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4039F083" w14:textId="09CCA224" w:rsidR="00081CDB" w:rsidRDefault="00081CDB" w:rsidP="00C24A9C">
      <w:pPr>
        <w:pStyle w:val="B10"/>
      </w:pPr>
      <w:r>
        <w:t>-</w:t>
      </w:r>
      <w:r>
        <w:tab/>
        <w:t>PCell operating with less than 5MHz BW in SA NR (single carrier) operation mode,</w:t>
      </w:r>
    </w:p>
    <w:p w14:paraId="3273EF38" w14:textId="7F461FAB" w:rsidR="00474203" w:rsidRPr="009C5807" w:rsidRDefault="00C24A9C" w:rsidP="00C24A9C">
      <w:pPr>
        <w:pStyle w:val="B10"/>
      </w:pPr>
      <w:r w:rsidRPr="009C5807">
        <w:t>-</w:t>
      </w:r>
      <w:r w:rsidRPr="009C5807">
        <w:tab/>
        <w:t>PSCell in NR-DC and EN-DC operation mode</w:t>
      </w:r>
      <w:r>
        <w:rPr>
          <w:rFonts w:hint="eastAsia"/>
          <w:lang w:eastAsia="zh-CN"/>
        </w:rPr>
        <w:t>,</w:t>
      </w:r>
    </w:p>
    <w:p w14:paraId="1EAC3813" w14:textId="77777777" w:rsidR="00B1262D" w:rsidRPr="00F95456" w:rsidRDefault="00B1262D" w:rsidP="00B63618">
      <w:pPr>
        <w:pStyle w:val="B10"/>
        <w:rPr>
          <w:rFonts w:eastAsia="SimSun"/>
        </w:rPr>
      </w:pPr>
      <w:r w:rsidRPr="00F95456">
        <w:rPr>
          <w:rFonts w:eastAsia="SimSun"/>
        </w:rPr>
        <w:t>-</w:t>
      </w:r>
      <w:r w:rsidRPr="00F95456">
        <w:rPr>
          <w:rFonts w:eastAsia="SimSun"/>
        </w:rPr>
        <w:tab/>
      </w:r>
      <w:r w:rsidRPr="00F95456">
        <w:rPr>
          <w:rFonts w:eastAsia="SimSun"/>
          <w:lang w:eastAsia="zh-CN"/>
        </w:rPr>
        <w:t>D</w:t>
      </w:r>
      <w:r w:rsidRPr="00F95456">
        <w:rPr>
          <w:rFonts w:eastAsia="SimSun" w:hint="eastAsia"/>
          <w:lang w:eastAsia="zh-CN"/>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01193B98" w:rsidR="00380C2E" w:rsidRPr="009C5807" w:rsidRDefault="00C24A33" w:rsidP="00380C2E">
      <w:pPr>
        <w:rPr>
          <w:rFonts w:cs="v5.0.0"/>
        </w:rPr>
      </w:pPr>
      <w:bookmarkStart w:id="6" w:name="_Hlk156453064"/>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if configured with </w:t>
      </w:r>
      <w:r>
        <w:rPr>
          <w:i/>
          <w:iCs/>
        </w:rPr>
        <w:t>bfd-and-RLM</w:t>
      </w:r>
      <w:r>
        <w:t xml:space="preserve"> with value </w:t>
      </w:r>
      <w:r>
        <w:rPr>
          <w:i/>
          <w:iCs/>
        </w:rPr>
        <w:t>true</w:t>
      </w:r>
      <w:r>
        <w:rPr>
          <w:rFonts w:cs="v5.0.0"/>
        </w:rPr>
        <w:t xml:space="preserve"> as specified in </w:t>
      </w:r>
      <w:r>
        <w:rPr>
          <w:rFonts w:eastAsia="SimSun" w:cs="v5.0.0"/>
          <w:lang w:val="en-US" w:eastAsia="zh-CN"/>
        </w:rPr>
        <w:t>TS 38.331 [2]</w:t>
      </w:r>
      <w:r>
        <w:rPr>
          <w:rFonts w:cs="v5.0.0"/>
        </w:rPr>
        <w:t>. The configured RLM-RS resources can be all SSBs, or all CSI-RSs, or a mix of SSBs and CSI-RSs. [The configured RLM-RSs can be from the same or different TRPs.] UE is not required to perform RLM outside the active DL BWP</w:t>
      </w:r>
      <w:bookmarkEnd w:id="6"/>
      <w:r>
        <w:rPr>
          <w:rFonts w:cs="v5.0.0"/>
        </w:rPr>
        <w:t xml:space="preserve"> unless the UE supports </w:t>
      </w:r>
      <w:r>
        <w:rPr>
          <w:rFonts w:cs="v5.0.0"/>
          <w:i/>
          <w:iCs/>
        </w:rPr>
        <w:t>bwpOperationMeasWithoutInterrupt-r18</w:t>
      </w:r>
      <w:r>
        <w:rPr>
          <w:rFonts w:cs="v5.0.0"/>
        </w:rPr>
        <w:t>, provided that the SSB is within the configured UE-specific CBW.</w:t>
      </w:r>
      <w:r>
        <w:t xml:space="preserve"> For UE supporting </w:t>
      </w:r>
      <w:bookmarkStart w:id="7" w:name="_Hlk156986800"/>
      <w:r>
        <w:rPr>
          <w:i/>
          <w:iCs/>
        </w:rPr>
        <w:t>ncd-SSB-BWP-Wor-r18</w:t>
      </w:r>
      <w:bookmarkEnd w:id="7"/>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275C7482"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eastAsia="zh-CN"/>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8" w:name="_Hlk13142784"/>
      <w:r w:rsidRPr="009C5807">
        <w:rPr>
          <w:rFonts w:cs="v5.0.0"/>
        </w:rPr>
        <w:t>Q</w:t>
      </w:r>
      <w:r w:rsidRPr="009C5807">
        <w:rPr>
          <w:rFonts w:cs="v5.0.0"/>
          <w:vertAlign w:val="subscript"/>
        </w:rPr>
        <w:t>in_SSB</w:t>
      </w:r>
      <w:r w:rsidRPr="009C5807">
        <w:rPr>
          <w:rFonts w:eastAsia="?? ??" w:cs="v5.0.0"/>
        </w:rPr>
        <w:t xml:space="preserve"> </w:t>
      </w:r>
      <w:bookmarkEnd w:id="8"/>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9"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2.5pt" o:ole="">
            <v:imagedata r:id="rId8" o:title=""/>
          </v:shape>
          <o:OLEObject Type="Embed" ProgID="Equation.3" ShapeID="_x0000_i1025" DrawAspect="Content" ObjectID="_1774359770" r:id="rId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lastRenderedPageBreak/>
        <w:t>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t xml:space="preserve">Table 8.1.1-2: </w:t>
      </w:r>
      <w:bookmarkEnd w:id="9"/>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pt;height:23.5pt" o:ole="">
                  <v:imagedata r:id="rId8" o:title=""/>
                </v:shape>
                <o:OLEObject Type="Embed" ProgID="Equation.3" ShapeID="_x0000_i1026" DrawAspect="Content" ObjectID="_1774359771" r:id="rId10"/>
              </w:object>
            </w:r>
          </w:p>
        </w:tc>
        <w:tc>
          <w:tcPr>
            <w:tcW w:w="3536" w:type="dxa"/>
            <w:shd w:val="clear" w:color="auto" w:fill="auto"/>
          </w:tcPr>
          <w:p w14:paraId="184B1E44" w14:textId="00E38B0B" w:rsidR="00474203" w:rsidRPr="009C5807" w:rsidRDefault="00474203" w:rsidP="00781199">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rPr>
                <w:lang w:eastAsia="zh-CN"/>
              </w:rPr>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lang w:eastAsia="zh-CN"/>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sidR="00853D7A">
              <w:rPr>
                <w:lang w:eastAsia="zh-CN"/>
              </w:rPr>
              <w:t>1.88</w:t>
            </w:r>
            <w:r w:rsidR="00853D7A" w:rsidRPr="008C6DE4">
              <w:rPr>
                <w:lang w:eastAsia="zh-CN"/>
              </w:rPr>
              <w:t>GHz</w:t>
            </w:r>
            <w:r w:rsidRPr="009C5807">
              <w:rPr>
                <w:lang w:eastAsia="zh-CN"/>
              </w:rPr>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7E0D6AA7" w14:textId="7B5C3972" w:rsidR="00D92993" w:rsidRPr="001505B2" w:rsidRDefault="00D92993" w:rsidP="00D92993">
      <w:pPr>
        <w:ind w:leftChars="242" w:left="768" w:hanging="284"/>
        <w:rPr>
          <w:lang w:val="en-US"/>
        </w:rPr>
      </w:pPr>
      <w:r w:rsidRPr="001505B2">
        <w:rPr>
          <w:lang w:val="en-US"/>
        </w:rPr>
        <w:t>-</w:t>
      </w:r>
      <w:r w:rsidRPr="001505B2">
        <w:rPr>
          <w:lang w:val="en-US"/>
        </w:rPr>
        <w:tab/>
        <w:t xml:space="preserve">the good serving cell quality criterion defined in clause 5.7.13.2 </w:t>
      </w:r>
      <w:r w:rsidRPr="001505B2">
        <w:t>of TS 38.331 [2]</w:t>
      </w:r>
      <w:r w:rsidRPr="001505B2">
        <w:rPr>
          <w:lang w:val="en-US"/>
        </w:rPr>
        <w:t xml:space="preserve"> </w:t>
      </w:r>
      <w:r w:rsidRPr="001505B2">
        <w:t>is fulfilled for the serving cell</w:t>
      </w:r>
      <w:r w:rsidRPr="001505B2">
        <w:rPr>
          <w:lang w:val="en-US"/>
        </w:rPr>
        <w:t xml:space="preserve"> 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 xml:space="preserve"> if the </w:t>
      </w:r>
      <w:r w:rsidRPr="001505B2">
        <w:rPr>
          <w:i/>
        </w:rPr>
        <w:t>lowMobilityEvaluationConnected</w:t>
      </w:r>
      <w:r w:rsidRPr="001505B2">
        <w:rPr>
          <w:lang w:val="en-US"/>
        </w:rPr>
        <w:t xml:space="preserve"> is not configured</w:t>
      </w:r>
      <w:r w:rsidRPr="001505B2">
        <w:t>, or</w:t>
      </w:r>
    </w:p>
    <w:p w14:paraId="28013A4E" w14:textId="1C14C0A8" w:rsidR="002C7225" w:rsidRPr="00012E99" w:rsidRDefault="00D92993" w:rsidP="00D92993">
      <w:pPr>
        <w:pStyle w:val="B10"/>
        <w:ind w:leftChars="242" w:left="768"/>
        <w:rPr>
          <w:lang w:val="en-US"/>
        </w:rPr>
      </w:pPr>
      <w:r w:rsidRPr="001505B2">
        <w:rPr>
          <w:lang w:val="en-US"/>
        </w:rPr>
        <w:t>-</w:t>
      </w:r>
      <w:r w:rsidRPr="001505B2">
        <w:rPr>
          <w:lang w:val="en-US"/>
        </w:rPr>
        <w:tab/>
        <w:t xml:space="preserve">the UE is also configured with </w:t>
      </w:r>
      <w:r w:rsidRPr="001505B2">
        <w:rPr>
          <w:i/>
        </w:rPr>
        <w:t>lowMobilityEvaluationConnected</w:t>
      </w:r>
      <w:r w:rsidRPr="001505B2">
        <w:rPr>
          <w:lang w:val="en-US"/>
        </w:rPr>
        <w:t xml:space="preserve"> and both low mobility criterion defined in clause </w:t>
      </w:r>
      <w:r w:rsidRPr="001505B2">
        <w:t>5.7.13.</w:t>
      </w:r>
      <w:r w:rsidRPr="001505B2">
        <w:rPr>
          <w:rFonts w:eastAsia="DengXian"/>
          <w:lang w:eastAsia="zh-CN"/>
        </w:rPr>
        <w:t>1</w:t>
      </w:r>
      <w:r w:rsidRPr="001505B2">
        <w:rPr>
          <w:lang w:val="en-US"/>
        </w:rPr>
        <w:t xml:space="preserve"> </w:t>
      </w:r>
      <w:r w:rsidRPr="001505B2">
        <w:t>of TS 38.331 [2</w:t>
      </w:r>
      <w:r w:rsidRPr="001505B2">
        <w:rPr>
          <w:rFonts w:hint="eastAsia"/>
          <w:lang w:eastAsia="zh-TW"/>
        </w:rPr>
        <w:t xml:space="preserve">] </w:t>
      </w:r>
      <w:r w:rsidRPr="001505B2">
        <w:rPr>
          <w:lang w:eastAsia="zh-TW"/>
        </w:rPr>
        <w:t xml:space="preserve">is fulfilled </w:t>
      </w:r>
      <w:r w:rsidRPr="001505B2">
        <w:t xml:space="preserve">for a period of </w:t>
      </w:r>
      <w:r w:rsidRPr="001505B2">
        <w:rPr>
          <w:i/>
          <w:iCs/>
        </w:rPr>
        <w:t>T</w:t>
      </w:r>
      <w:r w:rsidRPr="001505B2">
        <w:rPr>
          <w:i/>
          <w:iCs/>
          <w:vertAlign w:val="subscript"/>
        </w:rPr>
        <w:t>SearchDeltaP</w:t>
      </w:r>
      <w:r w:rsidRPr="001505B2">
        <w:rPr>
          <w:rFonts w:eastAsia="DengXian"/>
          <w:i/>
          <w:iCs/>
          <w:vertAlign w:val="subscript"/>
          <w:lang w:eastAsia="zh-CN"/>
        </w:rPr>
        <w:t>-Connected</w:t>
      </w:r>
      <w:r w:rsidRPr="001505B2">
        <w:rPr>
          <w:lang w:val="en-US"/>
        </w:rPr>
        <w:t xml:space="preserve"> and good serving cell quality criterion defined in clause 5.7.13.2 </w:t>
      </w:r>
      <w:r w:rsidRPr="001505B2">
        <w:t xml:space="preserve">of TS 38.331 [2] is fulfilled for the serving cell </w:t>
      </w:r>
      <w:r w:rsidRPr="001505B2">
        <w:rPr>
          <w:lang w:val="en-US"/>
        </w:rPr>
        <w:t xml:space="preserve">based on the measurements that are configured for </w:t>
      </w:r>
      <w:r w:rsidRPr="001505B2">
        <w:rPr>
          <w:noProof/>
        </w:rPr>
        <w:t>SSB-based or</w:t>
      </w:r>
      <w:r w:rsidRPr="001505B2">
        <w:rPr>
          <w:lang w:val="en-US"/>
        </w:rPr>
        <w:t xml:space="preserve"> CSI-RS based RLM on SpCell </w:t>
      </w:r>
      <w:r w:rsidRPr="001505B2">
        <w:t>together with</w:t>
      </w:r>
      <w:r w:rsidRPr="001505B2">
        <w:rPr>
          <w:lang w:val="en-US"/>
        </w:rPr>
        <w:t xml:space="preserve"> CSI-RS based BFD on S</w:t>
      </w:r>
      <w:r>
        <w:rPr>
          <w:lang w:val="en-US"/>
        </w:rPr>
        <w:t>C</w:t>
      </w:r>
      <w:r w:rsidRPr="001505B2">
        <w:rPr>
          <w:lang w:val="en-US"/>
        </w:rPr>
        <w:t xml:space="preserve">ell in the intra-band </w:t>
      </w:r>
      <w:r w:rsidRPr="001505B2">
        <w:t>carrier aggregation</w:t>
      </w:r>
      <w:r w:rsidRPr="001505B2">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5777EDB9"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lastRenderedPageBreak/>
        <w:t>8.1.2</w:t>
      </w:r>
      <w:r w:rsidR="00474203" w:rsidRPr="009C5807">
        <w:tab/>
        <w:t>Requirements for SSB based radio link monitoring</w:t>
      </w:r>
    </w:p>
    <w:p w14:paraId="118EEEC3" w14:textId="138BCADA" w:rsidR="00474203" w:rsidRPr="009C5807" w:rsidRDefault="00967CF8" w:rsidP="00967CF8">
      <w:pPr>
        <w:pStyle w:val="Heading4"/>
      </w:pPr>
      <w:r w:rsidRPr="009C5807">
        <w:t>8.1.2.1</w:t>
      </w:r>
      <w:r w:rsidR="00474203" w:rsidRPr="009C5807">
        <w:tab/>
        <w:t>Introduction</w:t>
      </w:r>
    </w:p>
    <w:p w14:paraId="49062B83" w14:textId="400FF143" w:rsidR="00380C2E" w:rsidRPr="009C5807" w:rsidRDefault="00C52D4D" w:rsidP="00380C2E">
      <w:r>
        <w:t xml:space="preserve">The requirements in this clause apply for each SSB based RLM-RS resource configured for PCell, PSCell or </w:t>
      </w:r>
      <w:r>
        <w:rPr>
          <w:lang w:eastAsia="zh-CN"/>
        </w:rPr>
        <w:t>deactivated PSCell</w:t>
      </w:r>
      <w:r>
        <w:t xml:space="preserve">, provided that the SSB configured for RLM is actually transmitted within UE active DL BWP during the entire evaluation period specified in clause 8.1.2.2 unless </w:t>
      </w:r>
      <w:r>
        <w:rPr>
          <w:rFonts w:cs="v5.0.0"/>
        </w:rPr>
        <w:t xml:space="preserve">the UE supports </w:t>
      </w:r>
      <w:r w:rsidR="00C24A33">
        <w:rPr>
          <w:rFonts w:cs="v5.0.0"/>
          <w:i/>
          <w:iCs/>
        </w:rPr>
        <w:t>bwpOperationMeasWithoutInterrupt-r18</w:t>
      </w:r>
      <w:r>
        <w:rPr>
          <w:rFonts w:cs="v5.0.0"/>
        </w:rPr>
        <w:t xml:space="preserve">, </w:t>
      </w:r>
      <w:r w:rsidRPr="003C23BA">
        <w:rPr>
          <w:rFonts w:cs="v5.0.0"/>
          <w:u w:val="single"/>
        </w:rPr>
        <w:t xml:space="preserve">provided that </w:t>
      </w:r>
      <w:r w:rsidRPr="003C23BA">
        <w:rPr>
          <w:rFonts w:cs="v5.0.0" w:hint="eastAsia"/>
          <w:u w:val="single"/>
        </w:rPr>
        <w:t>th</w:t>
      </w:r>
      <w:r w:rsidRPr="003C23BA">
        <w:rPr>
          <w:rFonts w:cs="v5.0.0"/>
          <w:u w:val="single"/>
        </w:rPr>
        <w:t xml:space="preserve">e SSB is within </w:t>
      </w:r>
      <w:r>
        <w:rPr>
          <w:rFonts w:cs="v5.0.0"/>
          <w:u w:val="single"/>
        </w:rPr>
        <w:t>the</w:t>
      </w:r>
      <w:r w:rsidRPr="003C23BA">
        <w:rPr>
          <w:rFonts w:cs="v5.0.0"/>
          <w:u w:val="single"/>
        </w:rPr>
        <w:t xml:space="preserve"> configured UE-specific CBW</w:t>
      </w:r>
      <w:r>
        <w:t>.</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Default="00474203" w:rsidP="00474203"/>
    <w:p w14:paraId="501D860B" w14:textId="1D5EFA3A" w:rsidR="00BC5F18" w:rsidRDefault="00BC5F18" w:rsidP="00BC5F18">
      <w:pPr>
        <w:pStyle w:val="TH"/>
        <w:rPr>
          <w:rFonts w:eastAsia="SimSun"/>
          <w:lang w:val="en-US" w:eastAsia="fr-FR"/>
        </w:rPr>
      </w:pPr>
      <w:r w:rsidRPr="009C5807">
        <w:lastRenderedPageBreak/>
        <w:t>Table 8.1.2.1-</w:t>
      </w:r>
      <w:r>
        <w:t>3</w:t>
      </w:r>
      <w:r w:rsidRPr="009C5807">
        <w:t xml:space="preserve">: </w:t>
      </w:r>
      <w:r w:rsidR="00081CDB" w:rsidRPr="000B2A32">
        <w:rPr>
          <w:rFonts w:eastAsia="SimSun"/>
          <w:lang w:val="x-none" w:eastAsia="fr-FR"/>
        </w:rPr>
        <w:t xml:space="preserve">PDCCH transmission parameters for out-of-sync evaluation </w:t>
      </w:r>
      <w:r w:rsidR="00081CDB">
        <w:rPr>
          <w:rFonts w:eastAsia="SimSun"/>
          <w:lang w:val="en-US" w:eastAsia="fr-FR"/>
        </w:rPr>
        <w:t>[</w:t>
      </w:r>
      <w:bookmarkStart w:id="10" w:name="_Hlk150957087"/>
      <w:r w:rsidR="00081CDB">
        <w:rPr>
          <w:rFonts w:eastAsia="SimSun"/>
          <w:lang w:val="en-US" w:eastAsia="fr-FR"/>
        </w:rPr>
        <w:t>for a UE operating on a cell with</w:t>
      </w:r>
      <w:r w:rsidR="00081CDB" w:rsidRPr="000B2A32">
        <w:rPr>
          <w:rFonts w:eastAsia="SimSun"/>
          <w:lang w:val="x-none" w:eastAsia="fr-FR"/>
        </w:rPr>
        <w:t xml:space="preserve"> less than 5MHz</w:t>
      </w:r>
      <w:r w:rsidR="00081CDB">
        <w:rPr>
          <w:rFonts w:eastAsia="SimSun"/>
          <w:lang w:val="en-US" w:eastAsia="fr-FR"/>
        </w:rPr>
        <w:t xml:space="preserve"> BW</w:t>
      </w:r>
      <w:bookmarkEnd w:id="10"/>
      <w:r w:rsidR="00081CDB">
        <w:rPr>
          <w:rFonts w:eastAsia="SimSun"/>
          <w:lang w:val="en-US" w:eastAsia="fr-FR"/>
        </w:rPr>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11"/>
        <w:gridCol w:w="2164"/>
        <w:gridCol w:w="2164"/>
        <w:gridCol w:w="1578"/>
      </w:tblGrid>
      <w:tr w:rsidR="00081CDB" w:rsidRPr="00495932" w14:paraId="4861BCAD" w14:textId="77777777" w:rsidTr="00F269D5">
        <w:trPr>
          <w:jc w:val="center"/>
        </w:trPr>
        <w:tc>
          <w:tcPr>
            <w:tcW w:w="1406" w:type="pct"/>
            <w:shd w:val="clear" w:color="auto" w:fill="auto"/>
            <w:vAlign w:val="center"/>
          </w:tcPr>
          <w:p w14:paraId="0F9012C6" w14:textId="77777777" w:rsidR="00081CDB" w:rsidRPr="007D2670" w:rsidRDefault="00081CDB" w:rsidP="008F1C70">
            <w:pPr>
              <w:pStyle w:val="TAH"/>
            </w:pPr>
            <w:r w:rsidRPr="007D2670">
              <w:t>Attribute</w:t>
            </w:r>
          </w:p>
        </w:tc>
        <w:tc>
          <w:tcPr>
            <w:tcW w:w="3594" w:type="pct"/>
            <w:gridSpan w:val="3"/>
            <w:shd w:val="clear" w:color="auto" w:fill="auto"/>
            <w:vAlign w:val="center"/>
          </w:tcPr>
          <w:p w14:paraId="252CF28C" w14:textId="77777777" w:rsidR="00081CDB" w:rsidRPr="007D2670" w:rsidRDefault="00081CDB" w:rsidP="008F1C70">
            <w:pPr>
              <w:pStyle w:val="TAH"/>
              <w:rPr>
                <w:rFonts w:eastAsia="?? ??"/>
              </w:rPr>
            </w:pPr>
            <w:r w:rsidRPr="007D2670">
              <w:rPr>
                <w:rFonts w:eastAsia="?? ??"/>
              </w:rPr>
              <w:t>Value for BLER Configuration #0</w:t>
            </w:r>
          </w:p>
        </w:tc>
      </w:tr>
      <w:tr w:rsidR="00F269D5" w:rsidRPr="00495932" w14:paraId="11997E3B" w14:textId="77777777" w:rsidTr="00F269D5">
        <w:trPr>
          <w:jc w:val="center"/>
        </w:trPr>
        <w:tc>
          <w:tcPr>
            <w:tcW w:w="1406" w:type="pct"/>
            <w:shd w:val="clear" w:color="auto" w:fill="auto"/>
            <w:vAlign w:val="center"/>
          </w:tcPr>
          <w:p w14:paraId="585B921A" w14:textId="760B089E" w:rsidR="00F269D5" w:rsidRPr="007D2670" w:rsidRDefault="00F269D5" w:rsidP="00F269D5">
            <w:pPr>
              <w:pStyle w:val="TAH"/>
            </w:pPr>
            <w:r>
              <w:t>Channel BW</w:t>
            </w:r>
          </w:p>
        </w:tc>
        <w:tc>
          <w:tcPr>
            <w:tcW w:w="2634" w:type="pct"/>
            <w:gridSpan w:val="2"/>
            <w:shd w:val="clear" w:color="auto" w:fill="auto"/>
            <w:vAlign w:val="center"/>
          </w:tcPr>
          <w:p w14:paraId="57A96AFF" w14:textId="20569DD8" w:rsidR="00F269D5" w:rsidRPr="007D2670" w:rsidRDefault="00F269D5" w:rsidP="00F269D5">
            <w:pPr>
              <w:pStyle w:val="TAH"/>
              <w:rPr>
                <w:rFonts w:eastAsia="?? ??"/>
                <w:lang w:val="fi-FI"/>
              </w:rPr>
            </w:pPr>
            <w:r w:rsidRPr="007D2670">
              <w:rPr>
                <w:rFonts w:eastAsia="?? ??"/>
                <w:lang w:val="fi-FI"/>
              </w:rPr>
              <w:t>3MHz</w:t>
            </w:r>
          </w:p>
        </w:tc>
        <w:tc>
          <w:tcPr>
            <w:tcW w:w="960" w:type="pct"/>
          </w:tcPr>
          <w:p w14:paraId="197AA85C" w14:textId="35F23878" w:rsidR="00F269D5" w:rsidRPr="007D2670" w:rsidRDefault="00F269D5" w:rsidP="00F269D5">
            <w:pPr>
              <w:pStyle w:val="TAH"/>
              <w:rPr>
                <w:rFonts w:eastAsia="?? ??"/>
                <w:lang w:val="fi-FI"/>
              </w:rPr>
            </w:pPr>
            <w:r w:rsidRPr="007D2670">
              <w:rPr>
                <w:rFonts w:eastAsia="?? ??"/>
                <w:lang w:val="fi-FI"/>
              </w:rPr>
              <w:t>5MHz</w:t>
            </w:r>
          </w:p>
        </w:tc>
      </w:tr>
      <w:tr w:rsidR="00F269D5" w:rsidRPr="00495932" w14:paraId="15C8C61F" w14:textId="77777777" w:rsidTr="00F269D5">
        <w:trPr>
          <w:jc w:val="center"/>
        </w:trPr>
        <w:tc>
          <w:tcPr>
            <w:tcW w:w="1406" w:type="pct"/>
            <w:shd w:val="clear" w:color="auto" w:fill="auto"/>
            <w:vAlign w:val="center"/>
          </w:tcPr>
          <w:p w14:paraId="68900E30" w14:textId="4F6DC3B7" w:rsidR="00F269D5" w:rsidRPr="007D2670" w:rsidRDefault="00F269D5" w:rsidP="00F269D5">
            <w:pPr>
              <w:pStyle w:val="TAH"/>
            </w:pPr>
            <w:r>
              <w:t>[DL Transmission BW]</w:t>
            </w:r>
          </w:p>
        </w:tc>
        <w:tc>
          <w:tcPr>
            <w:tcW w:w="1317" w:type="pct"/>
            <w:shd w:val="clear" w:color="auto" w:fill="auto"/>
            <w:vAlign w:val="center"/>
          </w:tcPr>
          <w:p w14:paraId="797D435E" w14:textId="3971460E" w:rsidR="00F269D5" w:rsidRPr="007D2670" w:rsidRDefault="00F269D5" w:rsidP="00F269D5">
            <w:pPr>
              <w:pStyle w:val="TAH"/>
              <w:rPr>
                <w:rFonts w:eastAsia="?? ??"/>
                <w:lang w:val="fi-FI"/>
              </w:rPr>
            </w:pPr>
            <w:r w:rsidRPr="007D2670">
              <w:rPr>
                <w:rFonts w:eastAsia="?? ??"/>
                <w:lang w:val="fi-FI"/>
              </w:rPr>
              <w:t>12 PRBs</w:t>
            </w:r>
          </w:p>
        </w:tc>
        <w:tc>
          <w:tcPr>
            <w:tcW w:w="1317" w:type="pct"/>
            <w:shd w:val="clear" w:color="auto" w:fill="auto"/>
            <w:vAlign w:val="center"/>
          </w:tcPr>
          <w:p w14:paraId="558E579F" w14:textId="6DA65B5D" w:rsidR="00F269D5" w:rsidRPr="007D2670" w:rsidRDefault="00F269D5" w:rsidP="00F269D5">
            <w:pPr>
              <w:pStyle w:val="TAH"/>
              <w:rPr>
                <w:rFonts w:eastAsia="?? ??"/>
                <w:lang w:val="fi-FI"/>
              </w:rPr>
            </w:pPr>
            <w:r w:rsidRPr="007D2670">
              <w:rPr>
                <w:rFonts w:eastAsia="?? ??"/>
                <w:lang w:val="fi-FI"/>
              </w:rPr>
              <w:t xml:space="preserve"> 15 PRBs</w:t>
            </w:r>
          </w:p>
        </w:tc>
        <w:tc>
          <w:tcPr>
            <w:tcW w:w="960" w:type="pct"/>
          </w:tcPr>
          <w:p w14:paraId="50C44CF2" w14:textId="1E2D4E75" w:rsidR="00F269D5" w:rsidRPr="007D2670" w:rsidRDefault="00F269D5" w:rsidP="00F269D5">
            <w:pPr>
              <w:pStyle w:val="TAH"/>
              <w:rPr>
                <w:rFonts w:eastAsia="?? ??"/>
                <w:lang w:val="fi-FI"/>
              </w:rPr>
            </w:pPr>
            <w:r w:rsidRPr="007D2670">
              <w:rPr>
                <w:rFonts w:eastAsia="?? ??"/>
                <w:lang w:val="fi-FI"/>
              </w:rPr>
              <w:t xml:space="preserve"> 20 PRBs</w:t>
            </w:r>
          </w:p>
        </w:tc>
      </w:tr>
      <w:tr w:rsidR="00081CDB" w:rsidRPr="00495932" w14:paraId="5A7A55D3" w14:textId="77777777" w:rsidTr="00F269D5">
        <w:trPr>
          <w:trHeight w:val="201"/>
          <w:jc w:val="center"/>
        </w:trPr>
        <w:tc>
          <w:tcPr>
            <w:tcW w:w="1406" w:type="pct"/>
            <w:shd w:val="clear" w:color="auto" w:fill="auto"/>
            <w:vAlign w:val="center"/>
          </w:tcPr>
          <w:p w14:paraId="52653D72" w14:textId="77777777" w:rsidR="00081CDB" w:rsidRPr="007D2670" w:rsidRDefault="00081CDB" w:rsidP="008F1C70">
            <w:pPr>
              <w:pStyle w:val="TAL"/>
            </w:pPr>
            <w:r w:rsidRPr="007D2670">
              <w:t>DCI format</w:t>
            </w:r>
          </w:p>
        </w:tc>
        <w:tc>
          <w:tcPr>
            <w:tcW w:w="3594" w:type="pct"/>
            <w:gridSpan w:val="3"/>
            <w:shd w:val="clear" w:color="auto" w:fill="auto"/>
            <w:vAlign w:val="center"/>
          </w:tcPr>
          <w:p w14:paraId="10F3225F" w14:textId="77777777" w:rsidR="00081CDB" w:rsidRPr="007D2670" w:rsidRDefault="00081CDB" w:rsidP="008F1C70">
            <w:pPr>
              <w:pStyle w:val="TAC"/>
              <w:ind w:firstLine="400"/>
            </w:pPr>
            <w:r w:rsidRPr="007D2670">
              <w:t>1-0</w:t>
            </w:r>
          </w:p>
        </w:tc>
      </w:tr>
      <w:tr w:rsidR="00081CDB" w:rsidRPr="00495932" w14:paraId="24FB8B72" w14:textId="77777777" w:rsidTr="00F269D5">
        <w:trPr>
          <w:jc w:val="center"/>
        </w:trPr>
        <w:tc>
          <w:tcPr>
            <w:tcW w:w="1406" w:type="pct"/>
            <w:shd w:val="clear" w:color="auto" w:fill="auto"/>
            <w:vAlign w:val="center"/>
          </w:tcPr>
          <w:p w14:paraId="223B6C27" w14:textId="77777777" w:rsidR="00081CDB" w:rsidRPr="007D2670" w:rsidRDefault="00081CDB" w:rsidP="008F1C70">
            <w:pPr>
              <w:pStyle w:val="TAL"/>
            </w:pPr>
            <w:r w:rsidRPr="007D2670">
              <w:t>Number of control OFDM symbols</w:t>
            </w:r>
          </w:p>
        </w:tc>
        <w:tc>
          <w:tcPr>
            <w:tcW w:w="1317" w:type="pct"/>
            <w:shd w:val="clear" w:color="auto" w:fill="auto"/>
            <w:vAlign w:val="center"/>
          </w:tcPr>
          <w:p w14:paraId="5CB0C83E" w14:textId="77777777" w:rsidR="00081CDB" w:rsidRPr="007D2670" w:rsidRDefault="00081CDB" w:rsidP="008F1C70">
            <w:pPr>
              <w:pStyle w:val="TAC"/>
              <w:ind w:firstLine="400"/>
              <w:rPr>
                <w:lang w:val="fi-FI"/>
              </w:rPr>
            </w:pPr>
            <w:r w:rsidRPr="007D2670">
              <w:t>[2]</w:t>
            </w:r>
          </w:p>
        </w:tc>
        <w:tc>
          <w:tcPr>
            <w:tcW w:w="1317" w:type="pct"/>
            <w:shd w:val="clear" w:color="auto" w:fill="auto"/>
            <w:vAlign w:val="center"/>
          </w:tcPr>
          <w:p w14:paraId="04FED595" w14:textId="77777777" w:rsidR="00081CDB" w:rsidRPr="007D2670" w:rsidRDefault="00081CDB" w:rsidP="008F1C70">
            <w:pPr>
              <w:pStyle w:val="TAC"/>
              <w:ind w:firstLine="400"/>
              <w:rPr>
                <w:lang w:val="de-DE"/>
              </w:rPr>
            </w:pPr>
            <w:r w:rsidRPr="007D2670">
              <w:rPr>
                <w:lang w:val="de-DE"/>
              </w:rPr>
              <w:t>[3]</w:t>
            </w:r>
          </w:p>
        </w:tc>
        <w:tc>
          <w:tcPr>
            <w:tcW w:w="960" w:type="pct"/>
          </w:tcPr>
          <w:p w14:paraId="3F546D8D" w14:textId="77777777" w:rsidR="00081CDB" w:rsidRPr="007D2670" w:rsidRDefault="00081CDB" w:rsidP="008F1C70">
            <w:pPr>
              <w:pStyle w:val="TAC"/>
              <w:ind w:firstLine="400"/>
              <w:rPr>
                <w:lang w:val="de-DE"/>
              </w:rPr>
            </w:pPr>
            <w:r w:rsidRPr="007D2670">
              <w:rPr>
                <w:lang w:val="de-DE"/>
              </w:rPr>
              <w:t>[3]</w:t>
            </w:r>
          </w:p>
        </w:tc>
      </w:tr>
      <w:tr w:rsidR="00081CDB" w:rsidRPr="00495932" w14:paraId="07EFB995" w14:textId="77777777" w:rsidTr="00F269D5">
        <w:trPr>
          <w:jc w:val="center"/>
        </w:trPr>
        <w:tc>
          <w:tcPr>
            <w:tcW w:w="1406" w:type="pct"/>
            <w:shd w:val="clear" w:color="auto" w:fill="auto"/>
            <w:vAlign w:val="center"/>
          </w:tcPr>
          <w:p w14:paraId="61216A5B" w14:textId="77777777" w:rsidR="00081CDB" w:rsidRPr="007D2670" w:rsidRDefault="00081CDB" w:rsidP="008F1C70">
            <w:pPr>
              <w:pStyle w:val="TAL"/>
            </w:pPr>
            <w:r w:rsidRPr="007D2670">
              <w:t>Aggregation level (CCE)</w:t>
            </w:r>
          </w:p>
        </w:tc>
        <w:tc>
          <w:tcPr>
            <w:tcW w:w="1317" w:type="pct"/>
            <w:shd w:val="clear" w:color="auto" w:fill="auto"/>
            <w:vAlign w:val="center"/>
          </w:tcPr>
          <w:p w14:paraId="59FA0C02" w14:textId="77777777" w:rsidR="00081CDB" w:rsidRPr="007D2670" w:rsidRDefault="00081CDB" w:rsidP="008F1C70">
            <w:pPr>
              <w:pStyle w:val="TAC"/>
              <w:ind w:firstLine="400"/>
              <w:rPr>
                <w:lang w:val="fi-FI"/>
              </w:rPr>
            </w:pPr>
            <w:r w:rsidRPr="007D2670">
              <w:t>[4]</w:t>
            </w:r>
          </w:p>
        </w:tc>
        <w:tc>
          <w:tcPr>
            <w:tcW w:w="1317" w:type="pct"/>
            <w:shd w:val="clear" w:color="auto" w:fill="auto"/>
            <w:vAlign w:val="center"/>
          </w:tcPr>
          <w:p w14:paraId="68AB9898" w14:textId="77777777" w:rsidR="00081CDB" w:rsidRPr="007D2670" w:rsidRDefault="00081CDB" w:rsidP="008F1C70">
            <w:pPr>
              <w:pStyle w:val="TAC"/>
              <w:ind w:firstLine="400"/>
            </w:pPr>
            <w:r w:rsidRPr="007D2670">
              <w:t>[8]</w:t>
            </w:r>
          </w:p>
        </w:tc>
        <w:tc>
          <w:tcPr>
            <w:tcW w:w="960" w:type="pct"/>
          </w:tcPr>
          <w:p w14:paraId="1A09E054" w14:textId="77777777" w:rsidR="00081CDB" w:rsidRPr="007D2670" w:rsidRDefault="00081CDB" w:rsidP="008F1C70">
            <w:pPr>
              <w:pStyle w:val="TAC"/>
              <w:ind w:firstLine="400"/>
              <w:rPr>
                <w:lang w:val="fi-FI"/>
              </w:rPr>
            </w:pPr>
            <w:r w:rsidRPr="007D2670">
              <w:rPr>
                <w:lang w:val="fi-FI"/>
              </w:rPr>
              <w:t>[8]</w:t>
            </w:r>
          </w:p>
        </w:tc>
      </w:tr>
      <w:tr w:rsidR="00081CDB" w:rsidRPr="00495932" w14:paraId="6D0527BC" w14:textId="77777777" w:rsidTr="00F269D5">
        <w:trPr>
          <w:jc w:val="center"/>
        </w:trPr>
        <w:tc>
          <w:tcPr>
            <w:tcW w:w="1406" w:type="pct"/>
            <w:shd w:val="clear" w:color="auto" w:fill="auto"/>
            <w:vAlign w:val="center"/>
          </w:tcPr>
          <w:p w14:paraId="12AF2C0C" w14:textId="77777777" w:rsidR="00081CDB" w:rsidRPr="007D2670" w:rsidRDefault="00081CDB" w:rsidP="008F1C70">
            <w:pPr>
              <w:pStyle w:val="TAL"/>
            </w:pPr>
            <w:r w:rsidRPr="007D2670">
              <w:t>Ratio of hypothetical PDCCH RE energy to average SSS RE energy</w:t>
            </w:r>
          </w:p>
        </w:tc>
        <w:tc>
          <w:tcPr>
            <w:tcW w:w="3594" w:type="pct"/>
            <w:gridSpan w:val="3"/>
            <w:shd w:val="clear" w:color="auto" w:fill="auto"/>
            <w:vAlign w:val="center"/>
          </w:tcPr>
          <w:p w14:paraId="6539948F" w14:textId="77777777" w:rsidR="00081CDB" w:rsidRPr="007D2670" w:rsidRDefault="00081CDB" w:rsidP="008F1C70">
            <w:pPr>
              <w:pStyle w:val="TAC"/>
              <w:ind w:firstLine="400"/>
            </w:pPr>
            <w:r w:rsidRPr="007D2670">
              <w:t>4dB</w:t>
            </w:r>
          </w:p>
        </w:tc>
      </w:tr>
      <w:tr w:rsidR="00081CDB" w:rsidRPr="00495932" w14:paraId="662E021F" w14:textId="77777777" w:rsidTr="00F269D5">
        <w:trPr>
          <w:jc w:val="center"/>
        </w:trPr>
        <w:tc>
          <w:tcPr>
            <w:tcW w:w="1406" w:type="pct"/>
            <w:shd w:val="clear" w:color="auto" w:fill="auto"/>
            <w:vAlign w:val="center"/>
          </w:tcPr>
          <w:p w14:paraId="79D245D0" w14:textId="77777777" w:rsidR="00081CDB" w:rsidRPr="007D2670" w:rsidRDefault="00081CDB" w:rsidP="008F1C70">
            <w:pPr>
              <w:pStyle w:val="TAL"/>
            </w:pPr>
            <w:r w:rsidRPr="007D2670">
              <w:t>Ratio of hypothetical PDCCH DMRS energy to average SSS RE energy</w:t>
            </w:r>
          </w:p>
        </w:tc>
        <w:tc>
          <w:tcPr>
            <w:tcW w:w="3594" w:type="pct"/>
            <w:gridSpan w:val="3"/>
            <w:shd w:val="clear" w:color="auto" w:fill="auto"/>
            <w:vAlign w:val="center"/>
          </w:tcPr>
          <w:p w14:paraId="12CD39C5" w14:textId="77777777" w:rsidR="00081CDB" w:rsidRPr="007D2670" w:rsidRDefault="00081CDB" w:rsidP="008F1C70">
            <w:pPr>
              <w:pStyle w:val="TAC"/>
              <w:ind w:firstLine="400"/>
            </w:pPr>
            <w:r w:rsidRPr="007D2670">
              <w:t>4dB</w:t>
            </w:r>
          </w:p>
        </w:tc>
      </w:tr>
      <w:tr w:rsidR="00081CDB" w:rsidRPr="00495932" w14:paraId="1239741E" w14:textId="77777777" w:rsidTr="00F269D5">
        <w:trPr>
          <w:jc w:val="center"/>
        </w:trPr>
        <w:tc>
          <w:tcPr>
            <w:tcW w:w="1406" w:type="pct"/>
            <w:shd w:val="clear" w:color="auto" w:fill="auto"/>
            <w:vAlign w:val="center"/>
          </w:tcPr>
          <w:p w14:paraId="0E144B03" w14:textId="77777777" w:rsidR="00081CDB" w:rsidRPr="007D2670" w:rsidRDefault="00081CDB" w:rsidP="008F1C70">
            <w:pPr>
              <w:pStyle w:val="TAL"/>
            </w:pPr>
            <w:r w:rsidRPr="007D2670">
              <w:t>Bandwidth (PRBs)</w:t>
            </w:r>
          </w:p>
        </w:tc>
        <w:tc>
          <w:tcPr>
            <w:tcW w:w="1317" w:type="pct"/>
            <w:shd w:val="clear" w:color="auto" w:fill="auto"/>
            <w:vAlign w:val="center"/>
          </w:tcPr>
          <w:p w14:paraId="3B8E6D35" w14:textId="77777777" w:rsidR="00081CDB" w:rsidRPr="007D2670" w:rsidRDefault="00081CDB" w:rsidP="008F1C70">
            <w:pPr>
              <w:pStyle w:val="TAC"/>
              <w:ind w:firstLine="400"/>
              <w:rPr>
                <w:lang w:val="fi-FI"/>
              </w:rPr>
            </w:pPr>
            <w:r w:rsidRPr="007D2670">
              <w:t>12</w:t>
            </w:r>
          </w:p>
        </w:tc>
        <w:tc>
          <w:tcPr>
            <w:tcW w:w="1317" w:type="pct"/>
            <w:shd w:val="clear" w:color="auto" w:fill="auto"/>
            <w:vAlign w:val="center"/>
          </w:tcPr>
          <w:p w14:paraId="62007028" w14:textId="77777777" w:rsidR="00081CDB" w:rsidRPr="007D2670" w:rsidRDefault="00081CDB" w:rsidP="008F1C70">
            <w:pPr>
              <w:pStyle w:val="TAC"/>
              <w:ind w:firstLine="400"/>
            </w:pPr>
            <w:r w:rsidRPr="007D2670">
              <w:t>15</w:t>
            </w:r>
          </w:p>
        </w:tc>
        <w:tc>
          <w:tcPr>
            <w:tcW w:w="960" w:type="pct"/>
          </w:tcPr>
          <w:p w14:paraId="45DB8992" w14:textId="77777777" w:rsidR="00081CDB" w:rsidRPr="007D2670" w:rsidRDefault="00081CDB" w:rsidP="008F1C70">
            <w:pPr>
              <w:pStyle w:val="TAC"/>
              <w:ind w:firstLine="400"/>
              <w:rPr>
                <w:lang w:val="fi-FI"/>
              </w:rPr>
            </w:pPr>
            <w:r w:rsidRPr="007D2670">
              <w:rPr>
                <w:lang w:val="fi-FI"/>
              </w:rPr>
              <w:t>20</w:t>
            </w:r>
          </w:p>
        </w:tc>
      </w:tr>
      <w:tr w:rsidR="00081CDB" w:rsidRPr="00495932" w14:paraId="09DA532A" w14:textId="77777777" w:rsidTr="00B63618">
        <w:trPr>
          <w:jc w:val="center"/>
        </w:trPr>
        <w:tc>
          <w:tcPr>
            <w:tcW w:w="1406" w:type="pct"/>
            <w:tcBorders>
              <w:bottom w:val="single" w:sz="4" w:space="0" w:color="auto"/>
            </w:tcBorders>
            <w:shd w:val="clear" w:color="auto" w:fill="auto"/>
            <w:vAlign w:val="center"/>
          </w:tcPr>
          <w:p w14:paraId="412860B7" w14:textId="77777777" w:rsidR="00081CDB" w:rsidRPr="007D2670" w:rsidRDefault="00081CDB" w:rsidP="008F1C70">
            <w:pPr>
              <w:pStyle w:val="TAL"/>
            </w:pPr>
            <w:r w:rsidRPr="007D2670">
              <w:t>Sub-carrier spacing (kHz)</w:t>
            </w:r>
          </w:p>
        </w:tc>
        <w:tc>
          <w:tcPr>
            <w:tcW w:w="3594" w:type="pct"/>
            <w:gridSpan w:val="3"/>
            <w:tcBorders>
              <w:bottom w:val="single" w:sz="4" w:space="0" w:color="auto"/>
            </w:tcBorders>
            <w:shd w:val="clear" w:color="auto" w:fill="auto"/>
            <w:vAlign w:val="center"/>
          </w:tcPr>
          <w:p w14:paraId="451320B3" w14:textId="77777777" w:rsidR="00081CDB" w:rsidRPr="007D2670" w:rsidRDefault="00081CDB" w:rsidP="008F1C70">
            <w:pPr>
              <w:pStyle w:val="TAC"/>
              <w:ind w:firstLine="400"/>
            </w:pPr>
            <w:r w:rsidRPr="007D2670">
              <w:t>SCS of the active DL BWP</w:t>
            </w:r>
          </w:p>
        </w:tc>
      </w:tr>
      <w:tr w:rsidR="00081CDB" w:rsidRPr="00495932" w14:paraId="6B827CF7"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7B52776" w14:textId="77777777" w:rsidR="00081CDB" w:rsidRPr="007D2670" w:rsidRDefault="00081CDB" w:rsidP="008F1C70">
            <w:pPr>
              <w:pStyle w:val="TAL"/>
            </w:pPr>
            <w:r w:rsidRPr="007D2670">
              <w:t>DMRS precoder granularity</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78BFF" w14:textId="77777777" w:rsidR="00081CDB" w:rsidRPr="007D2670" w:rsidRDefault="00081CDB" w:rsidP="008F1C70">
            <w:pPr>
              <w:pStyle w:val="TAC"/>
              <w:ind w:firstLine="400"/>
            </w:pPr>
            <w:r w:rsidRPr="007D2670">
              <w:t>REG bundle size</w:t>
            </w:r>
          </w:p>
        </w:tc>
      </w:tr>
      <w:tr w:rsidR="00081CDB" w:rsidRPr="00495932" w14:paraId="3AC0D6C5"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08010CF0" w14:textId="77777777" w:rsidR="00081CDB" w:rsidRPr="007D2670" w:rsidRDefault="00081CDB" w:rsidP="008F1C70">
            <w:pPr>
              <w:pStyle w:val="TAL"/>
            </w:pPr>
            <w:r w:rsidRPr="007D2670">
              <w:t>REG bundle size</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A1ABF" w14:textId="77777777" w:rsidR="00081CDB" w:rsidRPr="007D2670" w:rsidRDefault="00081CDB" w:rsidP="008F1C70">
            <w:pPr>
              <w:pStyle w:val="TAC"/>
              <w:ind w:firstLine="400"/>
            </w:pPr>
            <w:r w:rsidRPr="007D2670">
              <w:t>6</w:t>
            </w:r>
          </w:p>
        </w:tc>
      </w:tr>
      <w:tr w:rsidR="00081CDB" w:rsidRPr="00495932" w14:paraId="48239C61" w14:textId="77777777" w:rsidTr="00B63618">
        <w:trPr>
          <w:jc w:val="center"/>
        </w:trPr>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12FC250D" w14:textId="77777777" w:rsidR="00081CDB" w:rsidRPr="007D2670" w:rsidRDefault="00081CDB" w:rsidP="008F1C70">
            <w:pPr>
              <w:pStyle w:val="TAL"/>
            </w:pPr>
            <w:r w:rsidRPr="007D2670">
              <w:t>CP length</w:t>
            </w:r>
          </w:p>
        </w:tc>
        <w:tc>
          <w:tcPr>
            <w:tcW w:w="3594"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62342" w14:textId="77777777" w:rsidR="00081CDB" w:rsidRPr="007D2670" w:rsidRDefault="00081CDB" w:rsidP="008F1C70">
            <w:pPr>
              <w:pStyle w:val="TAC"/>
              <w:ind w:firstLine="400"/>
            </w:pPr>
            <w:r w:rsidRPr="007D2670">
              <w:t>Normal</w:t>
            </w:r>
          </w:p>
        </w:tc>
      </w:tr>
      <w:tr w:rsidR="000B6964" w:rsidRPr="00187D9C" w14:paraId="00916C78" w14:textId="77777777" w:rsidTr="00B63618">
        <w:trPr>
          <w:jc w:val="center"/>
        </w:trPr>
        <w:tc>
          <w:tcPr>
            <w:tcW w:w="1406" w:type="pct"/>
            <w:tcBorders>
              <w:top w:val="single" w:sz="4" w:space="0" w:color="auto"/>
            </w:tcBorders>
            <w:shd w:val="clear" w:color="auto" w:fill="auto"/>
            <w:vAlign w:val="center"/>
          </w:tcPr>
          <w:p w14:paraId="19330364" w14:textId="77777777" w:rsidR="000B6964" w:rsidRPr="007D2670" w:rsidRDefault="000B6964" w:rsidP="000B6964">
            <w:pPr>
              <w:pStyle w:val="TAL"/>
            </w:pPr>
            <w:r w:rsidRPr="007D2670">
              <w:t>Mapping from REG to CCE</w:t>
            </w:r>
          </w:p>
        </w:tc>
        <w:tc>
          <w:tcPr>
            <w:tcW w:w="1317" w:type="pct"/>
            <w:tcBorders>
              <w:top w:val="single" w:sz="4" w:space="0" w:color="auto"/>
            </w:tcBorders>
            <w:shd w:val="clear" w:color="auto" w:fill="auto"/>
            <w:vAlign w:val="center"/>
          </w:tcPr>
          <w:p w14:paraId="5515D81D" w14:textId="4B278FBB" w:rsidR="000B6964" w:rsidRPr="007D2670" w:rsidRDefault="000B6964" w:rsidP="000B6964">
            <w:pPr>
              <w:pStyle w:val="TAC"/>
              <w:ind w:firstLine="400"/>
            </w:pPr>
            <w:r w:rsidRPr="007D2670">
              <w:t>Distributed</w:t>
            </w:r>
          </w:p>
        </w:tc>
        <w:tc>
          <w:tcPr>
            <w:tcW w:w="1317" w:type="pct"/>
            <w:tcBorders>
              <w:top w:val="single" w:sz="4" w:space="0" w:color="auto"/>
            </w:tcBorders>
            <w:shd w:val="clear" w:color="auto" w:fill="auto"/>
            <w:vAlign w:val="center"/>
          </w:tcPr>
          <w:p w14:paraId="4210A0A2" w14:textId="73B1113A" w:rsidR="000B6964" w:rsidRPr="007D2670" w:rsidRDefault="000B6964" w:rsidP="000B6964">
            <w:pPr>
              <w:pStyle w:val="TAC"/>
              <w:ind w:firstLine="400"/>
            </w:pPr>
            <w:r w:rsidRPr="007D2670">
              <w:t>Non-Distributed</w:t>
            </w:r>
            <w:r w:rsidRPr="00D2079E">
              <w:rPr>
                <w:vertAlign w:val="superscript"/>
              </w:rPr>
              <w:t>Note 1</w:t>
            </w:r>
          </w:p>
        </w:tc>
        <w:tc>
          <w:tcPr>
            <w:tcW w:w="960" w:type="pct"/>
            <w:tcBorders>
              <w:top w:val="single" w:sz="4" w:space="0" w:color="auto"/>
            </w:tcBorders>
            <w:shd w:val="clear" w:color="auto" w:fill="auto"/>
            <w:vAlign w:val="center"/>
          </w:tcPr>
          <w:p w14:paraId="12EF475D" w14:textId="65653CB2" w:rsidR="000B6964" w:rsidRPr="007D2670" w:rsidRDefault="000B6964" w:rsidP="000B6964">
            <w:pPr>
              <w:pStyle w:val="TAC"/>
              <w:ind w:firstLine="400"/>
              <w:rPr>
                <w:lang w:val="fi-FI"/>
              </w:rPr>
            </w:pPr>
            <w:r w:rsidRPr="007D2670">
              <w:rPr>
                <w:lang w:val="fi-FI"/>
              </w:rPr>
              <w:t>Distributed</w:t>
            </w:r>
          </w:p>
        </w:tc>
      </w:tr>
      <w:tr w:rsidR="000B6964" w:rsidRPr="00187D9C" w14:paraId="3B36543F" w14:textId="77777777" w:rsidTr="000B6964">
        <w:trPr>
          <w:jc w:val="center"/>
        </w:trPr>
        <w:tc>
          <w:tcPr>
            <w:tcW w:w="5000" w:type="pct"/>
            <w:gridSpan w:val="4"/>
            <w:shd w:val="clear" w:color="auto" w:fill="auto"/>
            <w:vAlign w:val="center"/>
          </w:tcPr>
          <w:p w14:paraId="0C5BDCE7" w14:textId="77D656FF" w:rsidR="000B6964" w:rsidRPr="007D2670" w:rsidDel="00C67FC5" w:rsidRDefault="000B6964" w:rsidP="000B6964">
            <w:pPr>
              <w:pStyle w:val="TAN"/>
              <w:rPr>
                <w:lang w:val="fi-FI"/>
              </w:rPr>
            </w:pPr>
            <w:r>
              <w:rPr>
                <w:lang w:val="fi-FI"/>
              </w:rPr>
              <w:t>NOTE 1:</w:t>
            </w:r>
            <w:r w:rsidRPr="00781A67">
              <w:rPr>
                <w:rFonts w:eastAsia="SimSun"/>
              </w:rPr>
              <w:tab/>
            </w:r>
            <w:r>
              <w:rPr>
                <w:lang w:val="fi-FI"/>
              </w:rPr>
              <w:t>For 15 PRB Transmission BW, d</w:t>
            </w:r>
            <w:r w:rsidRPr="00674A4D">
              <w:rPr>
                <w:lang w:val="fi-FI"/>
              </w:rPr>
              <w:t>istributed mapping may lead to unexpected out-of-sync</w:t>
            </w:r>
            <w:r>
              <w:rPr>
                <w:lang w:val="fi-FI"/>
              </w:rPr>
              <w:t xml:space="preserve"> </w:t>
            </w:r>
            <w:r w:rsidRPr="00674A4D">
              <w:rPr>
                <w:lang w:val="fi-FI"/>
              </w:rPr>
              <w:t>indication.</w:t>
            </w:r>
          </w:p>
        </w:tc>
      </w:tr>
    </w:tbl>
    <w:p w14:paraId="75198589" w14:textId="77777777" w:rsidR="00081CDB" w:rsidRDefault="00081CDB" w:rsidP="00081CDB"/>
    <w:p w14:paraId="00AE9166" w14:textId="031F3F47" w:rsidR="00BC5F18" w:rsidRDefault="00BC5F18" w:rsidP="00BC5F18">
      <w:pPr>
        <w:pStyle w:val="TH"/>
      </w:pPr>
      <w:r w:rsidRPr="009C5807">
        <w:t>Table 8.1.2.1-</w:t>
      </w:r>
      <w:r>
        <w:t>4</w:t>
      </w:r>
      <w:r w:rsidRPr="009C5807">
        <w:t xml:space="preserve">: </w:t>
      </w:r>
      <w:r w:rsidR="00081CDB" w:rsidRPr="009C5807">
        <w:t>PDCCH transmission parameters for in-sync evaluation</w:t>
      </w:r>
      <w:r w:rsidR="00081CDB" w:rsidRPr="002E12DE">
        <w:t xml:space="preserve"> </w:t>
      </w:r>
      <w:r w:rsidR="00081CDB">
        <w:t>[</w:t>
      </w:r>
      <w:r w:rsidR="00081CDB" w:rsidRPr="00DD4768">
        <w:t>for a UE operating on a cell with less than 5MHz BW</w:t>
      </w:r>
      <w:r w:rsidR="00081CDB">
        <w:t>]</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9"/>
        <w:gridCol w:w="2181"/>
        <w:gridCol w:w="2131"/>
        <w:gridCol w:w="1576"/>
      </w:tblGrid>
      <w:tr w:rsidR="00081CDB" w:rsidRPr="00495932" w14:paraId="0A9C0661" w14:textId="77777777" w:rsidTr="008F1C70">
        <w:trPr>
          <w:jc w:val="center"/>
        </w:trPr>
        <w:tc>
          <w:tcPr>
            <w:tcW w:w="1417" w:type="pct"/>
            <w:shd w:val="clear" w:color="auto" w:fill="auto"/>
            <w:vAlign w:val="center"/>
          </w:tcPr>
          <w:p w14:paraId="4E63E050" w14:textId="77777777" w:rsidR="00081CDB" w:rsidRPr="007D2670" w:rsidRDefault="00081CDB" w:rsidP="008F1C70">
            <w:pPr>
              <w:pStyle w:val="TAH"/>
            </w:pPr>
            <w:r w:rsidRPr="007D2670">
              <w:t>Attribute</w:t>
            </w:r>
          </w:p>
        </w:tc>
        <w:tc>
          <w:tcPr>
            <w:tcW w:w="3583" w:type="pct"/>
            <w:gridSpan w:val="3"/>
            <w:shd w:val="clear" w:color="auto" w:fill="auto"/>
            <w:vAlign w:val="center"/>
          </w:tcPr>
          <w:p w14:paraId="68A12F2F" w14:textId="77777777" w:rsidR="00081CDB" w:rsidRPr="007D2670" w:rsidRDefault="00081CDB" w:rsidP="008F1C70">
            <w:pPr>
              <w:pStyle w:val="TAH"/>
              <w:rPr>
                <w:rFonts w:eastAsia="?? ??"/>
              </w:rPr>
            </w:pPr>
            <w:r w:rsidRPr="007D2670">
              <w:rPr>
                <w:rFonts w:eastAsia="?? ??"/>
              </w:rPr>
              <w:t>Value for BLER Configuration #0</w:t>
            </w:r>
          </w:p>
        </w:tc>
      </w:tr>
      <w:tr w:rsidR="0069171C" w:rsidRPr="00495932" w14:paraId="411C13F9" w14:textId="77777777" w:rsidTr="0069171C">
        <w:trPr>
          <w:jc w:val="center"/>
        </w:trPr>
        <w:tc>
          <w:tcPr>
            <w:tcW w:w="1417" w:type="pct"/>
            <w:shd w:val="clear" w:color="auto" w:fill="auto"/>
            <w:vAlign w:val="center"/>
          </w:tcPr>
          <w:p w14:paraId="56C7E7D1" w14:textId="1D923A82" w:rsidR="0069171C" w:rsidRPr="007D2670" w:rsidRDefault="0069171C" w:rsidP="0069171C">
            <w:pPr>
              <w:pStyle w:val="TAH"/>
            </w:pPr>
            <w:r>
              <w:t>Channel BW</w:t>
            </w:r>
          </w:p>
        </w:tc>
        <w:tc>
          <w:tcPr>
            <w:tcW w:w="2624" w:type="pct"/>
            <w:gridSpan w:val="2"/>
            <w:shd w:val="clear" w:color="auto" w:fill="auto"/>
            <w:vAlign w:val="center"/>
          </w:tcPr>
          <w:p w14:paraId="1D1C6C17" w14:textId="0DDB5E01" w:rsidR="0069171C" w:rsidRPr="007D2670" w:rsidRDefault="0069171C" w:rsidP="0069171C">
            <w:pPr>
              <w:pStyle w:val="TAH"/>
              <w:rPr>
                <w:rFonts w:eastAsia="?? ??"/>
                <w:lang w:val="fi-FI"/>
              </w:rPr>
            </w:pPr>
            <w:r w:rsidRPr="007D2670">
              <w:rPr>
                <w:rFonts w:eastAsia="?? ??"/>
                <w:lang w:val="fi-FI"/>
              </w:rPr>
              <w:t>3MHz</w:t>
            </w:r>
          </w:p>
        </w:tc>
        <w:tc>
          <w:tcPr>
            <w:tcW w:w="960" w:type="pct"/>
          </w:tcPr>
          <w:p w14:paraId="666B655A" w14:textId="33B1F87F" w:rsidR="0069171C" w:rsidRPr="007D2670" w:rsidRDefault="0069171C" w:rsidP="0069171C">
            <w:pPr>
              <w:pStyle w:val="TAH"/>
              <w:rPr>
                <w:rFonts w:eastAsia="?? ??"/>
                <w:lang w:val="fi-FI"/>
              </w:rPr>
            </w:pPr>
            <w:r w:rsidRPr="007D2670">
              <w:rPr>
                <w:rFonts w:eastAsia="?? ??"/>
                <w:lang w:val="fi-FI"/>
              </w:rPr>
              <w:t>5MHz</w:t>
            </w:r>
          </w:p>
        </w:tc>
      </w:tr>
      <w:tr w:rsidR="0069171C" w:rsidRPr="00495932" w14:paraId="39F7A174" w14:textId="77777777" w:rsidTr="0069171C">
        <w:trPr>
          <w:jc w:val="center"/>
        </w:trPr>
        <w:tc>
          <w:tcPr>
            <w:tcW w:w="1417" w:type="pct"/>
            <w:shd w:val="clear" w:color="auto" w:fill="auto"/>
            <w:vAlign w:val="center"/>
          </w:tcPr>
          <w:p w14:paraId="1EAD64B9" w14:textId="3FEBAE8E" w:rsidR="0069171C" w:rsidRPr="007D2670" w:rsidRDefault="0069171C" w:rsidP="0069171C">
            <w:pPr>
              <w:pStyle w:val="TAH"/>
            </w:pPr>
            <w:r>
              <w:t>[DL Transmission BW]</w:t>
            </w:r>
          </w:p>
        </w:tc>
        <w:tc>
          <w:tcPr>
            <w:tcW w:w="1327" w:type="pct"/>
            <w:shd w:val="clear" w:color="auto" w:fill="auto"/>
            <w:vAlign w:val="center"/>
          </w:tcPr>
          <w:p w14:paraId="7CFDCA7F" w14:textId="13C462C0" w:rsidR="0069171C" w:rsidRPr="007D2670" w:rsidRDefault="0069171C" w:rsidP="0069171C">
            <w:pPr>
              <w:pStyle w:val="TAH"/>
              <w:rPr>
                <w:rFonts w:eastAsia="?? ??"/>
                <w:lang w:val="fi-FI"/>
              </w:rPr>
            </w:pPr>
            <w:r w:rsidRPr="007D2670">
              <w:rPr>
                <w:rFonts w:eastAsia="?? ??"/>
                <w:lang w:val="fi-FI"/>
              </w:rPr>
              <w:t>12 PRBs</w:t>
            </w:r>
          </w:p>
        </w:tc>
        <w:tc>
          <w:tcPr>
            <w:tcW w:w="1297" w:type="pct"/>
            <w:shd w:val="clear" w:color="auto" w:fill="auto"/>
            <w:vAlign w:val="center"/>
          </w:tcPr>
          <w:p w14:paraId="2F4E5A4E" w14:textId="74E1CB43" w:rsidR="0069171C" w:rsidRPr="007D2670" w:rsidRDefault="0069171C" w:rsidP="0069171C">
            <w:pPr>
              <w:pStyle w:val="TAH"/>
              <w:rPr>
                <w:rFonts w:eastAsia="?? ??"/>
                <w:lang w:val="fi-FI"/>
              </w:rPr>
            </w:pPr>
            <w:r w:rsidRPr="007D2670">
              <w:rPr>
                <w:rFonts w:eastAsia="?? ??"/>
                <w:lang w:val="fi-FI"/>
              </w:rPr>
              <w:t xml:space="preserve"> 15 PRBs</w:t>
            </w:r>
          </w:p>
        </w:tc>
        <w:tc>
          <w:tcPr>
            <w:tcW w:w="960" w:type="pct"/>
          </w:tcPr>
          <w:p w14:paraId="6BEB3907" w14:textId="6A3E7EC8" w:rsidR="0069171C" w:rsidRPr="007D2670" w:rsidRDefault="0069171C" w:rsidP="0069171C">
            <w:pPr>
              <w:pStyle w:val="TAH"/>
              <w:rPr>
                <w:rFonts w:eastAsia="?? ??"/>
                <w:lang w:val="fi-FI"/>
              </w:rPr>
            </w:pPr>
            <w:r w:rsidRPr="007D2670">
              <w:rPr>
                <w:rFonts w:eastAsia="?? ??"/>
                <w:lang w:val="fi-FI"/>
              </w:rPr>
              <w:t xml:space="preserve"> 20 PRBs</w:t>
            </w:r>
          </w:p>
        </w:tc>
      </w:tr>
      <w:tr w:rsidR="00081CDB" w:rsidRPr="00495932" w14:paraId="1E533517" w14:textId="77777777" w:rsidTr="008F1C70">
        <w:trPr>
          <w:trHeight w:val="201"/>
          <w:jc w:val="center"/>
        </w:trPr>
        <w:tc>
          <w:tcPr>
            <w:tcW w:w="1417" w:type="pct"/>
            <w:shd w:val="clear" w:color="auto" w:fill="auto"/>
            <w:vAlign w:val="center"/>
          </w:tcPr>
          <w:p w14:paraId="6BF9A5CC" w14:textId="77777777" w:rsidR="00081CDB" w:rsidRPr="007D2670" w:rsidRDefault="00081CDB" w:rsidP="008F1C70">
            <w:pPr>
              <w:pStyle w:val="TAL"/>
            </w:pPr>
            <w:r w:rsidRPr="007D2670">
              <w:t>DCI format</w:t>
            </w:r>
          </w:p>
        </w:tc>
        <w:tc>
          <w:tcPr>
            <w:tcW w:w="3583" w:type="pct"/>
            <w:gridSpan w:val="3"/>
            <w:shd w:val="clear" w:color="auto" w:fill="auto"/>
            <w:vAlign w:val="center"/>
          </w:tcPr>
          <w:p w14:paraId="635A67F6" w14:textId="77777777" w:rsidR="00081CDB" w:rsidRPr="007D2670" w:rsidRDefault="00081CDB" w:rsidP="008F1C70">
            <w:pPr>
              <w:pStyle w:val="TAC"/>
              <w:ind w:firstLine="400"/>
            </w:pPr>
            <w:r w:rsidRPr="007D2670">
              <w:t>1-0</w:t>
            </w:r>
          </w:p>
        </w:tc>
      </w:tr>
      <w:tr w:rsidR="00081CDB" w:rsidRPr="00495932" w14:paraId="6567D262" w14:textId="77777777" w:rsidTr="00E20998">
        <w:trPr>
          <w:jc w:val="center"/>
        </w:trPr>
        <w:tc>
          <w:tcPr>
            <w:tcW w:w="1417" w:type="pct"/>
            <w:tcBorders>
              <w:bottom w:val="single" w:sz="4" w:space="0" w:color="auto"/>
            </w:tcBorders>
            <w:shd w:val="clear" w:color="auto" w:fill="auto"/>
            <w:vAlign w:val="center"/>
          </w:tcPr>
          <w:p w14:paraId="79287C55" w14:textId="77777777" w:rsidR="00081CDB" w:rsidRPr="007D2670" w:rsidRDefault="00081CDB" w:rsidP="008F1C70">
            <w:pPr>
              <w:pStyle w:val="TAL"/>
            </w:pPr>
            <w:r w:rsidRPr="007D2670">
              <w:t>Number of control OFDM symbols</w:t>
            </w:r>
          </w:p>
        </w:tc>
        <w:tc>
          <w:tcPr>
            <w:tcW w:w="1327" w:type="pct"/>
            <w:tcBorders>
              <w:bottom w:val="single" w:sz="4" w:space="0" w:color="auto"/>
            </w:tcBorders>
            <w:shd w:val="clear" w:color="auto" w:fill="auto"/>
            <w:vAlign w:val="center"/>
          </w:tcPr>
          <w:p w14:paraId="2136C5F0" w14:textId="77777777" w:rsidR="00081CDB" w:rsidRPr="007D2670" w:rsidRDefault="00081CDB" w:rsidP="008F1C70">
            <w:pPr>
              <w:pStyle w:val="TAC"/>
              <w:ind w:firstLine="400"/>
              <w:rPr>
                <w:lang w:val="fi-FI"/>
              </w:rPr>
            </w:pPr>
            <w:r w:rsidRPr="007D2670">
              <w:t>[2]</w:t>
            </w:r>
          </w:p>
        </w:tc>
        <w:tc>
          <w:tcPr>
            <w:tcW w:w="1297" w:type="pct"/>
            <w:tcBorders>
              <w:bottom w:val="single" w:sz="4" w:space="0" w:color="auto"/>
            </w:tcBorders>
            <w:shd w:val="clear" w:color="auto" w:fill="auto"/>
            <w:vAlign w:val="center"/>
          </w:tcPr>
          <w:p w14:paraId="4D5441CF" w14:textId="77777777" w:rsidR="00081CDB" w:rsidRPr="007D2670" w:rsidRDefault="00081CDB" w:rsidP="008F1C70">
            <w:pPr>
              <w:pStyle w:val="TAC"/>
              <w:ind w:firstLine="400"/>
              <w:rPr>
                <w:lang w:val="de-DE"/>
              </w:rPr>
            </w:pPr>
            <w:r w:rsidRPr="007D2670">
              <w:rPr>
                <w:lang w:val="de-DE"/>
              </w:rPr>
              <w:t>[3]</w:t>
            </w:r>
          </w:p>
        </w:tc>
        <w:tc>
          <w:tcPr>
            <w:tcW w:w="960" w:type="pct"/>
            <w:tcBorders>
              <w:bottom w:val="single" w:sz="4" w:space="0" w:color="auto"/>
            </w:tcBorders>
          </w:tcPr>
          <w:p w14:paraId="346D6FD3" w14:textId="77777777" w:rsidR="00081CDB" w:rsidRPr="007D2670" w:rsidRDefault="00081CDB" w:rsidP="008F1C70">
            <w:pPr>
              <w:pStyle w:val="TAC"/>
              <w:ind w:firstLine="400"/>
              <w:rPr>
                <w:lang w:val="de-DE"/>
              </w:rPr>
            </w:pPr>
            <w:r w:rsidRPr="007D2670">
              <w:rPr>
                <w:lang w:val="de-DE"/>
              </w:rPr>
              <w:t>[3]</w:t>
            </w:r>
          </w:p>
        </w:tc>
      </w:tr>
      <w:tr w:rsidR="0069171C" w:rsidRPr="00495932" w14:paraId="4A47EC0C"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AFEE68C" w14:textId="77777777" w:rsidR="0069171C" w:rsidRPr="007D2670" w:rsidRDefault="0069171C" w:rsidP="0069171C">
            <w:pPr>
              <w:pStyle w:val="TAL"/>
            </w:pPr>
            <w:r w:rsidRPr="007D2670">
              <w:t>Aggregation level (CCE)</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7FDF66BE" w14:textId="7A92BEB5" w:rsidR="0069171C" w:rsidRPr="007D2670" w:rsidRDefault="0069171C" w:rsidP="0069171C">
            <w:pPr>
              <w:pStyle w:val="TAC"/>
              <w:ind w:firstLine="400"/>
              <w:rPr>
                <w:lang w:val="fi-FI"/>
              </w:rPr>
            </w:pPr>
            <w:r w:rsidRPr="007D2670">
              <w:t>[</w:t>
            </w:r>
            <w:r>
              <w:t>2</w:t>
            </w:r>
            <w:r w:rsidRPr="007D2670">
              <w:t>]</w:t>
            </w:r>
          </w:p>
        </w:tc>
        <w:tc>
          <w:tcPr>
            <w:tcW w:w="1297" w:type="pct"/>
            <w:tcBorders>
              <w:top w:val="single" w:sz="4" w:space="0" w:color="auto"/>
              <w:left w:val="single" w:sz="4" w:space="0" w:color="auto"/>
              <w:bottom w:val="single" w:sz="4" w:space="0" w:color="auto"/>
              <w:right w:val="single" w:sz="4" w:space="0" w:color="auto"/>
            </w:tcBorders>
            <w:shd w:val="clear" w:color="auto" w:fill="auto"/>
            <w:vAlign w:val="center"/>
          </w:tcPr>
          <w:p w14:paraId="387577B7" w14:textId="6AAB0FDA" w:rsidR="0069171C" w:rsidRPr="007D2670" w:rsidRDefault="0069171C" w:rsidP="0069171C">
            <w:pPr>
              <w:pStyle w:val="TAC"/>
              <w:ind w:firstLine="400"/>
            </w:pPr>
            <w:r w:rsidRPr="007D2670">
              <w:t>[</w:t>
            </w:r>
            <w:r>
              <w:t>4</w:t>
            </w:r>
            <w:r w:rsidRPr="007D2670">
              <w:t>]</w:t>
            </w:r>
          </w:p>
        </w:tc>
        <w:tc>
          <w:tcPr>
            <w:tcW w:w="960" w:type="pct"/>
            <w:tcBorders>
              <w:top w:val="single" w:sz="4" w:space="0" w:color="auto"/>
              <w:left w:val="single" w:sz="4" w:space="0" w:color="auto"/>
              <w:bottom w:val="single" w:sz="4" w:space="0" w:color="auto"/>
              <w:right w:val="single" w:sz="4" w:space="0" w:color="auto"/>
            </w:tcBorders>
          </w:tcPr>
          <w:p w14:paraId="0D7E8884" w14:textId="3F8BFFD4" w:rsidR="0069171C" w:rsidRPr="007D2670" w:rsidRDefault="0069171C" w:rsidP="0069171C">
            <w:pPr>
              <w:pStyle w:val="TAC"/>
              <w:ind w:firstLine="400"/>
              <w:rPr>
                <w:lang w:val="fi-FI"/>
              </w:rPr>
            </w:pPr>
            <w:r w:rsidRPr="007D2670">
              <w:rPr>
                <w:lang w:val="fi-FI"/>
              </w:rPr>
              <w:t>[</w:t>
            </w:r>
            <w:r>
              <w:rPr>
                <w:lang w:val="fi-FI"/>
              </w:rPr>
              <w:t>4</w:t>
            </w:r>
            <w:r w:rsidRPr="007D2670">
              <w:rPr>
                <w:lang w:val="fi-FI"/>
              </w:rPr>
              <w:t>]</w:t>
            </w:r>
          </w:p>
        </w:tc>
      </w:tr>
      <w:tr w:rsidR="00081CDB" w:rsidRPr="00495932" w14:paraId="0A34A412" w14:textId="77777777" w:rsidTr="00E20998">
        <w:trPr>
          <w:jc w:val="center"/>
        </w:trPr>
        <w:tc>
          <w:tcPr>
            <w:tcW w:w="1417" w:type="pct"/>
            <w:tcBorders>
              <w:top w:val="single" w:sz="4" w:space="0" w:color="auto"/>
              <w:bottom w:val="single" w:sz="4" w:space="0" w:color="auto"/>
            </w:tcBorders>
            <w:shd w:val="clear" w:color="auto" w:fill="auto"/>
            <w:vAlign w:val="center"/>
          </w:tcPr>
          <w:p w14:paraId="443755C3" w14:textId="77777777" w:rsidR="00081CDB" w:rsidRPr="007D2670" w:rsidRDefault="00081CDB" w:rsidP="008F1C70">
            <w:pPr>
              <w:pStyle w:val="TAL"/>
            </w:pPr>
            <w:r w:rsidRPr="007D2670">
              <w:t>Ratio of hypothetical PDCCH RE energy to average SSS RE energy</w:t>
            </w:r>
          </w:p>
        </w:tc>
        <w:tc>
          <w:tcPr>
            <w:tcW w:w="3583" w:type="pct"/>
            <w:gridSpan w:val="3"/>
            <w:tcBorders>
              <w:top w:val="single" w:sz="4" w:space="0" w:color="auto"/>
              <w:bottom w:val="single" w:sz="4" w:space="0" w:color="auto"/>
            </w:tcBorders>
            <w:shd w:val="clear" w:color="auto" w:fill="auto"/>
            <w:vAlign w:val="center"/>
          </w:tcPr>
          <w:p w14:paraId="19E1E5AC"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7019EFBF"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086FCF0" w14:textId="77777777" w:rsidR="00081CDB" w:rsidRPr="007D2670" w:rsidRDefault="00081CDB" w:rsidP="008F1C70">
            <w:pPr>
              <w:pStyle w:val="TAL"/>
            </w:pPr>
            <w:r w:rsidRPr="007D2670">
              <w:t>Ratio of hypothetical PDCCH DMRS energy to average SSS RE energy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A25814" w14:textId="77777777" w:rsidR="00081CDB" w:rsidRPr="007D2670" w:rsidRDefault="00081CDB" w:rsidP="008F1C70">
            <w:pPr>
              <w:pStyle w:val="TAC"/>
              <w:ind w:firstLine="400"/>
            </w:pPr>
            <w:r>
              <w:rPr>
                <w:rFonts w:eastAsia="SimSun"/>
                <w:lang w:eastAsia="fr-FR"/>
              </w:rPr>
              <w:t>0</w:t>
            </w:r>
            <w:r w:rsidRPr="000B2A32">
              <w:rPr>
                <w:rFonts w:eastAsia="SimSun"/>
                <w:lang w:val="x-none" w:eastAsia="fr-FR"/>
              </w:rPr>
              <w:t>dB</w:t>
            </w:r>
          </w:p>
        </w:tc>
      </w:tr>
      <w:tr w:rsidR="00081CDB" w:rsidRPr="00495932" w14:paraId="44D993F0" w14:textId="77777777" w:rsidTr="00E20998">
        <w:trPr>
          <w:jc w:val="center"/>
        </w:trPr>
        <w:tc>
          <w:tcPr>
            <w:tcW w:w="1417" w:type="pct"/>
            <w:tcBorders>
              <w:top w:val="single" w:sz="4" w:space="0" w:color="auto"/>
            </w:tcBorders>
            <w:shd w:val="clear" w:color="auto" w:fill="auto"/>
            <w:vAlign w:val="center"/>
          </w:tcPr>
          <w:p w14:paraId="2E0F7596" w14:textId="77777777" w:rsidR="00081CDB" w:rsidRPr="007D2670" w:rsidRDefault="00081CDB" w:rsidP="008F1C70">
            <w:pPr>
              <w:pStyle w:val="TAL"/>
            </w:pPr>
            <w:r w:rsidRPr="007D2670">
              <w:t>Bandwidth (PRBs)</w:t>
            </w:r>
          </w:p>
        </w:tc>
        <w:tc>
          <w:tcPr>
            <w:tcW w:w="1327" w:type="pct"/>
            <w:tcBorders>
              <w:top w:val="single" w:sz="4" w:space="0" w:color="auto"/>
            </w:tcBorders>
            <w:shd w:val="clear" w:color="auto" w:fill="auto"/>
            <w:vAlign w:val="center"/>
          </w:tcPr>
          <w:p w14:paraId="221ED76E" w14:textId="77777777" w:rsidR="00081CDB" w:rsidRPr="007D2670" w:rsidRDefault="00081CDB" w:rsidP="008F1C70">
            <w:pPr>
              <w:pStyle w:val="TAC"/>
              <w:ind w:firstLine="400"/>
              <w:rPr>
                <w:lang w:val="fi-FI"/>
              </w:rPr>
            </w:pPr>
            <w:r w:rsidRPr="007D2670">
              <w:t>12</w:t>
            </w:r>
          </w:p>
        </w:tc>
        <w:tc>
          <w:tcPr>
            <w:tcW w:w="1297" w:type="pct"/>
            <w:tcBorders>
              <w:top w:val="single" w:sz="4" w:space="0" w:color="auto"/>
            </w:tcBorders>
            <w:shd w:val="clear" w:color="auto" w:fill="auto"/>
            <w:vAlign w:val="center"/>
          </w:tcPr>
          <w:p w14:paraId="143B6BEF" w14:textId="77777777" w:rsidR="00081CDB" w:rsidRPr="007D2670" w:rsidRDefault="00081CDB" w:rsidP="008F1C70">
            <w:pPr>
              <w:pStyle w:val="TAC"/>
              <w:ind w:firstLine="400"/>
            </w:pPr>
            <w:r w:rsidRPr="007D2670">
              <w:t>15</w:t>
            </w:r>
          </w:p>
        </w:tc>
        <w:tc>
          <w:tcPr>
            <w:tcW w:w="960" w:type="pct"/>
            <w:tcBorders>
              <w:top w:val="single" w:sz="4" w:space="0" w:color="auto"/>
            </w:tcBorders>
          </w:tcPr>
          <w:p w14:paraId="46A8628D" w14:textId="77777777" w:rsidR="00081CDB" w:rsidRPr="007D2670" w:rsidRDefault="00081CDB" w:rsidP="008F1C70">
            <w:pPr>
              <w:pStyle w:val="TAC"/>
              <w:ind w:firstLine="400"/>
              <w:rPr>
                <w:lang w:val="fi-FI"/>
              </w:rPr>
            </w:pPr>
            <w:r w:rsidRPr="007D2670">
              <w:rPr>
                <w:lang w:val="fi-FI"/>
              </w:rPr>
              <w:t>20</w:t>
            </w:r>
          </w:p>
        </w:tc>
      </w:tr>
      <w:tr w:rsidR="00081CDB" w:rsidRPr="00495932" w14:paraId="1598F1E0" w14:textId="77777777" w:rsidTr="00E20998">
        <w:trPr>
          <w:jc w:val="center"/>
        </w:trPr>
        <w:tc>
          <w:tcPr>
            <w:tcW w:w="1417" w:type="pct"/>
            <w:tcBorders>
              <w:bottom w:val="single" w:sz="4" w:space="0" w:color="auto"/>
            </w:tcBorders>
            <w:shd w:val="clear" w:color="auto" w:fill="auto"/>
            <w:vAlign w:val="center"/>
          </w:tcPr>
          <w:p w14:paraId="6A0D3A6C" w14:textId="77777777" w:rsidR="00081CDB" w:rsidRPr="007D2670" w:rsidRDefault="00081CDB" w:rsidP="008F1C70">
            <w:pPr>
              <w:pStyle w:val="TAL"/>
            </w:pPr>
            <w:r w:rsidRPr="007D2670">
              <w:t>Sub-carrier spacing (kHz)</w:t>
            </w:r>
          </w:p>
        </w:tc>
        <w:tc>
          <w:tcPr>
            <w:tcW w:w="3583" w:type="pct"/>
            <w:gridSpan w:val="3"/>
            <w:tcBorders>
              <w:bottom w:val="single" w:sz="4" w:space="0" w:color="auto"/>
            </w:tcBorders>
            <w:shd w:val="clear" w:color="auto" w:fill="auto"/>
            <w:vAlign w:val="center"/>
          </w:tcPr>
          <w:p w14:paraId="18873214" w14:textId="77777777" w:rsidR="00081CDB" w:rsidRPr="007D2670" w:rsidRDefault="00081CDB" w:rsidP="008F1C70">
            <w:pPr>
              <w:pStyle w:val="TAC"/>
              <w:ind w:firstLine="400"/>
            </w:pPr>
            <w:r w:rsidRPr="007D2670">
              <w:t>SCS of the active DL BWP</w:t>
            </w:r>
          </w:p>
        </w:tc>
      </w:tr>
      <w:tr w:rsidR="00081CDB" w:rsidRPr="00495932" w14:paraId="2948547E"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2783D23A" w14:textId="77777777" w:rsidR="00081CDB" w:rsidRPr="007D2670" w:rsidRDefault="00081CDB" w:rsidP="008F1C70">
            <w:pPr>
              <w:pStyle w:val="TAL"/>
            </w:pPr>
            <w:r w:rsidRPr="007D2670">
              <w:t>DMRS precoder granularity</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24C939" w14:textId="77777777" w:rsidR="00081CDB" w:rsidRPr="007D2670" w:rsidRDefault="00081CDB" w:rsidP="008F1C70">
            <w:pPr>
              <w:pStyle w:val="TAC"/>
              <w:ind w:firstLine="400"/>
            </w:pPr>
            <w:r w:rsidRPr="007D2670">
              <w:t>REG bundle size</w:t>
            </w:r>
          </w:p>
        </w:tc>
      </w:tr>
      <w:tr w:rsidR="00081CDB" w:rsidRPr="00495932" w14:paraId="26ACA25C" w14:textId="77777777" w:rsidTr="00E20998">
        <w:trPr>
          <w:jc w:val="center"/>
        </w:trPr>
        <w:tc>
          <w:tcPr>
            <w:tcW w:w="1417" w:type="pct"/>
            <w:tcBorders>
              <w:top w:val="single" w:sz="4" w:space="0" w:color="auto"/>
              <w:left w:val="single" w:sz="4" w:space="0" w:color="auto"/>
              <w:bottom w:val="single" w:sz="4" w:space="0" w:color="auto"/>
              <w:right w:val="single" w:sz="4" w:space="0" w:color="auto"/>
            </w:tcBorders>
            <w:shd w:val="clear" w:color="auto" w:fill="auto"/>
            <w:vAlign w:val="center"/>
          </w:tcPr>
          <w:p w14:paraId="56DE35DF" w14:textId="77777777" w:rsidR="00081CDB" w:rsidRPr="007D2670" w:rsidRDefault="00081CDB" w:rsidP="008F1C70">
            <w:pPr>
              <w:pStyle w:val="TAL"/>
            </w:pPr>
            <w:r w:rsidRPr="007D2670">
              <w:t>REG bundle size</w:t>
            </w:r>
          </w:p>
        </w:tc>
        <w:tc>
          <w:tcPr>
            <w:tcW w:w="358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C58C85" w14:textId="77777777" w:rsidR="00081CDB" w:rsidRPr="007D2670" w:rsidRDefault="00081CDB" w:rsidP="008F1C70">
            <w:pPr>
              <w:pStyle w:val="TAC"/>
              <w:ind w:firstLine="400"/>
            </w:pPr>
            <w:r w:rsidRPr="007D2670">
              <w:t>6</w:t>
            </w:r>
          </w:p>
        </w:tc>
      </w:tr>
      <w:tr w:rsidR="00081CDB" w:rsidRPr="00495932" w14:paraId="559C2B84" w14:textId="77777777" w:rsidTr="00E20998">
        <w:trPr>
          <w:jc w:val="center"/>
        </w:trPr>
        <w:tc>
          <w:tcPr>
            <w:tcW w:w="1417" w:type="pct"/>
            <w:tcBorders>
              <w:top w:val="single" w:sz="4" w:space="0" w:color="auto"/>
            </w:tcBorders>
            <w:shd w:val="clear" w:color="auto" w:fill="auto"/>
            <w:vAlign w:val="center"/>
          </w:tcPr>
          <w:p w14:paraId="47DD674F" w14:textId="77777777" w:rsidR="00081CDB" w:rsidRPr="007D2670" w:rsidRDefault="00081CDB" w:rsidP="008F1C70">
            <w:pPr>
              <w:pStyle w:val="TAL"/>
            </w:pPr>
            <w:r w:rsidRPr="007D2670">
              <w:t>CP length</w:t>
            </w:r>
          </w:p>
        </w:tc>
        <w:tc>
          <w:tcPr>
            <w:tcW w:w="3583" w:type="pct"/>
            <w:gridSpan w:val="3"/>
            <w:tcBorders>
              <w:top w:val="single" w:sz="4" w:space="0" w:color="auto"/>
            </w:tcBorders>
            <w:shd w:val="clear" w:color="auto" w:fill="auto"/>
            <w:vAlign w:val="center"/>
          </w:tcPr>
          <w:p w14:paraId="13D10AE8" w14:textId="77777777" w:rsidR="00081CDB" w:rsidRPr="007D2670" w:rsidRDefault="00081CDB" w:rsidP="008F1C70">
            <w:pPr>
              <w:pStyle w:val="TAC"/>
              <w:ind w:firstLine="400"/>
            </w:pPr>
            <w:r w:rsidRPr="007D2670">
              <w:t>Normal</w:t>
            </w:r>
          </w:p>
        </w:tc>
      </w:tr>
      <w:tr w:rsidR="0069171C" w:rsidRPr="00187D9C" w14:paraId="0C523670" w14:textId="77777777" w:rsidTr="008F1C70">
        <w:trPr>
          <w:jc w:val="center"/>
        </w:trPr>
        <w:tc>
          <w:tcPr>
            <w:tcW w:w="1417" w:type="pct"/>
            <w:shd w:val="clear" w:color="auto" w:fill="auto"/>
            <w:vAlign w:val="center"/>
          </w:tcPr>
          <w:p w14:paraId="633E3A7F" w14:textId="77777777" w:rsidR="0069171C" w:rsidRPr="007D2670" w:rsidRDefault="0069171C" w:rsidP="0069171C">
            <w:pPr>
              <w:pStyle w:val="TAL"/>
            </w:pPr>
            <w:r w:rsidRPr="007D2670">
              <w:t>Mapping from REG to CCE</w:t>
            </w:r>
          </w:p>
        </w:tc>
        <w:tc>
          <w:tcPr>
            <w:tcW w:w="1327" w:type="pct"/>
            <w:shd w:val="clear" w:color="auto" w:fill="auto"/>
            <w:vAlign w:val="center"/>
          </w:tcPr>
          <w:p w14:paraId="65570848" w14:textId="78E2357D" w:rsidR="0069171C" w:rsidRPr="007D2670" w:rsidRDefault="0069171C" w:rsidP="0069171C">
            <w:pPr>
              <w:pStyle w:val="TAC"/>
              <w:ind w:firstLine="400"/>
            </w:pPr>
            <w:r w:rsidRPr="007D2670">
              <w:t>Distributed</w:t>
            </w:r>
          </w:p>
        </w:tc>
        <w:tc>
          <w:tcPr>
            <w:tcW w:w="1297" w:type="pct"/>
            <w:shd w:val="clear" w:color="auto" w:fill="auto"/>
            <w:vAlign w:val="center"/>
          </w:tcPr>
          <w:p w14:paraId="56E58C72" w14:textId="201BB0F1" w:rsidR="0069171C" w:rsidRPr="007D2670" w:rsidRDefault="0069171C" w:rsidP="0069171C">
            <w:pPr>
              <w:pStyle w:val="TAC"/>
              <w:ind w:firstLine="400"/>
            </w:pPr>
            <w:r w:rsidRPr="007D2670">
              <w:t>Non-Distributed</w:t>
            </w:r>
          </w:p>
        </w:tc>
        <w:tc>
          <w:tcPr>
            <w:tcW w:w="960" w:type="pct"/>
            <w:shd w:val="clear" w:color="auto" w:fill="auto"/>
            <w:vAlign w:val="center"/>
          </w:tcPr>
          <w:p w14:paraId="3F49C688" w14:textId="3306C980" w:rsidR="0069171C" w:rsidRPr="007D2670" w:rsidRDefault="0069171C" w:rsidP="0069171C">
            <w:pPr>
              <w:pStyle w:val="TAC"/>
              <w:ind w:firstLine="400"/>
              <w:rPr>
                <w:lang w:val="fi-FI"/>
              </w:rPr>
            </w:pPr>
            <w:r w:rsidRPr="007D2670">
              <w:rPr>
                <w:lang w:val="fi-FI"/>
              </w:rPr>
              <w:t>Distributed</w:t>
            </w:r>
          </w:p>
        </w:tc>
      </w:tr>
    </w:tbl>
    <w:p w14:paraId="325CD77E" w14:textId="77777777" w:rsidR="00081CDB" w:rsidRDefault="00081CDB" w:rsidP="00081CDB"/>
    <w:p w14:paraId="4A497E69" w14:textId="3FAB02EF" w:rsidR="00BC5F18" w:rsidRPr="009C5807" w:rsidRDefault="00BC5F18" w:rsidP="00BC5F18">
      <w:r>
        <w:t xml:space="preserve">Editor’s note: FFS whether </w:t>
      </w:r>
      <w:r w:rsidRPr="006D4866">
        <w:rPr>
          <w:lang w:val="en-US"/>
        </w:rPr>
        <w:t xml:space="preserve">CORESET0 can have aggregation levels of 4,8 or 16. AL2 </w:t>
      </w:r>
      <w:r>
        <w:rPr>
          <w:lang w:val="en-US"/>
        </w:rPr>
        <w:t>maynot be</w:t>
      </w:r>
      <w:r w:rsidRPr="006D4866">
        <w:rPr>
          <w:lang w:val="en-US"/>
        </w:rPr>
        <w:t xml:space="preserve"> allowed</w:t>
      </w:r>
      <w:r>
        <w:rPr>
          <w:lang w:val="en-US"/>
        </w:rPr>
        <w:t>.</w:t>
      </w:r>
    </w:p>
    <w:p w14:paraId="12F5166B" w14:textId="77777777" w:rsidR="00BC5F18" w:rsidRPr="009C5807" w:rsidRDefault="00BC5F18"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lastRenderedPageBreak/>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649FA94B" w14:textId="7DB9BCB1" w:rsidR="0017534B" w:rsidRDefault="00F257C9" w:rsidP="000633B3">
      <w:pPr>
        <w:rPr>
          <w:rFonts w:eastAsia="?? ??"/>
        </w:rPr>
      </w:pPr>
      <w:bookmarkStart w:id="11" w:name="_Hlk513850659"/>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8.1.2.2-2 for FR2 with scaling factor </w:t>
      </w:r>
      <w:r w:rsidR="0017534B">
        <w:rPr>
          <w:rFonts w:eastAsia="?? ??"/>
        </w:rPr>
        <w:t>N, where</w:t>
      </w:r>
    </w:p>
    <w:p w14:paraId="203E0FEF" w14:textId="07F605D7" w:rsidR="0017534B" w:rsidRDefault="0017534B" w:rsidP="0017534B">
      <w:pPr>
        <w:pStyle w:val="B10"/>
        <w:rPr>
          <w:rFonts w:eastAsia="?? ??"/>
        </w:rPr>
      </w:pPr>
      <w:r>
        <w:rPr>
          <w:rFonts w:eastAsia="?? ??"/>
        </w:rPr>
        <w:t xml:space="preserve">N=[2, 4, or 6] for PCell in FR2-1 for UE </w:t>
      </w:r>
      <w:r w:rsidRPr="00386027">
        <w:t xml:space="preserve">supporting [TBD - multi-rx </w:t>
      </w:r>
      <w:r>
        <w:t xml:space="preserve">fast beam switching </w:t>
      </w:r>
      <w:r w:rsidRPr="00386027">
        <w:t>capability]</w:t>
      </w:r>
      <w:r>
        <w:rPr>
          <w:rFonts w:eastAsia="?? ??"/>
        </w:rPr>
        <w:t>,</w:t>
      </w:r>
    </w:p>
    <w:p w14:paraId="2E6CD325" w14:textId="11A5C9DE" w:rsidR="0017534B" w:rsidRDefault="0017534B" w:rsidP="0017534B">
      <w:pPr>
        <w:pStyle w:val="B10"/>
        <w:rPr>
          <w:rFonts w:eastAsia="?? ??"/>
        </w:rPr>
      </w:pPr>
      <w:r>
        <w:rPr>
          <w:rFonts w:eastAsia="?? ??"/>
        </w:rPr>
        <w:t>N=8 for other cases in FR2-1, and</w:t>
      </w:r>
    </w:p>
    <w:p w14:paraId="3E786D1E" w14:textId="77777777" w:rsidR="0017534B" w:rsidRDefault="00F257C9" w:rsidP="0017534B">
      <w:pPr>
        <w:pStyle w:val="B10"/>
        <w:rPr>
          <w:rFonts w:eastAsia="?? ??"/>
        </w:rPr>
      </w:pPr>
      <w:r w:rsidRPr="001505B2">
        <w:rPr>
          <w:rFonts w:eastAsia="?? ??"/>
        </w:rPr>
        <w:t xml:space="preserve">N=12 for FR2-2, </w:t>
      </w:r>
    </w:p>
    <w:p w14:paraId="1A4462AD" w14:textId="7DBFB464" w:rsidR="000633B3" w:rsidRDefault="00F257C9" w:rsidP="0017534B">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4C8A4171" w14:textId="5F875A9D" w:rsidR="000633B3" w:rsidRDefault="000633B3" w:rsidP="000633B3">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12" w:name="OLE_LINK13"/>
      <w:bookmarkStart w:id="13" w:name="OLE_LINK12"/>
      <w:r>
        <w:rPr>
          <w:rFonts w:eastAsia="?? ??"/>
        </w:rPr>
        <w:t xml:space="preserve">FR2 power class 6 UE configured with </w:t>
      </w:r>
      <w:r>
        <w:rPr>
          <w:rFonts w:eastAsia="?? ??"/>
          <w:i/>
        </w:rPr>
        <w:t>highSpeedMeasFlagFR2-r17</w:t>
      </w:r>
      <w:r>
        <w:rPr>
          <w:rFonts w:eastAsia="?? ??"/>
        </w:rPr>
        <w:t>.</w:t>
      </w:r>
      <w:bookmarkEnd w:id="12"/>
      <w:bookmarkEnd w:id="13"/>
    </w:p>
    <w:p w14:paraId="18748675"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8.1.2.2-4 for FR1 (deactivated PSCell).</w:t>
      </w:r>
    </w:p>
    <w:p w14:paraId="296BD08D" w14:textId="77777777" w:rsidR="00D92993" w:rsidRPr="001505B2" w:rsidRDefault="00D92993" w:rsidP="00D92993">
      <w:pPr>
        <w:rPr>
          <w:rFonts w:eastAsia="?? ??"/>
        </w:rPr>
      </w:pPr>
      <w:r w:rsidRPr="001505B2">
        <w:t>T</w:t>
      </w:r>
      <w:r w:rsidRPr="001505B2">
        <w:rPr>
          <w:vertAlign w:val="subscript"/>
        </w:rPr>
        <w:t>Evaluate_out_SSB</w:t>
      </w:r>
      <w:r w:rsidRPr="001505B2">
        <w:rPr>
          <w:rFonts w:eastAsia="?? ??"/>
        </w:rPr>
        <w:t xml:space="preserve"> and </w:t>
      </w:r>
      <w:r w:rsidRPr="001505B2">
        <w:t>T</w:t>
      </w:r>
      <w:r w:rsidRPr="001505B2">
        <w:rPr>
          <w:vertAlign w:val="subscript"/>
        </w:rPr>
        <w:t>Evaluate_in_SSB</w:t>
      </w:r>
      <w:r w:rsidRPr="001505B2">
        <w:rPr>
          <w:rFonts w:eastAsia="?? ??"/>
        </w:rPr>
        <w:t xml:space="preserve"> are defined in Table 8.1.2.2-5 for FR2 (deactivated PSCell) with scaling factor N=8 for FR2-1 and N=12 for FR2-2.</w:t>
      </w:r>
    </w:p>
    <w:p w14:paraId="56897593" w14:textId="266CF165" w:rsidR="008B392A" w:rsidRPr="00781A67" w:rsidRDefault="008B392A" w:rsidP="008B392A">
      <w:pPr>
        <w:rPr>
          <w:rFonts w:eastAsia="SimSun"/>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6D461D" w:rsidRPr="00BB08E3">
        <w:t>NCSG</w:t>
      </w:r>
      <w:r w:rsidR="006D461D">
        <w:t>(s)</w:t>
      </w:r>
      <w:r w:rsidR="006D461D" w:rsidRPr="00BB08E3">
        <w:t xml:space="preserve"> </w:t>
      </w:r>
      <w:r w:rsidRPr="00BB08E3">
        <w:t>are configured,</w:t>
      </w:r>
      <w:r>
        <w:t xml:space="preserve"> or a UE </w:t>
      </w:r>
      <w:r w:rsidRPr="005E3A7D">
        <w:t xml:space="preserve">supporting </w:t>
      </w:r>
      <w:r w:rsidRPr="009F567A">
        <w:rPr>
          <w:i/>
          <w:iCs/>
        </w:rPr>
        <w:t>concurrentMeasGap-r17</w:t>
      </w:r>
      <w:r>
        <w:rPr>
          <w:i/>
          <w:iCs/>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Pr>
          <w:rFonts w:eastAsia="SimSun"/>
          <w:iCs/>
        </w:rPr>
        <w:t xml:space="preserve">, </w:t>
      </w:r>
      <w:r w:rsidRPr="005E3A7D">
        <w:t xml:space="preserve">and </w:t>
      </w:r>
      <w:r>
        <w:t>w</w:t>
      </w:r>
      <w:r w:rsidRPr="001505B2">
        <w:t xml:space="preserve">hen concurrent </w:t>
      </w:r>
      <w:r>
        <w:t xml:space="preserve">measurement </w:t>
      </w:r>
      <w:r w:rsidRPr="001505B2">
        <w:t>gaps</w:t>
      </w:r>
      <w:r>
        <w:t xml:space="preserve"> </w:t>
      </w:r>
      <w:r>
        <w:rPr>
          <w:lang w:eastAsia="zh-CN"/>
        </w:rPr>
        <w:t xml:space="preserve">or periodic MUSIM gaps or both </w:t>
      </w:r>
      <w:r>
        <w:rPr>
          <w:rFonts w:eastAsia="SimSun"/>
        </w:rPr>
        <w:t xml:space="preserve">concurrent GAPs </w:t>
      </w:r>
      <w:r>
        <w:rPr>
          <w:lang w:eastAsia="zh-CN"/>
        </w:rPr>
        <w:t>and periodic MUSIM gaps</w:t>
      </w:r>
      <w:r w:rsidRPr="001505B2">
        <w:t xml:space="preserve"> are configured</w:t>
      </w:r>
      <w:r>
        <w:t>,</w:t>
      </w:r>
    </w:p>
    <w:p w14:paraId="72705C78" w14:textId="77777777" w:rsidR="008B392A" w:rsidRDefault="008B392A" w:rsidP="008B392A">
      <w:pPr>
        <w:pStyle w:val="B10"/>
      </w:pPr>
      <w:r w:rsidRPr="00781A67">
        <w:rPr>
          <w:rFonts w:eastAsia="SimSun"/>
        </w:rPr>
        <w:t>-</w:t>
      </w:r>
      <w:r w:rsidRPr="00781A67">
        <w:rPr>
          <w:rFonts w:eastAsia="SimSun"/>
        </w:rPr>
        <w:tab/>
      </w:r>
      <w:r>
        <w:t>an</w:t>
      </w:r>
      <w:r>
        <w:rPr>
          <w:rFonts w:eastAsia="SimSun"/>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p>
    <w:p w14:paraId="5B986027" w14:textId="77777777" w:rsidR="008B392A" w:rsidRPr="00781A67" w:rsidRDefault="008B392A" w:rsidP="008B392A">
      <w:pPr>
        <w:pStyle w:val="B10"/>
        <w:rPr>
          <w:rFonts w:eastAsia="SimSun"/>
        </w:rPr>
      </w:pPr>
      <w:r w:rsidRPr="00781A67">
        <w:rPr>
          <w:rFonts w:eastAsia="SimSun"/>
        </w:rPr>
        <w:t>P value for an RLM-RS resource to be measured is defined as</w:t>
      </w:r>
    </w:p>
    <w:p w14:paraId="7FAD9C0B" w14:textId="77777777"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42485712" w14:textId="77777777" w:rsidR="008B392A" w:rsidRPr="00781A67" w:rsidRDefault="008B392A" w:rsidP="008B392A">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6C4117CA" w14:textId="77777777"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183AA0D0" w14:textId="0D3E9AAC" w:rsidR="008B392A" w:rsidRPr="00781A67" w:rsidRDefault="008B392A" w:rsidP="008B392A">
      <w:pPr>
        <w:pStyle w:val="B10"/>
        <w:rPr>
          <w:rFonts w:eastAsia="SimSun"/>
          <w:lang w:eastAsia="zh-CN"/>
        </w:rPr>
      </w:pPr>
      <w:r w:rsidRPr="00781A67">
        <w:t>-</w:t>
      </w:r>
      <w:r w:rsidRPr="00781A67">
        <w:tab/>
      </w:r>
      <w:r w:rsidRPr="00781A67">
        <w:rPr>
          <w:lang w:eastAsia="zh-CN"/>
        </w:rPr>
        <w:t xml:space="preserve">For a window </w:t>
      </w:r>
      <w:r w:rsidR="00E65E10" w:rsidRPr="00781A67">
        <w:rPr>
          <w:lang w:eastAsia="zh-CN"/>
        </w:rPr>
        <w:t>W of duration max(T</w:t>
      </w:r>
      <w:r w:rsidR="00E65E10" w:rsidRPr="00781A67">
        <w:rPr>
          <w:vertAlign w:val="subscript"/>
          <w:lang w:eastAsia="zh-CN"/>
        </w:rPr>
        <w:t xml:space="preserve">L1,  </w:t>
      </w:r>
      <w:r w:rsidR="00E65E10">
        <w:rPr>
          <w:lang w:eastAsia="zh-CN"/>
        </w:rPr>
        <w:t>x</w:t>
      </w:r>
      <w:r w:rsidR="00E65E10" w:rsidRPr="00781A67">
        <w:rPr>
          <w:lang w:eastAsia="zh-CN"/>
        </w:rPr>
        <w:t xml:space="preserve">RP_max), where </w:t>
      </w:r>
      <w:r w:rsidR="00E65E10">
        <w:rPr>
          <w:lang w:eastAsia="zh-CN"/>
        </w:rPr>
        <w:t>x</w:t>
      </w:r>
      <w:r w:rsidR="00E65E10" w:rsidRPr="00781A67">
        <w:rPr>
          <w:lang w:eastAsia="zh-CN"/>
        </w:rPr>
        <w:t>RP</w:t>
      </w:r>
      <w:r w:rsidR="00E65E10">
        <w:rPr>
          <w:lang w:eastAsia="zh-CN"/>
        </w:rPr>
        <w:t>_</w:t>
      </w:r>
      <w:r w:rsidR="00E65E10" w:rsidRPr="00781A67">
        <w:rPr>
          <w:lang w:eastAsia="zh-CN"/>
        </w:rPr>
        <w:t xml:space="preserve">max is the maximum </w:t>
      </w:r>
      <w:r w:rsidR="00E65E10">
        <w:rPr>
          <w:lang w:eastAsia="zh-CN"/>
        </w:rPr>
        <w:t>x</w:t>
      </w:r>
      <w:r w:rsidR="00E65E10" w:rsidRPr="00781A67">
        <w:rPr>
          <w:lang w:eastAsia="zh-CN"/>
        </w:rPr>
        <w:t>RP across</w:t>
      </w:r>
      <w:r w:rsidRPr="00781A67">
        <w:rPr>
          <w:lang w:eastAsia="zh-CN"/>
        </w:rPr>
        <w:t xml:space="preserve"> all configured per-UE measurement gaps </w:t>
      </w:r>
      <w:r>
        <w:rPr>
          <w:lang w:eastAsia="zh-CN"/>
        </w:rPr>
        <w:t xml:space="preserve">or </w:t>
      </w:r>
      <w:r>
        <w:rPr>
          <w:rFonts w:eastAsia="SimSun"/>
          <w:lang w:eastAsia="zh-CN"/>
        </w:rPr>
        <w:t>periodic MUSIM gap(s)</w:t>
      </w:r>
      <w:r>
        <w:rPr>
          <w:lang w:eastAsia="zh-CN"/>
        </w:rPr>
        <w:t xml:space="preserve"> 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within the same FR as serving cell</w:t>
      </w:r>
      <w:r>
        <w:rPr>
          <w:lang w:eastAsia="zh-CN"/>
        </w:rPr>
        <w:t xml:space="preserve">, </w:t>
      </w:r>
      <w:r w:rsidRPr="00781A67">
        <w:rPr>
          <w:lang w:eastAsia="zh-CN"/>
        </w:rPr>
        <w:t xml:space="preserve">and starting at the beginning of any </w:t>
      </w:r>
      <w:r w:rsidRPr="00781A67">
        <w:t>RLM-RS</w:t>
      </w:r>
      <w:r w:rsidRPr="00781A67">
        <w:rPr>
          <w:lang w:eastAsia="zh-CN"/>
        </w:rPr>
        <w:t xml:space="preserve"> resource occasion:</w:t>
      </w:r>
    </w:p>
    <w:p w14:paraId="1C380BEE" w14:textId="35C0672A" w:rsidR="008B392A" w:rsidRPr="00781A67" w:rsidRDefault="008B392A" w:rsidP="008B392A">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001045C9">
        <w:rPr>
          <w:bCs/>
          <w:lang w:eastAsia="zh-CN"/>
        </w:rPr>
        <w:t>GAP</w:t>
      </w:r>
      <w:r w:rsidR="001045C9" w:rsidRPr="001505B2">
        <w:rPr>
          <w:rFonts w:eastAsia="SimSun"/>
        </w:rPr>
        <w:t xml:space="preserve"> </w:t>
      </w:r>
      <w:r w:rsidRPr="001505B2">
        <w:rPr>
          <w:rFonts w:eastAsia="SimSun"/>
        </w:rPr>
        <w:t>occasions</w:t>
      </w:r>
      <w:r>
        <w:rPr>
          <w:rFonts w:eastAsia="SimSun"/>
        </w:rPr>
        <w:t>, MUSIM gap occasions</w:t>
      </w:r>
      <w:r w:rsidRPr="001505B2">
        <w:rPr>
          <w:rFonts w:eastAsia="SimSun"/>
        </w:rPr>
        <w:t xml:space="preserve"> or SMTC occasions within the window</w:t>
      </w:r>
      <w:r>
        <w:rPr>
          <w:rFonts w:eastAsia="SimSun"/>
        </w:rPr>
        <w:t xml:space="preserve"> W</w:t>
      </w:r>
      <w:r w:rsidRPr="001505B2">
        <w:rPr>
          <w:rFonts w:eastAsia="SimSun"/>
        </w:rPr>
        <w:t>, and</w:t>
      </w:r>
    </w:p>
    <w:p w14:paraId="2D2E5E10" w14:textId="31429651" w:rsidR="008B392A" w:rsidRPr="00781A67"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Pr>
          <w:rFonts w:eastAsia="SimSun"/>
        </w:rPr>
        <w:t xml:space="preserve">non-dropped </w:t>
      </w:r>
      <w:r w:rsidR="00FD54FD">
        <w:rPr>
          <w:bCs/>
          <w:lang w:eastAsia="zh-CN"/>
        </w:rPr>
        <w:t>GAP</w:t>
      </w:r>
      <w:r w:rsidRPr="00781A67">
        <w:rPr>
          <w:rFonts w:eastAsia="SimSun"/>
        </w:rPr>
        <w:t xml:space="preserve"> occasion </w:t>
      </w:r>
      <w:r>
        <w:rPr>
          <w:rFonts w:eastAsia="SimSun"/>
        </w:rPr>
        <w:t xml:space="preserve">nor non-dropped MUSIM gap occasion </w:t>
      </w:r>
      <w:r w:rsidRPr="00781A67">
        <w:rPr>
          <w:rFonts w:eastAsia="SimSun"/>
        </w:rPr>
        <w:t>within the window W</w:t>
      </w:r>
      <w:r>
        <w:rPr>
          <w:rFonts w:eastAsia="SimSun"/>
        </w:rPr>
        <w:t>, and</w:t>
      </w:r>
    </w:p>
    <w:p w14:paraId="66DB52EB" w14:textId="628D7605" w:rsidR="008B392A" w:rsidRDefault="008B392A" w:rsidP="008B392A">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Pr>
          <w:rFonts w:eastAsia="SimSun"/>
        </w:rPr>
        <w:t xml:space="preserve">non-dropped </w:t>
      </w:r>
      <w:r w:rsidR="00FD54FD">
        <w:rPr>
          <w:bCs/>
          <w:lang w:eastAsia="zh-CN"/>
        </w:rPr>
        <w:t>GAP</w:t>
      </w:r>
      <w:r w:rsidRPr="00781A67">
        <w:rPr>
          <w:rFonts w:eastAsia="SimSun"/>
        </w:rPr>
        <w:t xml:space="preserve"> occasion </w:t>
      </w:r>
      <w:r>
        <w:rPr>
          <w:rFonts w:eastAsia="SimSun"/>
        </w:rPr>
        <w:t xml:space="preserve">nor non-dropped MUSIM gap occasion </w:t>
      </w:r>
      <w:r w:rsidRPr="00781A67">
        <w:rPr>
          <w:rFonts w:eastAsia="SimSun"/>
        </w:rPr>
        <w:t>nor any SMTC occasion within the window W</w:t>
      </w:r>
      <w:r>
        <w:rPr>
          <w:rFonts w:eastAsia="SimSun"/>
        </w:rPr>
        <w:t>, and</w:t>
      </w:r>
    </w:p>
    <w:p w14:paraId="7BF93F53" w14:textId="67F57A6D" w:rsidR="008B392A" w:rsidRDefault="008B392A" w:rsidP="008B392A">
      <w:pPr>
        <w:pStyle w:val="B20"/>
        <w:rPr>
          <w:rFonts w:eastAsia="SimSun"/>
          <w:bCs/>
          <w:lang w:eastAsia="zh-CN"/>
        </w:rPr>
      </w:pPr>
      <w:r>
        <w:rPr>
          <w:rFonts w:eastAsia="SimSun"/>
        </w:rPr>
        <w:t>-</w:t>
      </w:r>
      <w:r>
        <w:rPr>
          <w:rFonts w:eastAsia="SimSun"/>
        </w:rPr>
        <w:tab/>
        <w:t>an RLM-RS resource occasion is</w:t>
      </w:r>
      <w:r>
        <w:rPr>
          <w:rFonts w:eastAsia="SimSun"/>
          <w:lang w:val="en-US" w:eastAsia="zh-CN"/>
        </w:rPr>
        <w:t xml:space="preserve"> </w:t>
      </w:r>
      <w:r>
        <w:rPr>
          <w:rFonts w:eastAsia="SimSun"/>
        </w:rPr>
        <w:t>considered to be overlapped</w:t>
      </w:r>
      <w:r>
        <w:rPr>
          <w:rFonts w:eastAsia="SimSun"/>
          <w:lang w:val="en-US" w:eastAsia="zh-CN"/>
        </w:rPr>
        <w:t xml:space="preserve"> with</w:t>
      </w:r>
      <w:r>
        <w:rPr>
          <w:rFonts w:eastAsia="SimSun"/>
        </w:rPr>
        <w:t xml:space="preserve"> </w:t>
      </w:r>
      <w:r>
        <w:t>the MUSIM gap if it overlaps a MUSIM gap occasion</w:t>
      </w:r>
      <w:r>
        <w:rPr>
          <w:rFonts w:eastAsia="SimSun"/>
          <w:lang w:val="en-US" w:eastAsia="zh-CN"/>
        </w:rPr>
        <w:t>, and</w:t>
      </w:r>
      <w:r w:rsidRPr="00781A67">
        <w:rPr>
          <w:rFonts w:eastAsia="SimSun"/>
          <w:bCs/>
          <w:lang w:eastAsia="zh-CN"/>
        </w:rPr>
        <w:t>-</w:t>
      </w:r>
      <w:r w:rsidRPr="00781A67">
        <w:rPr>
          <w:rFonts w:eastAsia="SimSun"/>
          <w:bCs/>
          <w:lang w:eastAsia="zh-CN"/>
        </w:rPr>
        <w:tab/>
        <w:t>T</w:t>
      </w:r>
      <w:r w:rsidRPr="00781A67">
        <w:rPr>
          <w:rFonts w:eastAsia="SimSun"/>
          <w:bCs/>
          <w:vertAlign w:val="subscript"/>
          <w:lang w:eastAsia="zh-CN"/>
        </w:rPr>
        <w:t xml:space="preserve">L1 </w:t>
      </w:r>
      <w:r w:rsidRPr="00781A67">
        <w:rPr>
          <w:rFonts w:eastAsia="SimSun"/>
          <w:bCs/>
          <w:lang w:eastAsia="zh-CN"/>
        </w:rPr>
        <w:t xml:space="preserve">is periodicity of the target </w:t>
      </w:r>
      <w:r w:rsidRPr="00781A67">
        <w:rPr>
          <w:rFonts w:eastAsia="SimSun"/>
        </w:rPr>
        <w:t>RLM-RS</w:t>
      </w:r>
      <w:r w:rsidRPr="00781A67">
        <w:rPr>
          <w:rFonts w:eastAsia="SimSun"/>
          <w:bCs/>
          <w:lang w:eastAsia="zh-CN"/>
        </w:rPr>
        <w:t>.</w:t>
      </w:r>
    </w:p>
    <w:p w14:paraId="21F66866" w14:textId="0886F958" w:rsidR="00FD54FD" w:rsidRPr="00781A67" w:rsidRDefault="00FD54FD" w:rsidP="008B392A">
      <w:pPr>
        <w:pStyle w:val="B20"/>
        <w:rPr>
          <w:rFonts w:eastAsia="SimSun"/>
        </w:rPr>
      </w:pPr>
      <w:r>
        <w:rPr>
          <w:rFonts w:eastAsia="SimSun"/>
          <w:bCs/>
          <w:lang w:eastAsia="zh-CN"/>
        </w:rPr>
        <w:t>-</w:t>
      </w:r>
      <w:r>
        <w:rPr>
          <w:rFonts w:eastAsia="SimSun"/>
          <w:bCs/>
          <w:lang w:eastAsia="zh-CN"/>
        </w:rPr>
        <w:tab/>
      </w:r>
      <w:r>
        <w:rPr>
          <w:lang w:eastAsia="zh-CN"/>
        </w:rPr>
        <w:t>xRP = MGRP when configured GAP is activated Pre-MG or MG, and xRP = VIRP when configured GAP is NCSG.</w:t>
      </w:r>
    </w:p>
    <w:p w14:paraId="597B21FE" w14:textId="1CF36963" w:rsidR="002F5188" w:rsidRDefault="008B392A" w:rsidP="008B392A">
      <w:pPr>
        <w:rPr>
          <w:rFonts w:eastAsia="SimSun"/>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5C0CDF">
        <w:t xml:space="preserve">, </w:t>
      </w:r>
      <w:r w:rsidRPr="00BB08E3">
        <w:t xml:space="preserve">concurrent measurement gap(s) </w:t>
      </w:r>
      <w:r>
        <w:t>with</w:t>
      </w:r>
      <w:r w:rsidRPr="00BB08E3">
        <w:t xml:space="preserve"> </w:t>
      </w:r>
      <w:r w:rsidR="007C5B2A" w:rsidRPr="00BB08E3">
        <w:t>NCSG</w:t>
      </w:r>
      <w:r w:rsidR="007C5B2A">
        <w:t>(s)</w:t>
      </w:r>
      <w:r>
        <w:t xml:space="preserve">, and </w:t>
      </w:r>
      <w:r>
        <w:rPr>
          <w:rFonts w:eastAsia="?? ??"/>
          <w:lang w:val="en-US" w:bidi="ar"/>
        </w:rPr>
        <w:t>periodic MUSIM gaps</w:t>
      </w:r>
      <w:r w:rsidRPr="001505B2">
        <w:rPr>
          <w:rFonts w:eastAsia="?? ??"/>
        </w:rPr>
        <w:t>,</w:t>
      </w:r>
    </w:p>
    <w:p w14:paraId="568B1A60" w14:textId="19662B1D" w:rsidR="002F5188" w:rsidRPr="00781A67" w:rsidRDefault="002F5188" w:rsidP="002F5188">
      <w:pPr>
        <w:rPr>
          <w:rFonts w:eastAsia="SimSun"/>
        </w:rPr>
      </w:pPr>
      <w:r w:rsidRPr="00781A67">
        <w:rPr>
          <w:rFonts w:eastAsia="SimSun"/>
        </w:rPr>
        <w:lastRenderedPageBreak/>
        <w:t>For FR1,</w:t>
      </w:r>
    </w:p>
    <w:p w14:paraId="2F408293" w14:textId="075EAB96" w:rsidR="00916ADE" w:rsidRPr="00476A1D" w:rsidRDefault="00916ADE" w:rsidP="00A912D4">
      <w:pPr>
        <w:pStyle w:val="B10"/>
      </w:pPr>
      <w:r w:rsidRPr="00476A1D">
        <w:t>-</w:t>
      </w:r>
      <w:r w:rsidRPr="00476A1D">
        <w:tab/>
      </w:r>
      <w:bookmarkStart w:id="14"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5"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37E72E49" w14:textId="6232CB66" w:rsidR="00441ED0" w:rsidRPr="001505B2" w:rsidRDefault="00441ED0" w:rsidP="00441ED0">
      <w:pPr>
        <w:ind w:left="568" w:hanging="284"/>
      </w:pPr>
      <w:r w:rsidRPr="001505B2">
        <w:t>-</w:t>
      </w:r>
      <w:r w:rsidRPr="001505B2">
        <w:tab/>
        <w:t>P is P</w:t>
      </w:r>
      <w:r w:rsidRPr="001505B2">
        <w:rPr>
          <w:vertAlign w:val="subscript"/>
        </w:rPr>
        <w:t>sharing factor</w:t>
      </w:r>
      <w:r w:rsidRPr="001505B2">
        <w:t>, when the RLM-RS resource is not overlapped with GAP  and RLM-RS resource is fully overlapped with SMTC occasion (T</w:t>
      </w:r>
      <w:r w:rsidRPr="001505B2">
        <w:rPr>
          <w:vertAlign w:val="subscript"/>
        </w:rPr>
        <w:t>SSB</w:t>
      </w:r>
      <w:r w:rsidRPr="001505B2">
        <w:t xml:space="preserve"> = T</w:t>
      </w:r>
      <w:r w:rsidRPr="001505B2">
        <w:rPr>
          <w:vertAlign w:val="subscript"/>
        </w:rPr>
        <w:t>SMTCperiod</w:t>
      </w:r>
      <w:r w:rsidRPr="001505B2">
        <w:t>).</w:t>
      </w:r>
    </w:p>
    <w:p w14:paraId="096989CE" w14:textId="51B20110" w:rsidR="002B1936" w:rsidRPr="00121C00" w:rsidRDefault="00441ED0" w:rsidP="00441ED0">
      <w:pPr>
        <w:pStyle w:val="B10"/>
      </w:pPr>
      <w:r w:rsidRPr="001505B2">
        <w:t>-</w:t>
      </w:r>
      <w:r w:rsidRPr="001505B2">
        <w:tab/>
      </w:r>
      <w:bookmarkStart w:id="16"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6"/>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85945E8" w14:textId="34DFAA11" w:rsidR="00441ED0" w:rsidRPr="001505B2" w:rsidRDefault="00441ED0" w:rsidP="00441ED0">
      <w:pPr>
        <w:ind w:left="568" w:hanging="284"/>
      </w:pPr>
      <w:r w:rsidRPr="001505B2">
        <w:t>-</w:t>
      </w:r>
      <w:r w:rsidRPr="001505B2">
        <w:tab/>
      </w:r>
      <w:bookmarkStart w:id="17"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7"/>
      <w:r w:rsidRPr="001505B2">
        <w:t>, when the RLM-RS is partially overlapped with GAP  and the RLM-RS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not overlapped with </w:t>
      </w:r>
      <w:r>
        <w:t>GAP</w:t>
      </w:r>
      <w:r w:rsidRPr="001505B2">
        <w:t xml:space="preserve"> and T</w:t>
      </w:r>
      <w:r w:rsidRPr="001505B2">
        <w:rPr>
          <w:vertAlign w:val="subscript"/>
        </w:rPr>
        <w:t>SMTCperiod</w:t>
      </w:r>
      <w:r w:rsidRPr="001505B2">
        <w:t xml:space="preserve"> = xRP and T</w:t>
      </w:r>
      <w:r w:rsidRPr="001505B2">
        <w:rPr>
          <w:vertAlign w:val="subscript"/>
        </w:rPr>
        <w:t>SSB</w:t>
      </w:r>
      <w:r w:rsidRPr="001505B2">
        <w:t xml:space="preserve"> = 0.5 </w:t>
      </w:r>
      <w:r w:rsidRPr="001505B2">
        <w:rPr>
          <w:lang w:eastAsia="ko-KR"/>
        </w:rPr>
        <w:t xml:space="preserve">× </w:t>
      </w:r>
      <w:r w:rsidRPr="001505B2">
        <w:t>T</w:t>
      </w:r>
      <w:r w:rsidRPr="001505B2">
        <w:rPr>
          <w:vertAlign w:val="subscript"/>
        </w:rPr>
        <w:t>SMTCperiod</w:t>
      </w:r>
    </w:p>
    <w:p w14:paraId="63DB8276" w14:textId="75C0FB16" w:rsidR="00441ED0" w:rsidRPr="001505B2" w:rsidRDefault="00441ED0" w:rsidP="00441ED0">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T</w:t>
      </w:r>
      <w:r w:rsidRPr="001505B2">
        <w:rPr>
          <w:vertAlign w:val="subscript"/>
        </w:rPr>
        <w:t>SMTCperiod</w:t>
      </w:r>
      <w:r w:rsidRPr="001505B2">
        <w:t xml:space="preserve">) and SMTC occasion is partially or fully overlapped with </w:t>
      </w:r>
      <w:r>
        <w:t>GAP</w:t>
      </w:r>
    </w:p>
    <w:p w14:paraId="43FAB66D" w14:textId="076D67DE" w:rsidR="002B1936" w:rsidRPr="00115E3F" w:rsidRDefault="00441ED0" w:rsidP="00441ED0">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when the RLM-RS resource is partially overlapped with GAP  and the RLM-RS resource is fully overlapped with SMTC occasion (T</w:t>
      </w:r>
      <w:r w:rsidRPr="001505B2">
        <w:rPr>
          <w:vertAlign w:val="subscript"/>
        </w:rPr>
        <w:t>SSB</w:t>
      </w:r>
      <w:r w:rsidRPr="001505B2">
        <w:t xml:space="preserve"> = T</w:t>
      </w:r>
      <w:r w:rsidRPr="001505B2">
        <w:rPr>
          <w:vertAlign w:val="subscript"/>
        </w:rPr>
        <w:t>SMTCperiod</w:t>
      </w:r>
      <w:r w:rsidRPr="001505B2">
        <w:t>) and SMTC occasion is partially overlapped with GAP  (T</w:t>
      </w:r>
      <w:r w:rsidRPr="001505B2">
        <w:rPr>
          <w:vertAlign w:val="subscript"/>
        </w:rPr>
        <w:t>SMTCperiod</w:t>
      </w:r>
      <w:r w:rsidRPr="001505B2">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w:t>
      </w:r>
      <w:r w:rsidR="00D20B81" w:rsidRPr="00115E3F">
        <w:rPr>
          <w:lang w:eastAsia="zh-CN"/>
        </w:rPr>
        <w:t xml:space="preserve">, </w:t>
      </w:r>
      <w:r w:rsidR="00D20B81" w:rsidRPr="00115E3F">
        <w:t>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t>
      </w:r>
      <w:r w:rsidR="00D20B81" w:rsidRPr="00115E3F">
        <w:rPr>
          <w:lang w:eastAsia="zh-CN"/>
        </w:rPr>
        <w:t xml:space="preserve">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r w:rsidR="00D20B81" w:rsidRPr="00115E3F">
        <w:rPr>
          <w:lang w:eastAsia="zh-CN"/>
        </w:rPr>
        <w:t>.</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4F78CE2" w:rsidR="00022711" w:rsidRPr="00D3277A" w:rsidRDefault="00022711" w:rsidP="00626441">
      <w:pPr>
        <w:pStyle w:val="B10"/>
      </w:pPr>
      <w:r w:rsidRPr="00D3277A">
        <w:t>-</w:t>
      </w:r>
      <w:r w:rsidRPr="00D3277A">
        <w:tab/>
        <w:t>When a measurement gap is configured</w:t>
      </w:r>
      <w:r>
        <w:rPr>
          <w:rFonts w:eastAsia="SimSun"/>
        </w:rPr>
        <w:t xml:space="preserve"> </w:t>
      </w:r>
      <w:r w:rsidR="00626441">
        <w:t xml:space="preserve">only </w:t>
      </w:r>
      <w:r>
        <w:rPr>
          <w:rFonts w:eastAsia="SimSun"/>
        </w:rPr>
        <w:t>and the measurement gap is not NCSG</w:t>
      </w:r>
      <w:r w:rsidRPr="00D3277A">
        <w:t xml:space="preserve">, </w:t>
      </w:r>
    </w:p>
    <w:p w14:paraId="266C5ACD" w14:textId="0B366048" w:rsidR="00022711" w:rsidRPr="00D3277A" w:rsidRDefault="00927316" w:rsidP="00626441">
      <w:pPr>
        <w:pStyle w:val="B20"/>
      </w:pPr>
      <w:r w:rsidRPr="001505B2">
        <w:t>-</w:t>
      </w:r>
      <w:r w:rsidRPr="001505B2">
        <w:tab/>
        <w:t>an RLM-RS resource or an SMTC occasion is considered to be overlapped with the GAP if it overlaps a measurement gap occasion, and</w:t>
      </w:r>
    </w:p>
    <w:p w14:paraId="25E4243F" w14:textId="77777777" w:rsidR="00022711" w:rsidRPr="00D3277A" w:rsidRDefault="00022711" w:rsidP="00626441">
      <w:pPr>
        <w:pStyle w:val="B20"/>
      </w:pPr>
      <w:r w:rsidRPr="00D3277A">
        <w:rPr>
          <w:lang w:eastAsia="zh-TW"/>
        </w:rPr>
        <w:lastRenderedPageBreak/>
        <w:t>-</w:t>
      </w:r>
      <w:r w:rsidRPr="00D3277A">
        <w:rPr>
          <w:lang w:eastAsia="zh-TW"/>
        </w:rPr>
        <w:tab/>
        <w:t>xRP = MGRP</w:t>
      </w:r>
    </w:p>
    <w:p w14:paraId="3C4F3A16" w14:textId="1F91A95F" w:rsidR="00022711" w:rsidRPr="00D3277A" w:rsidRDefault="00927316" w:rsidP="00626441">
      <w:pPr>
        <w:pStyle w:val="B10"/>
      </w:pPr>
      <w:r w:rsidRPr="001505B2">
        <w:t>-</w:t>
      </w:r>
      <w:r w:rsidRPr="001505B2">
        <w:tab/>
      </w:r>
      <w:r w:rsidRPr="001505B2">
        <w:rPr>
          <w:rFonts w:eastAsia="SimSun"/>
        </w:rPr>
        <w:t>Otherwise,</w:t>
      </w:r>
      <w:r>
        <w:rPr>
          <w:rFonts w:eastAsia="SimSun"/>
        </w:rPr>
        <w:t xml:space="preserve"> </w:t>
      </w:r>
      <w:r w:rsidRPr="001505B2">
        <w:rPr>
          <w:rFonts w:eastAsia="SimSun"/>
        </w:rPr>
        <w:t>w</w:t>
      </w:r>
      <w:r w:rsidRPr="001505B2">
        <w:t xml:space="preserve">hen NCSG </w:t>
      </w:r>
      <w:r w:rsidRPr="001505B2">
        <w:rPr>
          <w:rFonts w:eastAsia="SimSun"/>
        </w:rPr>
        <w:t xml:space="preserve">measurement gap </w:t>
      </w:r>
      <w:r w:rsidRPr="001505B2">
        <w:t>is configured,</w:t>
      </w:r>
    </w:p>
    <w:p w14:paraId="324FD715" w14:textId="09FEA646"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 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196028D3" w14:textId="77777777" w:rsidR="00626441" w:rsidRPr="00476A1D" w:rsidRDefault="00626441" w:rsidP="00626441">
      <w:pPr>
        <w:pStyle w:val="B30"/>
      </w:pPr>
      <w:r>
        <w:rPr>
          <w:lang w:eastAsia="zh-TW"/>
        </w:rPr>
        <w:t>-</w:t>
      </w:r>
      <w:r>
        <w:rPr>
          <w:lang w:eastAsia="zh-TW"/>
        </w:rPr>
        <w:tab/>
      </w:r>
      <w:r w:rsidRPr="00476A1D">
        <w:rPr>
          <w:lang w:eastAsia="zh-TW"/>
        </w:rPr>
        <w:t>xRP = VIRP</w:t>
      </w:r>
    </w:p>
    <w:p w14:paraId="000CB04D" w14:textId="77777777" w:rsidR="007C5B2A" w:rsidRDefault="007C5B2A" w:rsidP="00D2079E">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5178A8FC" w14:textId="7A410C12" w:rsidR="00626441" w:rsidRPr="00476A1D" w:rsidRDefault="007C5B2A" w:rsidP="00626441">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1505B2">
        <w:t xml:space="preserve">are configured, an RLM-RS </w:t>
      </w:r>
      <w:r>
        <w:t xml:space="preserve">resource </w:t>
      </w:r>
      <w:r w:rsidRPr="001505B2">
        <w:t xml:space="preserve">or an SMTC occasion is not considered as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clause 9.1.12, clause 9.1.13, resepctively</w:t>
      </w:r>
      <w:r w:rsidRPr="001505B2">
        <w:t>.</w:t>
      </w:r>
    </w:p>
    <w:p w14:paraId="16D2C91A" w14:textId="1CF7B712" w:rsidR="00474203" w:rsidRPr="009C5807" w:rsidRDefault="00626441" w:rsidP="00626441">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39CAB23D" w14:textId="40185936" w:rsidR="00A763AE" w:rsidRPr="00115E3F" w:rsidRDefault="00927316" w:rsidP="00A763AE">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7C18A951" w14:textId="5314F53F" w:rsidR="008B392A" w:rsidRDefault="008B392A" w:rsidP="008B392A">
      <w:r>
        <w:t>When the configured aperiodic MUSIM gap</w:t>
      </w:r>
      <w:r>
        <w:rPr>
          <w:rFonts w:eastAsia="SimSun" w:hint="eastAsia"/>
          <w:lang w:val="en-US" w:eastAsia="zh-CN"/>
        </w:rPr>
        <w:t xml:space="preserve"> </w:t>
      </w:r>
      <w:r>
        <w:t>is overlapping with RLM-RS resource occasion, longer evaluation period would be expected.</w:t>
      </w:r>
    </w:p>
    <w:p w14:paraId="3375E7D2" w14:textId="66114F2C" w:rsidR="008B392A" w:rsidRDefault="008B392A" w:rsidP="008B392A">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w:t>
      </w:r>
      <w:r w:rsidRPr="00B01C86">
        <w:t>for SSB</w:t>
      </w:r>
      <w:r>
        <w:t xml:space="preserve"> based </w:t>
      </w:r>
      <w:r>
        <w:rPr>
          <w:rFonts w:hint="eastAsia"/>
        </w:rPr>
        <w:t>RLM</w:t>
      </w:r>
      <w:r>
        <w:t>.</w:t>
      </w:r>
    </w:p>
    <w:p w14:paraId="6BF514F6" w14:textId="3F5B7A76"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11"/>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8"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1356E3"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eastAsia="zh-CN"/>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3CB8B98C" w:rsidR="00474203" w:rsidRPr="009C5807" w:rsidRDefault="00474203"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9"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1356E3"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1356E3"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eastAsia="zh-CN"/>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62F079A7" w:rsidR="004000F0" w:rsidRPr="009C5807" w:rsidRDefault="004000F0" w:rsidP="004000F0">
            <w:pPr>
              <w:pStyle w:val="TAN"/>
            </w:pPr>
            <w:r w:rsidRPr="009C5807">
              <w:t>N</w:t>
            </w:r>
            <w:r w:rsidRPr="009C5807">
              <w:rPr>
                <w:rFonts w:eastAsia="Malgun Gothic"/>
                <w:lang w:eastAsia="ko-KR"/>
              </w:rPr>
              <w:t>OTE</w:t>
            </w:r>
            <w:r w:rsidRPr="009C5807">
              <w:t>:</w:t>
            </w:r>
            <w:r w:rsidR="006A4452"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9"/>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8248D"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70ABF292" w14:textId="581F0AEF" w:rsidR="006A4452" w:rsidRDefault="006A4452" w:rsidP="006A4452">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1FDBA574" w:rsidR="00AF5B5F" w:rsidRPr="00E62AAC" w:rsidRDefault="00F257C9" w:rsidP="006A4452">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01A6F7C4" w14:textId="0AE4D4B7"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3A8326EC"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3A39D4AF" w14:textId="44F89324" w:rsidR="00DD56D5" w:rsidRPr="007C55F6" w:rsidRDefault="00DD56D5" w:rsidP="00DD56D5">
            <w:pPr>
              <w:pStyle w:val="TAC"/>
              <w:rPr>
                <w:lang w:val="fr-FR"/>
              </w:rPr>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C67D295" w:rsidR="00DD56D5" w:rsidRPr="007C55F6" w:rsidRDefault="00DD56D5" w:rsidP="00DD56D5">
            <w:pPr>
              <w:pStyle w:val="TAC"/>
              <w:rPr>
                <w:lang w:val="fr-FR"/>
              </w:rPr>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pPr>
        <w:rPr>
          <w:lang w:eastAsia="zh-CN"/>
        </w:rPr>
      </w:pPr>
      <w:r w:rsidRPr="009C5807">
        <w:rPr>
          <w:lang w:eastAsia="zh-CN"/>
        </w:rPr>
        <w:t>The UE is required to be capable of measuring SSB for RLM without measurement gaps. T</w:t>
      </w:r>
      <w:r w:rsidRPr="009C5807">
        <w:t xml:space="preserve">he UE is required to </w:t>
      </w:r>
      <w:bookmarkStart w:id="20" w:name="_Hlk52267480"/>
      <w:r w:rsidRPr="009C5807">
        <w:t xml:space="preserve">perform the SSB measurements with measurement restrictions as described in the following </w:t>
      </w:r>
      <w:r>
        <w:t>scenarios</w:t>
      </w:r>
      <w:r w:rsidRPr="009C5807">
        <w:t>.</w:t>
      </w:r>
    </w:p>
    <w:bookmarkEnd w:id="20"/>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1CD9BDF0"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685859A8" w14:textId="145AD13C" w:rsidR="009237D8" w:rsidRDefault="009237D8"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3D35418B" w14:textId="5F11AA86" w:rsidR="00BC1E03" w:rsidRDefault="006F5197" w:rsidP="00707EE5">
      <w:r w:rsidRPr="000E0F12">
        <w:t xml:space="preserve">For FR2, for UE incapable of </w:t>
      </w:r>
      <w:r w:rsidRPr="000E0F12">
        <w:rPr>
          <w:rFonts w:eastAsia="?? ??"/>
        </w:rPr>
        <w:t>[</w:t>
      </w:r>
      <w:r w:rsidRPr="000E0F12">
        <w:rPr>
          <w:rFonts w:eastAsia="?? ??"/>
          <w:i/>
          <w:iCs/>
        </w:rPr>
        <w:t>capability of measurement with RTD&gt;CP</w:t>
      </w:r>
      <w:r w:rsidRPr="000E0F12">
        <w:rPr>
          <w:rFonts w:eastAsia="?? ??"/>
        </w:rPr>
        <w:t>]</w:t>
      </w:r>
      <w:r w:rsidRPr="000E0F12">
        <w:t xml:space="preserve"> and for UE capable of </w:t>
      </w:r>
      <w:r w:rsidRPr="000E0F12">
        <w:rPr>
          <w:rFonts w:eastAsia="?? ??"/>
        </w:rPr>
        <w:t>[</w:t>
      </w:r>
      <w:r w:rsidRPr="000E0F12">
        <w:rPr>
          <w:rFonts w:eastAsia="?? ??"/>
          <w:i/>
          <w:iCs/>
        </w:rPr>
        <w:t>capability of measurement with RTD&gt;CP</w:t>
      </w:r>
      <w:r w:rsidRPr="000E0F12">
        <w:rPr>
          <w:rFonts w:eastAsia="?? ??"/>
        </w:rPr>
        <w:t>]</w:t>
      </w:r>
      <w:r w:rsidRPr="000E0F12">
        <w:t xml:space="preserve">, when the SSB for RLM </w:t>
      </w:r>
      <w:r w:rsidRPr="000E0F12">
        <w:rPr>
          <w:rFonts w:eastAsia="Malgun Gothic"/>
          <w:lang w:eastAsia="ja-JP"/>
        </w:rPr>
        <w:t xml:space="preserve">measurement on one CC </w:t>
      </w:r>
      <w:r>
        <w:t>fully or partially overlaps with the</w:t>
      </w:r>
      <w:r w:rsidRPr="000E0F12">
        <w:t xml:space="preserve"> OFDM symbol as SSB from candidate LTM neighbor cell for intra-frequency L1-RSRP measurement </w:t>
      </w:r>
      <w:r w:rsidRPr="000E0F12">
        <w:rPr>
          <w:rFonts w:eastAsia="Malgun Gothic"/>
          <w:lang w:eastAsia="ja-JP"/>
        </w:rPr>
        <w:t xml:space="preserve">or </w:t>
      </w:r>
      <w:r w:rsidRPr="000E0F12">
        <w:t xml:space="preserve">inter-frequency L1-RSRP measurement without gap </w:t>
      </w:r>
      <w:r w:rsidRPr="000E0F12">
        <w:rPr>
          <w:rFonts w:eastAsia="Malgun Gothic"/>
          <w:lang w:eastAsia="ja-JP"/>
        </w:rPr>
        <w:t>in the same band</w:t>
      </w:r>
      <w:r w:rsidRPr="000E0F12">
        <w:t xml:space="preserve">, UE is required to measure one of but not both SSBs. Longer measurement period for SSB based RLM is expected, and </w:t>
      </w:r>
      <w:r w:rsidRPr="000E0F12">
        <w:rPr>
          <w:lang w:val="en-US"/>
        </w:rPr>
        <w:t>no requirements are defined</w:t>
      </w:r>
      <w:r w:rsidRPr="000E0F12">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eastAsia="zh-CN"/>
        </w:rPr>
        <w:t xml:space="preserve">This clause contains minimum requirements </w:t>
      </w:r>
      <w:r>
        <w:rPr>
          <w:lang w:eastAsia="zh-CN"/>
        </w:rP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351D2CD9"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B0BE385" w14:textId="43C7ADE5" w:rsidR="005649AD" w:rsidRDefault="005649AD" w:rsidP="005649AD">
      <w:pPr>
        <w:rPr>
          <w:rFonts w:eastAsia="?? ??"/>
        </w:rPr>
      </w:pPr>
      <w:r w:rsidRPr="005E09DF">
        <w:rPr>
          <w:rFonts w:eastAsia="?? ??"/>
        </w:rPr>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9F567B" w:rsidRPr="00BB08E3">
        <w:t>NCSG</w:t>
      </w:r>
      <w:r w:rsidR="009F567B">
        <w:t>(s)</w:t>
      </w:r>
      <w:r w:rsidR="009F567B" w:rsidRPr="00BB08E3">
        <w:t xml:space="preserve"> </w:t>
      </w:r>
      <w:r w:rsidRPr="00BB08E3">
        <w:t>are configured,</w:t>
      </w:r>
      <w:r>
        <w:t xml:space="preserve"> or a UE </w:t>
      </w:r>
      <w:r w:rsidRPr="005E09DF">
        <w:rPr>
          <w:rFonts w:eastAsia="?? ??"/>
        </w:rPr>
        <w:t xml:space="preserve">supporting </w:t>
      </w:r>
      <w:r w:rsidRPr="009F567A">
        <w:rPr>
          <w:rFonts w:eastAsia="?? ??"/>
          <w:i/>
          <w:iCs/>
        </w:rPr>
        <w:t>concurrentMeasGap-r17</w:t>
      </w:r>
      <w:r w:rsidRPr="005E09DF">
        <w:rPr>
          <w:rFonts w:eastAsia="?? ??"/>
        </w:rPr>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 xml:space="preserve">[musim-GapPreference-r17], </w:t>
      </w:r>
      <w:r w:rsidRPr="005E09DF">
        <w:rPr>
          <w:rFonts w:eastAsia="?? ??"/>
        </w:rPr>
        <w:t xml:space="preserve">and when concurrent measurement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Pr>
          <w:rFonts w:eastAsia="SimSun"/>
        </w:rPr>
        <w:t xml:space="preserve"> are </w:t>
      </w:r>
      <w:r w:rsidRPr="005E09DF">
        <w:rPr>
          <w:rFonts w:eastAsia="?? ??"/>
        </w:rPr>
        <w:t>are configured,</w:t>
      </w:r>
    </w:p>
    <w:p w14:paraId="552D00F8" w14:textId="5E671483" w:rsidR="005649AD" w:rsidRPr="00773B29" w:rsidRDefault="005649AD" w:rsidP="005649AD">
      <w:pPr>
        <w:pStyle w:val="B10"/>
        <w:rPr>
          <w:rFonts w:eastAsia="SimSun"/>
        </w:rPr>
      </w:pPr>
      <w:r>
        <w:rPr>
          <w:rFonts w:eastAsia="SimSun"/>
        </w:rPr>
        <w:t>-</w:t>
      </w:r>
      <w:r>
        <w:rPr>
          <w:rFonts w:eastAsia="SimSun"/>
        </w:rPr>
        <w:tab/>
      </w:r>
      <w:r>
        <w:t>an</w:t>
      </w:r>
      <w:r>
        <w:rPr>
          <w:rFonts w:eastAsia="SimSun" w:hint="eastAsia"/>
          <w:lang w:val="en-US" w:eastAsia="zh-CN"/>
        </w:rPr>
        <w:t xml:space="preserve"> </w:t>
      </w:r>
      <w:r>
        <w:t>RLM-RS resource</w:t>
      </w:r>
      <w:r>
        <w:rPr>
          <w:lang w:eastAsia="zh-CN"/>
        </w:rPr>
        <w:t xml:space="preserve"> </w:t>
      </w:r>
      <w:r>
        <w:rPr>
          <w:rFonts w:eastAsia="SimSun"/>
        </w:rPr>
        <w:t>occasion</w:t>
      </w:r>
      <w:r>
        <w:t xml:space="preserve"> is not considered to be overlapped by a gap occasion if the gap occasion is dropped according to 9.1.8 and 9.1.10,</w:t>
      </w:r>
      <w:r w:rsidRPr="00773B29">
        <w:rPr>
          <w:rFonts w:eastAsia="SimSun"/>
        </w:rPr>
        <w:t>-</w:t>
      </w:r>
      <w:r w:rsidRPr="00773B29">
        <w:rPr>
          <w:rFonts w:eastAsia="SimSun"/>
        </w:rPr>
        <w:tab/>
        <w:t>P value for an RLM-RS resource to be measured is defined as</w:t>
      </w:r>
    </w:p>
    <w:p w14:paraId="3A8AFDDD" w14:textId="77777777"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0139E3FA" w14:textId="77777777" w:rsidR="005649AD" w:rsidRPr="00773B29" w:rsidRDefault="005649AD" w:rsidP="005649AD">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4EB9562" w14:textId="77777777"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7CCEA6D8" w14:textId="31837C5E" w:rsidR="005649AD" w:rsidRPr="001505B2" w:rsidRDefault="005649AD" w:rsidP="005649AD">
      <w:pPr>
        <w:pStyle w:val="B10"/>
        <w:rPr>
          <w:rFonts w:eastAsia="SimSun"/>
          <w:lang w:eastAsia="zh-CN"/>
        </w:rPr>
      </w:pPr>
      <w:r w:rsidRPr="001505B2">
        <w:t>-</w:t>
      </w:r>
      <w:r w:rsidRPr="001505B2">
        <w:tab/>
      </w:r>
      <w:r w:rsidRPr="001505B2">
        <w:rPr>
          <w:lang w:eastAsia="zh-CN"/>
        </w:rPr>
        <w:t xml:space="preserve">For a window </w:t>
      </w:r>
      <w:r w:rsidR="009F567B" w:rsidRPr="001505B2">
        <w:rPr>
          <w:lang w:eastAsia="zh-CN"/>
        </w:rPr>
        <w:t>W of duration max(T</w:t>
      </w:r>
      <w:r w:rsidR="009F567B" w:rsidRPr="001505B2">
        <w:rPr>
          <w:vertAlign w:val="subscript"/>
          <w:lang w:eastAsia="zh-CN"/>
        </w:rPr>
        <w:t xml:space="preserve">L1,  </w:t>
      </w:r>
      <w:r w:rsidR="009F567B">
        <w:rPr>
          <w:lang w:eastAsia="zh-CN"/>
        </w:rPr>
        <w:t>x</w:t>
      </w:r>
      <w:r w:rsidR="009F567B" w:rsidRPr="001505B2">
        <w:rPr>
          <w:lang w:eastAsia="zh-CN"/>
        </w:rPr>
        <w:t xml:space="preserve">RP_max), where </w:t>
      </w:r>
      <w:r w:rsidR="009F567B">
        <w:rPr>
          <w:lang w:eastAsia="zh-CN"/>
        </w:rPr>
        <w:t>x</w:t>
      </w:r>
      <w:r w:rsidR="009F567B" w:rsidRPr="001505B2">
        <w:rPr>
          <w:lang w:eastAsia="zh-CN"/>
        </w:rPr>
        <w:t>RP</w:t>
      </w:r>
      <w:r w:rsidR="009F567B">
        <w:rPr>
          <w:lang w:eastAsia="zh-CN"/>
        </w:rPr>
        <w:t>_</w:t>
      </w:r>
      <w:r w:rsidR="009F567B" w:rsidRPr="001505B2">
        <w:rPr>
          <w:lang w:eastAsia="zh-CN"/>
        </w:rPr>
        <w:t xml:space="preserve">max is the maximum </w:t>
      </w:r>
      <w:r w:rsidR="009F567B">
        <w:rPr>
          <w:lang w:eastAsia="zh-CN"/>
        </w:rPr>
        <w:t>x</w:t>
      </w:r>
      <w:r w:rsidR="009F567B" w:rsidRPr="001505B2">
        <w:rPr>
          <w:lang w:eastAsia="zh-CN"/>
        </w:rPr>
        <w:t>RP across</w:t>
      </w:r>
      <w:r w:rsidRPr="001505B2">
        <w:rPr>
          <w:lang w:eastAsia="zh-CN"/>
        </w:rPr>
        <w:t xml:space="preserve"> all configured per-UE measurement gaps </w:t>
      </w:r>
      <w:r>
        <w:rPr>
          <w:lang w:eastAsia="zh-CN"/>
        </w:rPr>
        <w:t>or</w:t>
      </w:r>
      <w:r w:rsidRPr="00BC1F28">
        <w:rPr>
          <w:rFonts w:eastAsia="SimSun"/>
          <w:lang w:eastAsia="zh-CN"/>
        </w:rPr>
        <w:t xml:space="preserve"> </w:t>
      </w:r>
      <w:r>
        <w:rPr>
          <w:rFonts w:eastAsia="SimSun"/>
          <w:lang w:eastAsia="zh-CN"/>
        </w:rPr>
        <w:t>periodic MUSIM gap(s)</w:t>
      </w:r>
      <w:r>
        <w:rPr>
          <w:lang w:eastAsia="zh-CN"/>
        </w:rPr>
        <w:t xml:space="preserve"> or NCSGs </w:t>
      </w:r>
      <w:r w:rsidRPr="001505B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sidRPr="00781A67">
        <w:rPr>
          <w:lang w:eastAsia="zh-CN"/>
        </w:rPr>
        <w:t xml:space="preserve"> </w:t>
      </w:r>
      <w:r w:rsidRPr="001505B2">
        <w:rPr>
          <w:lang w:eastAsia="zh-CN"/>
        </w:rPr>
        <w:t xml:space="preserve">within the same FR as serving cell, and starting at the beginning of any </w:t>
      </w:r>
      <w:r w:rsidRPr="001505B2">
        <w:t>RLM-RS</w:t>
      </w:r>
      <w:r w:rsidRPr="001505B2">
        <w:rPr>
          <w:lang w:eastAsia="zh-CN"/>
        </w:rPr>
        <w:t xml:space="preserve"> resource occasion:</w:t>
      </w:r>
    </w:p>
    <w:p w14:paraId="1EE3946F" w14:textId="1C46E669" w:rsidR="005649AD" w:rsidRPr="00773B29" w:rsidRDefault="005649AD" w:rsidP="005649AD">
      <w:pPr>
        <w:pStyle w:val="B20"/>
        <w:rPr>
          <w:rFonts w:eastAsia="SimSun"/>
        </w:rPr>
      </w:pPr>
      <w:r w:rsidRPr="001505B2">
        <w:rPr>
          <w:rFonts w:eastAsia="SimSun"/>
        </w:rPr>
        <w:t>-</w:t>
      </w:r>
      <w:r w:rsidRPr="001505B2">
        <w:rPr>
          <w:rFonts w:eastAsia="SimSun"/>
        </w:rPr>
        <w:tab/>
        <w:t>N</w:t>
      </w:r>
      <w:r w:rsidRPr="001505B2">
        <w:rPr>
          <w:rFonts w:eastAsia="SimSun"/>
          <w:vertAlign w:val="subscript"/>
        </w:rPr>
        <w:t>total</w:t>
      </w:r>
      <w:r w:rsidRPr="001505B2">
        <w:rPr>
          <w:rFonts w:eastAsia="SimSun"/>
        </w:rPr>
        <w:t xml:space="preserve"> is the total number of RLM-RS resource occasions within the window</w:t>
      </w:r>
      <w:r>
        <w:rPr>
          <w:rFonts w:eastAsia="SimSun"/>
        </w:rPr>
        <w:t xml:space="preserve"> W</w:t>
      </w:r>
      <w:r w:rsidRPr="001505B2">
        <w:rPr>
          <w:rFonts w:eastAsia="SimSun"/>
        </w:rPr>
        <w:t xml:space="preserve">, including those overlapped with </w:t>
      </w:r>
      <w:r w:rsidR="00663F5C">
        <w:rPr>
          <w:bCs/>
          <w:lang w:eastAsia="zh-CN"/>
        </w:rPr>
        <w:t>GAP</w:t>
      </w:r>
      <w:r w:rsidR="00663F5C" w:rsidRPr="001505B2">
        <w:t xml:space="preserve"> </w:t>
      </w:r>
      <w:r w:rsidRPr="001505B2">
        <w:rPr>
          <w:rFonts w:eastAsia="SimSun"/>
        </w:rPr>
        <w:t>occasions</w:t>
      </w:r>
      <w:r>
        <w:rPr>
          <w:rFonts w:eastAsia="SimSun"/>
        </w:rPr>
        <w:t>, MUSIM gap occasions</w:t>
      </w:r>
      <w:r w:rsidRPr="001505B2">
        <w:rPr>
          <w:rFonts w:eastAsia="SimSun"/>
        </w:rPr>
        <w:t xml:space="preserve"> or SMTC occasions within the window</w:t>
      </w:r>
      <w:r>
        <w:rPr>
          <w:rFonts w:eastAsia="SimSun"/>
        </w:rPr>
        <w:t xml:space="preserve"> W</w:t>
      </w:r>
      <w:r w:rsidRPr="001505B2">
        <w:rPr>
          <w:rFonts w:eastAsia="SimSun"/>
        </w:rPr>
        <w:t>, and</w:t>
      </w:r>
    </w:p>
    <w:p w14:paraId="1BC22E08" w14:textId="67020FD3" w:rsidR="005649AD" w:rsidRPr="00773B29"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w:t>
      </w:r>
      <w:r>
        <w:rPr>
          <w:rFonts w:eastAsia="SimSun"/>
        </w:rPr>
        <w:t xml:space="preserve"> non-dropped</w:t>
      </w:r>
      <w:r w:rsidRPr="00773B29">
        <w:rPr>
          <w:rFonts w:eastAsia="SimSun"/>
        </w:rPr>
        <w:t xml:space="preserve"> </w:t>
      </w:r>
      <w:r w:rsidR="00663F5C">
        <w:rPr>
          <w:bCs/>
          <w:lang w:eastAsia="zh-CN"/>
        </w:rPr>
        <w:t>GAP</w:t>
      </w:r>
      <w:r w:rsidR="00663F5C" w:rsidRPr="001505B2">
        <w:t xml:space="preserve"> </w:t>
      </w:r>
      <w:r w:rsidRPr="00773B29">
        <w:rPr>
          <w:rFonts w:eastAsia="SimSun"/>
        </w:rPr>
        <w:t xml:space="preserve">occasion </w:t>
      </w:r>
      <w:r>
        <w:rPr>
          <w:rFonts w:eastAsia="SimSun"/>
        </w:rPr>
        <w:t xml:space="preserve">nor non-dropped MUSIM gap occasion </w:t>
      </w:r>
      <w:r w:rsidRPr="00773B29">
        <w:rPr>
          <w:rFonts w:eastAsia="SimSun"/>
        </w:rPr>
        <w:t>within the window W</w:t>
      </w:r>
      <w:r>
        <w:rPr>
          <w:rFonts w:eastAsia="SimSun"/>
        </w:rPr>
        <w:t>, and</w:t>
      </w:r>
    </w:p>
    <w:p w14:paraId="036CBC3B" w14:textId="55260F02" w:rsidR="005649AD" w:rsidRDefault="005649AD" w:rsidP="005649AD">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Pr>
          <w:rFonts w:eastAsia="SimSun"/>
        </w:rPr>
        <w:t xml:space="preserve">non-dropped </w:t>
      </w:r>
      <w:r w:rsidR="00663F5C">
        <w:rPr>
          <w:bCs/>
          <w:lang w:eastAsia="zh-CN"/>
        </w:rPr>
        <w:t>GAP</w:t>
      </w:r>
      <w:r w:rsidR="00663F5C" w:rsidRPr="001505B2">
        <w:t xml:space="preserve"> </w:t>
      </w:r>
      <w:r w:rsidRPr="00773B29">
        <w:rPr>
          <w:rFonts w:eastAsia="SimSun"/>
        </w:rPr>
        <w:t>occasion</w:t>
      </w:r>
      <w:r>
        <w:rPr>
          <w:rFonts w:eastAsia="SimSun"/>
        </w:rPr>
        <w:t>,</w:t>
      </w:r>
      <w:r>
        <w:rPr>
          <w:rFonts w:eastAsia="SimSun" w:hint="eastAsia"/>
          <w:lang w:val="en-US" w:eastAsia="zh-CN"/>
        </w:rPr>
        <w:t xml:space="preserve"> </w:t>
      </w:r>
      <w:r>
        <w:rPr>
          <w:rFonts w:eastAsia="SimSun"/>
          <w:lang w:val="en-US" w:eastAsia="zh-CN"/>
        </w:rPr>
        <w:t>nor</w:t>
      </w:r>
      <w:r>
        <w:rPr>
          <w:rFonts w:eastAsia="SimSun"/>
        </w:rPr>
        <w:t xml:space="preserve"> non-dropped MUSIM gap occasion, </w:t>
      </w:r>
      <w:r w:rsidRPr="00773B29">
        <w:rPr>
          <w:rFonts w:eastAsia="SimSun"/>
        </w:rPr>
        <w:t xml:space="preserve"> nor any SMTC occasion within the window W</w:t>
      </w:r>
      <w:r>
        <w:rPr>
          <w:rFonts w:eastAsia="SimSun"/>
        </w:rPr>
        <w:t>, and</w:t>
      </w:r>
    </w:p>
    <w:p w14:paraId="7D7DD64E" w14:textId="77777777" w:rsidR="005649AD" w:rsidRPr="00773B29" w:rsidRDefault="005649AD" w:rsidP="005649AD">
      <w:pPr>
        <w:pStyle w:val="B20"/>
        <w:rPr>
          <w:rFonts w:eastAsia="SimSun"/>
        </w:rPr>
      </w:pPr>
      <w:r>
        <w:rPr>
          <w:rFonts w:eastAsia="SimSun" w:hint="eastAsia"/>
        </w:rPr>
        <w:t>-</w:t>
      </w:r>
      <w:r>
        <w:rPr>
          <w:rFonts w:eastAsia="SimSun" w:hint="eastAsia"/>
        </w:rPr>
        <w:tab/>
        <w:t>an RLM-RS resource occasion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5F937B59" w14:textId="77777777" w:rsidR="005649AD" w:rsidRDefault="005649AD" w:rsidP="005649AD">
      <w:pPr>
        <w:pStyle w:val="B20"/>
        <w:rPr>
          <w:rFonts w:eastAsia="SimSun"/>
          <w:lang w:eastAsia="zh-CN"/>
        </w:rPr>
      </w:pPr>
      <w:r w:rsidRPr="001505B2">
        <w:rPr>
          <w:rFonts w:eastAsia="SimSun"/>
          <w:lang w:eastAsia="zh-CN"/>
        </w:rPr>
        <w:t>-</w:t>
      </w:r>
      <w:r w:rsidRPr="001505B2">
        <w:rPr>
          <w:rFonts w:eastAsia="SimSun"/>
          <w:lang w:eastAsia="zh-CN"/>
        </w:rPr>
        <w:tab/>
        <w:t>T</w:t>
      </w:r>
      <w:r w:rsidRPr="001505B2">
        <w:rPr>
          <w:rFonts w:eastAsia="SimSun"/>
          <w:vertAlign w:val="subscript"/>
          <w:lang w:eastAsia="zh-CN"/>
        </w:rPr>
        <w:t xml:space="preserve">L1 </w:t>
      </w:r>
      <w:r w:rsidRPr="001505B2">
        <w:rPr>
          <w:rFonts w:eastAsia="SimSun"/>
          <w:lang w:eastAsia="zh-CN"/>
        </w:rPr>
        <w:t xml:space="preserve">is periodicity of the target </w:t>
      </w:r>
      <w:r w:rsidRPr="001505B2">
        <w:rPr>
          <w:rFonts w:eastAsia="SimSun"/>
        </w:rPr>
        <w:t>RLM-RS</w:t>
      </w:r>
      <w:r w:rsidRPr="001505B2">
        <w:rPr>
          <w:rFonts w:eastAsia="SimSun"/>
          <w:lang w:eastAsia="zh-CN"/>
        </w:rPr>
        <w:t>.</w:t>
      </w:r>
    </w:p>
    <w:p w14:paraId="0520E439" w14:textId="54902BBE" w:rsidR="00663F5C" w:rsidRDefault="00663F5C" w:rsidP="005649AD">
      <w:pPr>
        <w:pStyle w:val="B20"/>
        <w:rPr>
          <w:rFonts w:eastAsia="SimSun"/>
          <w:lang w:eastAsia="zh-CN"/>
        </w:rPr>
      </w:pPr>
      <w:r>
        <w:rPr>
          <w:lang w:eastAsia="zh-CN"/>
        </w:rPr>
        <w:t>-</w:t>
      </w:r>
      <w:r>
        <w:rPr>
          <w:lang w:eastAsia="zh-CN"/>
        </w:rPr>
        <w:tab/>
        <w:t>xRP = MGRP when configured GAP is activated Pre-MG or MG, and xRP = VIRP when configured GAP is NCSG.</w:t>
      </w:r>
    </w:p>
    <w:p w14:paraId="6C484C93" w14:textId="06D888FB" w:rsidR="00976B71" w:rsidRPr="00CE7C08" w:rsidRDefault="005649AD" w:rsidP="005649AD">
      <w:pPr>
        <w:rPr>
          <w:rFonts w:eastAsia="?? ??"/>
        </w:rPr>
      </w:pPr>
      <w:r w:rsidRPr="001505B2">
        <w:rPr>
          <w:rFonts w:eastAsia="?? ??"/>
        </w:rPr>
        <w:t xml:space="preserve">Otherwise, </w:t>
      </w:r>
      <w:r w:rsidRPr="001505B2">
        <w:t>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w:t>
      </w:r>
      <w:r w:rsidRPr="00BB08E3">
        <w:rPr>
          <w:rFonts w:eastAsia="?? ??"/>
        </w:rPr>
        <w:t xml:space="preserve">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791974">
        <w:t>,</w:t>
      </w:r>
      <w:r w:rsidRPr="00BB08E3">
        <w:t xml:space="preserve"> concurrent measurement gap(s) </w:t>
      </w:r>
      <w:r>
        <w:t>with</w:t>
      </w:r>
      <w:r w:rsidRPr="00BB08E3">
        <w:t xml:space="preserve"> </w:t>
      </w:r>
      <w:r w:rsidR="000D51F6" w:rsidRPr="00BB08E3">
        <w:t>NCSG</w:t>
      </w:r>
      <w:r w:rsidR="000D51F6">
        <w:t>(s)</w:t>
      </w:r>
      <w:r w:rsidR="000D51F6" w:rsidRPr="001505B2">
        <w:rPr>
          <w:rFonts w:eastAsia="?? ??"/>
        </w:rPr>
        <w:t>,</w:t>
      </w:r>
      <w:r w:rsidRPr="0056746B">
        <w:t xml:space="preserve"> </w:t>
      </w:r>
      <w:r>
        <w:t xml:space="preserve">and </w:t>
      </w:r>
      <w:r>
        <w:rPr>
          <w:rFonts w:eastAsia="?? ??"/>
          <w:lang w:val="en-US" w:bidi="ar"/>
        </w:rPr>
        <w:t>periodic MUSIM gaps</w:t>
      </w:r>
      <w:r w:rsidRPr="001505B2">
        <w:rPr>
          <w:rFonts w:eastAsia="?? ??"/>
        </w:rPr>
        <w:t>,</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21"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1"/>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22"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2"/>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3"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4"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4"/>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506818B1"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lang w:eastAsia="zh-CN"/>
        </w:rPr>
        <w:t>,</w:t>
      </w:r>
      <w:r w:rsidR="00A4128F" w:rsidRPr="00476A1D">
        <w:rPr>
          <w:lang w:eastAsia="zh-CN"/>
        </w:rPr>
        <w:t xml:space="preserve"> </w:t>
      </w:r>
      <w:r w:rsidR="00A4128F" w:rsidRPr="00476A1D">
        <w:t>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16BC0685" w:rsidR="003C15D8" w:rsidRPr="00D3277A" w:rsidRDefault="003C15D8" w:rsidP="00626441">
      <w:pPr>
        <w:pStyle w:val="B10"/>
      </w:pPr>
      <w:r w:rsidRPr="00D3277A">
        <w:t>-</w:t>
      </w:r>
      <w:r w:rsidRPr="00D3277A">
        <w:tab/>
        <w:t>When a measurement gap is configured</w:t>
      </w:r>
      <w:r>
        <w:rPr>
          <w:rFonts w:eastAsia="SimSun"/>
        </w:rPr>
        <w:t xml:space="preserve"> </w:t>
      </w:r>
      <w:r w:rsidR="00626441">
        <w:t xml:space="preserve">only </w:t>
      </w:r>
      <w:r>
        <w:rPr>
          <w:rFonts w:eastAsia="SimSun"/>
        </w:rPr>
        <w:t>and the measurement gap is not NCSG</w:t>
      </w:r>
      <w:r w:rsidRPr="00D3277A">
        <w:t xml:space="preserve">, </w:t>
      </w:r>
    </w:p>
    <w:p w14:paraId="49382A0F" w14:textId="77777777" w:rsidR="003C15D8" w:rsidRPr="00D3277A" w:rsidRDefault="003C15D8" w:rsidP="00626441">
      <w:pPr>
        <w:pStyle w:val="B20"/>
      </w:pPr>
      <w:r w:rsidRPr="00D3277A">
        <w:t>-</w:t>
      </w:r>
      <w:r w:rsidRPr="00D3277A">
        <w:tab/>
        <w:t xml:space="preserve">an RLM-RS resource or an SMTC occasion is considered to be overlapped with the GAP if it overlaps a measurement gap occasion, and </w:t>
      </w:r>
    </w:p>
    <w:p w14:paraId="0AB26E19" w14:textId="77777777" w:rsidR="003C15D8" w:rsidRDefault="003C15D8" w:rsidP="00626441">
      <w:pPr>
        <w:pStyle w:val="B20"/>
        <w:rPr>
          <w:lang w:eastAsia="zh-TW"/>
        </w:rPr>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5D7F162D" w14:textId="77777777" w:rsidR="00626441" w:rsidRPr="00476A1D" w:rsidRDefault="00626441" w:rsidP="00626441">
      <w:pPr>
        <w:pStyle w:val="B30"/>
        <w:rPr>
          <w:i/>
        </w:rPr>
      </w:pPr>
      <w:r>
        <w:t>-</w:t>
      </w:r>
      <w:r>
        <w:tab/>
      </w:r>
      <w:r w:rsidRPr="00115E3F">
        <w:t>xRP = VIRP</w:t>
      </w:r>
    </w:p>
    <w:p w14:paraId="67571350" w14:textId="57834543" w:rsidR="00B452B6" w:rsidRPr="00D3277A" w:rsidRDefault="00B452B6" w:rsidP="00D2079E">
      <w:pPr>
        <w:pStyle w:val="B20"/>
        <w:ind w:left="0" w:firstLine="0"/>
      </w:pP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45FFF5F3" w14:textId="64A6A98C" w:rsidR="00C84F93" w:rsidRDefault="003150A6" w:rsidP="00626441">
      <w:pPr>
        <w:rPr>
          <w:i/>
        </w:rPr>
      </w:pPr>
      <w:r w:rsidRPr="001505B2">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t xml:space="preserve">GAP </w:t>
      </w:r>
      <w:r w:rsidRPr="001505B2">
        <w:t>are configured</w:t>
      </w:r>
      <w:r>
        <w:t xml:space="preserve"> </w:t>
      </w:r>
      <w:r w:rsidRPr="001505B2">
        <w:t xml:space="preserve">, an RLM-RS </w:t>
      </w:r>
      <w:r>
        <w:t xml:space="preserve">resource </w:t>
      </w:r>
      <w:r w:rsidRPr="001505B2">
        <w:t xml:space="preserve">or an SMTC occasion is not considered to be overlapped by a </w:t>
      </w:r>
      <w:r>
        <w:t>GAP</w:t>
      </w:r>
      <w:r w:rsidRPr="001505B2">
        <w:t xml:space="preserve"> occasion if the </w:t>
      </w:r>
      <w:r>
        <w:t>GAP</w:t>
      </w:r>
      <w:r w:rsidRPr="001505B2">
        <w:t xml:space="preserve"> occasion is dropped according to </w:t>
      </w:r>
      <w:r>
        <w:t xml:space="preserve">clause </w:t>
      </w:r>
      <w:r w:rsidRPr="001505B2">
        <w:rPr>
          <w:lang w:val="en-US" w:eastAsia="zh-TW"/>
        </w:rPr>
        <w:t>9.1.8</w:t>
      </w:r>
      <w:r>
        <w:rPr>
          <w:lang w:val="en-US" w:eastAsia="zh-TW"/>
        </w:rPr>
        <w:t>, clause 9.1.12, clause 9.1.13, resepctively</w:t>
      </w:r>
      <w:r w:rsidRPr="001505B2">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5" w:name="_Hlk521596941"/>
      <w:r w:rsidRPr="009C5807">
        <w:t>Note:</w:t>
      </w:r>
      <w:r w:rsidRPr="009C5807">
        <w:tab/>
        <w:t>The overlap between CSI-RS for RLM and SMTC means that CSI-RS based RLM is within the SMTC window duration</w:t>
      </w:r>
      <w:bookmarkEnd w:id="25"/>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071FFF55" w14:textId="22979C28" w:rsidR="005649AD" w:rsidRDefault="005649AD" w:rsidP="005649AD">
      <w:r>
        <w:t>When the configured aperiodic MUSIM gap</w:t>
      </w:r>
      <w:r>
        <w:rPr>
          <w:rFonts w:eastAsia="SimSun" w:hint="eastAsia"/>
          <w:lang w:val="en-US" w:eastAsia="zh-CN"/>
        </w:rPr>
        <w:t xml:space="preserve"> </w:t>
      </w:r>
      <w:r>
        <w:t>is overlapping with RLM-RS resource occasion, longer evaluation period would be expected.</w:t>
      </w:r>
    </w:p>
    <w:p w14:paraId="0D7739FA" w14:textId="2D4E78FC" w:rsidR="005649AD" w:rsidRDefault="005649AD" w:rsidP="005649AD">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CSI-RS based </w:t>
      </w:r>
      <w:r>
        <w:rPr>
          <w:rFonts w:hint="eastAsia"/>
        </w:rPr>
        <w:t>RLM</w:t>
      </w:r>
      <w:r>
        <w:t>.</w:t>
      </w:r>
    </w:p>
    <w:p w14:paraId="55F15EF5" w14:textId="5599EF1E"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87C7F42" w14:textId="77777777" w:rsidR="00474203" w:rsidRPr="009C5807" w:rsidRDefault="00474203" w:rsidP="004000F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1356E3"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8A10AB"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8A10AB"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8A10AB"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61EE8338"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60F1FC80" w:rsidR="00DD56D5" w:rsidRPr="007C55F6" w:rsidRDefault="00DD56D5" w:rsidP="00DD56D5">
            <w:pPr>
              <w:pStyle w:val="TAC"/>
              <w:rPr>
                <w:lang w:val="fr-FR"/>
              </w:rPr>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7C55F6" w:rsidRDefault="001D4E88" w:rsidP="001D4E88">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557B20BC" w:rsidR="00DD56D5" w:rsidRPr="007C55F6" w:rsidRDefault="00DD56D5" w:rsidP="00DD56D5">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742B2373" w14:textId="0D811F55" w:rsidR="00DD56D5" w:rsidRPr="007C55F6" w:rsidRDefault="00DD56D5" w:rsidP="00DD56D5">
            <w:pPr>
              <w:pStyle w:val="TAC"/>
              <w:rPr>
                <w:lang w:val="fr-FR"/>
              </w:rPr>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042F9" w:rsidRDefault="008E789C" w:rsidP="008E789C">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lang w:eastAsia="zh-CN"/>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5E657212" w14:textId="3064073F" w:rsidR="009237D8" w:rsidRDefault="009237D8" w:rsidP="00474203">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2A05DD" w14:textId="7C54DB13" w:rsidR="00474203" w:rsidRPr="009C5807" w:rsidRDefault="00474203" w:rsidP="00474203">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626437AC" w14:textId="37DF0B1C" w:rsidR="00474203" w:rsidRPr="009C5807" w:rsidRDefault="00474203" w:rsidP="00474203">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17906CBA" w14:textId="77777777" w:rsidR="00BC1E03" w:rsidRDefault="00BC1E03" w:rsidP="00BC1E03">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3B2D539" w14:textId="368415D8" w:rsidR="006F5197" w:rsidRDefault="006F5197" w:rsidP="006F5197">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0EAACF4A" w14:textId="0446BF16" w:rsidR="006F5197" w:rsidRPr="00594587" w:rsidRDefault="006F5197" w:rsidP="006F5197">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319C8E2E" w14:textId="291D6AA3" w:rsidR="00BC1E03" w:rsidRPr="007B13FC" w:rsidRDefault="006F5197" w:rsidP="006F5197">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3686953B" w14:textId="77777777" w:rsidR="00A925D1" w:rsidRPr="008F49CC" w:rsidRDefault="00A925D1" w:rsidP="00467E6E">
      <w:r>
        <w:t xml:space="preserve">For FR2-1 for PCell, there is no </w:t>
      </w:r>
      <w:r w:rsidRPr="00386027">
        <w:t xml:space="preserve">measurement restriction allowed for UE supporting [TBD - multi-rx capability],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6417BF3D" w14:textId="1ADCD051" w:rsidR="00A925D1" w:rsidRPr="007F6202" w:rsidRDefault="00C717A0" w:rsidP="00C717A0">
      <w:pPr>
        <w:pStyle w:val="B10"/>
      </w:pPr>
      <w:r>
        <w:t>-</w:t>
      </w:r>
      <w:r>
        <w:tab/>
      </w:r>
      <w:r w:rsidR="00A925D1" w:rsidRPr="007F6202">
        <w:t>Both CSI-RSs are not in any CSI-RS resource set with repetition ON, and</w:t>
      </w:r>
    </w:p>
    <w:p w14:paraId="7E1079F2" w14:textId="03CA29F0" w:rsidR="00A925D1" w:rsidRPr="007F6202" w:rsidRDefault="00C717A0" w:rsidP="00C717A0">
      <w:pPr>
        <w:pStyle w:val="B10"/>
      </w:pPr>
      <w:r>
        <w:t>-</w:t>
      </w:r>
      <w:r>
        <w:tab/>
      </w:r>
      <w:r w:rsidR="00A925D1" w:rsidRPr="007F6202">
        <w:t>[The two CSI-RS resources and both PDSCHs are overlapped on the same OFDM symbol, and]</w:t>
      </w:r>
    </w:p>
    <w:p w14:paraId="5923439B" w14:textId="047CD08A" w:rsidR="00A925D1" w:rsidRPr="008F49CC" w:rsidRDefault="00C717A0" w:rsidP="00C717A0">
      <w:pPr>
        <w:pStyle w:val="B10"/>
      </w:pPr>
      <w:r>
        <w:rPr>
          <w:color w:val="000000"/>
        </w:rPr>
        <w:t>-</w:t>
      </w:r>
      <w:r>
        <w:rPr>
          <w:color w:val="000000"/>
        </w:rPr>
        <w:tab/>
      </w:r>
      <w:r w:rsidR="00A925D1" w:rsidRPr="008F49CC">
        <w:rPr>
          <w:color w:val="000000"/>
        </w:rPr>
        <w:t>One CSI-RS has same QCL source as the active TCI state of one PDSCH, and the other CSI-RS has same QCL source as the active TCI state of the other PDSCH,</w:t>
      </w:r>
      <w:r w:rsidR="00A925D1">
        <w:rPr>
          <w:color w:val="000000"/>
        </w:rPr>
        <w:t xml:space="preserve"> and</w:t>
      </w:r>
    </w:p>
    <w:p w14:paraId="38E5738A" w14:textId="4667BD46" w:rsidR="00A925D1" w:rsidRDefault="00C717A0" w:rsidP="00C717A0">
      <w:pPr>
        <w:pStyle w:val="B10"/>
      </w:pPr>
      <w:r>
        <w:rPr>
          <w:color w:val="000000"/>
        </w:rPr>
        <w:t>-</w:t>
      </w:r>
      <w:r>
        <w:rPr>
          <w:color w:val="000000"/>
        </w:rPr>
        <w:tab/>
      </w:r>
      <w:r w:rsidR="00A925D1" w:rsidRPr="008F49CC">
        <w:rPr>
          <w:color w:val="000000"/>
        </w:rPr>
        <w:t>Resources of the active TCI states for the two PDSCHs have been reported as a resource group in Rel-17 group-based RSRP report.</w:t>
      </w:r>
    </w:p>
    <w:p w14:paraId="733E4268" w14:textId="558E53FE" w:rsidR="00A925D1" w:rsidRDefault="00A925D1" w:rsidP="00A925D1">
      <w:pPr>
        <w:pStyle w:val="NO"/>
        <w:rPr>
          <w:rFonts w:eastAsia="SimSun"/>
          <w:lang w:eastAsia="zh-CN"/>
        </w:rPr>
      </w:pPr>
      <w:r w:rsidRPr="00465283">
        <w:rPr>
          <w:rFonts w:eastAsia="SimSun"/>
          <w:lang w:eastAsia="zh-CN"/>
        </w:rPr>
        <w:t>Editor’s note: FFS how to capture UE is activated with multi-Rx operation.</w:t>
      </w:r>
    </w:p>
    <w:p w14:paraId="0C9AB0A8" w14:textId="77777777" w:rsidR="00A925D1" w:rsidRDefault="00A925D1" w:rsidP="00A925D1"/>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rPr>
          <w:lang w:eastAsia="zh-CN"/>
        </w:rPr>
        <w:t xml:space="preserve">This clause contains minimum requirements for </w:t>
      </w:r>
      <w:r w:rsidRPr="00663509">
        <w:t>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rPr>
          <w:lang w:eastAsia="zh-CN"/>
        </w:rPr>
      </w:pPr>
      <w:r w:rsidRPr="00663509">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4BFDFAAE" w14:textId="77777777" w:rsidR="00B11767" w:rsidRPr="00663509" w:rsidRDefault="00B11767" w:rsidP="00B11767">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rPr>
                <w:lang w:eastAsia="zh-CN"/>
              </w:rPr>
            </w:pPr>
            <w:r>
              <w:rPr>
                <w:lang w:eastAsia="zh-CN"/>
              </w:rPr>
              <w:t>NOTE2:</w:t>
            </w:r>
            <w:r>
              <w:rPr>
                <w:sz w:val="28"/>
              </w:rPr>
              <w:tab/>
            </w:r>
            <w:r>
              <w:rPr>
                <w:lang w:eastAsia="zh-CN"/>
              </w:rPr>
              <w:t xml:space="preserve">K1 = 2 for </w:t>
            </w:r>
            <w:r>
              <w:t>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rPr>
                <w:lang w:eastAsia="zh-CN"/>
              </w:rPr>
            </w:pPr>
            <w:r w:rsidRPr="00663509">
              <w:rPr>
                <w:lang w:eastAsia="zh-CN"/>
              </w:rPr>
              <w:t>NOTE2:</w:t>
            </w:r>
            <w:r w:rsidR="00691E57" w:rsidRPr="00663509">
              <w:rPr>
                <w:sz w:val="28"/>
              </w:rPr>
              <w:tab/>
            </w:r>
            <w:r w:rsidRPr="00663509">
              <w:rPr>
                <w:lang w:eastAsia="zh-CN"/>
              </w:rPr>
              <w:t>K2 = 2.</w:t>
            </w:r>
          </w:p>
          <w:p w14:paraId="359AC74B" w14:textId="07B08AA8" w:rsidR="00B11767" w:rsidRPr="00663509" w:rsidRDefault="00B11767" w:rsidP="00691E57">
            <w:pPr>
              <w:pStyle w:val="TAN"/>
              <w:rPr>
                <w:lang w:val="fr-FR"/>
              </w:rPr>
            </w:pPr>
            <w:r w:rsidRPr="00663509">
              <w:rPr>
                <w:lang w:eastAsia="zh-CN"/>
              </w:rPr>
              <w:t>NOTE3:</w:t>
            </w:r>
            <w:r w:rsidR="00691E57"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03F5D77C" w14:textId="6890B92B" w:rsidR="00C52D4D" w:rsidRPr="009C5807" w:rsidRDefault="001A6F57" w:rsidP="00474203">
      <w:r>
        <w:t xml:space="preserve">For UE supporting </w:t>
      </w:r>
      <w:r>
        <w:rPr>
          <w:i/>
          <w:iCs/>
        </w:rPr>
        <w:t>ncd-SSB-BWP-Wor-r18</w:t>
      </w:r>
      <w:r>
        <w:t>, 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Subsequent to this duration, the UE shall use an evaluation period corresponding to the second SSB type for each RLM-RS resource.</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56D7A354" w14:textId="77777777" w:rsidR="00E93301" w:rsidRDefault="00E93301" w:rsidP="00E93301">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xml:space="preserve">. </w:t>
      </w:r>
    </w:p>
    <w:p w14:paraId="29A1B9F0" w14:textId="216BADE4" w:rsidR="00E93301" w:rsidRDefault="0065473B" w:rsidP="00E93301">
      <w:pPr>
        <w:rPr>
          <w:lang w:val="en-US"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w:t>
      </w:r>
      <w:r w:rsidRPr="00E32484">
        <w:rPr>
          <w:rFonts w:hint="eastAsia"/>
          <w:lang w:val="en-US" w:eastAsia="zh-CN"/>
        </w:rPr>
        <w:t>there are no scheduling restrictions on FR1 serving cell(s) configured on the non-contiguous CC(s) in the same band.</w:t>
      </w:r>
    </w:p>
    <w:p w14:paraId="06A7D093" w14:textId="0E457BBA" w:rsidR="00474203" w:rsidRDefault="0065473B" w:rsidP="00E93301">
      <w:pPr>
        <w:rPr>
          <w:lang w:eastAsia="zh-CN"/>
        </w:rPr>
      </w:pPr>
      <w:r>
        <w:rPr>
          <w:lang w:val="en-US" w:eastAsia="zh-CN"/>
        </w:rPr>
        <w:t xml:space="preserve">When intra-band non-contiguous carrier aggregation is configured for a UE indicating </w:t>
      </w:r>
      <w:r>
        <w:rPr>
          <w:i/>
          <w:iCs/>
          <w:lang w:val="en-US" w:eastAsia="zh-CN"/>
        </w:rPr>
        <w:t>intraBandNR-CA-non-collocated-r18</w:t>
      </w:r>
      <w:r>
        <w:rPr>
          <w:lang w:val="en-US" w:eastAsia="zh-CN"/>
        </w:rPr>
        <w:t xml:space="preserve">, there are no scheduling restrictions on FR1 serving cell(s) configured on the non-contiguous CC(s) in the same band </w:t>
      </w:r>
      <w:r w:rsidRPr="005E22F9">
        <w:rPr>
          <w:color w:val="000000" w:themeColor="text1"/>
        </w:rPr>
        <w:t xml:space="preserve">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w:t>
      </w:r>
      <w:r w:rsidRPr="00D2079E">
        <w:rPr>
          <w:rFonts w:eastAsia="SimSun"/>
          <w:color w:val="000000" w:themeColor="text1"/>
          <w:lang w:val="en-US"/>
        </w:rPr>
        <w:t>Otherwise,</w:t>
      </w:r>
      <w:r>
        <w:rPr>
          <w:rFonts w:eastAsia="SimSun"/>
          <w:color w:val="FF0000"/>
          <w:lang w:val="en-US"/>
        </w:rPr>
        <w:t xml:space="preserve"> </w:t>
      </w:r>
      <w:r>
        <w:rPr>
          <w:lang w:eastAsia="zh-CN"/>
        </w:rPr>
        <w:t xml:space="preserve">the scheduling restrictions on FR1 serving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rFonts w:eastAsia="SimSun"/>
          <w:color w:val="FF0000"/>
          <w:lang w:val="en-US"/>
        </w:rPr>
        <w:t xml:space="preserve"> </w:t>
      </w:r>
      <w:r w:rsidRPr="00D2079E">
        <w:rPr>
          <w:rFonts w:eastAsia="SimSun"/>
          <w:color w:val="000000" w:themeColor="text1"/>
          <w:lang w:val="en-US"/>
        </w:rPr>
        <w:t>if</w:t>
      </w:r>
      <w:r w:rsidR="00D2079E">
        <w:rPr>
          <w:rStyle w:val="apple-converted-space"/>
          <w:rFonts w:eastAsia="SimSun"/>
          <w:i/>
          <w:iCs/>
          <w:color w:val="000000" w:themeColor="text1"/>
          <w:lang w:val="en-US"/>
        </w:rPr>
        <w:t xml:space="preserve"> </w:t>
      </w:r>
      <w:r w:rsidRPr="00D2079E">
        <w:rPr>
          <w:rFonts w:eastAsia="SimSun"/>
          <w:i/>
          <w:iCs/>
          <w:color w:val="000000" w:themeColor="text1"/>
          <w:lang w:val="en-US"/>
        </w:rPr>
        <w:t>nonCollocatedTypeNR-CA-r18</w:t>
      </w:r>
      <w:r w:rsidR="00D2079E">
        <w:rPr>
          <w:rStyle w:val="apple-converted-space"/>
          <w:rFonts w:eastAsia="SimSun"/>
          <w:color w:val="000000" w:themeColor="text1"/>
          <w:lang w:val="en-US"/>
        </w:rPr>
        <w:t xml:space="preserve"> </w:t>
      </w:r>
      <w:r w:rsidRPr="00D2079E">
        <w:rPr>
          <w:rFonts w:eastAsia="SimSun"/>
          <w:color w:val="000000" w:themeColor="text1"/>
          <w:lang w:val="en-US"/>
        </w:rPr>
        <w:t>is provided.</w:t>
      </w:r>
    </w:p>
    <w:p w14:paraId="3C96D789" w14:textId="01D76BE7" w:rsidR="00B15DBA" w:rsidRPr="009C5807" w:rsidRDefault="00B15DBA" w:rsidP="00E93301">
      <w:pPr>
        <w:rPr>
          <w:lang w:eastAsia="zh-CN"/>
        </w:rPr>
      </w:pPr>
      <w:r>
        <w:rPr>
          <w:rFonts w:eastAsia="MS Mincho"/>
          <w:lang w:eastAsia="ja-JP"/>
        </w:rPr>
        <w:t xml:space="preserve">When inter-band </w:t>
      </w:r>
      <w:r>
        <w:t>FR1-FR1 NR-DC</w:t>
      </w:r>
      <w:r>
        <w:rPr>
          <w:rFonts w:eastAsia="MS Mincho"/>
          <w:lang w:eastAsia="ja-JP"/>
        </w:rPr>
        <w:t xml:space="preserve"> is configured,</w:t>
      </w:r>
      <w:r>
        <w:t xml:space="preserve">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pPr>
        <w:rPr>
          <w:lang w:eastAsia="zh-CN"/>
        </w:rPr>
      </w:pPr>
      <w:r w:rsidRPr="009C5807">
        <w:rPr>
          <w:lang w:eastAsia="zh-CN"/>
        </w:rPr>
        <w:t>The following scheduling restriction applies due to radio link monitoring on an FR2 serving PCell and/or PSCell.</w:t>
      </w:r>
    </w:p>
    <w:p w14:paraId="314F338E" w14:textId="7E01F6AB" w:rsidR="00474203" w:rsidRPr="009C5807" w:rsidRDefault="00474203" w:rsidP="00DC1C64">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46799E3C" w14:textId="77777777" w:rsidR="00474203" w:rsidRDefault="00474203" w:rsidP="00DC1C64">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6E5B6854" w14:textId="77777777" w:rsidR="00692A9C" w:rsidRDefault="00692A9C" w:rsidP="00692A9C">
      <w:pPr>
        <w:pStyle w:val="B10"/>
        <w:rPr>
          <w:lang w:eastAsia="ja-JP"/>
        </w:rPr>
      </w:pPr>
      <w:r w:rsidRPr="00FE265A">
        <w:t>-</w:t>
      </w:r>
      <w:r w:rsidRPr="00FE265A">
        <w:tab/>
        <w:t xml:space="preserve">For FR2-1 </w:t>
      </w:r>
      <w:r>
        <w:t xml:space="preserve">for PCell, </w:t>
      </w:r>
      <w:r w:rsidRPr="00FE265A">
        <w:t>for UE supporting [TBD - multi-rx capability]</w:t>
      </w:r>
      <w:r>
        <w:t xml:space="preserve"> and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43BE4C36" w14:textId="4A23562B" w:rsidR="00692A9C" w:rsidRDefault="00692A9C" w:rsidP="00692A9C">
      <w:pPr>
        <w:pStyle w:val="B20"/>
        <w:rPr>
          <w:lang w:eastAsia="zh-CN"/>
        </w:rPr>
      </w:pPr>
      <w:r>
        <w:rPr>
          <w:lang w:eastAsia="zh-CN"/>
        </w:rPr>
        <w:t>-</w:t>
      </w:r>
      <w:r>
        <w:rPr>
          <w:lang w:eastAsia="zh-CN"/>
        </w:rPr>
        <w:tab/>
        <w:t>The CSI-RS is not in a CSI-RS resource set with repetition ON,</w:t>
      </w:r>
    </w:p>
    <w:p w14:paraId="767E8A75" w14:textId="44096AD7" w:rsidR="00692A9C" w:rsidRDefault="00692A9C" w:rsidP="00692A9C">
      <w:pPr>
        <w:pStyle w:val="B20"/>
        <w:rPr>
          <w:lang w:eastAsia="zh-CN"/>
        </w:rPr>
      </w:pPr>
      <w:r>
        <w:rPr>
          <w:lang w:eastAsia="zh-CN"/>
        </w:rPr>
        <w:t>-</w:t>
      </w:r>
      <w:r>
        <w:rPr>
          <w:lang w:eastAsia="zh-CN"/>
        </w:rPr>
        <w:tab/>
        <w:t>The CSI-RS has same QCL source as the active TCI state of one of the PDSCHs and has different QCL-TypeD from the other PDSCH,</w:t>
      </w:r>
    </w:p>
    <w:p w14:paraId="6F929859" w14:textId="21FE4298" w:rsidR="00692A9C" w:rsidRDefault="00692A9C" w:rsidP="00692A9C">
      <w:pPr>
        <w:pStyle w:val="B20"/>
        <w:rPr>
          <w:lang w:eastAsia="zh-CN"/>
        </w:rPr>
      </w:pPr>
      <w:r>
        <w:rPr>
          <w:lang w:eastAsia="zh-CN"/>
        </w:rPr>
        <w:t>-</w:t>
      </w:r>
      <w:r>
        <w:rPr>
          <w:lang w:eastAsia="zh-CN"/>
        </w:rPr>
        <w:tab/>
        <w:t>The CSI-RS and both of the PDSCHs are on the same OFDM symbol(s),</w:t>
      </w:r>
    </w:p>
    <w:p w14:paraId="65EB7342" w14:textId="62CA2815" w:rsidR="00692A9C" w:rsidRDefault="00692A9C" w:rsidP="00692A9C">
      <w:pPr>
        <w:pStyle w:val="B20"/>
        <w:rPr>
          <w:lang w:eastAsia="zh-CN"/>
        </w:rPr>
      </w:pPr>
      <w:r>
        <w:rPr>
          <w:lang w:eastAsia="zh-CN"/>
        </w:rPr>
        <w:t>-</w:t>
      </w:r>
      <w:r>
        <w:rPr>
          <w:lang w:eastAsia="zh-CN"/>
        </w:rPr>
        <w:tab/>
        <w:t>FFS: The CSI-RS and only one of the PDSCHs with different QCLed typeD are on the same OFDM symbol(s),</w:t>
      </w:r>
    </w:p>
    <w:p w14:paraId="14B19E98" w14:textId="79152C3C" w:rsidR="00692A9C" w:rsidRDefault="00692A9C" w:rsidP="00692A9C">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2D5343C3" w14:textId="3CD6CF57" w:rsidR="00692A9C" w:rsidRPr="009C5807" w:rsidRDefault="00692A9C" w:rsidP="00692A9C">
      <w:pPr>
        <w:pStyle w:val="B20"/>
        <w:rPr>
          <w:lang w:eastAsia="zh-CN"/>
        </w:rPr>
      </w:pPr>
      <w:r>
        <w:rPr>
          <w:lang w:eastAsia="zh-CN"/>
        </w:rPr>
        <w:t>-</w:t>
      </w:r>
      <w:r>
        <w:rPr>
          <w:lang w:eastAsia="zh-CN"/>
        </w:rPr>
        <w:tab/>
        <w:t>[FFS how to capture UE is activated with multi-Rx operation]</w:t>
      </w:r>
    </w:p>
    <w:p w14:paraId="42B840DC" w14:textId="77777777" w:rsidR="00474203" w:rsidRPr="009C5807" w:rsidRDefault="00474203" w:rsidP="00DC1C64">
      <w:pPr>
        <w:pStyle w:val="B10"/>
        <w:rPr>
          <w:lang w:eastAsia="zh-CN"/>
        </w:rPr>
      </w:pPr>
      <w:r w:rsidRPr="009C5807">
        <w:rPr>
          <w:lang w:eastAsia="zh-CN"/>
        </w:rPr>
        <w:t>-</w:t>
      </w:r>
      <w:r w:rsidRPr="009C5807">
        <w:rPr>
          <w:lang w:eastAsia="zh-CN"/>
        </w:rPr>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pPr>
        <w:rPr>
          <w:lang w:eastAsia="zh-CN"/>
        </w:rPr>
      </w:pPr>
      <w:r w:rsidRPr="009C5807">
        <w:rPr>
          <w:rFonts w:eastAsia="Malgun Gothic"/>
          <w:lang w:eastAsia="ja-JP"/>
        </w:rPr>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pPr>
        <w:rPr>
          <w:lang w:eastAsia="zh-CN"/>
        </w:rPr>
      </w:pPr>
      <w:bookmarkStart w:id="26" w:name="_Hlk52204158"/>
      <w:bookmarkStart w:id="27" w:name="_Hlk18507324"/>
      <w:r w:rsidRPr="00843E85">
        <w:rPr>
          <w:lang w:eastAsia="zh-CN"/>
        </w:rPr>
        <w:t>When inter-band carrier aggregation in FR2 is performed, there are no scheduling restrictions on FR2 serving cell(s) in the bands</w:t>
      </w:r>
      <w:r w:rsidR="006010E3">
        <w:rPr>
          <w:lang w:eastAsia="zh-CN"/>
        </w:rPr>
        <w:t xml:space="preserve"> </w:t>
      </w:r>
      <w:r w:rsidR="006010E3" w:rsidRPr="005F0FF4">
        <w:rPr>
          <w:lang w:eastAsia="zh-CN"/>
        </w:rPr>
        <w:t>for the following cases, provided that UE is capable of independent beam management on this FR2 band pair:</w:t>
      </w:r>
    </w:p>
    <w:p w14:paraId="1CC2B56A" w14:textId="351B6E61" w:rsidR="009C6D70" w:rsidRDefault="006010E3" w:rsidP="007C55F6">
      <w:pPr>
        <w:pStyle w:val="B10"/>
        <w:rPr>
          <w:lang w:val="en-US" w:eastAsia="zh-CN"/>
        </w:rPr>
      </w:pPr>
      <w:r w:rsidRPr="009C5807">
        <w:rPr>
          <w:rFonts w:eastAsia="Yu Mincho" w:hint="eastAsia"/>
          <w:lang w:eastAsia="ja-JP"/>
        </w:rPr>
        <w:t>-</w:t>
      </w:r>
      <w:r w:rsidRPr="009C5807">
        <w:rPr>
          <w:rFonts w:eastAsia="Yu Mincho"/>
          <w:lang w:eastAsia="ja-JP"/>
        </w:rPr>
        <w:tab/>
      </w:r>
      <w:r w:rsidR="00B31898">
        <w:rPr>
          <w:lang w:eastAsia="zh-CN"/>
        </w:rPr>
        <w:t>when performing</w:t>
      </w:r>
      <w:r w:rsidR="0063092D" w:rsidRPr="00843E85">
        <w:rPr>
          <w:lang w:eastAsia="zh-CN"/>
        </w:rPr>
        <w:t xml:space="preserve"> radio link monitoring performed on FR2 serving PCell or PSCell in different bands</w:t>
      </w:r>
      <w:r w:rsidR="0063092D">
        <w:rPr>
          <w:lang w:eastAsia="zh-CN"/>
        </w:rPr>
        <w:t xml:space="preserve">, </w:t>
      </w:r>
    </w:p>
    <w:p w14:paraId="29C045B2" w14:textId="05FE5677" w:rsidR="0063092D" w:rsidRPr="00843E85" w:rsidRDefault="009C6D70" w:rsidP="007C55F6">
      <w:pPr>
        <w:pStyle w:val="B10"/>
        <w:rPr>
          <w:rFonts w:eastAsia="Malgun Gothic"/>
          <w:lang w:eastAsia="ja-JP"/>
        </w:rPr>
      </w:pPr>
      <w:r>
        <w:rPr>
          <w:lang w:eastAsia="zh-CN"/>
        </w:rPr>
        <w:t>-</w:t>
      </w:r>
      <w:r w:rsidR="004D7CC6">
        <w:rPr>
          <w:lang w:eastAsia="zh-CN"/>
        </w:rPr>
        <w:tab/>
      </w:r>
      <w:r>
        <w:rPr>
          <w:lang w:eastAsia="zh-CN"/>
        </w:rPr>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6"/>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7"/>
    <w:p w14:paraId="20D1809D" w14:textId="5D91FF85" w:rsidR="00474203" w:rsidRPr="009C5807" w:rsidRDefault="00967CF8" w:rsidP="00967CF8">
      <w:pPr>
        <w:pStyle w:val="Heading4"/>
        <w:rPr>
          <w:lang w:eastAsia="zh-CN"/>
        </w:rPr>
      </w:pPr>
      <w:r w:rsidRPr="009C5807">
        <w:t>8.1.7.4</w:t>
      </w:r>
      <w:r w:rsidR="00474203" w:rsidRPr="009C5807">
        <w:tab/>
        <w:t>Scheduling availability of UE performing radio link monitoring on FR1 or FR2 in case of FR1-FR2 inter-band CA</w:t>
      </w:r>
      <w:r w:rsidR="00474203" w:rsidRPr="009C5807">
        <w:rPr>
          <w:lang w:eastAsia="zh-CN"/>
        </w:rPr>
        <w:t xml:space="preserve"> and NR-DC</w:t>
      </w:r>
    </w:p>
    <w:bookmarkEnd w:id="3"/>
    <w:p w14:paraId="3A359BC1" w14:textId="77777777" w:rsidR="004000F0" w:rsidRPr="009C5807" w:rsidRDefault="004000F0" w:rsidP="004000F0">
      <w:pPr>
        <w:rPr>
          <w:lang w:eastAsia="zh-CN"/>
        </w:rPr>
      </w:pPr>
      <w:r w:rsidRPr="009C5807">
        <w:rPr>
          <w:lang w:eastAsia="zh-CN"/>
        </w:rPr>
        <w:t>There are no scheduling restrictions on FR1 serving cell(s) due to radio link monitoring performed on FR2 serving PCell and/or PSCell.</w:t>
      </w:r>
    </w:p>
    <w:p w14:paraId="35A51F25" w14:textId="77777777" w:rsidR="004000F0" w:rsidRDefault="004000F0" w:rsidP="004000F0">
      <w:pPr>
        <w:rPr>
          <w:lang w:eastAsia="zh-CN"/>
        </w:rPr>
      </w:pPr>
      <w:r w:rsidRPr="009C5807">
        <w:rPr>
          <w:lang w:eastAsia="zh-CN"/>
        </w:rPr>
        <w:t>There are no scheduling restrictions on FR2 serving cell(s) due to radio link monitoring performed on FR1 serving PCell and/or PSCell.</w:t>
      </w:r>
    </w:p>
    <w:p w14:paraId="572F18E9" w14:textId="77777777" w:rsidR="00162ABA" w:rsidRDefault="00162ABA" w:rsidP="004000F0">
      <w:pPr>
        <w:rPr>
          <w:lang w:eastAsia="zh-CN"/>
        </w:rPr>
      </w:pPr>
    </w:p>
    <w:p w14:paraId="0132FEF3" w14:textId="77777777" w:rsidR="00162ABA" w:rsidRDefault="00162ABA" w:rsidP="00162ABA">
      <w:pPr>
        <w:pStyle w:val="Heading3"/>
      </w:pPr>
      <w:r>
        <w:t>8.1.8</w:t>
      </w:r>
      <w:bookmarkStart w:id="28" w:name="_Toc383690767"/>
      <w:r>
        <w:tab/>
        <w:t>Minimum requirement under IDC Interference</w:t>
      </w:r>
      <w:bookmarkEnd w:id="28"/>
    </w:p>
    <w:p w14:paraId="1C6B4FF9" w14:textId="77777777" w:rsidR="00162ABA" w:rsidRDefault="00162ABA" w:rsidP="00162ABA">
      <w:r>
        <w:t>When the UE is provided with IDC solution, the UE shall also perform radio link monitoring and meet the corresponding requirements in clause 8.1.</w:t>
      </w:r>
    </w:p>
    <w:p w14:paraId="3ED77D0C" w14:textId="77777777" w:rsidR="00162ABA" w:rsidRPr="009C5807" w:rsidRDefault="00162ABA" w:rsidP="004000F0">
      <w:pPr>
        <w:rPr>
          <w:lang w:eastAsia="zh-CN"/>
        </w:rPr>
      </w:pP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 xml:space="preserve">UE shall be able to monitor up to </w:t>
      </w:r>
      <w:r w:rsidRPr="0036316C">
        <w:rPr>
          <w:lang w:eastAsia="zh-CN"/>
        </w:rPr>
        <w:t>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w:t>
      </w:r>
      <w:r w:rsidRPr="003A51F7">
        <w:rPr>
          <w:lang w:eastAsia="zh-CN"/>
        </w:rPr>
        <w:t>Bs</w:t>
      </w:r>
      <w:r w:rsidRPr="003A51F7">
        <w:t xml:space="preserve"> per half frame</w:t>
      </w:r>
      <w:r w:rsidRPr="003A51F7">
        <w:rPr>
          <w:lang w:eastAsia="zh-CN"/>
        </w:rPr>
        <w:t xml:space="preserve"> </w:t>
      </w:r>
      <w:r w:rsidRPr="003A51F7">
        <w:t>according to TS 38.213</w:t>
      </w:r>
      <w:r w:rsidRPr="003A51F7">
        <w:rPr>
          <w:lang w:eastAsia="zh-CN"/>
        </w:rPr>
        <w:t xml:space="preserve"> [3], </w:t>
      </w:r>
      <w:r w:rsidRPr="003A51F7">
        <w:t xml:space="preserve">where </w:t>
      </w:r>
      <w:r w:rsidRPr="003A51F7">
        <w:rPr>
          <w:lang w:eastAsia="zh-CN"/>
        </w:rPr>
        <w:t>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 xml:space="preserve">Table 8.1A.1-2: Maximum number of RLM-RS resources </w:t>
      </w:r>
      <w:r w:rsidRPr="003A51F7">
        <w:rPr>
          <w:lang w:eastAsia="zh-CN"/>
        </w:rPr>
        <w:t>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 xml:space="preserve">Maximum number of RLM-RS resources, </w:t>
            </w:r>
            <w:r w:rsidRPr="003A51F7">
              <w:rPr>
                <w:lang w:eastAsia="zh-CN"/>
              </w:rPr>
              <w:t>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49707C95" w:rsidR="006F3449" w:rsidRPr="003C773E" w:rsidRDefault="00626441" w:rsidP="006F3449">
      <w:pPr>
        <w:rPr>
          <w:rFonts w:eastAsia="SimSun"/>
        </w:rPr>
      </w:pPr>
      <w:r w:rsidRPr="00CC44A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044B0" w:rsidRPr="00BB08E3">
        <w:t>NCSG</w:t>
      </w:r>
      <w:r w:rsidR="002044B0">
        <w:t>(s)</w:t>
      </w:r>
      <w:r w:rsidR="002044B0" w:rsidRPr="00BB08E3">
        <w:t xml:space="preserve"> </w:t>
      </w:r>
      <w:r w:rsidRPr="00BB08E3">
        <w:t>are configured,</w:t>
      </w:r>
      <w:r>
        <w:t xml:space="preserve"> or a UE </w:t>
      </w:r>
      <w:r w:rsidRPr="00CC44AB">
        <w:t xml:space="preserve">supporting </w:t>
      </w:r>
      <w:r w:rsidRPr="009F567A">
        <w:rPr>
          <w:i/>
          <w:iCs/>
        </w:rPr>
        <w:t>concurrentMeasGap-r17</w:t>
      </w:r>
      <w:r w:rsidRPr="00CC44AB">
        <w:t xml:space="preserve"> and w</w:t>
      </w:r>
      <w:r w:rsidRPr="008051B4">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BA7CA0B" w14:textId="2C09E51F" w:rsidR="00D04F65" w:rsidRPr="008051B4" w:rsidRDefault="002044B0" w:rsidP="003A4E22">
      <w:pPr>
        <w:pStyle w:val="B10"/>
        <w:rPr>
          <w:rFonts w:eastAsia="SimSun"/>
        </w:rPr>
      </w:pPr>
      <w:r w:rsidRPr="008051B4">
        <w:t>-</w:t>
      </w:r>
      <w:r w:rsidRPr="008051B4">
        <w:tab/>
        <w:t>For a window W of duration max(T</w:t>
      </w:r>
      <w:r w:rsidRPr="008051B4">
        <w:rPr>
          <w:vertAlign w:val="subscript"/>
        </w:rPr>
        <w:t>L1</w:t>
      </w:r>
      <w:r w:rsidRPr="008051B4">
        <w:t xml:space="preserve">,  </w:t>
      </w:r>
      <w:r>
        <w:t>x</w:t>
      </w:r>
      <w:r w:rsidRPr="008051B4">
        <w:t xml:space="preserve">RP_max), where </w:t>
      </w:r>
      <w:r>
        <w:t>x</w:t>
      </w:r>
      <w:r w:rsidRPr="008051B4">
        <w:t>RP</w:t>
      </w:r>
      <w:r>
        <w:t>_</w:t>
      </w:r>
      <w:r w:rsidRPr="008051B4">
        <w:t xml:space="preserve">max is the maximum </w:t>
      </w:r>
      <w:r>
        <w:t>x</w:t>
      </w:r>
      <w:r w:rsidRPr="008051B4">
        <w:t xml:space="preserve">RP across all configured per-UE </w:t>
      </w:r>
      <w:r w:rsidRPr="008051B4">
        <w:rPr>
          <w:bCs/>
          <w:lang w:eastAsia="zh-CN"/>
        </w:rPr>
        <w:t>measurement gap</w:t>
      </w:r>
      <w:r w:rsidRPr="008051B4">
        <w:t xml:space="preserve"> </w:t>
      </w:r>
      <w:r>
        <w:rPr>
          <w:lang w:eastAsia="zh-CN"/>
        </w:rPr>
        <w:t xml:space="preserve">or NCSGs </w:t>
      </w:r>
      <w:r w:rsidRPr="008051B4">
        <w:t xml:space="preserve">and per-FR </w:t>
      </w:r>
      <w:r w:rsidRPr="008051B4">
        <w:rPr>
          <w:bCs/>
          <w:lang w:eastAsia="zh-CN"/>
        </w:rPr>
        <w:t>measurement gap</w:t>
      </w:r>
      <w:r w:rsidRPr="008051B4">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8051B4">
        <w:t>within the same FR as serving cell, and starting at the beginning of any RLM-RS resource occasion:</w:t>
      </w:r>
    </w:p>
    <w:p w14:paraId="3B51407C" w14:textId="12A7ADA2" w:rsidR="002044B0" w:rsidRPr="003C773E" w:rsidRDefault="002044B0" w:rsidP="002044B0">
      <w:pPr>
        <w:pStyle w:val="B20"/>
      </w:pPr>
      <w:r w:rsidRPr="008051B4">
        <w:t>-</w:t>
      </w:r>
      <w:r w:rsidRPr="008051B4">
        <w:tab/>
        <w:t>N</w:t>
      </w:r>
      <w:r w:rsidRPr="008051B4">
        <w:rPr>
          <w:vertAlign w:val="subscript"/>
        </w:rPr>
        <w:t>total</w:t>
      </w:r>
      <w:r w:rsidRPr="008051B4">
        <w:t xml:space="preserve"> is the total number of RLM-RS resource occasions within the window</w:t>
      </w:r>
      <w:r>
        <w:t xml:space="preserve"> W</w:t>
      </w:r>
      <w:r w:rsidRPr="008051B4">
        <w:t xml:space="preserve">, including those overlapped with </w:t>
      </w:r>
      <w:r>
        <w:rPr>
          <w:bCs/>
          <w:lang w:eastAsia="zh-CN"/>
        </w:rPr>
        <w:t>GAP</w:t>
      </w:r>
      <w:r w:rsidRPr="008051B4">
        <w:t xml:space="preserve"> occasions within the window</w:t>
      </w:r>
      <w:r>
        <w:t xml:space="preserve"> W</w:t>
      </w:r>
      <w:r w:rsidRPr="008051B4">
        <w:t>, and</w:t>
      </w:r>
    </w:p>
    <w:p w14:paraId="3723A73E" w14:textId="45BCCB63" w:rsidR="002044B0" w:rsidRDefault="002044B0" w:rsidP="002044B0">
      <w:pPr>
        <w:pStyle w:val="B20"/>
      </w:pPr>
      <w:r w:rsidRPr="003C773E">
        <w:t>-</w:t>
      </w:r>
      <w:r w:rsidRPr="003C773E">
        <w:tab/>
        <w:t>N</w:t>
      </w:r>
      <w:r w:rsidRPr="003C773E">
        <w:rPr>
          <w:vertAlign w:val="subscript"/>
        </w:rPr>
        <w:t>outside_MG</w:t>
      </w:r>
      <w:r w:rsidRPr="003C773E">
        <w:t xml:space="preserve"> is the number of RLM-RS resource occasions that are not overlapped with any </w:t>
      </w:r>
      <w:r>
        <w:rPr>
          <w:bCs/>
          <w:lang w:eastAsia="zh-CN"/>
        </w:rPr>
        <w:t>GAP</w:t>
      </w:r>
      <w:r w:rsidRPr="003C773E">
        <w:t xml:space="preserve"> occasion within the window W</w:t>
      </w:r>
    </w:p>
    <w:p w14:paraId="05CFC9E2" w14:textId="6DD3D953" w:rsidR="006F3449" w:rsidRPr="003C773E" w:rsidRDefault="002044B0" w:rsidP="002044B0">
      <w:pPr>
        <w:pStyle w:val="B20"/>
        <w:rPr>
          <w:rFonts w:eastAsia="SimSun"/>
        </w:rPr>
      </w:pPr>
      <w:r>
        <w:rPr>
          <w:lang w:eastAsia="zh-CN"/>
        </w:rPr>
        <w:t>-</w:t>
      </w:r>
      <w:r>
        <w:rPr>
          <w:lang w:eastAsia="zh-CN"/>
        </w:rPr>
        <w:tab/>
        <w:t>xRP = MGRP when configured GAP is activated Pre-MG or MG, and xRP = VIRP when configured GAP is NCSG.</w:t>
      </w:r>
    </w:p>
    <w:p w14:paraId="0F80A33E" w14:textId="76D35CE5" w:rsidR="006F3449" w:rsidRPr="003C773E" w:rsidRDefault="00626441" w:rsidP="006F344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2044B0" w:rsidRPr="00BB08E3">
        <w:t>NCSG</w:t>
      </w:r>
      <w:r w:rsidR="002044B0">
        <w:t>(s)</w:t>
      </w:r>
      <w:r w:rsidR="002044B0" w:rsidRPr="003C773E">
        <w:rPr>
          <w:rFonts w:eastAsia="?? ??"/>
        </w:rPr>
        <w:t>,</w:t>
      </w:r>
    </w:p>
    <w:p w14:paraId="42CB7026" w14:textId="77777777" w:rsidR="007D1430" w:rsidRDefault="007D1430" w:rsidP="007D1430">
      <w:pPr>
        <w:rPr>
          <w:rFonts w:eastAsia="?? ??"/>
        </w:rPr>
      </w:pPr>
      <w:r>
        <w:rPr>
          <w:rFonts w:eastAsia="?? ??"/>
        </w:rPr>
        <w:t>For FR1,</w:t>
      </w:r>
    </w:p>
    <w:p w14:paraId="5B261C6A" w14:textId="6EF96C04" w:rsidR="00D036CF" w:rsidRPr="00115E3F" w:rsidRDefault="004123CD" w:rsidP="00D036CF">
      <w:pPr>
        <w:pStyle w:val="B10"/>
      </w:pPr>
      <w:r w:rsidRPr="008051B4">
        <w:t>-</w:t>
      </w:r>
      <w:r w:rsidRPr="008051B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8051B4">
        <w:t xml:space="preserve">, when in the monitored cell there are </w:t>
      </w:r>
      <w:r w:rsidRPr="008051B4">
        <w:rPr>
          <w:rFonts w:hint="eastAsia"/>
          <w:lang w:eastAsia="zh-TW"/>
        </w:rPr>
        <w:t>GAP</w:t>
      </w:r>
      <w:r w:rsidRPr="008051B4">
        <w:t xml:space="preserve">s configured for intra-frequency, inter-frequency or inter-RAT measurements, and these </w:t>
      </w:r>
      <w:r w:rsidRPr="008051B4">
        <w:rPr>
          <w:rFonts w:hint="eastAsia"/>
          <w:lang w:eastAsia="zh-TW"/>
        </w:rPr>
        <w:t>GAP</w:t>
      </w:r>
      <w:r w:rsidRPr="008051B4">
        <w:t>s are overlapping with some but not all occasions of the SSB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152D5C01" w:rsidR="00B84A92" w:rsidRPr="003F339C" w:rsidRDefault="00B84A92" w:rsidP="00B84A92">
      <w:r w:rsidRPr="003F339C">
        <w:t>When a measurement gap is configured</w:t>
      </w:r>
      <w:r>
        <w:rPr>
          <w:rFonts w:eastAsia="SimSun"/>
        </w:rPr>
        <w:t xml:space="preserve"> </w:t>
      </w:r>
      <w:r w:rsidR="00626441">
        <w:t xml:space="preserve">only </w:t>
      </w:r>
      <w:r>
        <w:rPr>
          <w:rFonts w:eastAsia="SimSun"/>
        </w:rPr>
        <w:t>and the measurement gap is not NCSG</w:t>
      </w:r>
      <w:r w:rsidRPr="003F339C">
        <w:t xml:space="preserve">, </w:t>
      </w:r>
    </w:p>
    <w:p w14:paraId="724B3B59" w14:textId="77777777" w:rsidR="00B84A92" w:rsidRPr="003F339C" w:rsidRDefault="00B84A92" w:rsidP="00626441">
      <w:pPr>
        <w:pStyle w:val="B10"/>
      </w:pPr>
      <w:r w:rsidRPr="003F339C">
        <w:t>-</w:t>
      </w:r>
      <w:r w:rsidRPr="003F339C">
        <w:tab/>
        <w:t xml:space="preserve">an RLM-RS resource is considered to be overlapped with the GAP f it overlaps a measurement gap occasion, and </w:t>
      </w:r>
    </w:p>
    <w:p w14:paraId="5CCB03A6" w14:textId="77777777" w:rsidR="00626441" w:rsidRDefault="00626441" w:rsidP="00626441">
      <w:pPr>
        <w:pStyle w:val="B10"/>
        <w:rPr>
          <w:lang w:eastAsia="zh-TW"/>
        </w:rPr>
      </w:pPr>
      <w:r w:rsidRPr="003F339C">
        <w:rPr>
          <w:lang w:eastAsia="zh-TW"/>
        </w:rPr>
        <w:t>-</w:t>
      </w:r>
      <w:r w:rsidRPr="003F339C">
        <w:rPr>
          <w:lang w:eastAsia="zh-TW"/>
        </w:rPr>
        <w:tab/>
        <w:t>xRP = MGRP</w:t>
      </w:r>
    </w:p>
    <w:p w14:paraId="7FC1F499" w14:textId="0D832D26" w:rsidR="00D036CF" w:rsidRPr="00115E3F" w:rsidRDefault="00626441" w:rsidP="00626441">
      <w:r>
        <w:t>Otherwise, w</w:t>
      </w:r>
      <w:r w:rsidRPr="003F339C">
        <w:t xml:space="preserve">hen NCSG </w:t>
      </w:r>
      <w:r>
        <w:t xml:space="preserve">measurement gap only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4106F82C" w14:textId="77777777" w:rsidR="00626441" w:rsidRPr="00115E3F" w:rsidRDefault="00626441" w:rsidP="00626441">
      <w:pPr>
        <w:pStyle w:val="B10"/>
      </w:pPr>
      <w:r>
        <w:t>-</w:t>
      </w:r>
      <w:r>
        <w:tab/>
      </w:r>
      <w:r w:rsidRPr="00115E3F">
        <w:t>xRP = VIRP</w:t>
      </w:r>
    </w:p>
    <w:p w14:paraId="787695B2" w14:textId="1428514C" w:rsidR="0044349A" w:rsidRPr="003F339C" w:rsidRDefault="0044349A" w:rsidP="00D2079E">
      <w:pPr>
        <w:pStyle w:val="B10"/>
        <w:ind w:left="0" w:firstLine="0"/>
      </w:pPr>
      <w:r w:rsidRPr="00476A1D">
        <w:rPr>
          <w:rFonts w:hint="eastAsia"/>
        </w:rPr>
        <w:t>I</w:t>
      </w:r>
      <w:r w:rsidRPr="00476A1D">
        <w:t xml:space="preserve">f the UE is configured with </w:t>
      </w:r>
      <w:r w:rsidRPr="00625F7E">
        <w:t>Pre-MG</w:t>
      </w:r>
      <w:r>
        <w:t xml:space="preserve"> only</w:t>
      </w:r>
      <w:r w:rsidRPr="00625F7E">
        <w:t xml:space="preserve">, an RLM-RS resource </w:t>
      </w:r>
      <w:r w:rsidRPr="00121C00">
        <w:t xml:space="preserve">is only considered to be overlapped by the </w:t>
      </w:r>
      <w:r w:rsidRPr="00115E3F">
        <w:t>Pre-MG if the Pre-MG is activated.</w:t>
      </w:r>
    </w:p>
    <w:p w14:paraId="7859C7DE" w14:textId="0347313B" w:rsidR="0044349A" w:rsidRPr="00121C00" w:rsidRDefault="0044349A" w:rsidP="0044349A">
      <w:r w:rsidRPr="008051B4">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8051B4">
        <w:t xml:space="preserve">are configured, an RLM-RS </w:t>
      </w:r>
      <w:r>
        <w:t xml:space="preserve">resource </w:t>
      </w:r>
      <w:r w:rsidRPr="008051B4">
        <w:t xml:space="preserve">is not considered to be overlapped by a </w:t>
      </w:r>
      <w:r>
        <w:t>GAP</w:t>
      </w:r>
      <w:r w:rsidRPr="008051B4">
        <w:t xml:space="preserve"> occasion if the </w:t>
      </w:r>
      <w:r>
        <w:t>GAP</w:t>
      </w:r>
      <w:r w:rsidRPr="008051B4">
        <w:t xml:space="preserve"> occasion is dropped according to </w:t>
      </w:r>
      <w:r>
        <w:t xml:space="preserve">clause </w:t>
      </w:r>
      <w:r w:rsidRPr="008051B4">
        <w:t>9.1.8</w:t>
      </w:r>
      <w:r>
        <w:rPr>
          <w:lang w:val="en-US" w:eastAsia="zh-TW"/>
        </w:rPr>
        <w:t>, clause 9.1.12, clause 9.1.13, resepctively</w:t>
      </w:r>
      <w:r w:rsidRPr="008051B4">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71B1D5CD" w:rsidR="007D1430" w:rsidRDefault="00B13B22" w:rsidP="007D1430">
      <w:pPr>
        <w:pStyle w:val="B10"/>
      </w:pPr>
      <w:r w:rsidRPr="008051B4">
        <w:t>-</w:t>
      </w:r>
      <w:r w:rsidRPr="008051B4">
        <w:tab/>
        <w:t>P is P</w:t>
      </w:r>
      <w:r w:rsidRPr="008051B4">
        <w:rPr>
          <w:vertAlign w:val="subscript"/>
        </w:rPr>
        <w:t>sharing factor</w:t>
      </w:r>
      <w:r w:rsidRPr="008051B4">
        <w:t>, when the RLM-RS resource is not overlapped with measurement gap and RLM-RS resource is fully overlapped with SMTC occasion (T</w:t>
      </w:r>
      <w:r w:rsidRPr="008051B4">
        <w:rPr>
          <w:vertAlign w:val="subscript"/>
        </w:rPr>
        <w:t>SSB</w:t>
      </w:r>
      <w:r w:rsidRPr="008051B4">
        <w:t xml:space="preserve"> = T</w:t>
      </w:r>
      <w:r w:rsidRPr="008051B4">
        <w:rPr>
          <w:vertAlign w:val="subscript"/>
        </w:rPr>
        <w:t>SMTCperiod</w:t>
      </w:r>
      <w:r w:rsidRPr="008051B4">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w:t>
      </w:r>
      <w:r>
        <w:rPr>
          <w:lang w:eastAsia="zh-CN"/>
        </w:rPr>
        <w:t xml:space="preserve">, </w:t>
      </w:r>
      <w:r>
        <w:t>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w:t>
      </w:r>
      <w:r>
        <w:rPr>
          <w:lang w:eastAsia="zh-CN"/>
        </w:rPr>
        <w:t>K</w:t>
      </w:r>
      <w:r>
        <w:t xml:space="preserve"> data symbol after each RSSI symbol indicated by </w:t>
      </w:r>
      <w:r>
        <w:rPr>
          <w:i/>
        </w:rPr>
        <w:t>ss-RSSI-Measurement</w:t>
      </w:r>
      <w:r>
        <w:t xml:space="preserve">, given that </w:t>
      </w:r>
      <w:r>
        <w:rPr>
          <w:i/>
        </w:rPr>
        <w:t>ss-RSSI-Measurement</w:t>
      </w:r>
      <w:r>
        <w:t xml:space="preserve"> is configured, and K is defined in clause 9.2.5.3.3</w:t>
      </w:r>
      <w:r>
        <w:rPr>
          <w:lang w:eastAsia="zh-CN"/>
        </w:rPr>
        <w:t>.</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AD19B1"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AD19B1" w:rsidRDefault="00AD19B1" w:rsidP="00AD19B1">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563DCF8F" w:rsidR="00AD19B1" w:rsidRDefault="00AD19B1" w:rsidP="00AD19B1">
            <w:pPr>
              <w:pStyle w:val="TAH"/>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AD19B1" w:rsidRDefault="00AD19B1" w:rsidP="00AD19B1">
            <w:pPr>
              <w:pStyle w:val="TAH"/>
            </w:pPr>
            <w:r>
              <w:t>Max(100, Ceil((5 +L</w:t>
            </w:r>
            <w:r>
              <w:rPr>
                <w:vertAlign w:val="subscript"/>
              </w:rPr>
              <w:t>in</w:t>
            </w:r>
            <w:r>
              <w:t>)*P* N)*T</w:t>
            </w:r>
            <w:r>
              <w:rPr>
                <w:vertAlign w:val="subscript"/>
              </w:rPr>
              <w:t>SSB</w:t>
            </w:r>
            <w:r>
              <w:t>)</w:t>
            </w:r>
          </w:p>
        </w:tc>
      </w:tr>
      <w:tr w:rsidR="00AD19B1"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AD19B1" w:rsidRDefault="00AD19B1" w:rsidP="00AD19B1">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57553F9D" w:rsidR="00AD19B1" w:rsidRDefault="00AD19B1" w:rsidP="00AD19B1">
            <w:pPr>
              <w:pStyle w:val="TAH"/>
              <w:rPr>
                <w:lang w:val="fr-FR"/>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AD19B1" w:rsidRDefault="00AD19B1" w:rsidP="00AD19B1">
            <w:pPr>
              <w:pStyle w:val="TAH"/>
            </w:pPr>
            <w:r>
              <w:t>Max(100, Ceil(1.5*(5 +L</w:t>
            </w:r>
            <w:r>
              <w:rPr>
                <w:vertAlign w:val="subscript"/>
              </w:rPr>
              <w:t>in</w:t>
            </w:r>
            <w:r>
              <w:t>)*P* N)*Max(T</w:t>
            </w:r>
            <w:r>
              <w:rPr>
                <w:vertAlign w:val="subscript"/>
              </w:rPr>
              <w:t>DRX</w:t>
            </w:r>
            <w:r>
              <w:t>,T</w:t>
            </w:r>
            <w:r>
              <w:rPr>
                <w:vertAlign w:val="subscript"/>
              </w:rPr>
              <w:t>SSB</w:t>
            </w:r>
            <w:r>
              <w:t>))</w:t>
            </w:r>
          </w:p>
        </w:tc>
      </w:tr>
      <w:tr w:rsidR="00AD19B1"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AD19B1" w:rsidRDefault="00AD19B1" w:rsidP="00AD19B1">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60EE5059" w:rsidR="00AD19B1" w:rsidRDefault="00AD19B1" w:rsidP="00AD19B1">
            <w:pPr>
              <w:pStyle w:val="TAH"/>
              <w:rPr>
                <w:lang w:eastAsia="zh-CN"/>
              </w:rPr>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AD19B1" w:rsidRDefault="00AD19B1" w:rsidP="00AD19B1">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pPr>
        <w:rPr>
          <w:lang w:eastAsia="zh-CN"/>
        </w:rPr>
      </w:pPr>
      <w:r w:rsidRPr="00272760">
        <w:rPr>
          <w:lang w:eastAsia="zh-CN"/>
        </w:rPr>
        <w:t>The UE is required to be capable of measuring SSB for RLM without measurement gaps. T</w:t>
      </w:r>
      <w:r w:rsidRPr="00272760">
        <w: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14:paraId="15C392DA" w14:textId="77777777" w:rsidR="00331D64" w:rsidRDefault="00331D64" w:rsidP="00331D64">
      <w: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rPr>
          <w:lang w:eastAsia="zh-CN"/>
        </w:rP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on a carrier frequency with CCA </w:t>
      </w:r>
      <w:r>
        <w:rPr>
          <w:lang w:eastAsia="zh-CN"/>
        </w:rPr>
        <w:t xml:space="preserve">has </w:t>
      </w:r>
      <w:r>
        <w:t>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4FE53FB2" w14:textId="0F0EF07C" w:rsidR="00331D64" w:rsidRDefault="00331D64" w:rsidP="00331D64">
      <w:pPr>
        <w:rPr>
          <w:lang w:eastAsia="zh-CN"/>
        </w:rPr>
      </w:pPr>
      <w:r>
        <w:rPr>
          <w:lang w:eastAsia="zh-CN"/>
        </w:rPr>
        <w:t xml:space="preserve">When intra-band carrier aggregation is performed, the scheduling restrictions on PCell or PSCell applies to </w:t>
      </w:r>
      <w:r>
        <w:rPr>
          <w:lang w:val="en-US"/>
        </w:rPr>
        <w:t>all serving cells</w:t>
      </w:r>
      <w:r>
        <w:rPr>
          <w:lang w:eastAsia="zh-CN"/>
        </w:rPr>
        <w:t xml:space="preserve"> in the same band </w:t>
      </w:r>
      <w:r>
        <w:rPr>
          <w:lang w:val="en-US"/>
        </w:rPr>
        <w:t>on the symbols</w:t>
      </w:r>
      <w:r>
        <w:t xml:space="preserve"> that fully or partially overlap with the restricted symbols</w:t>
      </w:r>
      <w:r>
        <w:rPr>
          <w:lang w:eastAsia="zh-CN"/>
        </w:rPr>
        <w:t xml:space="preserve">.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lang w:eastAsia="zh-CN"/>
        </w:rPr>
      </w:pPr>
      <w:r w:rsidRPr="00415158">
        <w:rPr>
          <w:rFonts w:eastAsiaTheme="minorEastAsia"/>
          <w:lang w:eastAsia="zh-CN"/>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 xml:space="preserve">If the RLM-RS is CSI-RS which is type-D QCLed with active TCI state for PDCCH or PDSCH, and the CSI-RS is </w:t>
      </w:r>
      <w:r w:rsidRPr="00415158">
        <w:rPr>
          <w:rFonts w:eastAsiaTheme="minorEastAsia"/>
          <w:lang w:val="en-US" w:eastAsia="zh-CN"/>
        </w:rPr>
        <w:t>not in a CSI-RS resource set with repetition ON,</w:t>
      </w:r>
    </w:p>
    <w:p w14:paraId="233AB7C5" w14:textId="77777777" w:rsidR="007D1430" w:rsidRPr="00415158" w:rsidRDefault="007D1430" w:rsidP="007D1430">
      <w:pPr>
        <w:pStyle w:val="B20"/>
        <w:rPr>
          <w:rFonts w:eastAsiaTheme="minorEastAsia"/>
          <w:lang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lang w:eastAsia="zh-CN"/>
        </w:rPr>
      </w:pPr>
      <w:r w:rsidRPr="00415158">
        <w:rPr>
          <w:rFonts w:eastAsiaTheme="minorEastAsia"/>
          <w:lang w:eastAsia="zh-CN"/>
        </w:rPr>
        <w:t>-</w:t>
      </w:r>
      <w:r w:rsidRPr="00415158">
        <w:rPr>
          <w:rFonts w:eastAsiaTheme="minorEastAsia"/>
          <w:lang w:eastAsia="zh-CN"/>
        </w:rPr>
        <w:tab/>
        <w:t>Otherwise</w:t>
      </w:r>
    </w:p>
    <w:p w14:paraId="11684103" w14:textId="48E07FDE"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 xml:space="preserve">he UE is not expected to transmit PUCCH, PUSCH or </w:t>
      </w:r>
      <w:r w:rsidRPr="00CE6597">
        <w:rPr>
          <w:rFonts w:eastAsia="Malgun Gothic"/>
          <w:lang w:eastAsia="zh-CN"/>
        </w:rPr>
        <w:t>SRS</w:t>
      </w:r>
      <w:r w:rsidRPr="00CE6597">
        <w:rPr>
          <w:rFonts w:eastAsia="Malgun Gothic"/>
        </w:rPr>
        <w:t xml:space="preserve"> or receive PDCCH, PDSCH or </w:t>
      </w:r>
      <w:r w:rsidRPr="00CE6597">
        <w:rPr>
          <w:rFonts w:eastAsia="Malgun Gothic"/>
          <w:lang w:eastAsia="zh-CN"/>
        </w:rPr>
        <w:t>CSI-RS for tracking or CSI-RS for CQI</w:t>
      </w:r>
      <w:r w:rsidRPr="00CE6597">
        <w:rPr>
          <w:rFonts w:eastAsia="Malgun Gothic"/>
        </w:rPr>
        <w:t xml:space="preserve"> on RLM-RS symbols to be measured for radio link monitoring</w:t>
      </w:r>
      <w:r>
        <w:rPr>
          <w:rFonts w:eastAsia="Malgun Gothic"/>
        </w:rPr>
        <w:t>.</w:t>
      </w:r>
    </w:p>
    <w:p w14:paraId="4B04052A" w14:textId="0CCDCDE4"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rPr>
          <w:lang w:eastAsia="zh-CN"/>
        </w:rPr>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lang w:eastAsia="zh-CN"/>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lang w:eastAsia="zh-CN"/>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lang w:eastAsia="zh-CN"/>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lang w:eastAsia="zh-CN"/>
        </w:rPr>
      </w:pPr>
      <w:r w:rsidRPr="00415158">
        <w:rPr>
          <w:rFonts w:eastAsiaTheme="minorEastAsia"/>
        </w:rPr>
        <w:t>8.1A.6.4</w:t>
      </w:r>
      <w:r w:rsidRPr="00415158">
        <w:rPr>
          <w:rFonts w:eastAsiaTheme="minorEastAsia"/>
        </w:rPr>
        <w:tab/>
        <w:t>Scheduling availability of UE performing radio link monitoring on FR1 or FR2-2 in case of FR1-FR2-2 inter-band CA</w:t>
      </w:r>
      <w:r w:rsidRPr="00415158">
        <w:rPr>
          <w:rFonts w:eastAsiaTheme="minorEastAsia"/>
          <w:lang w:eastAsia="zh-CN"/>
        </w:rPr>
        <w:t xml:space="preserve"> and NR-DC</w:t>
      </w:r>
    </w:p>
    <w:p w14:paraId="794F4694"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lang w:eastAsia="zh-CN"/>
        </w:rPr>
      </w:pPr>
      <w:r w:rsidRPr="00415158">
        <w:rPr>
          <w:rFonts w:eastAsiaTheme="minorEastAsia"/>
          <w:lang w:eastAsia="zh-CN"/>
        </w:rPr>
        <w:t>There are no scheduling restrictions on FR2-2 serving cell(s) due to radio link monitoring performed on FR1 serving PCell and/or PSCell.</w:t>
      </w:r>
    </w:p>
    <w:p w14:paraId="4B2C7D18" w14:textId="04C7D677" w:rsidR="00241B7A" w:rsidRDefault="00241B7A" w:rsidP="00331D64">
      <w:pPr>
        <w:rPr>
          <w:lang w:eastAsia="zh-CN"/>
        </w:rPr>
      </w:pPr>
    </w:p>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 xml:space="preserve">UE shall be able to monitor up to </w:t>
      </w:r>
      <w:r w:rsidRPr="00A67F36">
        <w:rPr>
          <w:lang w:eastAsia="zh-CN"/>
        </w:rPr>
        <w:t>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5.5pt;height:10.5pt" o:ole="">
            <v:imagedata r:id="rId8" o:title=""/>
          </v:shape>
          <o:OLEObject Type="Embed" ProgID="Equation.3" ShapeID="_x0000_i1027" DrawAspect="Content" ObjectID="_1774359772" r:id="rId11"/>
        </w:object>
      </w:r>
      <w:r w:rsidRPr="00A67F36">
        <w:rPr>
          <w:iCs/>
        </w:rPr>
        <w:t xml:space="preserve"> </w:t>
      </w:r>
      <w:r w:rsidRPr="00A67F36">
        <w:t>of SS</w:t>
      </w:r>
      <w:r w:rsidRPr="00A67F36">
        <w:rPr>
          <w:lang w:eastAsia="zh-CN"/>
        </w:rPr>
        <w:t>Bs</w:t>
      </w:r>
      <w:r w:rsidRPr="00A67F36">
        <w:t xml:space="preserve"> per half frame</w:t>
      </w:r>
      <w:r w:rsidRPr="00A67F36">
        <w:rPr>
          <w:lang w:eastAsia="zh-CN"/>
        </w:rPr>
        <w:t xml:space="preserve"> </w:t>
      </w:r>
      <w:r w:rsidRPr="00A67F36">
        <w:t>according to TS 38.213</w:t>
      </w:r>
      <w:r w:rsidRPr="00A67F36">
        <w:rPr>
          <w:lang w:eastAsia="zh-CN"/>
        </w:rPr>
        <w:t xml:space="preserve"> [3], </w:t>
      </w:r>
      <w:r w:rsidRPr="00A67F36">
        <w:t xml:space="preserve">where </w:t>
      </w:r>
      <w:r w:rsidRPr="00A67F36">
        <w:rPr>
          <w:lang w:eastAsia="zh-CN"/>
        </w:rPr>
        <w:t>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 xml:space="preserve">Table 8.1B.1-2: Maximum number of RLM-RS resources </w:t>
      </w:r>
      <w:r w:rsidRPr="00A67F36">
        <w:rPr>
          <w:lang w:eastAsia="zh-CN"/>
        </w:rPr>
        <w:t>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1pt;height:20.5pt" o:ole="">
                  <v:imagedata r:id="rId8" o:title=""/>
                </v:shape>
                <o:OLEObject Type="Embed" ProgID="Equation.3" ShapeID="_x0000_i1028" DrawAspect="Content" ObjectID="_1774359773" r:id="rId12"/>
              </w:object>
            </w:r>
          </w:p>
        </w:tc>
        <w:tc>
          <w:tcPr>
            <w:tcW w:w="3536" w:type="dxa"/>
            <w:shd w:val="clear" w:color="auto" w:fill="auto"/>
          </w:tcPr>
          <w:p w14:paraId="2C610758" w14:textId="77777777" w:rsidR="00241B7A" w:rsidRPr="00A67F36" w:rsidRDefault="00241B7A" w:rsidP="00C34021">
            <w:pPr>
              <w:pStyle w:val="TAH"/>
            </w:pPr>
            <w:r w:rsidRPr="00A67F36">
              <w:t xml:space="preserve">Maximum number of RLM-RS resources, </w:t>
            </w:r>
            <w:r w:rsidRPr="00A67F36">
              <w:rPr>
                <w:lang w:eastAsia="zh-CN"/>
              </w:rPr>
              <w:t>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lang w:eastAsia="zh-CN"/>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rPr>
                <w:lang w:eastAsia="zh-CN"/>
              </w:rPr>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lang w:eastAsia="zh-CN"/>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rPr>
                <w:lang w:eastAsia="zh-CN"/>
              </w:rPr>
            </w:pPr>
            <w:r w:rsidRPr="00A67F36">
              <w:rPr>
                <w:lang w:eastAsia="zh-CN"/>
              </w:rPr>
              <w:t>NOTE:</w:t>
            </w:r>
            <w:r w:rsidRPr="00A67F36">
              <w:rPr>
                <w:sz w:val="24"/>
              </w:rPr>
              <w:tab/>
            </w:r>
            <w:r w:rsidRPr="00A67F36">
              <w:rPr>
                <w:lang w:eastAsia="zh-CN"/>
              </w:rPr>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lang w:eastAsia="zh-CN"/>
        </w:rPr>
        <w:t>,</w:t>
      </w:r>
      <w:r w:rsidRPr="00A67F36">
        <w:rPr>
          <w:lang w:eastAsia="zh-CN"/>
        </w:rPr>
        <w:t xml:space="preserve"> </w:t>
      </w:r>
      <w:r w:rsidRPr="00A67F36">
        <w:t>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lang w:eastAsia="zh-CN"/>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E728B5"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9920FB"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A67F36">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E728B5"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eastAsia="zh-CN"/>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eastAsia="zh-CN"/>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pPr>
        <w:rPr>
          <w:lang w:eastAsia="zh-CN"/>
        </w:rPr>
      </w:pPr>
      <w:r w:rsidRPr="00A67F36">
        <w:rPr>
          <w:lang w:eastAsia="zh-CN"/>
        </w:rPr>
        <w:t>The UE is required to be capable of measuring SSB for RLM without measurement gaps. T</w:t>
      </w:r>
      <w:r w:rsidRPr="00A67F36">
        <w: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lang w:eastAsia="zh-CN"/>
        </w:rPr>
        <w:t>where</w:t>
      </w:r>
      <w:r w:rsidRPr="00A67F36">
        <w:rPr>
          <w:lang w:eastAsia="zh-CN"/>
        </w:rPr>
        <w:t xml:space="preserve"> </w:t>
      </w:r>
      <w:r w:rsidRPr="00A67F36">
        <w:rPr>
          <w:rFonts w:hint="eastAsia"/>
          <w:lang w:eastAsia="zh-CN"/>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20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21724592" w14:textId="77777777" w:rsidR="00241B7A" w:rsidRPr="00A67F36" w:rsidRDefault="00241B7A" w:rsidP="00241B7A">
      <w:pPr>
        <w:rPr>
          <w:rFonts w:eastAsia="?? ??"/>
        </w:rPr>
      </w:pPr>
      <w:r w:rsidRPr="00A67F36">
        <w:rPr>
          <w:rFonts w:eastAsia="?? ??"/>
        </w:rPr>
        <w:t xml:space="preserve">The values of </w:t>
      </w:r>
      <w:r w:rsidRPr="00A67F36">
        <w:rPr>
          <w:lang w:eastAsia="zh-CN"/>
        </w:rPr>
        <w:t>M</w:t>
      </w:r>
      <w:r w:rsidRPr="00A67F36">
        <w:rPr>
          <w:vertAlign w:val="subscript"/>
          <w:lang w:eastAsia="zh-CN"/>
        </w:rPr>
        <w:t>out</w:t>
      </w:r>
      <w:r w:rsidRPr="00A67F36">
        <w:rPr>
          <w:rFonts w:cs="v5.0.0"/>
          <w:vertAlign w:val="subscript"/>
        </w:rPr>
        <w:t>,RedCap</w:t>
      </w:r>
      <w:r w:rsidRPr="00A67F36">
        <w:rPr>
          <w:rFonts w:eastAsia="?? ??"/>
        </w:rPr>
        <w:t xml:space="preserve"> and </w:t>
      </w:r>
      <w:r w:rsidRPr="00A67F36">
        <w:rPr>
          <w:lang w:eastAsia="zh-CN"/>
        </w:rPr>
        <w:t>M</w:t>
      </w:r>
      <w:r w:rsidRPr="00A67F36">
        <w:rPr>
          <w:vertAlign w:val="subscript"/>
          <w:lang w:eastAsia="zh-CN"/>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rPr>
          <w:lang w:eastAsia="zh-CN"/>
        </w:rPr>
      </w:pPr>
      <w:r w:rsidRPr="00A67F36">
        <w:t>-</w:t>
      </w:r>
      <w:r w:rsidRPr="00A67F36">
        <w:tab/>
      </w:r>
      <w:r w:rsidRPr="00A67F36">
        <w:rPr>
          <w:lang w:eastAsia="zh-CN"/>
        </w:rPr>
        <w:t>M</w:t>
      </w:r>
      <w:r w:rsidRPr="00A67F36">
        <w:rPr>
          <w:vertAlign w:val="subscript"/>
          <w:lang w:eastAsia="zh-CN"/>
        </w:rPr>
        <w:t>out</w:t>
      </w:r>
      <w:r w:rsidRPr="00A67F36">
        <w:rPr>
          <w:rFonts w:cs="v5.0.0"/>
          <w:vertAlign w:val="subscript"/>
        </w:rPr>
        <w:t>,RedCap</w:t>
      </w:r>
      <w:r w:rsidRPr="00A67F36">
        <w:rPr>
          <w:lang w:eastAsia="zh-CN"/>
        </w:rPr>
        <w:t xml:space="preserve"> = 40 and M</w:t>
      </w:r>
      <w:r w:rsidRPr="00A67F36">
        <w:rPr>
          <w:vertAlign w:val="subscript"/>
          <w:lang w:eastAsia="zh-CN"/>
        </w:rPr>
        <w:t>in</w:t>
      </w:r>
      <w:r w:rsidRPr="00A67F36">
        <w:rPr>
          <w:rFonts w:cs="v5.0.0"/>
          <w:vertAlign w:val="subscript"/>
        </w:rPr>
        <w:t>,RedCap</w:t>
      </w:r>
      <w:r w:rsidRPr="00A67F36">
        <w:rPr>
          <w:lang w:eastAsia="zh-CN"/>
        </w:rPr>
        <w:t xml:space="preserve"> = 10, if the </w:t>
      </w:r>
      <w:r w:rsidRPr="00A67F36">
        <w:rPr>
          <w:rFonts w:eastAsia="?? ??"/>
        </w:rPr>
        <w:t xml:space="preserve">CSI-RS </w:t>
      </w:r>
      <w:r w:rsidRPr="00A67F36">
        <w:rPr>
          <w:rFonts w:cs="Arial"/>
        </w:rPr>
        <w:t>resource</w:t>
      </w:r>
      <w:r w:rsidRPr="00A67F36">
        <w:rPr>
          <w:lang w:eastAsia="zh-CN"/>
        </w:rPr>
        <w:t xml:space="preserve"> configured for RLM is transmitted with higher layer CSI-RS parameter </w:t>
      </w:r>
      <w:r w:rsidRPr="00A67F36">
        <w:rPr>
          <w:i/>
          <w:lang w:eastAsia="zh-CN"/>
        </w:rPr>
        <w:t>density</w:t>
      </w:r>
      <w:r w:rsidRPr="00A67F36">
        <w:rPr>
          <w:lang w:eastAsia="zh-CN"/>
        </w:rPr>
        <w:t xml:space="preserve"> [6, </w:t>
      </w:r>
      <w:r w:rsidRPr="00A67F36">
        <w:rPr>
          <w:lang w:val="en-US" w:eastAsia="ko-KR"/>
        </w:rPr>
        <w:t>clause</w:t>
      </w:r>
      <w:r w:rsidRPr="00A67F36">
        <w:rPr>
          <w:lang w:eastAsia="zh-CN"/>
        </w:rPr>
        <w:t xml:space="preserve"> 7.4.1] set to 3 and over the bandwidth </w:t>
      </w:r>
      <w:r w:rsidRPr="00A67F36">
        <w:rPr>
          <w:rFonts w:ascii="SimSun" w:hAnsi="SimSun" w:hint="eastAsia"/>
          <w:lang w:eastAsia="zh-CN"/>
        </w:rPr>
        <w:t>≥</w:t>
      </w:r>
      <w:r w:rsidRPr="00A67F36">
        <w:rPr>
          <w:rFonts w:ascii="SimSun" w:hAnsi="SimSun"/>
          <w:lang w:eastAsia="zh-CN"/>
        </w:rPr>
        <w:t xml:space="preserve"> </w:t>
      </w:r>
      <w:r w:rsidRPr="00A67F36">
        <w:rPr>
          <w:lang w:eastAsia="zh-CN"/>
        </w:rPr>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4B17F9"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4B17F9"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226611">
              <w:rPr>
                <w:rFonts w:cs="v5.0.0"/>
                <w:vertAlign w:val="subscript"/>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A67F36"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226611">
              <w:rPr>
                <w:rFonts w:cs="v5.0.0"/>
                <w:vertAlign w:val="subscript"/>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A67F36">
              <w:rPr>
                <w:rFonts w:cs="v5.0.0"/>
                <w:vertAlign w:val="subscript"/>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4B17F9"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rPr>
          <w:lang w:eastAsia="zh-CN"/>
        </w:rPr>
        <w:t>The UE is required to be capable of measuring CSI-RS for RLM without measurement gaps. T</w:t>
      </w:r>
      <w:r w:rsidRPr="00A67F36">
        <w: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same SCS than CSI-RS for RLM, t</w:t>
      </w:r>
      <w:r w:rsidRPr="00A67F36">
        <w:t>he UE shall be able to perform CSI-RS measurement without restrictions.</w:t>
      </w:r>
    </w:p>
    <w:p w14:paraId="2184CE28" w14:textId="77777777" w:rsidR="00241B7A" w:rsidRPr="00A67F36" w:rsidRDefault="00241B7A" w:rsidP="00241B7A">
      <w:r w:rsidRPr="00A67F36">
        <w:rPr>
          <w:lang w:eastAsia="zh-CN"/>
        </w:rPr>
        <w:t xml:space="preserve">For FR1, when the SSB </w:t>
      </w:r>
      <w:r w:rsidRPr="00A67F36">
        <w:t>for RLM, BFD, CBD or L1-RSRP measurement</w:t>
      </w:r>
      <w:r w:rsidRPr="00A67F36">
        <w:rPr>
          <w:lang w:eastAsia="zh-CN"/>
        </w:rPr>
        <w:t xml:space="preserve"> is within the active BWP and has different SCS than CSI-RS for RLM, t</w:t>
      </w:r>
      <w:r w:rsidRPr="00A67F36">
        <w:rPr>
          <w:lang w:val="en-US" w:eastAsia="zh-CN"/>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eastAsia="zh-CN"/>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eastAsia="zh-CN"/>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63C44081" w:rsidR="00D63DD2" w:rsidRPr="008C6DE4" w:rsidRDefault="00C9447D"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pPr>
        <w:rPr>
          <w:lang w:eastAsia="zh-CN"/>
        </w:rPr>
      </w:pPr>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pPr>
        <w:rPr>
          <w:lang w:eastAsia="zh-CN"/>
        </w:rPr>
      </w:pPr>
      <w:r w:rsidRPr="00A67F36">
        <w:rPr>
          <w:lang w:eastAsia="zh-CN"/>
        </w:rPr>
        <w:t>The following scheduling restriction applies due to radio link monitoring on an FR2 serving PCell.</w:t>
      </w:r>
    </w:p>
    <w:p w14:paraId="6EDDD5E4" w14:textId="77777777" w:rsidR="00241B7A" w:rsidRPr="00A67F36" w:rsidRDefault="00241B7A" w:rsidP="00241B7A">
      <w:pPr>
        <w:ind w:left="568" w:hanging="284"/>
        <w:rPr>
          <w:lang w:eastAsia="zh-CN"/>
        </w:rPr>
      </w:pPr>
      <w:r w:rsidRPr="00A67F36">
        <w:rPr>
          <w:lang w:eastAsia="zh-CN"/>
        </w:rPr>
        <w:t>-</w:t>
      </w:r>
      <w:r w:rsidRPr="00A67F36">
        <w:rPr>
          <w:lang w:eastAsia="zh-CN"/>
        </w:rPr>
        <w:tab/>
        <w:t xml:space="preserve">If the RLM-RS is CSI-RS which is type-D QCLed with active TCI state for PDCCH or PDSCH, and the CSI-RS is </w:t>
      </w:r>
      <w:r w:rsidRPr="00A67F36">
        <w:rPr>
          <w:lang w:val="en-US" w:eastAsia="zh-CN"/>
        </w:rPr>
        <w:t>not in a CSI-RS resource set with repetition ON,</w:t>
      </w:r>
    </w:p>
    <w:p w14:paraId="4F6374E1" w14:textId="77777777" w:rsidR="00241B7A" w:rsidRPr="00A67F36" w:rsidRDefault="00241B7A" w:rsidP="00241B7A">
      <w:pPr>
        <w:ind w:left="851" w:hanging="284"/>
        <w:rPr>
          <w:lang w:eastAsia="zh-CN"/>
        </w:rPr>
      </w:pPr>
      <w:r w:rsidRPr="00A67F36">
        <w:rPr>
          <w:lang w:eastAsia="zh-CN"/>
        </w:rPr>
        <w:t>-</w:t>
      </w:r>
      <w:r w:rsidRPr="00A67F36">
        <w:rPr>
          <w:lang w:eastAsia="zh-CN"/>
        </w:rPr>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rPr>
          <w:lang w:eastAsia="zh-CN"/>
        </w:rPr>
      </w:pPr>
      <w:r w:rsidRPr="00A67F36">
        <w:rPr>
          <w:lang w:eastAsia="zh-CN"/>
        </w:rPr>
        <w:t>-</w:t>
      </w:r>
      <w:r w:rsidRPr="00A67F36">
        <w:rPr>
          <w:lang w:eastAsia="zh-CN"/>
        </w:rPr>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 xml:space="preserve">The UE is not expected to transmit PUCCH, PUSCH or </w:t>
      </w:r>
      <w:r w:rsidRPr="00A67F36">
        <w:rPr>
          <w:lang w:eastAsia="zh-CN"/>
        </w:rPr>
        <w:t>SRS</w:t>
      </w:r>
      <w:r w:rsidRPr="00A67F36">
        <w:t xml:space="preserve"> or receive PDCCH, PDSCH or </w:t>
      </w:r>
      <w:r w:rsidRPr="00A67F36">
        <w:rPr>
          <w:lang w:eastAsia="zh-CN"/>
        </w:rPr>
        <w:t>CSI-RS for tracking or CSI-RS for CQI</w:t>
      </w:r>
      <w:r w:rsidRPr="00A67F36">
        <w:t xml:space="preserve">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lang w:eastAsia="zh-CN"/>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rPr>
          <w:lang w:eastAsia="zh-CN"/>
        </w:rP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5pt;height:10.5pt" o:ole="">
            <v:imagedata r:id="rId8" o:title=""/>
          </v:shape>
          <o:OLEObject Type="Embed" ProgID="Equation.3" ShapeID="_x0000_i1029" DrawAspect="Content" ObjectID="_1774359774" r:id="rId13"/>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 xml:space="preserve">-2: 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1pt;height:20.5pt" o:ole="">
                  <v:imagedata r:id="rId8" o:title=""/>
                </v:shape>
                <o:OLEObject Type="Embed" ProgID="Equation.3" ShapeID="_x0000_i1030" DrawAspect="Content" ObjectID="_1774359775" r:id="rId14"/>
              </w:object>
            </w:r>
          </w:p>
        </w:tc>
        <w:tc>
          <w:tcPr>
            <w:tcW w:w="3536" w:type="dxa"/>
            <w:shd w:val="clear" w:color="auto" w:fill="auto"/>
          </w:tcPr>
          <w:p w14:paraId="462E0B09" w14:textId="77777777" w:rsidR="00FA2F92" w:rsidRPr="009C5807" w:rsidRDefault="00FA2F92" w:rsidP="002E2A04">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rPr>
                <w:lang w:eastAsia="zh-CN"/>
              </w:rPr>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lang w:eastAsia="zh-CN"/>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73A2BEF9"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41552605" w14:textId="77777777" w:rsidR="00FA2F92" w:rsidRPr="007C55F6" w:rsidRDefault="00FA2F92" w:rsidP="002E2A04">
            <w:pPr>
              <w:pStyle w:val="TAC"/>
              <w:rPr>
                <w:lang w:val="fr-FR"/>
              </w:rPr>
            </w:pPr>
            <w:r w:rsidRPr="007C55F6">
              <w:rPr>
                <w:lang w:val="fr-FR"/>
              </w:rPr>
              <w:t xml:space="preserve">Max(200, Ceil(15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7AA064CE" w14:textId="77777777" w:rsidR="00FA2F92" w:rsidRPr="007C55F6" w:rsidRDefault="00FA2F92" w:rsidP="002E2A04">
            <w:pPr>
              <w:pStyle w:val="TAC"/>
              <w:rPr>
                <w:lang w:val="fr-FR"/>
              </w:rPr>
            </w:pPr>
            <w:r w:rsidRPr="007C55F6">
              <w:rPr>
                <w:lang w:val="fr-FR"/>
              </w:rPr>
              <w:t xml:space="preserve">Max(100, Ceil(7.5 </w:t>
            </w:r>
            <w:r w:rsidRPr="009C5807">
              <w:rPr>
                <w:rFonts w:ascii="Symbol" w:eastAsia="Symbol" w:hAnsi="Symbol" w:cs="Symbol"/>
                <w:szCs w:val="18"/>
              </w:rPr>
              <w:t>´</w:t>
            </w:r>
            <w:r w:rsidRPr="007C55F6">
              <w:rPr>
                <w:rFonts w:cs="Arial"/>
                <w:szCs w:val="18"/>
                <w:lang w:val="fr-FR"/>
              </w:rPr>
              <w:t xml:space="preserve"> </w:t>
            </w:r>
            <w:r w:rsidRPr="007C55F6">
              <w:rPr>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eastAsia="zh-CN"/>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pPr>
        <w:rPr>
          <w:lang w:eastAsia="zh-CN"/>
        </w:rPr>
      </w:pPr>
      <w:r w:rsidRPr="009C5807">
        <w:rPr>
          <w:lang w:eastAsia="zh-CN"/>
        </w:rPr>
        <w:t>The UE is required to be capable of measuring SSB for RLM without measurement gaps. T</w:t>
      </w:r>
      <w:r w:rsidRPr="009C5807">
        <w:t xml:space="preserve">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77777777" w:rsidR="007417DA" w:rsidRPr="006E7E57" w:rsidRDefault="007417DA" w:rsidP="007417DA">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B2225A8" w14:textId="77777777" w:rsidR="007417DA" w:rsidRPr="006E7E57" w:rsidRDefault="007417DA" w:rsidP="007417DA">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C6550A"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8A10AB"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13C09DA1" w14:textId="77777777" w:rsidR="00FA2F92" w:rsidRPr="009C5807" w:rsidRDefault="00FA2F92" w:rsidP="00FA2F92">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4E641F85" w:rsidR="00FA2F92" w:rsidRPr="009C5807" w:rsidRDefault="00D47CA7" w:rsidP="00FA2F92">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39D7313" w14:textId="77777777" w:rsidR="00FA2F92" w:rsidRDefault="00FA2F92" w:rsidP="00FA2F92"/>
    <w:p w14:paraId="00D3C6E9" w14:textId="77777777" w:rsidR="00EE2680" w:rsidRDefault="00EE2680" w:rsidP="00EE2680">
      <w:pPr>
        <w:pStyle w:val="Heading2"/>
      </w:pPr>
      <w:r>
        <w:t>8.1D</w:t>
      </w:r>
      <w:r>
        <w:tab/>
        <w:t>Radio Link Monitoring for ATG</w:t>
      </w:r>
    </w:p>
    <w:p w14:paraId="5782853A" w14:textId="77777777" w:rsidR="00EE2680" w:rsidRDefault="00EE2680" w:rsidP="00EE2680">
      <w:pPr>
        <w:pStyle w:val="Heading3"/>
      </w:pPr>
      <w:r>
        <w:t>8.1D.1</w:t>
      </w:r>
      <w:r>
        <w:tab/>
        <w:t>Introduction</w:t>
      </w:r>
    </w:p>
    <w:p w14:paraId="453DDED5" w14:textId="318D3DA0" w:rsidR="00EE2680" w:rsidRDefault="0046726C" w:rsidP="00EE2680">
      <w:r>
        <w:t>The requirements in clause 8.1</w:t>
      </w:r>
      <w:r>
        <w:rPr>
          <w:rFonts w:hint="eastAsia"/>
          <w:lang w:val="en-US" w:eastAsia="zh-CN"/>
        </w:rPr>
        <w:t>D</w:t>
      </w:r>
      <w:r>
        <w:t xml:space="preserve"> apply for radio link monitoring on ATG UE.</w:t>
      </w:r>
    </w:p>
    <w:p w14:paraId="719A71BC" w14:textId="77777777" w:rsidR="00EE2680" w:rsidRDefault="00EE2680" w:rsidP="00EE2680">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14:paraId="4D0A29C4" w14:textId="77777777" w:rsidR="00EE2680" w:rsidRDefault="00EE2680" w:rsidP="00EE2680">
      <w:r>
        <w:rPr>
          <w:rFonts w:eastAsia="?? ??" w:cs="v5.0.0"/>
        </w:rPr>
        <w:t xml:space="preserve">On each RLM-RS resource, the UE shall estimate the downlink radio link quality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14:paraId="63A85FDA" w14:textId="21C6101F" w:rsidR="00623D21" w:rsidRDefault="00623D21" w:rsidP="00623D21">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14:paraId="4D721E36" w14:textId="561AEF4E" w:rsidR="00623D21" w:rsidRDefault="00623D21" w:rsidP="00623D21">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r>
        <w:rPr>
          <w:rFonts w:cs="v5.0.0"/>
        </w:rPr>
        <w:t>Q</w:t>
      </w:r>
      <w:r>
        <w:rPr>
          <w:rFonts w:cs="v5.0.0"/>
          <w:vertAlign w:val="subscript"/>
        </w:rPr>
        <w:t>in_SSB</w:t>
      </w:r>
      <w:r>
        <w:rPr>
          <w:rFonts w:eastAsia="?? ??" w:cs="v5.0.0"/>
        </w:rPr>
        <w:t xml:space="preserve"> 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14:paraId="7278FA68" w14:textId="6A5F477C" w:rsidR="00EE2680" w:rsidRDefault="00623D21" w:rsidP="00623D21">
      <w:pPr>
        <w:rPr>
          <w:rFonts w:eastAsia="?? ??" w:cs="v5.0.0"/>
        </w:rPr>
      </w:pPr>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xml:space="preserve">) are determined from the network configuration via parameter </w:t>
      </w:r>
      <w:r>
        <w:rPr>
          <w:i/>
          <w:iCs/>
          <w:sz w:val="21"/>
          <w:szCs w:val="21"/>
        </w:rPr>
        <w:t>rlmInSyncOutOfSyncThreshold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8.1D are applicable for BLER Configuration #0 in Table 8.1.1-1.</w:t>
      </w:r>
    </w:p>
    <w:p w14:paraId="47ECBB95" w14:textId="71FFD9FF" w:rsidR="00623D21" w:rsidRDefault="00623D21" w:rsidP="00EE2680"/>
    <w:p w14:paraId="262B64EA" w14:textId="64465A54" w:rsidR="00EE2680" w:rsidRDefault="00EE2680" w:rsidP="00EE2680">
      <w:pPr>
        <w:pStyle w:val="TH"/>
      </w:pPr>
      <w:r>
        <w:t xml:space="preserve">Table 8.1D.1-1: </w:t>
      </w:r>
      <w:r w:rsidR="00623D21">
        <w:t>Void</w:t>
      </w:r>
    </w:p>
    <w:p w14:paraId="45EF34B3" w14:textId="77777777" w:rsidR="00623D21" w:rsidRDefault="00623D21" w:rsidP="00EE2680">
      <w:pPr>
        <w:rPr>
          <w:rFonts w:cs="v4.2.0"/>
        </w:rPr>
      </w:pPr>
    </w:p>
    <w:p w14:paraId="1A437CE6" w14:textId="77777777" w:rsidR="00EE2680" w:rsidRDefault="00EE2680" w:rsidP="00EE2680">
      <w:pPr>
        <w:rPr>
          <w:rFonts w:cs="v5.0.0"/>
        </w:rPr>
      </w:pPr>
      <w:r>
        <w:rPr>
          <w:rFonts w:cs="v5.0.0"/>
        </w:rPr>
        <w:t xml:space="preserve">UE shall be able to monitor up to </w:t>
      </w:r>
      <w:r>
        <w:rPr>
          <w:rFonts w:cs="v5.0.0"/>
          <w:lang w:eastAsia="zh-CN"/>
        </w:rPr>
        <w:t>N</w:t>
      </w:r>
      <w:r>
        <w:rPr>
          <w:rFonts w:cs="v5.0.0"/>
          <w:vertAlign w:val="subscript"/>
        </w:rPr>
        <w:t>RLM</w:t>
      </w:r>
      <w:r>
        <w:t xml:space="preserve"> </w:t>
      </w:r>
      <w:r>
        <w:rPr>
          <w:rFonts w:cs="v5.0.0"/>
        </w:rPr>
        <w:t xml:space="preserve">RLM-RS resources of the same or different types in each corresponding carrier frequency range, </w:t>
      </w:r>
      <w:r>
        <w:t xml:space="preserve">depending on a maximum number </w:t>
      </w:r>
      <w:r>
        <w:rPr>
          <w:iCs/>
          <w:position w:val="-10"/>
        </w:rPr>
        <w:object w:dxaOrig="518" w:dyaOrig="225" w14:anchorId="39719DE1">
          <v:shape id="_x0000_i1031" type="#_x0000_t75" style="width:25.5pt;height:12.5pt" o:ole="">
            <v:imagedata r:id="rId8" o:title=""/>
          </v:shape>
          <o:OLEObject Type="Embed" ProgID="Equation.3" ShapeID="_x0000_i1031" DrawAspect="Content" ObjectID="_1774359776" r:id="rId15"/>
        </w:object>
      </w:r>
      <w:r>
        <w:rPr>
          <w:iCs/>
        </w:rPr>
        <w:t xml:space="preserve"> </w:t>
      </w:r>
      <w:r>
        <w:t>of SS</w:t>
      </w:r>
      <w:r>
        <w:rPr>
          <w:lang w:eastAsia="zh-CN"/>
        </w:rPr>
        <w:t>Bs</w:t>
      </w:r>
      <w:r>
        <w:t xml:space="preserve"> per half frame</w:t>
      </w:r>
      <w:r>
        <w:rPr>
          <w:lang w:eastAsia="zh-CN"/>
        </w:rPr>
        <w:t xml:space="preserve"> </w:t>
      </w:r>
      <w:r>
        <w:rPr>
          <w:rFonts w:cs="v5.0.0"/>
        </w:rPr>
        <w:t>according to TS 38.213</w:t>
      </w:r>
      <w:r>
        <w:rPr>
          <w:rFonts w:cs="v5.0.0"/>
          <w:lang w:eastAsia="zh-CN"/>
        </w:rPr>
        <w:t xml:space="preserve"> [3], </w:t>
      </w:r>
      <w:r>
        <w:rPr>
          <w:rFonts w:cs="v5.0.0"/>
        </w:rPr>
        <w:t xml:space="preserve">where </w:t>
      </w:r>
      <w:r>
        <w:rPr>
          <w:rFonts w:cs="v5.0.0"/>
          <w:lang w:eastAsia="zh-CN"/>
        </w:rPr>
        <w:t>N</w:t>
      </w:r>
      <w:r>
        <w:rPr>
          <w:rFonts w:cs="v5.0.0"/>
          <w:vertAlign w:val="subscript"/>
        </w:rPr>
        <w:t>RLM</w:t>
      </w:r>
      <w:r>
        <w:rPr>
          <w:rFonts w:cs="v5.0.0"/>
        </w:rPr>
        <w:t xml:space="preserve"> is specified in Table 8.1D.1-2 according TS 38.213 [3], and meet the requirements as specified in </w:t>
      </w:r>
      <w:r>
        <w:rPr>
          <w:lang w:val="en-US" w:eastAsia="ko-KR"/>
        </w:rPr>
        <w:t>clause</w:t>
      </w:r>
      <w:r>
        <w:rPr>
          <w:rFonts w:cs="v5.0.0"/>
        </w:rPr>
        <w:t xml:space="preserve"> 8.1D. UE is not required to meet the requirements in </w:t>
      </w:r>
      <w:r>
        <w:rPr>
          <w:lang w:val="en-US" w:eastAsia="ko-KR"/>
        </w:rPr>
        <w:t>clause</w:t>
      </w:r>
      <w:r>
        <w:rPr>
          <w:rFonts w:cs="v5.0.0"/>
        </w:rPr>
        <w:t xml:space="preserve"> 8.1D if RLM-RS is not configured and no TCI state for PDCCH is activated.</w:t>
      </w:r>
    </w:p>
    <w:p w14:paraId="2A1B3AC7" w14:textId="77777777" w:rsidR="00EE2680" w:rsidRDefault="00EE2680" w:rsidP="00EE2680">
      <w:pPr>
        <w:pStyle w:val="TH"/>
      </w:pPr>
      <w:r>
        <w:t xml:space="preserve">Table 8.1D.1-2: Maximum number of RLM-RS resources </w:t>
      </w:r>
      <w:r>
        <w:rPr>
          <w:lang w:eastAsia="zh-CN"/>
        </w:rPr>
        <w:t>N</w:t>
      </w:r>
      <w:r>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188"/>
        <w:gridCol w:w="3453"/>
      </w:tblGrid>
      <w:tr w:rsidR="00EE2680" w14:paraId="641D648C" w14:textId="77777777" w:rsidTr="00AD76D8">
        <w:trPr>
          <w:jc w:val="center"/>
        </w:trPr>
        <w:tc>
          <w:tcPr>
            <w:tcW w:w="2988" w:type="dxa"/>
            <w:shd w:val="clear" w:color="auto" w:fill="auto"/>
          </w:tcPr>
          <w:p w14:paraId="71AAB91C" w14:textId="77777777" w:rsidR="00EE2680" w:rsidRDefault="00EE2680" w:rsidP="00AD76D8">
            <w:pPr>
              <w:pStyle w:val="TAH"/>
            </w:pPr>
            <w:r>
              <w:t xml:space="preserve">Carrier frequency range of PCell </w:t>
            </w:r>
          </w:p>
        </w:tc>
        <w:tc>
          <w:tcPr>
            <w:tcW w:w="3188" w:type="dxa"/>
          </w:tcPr>
          <w:p w14:paraId="3D8C58B0" w14:textId="77777777" w:rsidR="00EE2680" w:rsidRDefault="00EE2680" w:rsidP="00AD76D8">
            <w:pPr>
              <w:pStyle w:val="TAH"/>
            </w:pPr>
            <w:r>
              <w:rPr>
                <w:iCs/>
                <w:position w:val="-10"/>
              </w:rPr>
              <w:object w:dxaOrig="840" w:dyaOrig="443" w14:anchorId="56C28E23">
                <v:shape id="_x0000_i1032" type="#_x0000_t75" style="width:42pt;height:21.5pt" o:ole="">
                  <v:imagedata r:id="rId8" o:title=""/>
                </v:shape>
                <o:OLEObject Type="Embed" ProgID="Equation.3" ShapeID="_x0000_i1032" DrawAspect="Content" ObjectID="_1774359777" r:id="rId16"/>
              </w:object>
            </w:r>
          </w:p>
        </w:tc>
        <w:tc>
          <w:tcPr>
            <w:tcW w:w="3453" w:type="dxa"/>
            <w:shd w:val="clear" w:color="auto" w:fill="auto"/>
          </w:tcPr>
          <w:p w14:paraId="4C3338F8" w14:textId="77777777" w:rsidR="00EE2680" w:rsidRDefault="00EE2680" w:rsidP="00AD76D8">
            <w:pPr>
              <w:pStyle w:val="TAH"/>
            </w:pPr>
            <w:r>
              <w:t xml:space="preserve">Maximum number of RLM-RS resources, </w:t>
            </w:r>
            <w:r>
              <w:rPr>
                <w:lang w:eastAsia="zh-CN"/>
              </w:rPr>
              <w:t>N</w:t>
            </w:r>
            <w:r>
              <w:rPr>
                <w:vertAlign w:val="subscript"/>
              </w:rPr>
              <w:t>RLM</w:t>
            </w:r>
            <w:r>
              <w:t xml:space="preserve"> </w:t>
            </w:r>
          </w:p>
        </w:tc>
      </w:tr>
      <w:tr w:rsidR="00EE2680" w14:paraId="03EA4542" w14:textId="77777777" w:rsidTr="00AD76D8">
        <w:trPr>
          <w:jc w:val="center"/>
        </w:trPr>
        <w:tc>
          <w:tcPr>
            <w:tcW w:w="2988" w:type="dxa"/>
            <w:shd w:val="clear" w:color="auto" w:fill="auto"/>
          </w:tcPr>
          <w:p w14:paraId="56A7429F" w14:textId="77777777" w:rsidR="00EE2680" w:rsidRDefault="00EE2680" w:rsidP="00AD76D8">
            <w:pPr>
              <w:pStyle w:val="TAC"/>
            </w:pPr>
            <w:r>
              <w:t xml:space="preserve">FR1, </w:t>
            </w:r>
            <w:r>
              <w:rPr>
                <w:rFonts w:hint="eastAsia"/>
              </w:rPr>
              <w:t>≤</w:t>
            </w:r>
            <w:r>
              <w:t xml:space="preserve"> 3 GHz</w:t>
            </w:r>
            <w:r>
              <w:rPr>
                <w:vertAlign w:val="superscript"/>
                <w:lang w:eastAsia="zh-CN"/>
              </w:rPr>
              <w:t>Note</w:t>
            </w:r>
            <w:r>
              <w:t xml:space="preserve"> </w:t>
            </w:r>
          </w:p>
        </w:tc>
        <w:tc>
          <w:tcPr>
            <w:tcW w:w="3188" w:type="dxa"/>
            <w:vAlign w:val="center"/>
          </w:tcPr>
          <w:p w14:paraId="69B3BFF3" w14:textId="77777777" w:rsidR="00EE2680" w:rsidRDefault="00EE2680" w:rsidP="00AD76D8">
            <w:pPr>
              <w:pStyle w:val="TAC"/>
            </w:pPr>
            <w:r>
              <w:t>4</w:t>
            </w:r>
          </w:p>
        </w:tc>
        <w:tc>
          <w:tcPr>
            <w:tcW w:w="3453" w:type="dxa"/>
            <w:shd w:val="clear" w:color="auto" w:fill="auto"/>
          </w:tcPr>
          <w:p w14:paraId="2FD7C696" w14:textId="77777777" w:rsidR="00EE2680" w:rsidRDefault="00EE2680" w:rsidP="00AD76D8">
            <w:pPr>
              <w:pStyle w:val="TAC"/>
              <w:rPr>
                <w:lang w:eastAsia="zh-CN"/>
              </w:rPr>
            </w:pPr>
            <w:r>
              <w:t>2</w:t>
            </w:r>
          </w:p>
        </w:tc>
      </w:tr>
      <w:tr w:rsidR="00EE2680" w14:paraId="02E5787D" w14:textId="77777777" w:rsidTr="00AD76D8">
        <w:trPr>
          <w:jc w:val="center"/>
        </w:trPr>
        <w:tc>
          <w:tcPr>
            <w:tcW w:w="2988" w:type="dxa"/>
            <w:shd w:val="clear" w:color="auto" w:fill="auto"/>
          </w:tcPr>
          <w:p w14:paraId="4D6FA382" w14:textId="77777777" w:rsidR="00EE2680" w:rsidRDefault="00EE2680" w:rsidP="00AD76D8">
            <w:pPr>
              <w:pStyle w:val="TAC"/>
            </w:pPr>
            <w:r>
              <w:t>FR1, &gt; 3 GHz</w:t>
            </w:r>
            <w:r>
              <w:rPr>
                <w:vertAlign w:val="superscript"/>
                <w:lang w:eastAsia="zh-CN"/>
              </w:rPr>
              <w:t xml:space="preserve">Note </w:t>
            </w:r>
            <w:r>
              <w:t xml:space="preserve"> </w:t>
            </w:r>
          </w:p>
        </w:tc>
        <w:tc>
          <w:tcPr>
            <w:tcW w:w="3188" w:type="dxa"/>
            <w:vAlign w:val="center"/>
          </w:tcPr>
          <w:p w14:paraId="4EE08459" w14:textId="77777777" w:rsidR="00EE2680" w:rsidRDefault="00EE2680" w:rsidP="00AD76D8">
            <w:pPr>
              <w:pStyle w:val="TAC"/>
            </w:pPr>
            <w:r>
              <w:t>8</w:t>
            </w:r>
          </w:p>
        </w:tc>
        <w:tc>
          <w:tcPr>
            <w:tcW w:w="3453" w:type="dxa"/>
            <w:shd w:val="clear" w:color="auto" w:fill="auto"/>
          </w:tcPr>
          <w:p w14:paraId="1642272C" w14:textId="77777777" w:rsidR="00EE2680" w:rsidRDefault="00EE2680" w:rsidP="00AD76D8">
            <w:pPr>
              <w:pStyle w:val="TAC"/>
            </w:pPr>
            <w:r>
              <w:t>4</w:t>
            </w:r>
          </w:p>
        </w:tc>
      </w:tr>
      <w:tr w:rsidR="00EE2680" w14:paraId="55EAD892" w14:textId="77777777" w:rsidTr="00AD76D8">
        <w:trPr>
          <w:jc w:val="center"/>
        </w:trPr>
        <w:tc>
          <w:tcPr>
            <w:tcW w:w="9629" w:type="dxa"/>
            <w:gridSpan w:val="3"/>
          </w:tcPr>
          <w:p w14:paraId="384BFB0C" w14:textId="77777777" w:rsidR="00EE2680" w:rsidRDefault="00EE2680" w:rsidP="00AD76D8">
            <w:pPr>
              <w:pStyle w:val="TAN"/>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14:paraId="2D834862" w14:textId="77777777" w:rsidR="00EE2680" w:rsidRDefault="00EE2680" w:rsidP="00EE2680"/>
    <w:p w14:paraId="207CAE4C" w14:textId="77777777" w:rsidR="00EE2680" w:rsidRDefault="00EE2680" w:rsidP="00EE2680">
      <w:pPr>
        <w:pStyle w:val="Heading3"/>
      </w:pPr>
      <w:r>
        <w:t>8.1D.2</w:t>
      </w:r>
      <w:r>
        <w:tab/>
        <w:t>Requirements for SSB based radio link monitoring</w:t>
      </w:r>
    </w:p>
    <w:p w14:paraId="6A375327" w14:textId="77777777" w:rsidR="00EE2680" w:rsidRDefault="00EE2680" w:rsidP="00EE2680">
      <w:pPr>
        <w:pStyle w:val="Heading4"/>
      </w:pPr>
      <w:r>
        <w:t>8.1D.2.1</w:t>
      </w:r>
      <w:r>
        <w:tab/>
        <w:t>Introduction</w:t>
      </w:r>
    </w:p>
    <w:p w14:paraId="677DEC30" w14:textId="77777777" w:rsidR="00EE2680" w:rsidRDefault="00EE2680" w:rsidP="00EE2680">
      <w:r>
        <w:t>The requirements in this clause apply for each SSB based RLM-RS resource configured for PCell, provided that the SSB configured for RLM is actually transmitted within UE active DL BWP during the entire evaluation period specified in clause 8.1D.2.2.</w:t>
      </w:r>
    </w:p>
    <w:p w14:paraId="64DAD24A" w14:textId="77777777" w:rsidR="00EE2680" w:rsidRDefault="00EE2680" w:rsidP="00EE2680">
      <w:pPr>
        <w:pStyle w:val="TH"/>
      </w:pPr>
      <w:r>
        <w:t>Table 8.1D.2.1-1: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279A5CB" w14:textId="77777777" w:rsidTr="00AD76D8">
        <w:trPr>
          <w:jc w:val="center"/>
        </w:trPr>
        <w:tc>
          <w:tcPr>
            <w:tcW w:w="2649" w:type="dxa"/>
            <w:shd w:val="clear" w:color="auto" w:fill="auto"/>
            <w:vAlign w:val="center"/>
          </w:tcPr>
          <w:p w14:paraId="39C24D74" w14:textId="77777777" w:rsidR="00EE2680" w:rsidRDefault="00EE2680" w:rsidP="00AD76D8">
            <w:pPr>
              <w:pStyle w:val="TAH"/>
            </w:pPr>
            <w:r>
              <w:t>Attribute</w:t>
            </w:r>
          </w:p>
        </w:tc>
        <w:tc>
          <w:tcPr>
            <w:tcW w:w="3586" w:type="dxa"/>
            <w:shd w:val="clear" w:color="auto" w:fill="auto"/>
            <w:vAlign w:val="center"/>
          </w:tcPr>
          <w:p w14:paraId="6E223C8B" w14:textId="77777777" w:rsidR="00EE2680" w:rsidRDefault="00EE2680" w:rsidP="00AD76D8">
            <w:pPr>
              <w:pStyle w:val="TAH"/>
              <w:rPr>
                <w:rFonts w:eastAsia="?? ??"/>
              </w:rPr>
            </w:pPr>
            <w:r>
              <w:rPr>
                <w:rFonts w:eastAsia="?? ??"/>
              </w:rPr>
              <w:t>Value for BLER Configuration #0</w:t>
            </w:r>
          </w:p>
        </w:tc>
      </w:tr>
      <w:tr w:rsidR="00EE2680" w14:paraId="7E2DEEEC" w14:textId="77777777" w:rsidTr="00AD76D8">
        <w:trPr>
          <w:trHeight w:val="201"/>
          <w:jc w:val="center"/>
        </w:trPr>
        <w:tc>
          <w:tcPr>
            <w:tcW w:w="2649" w:type="dxa"/>
            <w:shd w:val="clear" w:color="auto" w:fill="auto"/>
            <w:vAlign w:val="center"/>
          </w:tcPr>
          <w:p w14:paraId="7FDA3BFA" w14:textId="77777777" w:rsidR="00EE2680" w:rsidRDefault="00EE2680" w:rsidP="00AD76D8">
            <w:pPr>
              <w:pStyle w:val="TAL"/>
              <w:rPr>
                <w:rFonts w:eastAsia="?? ??"/>
              </w:rPr>
            </w:pPr>
            <w:r>
              <w:rPr>
                <w:rFonts w:eastAsia="?? ??"/>
              </w:rPr>
              <w:t>DCI format</w:t>
            </w:r>
          </w:p>
        </w:tc>
        <w:tc>
          <w:tcPr>
            <w:tcW w:w="3586" w:type="dxa"/>
            <w:shd w:val="clear" w:color="auto" w:fill="auto"/>
            <w:vAlign w:val="center"/>
          </w:tcPr>
          <w:p w14:paraId="723BE0DA" w14:textId="77777777" w:rsidR="00EE2680" w:rsidRDefault="00EE2680" w:rsidP="00AD76D8">
            <w:pPr>
              <w:pStyle w:val="TAC"/>
              <w:rPr>
                <w:rFonts w:eastAsia="?? ??"/>
              </w:rPr>
            </w:pPr>
            <w:r>
              <w:rPr>
                <w:rFonts w:eastAsia="?? ??"/>
              </w:rPr>
              <w:t>1-0</w:t>
            </w:r>
          </w:p>
        </w:tc>
      </w:tr>
      <w:tr w:rsidR="00EE2680" w14:paraId="7C0F614D" w14:textId="77777777" w:rsidTr="00AD76D8">
        <w:trPr>
          <w:jc w:val="center"/>
        </w:trPr>
        <w:tc>
          <w:tcPr>
            <w:tcW w:w="2649" w:type="dxa"/>
            <w:shd w:val="clear" w:color="auto" w:fill="auto"/>
            <w:vAlign w:val="center"/>
          </w:tcPr>
          <w:p w14:paraId="4333CAF2"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34FD7F74" w14:textId="77777777" w:rsidR="00EE2680" w:rsidRDefault="00EE2680" w:rsidP="00AD76D8">
            <w:pPr>
              <w:pStyle w:val="TAC"/>
              <w:rPr>
                <w:rFonts w:eastAsia="?? ??"/>
                <w:lang w:val="de-DE"/>
              </w:rPr>
            </w:pPr>
            <w:r>
              <w:rPr>
                <w:rFonts w:eastAsia="?? ??"/>
              </w:rPr>
              <w:t>2</w:t>
            </w:r>
          </w:p>
        </w:tc>
      </w:tr>
      <w:tr w:rsidR="00EE2680" w14:paraId="37CFC4BC" w14:textId="77777777" w:rsidTr="00AD76D8">
        <w:trPr>
          <w:jc w:val="center"/>
        </w:trPr>
        <w:tc>
          <w:tcPr>
            <w:tcW w:w="2649" w:type="dxa"/>
            <w:shd w:val="clear" w:color="auto" w:fill="auto"/>
            <w:vAlign w:val="center"/>
          </w:tcPr>
          <w:p w14:paraId="7514B0D8"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35D141A2" w14:textId="77777777" w:rsidR="00EE2680" w:rsidRDefault="00EE2680" w:rsidP="00AD76D8">
            <w:pPr>
              <w:pStyle w:val="TAC"/>
              <w:rPr>
                <w:rFonts w:eastAsia="?? ??"/>
              </w:rPr>
            </w:pPr>
            <w:r>
              <w:rPr>
                <w:rFonts w:eastAsia="?? ??"/>
              </w:rPr>
              <w:t>8</w:t>
            </w:r>
          </w:p>
        </w:tc>
      </w:tr>
      <w:tr w:rsidR="00EE2680" w14:paraId="1456AB1F" w14:textId="77777777" w:rsidTr="00AD76D8">
        <w:trPr>
          <w:jc w:val="center"/>
        </w:trPr>
        <w:tc>
          <w:tcPr>
            <w:tcW w:w="2649" w:type="dxa"/>
            <w:shd w:val="clear" w:color="auto" w:fill="auto"/>
            <w:vAlign w:val="center"/>
          </w:tcPr>
          <w:p w14:paraId="38BB34D1"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00E60B93" w14:textId="77777777" w:rsidR="00EE2680" w:rsidRDefault="00EE2680" w:rsidP="00AD76D8">
            <w:pPr>
              <w:pStyle w:val="TAC"/>
              <w:rPr>
                <w:rFonts w:eastAsia="?? ??"/>
              </w:rPr>
            </w:pPr>
            <w:r>
              <w:rPr>
                <w:rFonts w:eastAsia="?? ??"/>
              </w:rPr>
              <w:t>4dB</w:t>
            </w:r>
          </w:p>
        </w:tc>
      </w:tr>
      <w:tr w:rsidR="00EE2680" w14:paraId="35892929" w14:textId="77777777" w:rsidTr="00AD76D8">
        <w:trPr>
          <w:jc w:val="center"/>
        </w:trPr>
        <w:tc>
          <w:tcPr>
            <w:tcW w:w="2649" w:type="dxa"/>
            <w:shd w:val="clear" w:color="auto" w:fill="auto"/>
            <w:vAlign w:val="center"/>
          </w:tcPr>
          <w:p w14:paraId="5BEF77E3"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0CD72A94" w14:textId="77777777" w:rsidR="00EE2680" w:rsidRDefault="00EE2680" w:rsidP="00AD76D8">
            <w:pPr>
              <w:pStyle w:val="TAC"/>
              <w:rPr>
                <w:rFonts w:eastAsia="?? ??"/>
              </w:rPr>
            </w:pPr>
            <w:r>
              <w:rPr>
                <w:rFonts w:eastAsia="?? ??"/>
              </w:rPr>
              <w:t>4dB</w:t>
            </w:r>
          </w:p>
        </w:tc>
      </w:tr>
      <w:tr w:rsidR="00EE2680" w14:paraId="7E0A1BD3" w14:textId="77777777" w:rsidTr="00AD76D8">
        <w:trPr>
          <w:jc w:val="center"/>
        </w:trPr>
        <w:tc>
          <w:tcPr>
            <w:tcW w:w="2649" w:type="dxa"/>
            <w:shd w:val="clear" w:color="auto" w:fill="auto"/>
            <w:vAlign w:val="center"/>
          </w:tcPr>
          <w:p w14:paraId="69FCE8FA"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682ABEB" w14:textId="77777777" w:rsidR="00EE2680" w:rsidRDefault="00EE2680" w:rsidP="00AD76D8">
            <w:pPr>
              <w:pStyle w:val="TAC"/>
              <w:rPr>
                <w:rFonts w:eastAsia="?? ??"/>
              </w:rPr>
            </w:pPr>
            <w:r>
              <w:rPr>
                <w:rFonts w:eastAsia="?? ??"/>
              </w:rPr>
              <w:t>24</w:t>
            </w:r>
          </w:p>
        </w:tc>
      </w:tr>
      <w:tr w:rsidR="00EE2680" w14:paraId="057CE53F" w14:textId="77777777" w:rsidTr="00AD76D8">
        <w:trPr>
          <w:jc w:val="center"/>
        </w:trPr>
        <w:tc>
          <w:tcPr>
            <w:tcW w:w="2649" w:type="dxa"/>
            <w:shd w:val="clear" w:color="auto" w:fill="auto"/>
            <w:vAlign w:val="center"/>
          </w:tcPr>
          <w:p w14:paraId="64DA7C7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2CE5C32A" w14:textId="77777777" w:rsidR="00EE2680" w:rsidRDefault="00EE2680" w:rsidP="00AD76D8">
            <w:pPr>
              <w:pStyle w:val="TAC"/>
              <w:rPr>
                <w:rFonts w:eastAsia="?? ??"/>
              </w:rPr>
            </w:pPr>
            <w:r>
              <w:rPr>
                <w:rFonts w:eastAsia="?? ??"/>
              </w:rPr>
              <w:t>SCS of the active DL BWP</w:t>
            </w:r>
          </w:p>
        </w:tc>
      </w:tr>
      <w:tr w:rsidR="00EE2680" w14:paraId="1D41223F" w14:textId="77777777" w:rsidTr="00AD76D8">
        <w:trPr>
          <w:jc w:val="center"/>
        </w:trPr>
        <w:tc>
          <w:tcPr>
            <w:tcW w:w="2649" w:type="dxa"/>
            <w:shd w:val="clear" w:color="auto" w:fill="auto"/>
            <w:vAlign w:val="center"/>
          </w:tcPr>
          <w:p w14:paraId="23736433"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1CD7C8DA" w14:textId="77777777" w:rsidR="00EE2680" w:rsidRDefault="00EE2680" w:rsidP="00AD76D8">
            <w:pPr>
              <w:pStyle w:val="TAC"/>
              <w:rPr>
                <w:rFonts w:eastAsia="?? ??"/>
              </w:rPr>
            </w:pPr>
            <w:r>
              <w:rPr>
                <w:rFonts w:eastAsia="?? ??"/>
              </w:rPr>
              <w:t>REG bundle size</w:t>
            </w:r>
          </w:p>
        </w:tc>
      </w:tr>
      <w:tr w:rsidR="00EE2680" w14:paraId="03200795" w14:textId="77777777" w:rsidTr="00AD76D8">
        <w:trPr>
          <w:jc w:val="center"/>
        </w:trPr>
        <w:tc>
          <w:tcPr>
            <w:tcW w:w="2649" w:type="dxa"/>
            <w:shd w:val="clear" w:color="auto" w:fill="auto"/>
            <w:vAlign w:val="center"/>
          </w:tcPr>
          <w:p w14:paraId="66CB9690"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2B5BFDB0" w14:textId="77777777" w:rsidR="00EE2680" w:rsidRDefault="00EE2680" w:rsidP="00AD76D8">
            <w:pPr>
              <w:pStyle w:val="TAC"/>
              <w:rPr>
                <w:rFonts w:eastAsia="?? ??"/>
              </w:rPr>
            </w:pPr>
            <w:r>
              <w:rPr>
                <w:rFonts w:eastAsia="?? ??"/>
              </w:rPr>
              <w:t>6</w:t>
            </w:r>
          </w:p>
        </w:tc>
      </w:tr>
      <w:tr w:rsidR="00EE2680" w14:paraId="51C8BEF6" w14:textId="77777777" w:rsidTr="00AD76D8">
        <w:trPr>
          <w:jc w:val="center"/>
        </w:trPr>
        <w:tc>
          <w:tcPr>
            <w:tcW w:w="2649" w:type="dxa"/>
            <w:shd w:val="clear" w:color="auto" w:fill="auto"/>
            <w:vAlign w:val="center"/>
          </w:tcPr>
          <w:p w14:paraId="7ECF8CE8"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7B5D9FCF" w14:textId="77777777" w:rsidR="00EE2680" w:rsidRDefault="00EE2680" w:rsidP="00AD76D8">
            <w:pPr>
              <w:pStyle w:val="TAC"/>
              <w:rPr>
                <w:rFonts w:eastAsia="?? ??"/>
              </w:rPr>
            </w:pPr>
            <w:r>
              <w:rPr>
                <w:rFonts w:eastAsia="?? ??"/>
              </w:rPr>
              <w:t>Normal</w:t>
            </w:r>
          </w:p>
        </w:tc>
      </w:tr>
      <w:tr w:rsidR="00EE2680" w14:paraId="1B458DF5" w14:textId="77777777" w:rsidTr="00AD76D8">
        <w:trPr>
          <w:jc w:val="center"/>
        </w:trPr>
        <w:tc>
          <w:tcPr>
            <w:tcW w:w="2649" w:type="dxa"/>
            <w:shd w:val="clear" w:color="auto" w:fill="auto"/>
            <w:vAlign w:val="center"/>
          </w:tcPr>
          <w:p w14:paraId="1D52B976"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09A1B265" w14:textId="77777777" w:rsidR="00EE2680" w:rsidRDefault="00EE2680" w:rsidP="00AD76D8">
            <w:pPr>
              <w:pStyle w:val="TAC"/>
              <w:rPr>
                <w:rFonts w:eastAsia="?? ??"/>
              </w:rPr>
            </w:pPr>
            <w:r>
              <w:rPr>
                <w:rFonts w:eastAsia="?? ??"/>
              </w:rPr>
              <w:t>Distributed</w:t>
            </w:r>
          </w:p>
        </w:tc>
      </w:tr>
    </w:tbl>
    <w:p w14:paraId="5663AB7F" w14:textId="77777777" w:rsidR="00EE2680" w:rsidRDefault="00EE2680" w:rsidP="00EE2680">
      <w:pPr>
        <w:rPr>
          <w:rFonts w:eastAsia="?? ??"/>
        </w:rPr>
      </w:pPr>
    </w:p>
    <w:p w14:paraId="48B70984" w14:textId="77777777" w:rsidR="00EE2680" w:rsidRDefault="00EE2680" w:rsidP="00EE2680">
      <w:pPr>
        <w:pStyle w:val="TH"/>
      </w:pPr>
      <w:r>
        <w:t>Table 8.1D.2.1-2: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2649"/>
        <w:gridCol w:w="3586"/>
      </w:tblGrid>
      <w:tr w:rsidR="00EE2680" w14:paraId="388D4799" w14:textId="77777777" w:rsidTr="00AD76D8">
        <w:trPr>
          <w:jc w:val="center"/>
        </w:trPr>
        <w:tc>
          <w:tcPr>
            <w:tcW w:w="2649" w:type="dxa"/>
            <w:shd w:val="clear" w:color="auto" w:fill="auto"/>
            <w:vAlign w:val="center"/>
          </w:tcPr>
          <w:p w14:paraId="30F4F9C0" w14:textId="77777777" w:rsidR="00EE2680" w:rsidRDefault="00EE2680" w:rsidP="00AD76D8">
            <w:pPr>
              <w:pStyle w:val="TAH"/>
            </w:pPr>
            <w:r>
              <w:t>Attribute</w:t>
            </w:r>
          </w:p>
        </w:tc>
        <w:tc>
          <w:tcPr>
            <w:tcW w:w="3586" w:type="dxa"/>
            <w:shd w:val="clear" w:color="auto" w:fill="auto"/>
            <w:vAlign w:val="center"/>
          </w:tcPr>
          <w:p w14:paraId="411E0AB3" w14:textId="77777777" w:rsidR="00EE2680" w:rsidRDefault="00EE2680" w:rsidP="00AD76D8">
            <w:pPr>
              <w:pStyle w:val="TAH"/>
              <w:rPr>
                <w:rFonts w:eastAsia="?? ??"/>
              </w:rPr>
            </w:pPr>
            <w:r>
              <w:rPr>
                <w:rFonts w:eastAsia="?? ??"/>
              </w:rPr>
              <w:t>Value for BLER Configuration #0</w:t>
            </w:r>
          </w:p>
        </w:tc>
      </w:tr>
      <w:tr w:rsidR="00EE2680" w14:paraId="7F9CD244" w14:textId="77777777" w:rsidTr="00AD76D8">
        <w:trPr>
          <w:trHeight w:val="201"/>
          <w:jc w:val="center"/>
        </w:trPr>
        <w:tc>
          <w:tcPr>
            <w:tcW w:w="2649" w:type="dxa"/>
            <w:shd w:val="clear" w:color="auto" w:fill="auto"/>
            <w:vAlign w:val="center"/>
          </w:tcPr>
          <w:p w14:paraId="1F0098DE" w14:textId="77777777" w:rsidR="00EE2680" w:rsidRDefault="00EE2680" w:rsidP="00AD76D8">
            <w:pPr>
              <w:pStyle w:val="TAL"/>
              <w:rPr>
                <w:rFonts w:eastAsia="?? ??"/>
              </w:rPr>
            </w:pPr>
            <w:r>
              <w:rPr>
                <w:rFonts w:eastAsia="?? ??"/>
              </w:rPr>
              <w:t>DCI payload size</w:t>
            </w:r>
          </w:p>
        </w:tc>
        <w:tc>
          <w:tcPr>
            <w:tcW w:w="3586" w:type="dxa"/>
            <w:shd w:val="clear" w:color="auto" w:fill="auto"/>
            <w:vAlign w:val="center"/>
          </w:tcPr>
          <w:p w14:paraId="74F53FC8" w14:textId="77777777" w:rsidR="00EE2680" w:rsidRDefault="00EE2680" w:rsidP="00AD76D8">
            <w:pPr>
              <w:pStyle w:val="TAC"/>
              <w:rPr>
                <w:rFonts w:eastAsia="?? ??"/>
              </w:rPr>
            </w:pPr>
            <w:r>
              <w:rPr>
                <w:rFonts w:eastAsia="?? ??"/>
              </w:rPr>
              <w:t>1-0</w:t>
            </w:r>
          </w:p>
        </w:tc>
      </w:tr>
      <w:tr w:rsidR="00EE2680" w14:paraId="2E7696B5" w14:textId="77777777" w:rsidTr="00AD76D8">
        <w:trPr>
          <w:jc w:val="center"/>
        </w:trPr>
        <w:tc>
          <w:tcPr>
            <w:tcW w:w="2649" w:type="dxa"/>
            <w:shd w:val="clear" w:color="auto" w:fill="auto"/>
            <w:vAlign w:val="center"/>
          </w:tcPr>
          <w:p w14:paraId="3E3B6939" w14:textId="77777777" w:rsidR="00EE2680" w:rsidRDefault="00EE2680" w:rsidP="00AD76D8">
            <w:pPr>
              <w:pStyle w:val="TAL"/>
              <w:rPr>
                <w:rFonts w:eastAsia="?? ??"/>
              </w:rPr>
            </w:pPr>
            <w:r>
              <w:rPr>
                <w:rFonts w:eastAsia="?? ??"/>
              </w:rPr>
              <w:t>Number of control OFDM symbols</w:t>
            </w:r>
          </w:p>
        </w:tc>
        <w:tc>
          <w:tcPr>
            <w:tcW w:w="3586" w:type="dxa"/>
            <w:shd w:val="clear" w:color="auto" w:fill="auto"/>
            <w:vAlign w:val="center"/>
          </w:tcPr>
          <w:p w14:paraId="0840868D" w14:textId="77777777" w:rsidR="00EE2680" w:rsidRDefault="00EE2680" w:rsidP="00AD76D8">
            <w:pPr>
              <w:pStyle w:val="TAC"/>
              <w:rPr>
                <w:rFonts w:eastAsia="?? ??"/>
                <w:lang w:val="de-DE"/>
              </w:rPr>
            </w:pPr>
            <w:r>
              <w:rPr>
                <w:rFonts w:eastAsia="?? ??"/>
              </w:rPr>
              <w:t>2</w:t>
            </w:r>
          </w:p>
        </w:tc>
      </w:tr>
      <w:tr w:rsidR="00EE2680" w14:paraId="62BA473C" w14:textId="77777777" w:rsidTr="00AD76D8">
        <w:trPr>
          <w:jc w:val="center"/>
        </w:trPr>
        <w:tc>
          <w:tcPr>
            <w:tcW w:w="2649" w:type="dxa"/>
            <w:shd w:val="clear" w:color="auto" w:fill="auto"/>
            <w:vAlign w:val="center"/>
          </w:tcPr>
          <w:p w14:paraId="16805C2C" w14:textId="77777777" w:rsidR="00EE2680" w:rsidRDefault="00EE2680" w:rsidP="00AD76D8">
            <w:pPr>
              <w:pStyle w:val="TAL"/>
              <w:rPr>
                <w:rFonts w:eastAsia="?? ??"/>
              </w:rPr>
            </w:pPr>
            <w:r>
              <w:rPr>
                <w:rFonts w:eastAsia="?? ??"/>
              </w:rPr>
              <w:t>Aggregation level (CCE)</w:t>
            </w:r>
          </w:p>
        </w:tc>
        <w:tc>
          <w:tcPr>
            <w:tcW w:w="3586" w:type="dxa"/>
            <w:shd w:val="clear" w:color="auto" w:fill="auto"/>
            <w:vAlign w:val="center"/>
          </w:tcPr>
          <w:p w14:paraId="555CC339" w14:textId="77777777" w:rsidR="00EE2680" w:rsidRDefault="00EE2680" w:rsidP="00AD76D8">
            <w:pPr>
              <w:pStyle w:val="TAC"/>
              <w:rPr>
                <w:rFonts w:eastAsia="?? ??"/>
              </w:rPr>
            </w:pPr>
            <w:r>
              <w:rPr>
                <w:rFonts w:eastAsia="?? ??"/>
              </w:rPr>
              <w:t>4</w:t>
            </w:r>
          </w:p>
        </w:tc>
      </w:tr>
      <w:tr w:rsidR="00EE2680" w14:paraId="693AA4F7" w14:textId="77777777" w:rsidTr="00AD76D8">
        <w:trPr>
          <w:jc w:val="center"/>
        </w:trPr>
        <w:tc>
          <w:tcPr>
            <w:tcW w:w="2649" w:type="dxa"/>
            <w:shd w:val="clear" w:color="auto" w:fill="auto"/>
            <w:vAlign w:val="center"/>
          </w:tcPr>
          <w:p w14:paraId="1F4BA75C" w14:textId="77777777" w:rsidR="00EE2680" w:rsidRDefault="00EE2680" w:rsidP="00AD76D8">
            <w:pPr>
              <w:pStyle w:val="TAL"/>
              <w:rPr>
                <w:rFonts w:eastAsia="?? ??"/>
              </w:rPr>
            </w:pPr>
            <w:r>
              <w:rPr>
                <w:rFonts w:eastAsia="?? ??"/>
              </w:rPr>
              <w:t>Ratio of hypothetical PDCCH RE energy to average SSS RE energy</w:t>
            </w:r>
          </w:p>
        </w:tc>
        <w:tc>
          <w:tcPr>
            <w:tcW w:w="3586" w:type="dxa"/>
            <w:shd w:val="clear" w:color="auto" w:fill="auto"/>
            <w:vAlign w:val="center"/>
          </w:tcPr>
          <w:p w14:paraId="346030BD" w14:textId="77777777" w:rsidR="00EE2680" w:rsidRDefault="00EE2680" w:rsidP="00AD76D8">
            <w:pPr>
              <w:pStyle w:val="TAC"/>
              <w:rPr>
                <w:rFonts w:eastAsia="?? ??"/>
              </w:rPr>
            </w:pPr>
            <w:r>
              <w:rPr>
                <w:rFonts w:eastAsia="?? ??"/>
              </w:rPr>
              <w:t>0dB</w:t>
            </w:r>
          </w:p>
        </w:tc>
      </w:tr>
      <w:tr w:rsidR="00EE2680" w14:paraId="20C5B104" w14:textId="77777777" w:rsidTr="00AD76D8">
        <w:trPr>
          <w:jc w:val="center"/>
        </w:trPr>
        <w:tc>
          <w:tcPr>
            <w:tcW w:w="2649" w:type="dxa"/>
            <w:shd w:val="clear" w:color="auto" w:fill="auto"/>
            <w:vAlign w:val="center"/>
          </w:tcPr>
          <w:p w14:paraId="09D77D90" w14:textId="77777777" w:rsidR="00EE2680" w:rsidRDefault="00EE2680" w:rsidP="00AD76D8">
            <w:pPr>
              <w:pStyle w:val="TAL"/>
              <w:rPr>
                <w:rFonts w:eastAsia="?? ??"/>
              </w:rPr>
            </w:pPr>
            <w:r>
              <w:rPr>
                <w:rFonts w:eastAsia="?? ??"/>
              </w:rPr>
              <w:t>Ratio of hypothetical PDCCH DMRS energy to average SSS RE energy</w:t>
            </w:r>
          </w:p>
        </w:tc>
        <w:tc>
          <w:tcPr>
            <w:tcW w:w="3586" w:type="dxa"/>
            <w:shd w:val="clear" w:color="auto" w:fill="auto"/>
            <w:vAlign w:val="center"/>
          </w:tcPr>
          <w:p w14:paraId="2AF8AB05" w14:textId="77777777" w:rsidR="00EE2680" w:rsidRDefault="00EE2680" w:rsidP="00AD76D8">
            <w:pPr>
              <w:pStyle w:val="TAC"/>
              <w:rPr>
                <w:rFonts w:eastAsia="?? ??"/>
              </w:rPr>
            </w:pPr>
            <w:r>
              <w:rPr>
                <w:rFonts w:eastAsia="?? ??"/>
              </w:rPr>
              <w:t>0dB</w:t>
            </w:r>
          </w:p>
        </w:tc>
      </w:tr>
      <w:tr w:rsidR="00EE2680" w14:paraId="345D2233" w14:textId="77777777" w:rsidTr="00AD76D8">
        <w:trPr>
          <w:jc w:val="center"/>
        </w:trPr>
        <w:tc>
          <w:tcPr>
            <w:tcW w:w="2649" w:type="dxa"/>
            <w:shd w:val="clear" w:color="auto" w:fill="auto"/>
            <w:vAlign w:val="center"/>
          </w:tcPr>
          <w:p w14:paraId="5B24A3E5" w14:textId="77777777" w:rsidR="00EE2680" w:rsidRDefault="00EE2680" w:rsidP="00AD76D8">
            <w:pPr>
              <w:pStyle w:val="TAL"/>
              <w:rPr>
                <w:rFonts w:eastAsia="?? ??"/>
              </w:rPr>
            </w:pPr>
            <w:r>
              <w:rPr>
                <w:rFonts w:eastAsia="?? ??"/>
              </w:rPr>
              <w:t>Bandwidth (PRBs)</w:t>
            </w:r>
          </w:p>
        </w:tc>
        <w:tc>
          <w:tcPr>
            <w:tcW w:w="3586" w:type="dxa"/>
            <w:shd w:val="clear" w:color="auto" w:fill="auto"/>
            <w:vAlign w:val="center"/>
          </w:tcPr>
          <w:p w14:paraId="27B05FEF" w14:textId="77777777" w:rsidR="00EE2680" w:rsidRDefault="00EE2680" w:rsidP="00AD76D8">
            <w:pPr>
              <w:pStyle w:val="TAC"/>
              <w:rPr>
                <w:rFonts w:eastAsia="?? ??"/>
              </w:rPr>
            </w:pPr>
            <w:r>
              <w:rPr>
                <w:rFonts w:eastAsia="?? ??"/>
              </w:rPr>
              <w:t>24</w:t>
            </w:r>
          </w:p>
        </w:tc>
      </w:tr>
      <w:tr w:rsidR="00EE2680" w14:paraId="4A2E00E6" w14:textId="77777777" w:rsidTr="00AD76D8">
        <w:trPr>
          <w:jc w:val="center"/>
        </w:trPr>
        <w:tc>
          <w:tcPr>
            <w:tcW w:w="2649" w:type="dxa"/>
            <w:shd w:val="clear" w:color="auto" w:fill="auto"/>
            <w:vAlign w:val="center"/>
          </w:tcPr>
          <w:p w14:paraId="73F5D837" w14:textId="77777777" w:rsidR="00EE2680" w:rsidRDefault="00EE2680" w:rsidP="00AD76D8">
            <w:pPr>
              <w:pStyle w:val="TAL"/>
              <w:rPr>
                <w:rFonts w:eastAsia="?? ??"/>
              </w:rPr>
            </w:pPr>
            <w:r>
              <w:rPr>
                <w:rFonts w:eastAsia="?? ??"/>
              </w:rPr>
              <w:t>Sub-carrier spacing (kHz)</w:t>
            </w:r>
          </w:p>
        </w:tc>
        <w:tc>
          <w:tcPr>
            <w:tcW w:w="3586" w:type="dxa"/>
            <w:shd w:val="clear" w:color="auto" w:fill="auto"/>
            <w:vAlign w:val="center"/>
          </w:tcPr>
          <w:p w14:paraId="3974A014" w14:textId="77777777" w:rsidR="00EE2680" w:rsidRDefault="00EE2680" w:rsidP="00AD76D8">
            <w:pPr>
              <w:pStyle w:val="TAC"/>
              <w:rPr>
                <w:rFonts w:eastAsia="?? ??"/>
              </w:rPr>
            </w:pPr>
            <w:r>
              <w:rPr>
                <w:rFonts w:eastAsia="?? ??"/>
              </w:rPr>
              <w:t>SCS of the active DL BWP</w:t>
            </w:r>
          </w:p>
        </w:tc>
      </w:tr>
      <w:tr w:rsidR="00EE2680" w14:paraId="1FF1C638" w14:textId="77777777" w:rsidTr="00AD76D8">
        <w:trPr>
          <w:jc w:val="center"/>
        </w:trPr>
        <w:tc>
          <w:tcPr>
            <w:tcW w:w="2649" w:type="dxa"/>
            <w:shd w:val="clear" w:color="auto" w:fill="auto"/>
            <w:vAlign w:val="center"/>
          </w:tcPr>
          <w:p w14:paraId="61E54507" w14:textId="77777777" w:rsidR="00EE2680" w:rsidRDefault="00EE2680" w:rsidP="00AD76D8">
            <w:pPr>
              <w:pStyle w:val="TAL"/>
              <w:rPr>
                <w:rFonts w:eastAsia="?? ??"/>
              </w:rPr>
            </w:pPr>
            <w:r>
              <w:rPr>
                <w:rFonts w:eastAsia="?? ??"/>
              </w:rPr>
              <w:t>DMRS precoder granularity</w:t>
            </w:r>
          </w:p>
        </w:tc>
        <w:tc>
          <w:tcPr>
            <w:tcW w:w="3586" w:type="dxa"/>
            <w:shd w:val="clear" w:color="auto" w:fill="auto"/>
            <w:vAlign w:val="center"/>
          </w:tcPr>
          <w:p w14:paraId="339616B4" w14:textId="77777777" w:rsidR="00EE2680" w:rsidRDefault="00EE2680" w:rsidP="00AD76D8">
            <w:pPr>
              <w:pStyle w:val="TAC"/>
              <w:rPr>
                <w:rFonts w:eastAsia="?? ??"/>
              </w:rPr>
            </w:pPr>
            <w:r>
              <w:rPr>
                <w:rFonts w:eastAsia="?? ??"/>
              </w:rPr>
              <w:t>REG bundle size</w:t>
            </w:r>
          </w:p>
        </w:tc>
      </w:tr>
      <w:tr w:rsidR="00EE2680" w14:paraId="342B5BF2" w14:textId="77777777" w:rsidTr="00AD76D8">
        <w:trPr>
          <w:jc w:val="center"/>
        </w:trPr>
        <w:tc>
          <w:tcPr>
            <w:tcW w:w="2649" w:type="dxa"/>
            <w:shd w:val="clear" w:color="auto" w:fill="auto"/>
            <w:vAlign w:val="center"/>
          </w:tcPr>
          <w:p w14:paraId="194E091E" w14:textId="77777777" w:rsidR="00EE2680" w:rsidRDefault="00EE2680" w:rsidP="00AD76D8">
            <w:pPr>
              <w:pStyle w:val="TAL"/>
              <w:rPr>
                <w:rFonts w:eastAsia="?? ??"/>
              </w:rPr>
            </w:pPr>
            <w:r>
              <w:rPr>
                <w:rFonts w:eastAsia="?? ??"/>
              </w:rPr>
              <w:t>REG bundle size</w:t>
            </w:r>
          </w:p>
        </w:tc>
        <w:tc>
          <w:tcPr>
            <w:tcW w:w="3586" w:type="dxa"/>
            <w:shd w:val="clear" w:color="auto" w:fill="auto"/>
            <w:vAlign w:val="center"/>
          </w:tcPr>
          <w:p w14:paraId="61C09545" w14:textId="77777777" w:rsidR="00EE2680" w:rsidRDefault="00EE2680" w:rsidP="00AD76D8">
            <w:pPr>
              <w:pStyle w:val="TAC"/>
              <w:rPr>
                <w:rFonts w:eastAsia="?? ??"/>
              </w:rPr>
            </w:pPr>
            <w:r>
              <w:rPr>
                <w:rFonts w:eastAsia="?? ??"/>
              </w:rPr>
              <w:t>6</w:t>
            </w:r>
          </w:p>
        </w:tc>
      </w:tr>
      <w:tr w:rsidR="00EE2680" w14:paraId="4F2D1060" w14:textId="77777777" w:rsidTr="00AD76D8">
        <w:trPr>
          <w:jc w:val="center"/>
        </w:trPr>
        <w:tc>
          <w:tcPr>
            <w:tcW w:w="2649" w:type="dxa"/>
            <w:shd w:val="clear" w:color="auto" w:fill="auto"/>
            <w:vAlign w:val="center"/>
          </w:tcPr>
          <w:p w14:paraId="7E73319F" w14:textId="77777777" w:rsidR="00EE2680" w:rsidRDefault="00EE2680" w:rsidP="00AD76D8">
            <w:pPr>
              <w:pStyle w:val="TAL"/>
              <w:rPr>
                <w:rFonts w:eastAsia="?? ??"/>
              </w:rPr>
            </w:pPr>
            <w:r>
              <w:rPr>
                <w:rFonts w:eastAsia="?? ??"/>
              </w:rPr>
              <w:t>CP length</w:t>
            </w:r>
          </w:p>
        </w:tc>
        <w:tc>
          <w:tcPr>
            <w:tcW w:w="3586" w:type="dxa"/>
            <w:shd w:val="clear" w:color="auto" w:fill="auto"/>
            <w:vAlign w:val="center"/>
          </w:tcPr>
          <w:p w14:paraId="24439162" w14:textId="77777777" w:rsidR="00EE2680" w:rsidRDefault="00EE2680" w:rsidP="00AD76D8">
            <w:pPr>
              <w:pStyle w:val="TAC"/>
              <w:rPr>
                <w:rFonts w:eastAsia="?? ??"/>
              </w:rPr>
            </w:pPr>
            <w:r>
              <w:rPr>
                <w:rFonts w:eastAsia="?? ??"/>
              </w:rPr>
              <w:t>Normal</w:t>
            </w:r>
          </w:p>
        </w:tc>
      </w:tr>
      <w:tr w:rsidR="00EE2680" w14:paraId="544B6CCD" w14:textId="77777777" w:rsidTr="00AD76D8">
        <w:trPr>
          <w:jc w:val="center"/>
        </w:trPr>
        <w:tc>
          <w:tcPr>
            <w:tcW w:w="2649" w:type="dxa"/>
            <w:shd w:val="clear" w:color="auto" w:fill="auto"/>
            <w:vAlign w:val="center"/>
          </w:tcPr>
          <w:p w14:paraId="0EDA206C" w14:textId="77777777" w:rsidR="00EE2680" w:rsidRDefault="00EE2680" w:rsidP="00AD76D8">
            <w:pPr>
              <w:pStyle w:val="TAL"/>
              <w:rPr>
                <w:rFonts w:eastAsia="?? ??"/>
              </w:rPr>
            </w:pPr>
            <w:r>
              <w:rPr>
                <w:rFonts w:eastAsia="?? ??"/>
              </w:rPr>
              <w:t>Mapping from REG to CCE</w:t>
            </w:r>
          </w:p>
        </w:tc>
        <w:tc>
          <w:tcPr>
            <w:tcW w:w="3586" w:type="dxa"/>
            <w:shd w:val="clear" w:color="auto" w:fill="auto"/>
            <w:vAlign w:val="center"/>
          </w:tcPr>
          <w:p w14:paraId="611A9823" w14:textId="77777777" w:rsidR="00EE2680" w:rsidRDefault="00EE2680" w:rsidP="00AD76D8">
            <w:pPr>
              <w:pStyle w:val="TAC"/>
              <w:rPr>
                <w:rFonts w:eastAsia="?? ??"/>
              </w:rPr>
            </w:pPr>
            <w:r>
              <w:rPr>
                <w:rFonts w:eastAsia="?? ??"/>
              </w:rPr>
              <w:t>Distributed</w:t>
            </w:r>
          </w:p>
        </w:tc>
      </w:tr>
    </w:tbl>
    <w:p w14:paraId="6C99D880" w14:textId="77777777" w:rsidR="00EE2680" w:rsidRDefault="00EE2680" w:rsidP="00EE2680"/>
    <w:p w14:paraId="65139325" w14:textId="77777777" w:rsidR="00EE2680" w:rsidRDefault="00EE2680" w:rsidP="00EE2680">
      <w:pPr>
        <w:pStyle w:val="Heading4"/>
      </w:pPr>
      <w:r>
        <w:t>8.1D.2.2</w:t>
      </w:r>
      <w:r>
        <w:tab/>
        <w:t>Minimum requirement</w:t>
      </w:r>
    </w:p>
    <w:p w14:paraId="3B00DAF8"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2ADD1E7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0D88E7C9" w14:textId="77777777" w:rsidR="0046726C" w:rsidRDefault="0046726C" w:rsidP="0046726C">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8.1D.2.2-1 for FR1.</w:t>
      </w:r>
    </w:p>
    <w:p w14:paraId="5830B1A8" w14:textId="1D965B24" w:rsidR="0046726C" w:rsidRDefault="0046726C" w:rsidP="0046726C">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5F1C573E" w14:textId="77777777" w:rsidR="0046726C" w:rsidRDefault="0046726C" w:rsidP="0046726C">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w:t>
      </w:r>
      <w:r>
        <w:rPr>
          <w:rFonts w:hint="eastAsia"/>
          <w:lang w:val="en-US" w:eastAsia="zh-CN"/>
        </w:rPr>
        <w:t xml:space="preserve"> or</w:t>
      </w:r>
      <w:r>
        <w:t xml:space="preserve"> inter-frequency measurements, and these measurement gaps are overlapping with some but not all occasions of the SSB; and</w:t>
      </w:r>
    </w:p>
    <w:p w14:paraId="5D4BBDDD" w14:textId="77777777" w:rsidR="0046726C" w:rsidRDefault="0046726C" w:rsidP="0046726C">
      <w:pPr>
        <w:pStyle w:val="B10"/>
      </w:pPr>
      <w:r>
        <w:t>-</w:t>
      </w:r>
      <w:r>
        <w:tab/>
        <w:t>P = 1 when in the monitored cell there are no measurement gaps overlapping with any occasion of the SSB.</w:t>
      </w:r>
    </w:p>
    <w:p w14:paraId="3DBFA70B" w14:textId="439ACC13" w:rsidR="0046726C" w:rsidRDefault="0046726C" w:rsidP="0046726C">
      <w:pPr>
        <w:rPr>
          <w:lang w:val="en-US" w:eastAsia="zh-CN"/>
        </w:rPr>
      </w:pPr>
      <w:r>
        <w:rPr>
          <w:rFonts w:hint="eastAsia"/>
          <w:lang w:val="en-US" w:eastAsia="zh-CN"/>
        </w:rPr>
        <w:t>For FR1 ATG UE with the antenna array,</w:t>
      </w:r>
    </w:p>
    <w:p w14:paraId="7C783014" w14:textId="77777777" w:rsidR="0046726C" w:rsidRDefault="0046726C" w:rsidP="0046726C">
      <w:pPr>
        <w:pStyle w:val="B10"/>
        <w:rPr>
          <w:rFonts w:eastAsia="SimSun"/>
        </w:rPr>
      </w:pPr>
      <w:r>
        <w:t>-</w:t>
      </w:r>
      <w:r>
        <w:tab/>
      </w:r>
      <w:r>
        <w:rPr>
          <w:rFonts w:eastAsia="SimSun" w:hint="eastAsia"/>
        </w:rPr>
        <w:t xml:space="preserve"> P </w:t>
      </w:r>
      <w:r>
        <w:rPr>
          <w:rFonts w:eastAsia="SimSun"/>
        </w:rPr>
        <w:t>value for an RLM-RS resource to be measured is defined as</w:t>
      </w:r>
    </w:p>
    <w:p w14:paraId="29D95C5D" w14:textId="77777777" w:rsidR="0046726C" w:rsidRDefault="0046726C" w:rsidP="0046726C">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12B9213F" w14:textId="77777777" w:rsidR="0046726C" w:rsidRDefault="0046726C" w:rsidP="0046726C">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633D2FF9" w14:textId="2493CAEC" w:rsidR="0046726C" w:rsidRDefault="0046726C" w:rsidP="0046726C">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3D66453D"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177B1093"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6737A1F4" w14:textId="77777777" w:rsidR="0046726C" w:rsidRDefault="0046726C" w:rsidP="0046726C">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5C4D0394" w14:textId="77777777" w:rsidR="0046726C" w:rsidRDefault="0046726C" w:rsidP="0046726C">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118F1ADD" w14:textId="77777777" w:rsidR="0046726C" w:rsidRDefault="0046726C" w:rsidP="0046726C">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3A063873" w14:textId="77777777" w:rsidR="0046726C" w:rsidRDefault="0046726C" w:rsidP="0046726C">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1BB0550B" w14:textId="77777777" w:rsidR="0046726C" w:rsidRDefault="0046726C" w:rsidP="0046726C">
      <w:r>
        <w:t>Longer evaluation period would be expected if the combination of RLM-RS resource, SMTC occasion and measurement gap configurations does not meet previous conditions.</w:t>
      </w:r>
    </w:p>
    <w:p w14:paraId="140B8C3E" w14:textId="77777777" w:rsidR="00EE2680" w:rsidRDefault="00EE2680" w:rsidP="00EE2680">
      <w:pPr>
        <w:rPr>
          <w:rFonts w:eastAsia="?? ??"/>
        </w:rPr>
      </w:pPr>
    </w:p>
    <w:p w14:paraId="1A0FEE15" w14:textId="77777777" w:rsidR="00EE2680" w:rsidRDefault="00EE2680" w:rsidP="00EE2680">
      <w:pPr>
        <w:pStyle w:val="TH"/>
      </w:pPr>
      <w:r>
        <w:t>Table 8.1D.2.2-1: Evaluation period T</w:t>
      </w:r>
      <w:r>
        <w:rPr>
          <w:vertAlign w:val="subscript"/>
        </w:rPr>
        <w:t>Evaluate_out_SSB</w:t>
      </w:r>
      <w:r>
        <w:t xml:space="preserve"> and T</w:t>
      </w:r>
      <w:r>
        <w:rPr>
          <w:vertAlign w:val="subscript"/>
        </w:rPr>
        <w:t>Evaluate_in_SSB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EE2680" w14:paraId="785F9F75" w14:textId="77777777" w:rsidTr="00AD76D8">
        <w:trPr>
          <w:jc w:val="center"/>
        </w:trPr>
        <w:tc>
          <w:tcPr>
            <w:tcW w:w="2035" w:type="dxa"/>
            <w:shd w:val="clear" w:color="auto" w:fill="auto"/>
          </w:tcPr>
          <w:p w14:paraId="702D6103" w14:textId="77777777" w:rsidR="00EE2680" w:rsidRDefault="00EE2680" w:rsidP="00AD76D8">
            <w:pPr>
              <w:pStyle w:val="TAH"/>
            </w:pPr>
            <w:r>
              <w:t>Configuration</w:t>
            </w:r>
          </w:p>
        </w:tc>
        <w:tc>
          <w:tcPr>
            <w:tcW w:w="3260" w:type="dxa"/>
            <w:shd w:val="clear" w:color="auto" w:fill="auto"/>
          </w:tcPr>
          <w:p w14:paraId="17EF9193" w14:textId="77777777" w:rsidR="00EE2680" w:rsidRDefault="00EE2680" w:rsidP="00AD76D8">
            <w:pPr>
              <w:pStyle w:val="TAH"/>
            </w:pPr>
            <w:r>
              <w:t>T</w:t>
            </w:r>
            <w:r>
              <w:rPr>
                <w:vertAlign w:val="subscript"/>
              </w:rPr>
              <w:t>Evaluate_out_SSB</w:t>
            </w:r>
            <w:r>
              <w:t xml:space="preserve"> (ms) </w:t>
            </w:r>
          </w:p>
        </w:tc>
        <w:tc>
          <w:tcPr>
            <w:tcW w:w="3827" w:type="dxa"/>
            <w:shd w:val="clear" w:color="auto" w:fill="auto"/>
          </w:tcPr>
          <w:p w14:paraId="5CB07404" w14:textId="77777777" w:rsidR="00EE2680" w:rsidRDefault="00EE2680" w:rsidP="00AD76D8">
            <w:pPr>
              <w:pStyle w:val="TAH"/>
            </w:pPr>
            <w:r>
              <w:t>T</w:t>
            </w:r>
            <w:r>
              <w:rPr>
                <w:vertAlign w:val="subscript"/>
              </w:rPr>
              <w:t>Evaluate_in_SSB</w:t>
            </w:r>
            <w:r>
              <w:t xml:space="preserve"> (ms) </w:t>
            </w:r>
          </w:p>
        </w:tc>
      </w:tr>
      <w:tr w:rsidR="00EE2680" w14:paraId="33E01D0A" w14:textId="77777777" w:rsidTr="00AD76D8">
        <w:trPr>
          <w:jc w:val="center"/>
        </w:trPr>
        <w:tc>
          <w:tcPr>
            <w:tcW w:w="2035" w:type="dxa"/>
            <w:shd w:val="clear" w:color="auto" w:fill="auto"/>
          </w:tcPr>
          <w:p w14:paraId="07753BD3" w14:textId="77777777" w:rsidR="00EE2680" w:rsidRDefault="00EE2680" w:rsidP="00AD76D8">
            <w:pPr>
              <w:pStyle w:val="TAC"/>
            </w:pPr>
            <w:r>
              <w:t>no DRX</w:t>
            </w:r>
          </w:p>
        </w:tc>
        <w:tc>
          <w:tcPr>
            <w:tcW w:w="3260" w:type="dxa"/>
            <w:shd w:val="clear" w:color="auto" w:fill="auto"/>
          </w:tcPr>
          <w:p w14:paraId="3784CBEB" w14:textId="77777777" w:rsidR="00EE2680" w:rsidRDefault="00EE2680" w:rsidP="00AD76D8">
            <w:pPr>
              <w:pStyle w:val="TAC"/>
            </w:pPr>
            <w:r>
              <w:rPr>
                <w:lang w:val="fr-FR"/>
              </w:rPr>
              <w:t xml:space="preserve">Max(200, 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827" w:type="dxa"/>
            <w:shd w:val="clear" w:color="auto" w:fill="auto"/>
          </w:tcPr>
          <w:p w14:paraId="7C8FCE09" w14:textId="77777777" w:rsidR="00EE2680" w:rsidRDefault="00EE2680" w:rsidP="00AD76D8">
            <w:pPr>
              <w:pStyle w:val="TAC"/>
            </w:pPr>
            <w:r>
              <w:rPr>
                <w:lang w:val="fr-FR"/>
              </w:rPr>
              <w:t xml:space="preserve">Max(100,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EE2680" w14:paraId="55D21AE9" w14:textId="77777777" w:rsidTr="00AD76D8">
        <w:trPr>
          <w:jc w:val="center"/>
        </w:trPr>
        <w:tc>
          <w:tcPr>
            <w:tcW w:w="2035" w:type="dxa"/>
            <w:shd w:val="clear" w:color="auto" w:fill="auto"/>
          </w:tcPr>
          <w:p w14:paraId="37C6E685" w14:textId="77777777" w:rsidR="00EE2680" w:rsidRDefault="00EE2680" w:rsidP="00AD76D8">
            <w:pPr>
              <w:pStyle w:val="TAC"/>
            </w:pPr>
            <w:r>
              <w:t>DRX cycle≤320</w:t>
            </w:r>
            <w:r>
              <w:rPr>
                <w:lang w:val="en-US" w:eastAsia="zh-CN"/>
              </w:rPr>
              <w:t>ms</w:t>
            </w:r>
          </w:p>
        </w:tc>
        <w:tc>
          <w:tcPr>
            <w:tcW w:w="3260" w:type="dxa"/>
            <w:shd w:val="clear" w:color="auto" w:fill="auto"/>
          </w:tcPr>
          <w:p w14:paraId="648646A5" w14:textId="77777777" w:rsidR="00EE2680" w:rsidRDefault="00EE2680" w:rsidP="00AD76D8">
            <w:pPr>
              <w:pStyle w:val="TAC"/>
            </w:pPr>
            <w:r>
              <w:rPr>
                <w:lang w:val="fr-FR"/>
              </w:rPr>
              <w:t xml:space="preserve">Max(200, Ceil(15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827" w:type="dxa"/>
            <w:shd w:val="clear" w:color="auto" w:fill="auto"/>
          </w:tcPr>
          <w:p w14:paraId="0E5108FA" w14:textId="77777777" w:rsidR="00EE2680" w:rsidRDefault="00EE2680" w:rsidP="00AD76D8">
            <w:pPr>
              <w:pStyle w:val="TAC"/>
            </w:pPr>
            <w:r>
              <w:rPr>
                <w:lang w:val="fr-FR"/>
              </w:rPr>
              <w:t xml:space="preserve">Max(100,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EE2680" w14:paraId="3FF29241" w14:textId="77777777" w:rsidTr="00AD76D8">
        <w:trPr>
          <w:jc w:val="center"/>
        </w:trPr>
        <w:tc>
          <w:tcPr>
            <w:tcW w:w="2035" w:type="dxa"/>
            <w:shd w:val="clear" w:color="auto" w:fill="auto"/>
          </w:tcPr>
          <w:p w14:paraId="785F5068" w14:textId="77777777" w:rsidR="00EE2680" w:rsidRDefault="00EE2680" w:rsidP="00AD76D8">
            <w:pPr>
              <w:pStyle w:val="TAC"/>
            </w:pPr>
            <w:r>
              <w:t>DRX cycle&gt;320</w:t>
            </w:r>
            <w:r>
              <w:rPr>
                <w:lang w:val="en-US" w:eastAsia="zh-CN"/>
              </w:rPr>
              <w:t>ms</w:t>
            </w:r>
          </w:p>
        </w:tc>
        <w:tc>
          <w:tcPr>
            <w:tcW w:w="3260" w:type="dxa"/>
            <w:shd w:val="clear" w:color="auto" w:fill="auto"/>
          </w:tcPr>
          <w:p w14:paraId="7B9C97F8" w14:textId="77777777" w:rsidR="00EE2680" w:rsidRDefault="00EE2680" w:rsidP="00AD76D8">
            <w:pPr>
              <w:pStyle w:val="TAC"/>
            </w:pPr>
            <w:r>
              <w:rPr>
                <w:lang w:val="fr-FR"/>
              </w:rPr>
              <w:t xml:space="preserve">Ceil(10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c>
          <w:tcPr>
            <w:tcW w:w="3827" w:type="dxa"/>
            <w:shd w:val="clear" w:color="auto" w:fill="auto"/>
          </w:tcPr>
          <w:p w14:paraId="417EFE67" w14:textId="77777777" w:rsidR="00EE2680" w:rsidRDefault="00EE2680"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EE2680" w14:paraId="06494D53" w14:textId="77777777" w:rsidTr="00AD76D8">
        <w:trPr>
          <w:jc w:val="center"/>
        </w:trPr>
        <w:tc>
          <w:tcPr>
            <w:tcW w:w="9122" w:type="dxa"/>
            <w:gridSpan w:val="3"/>
            <w:shd w:val="clear" w:color="auto" w:fill="auto"/>
          </w:tcPr>
          <w:p w14:paraId="57E1A379" w14:textId="77777777" w:rsidR="00EE2680" w:rsidRDefault="00EE2680" w:rsidP="00AD76D8">
            <w:pPr>
              <w:pStyle w:val="TAN"/>
            </w:pPr>
            <w:r>
              <w:t>N</w:t>
            </w:r>
            <w:r>
              <w:rPr>
                <w:rFonts w:eastAsia="Malgun Gothic"/>
                <w:lang w:eastAsia="ko-KR"/>
              </w:rPr>
              <w:t>OTE</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tc>
      </w:tr>
    </w:tbl>
    <w:p w14:paraId="45282000" w14:textId="77777777" w:rsidR="00EE2680" w:rsidRDefault="00EE2680" w:rsidP="00EE2680">
      <w:pPr>
        <w:rPr>
          <w:rFonts w:eastAsia="?? ??"/>
        </w:rPr>
      </w:pPr>
    </w:p>
    <w:p w14:paraId="22F5815E" w14:textId="77777777" w:rsidR="00EE2680" w:rsidRDefault="00EE2680" w:rsidP="00EE2680">
      <w:pPr>
        <w:rPr>
          <w:lang w:val="en-US" w:eastAsia="zh-CN"/>
        </w:rPr>
      </w:pPr>
    </w:p>
    <w:p w14:paraId="3F70ABDF" w14:textId="77777777" w:rsidR="00EE2680" w:rsidRDefault="00EE2680" w:rsidP="00EE2680">
      <w:pPr>
        <w:pStyle w:val="Heading4"/>
      </w:pPr>
      <w:r>
        <w:rPr>
          <w:rFonts w:eastAsia="?? ??"/>
        </w:rPr>
        <w:t>8.1D.2.3</w:t>
      </w:r>
      <w:r>
        <w:rPr>
          <w:rFonts w:eastAsia="?? ??"/>
        </w:rPr>
        <w:tab/>
      </w:r>
      <w:r>
        <w:t>Measurement restrictions for SSB based RLM</w:t>
      </w:r>
    </w:p>
    <w:p w14:paraId="607E50BE" w14:textId="77777777" w:rsidR="00EE2680" w:rsidRDefault="00EE2680" w:rsidP="00EE2680">
      <w:pPr>
        <w:rPr>
          <w:lang w:eastAsia="zh-CN"/>
        </w:rPr>
      </w:pPr>
      <w:r>
        <w:rPr>
          <w:lang w:eastAsia="zh-CN"/>
        </w:rPr>
        <w:t>The UE is required to be capable of measuring SSB for RLM without measurement gaps. T</w:t>
      </w:r>
      <w:r>
        <w:t>he UE is required to perform the SSB measurements with measurement restrictions as described in the following clauses.</w:t>
      </w:r>
    </w:p>
    <w:p w14:paraId="68EC74D8" w14:textId="77777777" w:rsidR="00EE2680" w:rsidRDefault="00EE2680" w:rsidP="00EE2680">
      <w:r>
        <w:t xml:space="preserve">For FR1, when the SSB for RLM is in the same OFDM symbol as CSI-RS for RLM, BFD, CBD or L1-RSRP measurement, </w:t>
      </w:r>
    </w:p>
    <w:p w14:paraId="524B6AEB" w14:textId="77777777" w:rsidR="00EE2680" w:rsidRDefault="00EE2680" w:rsidP="00EE2680">
      <w:pPr>
        <w:pStyle w:val="B10"/>
      </w:pPr>
      <w:r>
        <w:t>-</w:t>
      </w:r>
      <w:r>
        <w:tab/>
        <w:t>If SSB and CSI-RS have same SCS, UE shall be able to measure the SSB for RLM without any restriction;</w:t>
      </w:r>
    </w:p>
    <w:p w14:paraId="32519B27" w14:textId="77777777" w:rsidR="00EE2680" w:rsidRDefault="00EE2680" w:rsidP="00EE2680">
      <w:pPr>
        <w:pStyle w:val="B10"/>
      </w:pPr>
      <w:r>
        <w:t>-</w:t>
      </w:r>
      <w:r>
        <w:tab/>
        <w:t>If SSB and CSI-RS have different SCS,</w:t>
      </w:r>
    </w:p>
    <w:p w14:paraId="7FBA0294" w14:textId="77777777" w:rsidR="00EE2680" w:rsidRDefault="00EE2680" w:rsidP="00EE2680">
      <w:pPr>
        <w:pStyle w:val="B20"/>
      </w:pPr>
      <w:r>
        <w:t>-</w:t>
      </w:r>
      <w:r>
        <w:tab/>
        <w:t xml:space="preserve">If UE supports </w:t>
      </w:r>
      <w:r>
        <w:rPr>
          <w:i/>
        </w:rPr>
        <w:t>simultaneousRxDataSSB-DiffNumerology</w:t>
      </w:r>
      <w:r>
        <w:t>, UE shall be able to measure the SSB for RLM without any restriction;</w:t>
      </w:r>
    </w:p>
    <w:p w14:paraId="1E01D8AF" w14:textId="77777777" w:rsidR="00EE2680" w:rsidRDefault="00EE2680" w:rsidP="00EE2680">
      <w:pPr>
        <w:pStyle w:val="B20"/>
      </w:pPr>
      <w:r>
        <w:t>-</w:t>
      </w:r>
      <w:r>
        <w:tab/>
        <w:t xml:space="preserve">If UE does not support </w:t>
      </w:r>
      <w:r>
        <w:rPr>
          <w:i/>
        </w:rPr>
        <w:t>simultaneousRxDataSSB-DiffNumerology</w:t>
      </w:r>
      <w:r>
        <w:t xml:space="preserve">, UE is required to measure one of but not both SSB for RLM and CSI-RS. Longer measurement period for SSB based RLM is expected, and </w:t>
      </w:r>
      <w:r>
        <w:rPr>
          <w:lang w:val="en-US"/>
        </w:rPr>
        <w:t>no requirements are defined.</w:t>
      </w:r>
    </w:p>
    <w:p w14:paraId="578444C4" w14:textId="77777777" w:rsidR="00EE2680" w:rsidRDefault="00EE2680" w:rsidP="00EE2680">
      <w:pPr>
        <w:rPr>
          <w:lang w:val="en-US" w:eastAsia="zh-CN"/>
        </w:rPr>
      </w:pPr>
    </w:p>
    <w:p w14:paraId="084F03F9" w14:textId="77777777" w:rsidR="00EE2680" w:rsidRDefault="00EE2680" w:rsidP="00EE2680">
      <w:pPr>
        <w:pStyle w:val="Heading3"/>
      </w:pPr>
      <w:r>
        <w:t>8.1D.3</w:t>
      </w:r>
      <w:r>
        <w:tab/>
        <w:t>Requirements for CSI-RS based radio link monitoring</w:t>
      </w:r>
    </w:p>
    <w:p w14:paraId="5A582918" w14:textId="77777777" w:rsidR="00EE2680" w:rsidRDefault="00EE2680" w:rsidP="00EE2680">
      <w:pPr>
        <w:pStyle w:val="Heading4"/>
      </w:pPr>
      <w:r>
        <w:t>8.1D.3.1</w:t>
      </w:r>
      <w:r>
        <w:tab/>
        <w:t>Introduction</w:t>
      </w:r>
    </w:p>
    <w:p w14:paraId="032D5C0F" w14:textId="77777777" w:rsidR="00EE2680" w:rsidRDefault="00EE2680" w:rsidP="00EE2680">
      <w:r>
        <w:t>The requirements in this clause apply for each CSI-RS based RLM-RS resource configured for PCell, provided that the CSI-RS configured for RLM is actually transmitted within UE active DL BWP during the entire evaluation period specified in clause 8.1D.3.2. UE is not expected to perform radio link monitoring measurements on the CSI-RS configured as RLM-RS if the CSI-RS is not in the active TCI state of any CORESET configured in the UE active BWP.</w:t>
      </w:r>
    </w:p>
    <w:p w14:paraId="7E3152DC" w14:textId="11B03E6E" w:rsidR="00EE2680" w:rsidRDefault="00EE2680" w:rsidP="00EE2680">
      <w:pPr>
        <w:pStyle w:val="TH"/>
      </w:pPr>
      <w:r>
        <w:t xml:space="preserve">Table 8.1D.3.1-1: </w:t>
      </w:r>
      <w:r w:rsidR="00881EBC">
        <w:t>Void</w:t>
      </w:r>
    </w:p>
    <w:p w14:paraId="24A5501A" w14:textId="77777777" w:rsidR="00881EBC" w:rsidRDefault="00881EBC" w:rsidP="00EE2680"/>
    <w:p w14:paraId="2D9FF758" w14:textId="3157C2C6" w:rsidR="00EE2680" w:rsidRDefault="00EE2680" w:rsidP="00EE2680">
      <w:pPr>
        <w:pStyle w:val="TH"/>
      </w:pPr>
      <w:r>
        <w:t xml:space="preserve">Table 8.1D.3.1-2: </w:t>
      </w:r>
      <w:r w:rsidR="00455205">
        <w:t>Void</w:t>
      </w:r>
    </w:p>
    <w:p w14:paraId="4B3D66A7" w14:textId="77777777" w:rsidR="00455205" w:rsidRDefault="00455205" w:rsidP="00EE2680"/>
    <w:p w14:paraId="69BC9AB6" w14:textId="77777777" w:rsidR="00EE2680" w:rsidRDefault="00EE2680" w:rsidP="00EE2680">
      <w:pPr>
        <w:pStyle w:val="Heading4"/>
      </w:pPr>
      <w:r>
        <w:t>8.1D.3.2</w:t>
      </w:r>
      <w:r>
        <w:tab/>
        <w:t>Minimum requirement</w:t>
      </w:r>
    </w:p>
    <w:p w14:paraId="03882B10"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Evaluate_out_CSI-RS</w:t>
      </w:r>
      <w:r>
        <w:rPr>
          <w:rFonts w:eastAsia="?? ??"/>
        </w:rPr>
        <w:t xml:space="preserve"> ms period</w:t>
      </w:r>
      <w:r>
        <w:t xml:space="preserve"> </w:t>
      </w:r>
      <w:r>
        <w:rPr>
          <w:rFonts w:eastAsia="?? ??"/>
        </w:rPr>
        <w:t>becomes worse than the threshold Q</w:t>
      </w:r>
      <w:r>
        <w:rPr>
          <w:rFonts w:eastAsia="?? ??"/>
          <w:vertAlign w:val="subscript"/>
        </w:rPr>
        <w:t>out_CSI-RS</w:t>
      </w:r>
      <w:r>
        <w:rPr>
          <w:rFonts w:eastAsia="?? ??"/>
        </w:rPr>
        <w:t xml:space="preserve"> within </w:t>
      </w:r>
      <w:r>
        <w:t>T</w:t>
      </w:r>
      <w:r>
        <w:rPr>
          <w:vertAlign w:val="subscript"/>
        </w:rPr>
        <w:t>Evaluate_out_CSI-RS</w:t>
      </w:r>
      <w:r>
        <w:rPr>
          <w:rFonts w:eastAsia="?? ??"/>
        </w:rPr>
        <w:t xml:space="preserve"> [ms] evaluation period.</w:t>
      </w:r>
    </w:p>
    <w:p w14:paraId="19E8AA5B" w14:textId="77777777" w:rsidR="00EE2680" w:rsidRDefault="00EE2680" w:rsidP="00EE2680">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Evaluate_in_CSI-RS</w:t>
      </w:r>
      <w:r>
        <w:rPr>
          <w:rFonts w:eastAsia="?? ??"/>
        </w:rPr>
        <w:t xml:space="preserve"> ms period</w:t>
      </w:r>
      <w:r>
        <w:t xml:space="preserve"> </w:t>
      </w:r>
      <w:r>
        <w:rPr>
          <w:rFonts w:eastAsia="?? ??"/>
        </w:rPr>
        <w:t>becomes better than the threshold Q</w:t>
      </w:r>
      <w:r>
        <w:rPr>
          <w:rFonts w:eastAsia="?? ??"/>
          <w:vertAlign w:val="subscript"/>
        </w:rPr>
        <w:t>in_CSI-RS</w:t>
      </w:r>
      <w:r>
        <w:rPr>
          <w:rFonts w:eastAsia="?? ??"/>
        </w:rPr>
        <w:t xml:space="preserve"> within </w:t>
      </w:r>
      <w:r>
        <w:t>T</w:t>
      </w:r>
      <w:r>
        <w:rPr>
          <w:vertAlign w:val="subscript"/>
        </w:rPr>
        <w:t>Evaluate_in_CSI-RS</w:t>
      </w:r>
      <w:r>
        <w:rPr>
          <w:rFonts w:eastAsia="?? ??"/>
        </w:rPr>
        <w:t xml:space="preserve"> [ms] evaluation period.</w:t>
      </w:r>
    </w:p>
    <w:p w14:paraId="0DDC189D" w14:textId="77777777" w:rsidR="00EE2680" w:rsidRDefault="00EE2680" w:rsidP="00EE2680">
      <w:pPr>
        <w:pStyle w:val="B10"/>
      </w:pPr>
      <w:r>
        <w:t>-</w:t>
      </w:r>
      <w:r>
        <w:tab/>
        <w:t>T</w:t>
      </w:r>
      <w:r>
        <w:rPr>
          <w:vertAlign w:val="subscript"/>
        </w:rPr>
        <w:t>Evaluate_out_CSI-RS</w:t>
      </w:r>
      <w:r>
        <w:t xml:space="preserve"> and T</w:t>
      </w:r>
      <w:r>
        <w:rPr>
          <w:vertAlign w:val="subscript"/>
        </w:rPr>
        <w:t>Evaluate_in_CSI-RS</w:t>
      </w:r>
      <w:r>
        <w:t xml:space="preserve"> are defined in Table 8.1D.3.2-1 for FR1.</w:t>
      </w:r>
    </w:p>
    <w:p w14:paraId="4FA8F150" w14:textId="77777777" w:rsidR="00EE2680" w:rsidRDefault="00EE2680" w:rsidP="00EE2680">
      <w:pPr>
        <w:rPr>
          <w:rFonts w:eastAsia="PMingLiU"/>
          <w:lang w:eastAsia="zh-TW"/>
        </w:rPr>
      </w:pPr>
      <w:r>
        <w:t>The requirements of T</w:t>
      </w:r>
      <w:r>
        <w:rPr>
          <w:vertAlign w:val="subscript"/>
        </w:rPr>
        <w:t>Evaluate_out_CSI-RS</w:t>
      </w:r>
      <w:r>
        <w:t xml:space="preserve"> and T</w:t>
      </w:r>
      <w:r>
        <w:rPr>
          <w:vertAlign w:val="subscript"/>
        </w:rPr>
        <w:t>Evaluate_in_CSI-RS</w:t>
      </w:r>
      <w:r>
        <w:t xml:space="preserve"> apply provided that the CSI-RS for RLM is not in a resource set configured with repetition ON. </w:t>
      </w:r>
      <w:r>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21DE1E51" w14:textId="2B3F0DA2" w:rsidR="00610008" w:rsidRDefault="00610008" w:rsidP="00610008">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613DBBED" w14:textId="77777777" w:rsidR="00610008" w:rsidRDefault="00610008" w:rsidP="00610008">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when in the monitored cell there are measurement gaps configured for intra-frequency or inter-frequency measurements, and these measurement gaps are overlapping with some but not all occasions of the CSI-RS; and</w:t>
      </w:r>
    </w:p>
    <w:p w14:paraId="185F5D46" w14:textId="77777777" w:rsidR="00610008" w:rsidRDefault="00610008" w:rsidP="00610008">
      <w:pPr>
        <w:pStyle w:val="B10"/>
      </w:pPr>
      <w:r>
        <w:t>-</w:t>
      </w:r>
      <w:r>
        <w:tab/>
        <w:t>P = 1, when in the monitored cell there are no measurement gaps overlapping with any occasion of the CSI-RS.</w:t>
      </w:r>
    </w:p>
    <w:p w14:paraId="1D8A08AB" w14:textId="29E3A1FF" w:rsidR="00610008" w:rsidRDefault="00610008" w:rsidP="00610008">
      <w:pPr>
        <w:rPr>
          <w:lang w:val="en-US" w:eastAsia="zh-CN"/>
        </w:rPr>
      </w:pPr>
      <w:r>
        <w:rPr>
          <w:rFonts w:hint="eastAsia"/>
          <w:lang w:val="en-US" w:eastAsia="zh-CN"/>
        </w:rPr>
        <w:t>For FR1 ATG UE with the antenna array,</w:t>
      </w:r>
    </w:p>
    <w:p w14:paraId="537B517A" w14:textId="77777777" w:rsidR="00610008" w:rsidRDefault="00610008" w:rsidP="00610008">
      <w:pPr>
        <w:pStyle w:val="B10"/>
        <w:rPr>
          <w:rFonts w:eastAsia="SimSun"/>
        </w:rPr>
      </w:pPr>
      <w:r>
        <w:t>-</w:t>
      </w:r>
      <w:r>
        <w:tab/>
      </w:r>
      <w:r>
        <w:rPr>
          <w:rFonts w:eastAsia="SimSun" w:hint="eastAsia"/>
        </w:rPr>
        <w:t xml:space="preserve"> P </w:t>
      </w:r>
      <w:r>
        <w:rPr>
          <w:rFonts w:eastAsia="SimSun"/>
        </w:rPr>
        <w:t>value for an RLM-RS resource to be measured is defined as</w:t>
      </w:r>
    </w:p>
    <w:p w14:paraId="3CF1887E" w14:textId="77777777" w:rsidR="00610008" w:rsidRDefault="00610008" w:rsidP="00610008">
      <w:pPr>
        <w:pStyle w:val="B20"/>
        <w:rPr>
          <w:rFonts w:eastAsia="SimSun"/>
        </w:rPr>
      </w:pP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190E1514" w14:textId="77777777" w:rsidR="00610008" w:rsidRDefault="00610008" w:rsidP="00610008">
      <w:pPr>
        <w:pStyle w:val="B20"/>
        <w:rPr>
          <w:rFonts w:eastAsia="MS Mincho"/>
        </w:rPr>
      </w:pP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4C4B68CC" w14:textId="1CCA8EAD" w:rsidR="00610008" w:rsidRDefault="00610008" w:rsidP="00610008">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04002D5C"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rPr>
        <w:t>RLM-RS</w:t>
      </w:r>
      <w:r>
        <w:rPr>
          <w:rFonts w:eastAsia="MS Mincho" w:hint="eastAsia"/>
        </w:rPr>
        <w:t xml:space="preserve"> resource occasions within the window, including those overlapped with measurement gap occasions or SMTC occasions within the window W, and</w:t>
      </w:r>
    </w:p>
    <w:p w14:paraId="15D8CE55"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rPr>
        <w:t>RLM-RS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3970574A" w14:textId="77777777" w:rsidR="00610008" w:rsidRDefault="00610008" w:rsidP="00610008">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5D18581" w14:textId="77777777" w:rsidR="00610008" w:rsidRDefault="00610008" w:rsidP="00610008">
      <w:pPr>
        <w:pStyle w:val="B4"/>
        <w:rPr>
          <w:rFonts w:eastAsia="MS Mincho"/>
        </w:rPr>
      </w:pPr>
      <w:r>
        <w:t>-</w:t>
      </w:r>
      <w:r>
        <w:tab/>
      </w:r>
      <w:r>
        <w:rPr>
          <w:rFonts w:eastAsia="MS Mincho" w:hint="eastAsia"/>
        </w:rPr>
        <w:t xml:space="preserve">the number of </w:t>
      </w:r>
      <w:r>
        <w:rPr>
          <w:rFonts w:eastAsia="SimSun"/>
        </w:rPr>
        <w:t>RLM-RS</w:t>
      </w:r>
      <w:r>
        <w:rPr>
          <w:rFonts w:eastAsia="MS Mincho" w:hint="eastAsia"/>
        </w:rPr>
        <w:t xml:space="preserve"> resource occasions that are not overlapped with any measurement gap occasion nor any SMTC occasion within the window W </w:t>
      </w:r>
    </w:p>
    <w:p w14:paraId="71FB749C" w14:textId="77777777" w:rsidR="00610008" w:rsidRDefault="00610008" w:rsidP="00610008">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rPr>
        <w:t>RLM-RS</w:t>
      </w:r>
    </w:p>
    <w:p w14:paraId="56B58134" w14:textId="77777777" w:rsidR="00610008" w:rsidRDefault="00610008" w:rsidP="00610008">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0C2A7D8A" w14:textId="77777777" w:rsidR="00610008" w:rsidRDefault="00610008" w:rsidP="00610008">
      <w:pPr>
        <w:rPr>
          <w:rFonts w:eastAsia="?? ??"/>
        </w:rPr>
      </w:pPr>
      <w:r>
        <w:t>Longer evaluation period would be expected if the combination of RLM-RS resource, SMTC occasion and measurement gap configurations does not meet previous conditions.</w:t>
      </w:r>
    </w:p>
    <w:p w14:paraId="551EBBD9" w14:textId="77777777" w:rsidR="00610008" w:rsidRDefault="00610008" w:rsidP="00610008">
      <w:pPr>
        <w:rPr>
          <w:rFonts w:eastAsia="?? ??"/>
        </w:rPr>
      </w:pPr>
      <w:r>
        <w:rPr>
          <w:rFonts w:eastAsia="?? ??"/>
        </w:rPr>
        <w:t xml:space="preserve">The values of </w:t>
      </w:r>
      <w:r>
        <w:rPr>
          <w:lang w:eastAsia="zh-CN"/>
        </w:rPr>
        <w:t>M</w:t>
      </w:r>
      <w:r>
        <w:rPr>
          <w:vertAlign w:val="subscript"/>
          <w:lang w:eastAsia="zh-CN"/>
        </w:rPr>
        <w:t>out</w:t>
      </w:r>
      <w:r>
        <w:rPr>
          <w:rFonts w:eastAsia="?? ??"/>
        </w:rPr>
        <w:t xml:space="preserve"> and </w:t>
      </w:r>
      <w:r>
        <w:rPr>
          <w:lang w:eastAsia="zh-CN"/>
        </w:rPr>
        <w:t>M</w:t>
      </w:r>
      <w:r>
        <w:rPr>
          <w:vertAlign w:val="subscript"/>
          <w:lang w:eastAsia="zh-CN"/>
        </w:rPr>
        <w:t>in</w:t>
      </w:r>
      <w:r>
        <w:rPr>
          <w:rFonts w:eastAsia="?? ??"/>
        </w:rPr>
        <w:t xml:space="preserve"> used in Table 8.1D.3.2-1 are defined as:</w:t>
      </w:r>
    </w:p>
    <w:p w14:paraId="17194DD3" w14:textId="77777777" w:rsidR="00610008" w:rsidRDefault="00610008" w:rsidP="00610008">
      <w:pPr>
        <w:pStyle w:val="B10"/>
        <w:rPr>
          <w:lang w:eastAsia="zh-CN"/>
        </w:rPr>
      </w:pPr>
      <w:r>
        <w:t>-</w:t>
      </w:r>
      <w:r>
        <w:tab/>
      </w:r>
      <w:r>
        <w:rPr>
          <w:lang w:eastAsia="zh-CN"/>
        </w:rPr>
        <w:t>M</w:t>
      </w:r>
      <w:r>
        <w:rPr>
          <w:vertAlign w:val="subscript"/>
          <w:lang w:eastAsia="zh-CN"/>
        </w:rPr>
        <w:t>out</w:t>
      </w:r>
      <w:r>
        <w:rPr>
          <w:lang w:eastAsia="zh-CN"/>
        </w:rPr>
        <w:t xml:space="preserve"> = 20 and M</w:t>
      </w:r>
      <w:r>
        <w:rPr>
          <w:vertAlign w:val="subscript"/>
          <w:lang w:eastAsia="zh-CN"/>
        </w:rPr>
        <w:t>in</w:t>
      </w:r>
      <w:r>
        <w:rPr>
          <w:lang w:eastAsia="zh-CN"/>
        </w:rPr>
        <w:t xml:space="preserve"> = 10, if the </w:t>
      </w:r>
      <w:r>
        <w:rPr>
          <w:rFonts w:eastAsia="?? ??"/>
        </w:rPr>
        <w:t xml:space="preserve">CSI-RS </w:t>
      </w:r>
      <w:r>
        <w:rPr>
          <w:rFonts w:cs="Arial"/>
        </w:rPr>
        <w:t>resource</w:t>
      </w:r>
      <w:r>
        <w:rPr>
          <w:lang w:eastAsia="zh-CN"/>
        </w:rPr>
        <w:t xml:space="preserve"> configured for RLM is transmitted with higher layer CSI-RS parameter </w:t>
      </w:r>
      <w:r>
        <w:rPr>
          <w:i/>
          <w:lang w:eastAsia="zh-CN"/>
        </w:rPr>
        <w:t>density</w:t>
      </w:r>
      <w:r>
        <w:rPr>
          <w:lang w:eastAsia="zh-CN"/>
        </w:rPr>
        <w:t xml:space="preserve"> [6, </w:t>
      </w:r>
      <w:r>
        <w:rPr>
          <w:lang w:val="en-US" w:eastAsia="ko-KR"/>
        </w:rPr>
        <w:t>clause</w:t>
      </w:r>
      <w:r>
        <w:rPr>
          <w:lang w:eastAsia="zh-CN"/>
        </w:rPr>
        <w:t xml:space="preserve"> 7.4.1] set to 3 and over the bandwidth </w:t>
      </w:r>
      <w:r>
        <w:rPr>
          <w:rFonts w:ascii="SimSun" w:hAnsi="SimSun" w:hint="eastAsia"/>
          <w:lang w:eastAsia="zh-CN"/>
        </w:rPr>
        <w:t>≥</w:t>
      </w:r>
      <w:r>
        <w:rPr>
          <w:rFonts w:ascii="SimSun" w:hAnsi="SimSun"/>
          <w:lang w:eastAsia="zh-CN"/>
        </w:rPr>
        <w:t xml:space="preserve"> </w:t>
      </w:r>
      <w:r>
        <w:rPr>
          <w:lang w:eastAsia="zh-CN"/>
        </w:rPr>
        <w:t>24 PRBs.</w:t>
      </w:r>
    </w:p>
    <w:p w14:paraId="40CB50E6" w14:textId="77777777" w:rsidR="00610008" w:rsidRDefault="00610008" w:rsidP="00610008">
      <w:pPr>
        <w:rPr>
          <w:lang w:eastAsia="zh-CN"/>
        </w:rPr>
      </w:pPr>
    </w:p>
    <w:p w14:paraId="1127B063" w14:textId="77777777" w:rsidR="00EE2680" w:rsidRDefault="00EE2680" w:rsidP="00EE2680">
      <w:pPr>
        <w:pStyle w:val="TH"/>
      </w:pPr>
      <w:r>
        <w:t>Table 8.1D.3.2-1: Evaluation period T</w:t>
      </w:r>
      <w:r>
        <w:rPr>
          <w:vertAlign w:val="subscript"/>
        </w:rPr>
        <w:t>Evaluate_out_CSI-RS</w:t>
      </w:r>
      <w:r>
        <w:t xml:space="preserve"> and T</w:t>
      </w:r>
      <w:r>
        <w:rPr>
          <w:vertAlign w:val="subscript"/>
        </w:rPr>
        <w:t>Evaluate_in_CSI-RS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EE2680" w14:paraId="00FA5436" w14:textId="77777777" w:rsidTr="00AD76D8">
        <w:trPr>
          <w:jc w:val="center"/>
        </w:trPr>
        <w:tc>
          <w:tcPr>
            <w:tcW w:w="2375" w:type="dxa"/>
            <w:shd w:val="clear" w:color="auto" w:fill="auto"/>
          </w:tcPr>
          <w:p w14:paraId="3AA6740C" w14:textId="77777777" w:rsidR="00EE2680" w:rsidRDefault="00EE2680" w:rsidP="00AD76D8">
            <w:pPr>
              <w:pStyle w:val="TAH"/>
            </w:pPr>
            <w:r>
              <w:t>Configuration</w:t>
            </w:r>
          </w:p>
        </w:tc>
        <w:tc>
          <w:tcPr>
            <w:tcW w:w="3260" w:type="dxa"/>
            <w:shd w:val="clear" w:color="auto" w:fill="auto"/>
          </w:tcPr>
          <w:p w14:paraId="1EBEBF09" w14:textId="77777777" w:rsidR="00EE2680" w:rsidRDefault="00EE2680" w:rsidP="00AD76D8">
            <w:pPr>
              <w:pStyle w:val="TAH"/>
            </w:pPr>
            <w:r>
              <w:t>T</w:t>
            </w:r>
            <w:r>
              <w:rPr>
                <w:vertAlign w:val="subscript"/>
              </w:rPr>
              <w:t>Evaluate_out_CSI-RS</w:t>
            </w:r>
            <w:r>
              <w:t xml:space="preserve"> (ms) </w:t>
            </w:r>
          </w:p>
        </w:tc>
        <w:tc>
          <w:tcPr>
            <w:tcW w:w="3649" w:type="dxa"/>
            <w:shd w:val="clear" w:color="auto" w:fill="auto"/>
          </w:tcPr>
          <w:p w14:paraId="16B38B79" w14:textId="77777777" w:rsidR="00EE2680" w:rsidRDefault="00EE2680" w:rsidP="00AD76D8">
            <w:pPr>
              <w:pStyle w:val="TAH"/>
            </w:pPr>
            <w:r>
              <w:t>T</w:t>
            </w:r>
            <w:r>
              <w:rPr>
                <w:vertAlign w:val="subscript"/>
              </w:rPr>
              <w:t>Evaluate_in_CSI-RS</w:t>
            </w:r>
            <w:r>
              <w:t xml:space="preserve"> (ms) </w:t>
            </w:r>
          </w:p>
        </w:tc>
      </w:tr>
      <w:tr w:rsidR="00EE2680" w14:paraId="3FE29C66" w14:textId="77777777" w:rsidTr="00AD76D8">
        <w:trPr>
          <w:jc w:val="center"/>
        </w:trPr>
        <w:tc>
          <w:tcPr>
            <w:tcW w:w="2375" w:type="dxa"/>
            <w:shd w:val="clear" w:color="auto" w:fill="auto"/>
          </w:tcPr>
          <w:p w14:paraId="1E7D5863" w14:textId="77777777" w:rsidR="00EE2680" w:rsidRDefault="00EE2680" w:rsidP="00AD76D8">
            <w:pPr>
              <w:pStyle w:val="TAC"/>
            </w:pPr>
            <w:r>
              <w:t>no DRX</w:t>
            </w:r>
          </w:p>
        </w:tc>
        <w:tc>
          <w:tcPr>
            <w:tcW w:w="3260" w:type="dxa"/>
            <w:shd w:val="clear" w:color="auto" w:fill="auto"/>
          </w:tcPr>
          <w:p w14:paraId="49B48D5B" w14:textId="77777777" w:rsidR="00EE2680" w:rsidRDefault="00EE2680" w:rsidP="00AD76D8">
            <w:pPr>
              <w:pStyle w:val="TAC"/>
            </w:pPr>
            <w:r>
              <w:rPr>
                <w:rFonts w:cs="v4.2.0"/>
              </w:rPr>
              <w:t>Max(200, Ceil(M</w:t>
            </w:r>
            <w:r>
              <w:rPr>
                <w:rFonts w:cs="v4.2.0"/>
                <w:vertAlign w:val="subscript"/>
              </w:rPr>
              <w:t>out</w:t>
            </w:r>
            <w:r>
              <w:rPr>
                <w:rFonts w:cs="Arial"/>
              </w:rPr>
              <w:t>×P</w:t>
            </w:r>
            <w:r>
              <w:rPr>
                <w:rFonts w:cs="v4.2.0"/>
              </w:rPr>
              <w:t>)</w:t>
            </w:r>
            <w:r>
              <w:rPr>
                <w:rFonts w:cs="Arial"/>
              </w:rPr>
              <w:t>×</w:t>
            </w:r>
            <w:r>
              <w:rPr>
                <w:rFonts w:cs="v4.2.0"/>
              </w:rPr>
              <w:t>T</w:t>
            </w:r>
            <w:r>
              <w:rPr>
                <w:rFonts w:cs="v4.2.0"/>
                <w:vertAlign w:val="subscript"/>
              </w:rPr>
              <w:t>CSI-RS</w:t>
            </w:r>
            <w:r>
              <w:rPr>
                <w:rFonts w:cs="v4.2.0"/>
              </w:rPr>
              <w:t>)</w:t>
            </w:r>
          </w:p>
        </w:tc>
        <w:tc>
          <w:tcPr>
            <w:tcW w:w="3649" w:type="dxa"/>
            <w:shd w:val="clear" w:color="auto" w:fill="auto"/>
          </w:tcPr>
          <w:p w14:paraId="2E9FB4AA" w14:textId="77777777" w:rsidR="00EE2680" w:rsidRDefault="00EE2680" w:rsidP="00AD76D8">
            <w:pPr>
              <w:pStyle w:val="TAC"/>
              <w:rPr>
                <w:lang w:val="sv-SE"/>
              </w:rPr>
            </w:pPr>
            <w:r>
              <w:rPr>
                <w:lang w:val="sv-SE"/>
              </w:rPr>
              <w:t xml:space="preserve">Max(100, </w:t>
            </w:r>
            <w:r>
              <w:rPr>
                <w:rFonts w:cs="v4.2.0"/>
                <w:lang w:val="sv-SE"/>
              </w:rPr>
              <w:t>Ceil(M</w:t>
            </w:r>
            <w:r>
              <w:rPr>
                <w:rFonts w:cs="v4.2.0"/>
                <w:vertAlign w:val="subscript"/>
                <w:lang w:val="sv-SE"/>
              </w:rPr>
              <w:t>in</w:t>
            </w:r>
            <w:r>
              <w:rPr>
                <w:rFonts w:cs="Arial"/>
                <w:lang w:val="sv-SE"/>
              </w:rPr>
              <w:t>×P</w:t>
            </w:r>
            <w:r>
              <w:rPr>
                <w:rFonts w:cs="v4.2.0"/>
                <w:lang w:val="sv-SE"/>
              </w:rPr>
              <w:t>)</w:t>
            </w:r>
            <w:r>
              <w:rPr>
                <w:rFonts w:cs="Arial"/>
                <w:lang w:val="sv-SE"/>
              </w:rPr>
              <w:t xml:space="preserve"> ×</w:t>
            </w:r>
            <w:r>
              <w:rPr>
                <w:rFonts w:cs="v4.2.0"/>
                <w:lang w:val="sv-SE"/>
              </w:rPr>
              <w:t xml:space="preserve"> T</w:t>
            </w:r>
            <w:r>
              <w:rPr>
                <w:rFonts w:cs="v4.2.0"/>
                <w:vertAlign w:val="subscript"/>
                <w:lang w:val="sv-SE"/>
              </w:rPr>
              <w:t>CSI-RS</w:t>
            </w:r>
            <w:r>
              <w:rPr>
                <w:lang w:val="sv-SE"/>
              </w:rPr>
              <w:t>)</w:t>
            </w:r>
          </w:p>
        </w:tc>
      </w:tr>
      <w:tr w:rsidR="00EE2680" w14:paraId="31DF1E7B" w14:textId="77777777" w:rsidTr="00AD76D8">
        <w:trPr>
          <w:jc w:val="center"/>
        </w:trPr>
        <w:tc>
          <w:tcPr>
            <w:tcW w:w="2375" w:type="dxa"/>
            <w:shd w:val="clear" w:color="auto" w:fill="auto"/>
          </w:tcPr>
          <w:p w14:paraId="7396C932" w14:textId="77777777" w:rsidR="00EE2680" w:rsidRDefault="00EE2680" w:rsidP="00AD76D8">
            <w:pPr>
              <w:pStyle w:val="TAC"/>
            </w:pPr>
            <w:r>
              <w:t xml:space="preserve">DRX </w:t>
            </w:r>
            <w:r>
              <w:rPr>
                <w:rFonts w:cs="Arial" w:hint="eastAsia"/>
              </w:rPr>
              <w:t>≤</w:t>
            </w:r>
            <w:r>
              <w:rPr>
                <w:rFonts w:cs="Arial"/>
              </w:rPr>
              <w:t xml:space="preserve"> </w:t>
            </w:r>
            <w:r>
              <w:t>320ms</w:t>
            </w:r>
          </w:p>
        </w:tc>
        <w:tc>
          <w:tcPr>
            <w:tcW w:w="3260" w:type="dxa"/>
            <w:shd w:val="clear" w:color="auto" w:fill="auto"/>
          </w:tcPr>
          <w:p w14:paraId="7AB182B0" w14:textId="77777777" w:rsidR="00EE2680" w:rsidRDefault="00EE2680" w:rsidP="00AD76D8">
            <w:pPr>
              <w:pStyle w:val="TAC"/>
            </w:pPr>
            <w:r>
              <w:rPr>
                <w:rFonts w:cs="v4.2.0"/>
              </w:rPr>
              <w:t>Max(200, Ceil(1.5</w:t>
            </w:r>
            <w:r>
              <w:rPr>
                <w:rFonts w:cs="Arial"/>
              </w:rPr>
              <w:t>×</w:t>
            </w:r>
            <w:r>
              <w:rPr>
                <w:rFonts w:cs="v4.2.0"/>
              </w:rPr>
              <w:t>M</w:t>
            </w:r>
            <w:r>
              <w:rPr>
                <w:rFonts w:cs="v4.2.0"/>
                <w:vertAlign w:val="subscript"/>
              </w:rPr>
              <w:t>out</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c>
          <w:tcPr>
            <w:tcW w:w="3649" w:type="dxa"/>
            <w:shd w:val="clear" w:color="auto" w:fill="auto"/>
          </w:tcPr>
          <w:p w14:paraId="06EFA023" w14:textId="77777777" w:rsidR="00EE2680" w:rsidRDefault="00EE2680" w:rsidP="00AD76D8">
            <w:pPr>
              <w:pStyle w:val="TAC"/>
            </w:pPr>
            <w:r>
              <w:rPr>
                <w:rFonts w:cs="v4.2.0"/>
              </w:rPr>
              <w:t>Max(100, Ceil(1.5</w:t>
            </w:r>
            <w:r>
              <w:rPr>
                <w:rFonts w:cs="Arial"/>
              </w:rPr>
              <w:t>×</w:t>
            </w:r>
            <w:r>
              <w:rPr>
                <w:rFonts w:cs="v4.2.0"/>
              </w:rPr>
              <w:t>M</w:t>
            </w:r>
            <w:r>
              <w:rPr>
                <w:rFonts w:cs="v4.2.0"/>
                <w:vertAlign w:val="subscript"/>
              </w:rPr>
              <w:t>in</w:t>
            </w:r>
            <w:r>
              <w:rPr>
                <w:rFonts w:cs="Arial"/>
              </w:rPr>
              <w:t>×P</w:t>
            </w:r>
            <w:r>
              <w:rPr>
                <w:rFonts w:cs="v4.2.0"/>
              </w:rPr>
              <w:t>)</w:t>
            </w:r>
            <w:r>
              <w:rPr>
                <w:rFonts w:cs="Arial"/>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rsidR="00EE2680" w14:paraId="4D6DD837" w14:textId="77777777" w:rsidTr="00AD76D8">
        <w:trPr>
          <w:jc w:val="center"/>
        </w:trPr>
        <w:tc>
          <w:tcPr>
            <w:tcW w:w="2375" w:type="dxa"/>
            <w:shd w:val="clear" w:color="auto" w:fill="auto"/>
          </w:tcPr>
          <w:p w14:paraId="57A11E43" w14:textId="77777777" w:rsidR="00EE2680" w:rsidRDefault="00EE2680" w:rsidP="00AD76D8">
            <w:pPr>
              <w:pStyle w:val="TAC"/>
            </w:pPr>
            <w:r>
              <w:t xml:space="preserve">DRX </w:t>
            </w:r>
            <w:r>
              <w:rPr>
                <w:rFonts w:cs="Arial"/>
              </w:rPr>
              <w:t xml:space="preserve">&gt; </w:t>
            </w:r>
            <w:r>
              <w:t>320ms</w:t>
            </w:r>
          </w:p>
        </w:tc>
        <w:tc>
          <w:tcPr>
            <w:tcW w:w="3260" w:type="dxa"/>
            <w:shd w:val="clear" w:color="auto" w:fill="auto"/>
          </w:tcPr>
          <w:p w14:paraId="5B12D86A" w14:textId="77777777" w:rsidR="00EE2680" w:rsidRDefault="00EE2680" w:rsidP="00AD76D8">
            <w:pPr>
              <w:pStyle w:val="TAC"/>
            </w:pPr>
            <w:r>
              <w:rPr>
                <w:rFonts w:cs="v4.2.0"/>
              </w:rPr>
              <w:t>Ceil(M</w:t>
            </w:r>
            <w:r>
              <w:rPr>
                <w:rFonts w:cs="v4.2.0"/>
                <w:vertAlign w:val="subscript"/>
              </w:rPr>
              <w:t>out</w:t>
            </w:r>
            <w:r>
              <w:rPr>
                <w:rFonts w:cs="Arial"/>
              </w:rPr>
              <w:t>×P</w:t>
            </w:r>
            <w:r>
              <w:rPr>
                <w:rFonts w:cs="v4.2.0"/>
              </w:rPr>
              <w:t xml:space="preserve">) </w:t>
            </w:r>
            <w:r>
              <w:rPr>
                <w:rFonts w:cs="Arial"/>
              </w:rPr>
              <w:t xml:space="preserve">× </w:t>
            </w:r>
            <w:r>
              <w:rPr>
                <w:rFonts w:cs="v4.2.0"/>
              </w:rPr>
              <w:t>T</w:t>
            </w:r>
            <w:r>
              <w:rPr>
                <w:rFonts w:cs="v4.2.0"/>
                <w:vertAlign w:val="subscript"/>
              </w:rPr>
              <w:t>DRX</w:t>
            </w:r>
          </w:p>
        </w:tc>
        <w:tc>
          <w:tcPr>
            <w:tcW w:w="3649" w:type="dxa"/>
            <w:shd w:val="clear" w:color="auto" w:fill="auto"/>
          </w:tcPr>
          <w:p w14:paraId="7D053FCF" w14:textId="77777777" w:rsidR="00EE2680" w:rsidRDefault="00EE2680" w:rsidP="00AD76D8">
            <w:pPr>
              <w:pStyle w:val="TAC"/>
            </w:pPr>
            <w:r>
              <w:rPr>
                <w:rFonts w:cs="v4.2.0"/>
              </w:rPr>
              <w:t>Ceil(M</w:t>
            </w:r>
            <w:r>
              <w:rPr>
                <w:rFonts w:cs="v4.2.0"/>
                <w:vertAlign w:val="subscript"/>
              </w:rPr>
              <w:t>in</w:t>
            </w:r>
            <w:r>
              <w:rPr>
                <w:rFonts w:cs="Arial"/>
              </w:rPr>
              <w:t>×P</w:t>
            </w:r>
            <w:r>
              <w:rPr>
                <w:rFonts w:cs="v4.2.0"/>
              </w:rPr>
              <w:t xml:space="preserve">) </w:t>
            </w:r>
            <w:r>
              <w:rPr>
                <w:rFonts w:cs="Arial"/>
              </w:rPr>
              <w:t xml:space="preserve">× </w:t>
            </w:r>
            <w:r>
              <w:rPr>
                <w:rFonts w:cs="v4.2.0"/>
              </w:rPr>
              <w:t>T</w:t>
            </w:r>
            <w:r>
              <w:rPr>
                <w:rFonts w:cs="v4.2.0"/>
                <w:vertAlign w:val="subscript"/>
              </w:rPr>
              <w:t>DRX</w:t>
            </w:r>
          </w:p>
        </w:tc>
      </w:tr>
      <w:tr w:rsidR="00EE2680" w14:paraId="2226983C" w14:textId="77777777" w:rsidTr="00AD76D8">
        <w:trPr>
          <w:jc w:val="center"/>
        </w:trPr>
        <w:tc>
          <w:tcPr>
            <w:tcW w:w="9284" w:type="dxa"/>
            <w:gridSpan w:val="3"/>
            <w:shd w:val="clear" w:color="auto" w:fill="auto"/>
          </w:tcPr>
          <w:p w14:paraId="0A0CA51A" w14:textId="77777777" w:rsidR="00EE2680" w:rsidRDefault="00EE2680" w:rsidP="00AD76D8">
            <w:pPr>
              <w:pStyle w:val="TAN"/>
            </w:pPr>
            <w:r>
              <w:t>N</w:t>
            </w:r>
            <w:r>
              <w:rPr>
                <w:lang w:eastAsia="ko-KR"/>
              </w:rPr>
              <w:t>OTE</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w:t>
            </w:r>
          </w:p>
        </w:tc>
      </w:tr>
    </w:tbl>
    <w:p w14:paraId="3DAAFBB5" w14:textId="77777777" w:rsidR="00EE2680" w:rsidRDefault="00EE2680" w:rsidP="00EE2680"/>
    <w:p w14:paraId="502223F0" w14:textId="77777777" w:rsidR="00EE2680" w:rsidRDefault="00EE2680" w:rsidP="00EE2680">
      <w:pPr>
        <w:rPr>
          <w:lang w:val="en-US" w:eastAsia="zh-CN"/>
        </w:rPr>
      </w:pPr>
    </w:p>
    <w:p w14:paraId="48C98BD9" w14:textId="77777777" w:rsidR="00EE2680" w:rsidRDefault="00EE2680" w:rsidP="00EE2680">
      <w:pPr>
        <w:pStyle w:val="Heading4"/>
      </w:pPr>
      <w:r>
        <w:rPr>
          <w:rFonts w:eastAsia="?? ??"/>
        </w:rPr>
        <w:t>8.1D.3.3</w:t>
      </w:r>
      <w:r>
        <w:rPr>
          <w:rFonts w:eastAsia="?? ??"/>
        </w:rPr>
        <w:tab/>
      </w:r>
      <w:r>
        <w:t>Measurement restrictions for CSI-RS based RLM</w:t>
      </w:r>
    </w:p>
    <w:p w14:paraId="7706DF9E" w14:textId="77777777" w:rsidR="00EE2680" w:rsidRDefault="00EE2680" w:rsidP="00EE2680">
      <w:r>
        <w:rPr>
          <w:lang w:eastAsia="zh-CN"/>
        </w:rPr>
        <w:t>The UE is required to be capable of measuring CSI-RS for RLM without measurement gaps. T</w:t>
      </w:r>
      <w:r>
        <w:t>he UE is required to perform the CSI-RS measurements with measurement restrictions as described in the following clauses.</w:t>
      </w:r>
    </w:p>
    <w:p w14:paraId="5DBD9DCB" w14:textId="77777777" w:rsidR="00EE2680" w:rsidRDefault="00EE2680" w:rsidP="00EE2680">
      <w:r>
        <w:t>For FR1, when the CSI-RS for RLM is in the same OFDM symbol as SSB for RLM, BFD, CBD or L1-RSRP measurement, UE is not required to receive CSI-RS for RLM in the PRBs that overlap with an SSB.</w:t>
      </w:r>
    </w:p>
    <w:p w14:paraId="4E5B5614"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2102153C" w14:textId="77777777" w:rsidR="00EE2680" w:rsidRDefault="00EE2680" w:rsidP="00EE2680">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67F55BB6" w14:textId="77777777" w:rsidR="00EE2680" w:rsidRDefault="00EE2680" w:rsidP="00EE2680">
      <w:pPr>
        <w:pStyle w:val="B10"/>
      </w:pPr>
      <w:r>
        <w:t>-</w:t>
      </w:r>
      <w:r>
        <w:tab/>
        <w:t xml:space="preserve">If the UE supports </w:t>
      </w:r>
      <w:r>
        <w:rPr>
          <w:i/>
        </w:rPr>
        <w:t>simultaneousRxDataSSB-DiffNumerology</w:t>
      </w:r>
      <w:r>
        <w:t xml:space="preserve"> the </w:t>
      </w:r>
      <w:r>
        <w:rPr>
          <w:lang w:val="en-US" w:eastAsia="zh-CN"/>
        </w:rPr>
        <w:t xml:space="preserve">UE shall be able to perform CSI-RS for RLM </w:t>
      </w:r>
      <w:r>
        <w:t>measurement without restrictions.</w:t>
      </w:r>
    </w:p>
    <w:p w14:paraId="4ACC48CE" w14:textId="77777777" w:rsidR="00EE2680" w:rsidRDefault="00EE2680" w:rsidP="00EE2680">
      <w:pPr>
        <w:pStyle w:val="B10"/>
        <w:rPr>
          <w:lang w:val="en-US" w:eastAsia="zh-CN"/>
        </w:rPr>
      </w:pPr>
      <w:r>
        <w:t>-</w:t>
      </w:r>
      <w:r>
        <w:tab/>
        <w:t xml:space="preserve">If the UE does not support </w:t>
      </w:r>
      <w:r>
        <w:rPr>
          <w:i/>
        </w:rPr>
        <w:t>simultaneousRxDataSSB-DiffNumerology</w:t>
      </w:r>
      <w:r>
        <w:t xml:space="preserve">, UE is required to measure one of but not both CSI-RS for RLM and SSB. Longer measurement period for CSI-RS based RLM is expected, and </w:t>
      </w:r>
      <w:r>
        <w:rPr>
          <w:lang w:val="en-US"/>
        </w:rPr>
        <w:t>no requirements are defined.</w:t>
      </w:r>
    </w:p>
    <w:p w14:paraId="1A11F210" w14:textId="77777777" w:rsidR="00EE2680" w:rsidRDefault="00EE2680" w:rsidP="00EE2680">
      <w:r>
        <w:t>For FR1, when the CSI-RS for RLM is in the same OFDM symbol as another CSI-RS for RLM, BFD, CBD or L1-RSRP measurement, UE shall be able to measure the CSI-RS for RLM without any restriction.</w:t>
      </w:r>
    </w:p>
    <w:p w14:paraId="72A0A456" w14:textId="77777777" w:rsidR="00EE2680" w:rsidRDefault="00EE2680" w:rsidP="00EE2680">
      <w:pPr>
        <w:rPr>
          <w:lang w:val="en-US" w:eastAsia="zh-CN"/>
        </w:rPr>
      </w:pPr>
    </w:p>
    <w:p w14:paraId="17CD7606" w14:textId="77777777" w:rsidR="00EE2680" w:rsidRDefault="00EE2680" w:rsidP="00EE2680">
      <w:pPr>
        <w:pStyle w:val="Heading3"/>
      </w:pPr>
      <w:r>
        <w:t>8.1D.4</w:t>
      </w:r>
      <w:r>
        <w:tab/>
        <w:t>Minimum requirement at transitions</w:t>
      </w:r>
    </w:p>
    <w:p w14:paraId="5B28A0FD" w14:textId="77777777" w:rsidR="007E5700" w:rsidRDefault="007E5700" w:rsidP="007E5700">
      <w:pPr>
        <w:rPr>
          <w:lang w:val="en-US" w:eastAsia="zh-CN"/>
        </w:rPr>
      </w:pPr>
      <w:r>
        <w:rPr>
          <w:rFonts w:hint="eastAsia"/>
          <w:lang w:val="en-US" w:eastAsia="zh-CN"/>
        </w:rPr>
        <w:t>The requirement in clause 8.1.4 shall apply.</w:t>
      </w:r>
    </w:p>
    <w:p w14:paraId="1371B4C3" w14:textId="77777777" w:rsidR="00EE2680" w:rsidRDefault="00EE2680" w:rsidP="00EE2680"/>
    <w:p w14:paraId="0C304A53" w14:textId="77777777" w:rsidR="00EE2680" w:rsidRDefault="00EE2680" w:rsidP="00EE2680">
      <w:pPr>
        <w:pStyle w:val="Heading3"/>
      </w:pPr>
      <w:r>
        <w:t>8.1D.5</w:t>
      </w:r>
      <w:r>
        <w:tab/>
        <w:t>Minimum requirement for UE turning off the transmitter</w:t>
      </w:r>
    </w:p>
    <w:p w14:paraId="53F2B467" w14:textId="77777777" w:rsidR="00505DD0" w:rsidRDefault="00505DD0" w:rsidP="00505DD0">
      <w:pPr>
        <w:rPr>
          <w:rFonts w:eastAsia="?? ??"/>
        </w:rPr>
      </w:pPr>
      <w:r>
        <w:rPr>
          <w:rFonts w:hint="eastAsia"/>
          <w:lang w:val="en-US" w:eastAsia="zh-CN"/>
        </w:rPr>
        <w:t>The requirement in clause 8.1.5 shall apply.</w:t>
      </w:r>
    </w:p>
    <w:p w14:paraId="1E7D5239" w14:textId="77777777" w:rsidR="00EE2680" w:rsidRDefault="00EE2680" w:rsidP="00EE2680">
      <w:pPr>
        <w:pStyle w:val="Heading3"/>
      </w:pPr>
      <w:r>
        <w:t>8.1D.6</w:t>
      </w:r>
      <w:r>
        <w:tab/>
        <w:t>Minimum requirement for L1 indication</w:t>
      </w:r>
    </w:p>
    <w:p w14:paraId="2443E85F" w14:textId="77777777" w:rsidR="00505DD0" w:rsidRDefault="00505DD0" w:rsidP="00505DD0">
      <w:pPr>
        <w:rPr>
          <w:rFonts w:eastAsia="?? ??"/>
        </w:rPr>
      </w:pPr>
      <w:r>
        <w:rPr>
          <w:rFonts w:hint="eastAsia"/>
          <w:lang w:val="en-US" w:eastAsia="zh-CN"/>
        </w:rPr>
        <w:t>The requirement in clause 8.1.6 shall apply.</w:t>
      </w:r>
    </w:p>
    <w:p w14:paraId="7A52CF89" w14:textId="77777777" w:rsidR="00EE2680" w:rsidRDefault="00EE2680" w:rsidP="00EE2680">
      <w:pPr>
        <w:pStyle w:val="Heading3"/>
      </w:pPr>
      <w:r>
        <w:t>8.1D.7</w:t>
      </w:r>
      <w:r>
        <w:tab/>
        <w:t>Scheduling availability of UE during radio link monitoring</w:t>
      </w:r>
    </w:p>
    <w:p w14:paraId="55F0BE45" w14:textId="77777777" w:rsidR="00EE2680" w:rsidRDefault="00EE2680" w:rsidP="00EE2680">
      <w:pPr>
        <w:rPr>
          <w:lang w:eastAsia="zh-CN"/>
        </w:rPr>
      </w:pPr>
      <w:r>
        <w:rPr>
          <w:lang w:eastAsia="zh-CN"/>
        </w:rPr>
        <w:t xml:space="preserve">When the </w:t>
      </w:r>
      <w:r>
        <w:rPr>
          <w:rFonts w:eastAsia="MS Mincho"/>
          <w:lang w:eastAsia="ja-JP"/>
        </w:rPr>
        <w:t>reference</w:t>
      </w:r>
      <w:r>
        <w:rPr>
          <w:lang w:eastAsia="zh-CN"/>
        </w:rPr>
        <w:t xml:space="preserve"> signal </w:t>
      </w:r>
      <w:r>
        <w:rPr>
          <w:rFonts w:eastAsia="MS Mincho"/>
          <w:lang w:eastAsia="ja-JP"/>
        </w:rPr>
        <w:t xml:space="preserve">to be measured for RLM </w:t>
      </w:r>
      <w:r>
        <w:rPr>
          <w:lang w:eastAsia="zh-CN"/>
        </w:rPr>
        <w:t xml:space="preserve">has </w:t>
      </w:r>
      <w:r>
        <w:t>different subcarrier spacing than PDSCH/PDCCH, there are restrictions on the scheduling availability as described in the following clauses.</w:t>
      </w:r>
    </w:p>
    <w:p w14:paraId="0FC02E84" w14:textId="77777777" w:rsidR="00EE2680" w:rsidRDefault="00EE2680" w:rsidP="00EE2680">
      <w:pPr>
        <w:pStyle w:val="Heading4"/>
      </w:pPr>
      <w:r>
        <w:t>8.1D.7.1</w:t>
      </w:r>
      <w:r>
        <w:tab/>
        <w:t>Scheduling availability of UE performing radio link monitoring with a same subcarrier spacing as PDSCH/PDCCH on FR1</w:t>
      </w:r>
    </w:p>
    <w:p w14:paraId="5AC54270" w14:textId="77777777" w:rsidR="00EE2680" w:rsidRDefault="00EE2680" w:rsidP="00EE2680">
      <w:r>
        <w:t xml:space="preserve">There are no scheduling restrictions due to </w:t>
      </w:r>
      <w:r>
        <w:rPr>
          <w:rFonts w:eastAsia="MS Mincho"/>
          <w:lang w:eastAsia="ja-JP"/>
        </w:rPr>
        <w:t>radio link monitoring</w:t>
      </w:r>
      <w:r>
        <w:t xml:space="preserve"> performed with a same subcarrier spacing as PDSCH/PDCCH on FR1.</w:t>
      </w:r>
    </w:p>
    <w:p w14:paraId="7FA8776B" w14:textId="77777777" w:rsidR="00EE2680" w:rsidRDefault="00EE2680" w:rsidP="00EE2680">
      <w:pPr>
        <w:rPr>
          <w:lang w:val="en-US" w:eastAsia="zh-CN"/>
        </w:rPr>
      </w:pPr>
    </w:p>
    <w:p w14:paraId="7CFA40C6" w14:textId="77777777" w:rsidR="00EE2680" w:rsidRDefault="00EE2680" w:rsidP="00EE2680">
      <w:pPr>
        <w:pStyle w:val="Heading4"/>
      </w:pPr>
      <w:r>
        <w:t>8.1D.7.2</w:t>
      </w:r>
      <w:r>
        <w:tab/>
        <w:t>Scheduling availability of UE performing radio link monitoring with a different subcarrier spacing than PDSCH/PDCCH on FR1</w:t>
      </w:r>
    </w:p>
    <w:p w14:paraId="2793E457" w14:textId="77777777" w:rsidR="00EE2680" w:rsidRDefault="00EE2680" w:rsidP="00EE2680">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FABB38C" w14:textId="77777777" w:rsidR="00EE2680" w:rsidRDefault="00EE2680" w:rsidP="00EE2680">
      <w:pPr>
        <w:pStyle w:val="B10"/>
      </w:pPr>
      <w:r>
        <w:t>-</w:t>
      </w:r>
      <w:r>
        <w:tab/>
        <w:t xml:space="preserve">The UE is not expected to transmit PUCCH, PUSCH or </w:t>
      </w:r>
      <w:r>
        <w:rPr>
          <w:lang w:eastAsia="zh-CN"/>
        </w:rPr>
        <w:t>SRS</w:t>
      </w:r>
      <w:r>
        <w:t xml:space="preserve"> or receive PDCCH, PDSCH or </w:t>
      </w:r>
      <w:r>
        <w:rPr>
          <w:lang w:eastAsia="zh-CN"/>
        </w:rPr>
        <w:t>CSI-RS for tracking or CSI-RS for CQI</w:t>
      </w:r>
      <w:r>
        <w:t xml:space="preserve"> on SSB symbols to be measured for radio link monitoring.</w:t>
      </w:r>
    </w:p>
    <w:p w14:paraId="17606183" w14:textId="77777777" w:rsidR="00EE2680" w:rsidRPr="00474A77" w:rsidRDefault="00EE2680"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SCell, and SCell, when</w:t>
      </w:r>
    </w:p>
    <w:p w14:paraId="0EA66258" w14:textId="10B66C5F" w:rsidR="00977C68" w:rsidRPr="009C5807" w:rsidRDefault="00503BF9" w:rsidP="00F67361">
      <w:pPr>
        <w:pStyle w:val="B10"/>
      </w:pPr>
      <w:r>
        <w:rPr>
          <w:lang w:eastAsia="zh-CN"/>
        </w:rPr>
        <w:tab/>
      </w:r>
      <w:r w:rsidR="00977C68" w:rsidRPr="009C5807">
        <w:rPr>
          <w:lang w:eastAsia="zh-CN"/>
        </w:rPr>
        <w:t>E-UTRA PCell transitions between active and non-active during DRX, or</w:t>
      </w:r>
    </w:p>
    <w:p w14:paraId="20178E9B" w14:textId="4168362E" w:rsidR="00977C68" w:rsidRPr="009C5807" w:rsidRDefault="00503BF9" w:rsidP="00F67361">
      <w:pPr>
        <w:pStyle w:val="B10"/>
        <w:rPr>
          <w:lang w:eastAsia="zh-CN"/>
        </w:rPr>
      </w:pPr>
      <w:r>
        <w:rPr>
          <w:lang w:eastAsia="zh-CN"/>
        </w:rPr>
        <w:tab/>
      </w:r>
      <w:r w:rsidR="00977C68" w:rsidRPr="009C5807">
        <w:rPr>
          <w:lang w:eastAsia="zh-CN"/>
        </w:rPr>
        <w:t>E-UTRA PCell transitions from non-DRX to DRX, or</w:t>
      </w:r>
    </w:p>
    <w:p w14:paraId="42C69278" w14:textId="55F348FE" w:rsidR="00977C68" w:rsidRPr="009C5807" w:rsidRDefault="00503BF9" w:rsidP="00F67361">
      <w:pPr>
        <w:pStyle w:val="B10"/>
        <w:rPr>
          <w:lang w:eastAsia="zh-CN"/>
        </w:rPr>
      </w:pPr>
      <w:r>
        <w:rPr>
          <w:lang w:eastAsia="ko-KR"/>
        </w:rPr>
        <w:tab/>
      </w:r>
      <w:r w:rsidR="00977C68" w:rsidRPr="009C5807">
        <w:rPr>
          <w:lang w:eastAsia="ko-KR"/>
        </w:rPr>
        <w:t>E-UTRA</w:t>
      </w:r>
      <w:r w:rsidR="00977C68" w:rsidRPr="009C5807">
        <w:rPr>
          <w:lang w:eastAsia="zh-CN"/>
        </w:rPr>
        <w:t xml:space="preserve"> SCell in MCG or SCell in SCG is added or released, or</w:t>
      </w:r>
    </w:p>
    <w:p w14:paraId="56EDEE58" w14:textId="714420A5" w:rsidR="00977C68" w:rsidRPr="009C5807" w:rsidRDefault="00503BF9" w:rsidP="00F67361">
      <w:pPr>
        <w:pStyle w:val="B10"/>
        <w:rPr>
          <w:lang w:eastAsia="zh-CN"/>
        </w:rPr>
      </w:pPr>
      <w:r>
        <w:rPr>
          <w:lang w:eastAsia="ko-KR"/>
        </w:rPr>
        <w:tab/>
      </w:r>
      <w:r w:rsidR="00743059" w:rsidRPr="009C5807">
        <w:rPr>
          <w:lang w:eastAsia="ko-KR"/>
        </w:rPr>
        <w:t>E-UTRA</w:t>
      </w:r>
      <w:r w:rsidR="00743059" w:rsidRPr="009C5807">
        <w:rPr>
          <w:lang w:eastAsia="zh-CN"/>
        </w:rPr>
        <w:t xml:space="preserve"> SCell in MCG or SCell(s) in SCG is activated or deactivated, or</w:t>
      </w:r>
    </w:p>
    <w:p w14:paraId="54FAFB0B" w14:textId="3099E818" w:rsidR="00503BF9" w:rsidRDefault="00503BF9" w:rsidP="00503BF9">
      <w:pPr>
        <w:pStyle w:val="B10"/>
        <w:rPr>
          <w:lang w:eastAsia="zh-CN"/>
        </w:rPr>
      </w:pPr>
      <w:r>
        <w:rPr>
          <w:lang w:eastAsia="zh-CN"/>
        </w:rPr>
        <w:tab/>
      </w:r>
      <w:r w:rsidR="00977C68" w:rsidRPr="009C5807">
        <w:rPr>
          <w:lang w:eastAsia="zh-CN"/>
        </w:rPr>
        <w:t>measurements on SCC with deactivated SCell in either E-UTRA MCG or NR SCG, or</w:t>
      </w:r>
      <w:bookmarkStart w:id="29" w:name="_Hlk1046643"/>
    </w:p>
    <w:p w14:paraId="4C1B3E45" w14:textId="1B69AAD3" w:rsidR="00977C68" w:rsidRPr="009C5807" w:rsidRDefault="00503BF9" w:rsidP="00503BF9">
      <w:pPr>
        <w:pStyle w:val="B10"/>
        <w:rPr>
          <w:lang w:eastAsia="zh-CN"/>
        </w:rPr>
      </w:pPr>
      <w:r>
        <w:tab/>
      </w:r>
      <w:r w:rsidR="00977C68" w:rsidRPr="009C5807">
        <w:t xml:space="preserve">a supplementary UL </w:t>
      </w:r>
      <w:r w:rsidR="00977C68" w:rsidRPr="009C5807">
        <w:rPr>
          <w:lang w:eastAsia="zh-CN"/>
        </w:rPr>
        <w:t xml:space="preserve">carrier or an UL carrier </w:t>
      </w:r>
      <w:r w:rsidR="00977C68" w:rsidRPr="009C5807">
        <w:t>is configured or de-configured, or</w:t>
      </w:r>
    </w:p>
    <w:bookmarkEnd w:id="29"/>
    <w:p w14:paraId="30598BC2" w14:textId="77777777" w:rsidR="0041081A" w:rsidRDefault="0041081A" w:rsidP="0041081A">
      <w:pPr>
        <w:pStyle w:val="B10"/>
        <w:rPr>
          <w:lang w:eastAsia="zh-CN"/>
        </w:rPr>
      </w:pPr>
      <w:r>
        <w:rPr>
          <w:lang w:eastAsia="zh-CN"/>
        </w:rPr>
        <w:tab/>
        <w:t xml:space="preserve">UL/DL </w:t>
      </w:r>
      <w:r>
        <w:rPr>
          <w:rFonts w:hint="eastAsia"/>
          <w:lang w:val="en-US" w:eastAsia="zh-CN"/>
        </w:rPr>
        <w:t xml:space="preserve">active </w:t>
      </w:r>
      <w:r>
        <w:rPr>
          <w:lang w:eastAsia="zh-CN"/>
        </w:rPr>
        <w:t>BWP is switched on PSCell or SCell in SCG, or</w:t>
      </w:r>
    </w:p>
    <w:p w14:paraId="7653708F"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or SCell(s) in SCG</w:t>
      </w:r>
      <w:r>
        <w:rPr>
          <w:rFonts w:hint="eastAsia"/>
          <w:lang w:val="en-US" w:eastAsia="zh-CN"/>
        </w:rPr>
        <w:t xml:space="preserve"> is directly activated and hibernated, or</w:t>
      </w:r>
    </w:p>
    <w:p w14:paraId="7A120B0B" w14:textId="77777777" w:rsidR="0041081A" w:rsidRDefault="0041081A" w:rsidP="0041081A">
      <w:pPr>
        <w:pStyle w:val="B10"/>
        <w:rPr>
          <w:lang w:val="en-US" w:eastAsia="zh-CN"/>
        </w:rPr>
      </w:pPr>
      <w:r>
        <w:rPr>
          <w:lang w:val="en-US" w:eastAsia="zh-CN"/>
        </w:rPr>
        <w:tab/>
      </w:r>
      <w:r>
        <w:rPr>
          <w:lang w:eastAsia="ko-KR"/>
        </w:rPr>
        <w:t>E-UTRA</w:t>
      </w:r>
      <w:r>
        <w:rPr>
          <w:lang w:eastAsia="zh-CN"/>
        </w:rPr>
        <w:t xml:space="preserve"> SCell in MCG </w:t>
      </w:r>
      <w:r>
        <w:rPr>
          <w:rFonts w:hint="eastAsia"/>
          <w:lang w:val="en-US" w:eastAsia="zh-CN"/>
        </w:rPr>
        <w:t>is hibernated, or</w:t>
      </w:r>
    </w:p>
    <w:p w14:paraId="213E90D2" w14:textId="77777777" w:rsidR="0041081A" w:rsidRDefault="0041081A" w:rsidP="0041081A">
      <w:pPr>
        <w:pStyle w:val="B10"/>
        <w:rPr>
          <w:lang w:val="en-US" w:eastAsia="zh-CN"/>
        </w:rPr>
      </w:pPr>
      <w:r>
        <w:rPr>
          <w:lang w:val="en-US" w:eastAsia="zh-CN"/>
        </w:rPr>
        <w:tab/>
      </w:r>
      <w:r>
        <w:rPr>
          <w:rFonts w:hint="eastAsia"/>
          <w:lang w:val="en-US" w:eastAsia="zh-CN"/>
        </w:rPr>
        <w:t>Multiple SCells in SCG are activated or deactivated, or</w:t>
      </w:r>
    </w:p>
    <w:p w14:paraId="78468A73" w14:textId="77777777" w:rsidR="0041081A" w:rsidRDefault="0041081A" w:rsidP="0041081A">
      <w:pPr>
        <w:pStyle w:val="B10"/>
        <w:rPr>
          <w:lang w:val="en-US" w:eastAsia="zh-CN"/>
        </w:rPr>
      </w:pPr>
      <w:r>
        <w:rPr>
          <w:lang w:val="en-US" w:eastAsia="zh-CN"/>
        </w:rPr>
        <w:tab/>
      </w:r>
      <w:r>
        <w:rPr>
          <w:rFonts w:hint="eastAsia"/>
          <w:lang w:val="en-US" w:eastAsia="zh-CN"/>
        </w:rPr>
        <w:t xml:space="preserve">SCell dormancy switches, or </w:t>
      </w:r>
    </w:p>
    <w:p w14:paraId="453A4687" w14:textId="77777777" w:rsidR="0041081A" w:rsidRDefault="0041081A" w:rsidP="0041081A">
      <w:pPr>
        <w:pStyle w:val="B10"/>
        <w:rPr>
          <w:lang w:val="en-US" w:eastAsia="zh-CN"/>
        </w:rPr>
      </w:pPr>
      <w:r>
        <w:rPr>
          <w:lang w:val="en-US" w:eastAsia="zh-CN"/>
        </w:rPr>
        <w:tab/>
      </w:r>
      <w:r>
        <w:rPr>
          <w:rFonts w:hint="eastAsia"/>
          <w:lang w:val="en-US" w:eastAsia="zh-CN"/>
        </w:rPr>
        <w:t xml:space="preserve">CQI/RRM measurement  happens during SCell dormancy, or </w:t>
      </w:r>
    </w:p>
    <w:p w14:paraId="67B0807B" w14:textId="77777777" w:rsidR="0041081A" w:rsidRDefault="0041081A" w:rsidP="0041081A">
      <w:pPr>
        <w:pStyle w:val="B10"/>
        <w:rPr>
          <w:lang w:eastAsia="zh-CN"/>
        </w:rPr>
      </w:pPr>
      <w:r>
        <w:rPr>
          <w:lang w:eastAsia="zh-CN"/>
        </w:rPr>
        <w:tab/>
        <w:t>UE-specific CBW is changed on PSCell or SCell in SCG, or</w:t>
      </w:r>
    </w:p>
    <w:p w14:paraId="32C6470D" w14:textId="77777777" w:rsidR="009F6F6D" w:rsidRDefault="009F6F6D" w:rsidP="002F5786">
      <w:pPr>
        <w:pStyle w:val="B10"/>
        <w:rPr>
          <w:lang w:eastAsia="zh-CN"/>
        </w:rPr>
      </w:pPr>
      <w:r>
        <w:rPr>
          <w:lang w:eastAsia="zh-CN"/>
        </w:rPr>
        <w:tab/>
        <w:t>CGI reading of an NR neighbour cell with autonomous gaps, or</w:t>
      </w:r>
    </w:p>
    <w:p w14:paraId="3BFD846C" w14:textId="581E4383" w:rsidR="00AA68BB" w:rsidRPr="009F6F6D" w:rsidRDefault="009F6F6D" w:rsidP="00F67361">
      <w:pPr>
        <w:pStyle w:val="B10"/>
        <w:rPr>
          <w:lang w:eastAsia="zh-CN"/>
        </w:rPr>
      </w:pPr>
      <w:r>
        <w:rPr>
          <w:lang w:eastAsia="zh-CN"/>
        </w:rPr>
        <w:tab/>
        <w:t>CGI reading of an E-UTRA neighbour cell with autonomous gaps.</w:t>
      </w:r>
    </w:p>
    <w:p w14:paraId="07CE0911" w14:textId="3C40CDD0" w:rsidR="00AA68BB"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NR SRS carrier based switching, or</w:t>
      </w:r>
    </w:p>
    <w:p w14:paraId="18427BEA" w14:textId="1D247B1B" w:rsidR="00F67361" w:rsidRDefault="00503BF9" w:rsidP="00F67361">
      <w:pPr>
        <w:pStyle w:val="B10"/>
        <w:rPr>
          <w:rFonts w:ascii="Tms Rmn" w:eastAsia="MS Mincho" w:hAnsi="Tms Rmn"/>
          <w:lang w:eastAsia="zh-CN"/>
        </w:rPr>
      </w:pPr>
      <w:r>
        <w:rPr>
          <w:rFonts w:ascii="Tms Rmn" w:eastAsia="MS Mincho" w:hAnsi="Tms Rmn"/>
          <w:lang w:eastAsia="zh-CN"/>
        </w:rPr>
        <w:tab/>
      </w:r>
      <w:r w:rsidR="00AA68BB">
        <w:rPr>
          <w:rFonts w:ascii="Tms Rmn" w:eastAsia="MS Mincho" w:hAnsi="Tms Rmn"/>
          <w:lang w:eastAsia="zh-CN"/>
        </w:rPr>
        <w:t>E-UTRA SRS carrier based switching</w:t>
      </w:r>
      <w:r w:rsidR="00F67361">
        <w:rPr>
          <w:rFonts w:ascii="Tms Rmn" w:eastAsia="MS Mincho" w:hAnsi="Tms Rmn"/>
          <w:lang w:eastAsia="zh-CN"/>
        </w:rPr>
        <w:t>, or</w:t>
      </w:r>
    </w:p>
    <w:p w14:paraId="5F742A7E" w14:textId="7D7C5046" w:rsidR="00B85848" w:rsidRPr="00B85848" w:rsidRDefault="00B85848" w:rsidP="00B85848">
      <w:pPr>
        <w:pStyle w:val="B10"/>
        <w:rPr>
          <w:rFonts w:eastAsia="MS Mincho"/>
          <w:lang w:eastAsia="zh-CN"/>
        </w:rPr>
      </w:pPr>
      <w:r>
        <w:rPr>
          <w:rFonts w:eastAsia="MS Mincho"/>
          <w:lang w:eastAsia="zh-CN"/>
        </w:rPr>
        <w:tab/>
      </w:r>
      <w:r w:rsidRPr="00B85848">
        <w:rPr>
          <w:rFonts w:eastAsia="MS Mincho"/>
          <w:lang w:eastAsia="zh-CN"/>
        </w:rPr>
        <w:t>NR SRS antenna port switching, or</w:t>
      </w:r>
    </w:p>
    <w:p w14:paraId="09D1DAB3" w14:textId="1AEF879D" w:rsidR="003922D6" w:rsidRDefault="003922D6" w:rsidP="003922D6">
      <w:pPr>
        <w:pStyle w:val="B10"/>
        <w:rPr>
          <w:rFonts w:ascii="Tms Rmn" w:eastAsia="MS Mincho" w:hAnsi="Tms Rmn"/>
          <w:lang w:eastAsia="zh-CN"/>
        </w:rPr>
      </w:pPr>
      <w:r>
        <w:rPr>
          <w:rFonts w:ascii="Tms Rmn" w:eastAsia="MS Mincho" w:hAnsi="Tms Rmn"/>
          <w:lang w:eastAsia="zh-CN"/>
        </w:rPr>
        <w:tab/>
        <w:t>UE dynamic Tx switches between two uplink carriers, or</w:t>
      </w:r>
    </w:p>
    <w:p w14:paraId="52BFC7F0" w14:textId="5D24DA59" w:rsidR="003922D6" w:rsidRDefault="003922D6" w:rsidP="003922D6">
      <w:pPr>
        <w:pStyle w:val="B10"/>
        <w:rPr>
          <w:rFonts w:ascii="Tms Rmn" w:eastAsia="MS Mincho" w:hAnsi="Tms Rmn"/>
          <w:lang w:eastAsia="zh-CN"/>
        </w:rPr>
      </w:pPr>
      <w:r>
        <w:rPr>
          <w:lang w:eastAsia="zh-CN"/>
        </w:rPr>
        <w:tab/>
        <w:t>SCell in SCG is activated based on aperiodic CSI-RS</w:t>
      </w:r>
      <w:r>
        <w:rPr>
          <w:rFonts w:ascii="Tms Rmn" w:eastAsia="MS Mincho" w:hAnsi="Tms Rmn"/>
          <w:lang w:eastAsia="zh-CN"/>
        </w:rPr>
        <w:t>.</w:t>
      </w:r>
    </w:p>
    <w:p w14:paraId="01D4D738" w14:textId="77777777" w:rsidR="00977C68" w:rsidRPr="009C5807" w:rsidRDefault="00977C68" w:rsidP="00977C68">
      <w:pPr>
        <w:rPr>
          <w:lang w:eastAsia="zh-CN"/>
        </w:rPr>
      </w:pPr>
      <w:r w:rsidRPr="009C5807">
        <w:rPr>
          <w:rFonts w:eastAsia="MS Mincho"/>
        </w:rPr>
        <w:t xml:space="preserve">The requirements shall apply for E-UTRA-NR DC </w:t>
      </w:r>
      <w:r w:rsidRPr="009C5807">
        <w:rPr>
          <w:lang w:eastAsia="zh-CN"/>
        </w:rPr>
        <w:t>with an</w:t>
      </w:r>
      <w:r w:rsidRPr="009C5807">
        <w:rPr>
          <w:rFonts w:eastAsia="MS Mincho"/>
        </w:rPr>
        <w:t xml:space="preserve"> E-UTRA </w:t>
      </w:r>
      <w:r w:rsidRPr="009C5807">
        <w:rPr>
          <w:lang w:eastAsia="zh-CN"/>
        </w:rPr>
        <w:t>PCell</w:t>
      </w:r>
      <w:r w:rsidRPr="009C5807">
        <w:rPr>
          <w:rFonts w:eastAsia="MS Mincho"/>
        </w:rPr>
        <w:t>.</w:t>
      </w:r>
    </w:p>
    <w:p w14:paraId="5D51215C" w14:textId="1BAA27A4"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eastAsia="zh-CN"/>
        </w:rPr>
        <w:t xml:space="preserve"> PCell or </w:t>
      </w:r>
      <w:r w:rsidRPr="009C5807">
        <w:rPr>
          <w:lang w:eastAsia="ko-KR"/>
        </w:rPr>
        <w:t>E-UTRA</w:t>
      </w:r>
      <w:r w:rsidRPr="009C5807">
        <w:rPr>
          <w:lang w:val="en-US" w:eastAsia="zh-CN"/>
        </w:rPr>
        <w:t xml:space="preserve"> SCell belonging to MCG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0C79B21A" w14:textId="77777777" w:rsidR="00977C68" w:rsidRPr="009C5807" w:rsidRDefault="00977C68" w:rsidP="00977C68">
      <w:pPr>
        <w:rPr>
          <w:rFonts w:eastAsia="MS Mincho"/>
        </w:rPr>
      </w:pPr>
      <w:bookmarkStart w:id="30" w:name="_Toc5952627"/>
      <w:r w:rsidRPr="009C5807">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30"/>
    </w:p>
    <w:p w14:paraId="568AC2C1" w14:textId="77777777" w:rsidR="00977C68" w:rsidRPr="009C5807" w:rsidRDefault="00977C68" w:rsidP="00977C68">
      <w:pPr>
        <w:pStyle w:val="Heading5"/>
      </w:pPr>
      <w:bookmarkStart w:id="31" w:name="_Toc5952628"/>
      <w:r w:rsidRPr="009C5807">
        <w:t>8.2.1.2.1</w:t>
      </w:r>
      <w:r w:rsidRPr="009C5807">
        <w:tab/>
        <w:t>Interruptions at transitions between active and non-active during DRX</w:t>
      </w:r>
      <w:bookmarkEnd w:id="31"/>
    </w:p>
    <w:p w14:paraId="245E419A"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 xml:space="preserve">PCell transitions between active and non-active druing DRX when PSCell or SCell is in non-DRX </w:t>
      </w:r>
      <w:r w:rsidRPr="009C5807">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8.2.1.2.</w:t>
      </w:r>
      <w:r w:rsidRPr="009C5807">
        <w:rPr>
          <w:lang w:eastAsia="zh-CN"/>
        </w:rPr>
        <w:t>1</w:t>
      </w:r>
      <w:r w:rsidRPr="009C5807">
        <w:rPr>
          <w:rFonts w:eastAsia="MS Mincho"/>
          <w:lang w:eastAsia="zh-CN"/>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Pr>
        <w:rPr>
          <w:lang w:eastAsia="zh-CN"/>
        </w:rPr>
      </w:pPr>
    </w:p>
    <w:p w14:paraId="407570D6" w14:textId="77777777" w:rsidR="00977C68" w:rsidRPr="009C5807" w:rsidRDefault="00977C68" w:rsidP="00977C68">
      <w:pPr>
        <w:rPr>
          <w:lang w:eastAsia="zh-CN"/>
        </w:rPr>
      </w:pPr>
      <w:r w:rsidRPr="009C5807">
        <w:rPr>
          <w:lang w:eastAsia="zh-CN"/>
        </w:rPr>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lang w:eastAsia="zh-CN"/>
        </w:rPr>
      </w:pPr>
      <w:r w:rsidRPr="009C5807">
        <w:rPr>
          <w:rFonts w:eastAsia="MS Mincho"/>
          <w:lang w:eastAsia="zh-CN"/>
        </w:rPr>
        <w:t xml:space="preserve">Interruption on PSCell and the activated SCell if configured due to </w:t>
      </w:r>
      <w:r w:rsidRPr="009C5807">
        <w:rPr>
          <w:lang w:eastAsia="zh-CN"/>
        </w:rPr>
        <w:t xml:space="preserve">E-UTRA </w:t>
      </w:r>
      <w:r w:rsidRPr="009C5807">
        <w:rPr>
          <w:rFonts w:eastAsia="MS Mincho"/>
          <w:lang w:eastAsia="zh-CN"/>
        </w:rPr>
        <w:t>PCell transitions from non-DRX to DRX when PSCell or SCell is in non-DRX shall not exceed X slot as defined in table 8.2.1.2.</w:t>
      </w:r>
      <w:r w:rsidRPr="009C5807">
        <w:rPr>
          <w:lang w:eastAsia="zh-CN"/>
        </w:rPr>
        <w:t>1</w:t>
      </w:r>
      <w:r w:rsidRPr="009C5807">
        <w:rPr>
          <w:rFonts w:eastAsia="MS Mincho"/>
          <w:lang w:eastAsia="zh-CN"/>
        </w:rPr>
        <w:t>-1.</w:t>
      </w:r>
    </w:p>
    <w:p w14:paraId="1E2749C3" w14:textId="77777777" w:rsidR="00977C68" w:rsidRPr="009C5807" w:rsidRDefault="00977C68" w:rsidP="00977C68">
      <w:pPr>
        <w:rPr>
          <w:lang w:eastAsia="zh-CN"/>
        </w:rPr>
      </w:pPr>
      <w:r w:rsidRPr="009C5807">
        <w:rPr>
          <w:lang w:eastAsia="zh-CN"/>
        </w:rPr>
        <w:t xml:space="preserve">When </w:t>
      </w:r>
      <w:r w:rsidRPr="009C5807">
        <w:rPr>
          <w:rFonts w:eastAsia="MS Mincho"/>
          <w:lang w:eastAsia="zh-CN"/>
        </w:rPr>
        <w:t>PSCell and the activated SCell</w:t>
      </w:r>
      <w:r w:rsidRPr="009C5807">
        <w:rPr>
          <w:lang w:eastAsia="zh-CN"/>
        </w:rPr>
        <w:t xml:space="preserve"> are in DRX, no interruption due to E-UTRA </w:t>
      </w:r>
      <w:r w:rsidRPr="009C5807">
        <w:rPr>
          <w:rFonts w:eastAsia="MS Mincho"/>
          <w:lang w:eastAsia="zh-CN"/>
        </w:rPr>
        <w:t>PCell transitions from non-DRX to DRX</w:t>
      </w:r>
      <w:r w:rsidRPr="009C5807">
        <w:rPr>
          <w:lang w:eastAsia="zh-CN"/>
        </w:rPr>
        <w:t xml:space="preserve"> is allowed.</w:t>
      </w:r>
    </w:p>
    <w:p w14:paraId="64457C54" w14:textId="77777777" w:rsidR="00977C68" w:rsidRPr="009C5807" w:rsidRDefault="00977C68" w:rsidP="00977C68">
      <w:pPr>
        <w:pStyle w:val="Heading5"/>
      </w:pPr>
      <w:bookmarkStart w:id="32" w:name="_Toc5952629"/>
      <w:r w:rsidRPr="009C5807">
        <w:t>8.2.1.2.3</w:t>
      </w:r>
      <w:r w:rsidRPr="009C5807">
        <w:tab/>
        <w:t>Interruptions at SCell addition/release</w:t>
      </w:r>
      <w:bookmarkEnd w:id="32"/>
    </w:p>
    <w:p w14:paraId="58BF8F16" w14:textId="77777777" w:rsidR="00977C68" w:rsidRPr="009C5807" w:rsidRDefault="00977C68" w:rsidP="00977C68">
      <w:pPr>
        <w:rPr>
          <w:rFonts w:eastAsia="MS Mincho"/>
          <w:lang w:eastAsia="zh-CN"/>
        </w:rPr>
      </w:pPr>
      <w:bookmarkStart w:id="33" w:name="_Toc535475968"/>
      <w:r w:rsidRPr="009C5807">
        <w:rPr>
          <w:rFonts w:eastAsia="MS Mincho"/>
          <w:lang w:eastAsia="zh-CN"/>
        </w:rPr>
        <w:t>The requirements in this clause shall apply for the UE configured with PSCell.</w:t>
      </w:r>
    </w:p>
    <w:p w14:paraId="47E12066"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added or released:</w:t>
      </w:r>
    </w:p>
    <w:p w14:paraId="22A4C7FE" w14:textId="2B264759" w:rsidR="00977C68" w:rsidRPr="009C5807" w:rsidRDefault="00977C68" w:rsidP="001741D7">
      <w:pPr>
        <w:pStyle w:val="B10"/>
      </w:pPr>
      <w:r w:rsidRPr="009C5807">
        <w:t>-</w:t>
      </w:r>
      <w:r w:rsidRPr="009C5807">
        <w:tab/>
        <w:t xml:space="preserve">the UE is allowed an interruption on any </w:t>
      </w:r>
      <w:r w:rsidR="002F1C24" w:rsidRPr="009C5807">
        <w:t>active</w:t>
      </w:r>
      <w:r w:rsidRPr="009C5807">
        <w:t xml:space="preserve"> </w:t>
      </w:r>
      <w:r w:rsidRPr="009C5807">
        <w:rPr>
          <w:lang w:eastAsia="zh-CN"/>
        </w:rPr>
        <w:t>serving cell in SCG</w:t>
      </w:r>
      <w:r w:rsidRPr="009C5807">
        <w:t>:</w:t>
      </w:r>
    </w:p>
    <w:p w14:paraId="192051D0" w14:textId="77777777" w:rsidR="00F86A87" w:rsidRPr="009C5807" w:rsidRDefault="00F86A87" w:rsidP="00F86A87">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added or released, or</w:t>
      </w:r>
    </w:p>
    <w:p w14:paraId="7E7BF5BD" w14:textId="783BFBA1" w:rsidR="00841735" w:rsidRDefault="00841735" w:rsidP="00841735">
      <w:pPr>
        <w:pStyle w:val="B20"/>
        <w:rPr>
          <w:rFonts w:ascii="Tms Rmn" w:eastAsia="MS Mincho" w:hAnsi="Tms Rmn"/>
        </w:rPr>
      </w:pPr>
      <w:bookmarkStart w:id="34" w:name="_Hlk137979765"/>
      <w:r>
        <w:rPr>
          <w:rFonts w:ascii="Tms Rmn" w:eastAsia="MS Mincho" w:hAnsi="Tms Rmn"/>
        </w:rPr>
        <w:t>-</w:t>
      </w:r>
      <w:r>
        <w:rPr>
          <w:rFonts w:ascii="Tms Rmn" w:eastAsia="MS Mincho" w:hAnsi="Tms Rmn"/>
        </w:rPr>
        <w:tab/>
        <w:t xml:space="preserve">of up to </w:t>
      </w:r>
      <w:r>
        <w:rPr>
          <w:rFonts w:ascii="Tms Rmn" w:hAnsi="Tms Rmn"/>
          <w:lang w:eastAsia="zh-CN"/>
        </w:rPr>
        <w:t>X1 slot</w:t>
      </w:r>
      <w:r>
        <w:rPr>
          <w:rFonts w:ascii="Tms Rmn" w:eastAsia="MS Mincho" w:hAnsi="Tms Rmn"/>
        </w:rPr>
        <w:t xml:space="preserve">, if the active </w:t>
      </w:r>
      <w:r>
        <w:rPr>
          <w:rFonts w:ascii="Tms Rmn" w:hAnsi="Tms Rmn"/>
          <w:lang w:eastAsia="zh-CN"/>
        </w:rPr>
        <w:t>serving cell</w:t>
      </w:r>
      <w:r>
        <w:rPr>
          <w:rFonts w:ascii="Tms Rmn" w:eastAsia="MS Mincho" w:hAnsi="Tms Rmn"/>
        </w:rPr>
        <w:t xml:space="preserve"> </w:t>
      </w:r>
      <w:r>
        <w:rPr>
          <w:lang w:eastAsia="zh-CN"/>
        </w:rPr>
        <w:t>is</w:t>
      </w:r>
      <w:r>
        <w:t xml:space="preserve"> in the band </w:t>
      </w:r>
      <w:r>
        <w:rPr>
          <w:rFonts w:cs="Arial"/>
          <w:szCs w:val="18"/>
          <w:lang w:eastAsia="zh-CN"/>
        </w:rPr>
        <w:t>overlapping or partially overlapping</w:t>
      </w:r>
      <w:r>
        <w:t xml:space="preserve"> </w:t>
      </w:r>
      <w:r>
        <w:rPr>
          <w:lang w:eastAsia="zh-CN"/>
        </w:rPr>
        <w:t>with</w:t>
      </w:r>
      <w:r>
        <w:t xml:space="preserve"> </w:t>
      </w:r>
      <w:r>
        <w:rPr>
          <w:rFonts w:ascii="Tms Rmn" w:eastAsia="MS Mincho" w:hAnsi="Tms Rmn"/>
        </w:rPr>
        <w:t xml:space="preserve">the </w:t>
      </w:r>
      <w:r>
        <w:rPr>
          <w:rFonts w:ascii="Tms Rmn" w:hAnsi="Tms Rmn"/>
          <w:lang w:eastAsia="zh-CN"/>
        </w:rPr>
        <w:t xml:space="preserve">E-UTRA </w:t>
      </w:r>
      <w:r>
        <w:rPr>
          <w:rFonts w:ascii="Tms Rmn" w:eastAsia="MS Mincho" w:hAnsi="Tms Rmn"/>
        </w:rPr>
        <w:t xml:space="preserve">SCell being added or released </w:t>
      </w:r>
      <w:r>
        <w:t xml:space="preserve">and UE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w:t>
      </w:r>
      <w:r>
        <w:t xml:space="preserve">supporting </w:t>
      </w:r>
      <w:r>
        <w:rPr>
          <w:rFonts w:cs="v4.2.0"/>
          <w:i/>
        </w:rPr>
        <w:t>requirementTypeIndication-r18</w:t>
      </w:r>
      <w:r>
        <w:rPr>
          <w:rFonts w:eastAsia="Malgun Gothic" w:cs="v4.2.0"/>
        </w:rPr>
        <w:t xml:space="preserve">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02F4456B" w14:textId="0B3A6A12" w:rsidR="00F86A87" w:rsidRPr="009C5807" w:rsidRDefault="00841735" w:rsidP="00841735">
      <w:pPr>
        <w:pStyle w:val="B20"/>
        <w:rPr>
          <w:rFonts w:eastAsia="DengXian"/>
          <w:lang w:eastAsia="zh-CN"/>
        </w:rPr>
      </w:pPr>
      <w:r>
        <w:t>-</w:t>
      </w:r>
      <w:r>
        <w:tab/>
        <w:t>of up to max{</w:t>
      </w:r>
      <w:r>
        <w:rPr>
          <w:lang w:eastAsia="zh-CN"/>
        </w:rPr>
        <w:t>Y1 slot + T</w:t>
      </w:r>
      <w:r>
        <w:rPr>
          <w:vertAlign w:val="subscript"/>
          <w:lang w:eastAsia="zh-CN"/>
        </w:rPr>
        <w:t>SMTC_duration</w:t>
      </w:r>
      <w:r>
        <w:t xml:space="preserve">, 5ms}, if the active </w:t>
      </w:r>
      <w:r>
        <w:rPr>
          <w:lang w:eastAsia="zh-CN"/>
        </w:rPr>
        <w:t>serving cells</w:t>
      </w:r>
      <w:r>
        <w:t xml:space="preserve"> are in the same band or in the band overlapping or partially overlapping with the </w:t>
      </w:r>
      <w:r>
        <w:rPr>
          <w:lang w:eastAsia="zh-CN"/>
        </w:rPr>
        <w:t xml:space="preserve">E-UTRA </w:t>
      </w:r>
      <w:r>
        <w:t>SCells being added or released, and UE does not indicates it is capable of</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active serving cells and the E-UTRA SCells being added or released are available in the same slot</w:t>
      </w:r>
      <w:r>
        <w:t xml:space="preserve">, </w:t>
      </w:r>
      <w:r>
        <w:rPr>
          <w:lang w:eastAsia="zh-CN"/>
        </w:rPr>
        <w:t>where T</w:t>
      </w:r>
      <w:r>
        <w:rPr>
          <w:vertAlign w:val="subscript"/>
          <w:lang w:eastAsia="zh-CN"/>
        </w:rPr>
        <w:t>SMTC_duration</w:t>
      </w:r>
      <w:r>
        <w:rPr>
          <w:lang w:eastAsia="zh-CN"/>
        </w:rPr>
        <w:t xml:space="preserve"> is the longest SMTC duration among all above active serving cells in SCG;</w:t>
      </w:r>
      <w:bookmarkEnd w:id="34"/>
    </w:p>
    <w:p w14:paraId="7AAC3FDC" w14:textId="77777777" w:rsidR="00977C68" w:rsidRPr="009C5807" w:rsidRDefault="00977C68" w:rsidP="00697992">
      <w:pPr>
        <w:pStyle w:val="B20"/>
        <w:rPr>
          <w:lang w:eastAsia="zh-CN"/>
        </w:rPr>
      </w:pPr>
      <w:r w:rsidRPr="009C5807">
        <w:t xml:space="preserve">Where X1 and Y1 are specified in </w:t>
      </w:r>
      <w:r w:rsidRPr="009C5807">
        <w:rPr>
          <w:lang w:eastAsia="zh-CN"/>
        </w:rPr>
        <w:t>Table 8.2.1.2.3-1.</w:t>
      </w:r>
    </w:p>
    <w:p w14:paraId="3D1AC3B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added or released:</w:t>
      </w:r>
    </w:p>
    <w:p w14:paraId="46D454B9" w14:textId="77777777" w:rsidR="00977C68" w:rsidRPr="009C5807" w:rsidRDefault="00977C68" w:rsidP="001741D7">
      <w:pPr>
        <w:pStyle w:val="B10"/>
      </w:pPr>
      <w:r w:rsidRPr="009C5807">
        <w:t>-</w:t>
      </w:r>
      <w:r w:rsidRPr="009C5807">
        <w:tab/>
        <w:t xml:space="preserve">the UE is allowed an interruption on any active </w:t>
      </w:r>
      <w:r w:rsidRPr="009C5807">
        <w:rPr>
          <w:lang w:eastAsia="zh-CN"/>
        </w:rPr>
        <w:t>serving cell in SCG</w:t>
      </w:r>
      <w:r w:rsidRPr="009C5807">
        <w:t>:</w:t>
      </w:r>
    </w:p>
    <w:p w14:paraId="1B54DF7C" w14:textId="7876C688" w:rsidR="00A7003E" w:rsidRDefault="001C2A8E" w:rsidP="00A7003E">
      <w:pPr>
        <w:pStyle w:val="B20"/>
        <w:rPr>
          <w:rFonts w:ascii="Tms Rmn" w:eastAsia="MS Mincho" w:hAnsi="Tms Rmn"/>
        </w:rPr>
      </w:pPr>
      <w:bookmarkStart w:id="35"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rPr>
          <w:rFonts w:ascii="Tms Rmn" w:eastAsia="MS Mincho" w:hAnsi="Tms Rmn"/>
        </w:rPr>
        <w:t>.</w:t>
      </w:r>
      <w:bookmarkEnd w:id="35"/>
    </w:p>
    <w:p w14:paraId="7C3C8793" w14:textId="721A0981" w:rsidR="009A7D26" w:rsidRDefault="009A7D26" w:rsidP="00A7003E">
      <w:pPr>
        <w:pStyle w:val="B20"/>
        <w:rPr>
          <w:rFonts w:ascii="Tms Rmn" w:eastAsia="MS Mincho" w:hAnsi="Tms Rmn"/>
        </w:rPr>
      </w:pPr>
      <w:r w:rsidRPr="00071F02">
        <w:rPr>
          <w:rFonts w:ascii="Tms Rmn" w:eastAsia="MS Mincho" w:hAnsi="Tms Rmn"/>
        </w:rPr>
        <w:t>-</w:t>
      </w:r>
      <w:r w:rsidRPr="00071F02">
        <w:rPr>
          <w:rFonts w:ascii="Tms Rmn" w:eastAsia="MS Mincho" w:hAnsi="Tms Rmn"/>
        </w:rPr>
        <w:tab/>
      </w:r>
      <w:r w:rsidRPr="00071F02">
        <w:rPr>
          <w:rFonts w:ascii="Tms Rmn" w:eastAsia="MS Mincho" w:hAnsi="Tms Rmn"/>
          <w:lang w:val="en-US"/>
        </w:rPr>
        <w:t>of up to X1 slot,</w:t>
      </w:r>
      <w:r w:rsidRPr="00071F02">
        <w:rPr>
          <w:rFonts w:ascii="Tms Rmn" w:eastAsia="MS Mincho" w:hAnsi="Tms Rmn"/>
        </w:rPr>
        <w:t xml:space="preserve"> if </w:t>
      </w:r>
      <w:r w:rsidRPr="00071F02">
        <w:rPr>
          <w:lang w:eastAsia="zh-CN"/>
        </w:rPr>
        <w:t xml:space="preserve">the active </w:t>
      </w:r>
      <w:r w:rsidRPr="00071F02">
        <w:rPr>
          <w:rFonts w:ascii="Tms Rmn" w:hAnsi="Tms Rmn"/>
          <w:lang w:eastAsia="zh-CN"/>
        </w:rPr>
        <w:t>serving cell</w:t>
      </w:r>
      <w:r w:rsidRPr="00071F02">
        <w:rPr>
          <w:lang w:eastAsia="zh-CN"/>
        </w:rPr>
        <w:t xml:space="preserve"> and the SCell being added or released are in a FR2 band pair</w:t>
      </w:r>
      <w:r w:rsidRPr="00071F02">
        <w:t xml:space="preserve"> and UE is capable of independent beam management on this FR2 band pair</w:t>
      </w:r>
    </w:p>
    <w:p w14:paraId="0A6FBC80" w14:textId="5D9F1565" w:rsidR="00E93301" w:rsidRDefault="00841735" w:rsidP="00E93301">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B9F4294" w14:textId="77777777" w:rsidR="00E93301" w:rsidRPr="009C5807" w:rsidRDefault="00E93301" w:rsidP="00E93301">
      <w:pPr>
        <w:pStyle w:val="B20"/>
      </w:pPr>
      <w:r w:rsidRPr="009C5807">
        <w:t>or</w:t>
      </w:r>
    </w:p>
    <w:p w14:paraId="27CA1DEE" w14:textId="6F3D5543" w:rsidR="00E93301" w:rsidRDefault="00841735" w:rsidP="00E93301">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xml:space="preserve">, or if the active </w:t>
      </w:r>
      <w:r>
        <w:rPr>
          <w:lang w:eastAsia="zh-CN"/>
        </w:rPr>
        <w:t>serving cells</w:t>
      </w:r>
      <w:r>
        <w:t xml:space="preserve"> are in the same FR1 band as any of the SCells being added or released and UE is not</w:t>
      </w:r>
      <w:r>
        <w:rPr>
          <w:rFonts w:cs="v4.2.0"/>
        </w:rPr>
        <w:t xml:space="preserve">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t>the cell specific reference signals from the active serving cells and the SCells being added or released are available in the same slot</w:t>
      </w:r>
      <w:r>
        <w:t xml:space="preserve">, </w:t>
      </w:r>
      <w:r>
        <w:rPr>
          <w:lang w:eastAsia="zh-CN"/>
        </w:rPr>
        <w:t>where, T</w:t>
      </w:r>
      <w:r>
        <w:rPr>
          <w:vertAlign w:val="subscript"/>
          <w:lang w:eastAsia="zh-CN"/>
        </w:rPr>
        <w:t>SMTC_duration</w:t>
      </w:r>
      <w:r>
        <w:rPr>
          <w:lang w:eastAsia="zh-CN"/>
        </w:rPr>
        <w:t xml:space="preserve"> is</w:t>
      </w:r>
    </w:p>
    <w:p w14:paraId="0FEAF82C" w14:textId="77777777" w:rsidR="00E93301" w:rsidRDefault="00E93301" w:rsidP="00E93301">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443F791D" w14:textId="77777777" w:rsidR="00E93301" w:rsidRDefault="00E93301" w:rsidP="00E93301">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07892DDB" w14:textId="5216322A" w:rsidR="00977C68" w:rsidRPr="009C5807" w:rsidRDefault="00E93301" w:rsidP="00E93301">
      <w:pPr>
        <w:pStyle w:val="B20"/>
        <w:rPr>
          <w:lang w:eastAsia="zh-CN"/>
        </w:rPr>
      </w:pPr>
      <w:r w:rsidRPr="009C5807">
        <w:t>-</w:t>
      </w:r>
      <w:r w:rsidRPr="009C5807">
        <w:tab/>
        <w:t xml:space="preserve">of up to </w:t>
      </w:r>
      <w:r w:rsidRPr="009C5807">
        <w:rPr>
          <w:lang w:eastAsia="zh-CN"/>
        </w:rPr>
        <w:t>Y1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w:t>
      </w:r>
      <w:r>
        <w:t xml:space="preserve">FR2 </w:t>
      </w:r>
      <w:r w:rsidRPr="009C5807">
        <w:t xml:space="preserve">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86A7633" w14:textId="47E09C32" w:rsidR="007E50E0" w:rsidRDefault="007E50E0" w:rsidP="007E50E0">
      <w:pPr>
        <w:pStyle w:val="B30"/>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57458188" w:rsidR="00977C68" w:rsidRPr="009C5807" w:rsidRDefault="007E50E0" w:rsidP="007E50E0">
      <w:pPr>
        <w:pStyle w:val="B30"/>
        <w:rPr>
          <w:rFonts w:ascii="Tms Rmn" w:eastAsia="DengXian" w:hAnsi="Tms Rmn"/>
          <w:lang w:eastAsia="zh-CN"/>
        </w:rPr>
      </w:pPr>
      <w:r>
        <w:rPr>
          <w:lang w:eastAsia="zh-CN"/>
        </w:rPr>
        <w:t>-</w:t>
      </w:r>
      <w:r>
        <w:rPr>
          <w:lang w:eastAsia="zh-CN"/>
        </w:rP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rPr>
                <w:lang w:eastAsia="zh-CN"/>
              </w:rPr>
            </w:pPr>
            <w:r w:rsidRPr="009C5807">
              <w:rPr>
                <w:lang w:eastAsia="zh-CN"/>
              </w:rPr>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rPr>
                <w:lang w:eastAsia="zh-CN"/>
              </w:rPr>
            </w:pPr>
            <w:r w:rsidRPr="009C5807">
              <w:rPr>
                <w:lang w:eastAsia="zh-CN"/>
              </w:rPr>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rPr>
                <w:lang w:eastAsia="zh-CN"/>
              </w:rPr>
            </w:pPr>
            <w:r w:rsidRPr="009C5807">
              <w:rPr>
                <w:lang w:eastAsia="zh-CN"/>
              </w:rPr>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rPr>
                <w:lang w:eastAsia="zh-CN"/>
              </w:rPr>
            </w:pPr>
            <w:r w:rsidRPr="009C5807">
              <w:rPr>
                <w:lang w:eastAsia="zh-CN"/>
              </w:rPr>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rPr>
                <w:lang w:eastAsia="zh-CN"/>
              </w:rPr>
            </w:pPr>
            <w:r w:rsidRPr="009C5807">
              <w:rPr>
                <w:lang w:eastAsia="zh-CN"/>
              </w:rPr>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lang w:eastAsia="zh-CN"/>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rPr>
                <w:lang w:eastAsia="zh-CN"/>
              </w:rPr>
            </w:pPr>
            <w:r w:rsidRPr="009C5807">
              <w:rPr>
                <w:lang w:eastAsia="zh-CN"/>
              </w:rPr>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rPr>
                <w:lang w:eastAsia="zh-CN"/>
              </w:rPr>
            </w:pPr>
            <w:r w:rsidRPr="009C5807">
              <w:rPr>
                <w:lang w:eastAsia="zh-CN"/>
              </w:rPr>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rPr>
                <w:lang w:eastAsia="zh-CN"/>
              </w:rPr>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rPr>
                <w:lang w:eastAsia="zh-CN"/>
              </w:rPr>
            </w:pPr>
            <w:r w:rsidRPr="009C5807">
              <w:rPr>
                <w:lang w:eastAsia="zh-CN"/>
              </w:rPr>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rPr>
                <w:lang w:eastAsia="zh-CN"/>
              </w:rPr>
            </w:pPr>
            <w:r w:rsidRPr="009C5807">
              <w:rPr>
                <w:lang w:eastAsia="zh-CN"/>
              </w:rPr>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rPr>
                <w:lang w:eastAsia="zh-CN"/>
              </w:rPr>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PSCell and one SCell.</w:t>
      </w:r>
    </w:p>
    <w:p w14:paraId="526A0F02" w14:textId="5067D750" w:rsidR="00977C68" w:rsidRPr="009C5807" w:rsidRDefault="00743732"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49CEB2BE" w14:textId="77777777" w:rsidR="00977C68" w:rsidRPr="009C5807" w:rsidRDefault="00977C68" w:rsidP="001741D7">
      <w:pPr>
        <w:pStyle w:val="B10"/>
      </w:pPr>
      <w:r w:rsidRPr="009C5807">
        <w:t>-</w:t>
      </w:r>
      <w:r w:rsidRPr="009C5807">
        <w:tab/>
        <w:t>the UE is allowed an interruption on any active serving cell</w:t>
      </w:r>
      <w:r w:rsidRPr="009C5807">
        <w:rPr>
          <w:lang w:eastAsia="zh-CN"/>
        </w:rPr>
        <w:t xml:space="preserve"> in SCG</w:t>
      </w:r>
      <w:r w:rsidRPr="009C5807">
        <w:t>:</w:t>
      </w:r>
    </w:p>
    <w:p w14:paraId="4A96192C" w14:textId="77777777" w:rsidR="00122405" w:rsidRDefault="00122405" w:rsidP="00122405">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activated or deactivated, or</w:t>
      </w:r>
    </w:p>
    <w:p w14:paraId="75EAC087" w14:textId="00901B62" w:rsidR="00841735" w:rsidRPr="009C5807" w:rsidRDefault="00841735" w:rsidP="00841735">
      <w:pPr>
        <w:pStyle w:val="B20"/>
      </w:pPr>
      <w:r>
        <w:rPr>
          <w:rFonts w:ascii="Tms Rmn" w:eastAsia="MS Mincho" w:hAnsi="Tms Rmn"/>
        </w:rPr>
        <w:t>-</w:t>
      </w:r>
      <w:r>
        <w:rPr>
          <w:rFonts w:ascii="Tms Rmn" w:eastAsia="MS Mincho" w:hAnsi="Tms Rmn"/>
        </w:rPr>
        <w:tab/>
        <w:t xml:space="preserve">of up to </w:t>
      </w:r>
      <w:r>
        <w:rPr>
          <w:rFonts w:ascii="Tms Rmn" w:hAnsi="Tms Rmn"/>
          <w:lang w:eastAsia="zh-CN"/>
        </w:rPr>
        <w:t>X2 slot</w:t>
      </w:r>
      <w:r>
        <w:rPr>
          <w:rFonts w:ascii="Tms Rmn" w:eastAsia="MS Mincho" w:hAnsi="Tms Rmn"/>
        </w:rPr>
        <w:t xml:space="preserve">, if the active </w:t>
      </w:r>
      <w:r>
        <w:rPr>
          <w:rFonts w:ascii="Tms Rmn" w:hAnsi="Tms Rmn"/>
          <w:lang w:eastAsia="zh-CN"/>
        </w:rPr>
        <w:t>serving cell 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w:t>
      </w:r>
      <w:r>
        <w:t xml:space="preserve">the </w:t>
      </w:r>
      <w:r>
        <w:rPr>
          <w:lang w:eastAsia="zh-CN"/>
        </w:rPr>
        <w:t xml:space="preserve">E-UTRA </w:t>
      </w:r>
      <w:r>
        <w:t>SCell being activated or deactivated</w:t>
      </w:r>
      <w:r>
        <w:rPr>
          <w:rFonts w:ascii="Tms Rmn" w:eastAsia="MS Mincho" w:hAnsi="Tms Rmn"/>
        </w:rPr>
        <w:t xml:space="preserve"> </w:t>
      </w:r>
      <w:r>
        <w:t>and UE</w:t>
      </w:r>
      <w:r>
        <w:rPr>
          <w:rFonts w:eastAsia="Malgun Gothic" w:cs="v4.2.0"/>
        </w:rPr>
        <w:t xml:space="preserve"> not 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t xml:space="preserve"> </w:t>
      </w:r>
      <w:r>
        <w:rPr>
          <w:rFonts w:eastAsia="Malgun Gothic" w:cs="v4.2.0"/>
        </w:rPr>
        <w:t xml:space="preserve">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ascii="Tms Rmn" w:eastAsia="MS Mincho" w:hAnsi="Tms Rmn"/>
        </w:rPr>
        <w:t>, or</w:t>
      </w:r>
    </w:p>
    <w:p w14:paraId="750527FB" w14:textId="66472DCA" w:rsidR="00977C68" w:rsidRPr="009C5807" w:rsidRDefault="00841735" w:rsidP="00841735">
      <w:pPr>
        <w:pStyle w:val="B20"/>
        <w:rPr>
          <w:rFonts w:eastAsia="DengXian"/>
          <w:lang w:eastAsia="zh-CN"/>
        </w:rPr>
      </w:pPr>
      <w:r>
        <w:t>-</w:t>
      </w:r>
      <w:r>
        <w:tab/>
        <w:t>of up to max{</w:t>
      </w:r>
      <w:r>
        <w:rPr>
          <w:lang w:eastAsia="zh-CN"/>
        </w:rPr>
        <w:t>Y2 slot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the </w:t>
      </w:r>
      <w:r>
        <w:rPr>
          <w:lang w:eastAsia="zh-CN"/>
        </w:rPr>
        <w:t xml:space="preserve">E-UTRA </w:t>
      </w:r>
      <w:r>
        <w:t>SCells being activated or deactivated,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 xml:space="preserve">and is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active serving cells and the E-UTRA SCells being activated or deactivated are available in the same slot</w:t>
      </w:r>
      <w:r>
        <w:t>,</w:t>
      </w:r>
      <w:r>
        <w:rPr>
          <w:lang w:eastAsia="zh-CN"/>
        </w:rPr>
        <w:t xml:space="preserve"> where T</w:t>
      </w:r>
      <w:r>
        <w:rPr>
          <w:vertAlign w:val="subscript"/>
          <w:lang w:eastAsia="zh-CN"/>
        </w:rPr>
        <w:t>SMTC_duration</w:t>
      </w:r>
      <w:r>
        <w:rPr>
          <w:lang w:eastAsia="zh-CN"/>
        </w:rPr>
        <w:t xml:space="preserve"> is the longest SMTC duration among all above active serving cells in SCG.</w:t>
      </w:r>
    </w:p>
    <w:p w14:paraId="61DBC78F" w14:textId="77777777" w:rsidR="00977C68" w:rsidRPr="009C5807" w:rsidRDefault="00977C68" w:rsidP="00C040A1">
      <w:pPr>
        <w:pStyle w:val="B20"/>
        <w:rPr>
          <w:rFonts w:eastAsia="DengXian"/>
          <w:lang w:eastAsia="zh-CN"/>
        </w:rPr>
      </w:pPr>
      <w:r w:rsidRPr="009C5807">
        <w:t>Where X2 and Y2 are specified in</w:t>
      </w:r>
      <w:r w:rsidRPr="009C5807">
        <w:rPr>
          <w:lang w:eastAsia="zh-CN"/>
        </w:rPr>
        <w:t xml:space="preserve"> Table 8.2.1.2.4-1.</w:t>
      </w:r>
    </w:p>
    <w:p w14:paraId="4783B10F"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SCG </w:t>
      </w:r>
      <w:r w:rsidRPr="009C5807">
        <w:rPr>
          <w:rFonts w:eastAsia="MS Mincho"/>
          <w:lang w:eastAsia="zh-CN"/>
        </w:rPr>
        <w:t>is activated or deactivated:</w:t>
      </w:r>
    </w:p>
    <w:p w14:paraId="222C6CCF" w14:textId="07F46178" w:rsidR="00977C68" w:rsidRPr="009C5807" w:rsidRDefault="00977C68" w:rsidP="001741D7">
      <w:pPr>
        <w:pStyle w:val="B10"/>
      </w:pPr>
      <w:r w:rsidRPr="009C5807">
        <w:t>-</w:t>
      </w:r>
      <w:r w:rsidRPr="009C5807">
        <w:tab/>
        <w:t xml:space="preserve">an interruption on any </w:t>
      </w:r>
      <w:r w:rsidR="002136BD" w:rsidRPr="009C5807">
        <w:t>active</w:t>
      </w:r>
      <w:r w:rsidR="002136BD" w:rsidRPr="009C5807">
        <w:rPr>
          <w:lang w:eastAsia="zh-CN"/>
        </w:rPr>
        <w:t xml:space="preserve"> </w:t>
      </w:r>
      <w:r w:rsidRPr="009C5807">
        <w:rPr>
          <w:lang w:eastAsia="zh-CN"/>
        </w:rPr>
        <w:t>serving cell in SCG</w:t>
      </w:r>
      <w:r w:rsidRPr="009C5807">
        <w:t>:</w:t>
      </w:r>
    </w:p>
    <w:p w14:paraId="687AE47B" w14:textId="55D7E75D" w:rsidR="00A7003E" w:rsidRDefault="00A7003E" w:rsidP="00A7003E">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activated or deactivated</w:t>
      </w:r>
      <w:r w:rsidRPr="00DB1281">
        <w:rPr>
          <w:lang w:eastAsia="zh-CN"/>
        </w:rPr>
        <w:t xml:space="preserve">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CB9BE30" w14:textId="54C4FF85" w:rsidR="00954A02" w:rsidRDefault="00C3796A" w:rsidP="00954A02">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4CC1FE52" w14:textId="77777777" w:rsidR="00954A02" w:rsidRPr="009C5807" w:rsidRDefault="00954A02" w:rsidP="00954A02">
      <w:pPr>
        <w:pStyle w:val="B20"/>
      </w:pPr>
      <w:r w:rsidRPr="009C5807">
        <w:t>or</w:t>
      </w:r>
    </w:p>
    <w:p w14:paraId="4946632F" w14:textId="55280712" w:rsidR="00954A02" w:rsidRDefault="00C3796A" w:rsidP="00954A02">
      <w:pPr>
        <w:pStyle w:val="B20"/>
        <w:rPr>
          <w:lang w:eastAsia="zh-CN"/>
        </w:rPr>
      </w:pPr>
      <w:r>
        <w:t>-</w:t>
      </w:r>
      <w:r>
        <w:tab/>
        <w:t xml:space="preserve">of up to </w:t>
      </w:r>
      <w:r>
        <w:rPr>
          <w:lang w:eastAsia="zh-CN"/>
        </w:rPr>
        <w:t>Y1 slot + T</w:t>
      </w:r>
      <w:r>
        <w:rPr>
          <w:vertAlign w:val="subscript"/>
          <w:lang w:eastAsia="zh-CN"/>
        </w:rPr>
        <w:t>SMTC_duration</w:t>
      </w:r>
      <w:r>
        <w:t xml:space="preserve">,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xml:space="preserve">, or if the active </w:t>
      </w:r>
      <w:r>
        <w:rPr>
          <w:lang w:eastAsia="zh-CN"/>
        </w:rPr>
        <w:t>serving cells</w:t>
      </w:r>
      <w:r>
        <w:t xml:space="preserve"> are in the same FR1 band as any of the SCells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provided </w:t>
      </w:r>
      <w:r>
        <w:rPr>
          <w:lang w:eastAsia="zh-CN"/>
        </w:rPr>
        <w:t xml:space="preserve">the cell specific reference signals from the active serving cells and the SCells being </w:t>
      </w:r>
      <w:r>
        <w:rPr>
          <w:rFonts w:ascii="Tms Rmn" w:eastAsia="MS Mincho" w:hAnsi="Tms Rmn"/>
        </w:rPr>
        <w:t>activated or deactivated</w:t>
      </w:r>
      <w:r>
        <w:rPr>
          <w:lang w:eastAsia="zh-CN"/>
        </w:rPr>
        <w:t xml:space="preserve"> are available in the same slot</w:t>
      </w:r>
      <w:r>
        <w:t xml:space="preserve">, </w:t>
      </w:r>
      <w:r>
        <w:rPr>
          <w:lang w:eastAsia="zh-CN"/>
        </w:rPr>
        <w:t>where, T</w:t>
      </w:r>
      <w:r>
        <w:rPr>
          <w:vertAlign w:val="subscript"/>
          <w:lang w:eastAsia="zh-CN"/>
        </w:rPr>
        <w:t>SMTC_duration</w:t>
      </w:r>
      <w:r>
        <w:rPr>
          <w:lang w:eastAsia="zh-CN"/>
        </w:rPr>
        <w:t xml:space="preserve"> is</w:t>
      </w:r>
    </w:p>
    <w:p w14:paraId="2C57E249" w14:textId="77777777" w:rsidR="00954A02" w:rsidRDefault="00954A02" w:rsidP="00954A02">
      <w:pPr>
        <w:pStyle w:val="B3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4290C6B0" w14:textId="77777777" w:rsidR="00954A02" w:rsidRDefault="00954A02" w:rsidP="00954A02">
      <w:pPr>
        <w:pStyle w:val="B30"/>
        <w:rPr>
          <w:lang w:eastAsia="zh-CN"/>
        </w:rPr>
      </w:pPr>
      <w:r>
        <w:rPr>
          <w:lang w:eastAsia="zh-CN"/>
        </w:rPr>
        <w:t>-</w:t>
      </w:r>
      <w:r>
        <w:rPr>
          <w:lang w:eastAsia="zh-CN"/>
        </w:rPr>
        <w:tab/>
        <w:t>the longest SMTC duration among all above active serving cells in SCG when one SCell is deactivated.</w:t>
      </w:r>
    </w:p>
    <w:p w14:paraId="64673AA2" w14:textId="67415142" w:rsidR="00954A02" w:rsidRDefault="00954A02" w:rsidP="00954A02">
      <w:pPr>
        <w:pStyle w:val="B20"/>
        <w:rPr>
          <w:lang w:eastAsia="zh-CN"/>
        </w:rPr>
      </w:pPr>
      <w:r w:rsidRPr="009C5807">
        <w:t>-</w:t>
      </w:r>
      <w:r w:rsidRPr="009C5807">
        <w:tab/>
        <w:t xml:space="preserve">of up to </w:t>
      </w:r>
      <w:r w:rsidRPr="009C5807">
        <w:rPr>
          <w:lang w:eastAsia="zh-CN"/>
        </w:rPr>
        <w:t>Y2 slot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w:t>
      </w:r>
      <w:r w:rsidRPr="0007043F">
        <w:t xml:space="preserve"> </w:t>
      </w:r>
      <w:r>
        <w:t>FR2</w:t>
      </w:r>
      <w:r w:rsidRPr="009C5807">
        <w:t xml:space="preserv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6051BBA9" w14:textId="202C73E7" w:rsidR="007E50E0" w:rsidRDefault="007E50E0" w:rsidP="00954A02">
      <w:pPr>
        <w:pStyle w:val="B20"/>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3A993BEE" w:rsidR="00977C68" w:rsidRPr="009C5807" w:rsidRDefault="007E50E0" w:rsidP="007E50E0">
      <w:pPr>
        <w:pStyle w:val="B30"/>
        <w:rPr>
          <w:lang w:eastAsia="zh-CN"/>
        </w:rPr>
      </w:pPr>
      <w:r>
        <w:rPr>
          <w:lang w:eastAsia="zh-CN"/>
        </w:rPr>
        <w:t>-</w:t>
      </w:r>
      <w:r>
        <w:rPr>
          <w:lang w:eastAsia="zh-CN"/>
        </w:rPr>
        <w:tab/>
        <w:t>the longest SMTC duration among all above active serving cells in SCG when one SCell is deactivated.</w:t>
      </w:r>
    </w:p>
    <w:p w14:paraId="06A1BC60" w14:textId="77777777" w:rsidR="00977C68" w:rsidRPr="009C5807" w:rsidRDefault="00977C68" w:rsidP="002136BD">
      <w:pPr>
        <w:rPr>
          <w:rFonts w:eastAsia="DengXian"/>
          <w:lang w:eastAsia="zh-CN"/>
        </w:rPr>
      </w:pPr>
      <w:r w:rsidRPr="009C5807">
        <w:rPr>
          <w:rFonts w:eastAsia="MS Mincho"/>
        </w:rPr>
        <w:t xml:space="preserve">Where X2 and Y2 are specified in </w:t>
      </w:r>
      <w:r w:rsidRPr="009C5807">
        <w:rPr>
          <w:lang w:eastAsia="zh-C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eastAsia="zh-CN"/>
              </w:rPr>
            </w:pPr>
            <w:r w:rsidRPr="009C5807">
              <w:rPr>
                <w:noProof/>
                <w:lang w:val="en-US" w:eastAsia="zh-CN"/>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rPr>
                <w:lang w:eastAsia="zh-CN"/>
              </w:rPr>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rPr>
                <w:lang w:eastAsia="zh-CN"/>
              </w:rPr>
            </w:pPr>
            <w:r w:rsidRPr="009C5807">
              <w:rPr>
                <w:lang w:eastAsia="zh-CN"/>
              </w:rPr>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rPr>
                <w:lang w:eastAsia="zh-CN"/>
              </w:rPr>
            </w:pPr>
            <w:r w:rsidRPr="009C5807">
              <w:rPr>
                <w:lang w:eastAsia="zh-CN"/>
              </w:rPr>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rPr>
                <w:lang w:eastAsia="zh-CN"/>
              </w:rPr>
            </w:pPr>
            <w:r w:rsidRPr="009C5807">
              <w:rPr>
                <w:lang w:eastAsia="zh-CN"/>
              </w:rPr>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rPr>
                <w:lang w:eastAsia="zh-CN"/>
              </w:rPr>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lang w:eastAsia="zh-CN"/>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rPr>
                <w:lang w:eastAsia="zh-CN"/>
              </w:rPr>
            </w:pPr>
            <w:r w:rsidRPr="009C5807">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rPr>
                <w:lang w:eastAsia="zh-CN"/>
              </w:rPr>
            </w:pPr>
            <w:r w:rsidRPr="009C5807">
              <w:rPr>
                <w:lang w:eastAsia="zh-CN"/>
              </w:rPr>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rPr>
                <w:lang w:eastAsia="zh-CN"/>
              </w:rPr>
            </w:pPr>
            <w:r w:rsidRPr="009C5807">
              <w:rPr>
                <w:lang w:eastAsia="zh-CN"/>
              </w:rPr>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rPr>
                <w:lang w:eastAsia="zh-CN"/>
              </w:rPr>
            </w:pPr>
            <w:r w:rsidRPr="009C5807">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rPr>
                <w:lang w:eastAsia="zh-CN"/>
              </w:rPr>
            </w:pPr>
            <w:r w:rsidRPr="009C5807">
              <w:rPr>
                <w:lang w:eastAsia="zh-CN"/>
              </w:rPr>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rPr>
                <w:lang w:eastAsia="zh-CN"/>
              </w:rPr>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rPr>
                <w:lang w:eastAsia="zh-CN"/>
              </w:rPr>
            </w:pPr>
            <w:r w:rsidRPr="009C5807">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rPr>
                <w:lang w:eastAsia="zh-CN"/>
              </w:rPr>
            </w:pPr>
            <w:r w:rsidRPr="009C5807">
              <w:rPr>
                <w:lang w:eastAsia="zh-CN"/>
              </w:rPr>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rPr>
                <w:lang w:eastAsia="zh-CN"/>
              </w:rPr>
            </w:pPr>
            <w:r w:rsidRPr="009C5807">
              <w:rPr>
                <w:lang w:eastAsia="zh-CN"/>
              </w:rPr>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rPr>
                <w:lang w:eastAsia="zh-CN"/>
              </w:rPr>
            </w:pPr>
            <w:r w:rsidRPr="009C5807">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rPr>
                <w:lang w:eastAsia="zh-CN"/>
              </w:rPr>
            </w:pPr>
            <w:r w:rsidRPr="009C5807">
              <w:rPr>
                <w:lang w:eastAsia="zh-CN"/>
              </w:rPr>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rPr>
                <w:lang w:eastAsia="zh-CN"/>
              </w:rPr>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rPr>
          <w:lang w:eastAsia="zh-CN"/>
        </w:rPr>
      </w:pPr>
      <w:r w:rsidRPr="009C5807">
        <w:rPr>
          <w:lang w:eastAsia="zh-CN"/>
        </w:rPr>
        <w:t>8.2.1.2.5.1</w:t>
      </w:r>
      <w:r w:rsidRPr="009C5807">
        <w:rPr>
          <w:lang w:eastAsia="zh-CN"/>
        </w:rPr>
        <w:tab/>
        <w:t>Interruptions during measurements on deactivated NR SCC</w:t>
      </w:r>
    </w:p>
    <w:p w14:paraId="70874953" w14:textId="77777777" w:rsidR="00977C68" w:rsidRPr="009C5807" w:rsidRDefault="00977C68" w:rsidP="00977C68">
      <w:r w:rsidRPr="009C5807">
        <w:rPr>
          <w:lang w:eastAsia="zh-CN"/>
        </w:rPr>
        <w:t xml:space="preserve">Interruption on PSCell and other activated NR SCell(s) during measurement on the deactivated NR SCC shall meet requirements in clause </w:t>
      </w:r>
      <w:r w:rsidRPr="009C5807">
        <w:t>8.2.2.2.3, where the term PCell in clause 8.2.2.2.3 shall be deemed to be replaced with PSCell.</w:t>
      </w:r>
    </w:p>
    <w:p w14:paraId="1114E360" w14:textId="77777777" w:rsidR="00977C68" w:rsidRPr="009C5807" w:rsidRDefault="00977C68" w:rsidP="00A35A3B">
      <w:pPr>
        <w:pStyle w:val="Heading6"/>
        <w:rPr>
          <w:lang w:eastAsia="zh-CN"/>
        </w:rPr>
      </w:pPr>
      <w:r w:rsidRPr="009C5807">
        <w:rPr>
          <w:lang w:eastAsia="zh-CN"/>
        </w:rPr>
        <w:t>8.2.1.2.5.2</w:t>
      </w:r>
      <w:r w:rsidRPr="009C5807">
        <w:rPr>
          <w:lang w:eastAsia="zh-CN"/>
        </w:rPr>
        <w:tab/>
        <w:t>Interruptions during measurements on deactivated E-UTRAN SCC</w:t>
      </w:r>
    </w:p>
    <w:p w14:paraId="696394D7" w14:textId="77777777" w:rsidR="00977C68" w:rsidRPr="009C5807" w:rsidRDefault="00977C68" w:rsidP="00977C68">
      <w:pPr>
        <w:rPr>
          <w:lang w:eastAsia="zh-CN"/>
        </w:rPr>
      </w:pPr>
      <w:r w:rsidRPr="009C5807">
        <w:rPr>
          <w:lang w:eastAsia="zh-CN"/>
        </w:rPr>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rPr>
          <w:lang w:eastAsia="zh-CN"/>
        </w:rPr>
      </w:pPr>
      <w:r w:rsidRPr="009C5807">
        <w:rPr>
          <w:lang w:eastAsia="zh-CN"/>
        </w:rPr>
        <w:t>Each interruption shall not exceed</w:t>
      </w:r>
    </w:p>
    <w:p w14:paraId="113D6D62" w14:textId="77777777" w:rsidR="00237A16" w:rsidRDefault="00237A16" w:rsidP="00237A16">
      <w:pPr>
        <w:pStyle w:val="B20"/>
      </w:pPr>
      <w:r w:rsidRPr="009C5807">
        <w:t>-</w:t>
      </w:r>
      <w:r w:rsidRPr="009C5807">
        <w:tab/>
      </w:r>
      <w:r w:rsidRPr="009C5807">
        <w:rPr>
          <w:lang w:eastAsia="zh-CN"/>
        </w:rPr>
        <w:t>X3 slot</w:t>
      </w:r>
      <w:r w:rsidRPr="009C5807">
        <w:t>, if the PSCell or activated SCell is not in the same band as the E-UTRA deactivated SCC being measured, or</w:t>
      </w:r>
    </w:p>
    <w:p w14:paraId="7F42CFAA" w14:textId="519AA1AE" w:rsidR="00C3796A" w:rsidRDefault="00C3796A" w:rsidP="00C3796A">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deactivated SCC being measured,</w:t>
      </w:r>
      <w:r>
        <w:rPr>
          <w:rFonts w:ascii="Tms Rmn" w:eastAsia="MS Mincho" w:hAnsi="Tms Rmn"/>
        </w:rPr>
        <w:t xml:space="preserve"> </w:t>
      </w:r>
      <w:r>
        <w:t xml:space="preserve">and UE not </w:t>
      </w:r>
      <w:r>
        <w:rPr>
          <w:rFonts w:eastAsia="Malgun Gothic" w:cs="v4.2.0"/>
        </w:rPr>
        <w:t xml:space="preserve">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3F720BF8" w14:textId="756FA8EE" w:rsidR="00977C68" w:rsidRPr="009C5807" w:rsidRDefault="00C3796A" w:rsidP="00C3796A">
      <w:pPr>
        <w:pStyle w:val="B20"/>
        <w:rPr>
          <w:lang w:eastAsia="zh-CN"/>
        </w:rPr>
      </w:pPr>
      <w:r>
        <w:t>-</w:t>
      </w:r>
      <w:r>
        <w:tab/>
      </w:r>
      <w:r>
        <w:rPr>
          <w:lang w:eastAsia="zh-CN"/>
        </w:rPr>
        <w:t>Y3 slot + SMTC duration</w:t>
      </w:r>
      <w:r>
        <w:t>, if the PSCell or activated SCell is in the same band or in the band overlapping or partially overlapping with the E-UTRA deactivated SCC being measured, and UE does not indicate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deactivated SCC being measured are available in the same slot</w:t>
      </w:r>
      <w:r>
        <w: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eastAsia="zh-CN"/>
              </w:rPr>
            </w:pPr>
            <w:r w:rsidRPr="009C5807">
              <w:rPr>
                <w:noProof/>
                <w:lang w:val="en-US" w:eastAsia="zh-CN"/>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eastAsia="zh-CN"/>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rPr>
                <w:lang w:eastAsia="zh-CN"/>
              </w:rPr>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rPr>
                <w:lang w:eastAsia="zh-CN"/>
              </w:rPr>
            </w:pPr>
            <w:r w:rsidRPr="009C5807">
              <w:rPr>
                <w:lang w:eastAsia="zh-CN"/>
              </w:rPr>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rPr>
                <w:lang w:eastAsia="zh-CN"/>
              </w:rPr>
            </w:pPr>
            <w:r w:rsidRPr="009C5807">
              <w:rPr>
                <w:lang w:eastAsia="zh-CN"/>
              </w:rPr>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rPr>
                <w:lang w:eastAsia="zh-CN"/>
              </w:rPr>
            </w:pPr>
            <w:r w:rsidRPr="009C5807">
              <w:rPr>
                <w:lang w:eastAsia="zh-CN"/>
              </w:rPr>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rPr>
                <w:lang w:eastAsia="zh-CN"/>
              </w:rPr>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rPr>
          <w:lang w:eastAsia="zh-CN"/>
        </w:rPr>
      </w:pPr>
      <w:r w:rsidRPr="009C5807">
        <w:rPr>
          <w:lang w:eastAsia="zh-CN"/>
        </w:rPr>
        <w:t>8.2.1.2.5.3</w:t>
      </w:r>
      <w:r w:rsidRPr="009C5807">
        <w:rPr>
          <w:lang w:eastAsia="zh-CN"/>
        </w:rPr>
        <w:tab/>
        <w:t>Interruptions during CQI measurements on dormant E-UTRAN SCell</w:t>
      </w:r>
    </w:p>
    <w:p w14:paraId="2D3103F2" w14:textId="4D88B7D9" w:rsidR="005B6B14" w:rsidRPr="009C5807" w:rsidRDefault="005B6B14" w:rsidP="005B6B14">
      <w:pPr>
        <w:rPr>
          <w:lang w:eastAsia="zh-CN"/>
        </w:rPr>
      </w:pPr>
      <w:r w:rsidRPr="009C5807">
        <w:rPr>
          <w:lang w:eastAsia="zh-CN"/>
        </w:rPr>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rPr>
          <w:lang w:eastAsia="zh-CN"/>
        </w:rPr>
      </w:pPr>
      <w:r w:rsidRPr="009C5807">
        <w:rPr>
          <w:lang w:eastAsia="zh-CN"/>
        </w:rPr>
        <w:t>Each interruption shall not exceed</w:t>
      </w:r>
    </w:p>
    <w:p w14:paraId="044A099A" w14:textId="77777777" w:rsidR="004C7EA9" w:rsidRDefault="004C7EA9" w:rsidP="004C7EA9">
      <w:pPr>
        <w:pStyle w:val="B20"/>
      </w:pPr>
      <w:r w:rsidRPr="009C5807">
        <w:t>-</w:t>
      </w:r>
      <w:r w:rsidRPr="009C5807">
        <w:tab/>
      </w:r>
      <w:r w:rsidRPr="009C5807">
        <w:rPr>
          <w:lang w:eastAsia="zh-CN"/>
        </w:rPr>
        <w:t>X3 slot</w:t>
      </w:r>
      <w:r w:rsidRPr="009C5807">
        <w:t>, if the PSCell or activated SCell is not in the same band as the E-UTRA dormant SCell being measured, or</w:t>
      </w:r>
    </w:p>
    <w:p w14:paraId="704BAC5A" w14:textId="7DF70344" w:rsidR="00C3796A" w:rsidRDefault="00C3796A" w:rsidP="00C3796A">
      <w:pPr>
        <w:pStyle w:val="B20"/>
      </w:pPr>
      <w:r>
        <w:rPr>
          <w:rFonts w:ascii="Tms Rmn" w:eastAsia="MS Mincho" w:hAnsi="Tms Rmn"/>
        </w:rPr>
        <w:t>-</w:t>
      </w:r>
      <w:r>
        <w:rPr>
          <w:rFonts w:ascii="Tms Rmn" w:eastAsia="MS Mincho" w:hAnsi="Tms Rmn"/>
        </w:rPr>
        <w:tab/>
      </w:r>
      <w:r>
        <w:rPr>
          <w:rFonts w:ascii="Tms Rmn" w:hAnsi="Tms Rmn"/>
          <w:lang w:eastAsia="zh-CN"/>
        </w:rPr>
        <w:t xml:space="preserve"> X3 slot</w:t>
      </w:r>
      <w:r>
        <w:rPr>
          <w:rFonts w:ascii="Tms Rmn" w:eastAsia="MS Mincho" w:hAnsi="Tms Rmn"/>
        </w:rPr>
        <w:t xml:space="preserve">, if </w:t>
      </w:r>
      <w:r>
        <w:t>the PSCell or activated SCell</w:t>
      </w:r>
      <w:r>
        <w:rPr>
          <w:rFonts w:ascii="Tms Rmn" w:eastAsia="MS Mincho" w:hAnsi="Tms Rmn"/>
        </w:rPr>
        <w:t xml:space="preserve"> </w:t>
      </w:r>
      <w:r>
        <w:rPr>
          <w:rFonts w:ascii="Tms Rmn" w:hAnsi="Tms Rmn"/>
          <w:lang w:eastAsia="zh-CN"/>
        </w:rPr>
        <w:t>is in the band</w:t>
      </w:r>
      <w:r>
        <w:rPr>
          <w:rFonts w:ascii="Tms Rmn" w:eastAsia="MS Mincho" w:hAnsi="Tms Rmn"/>
        </w:rPr>
        <w:t xml:space="preserve"> </w:t>
      </w:r>
      <w:r>
        <w:rPr>
          <w:rFonts w:cs="Arial"/>
          <w:szCs w:val="18"/>
          <w:lang w:eastAsia="zh-CN"/>
        </w:rPr>
        <w:t>overlapping or partially overlapping</w:t>
      </w:r>
      <w:r>
        <w:t xml:space="preserve"> </w:t>
      </w:r>
      <w:r>
        <w:rPr>
          <w:lang w:eastAsia="zh-CN"/>
        </w:rPr>
        <w:t>with</w:t>
      </w:r>
      <w:r>
        <w:rPr>
          <w:rFonts w:ascii="Tms Rmn" w:eastAsia="MS Mincho" w:hAnsi="Tms Rmn"/>
        </w:rPr>
        <w:t xml:space="preserve"> the </w:t>
      </w:r>
      <w:r>
        <w:rPr>
          <w:rFonts w:ascii="Tms Rmn" w:hAnsi="Tms Rmn"/>
          <w:lang w:eastAsia="zh-CN"/>
        </w:rPr>
        <w:t xml:space="preserve">E-UTRA </w:t>
      </w:r>
      <w:r>
        <w:t>dormant SCC being measured,</w:t>
      </w:r>
      <w:r>
        <w:rPr>
          <w:rFonts w:ascii="Tms Rmn" w:eastAsia="MS Mincho" w:hAnsi="Tms Rmn"/>
        </w:rPr>
        <w:t xml:space="preserve"> </w:t>
      </w:r>
      <w:r>
        <w:t xml:space="preserve">and UE not </w:t>
      </w:r>
      <w:r>
        <w:rPr>
          <w:rFonts w:eastAsia="Malgun Gothic" w:cs="v4.2.0"/>
        </w:rPr>
        <w:t xml:space="preserve">supporting </w:t>
      </w:r>
      <w:r>
        <w:rPr>
          <w:rFonts w:cs="v4.2.0"/>
          <w:i/>
        </w:rPr>
        <w:t>requirementTypeIndication-r18</w:t>
      </w:r>
      <w:r>
        <w:t xml:space="preserve"> indicates it is capable of</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74E105B5" w14:textId="02CAE518" w:rsidR="005B6B14" w:rsidRPr="009C5807" w:rsidRDefault="00C3796A" w:rsidP="00C3796A">
      <w:pPr>
        <w:pStyle w:val="B20"/>
      </w:pPr>
      <w:r>
        <w:t>-</w:t>
      </w:r>
      <w:r>
        <w:tab/>
      </w:r>
      <w:r>
        <w:rPr>
          <w:lang w:eastAsia="zh-CN"/>
        </w:rPr>
        <w:t>Y3 slot + SMTC duration</w:t>
      </w:r>
      <w:r>
        <w:t>, if the PSCell or activated SCell is in the same band or in the band overlapping or partially overlapping with the E-UTRA dormant SCell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indicates that it is capable of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dormant SCell being measured are available in the same slot</w:t>
      </w:r>
      <w:r>
        <w:t>.</w:t>
      </w:r>
    </w:p>
    <w:p w14:paraId="77A4EF14"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0D74DC10" w14:textId="77777777" w:rsidR="005B6B14" w:rsidRPr="009C5807" w:rsidRDefault="005B6B14" w:rsidP="005B6B14">
      <w:pPr>
        <w:rPr>
          <w:noProof/>
          <w:lang w:eastAsia="zh-CN"/>
        </w:rPr>
      </w:pPr>
    </w:p>
    <w:p w14:paraId="572B06C9" w14:textId="77777777" w:rsidR="005B6B14" w:rsidRPr="009C5807" w:rsidRDefault="005B6B14" w:rsidP="00A35A3B">
      <w:pPr>
        <w:pStyle w:val="Heading6"/>
        <w:rPr>
          <w:lang w:eastAsia="zh-CN"/>
        </w:rPr>
      </w:pPr>
      <w:r w:rsidRPr="009C5807">
        <w:rPr>
          <w:lang w:eastAsia="zh-CN"/>
        </w:rPr>
        <w:t>8.2.1.2.5.4</w:t>
      </w:r>
      <w:r w:rsidRPr="009C5807">
        <w:rPr>
          <w:lang w:eastAsia="zh-CN"/>
        </w:rPr>
        <w:tab/>
        <w:t>Interruptions during RRM measurements on dormant E-UTRAN SCC</w:t>
      </w:r>
    </w:p>
    <w:p w14:paraId="28B036F8" w14:textId="77777777" w:rsidR="005B6B14" w:rsidRPr="009C5807" w:rsidRDefault="005B6B14" w:rsidP="005B6B14">
      <w:pPr>
        <w:rPr>
          <w:lang w:eastAsia="zh-CN"/>
        </w:rPr>
      </w:pPr>
      <w:r w:rsidRPr="009C5807">
        <w:rPr>
          <w:lang w:eastAsia="zh-CN"/>
        </w:rPr>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rPr>
          <w:lang w:eastAsia="zh-CN"/>
        </w:rPr>
      </w:pPr>
      <w:r w:rsidRPr="009C5807">
        <w:rPr>
          <w:lang w:eastAsia="zh-CN"/>
        </w:rPr>
        <w:t>Each interruption shall not exceed</w:t>
      </w:r>
    </w:p>
    <w:p w14:paraId="17465B93" w14:textId="77777777" w:rsidR="00265DC0" w:rsidRDefault="00265DC0" w:rsidP="00265DC0">
      <w:pPr>
        <w:pStyle w:val="B20"/>
      </w:pPr>
      <w:r w:rsidRPr="009C5807">
        <w:t>-</w:t>
      </w:r>
      <w:r w:rsidRPr="009C5807">
        <w:tab/>
      </w:r>
      <w:r w:rsidRPr="009C5807">
        <w:rPr>
          <w:lang w:eastAsia="zh-CN"/>
        </w:rPr>
        <w:t>X3 slot</w:t>
      </w:r>
      <w:r w:rsidRPr="009C5807">
        <w:t>, if the PSCell or activated SCell is not in the same band as the E-UTRA dormant SCC being measured, or</w:t>
      </w:r>
    </w:p>
    <w:p w14:paraId="77F8B9BA" w14:textId="6A1FFA85" w:rsidR="00C3796A" w:rsidRDefault="00C3796A" w:rsidP="00C3796A">
      <w:pPr>
        <w:pStyle w:val="B20"/>
        <w:rPr>
          <w:rFonts w:ascii="Tms Rmn" w:eastAsia="MS Mincho" w:hAnsi="Tms Rmn"/>
        </w:rPr>
      </w:pPr>
      <w:r>
        <w:rPr>
          <w:rFonts w:ascii="Tms Rmn" w:eastAsia="MS Mincho" w:hAnsi="Tms Rmn"/>
        </w:rPr>
        <w:t>-</w:t>
      </w:r>
      <w:r>
        <w:rPr>
          <w:rFonts w:ascii="Tms Rmn" w:eastAsia="MS Mincho" w:hAnsi="Tms Rmn"/>
        </w:rPr>
        <w:tab/>
      </w:r>
      <w:r>
        <w:rPr>
          <w:rFonts w:ascii="Tms Rmn" w:hAnsi="Tms Rmn"/>
          <w:lang w:eastAsia="zh-CN"/>
        </w:rPr>
        <w:t>X3 slot</w:t>
      </w:r>
      <w:r>
        <w:rPr>
          <w:rFonts w:ascii="Tms Rmn" w:eastAsia="MS Mincho" w:hAnsi="Tms Rmn"/>
        </w:rPr>
        <w:t xml:space="preserve">, if </w:t>
      </w:r>
      <w:r>
        <w:t>the PSCell or activated SCell</w:t>
      </w:r>
      <w:r>
        <w:rPr>
          <w:rFonts w:ascii="Tms Rmn" w:eastAsia="MS Mincho" w:hAnsi="Tms Rmn"/>
        </w:rPr>
        <w:t xml:space="preserve"> </w:t>
      </w:r>
      <w:r>
        <w:rPr>
          <w:rFonts w:ascii="Tms Rmn" w:eastAsia="MS Mincho" w:hAnsi="Tms Rmn"/>
          <w:lang w:eastAsia="zh-CN"/>
        </w:rPr>
        <w:t>is in</w:t>
      </w:r>
      <w:r>
        <w:rPr>
          <w:rFonts w:ascii="Tms Rmn" w:eastAsia="MS Mincho" w:hAnsi="Tms Rmn"/>
          <w:lang w:val="en-US" w:eastAsia="zh-CN"/>
        </w:rPr>
        <w:t xml:space="preserve"> the band overlapping or partially overlapping with </w:t>
      </w:r>
      <w:r>
        <w:rPr>
          <w:rFonts w:ascii="Tms Rmn" w:eastAsia="MS Mincho" w:hAnsi="Tms Rmn"/>
        </w:rPr>
        <w:t xml:space="preserve">the </w:t>
      </w:r>
      <w:r>
        <w:rPr>
          <w:rFonts w:ascii="Tms Rmn" w:hAnsi="Tms Rmn"/>
          <w:lang w:eastAsia="zh-CN"/>
        </w:rPr>
        <w:t xml:space="preserve">E-UTRA </w:t>
      </w:r>
      <w:r>
        <w:t>dormant SCC being measured,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iCs/>
        </w:rPr>
        <w:t>and</w:t>
      </w:r>
      <w:r>
        <w:rPr>
          <w:rFonts w:eastAsia="Malgun Gothic" w:cs="v4.2.0"/>
          <w:i/>
          <w:iCs/>
        </w:rPr>
        <w:t xml:space="preserve"> </w:t>
      </w:r>
      <w:r>
        <w:rPr>
          <w:rFonts w:eastAsia="Malgun Gothic" w:cs="v4.2.0"/>
        </w:rPr>
        <w:t>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325B6CA4" w14:textId="721C428C" w:rsidR="005B6B14" w:rsidRPr="009C5807" w:rsidRDefault="00C3796A" w:rsidP="00C3796A">
      <w:pPr>
        <w:pStyle w:val="B20"/>
      </w:pPr>
      <w:r>
        <w:t>-</w:t>
      </w:r>
      <w:r>
        <w:tab/>
      </w:r>
      <w:r>
        <w:rPr>
          <w:lang w:eastAsia="zh-CN"/>
        </w:rPr>
        <w:t>Y3 slot + SMTC duration</w:t>
      </w:r>
      <w:r>
        <w:t>, if the PSCell or activated SCell is in the same band or in the band overlapping or partially overlapping with the E-UTRA dormant SCC being measured,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i/>
          <w:iCs/>
        </w:rPr>
        <w:t xml:space="preserve"> </w:t>
      </w:r>
      <w:r>
        <w:rPr>
          <w:rFonts w:eastAsia="Malgun Gothic" w:cs="v4.2.0"/>
          <w:i/>
          <w:iCs/>
        </w:rPr>
        <w:t>interBandMRDC-WithOverlapDL-Bands-r16</w:t>
      </w:r>
      <w:r>
        <w:t xml:space="preserve"> on this band pair</w:t>
      </w:r>
      <w:r>
        <w:rPr>
          <w:rFonts w:eastAsia="Malgun Gothic" w:cs="v4.2.0"/>
        </w:rPr>
        <w:t xml:space="preserve"> </w:t>
      </w:r>
      <w:r>
        <w:t xml:space="preserve">and </w:t>
      </w:r>
      <w:r>
        <w:rPr>
          <w:rFonts w:eastAsia="Malgun Gothic" w:cs="v4.2.0"/>
        </w:rPr>
        <w:t xml:space="preserve">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the cell specific reference signals from the PSCell or activated SCell and the E-UTRA dormant SCC being measured are available in the same slot</w:t>
      </w:r>
      <w:r>
        <w:t>.</w:t>
      </w:r>
    </w:p>
    <w:p w14:paraId="7863AF8F" w14:textId="77777777" w:rsidR="005B6B14" w:rsidRPr="009C5807" w:rsidRDefault="005B6B14" w:rsidP="001741D7">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6" w:name="_Toc5952630"/>
      <w:r w:rsidRPr="009C5807">
        <w:t>8.2.1.2.6</w:t>
      </w:r>
      <w:r w:rsidRPr="009C5807">
        <w:tab/>
        <w:t>Interruptions at UL carrier RRC reconfiguration</w:t>
      </w:r>
      <w:bookmarkEnd w:id="36"/>
    </w:p>
    <w:p w14:paraId="5A1F71BC"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8202BB" w:rsidRPr="009C5807">
        <w:rPr>
          <w:rFonts w:eastAsia="MS Mincho"/>
          <w:lang w:eastAsia="zh-CN"/>
        </w:rPr>
        <w:t>de</w:t>
      </w:r>
      <w:r w:rsidR="008202BB" w:rsidRPr="009C5807">
        <w:rPr>
          <w:rFonts w:asciiTheme="minorEastAsia" w:hAnsiTheme="minorEastAsia" w:hint="eastAsia"/>
          <w:lang w:eastAsia="zh-CN"/>
        </w:rPr>
        <w:t>-</w:t>
      </w:r>
      <w:r w:rsidR="008202BB" w:rsidRPr="009C5807">
        <w:rPr>
          <w:rFonts w:eastAsia="MS Mincho"/>
          <w:lang w:eastAsia="zh-CN"/>
        </w:rPr>
        <w:t>configured</w:t>
      </w:r>
      <w:r w:rsidRPr="009C5807">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eastAsia="zh-CN"/>
              </w:rPr>
            </w:pPr>
            <w:r w:rsidRPr="009C5807">
              <w:rPr>
                <w:noProof/>
                <w:lang w:val="en-US" w:eastAsia="zh-CN"/>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eastAsia="zh-CN"/>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eastAsia="zh-CN"/>
        </w:rPr>
      </w:pPr>
      <w:r w:rsidRPr="009C5807">
        <w:rPr>
          <w:lang w:val="en-US" w:eastAsia="zh-CN"/>
        </w:rPr>
        <w:t>8.2.1.2.7</w:t>
      </w:r>
      <w:r w:rsidRPr="009C5807">
        <w:rPr>
          <w:lang w:val="en-US" w:eastAsia="zh-CN"/>
        </w:rPr>
        <w:tab/>
      </w:r>
      <w:r w:rsidR="008E2873" w:rsidRPr="009C5807">
        <w:rPr>
          <w:lang w:val="en-US" w:eastAsia="zh-CN"/>
        </w:rPr>
        <w:t xml:space="preserve">Interruptions </w:t>
      </w:r>
      <w:r w:rsidRPr="009C5807">
        <w:rPr>
          <w:lang w:val="en-US" w:eastAsia="zh-CN"/>
        </w:rPr>
        <w:t>due to Active BWP switching Requirement</w:t>
      </w:r>
      <w:bookmarkEnd w:id="33"/>
    </w:p>
    <w:p w14:paraId="55DAB265" w14:textId="787F5760" w:rsidR="009323E2" w:rsidRDefault="00A46579" w:rsidP="009323E2">
      <w:r w:rsidRPr="00885F53">
        <w:rPr>
          <w:lang w:eastAsia="zh-CN"/>
        </w:rPr>
        <w:t xml:space="preserve">The requirements for DCI-based </w:t>
      </w:r>
      <w:r>
        <w:rPr>
          <w:lang w:eastAsia="zh-CN"/>
        </w:rPr>
        <w:t xml:space="preserve">BWP switch, </w:t>
      </w:r>
      <w:r w:rsidRPr="00885F5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 xml:space="preserve">consistent uplink CCA failures </w:t>
      </w:r>
      <w:r w:rsidRPr="00885F53">
        <w:rPr>
          <w:lang w:eastAsia="zh-CN"/>
        </w:rPr>
        <w:t xml:space="preserve">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581B32">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01E49470" w14:textId="024E6D43" w:rsidR="00977C68" w:rsidRPr="009C5807" w:rsidRDefault="00977C68" w:rsidP="00977C68">
      <w:pPr>
        <w:rPr>
          <w:rFonts w:cs="v4.2.0"/>
        </w:rPr>
      </w:pPr>
      <w:r w:rsidRPr="009C5807">
        <w:rPr>
          <w:rFonts w:cs="v4.2.0"/>
          <w:lang w:eastAsia="zh-CN"/>
        </w:rPr>
        <w:t xml:space="preserve">When </w:t>
      </w:r>
      <w:r w:rsidRPr="009C5807">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9C5807">
        <w:rPr>
          <w:rFonts w:cs="v4.2.0"/>
          <w:lang w:eastAsia="zh-CN"/>
        </w:rPr>
        <w:t>, or if the BWP switching involves SCS changing</w:t>
      </w:r>
      <w:r w:rsidRPr="009C5807">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lang w:eastAsia="zh-CN"/>
        </w:rPr>
        <w:t xml:space="preserve">When a BWP timer </w:t>
      </w:r>
      <w:r w:rsidRPr="009C5807">
        <w:rPr>
          <w:rFonts w:cs="v4.2.0"/>
          <w:i/>
          <w:lang w:eastAsia="zh-CN"/>
        </w:rPr>
        <w:t xml:space="preserve">bwp-InactivityTimer </w:t>
      </w:r>
      <w:r w:rsidRPr="009C5807">
        <w:rPr>
          <w:rFonts w:cs="v4.2.0"/>
          <w:lang w:eastAsia="zh-CN"/>
        </w:rPr>
        <w:t xml:space="preserve">defined in </w:t>
      </w:r>
      <w:r w:rsidRPr="009C5807">
        <w:t>TS 38.331 </w:t>
      </w:r>
      <w:r w:rsidRPr="009C5807">
        <w:rPr>
          <w:rFonts w:cs="v4.2.0"/>
          <w:lang w:eastAsia="zh-CN"/>
        </w:rPr>
        <w:t>[2] expires</w:t>
      </w:r>
      <w:r w:rsidRPr="009C5807">
        <w:rPr>
          <w:rFonts w:cs="v4.2.0"/>
        </w:rPr>
        <w:t>,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rPr>
          <w:lang w:eastAsia="zh-CN"/>
        </w:rPr>
        <w:t>T</w:t>
      </w:r>
      <w:r w:rsidR="004000F0" w:rsidRPr="009C5807">
        <w:rPr>
          <w:vertAlign w:val="subscript"/>
          <w:lang w:eastAsia="zh-CN"/>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eastAsia="zh-CN"/>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rPr>
                <w:lang w:eastAsia="zh-CN"/>
              </w:rPr>
            </w:pPr>
            <w:r w:rsidRPr="009C5807">
              <w:rPr>
                <w:lang w:eastAsia="zh-CN"/>
              </w:rPr>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rPr>
                <w:lang w:eastAsia="zh-CN"/>
              </w:rPr>
            </w:pPr>
            <w:r w:rsidRPr="009C5807">
              <w:rPr>
                <w:lang w:eastAsia="zh-CN"/>
              </w:rPr>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rPr>
                <w:lang w:eastAsia="zh-CN"/>
              </w:rPr>
            </w:pPr>
            <w:r w:rsidRPr="009C5807">
              <w:rPr>
                <w:lang w:eastAsia="zh-CN"/>
              </w:rPr>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rPr>
                <w:lang w:eastAsia="zh-CN"/>
              </w:rPr>
            </w:pPr>
            <w:r w:rsidRPr="009C5807">
              <w:rPr>
                <w:lang w:eastAsia="zh-CN"/>
              </w:rPr>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rPr>
                <w:lang w:eastAsia="zh-CN"/>
              </w:rPr>
            </w:pPr>
            <w:r>
              <w:rPr>
                <w:lang w:eastAsia="zh-CN"/>
              </w:rPr>
              <w:t>Note1:</w:t>
            </w:r>
            <w:r>
              <w:rPr>
                <w:sz w:val="28"/>
              </w:rPr>
              <w:tab/>
            </w:r>
            <w:r>
              <w:rPr>
                <w:lang w:eastAsia="zh-CN"/>
              </w:rPr>
              <w:t>void</w:t>
            </w:r>
          </w:p>
        </w:tc>
      </w:tr>
    </w:tbl>
    <w:p w14:paraId="154C5EB3" w14:textId="77777777" w:rsidR="00977C68" w:rsidRPr="009C5807" w:rsidRDefault="00977C68" w:rsidP="00977C68">
      <w:pPr>
        <w:rPr>
          <w:rFonts w:ascii="Tms Rmn" w:hAnsi="Tms Rmn"/>
          <w:lang w:eastAsia="zh-CN"/>
        </w:rPr>
      </w:pPr>
    </w:p>
    <w:p w14:paraId="4B5BF7E5" w14:textId="77777777" w:rsidR="00032B39" w:rsidRPr="009C5807" w:rsidRDefault="00032B39" w:rsidP="00155640">
      <w:pPr>
        <w:pStyle w:val="TH"/>
      </w:pPr>
      <w:r w:rsidRPr="009C5807">
        <w:t xml:space="preserve">Table </w:t>
      </w:r>
      <w:r w:rsidRPr="009C5807">
        <w:rPr>
          <w:lang w:val="en-US" w:eastAsia="zh-CN"/>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lang w:eastAsia="zh-CN"/>
              </w:rPr>
            </w:pPr>
            <w:r w:rsidRPr="001478AC">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lang w:eastAsia="zh-CN"/>
              </w:rPr>
            </w:pPr>
            <w:r w:rsidRPr="009C5807">
              <w:rPr>
                <w:lang w:eastAsia="zh-CN"/>
              </w:rPr>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lang w:eastAsia="zh-CN"/>
              </w:rPr>
            </w:pPr>
            <w:r w:rsidRPr="001478AC">
              <w:rPr>
                <w:i/>
                <w:iCs/>
                <w:lang w:eastAsia="zh-CN"/>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lang w:eastAsia="zh-CN"/>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lang w:eastAsia="zh-CN"/>
              </w:rPr>
            </w:pPr>
            <w:r w:rsidRPr="001478AC">
              <w:rPr>
                <w:rFonts w:hint="eastAsia"/>
                <w:i/>
                <w:iCs/>
                <w:lang w:eastAsia="zh-CN"/>
              </w:rPr>
              <w:t>m</w:t>
            </w:r>
            <w:r w:rsidRPr="001478AC">
              <w:rPr>
                <w:i/>
                <w:iCs/>
                <w:lang w:eastAsia="zh-CN"/>
              </w:rPr>
              <w:t>axMIMO-Layers</w:t>
            </w:r>
            <w:r w:rsidR="001C4338" w:rsidRPr="001478AC">
              <w:rPr>
                <w:rFonts w:ascii="Times New Roman" w:hAnsi="Times New Roman" w:cs="v4.2.0"/>
                <w:i/>
                <w:iCs/>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lang w:eastAsia="zh-CN"/>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rPr>
          <w:lang w:eastAsia="zh-CN"/>
        </w:rPr>
      </w:pPr>
      <w:r w:rsidRPr="009C5807">
        <w:rPr>
          <w:lang w:eastAsia="zh-CN"/>
        </w:rPr>
        <w:t>8.2.1.2.8.1</w:t>
      </w:r>
      <w:r w:rsidRPr="009C5807">
        <w:rPr>
          <w:lang w:eastAsia="zh-CN"/>
        </w:rPr>
        <w:tab/>
        <w:t>Interruptions during direct SCell activation and hibernation of E-UTRA SCell</w:t>
      </w:r>
    </w:p>
    <w:p w14:paraId="1AD9C42C" w14:textId="70729E2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26F4437C" w14:textId="77777777" w:rsidR="00E547A9" w:rsidRDefault="00E547A9" w:rsidP="00E547A9">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0CABFE3E" w14:textId="0DE0C46F" w:rsidR="00E155DE" w:rsidRDefault="00E155DE" w:rsidP="00E155DE">
      <w:pPr>
        <w:pStyle w:val="B20"/>
      </w:pPr>
      <w:r>
        <w:rPr>
          <w:rFonts w:ascii="Tms Rmn" w:eastAsia="MS Mincho" w:hAnsi="Tms Rmn"/>
        </w:rPr>
        <w:t>-</w:t>
      </w:r>
      <w:r>
        <w:rPr>
          <w:rFonts w:ascii="Tms Rmn" w:eastAsia="MS Mincho" w:hAnsi="Tms Rmn"/>
        </w:rPr>
        <w:tab/>
      </w:r>
      <w:r>
        <w:t xml:space="preserve">of up to </w:t>
      </w:r>
      <w:r>
        <w:rPr>
          <w:lang w:eastAsia="zh-CN"/>
        </w:rPr>
        <w:t>X1 slots</w:t>
      </w:r>
      <w:r>
        <w:t>,</w:t>
      </w:r>
      <w:r>
        <w:rPr>
          <w:rFonts w:ascii="Tms Rmn" w:eastAsia="MS Mincho" w:hAnsi="Tms Rmn"/>
        </w:rPr>
        <w:t xml:space="preserve"> if </w:t>
      </w:r>
      <w:r>
        <w:t xml:space="preserve">the active </w:t>
      </w:r>
      <w:r>
        <w:rPr>
          <w:lang w:eastAsia="zh-CN"/>
        </w:rPr>
        <w:t>serving cell is</w:t>
      </w:r>
      <w:r>
        <w:rPr>
          <w:rFonts w:ascii="Tms Rmn" w:eastAsia="MS Mincho" w:hAnsi="Tms Rmn"/>
        </w:rPr>
        <w:t xml:space="preserve">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directly activated or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capable of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211406EF" w14:textId="64D32449" w:rsidR="00EE0490" w:rsidRPr="009C5807" w:rsidRDefault="00E155DE" w:rsidP="00E155DE">
      <w:pPr>
        <w:pStyle w:val="B20"/>
        <w:rPr>
          <w:rFonts w:eastAsia="DengXian"/>
          <w:lang w:eastAsia="zh-CN"/>
        </w:rPr>
      </w:pPr>
      <w:r>
        <w:t>-</w:t>
      </w:r>
      <w:r>
        <w:tab/>
        <w:t>of up to max{Y1 slots + T</w:t>
      </w:r>
      <w:r>
        <w:rPr>
          <w:vertAlign w:val="subscript"/>
        </w:rPr>
        <w:t>SMTC_duration</w:t>
      </w:r>
      <w:r>
        <w:t>, 5ms} if the active serving cells are in the same band or in the band overlapping or partially overlapping with any of the E-UTRA SCells being directly activated or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provided the cell specific reference signals from the active serving cells and the E-UTRA SCells being directly activated or hibernated are available in the same slot, where T</w:t>
      </w:r>
      <w:r>
        <w:rPr>
          <w:vertAlign w:val="subscript"/>
        </w:rPr>
        <w:t>SMTC_duration</w:t>
      </w:r>
      <w:r>
        <w:t xml:space="preserve"> is the longest SMTC duration among all above active serving cells in MCG Where X1 and Y1 are specified in </w:t>
      </w:r>
      <w:r>
        <w:rPr>
          <w:lang w:eastAsia="zh-CN"/>
        </w:rPr>
        <w:t>Table 8.2.1.2.3-1.</w:t>
      </w:r>
    </w:p>
    <w:p w14:paraId="1F13ADDF" w14:textId="77777777" w:rsidR="000F7672" w:rsidRPr="00115DDD" w:rsidRDefault="000F7672" w:rsidP="005B48D9">
      <w:pPr>
        <w:pStyle w:val="Heading6"/>
        <w:rPr>
          <w:rFonts w:ascii="Tms Rmn" w:eastAsia="DengXian" w:hAnsi="Tms Rmn"/>
          <w:lang w:eastAsia="zh-CN"/>
        </w:rPr>
      </w:pPr>
      <w:r w:rsidRPr="00C0357E">
        <w:rPr>
          <w:lang w:eastAsia="zh-CN"/>
        </w:rPr>
        <w:t>8.2.1.2.</w:t>
      </w:r>
      <w:r>
        <w:rPr>
          <w:lang w:eastAsia="zh-CN"/>
        </w:rPr>
        <w:t>8.2</w:t>
      </w:r>
      <w:r w:rsidRPr="00C0357E">
        <w:rPr>
          <w:lang w:eastAsia="zh-CN"/>
        </w:rPr>
        <w:tab/>
        <w:t xml:space="preserve">Interruptions during </w:t>
      </w:r>
      <w:r>
        <w:rPr>
          <w:lang w:eastAsia="zh-CN"/>
        </w:rPr>
        <w:t>direct SCell activation</w:t>
      </w:r>
    </w:p>
    <w:p w14:paraId="766BBCDE" w14:textId="7A628769" w:rsidR="00985D9C" w:rsidRPr="00C0357E" w:rsidRDefault="00985D9C" w:rsidP="00985D9C">
      <w:pPr>
        <w:rPr>
          <w:lang w:eastAsia="zh-CN"/>
        </w:rPr>
      </w:pPr>
      <w:r w:rsidRPr="00C0357E">
        <w:rPr>
          <w:lang w:eastAsia="zh-CN"/>
        </w:rPr>
        <w:t>When one</w:t>
      </w:r>
      <w:r>
        <w:rPr>
          <w:lang w:eastAsia="zh-CN"/>
        </w:rPr>
        <w:t xml:space="preserve"> or multiple</w:t>
      </w:r>
      <w:r w:rsidRPr="00C0357E">
        <w:rPr>
          <w:lang w:eastAsia="zh-CN"/>
        </w:rPr>
        <w:t xml:space="preserve"> SCell</w:t>
      </w:r>
      <w:r>
        <w:rPr>
          <w:lang w:eastAsia="zh-CN"/>
        </w:rPr>
        <w:t>(s) in S</w:t>
      </w:r>
      <w:r w:rsidRPr="00C0357E">
        <w:rPr>
          <w:lang w:eastAsia="zh-CN"/>
        </w:rPr>
        <w:t xml:space="preserve">CG </w:t>
      </w:r>
      <w:r>
        <w:rPr>
          <w:lang w:eastAsia="zh-CN"/>
        </w:rPr>
        <w:t xml:space="preserve">are directly </w:t>
      </w:r>
      <w:r w:rsidRPr="00C0357E">
        <w:rPr>
          <w:lang w:eastAsia="zh-CN"/>
        </w:rPr>
        <w:t>activated</w:t>
      </w:r>
      <w:r>
        <w:rPr>
          <w:lang w:eastAsia="zh-CN"/>
        </w:rPr>
        <w:t xml:space="preserve"> at SCell addition</w:t>
      </w:r>
      <w:r w:rsidRPr="00C0357E">
        <w:rPr>
          <w:lang w:eastAsia="zh-CN"/>
        </w:rPr>
        <w:t>:</w:t>
      </w:r>
    </w:p>
    <w:p w14:paraId="547A5CD4" w14:textId="77777777" w:rsidR="000F7672" w:rsidRPr="00C0357E" w:rsidRDefault="000F7672" w:rsidP="000F7672">
      <w:pPr>
        <w:pStyle w:val="B10"/>
      </w:pPr>
      <w:r w:rsidRPr="00C0357E">
        <w:t>-</w:t>
      </w:r>
      <w:r w:rsidRPr="00C0357E">
        <w:tab/>
        <w:t>the UE is allowed an interruption on any active serving cell</w:t>
      </w:r>
      <w:r w:rsidRPr="00C0357E">
        <w:rPr>
          <w:lang w:eastAsia="zh-CN"/>
        </w:rPr>
        <w:t xml:space="preserve"> in SCG</w:t>
      </w:r>
      <w:r w:rsidRPr="00C0357E">
        <w:t>:</w:t>
      </w:r>
    </w:p>
    <w:p w14:paraId="75482381" w14:textId="77777777" w:rsidR="000F7672" w:rsidRPr="00C0357E" w:rsidRDefault="000F7672" w:rsidP="000F7672">
      <w:pPr>
        <w:pStyle w:val="B20"/>
      </w:pPr>
      <w:r w:rsidRPr="00C0357E">
        <w:t>-</w:t>
      </w:r>
      <w:r w:rsidRPr="00C0357E">
        <w:tab/>
        <w:t xml:space="preserve">of up to </w:t>
      </w:r>
      <w:r w:rsidRPr="00C0357E">
        <w:rPr>
          <w:lang w:eastAsia="zh-CN"/>
        </w:rPr>
        <w:t>X</w:t>
      </w:r>
      <w:r>
        <w:rPr>
          <w:lang w:eastAsia="zh-CN"/>
        </w:rPr>
        <w:t>1</w:t>
      </w:r>
      <w:r w:rsidRPr="00C0357E">
        <w:rPr>
          <w:lang w:eastAsia="zh-CN"/>
        </w:rPr>
        <w:t xml:space="preserve"> slot</w:t>
      </w:r>
      <w:r w:rsidRPr="00C0357E">
        <w:t xml:space="preserve">, if the active </w:t>
      </w:r>
      <w:r w:rsidRPr="00C0357E">
        <w:rPr>
          <w:lang w:eastAsia="zh-CN"/>
        </w:rPr>
        <w:t>serving cell</w:t>
      </w:r>
      <w:r w:rsidRPr="00C0357E">
        <w:t xml:space="preserve"> is not in the same band as </w:t>
      </w:r>
      <w:r>
        <w:t>the</w:t>
      </w:r>
      <w:r w:rsidRPr="00C0357E">
        <w:rPr>
          <w:lang w:eastAsia="zh-CN"/>
        </w:rPr>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lang w:eastAsia="zh-CN"/>
        </w:rPr>
      </w:pPr>
      <w:r w:rsidRPr="00C0357E">
        <w:t xml:space="preserve">Where X1 and Y1 are specified in </w:t>
      </w:r>
      <w:r w:rsidRPr="00C0357E">
        <w:rPr>
          <w:lang w:eastAsia="zh-CN"/>
        </w:rPr>
        <w:t>Table 8.2.1.2.3-</w:t>
      </w:r>
      <w:r>
        <w:rPr>
          <w:lang w:eastAsia="zh-CN"/>
        </w:rPr>
        <w:t>2</w:t>
      </w:r>
      <w:r w:rsidRPr="00C0357E">
        <w:rPr>
          <w:lang w:eastAsia="zh-CN"/>
        </w:rPr>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MCG </w:t>
      </w:r>
      <w:r w:rsidRPr="009C5807">
        <w:rPr>
          <w:rFonts w:eastAsia="MS Mincho"/>
          <w:lang w:eastAsia="zh-CN"/>
        </w:rPr>
        <w:t>is hibernated:</w:t>
      </w:r>
    </w:p>
    <w:p w14:paraId="7E55B1E7" w14:textId="77777777" w:rsidR="00EE0490" w:rsidRPr="009C5807" w:rsidRDefault="00EE0490" w:rsidP="00A16ED2">
      <w:pPr>
        <w:pStyle w:val="B10"/>
      </w:pPr>
      <w:r w:rsidRPr="009C5807">
        <w:t>-</w:t>
      </w:r>
      <w:r w:rsidRPr="009C5807">
        <w:tab/>
        <w:t>the UE is allowed an interruption on any active serving cell</w:t>
      </w:r>
      <w:r w:rsidRPr="009C5807">
        <w:rPr>
          <w:lang w:eastAsia="zh-CN"/>
        </w:rPr>
        <w:t xml:space="preserve"> in SCG</w:t>
      </w:r>
      <w:r w:rsidRPr="009C5807">
        <w:t>:</w:t>
      </w:r>
    </w:p>
    <w:p w14:paraId="3511A0F6" w14:textId="77777777" w:rsidR="003B0AF1" w:rsidRDefault="003B0AF1" w:rsidP="003B0AF1">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364BDFAB" w14:textId="6E53EA84" w:rsidR="00E155DE" w:rsidRDefault="00E155DE" w:rsidP="00E155DE">
      <w:pPr>
        <w:pStyle w:val="B20"/>
      </w:pPr>
      <w:r>
        <w:rPr>
          <w:rFonts w:ascii="Tms Rmn" w:eastAsia="MS Mincho" w:hAnsi="Tms Rmn"/>
        </w:rPr>
        <w:t>-</w:t>
      </w:r>
      <w:r>
        <w:rPr>
          <w:rFonts w:ascii="Tms Rmn" w:eastAsia="MS Mincho" w:hAnsi="Tms Rmn"/>
        </w:rPr>
        <w:tab/>
      </w:r>
      <w:r>
        <w:t xml:space="preserve">of up to </w:t>
      </w:r>
      <w:r>
        <w:rPr>
          <w:lang w:eastAsia="zh-CN"/>
        </w:rPr>
        <w:t>X2 slots</w:t>
      </w:r>
      <w:r>
        <w:t>,</w:t>
      </w:r>
      <w:r>
        <w:rPr>
          <w:rFonts w:ascii="Tms Rmn" w:eastAsia="MS Mincho" w:hAnsi="Tms Rmn"/>
        </w:rPr>
        <w:t xml:space="preserve"> if </w:t>
      </w:r>
      <w:r>
        <w:t xml:space="preserve">the active </w:t>
      </w:r>
      <w:r>
        <w:rPr>
          <w:lang w:eastAsia="zh-CN"/>
        </w:rPr>
        <w:t>serving cell</w:t>
      </w:r>
      <w:r>
        <w:rPr>
          <w:rFonts w:ascii="Tms Rmn" w:eastAsia="MS Mincho" w:hAnsi="Tms Rmn"/>
        </w:rPr>
        <w:t xml:space="preserve"> is </w:t>
      </w:r>
      <w:r>
        <w:rPr>
          <w:rFonts w:ascii="Tms Rmn" w:eastAsia="MS Mincho" w:hAnsi="Tms Rmn"/>
          <w:lang w:eastAsia="zh-CN"/>
        </w:rPr>
        <w:t>in</w:t>
      </w:r>
      <w:r>
        <w:rPr>
          <w:rFonts w:ascii="Tms Rmn" w:eastAsia="MS Mincho" w:hAnsi="Tms Rmn"/>
          <w:lang w:val="en-US" w:eastAsia="zh-CN"/>
        </w:rPr>
        <w:t xml:space="preserve"> the band overlapping or partially overlapping </w:t>
      </w:r>
      <w:r>
        <w:rPr>
          <w:rFonts w:ascii="Tms Rmn" w:eastAsia="MS Mincho" w:hAnsi="Tms Rmn"/>
        </w:rPr>
        <w:t xml:space="preserve">with </w:t>
      </w:r>
      <w:r>
        <w:t xml:space="preserve">any of the </w:t>
      </w:r>
      <w:r>
        <w:rPr>
          <w:lang w:eastAsia="zh-CN"/>
        </w:rPr>
        <w:t xml:space="preserve">E-UTRA </w:t>
      </w:r>
      <w:r>
        <w:t>SCells being hibernated,</w:t>
      </w:r>
      <w:r>
        <w:rPr>
          <w:rFonts w:ascii="Tms Rmn" w:eastAsia="MS Mincho" w:hAnsi="Tms Rmn"/>
        </w:rPr>
        <w:t xml:space="preserve"> </w:t>
      </w:r>
      <w:r>
        <w:t>and UE not</w:t>
      </w:r>
      <w:r>
        <w:rPr>
          <w:rFonts w:eastAsia="Malgun Gothic" w:cs="v4.2.0"/>
        </w:rPr>
        <w:t xml:space="preserve"> supporting </w:t>
      </w:r>
      <w:r>
        <w:rPr>
          <w:rFonts w:cs="v4.2.0"/>
          <w:i/>
        </w:rPr>
        <w:t>requirementTypeIndication-r18</w:t>
      </w:r>
      <w:r>
        <w:t xml:space="preserve"> reports</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not </w:t>
      </w:r>
      <w:r>
        <w:t>provided with</w:t>
      </w:r>
      <w:r>
        <w:rPr>
          <w:rFonts w:cs="v4.2.0"/>
        </w:rPr>
        <w:t xml:space="preserve"> </w:t>
      </w:r>
      <w:r>
        <w:rPr>
          <w:rFonts w:cs="v4.2.0"/>
          <w:i/>
        </w:rPr>
        <w:t>nonCollocatedTypeMRDC-r18</w:t>
      </w:r>
      <w:r>
        <w:rPr>
          <w:rFonts w:ascii="Tms Rmn" w:eastAsia="MS Mincho" w:hAnsi="Tms Rmn"/>
        </w:rPr>
        <w:t>, or</w:t>
      </w:r>
    </w:p>
    <w:p w14:paraId="678D68BB" w14:textId="71795A0B" w:rsidR="003B0AF1" w:rsidRPr="009C5807" w:rsidRDefault="00E155DE" w:rsidP="00E155DE">
      <w:pPr>
        <w:pStyle w:val="B20"/>
      </w:pPr>
      <w:r>
        <w:t>-</w:t>
      </w:r>
      <w:r>
        <w:tab/>
        <w:t>of up to max{</w:t>
      </w:r>
      <w:r>
        <w:rPr>
          <w:lang w:eastAsia="zh-CN"/>
        </w:rPr>
        <w:t>Y2 slots + T</w:t>
      </w:r>
      <w:r>
        <w:rPr>
          <w:vertAlign w:val="subscript"/>
          <w:lang w:eastAsia="zh-CN"/>
        </w:rPr>
        <w:t>SMTC_duration</w:t>
      </w:r>
      <w:r>
        <w:t>, 5ms}, if the active</w:t>
      </w:r>
      <w:r>
        <w:rPr>
          <w:lang w:eastAsia="zh-CN"/>
        </w:rPr>
        <w:t xml:space="preserve"> serving cells</w:t>
      </w:r>
      <w:r>
        <w:t xml:space="preserve"> are in the same band or in the band overlapping or partially overlapping with any of the </w:t>
      </w:r>
      <w:r>
        <w:rPr>
          <w:lang w:eastAsia="zh-CN"/>
        </w:rPr>
        <w:t xml:space="preserve">E-UTRA </w:t>
      </w:r>
      <w:r>
        <w:t>SCells being hibernated, and UE does not report</w:t>
      </w:r>
      <w:r>
        <w:rPr>
          <w:i/>
          <w:iCs/>
        </w:rPr>
        <w:t xml:space="preserve"> interBandMRDC-WithOverlapDL-Bands-r16</w:t>
      </w:r>
      <w:r>
        <w:t xml:space="preserve"> on this band pair</w:t>
      </w:r>
      <w:r>
        <w:rPr>
          <w:rFonts w:eastAsia="Malgun Gothic" w:cs="v4.2.0"/>
        </w:rPr>
        <w:t xml:space="preserve"> or UE supporting </w:t>
      </w:r>
      <w:r>
        <w:rPr>
          <w:rFonts w:cs="v4.2.0"/>
          <w:i/>
        </w:rPr>
        <w:t>requirementTypeIndication-r18</w:t>
      </w:r>
      <w:r>
        <w:rPr>
          <w:rFonts w:eastAsia="Malgun Gothic" w:cs="v4.2.0"/>
        </w:rPr>
        <w:t xml:space="preserve"> </w:t>
      </w:r>
      <w:r>
        <w:t>reports</w:t>
      </w:r>
      <w:r>
        <w:rPr>
          <w:rFonts w:eastAsia="Malgun Gothic" w:cs="v4.2.0"/>
        </w:rPr>
        <w:t xml:space="preserve"> </w:t>
      </w:r>
      <w:r>
        <w:rPr>
          <w:rFonts w:eastAsia="Malgun Gothic" w:cs="v4.2.0"/>
          <w:i/>
          <w:iCs/>
        </w:rPr>
        <w:t>interBandMRDC-WithOverlapDL-Bands-r16</w:t>
      </w:r>
      <w:r>
        <w:t xml:space="preserve"> on this band pair</w:t>
      </w:r>
      <w:r>
        <w:rPr>
          <w:rFonts w:eastAsia="Malgun Gothic" w:cs="v4.2.0"/>
          <w:i/>
          <w:iCs/>
        </w:rPr>
        <w:t xml:space="preserve"> </w:t>
      </w:r>
      <w:r>
        <w:rPr>
          <w:rFonts w:eastAsia="Malgun Gothic" w:cs="v4.2.0"/>
        </w:rPr>
        <w:t>and is</w:t>
      </w:r>
      <w:r>
        <w:rPr>
          <w:rFonts w:cs="v4.2.0"/>
        </w:rPr>
        <w:t xml:space="preserve"> </w:t>
      </w:r>
      <w:r>
        <w:t>provided with</w:t>
      </w:r>
      <w:r>
        <w:rPr>
          <w:rFonts w:cs="v4.2.0"/>
        </w:rPr>
        <w:t xml:space="preserve"> </w:t>
      </w:r>
      <w:r>
        <w:rPr>
          <w:rFonts w:cs="v4.2.0"/>
          <w:i/>
        </w:rPr>
        <w:t>nonCollocatedTypeMRDC-r18</w:t>
      </w:r>
      <w:r>
        <w:rPr>
          <w:rFonts w:ascii="Tms Rmn" w:eastAsia="MS Mincho" w:hAnsi="Tms Rmn"/>
        </w:rPr>
        <w:t xml:space="preserve">, </w:t>
      </w:r>
      <w:r>
        <w:t xml:space="preserve">provided </w:t>
      </w:r>
      <w:r>
        <w:rPr>
          <w:lang w:eastAsia="zh-CN"/>
        </w:rPr>
        <w:t xml:space="preserve">the cell specific reference signals from the active serving cells and the E-UTRA SCells being </w:t>
      </w:r>
      <w:r>
        <w:t>hibernated</w:t>
      </w:r>
      <w:r>
        <w:rPr>
          <w:lang w:eastAsia="zh-CN"/>
        </w:rPr>
        <w:t xml:space="preserve"> are available in the same</w:t>
      </w:r>
    </w:p>
    <w:p w14:paraId="406C1BFC" w14:textId="1758646E" w:rsidR="00A16ED2" w:rsidRPr="009C5807" w:rsidRDefault="00A16ED2" w:rsidP="00A16ED2">
      <w:pPr>
        <w:pStyle w:val="B20"/>
      </w:pP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lang w:eastAsia="zh-CN"/>
        </w:rPr>
      </w:pPr>
      <w:r w:rsidRPr="009C5807">
        <w:rPr>
          <w:rFonts w:eastAsia="MS Mincho"/>
          <w:lang w:eastAsia="zh-CN"/>
        </w:rPr>
        <w:t>The requirements in this clause shall apply for the UE configured with PSCell and up to 6 downlink SCell(s).</w:t>
      </w:r>
    </w:p>
    <w:p w14:paraId="4BA931CF" w14:textId="77777777" w:rsidR="00743059" w:rsidRPr="009C5807" w:rsidRDefault="00743059" w:rsidP="00743059">
      <w:pPr>
        <w:rPr>
          <w:rFonts w:eastAsia="MS Mincho"/>
          <w:lang w:eastAsia="zh-CN"/>
        </w:rPr>
      </w:pPr>
      <w:r w:rsidRPr="009C5807">
        <w:rPr>
          <w:rFonts w:eastAsia="MS Mincho"/>
          <w:lang w:eastAsia="zh-CN"/>
        </w:rPr>
        <w:t>When multiple SCells</w:t>
      </w:r>
      <w:r w:rsidRPr="009C5807">
        <w:rPr>
          <w:lang w:eastAsia="zh-CN"/>
        </w:rPr>
        <w:t xml:space="preserve"> in SCG </w:t>
      </w:r>
      <w:r w:rsidRPr="009C5807">
        <w:rPr>
          <w:rFonts w:eastAsia="MS Mincho"/>
          <w:lang w:eastAsia="zh-CN"/>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w:t>
      </w:r>
      <w:r w:rsidRPr="009C5807">
        <w:rPr>
          <w:lang w:eastAsia="zh-CN"/>
        </w:rPr>
        <w:t>serving cell in SCG</w:t>
      </w:r>
      <w:r w:rsidRPr="009C5807">
        <w:t xml:space="preserve"> is specified as in </w:t>
      </w:r>
      <w:r w:rsidR="0063092D">
        <w:t>clause</w:t>
      </w:r>
      <w:r w:rsidRPr="009C5807">
        <w:t xml:space="preserve"> 8.2.1.2.4.</w:t>
      </w:r>
    </w:p>
    <w:p w14:paraId="072C09B4" w14:textId="7262CBE8" w:rsidR="00D2705D" w:rsidRPr="009C5807" w:rsidRDefault="00D2705D" w:rsidP="00D2705D">
      <w:pPr>
        <w:pStyle w:val="Heading5"/>
        <w:rPr>
          <w:lang w:val="en-US" w:eastAsia="zh-CN"/>
        </w:rPr>
      </w:pPr>
      <w:r w:rsidRPr="009C5807">
        <w:rPr>
          <w:lang w:val="en-US" w:eastAsia="zh-CN"/>
        </w:rPr>
        <w:t>8.2.1.2.11</w:t>
      </w:r>
      <w:r w:rsidRPr="009C5807">
        <w:rPr>
          <w:lang w:val="en-US" w:eastAsia="zh-CN"/>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eastAsia="zh-CN"/>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rPr>
                <w:lang w:eastAsia="zh-CN"/>
              </w:rPr>
            </w:pPr>
            <w:r w:rsidRPr="009C5807">
              <w:rPr>
                <w:lang w:eastAsia="zh-CN"/>
              </w:rPr>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rPr>
                <w:lang w:eastAsia="zh-CN"/>
              </w:rPr>
            </w:pPr>
            <w:r w:rsidRPr="009C5807">
              <w:rPr>
                <w:lang w:eastAsia="zh-CN"/>
              </w:rPr>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rPr>
                <w:lang w:eastAsia="zh-CN"/>
              </w:rPr>
            </w:pPr>
            <w:r w:rsidRPr="009C5807">
              <w:rPr>
                <w:lang w:eastAsia="zh-CN"/>
              </w:rPr>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rPr>
                <w:lang w:eastAsia="zh-CN"/>
              </w:rPr>
            </w:pPr>
            <w:r w:rsidRPr="009C5807">
              <w:rPr>
                <w:lang w:eastAsia="zh-CN"/>
              </w:rPr>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eastAsia="zh-CN"/>
        </w:rPr>
        <w:t>-3</w:t>
      </w:r>
      <w:r w:rsidRPr="00CE2FF9">
        <w:t xml:space="preserve"> [</w:t>
      </w:r>
      <w:r w:rsidR="00B47FDA">
        <w:rPr>
          <w:rFonts w:hint="eastAsia"/>
          <w:lang w:val="en-US" w:eastAsia="zh-CN"/>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eastAsia="zh-CN"/>
              </w:rPr>
            </w:pPr>
            <w:r w:rsidRPr="00DD3199">
              <w:rPr>
                <w:noProof/>
                <w:lang w:val="en-US" w:eastAsia="zh-CN"/>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eastAsia="zh-CN"/>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eastAsia="zh-CN"/>
              </w:rPr>
            </w:pPr>
            <w:r w:rsidRPr="00DD3199">
              <w:rPr>
                <w:noProof/>
                <w:lang w:val="en-US" w:eastAsia="zh-CN"/>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eastAsia="zh-CN"/>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sidR="000A648F">
        <w:t xml:space="preserve">E-UTRA </w:t>
      </w:r>
      <w:r>
        <w:rPr>
          <w:rFonts w:hint="eastAsia"/>
          <w:lang w:eastAsia="zh-CN"/>
        </w:rPr>
        <w:t>carrier</w:t>
      </w:r>
      <w:r w:rsidRPr="00241959">
        <w:t>;</w:t>
      </w:r>
    </w:p>
    <w:p w14:paraId="67B7D7F6" w14:textId="076D53D3" w:rsidR="00AA68BB" w:rsidRPr="00241959" w:rsidRDefault="00AA68BB" w:rsidP="00AA68BB">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702D23BE" w14:textId="67C0BBF0" w:rsidR="00AA68BB" w:rsidRPr="00241959" w:rsidRDefault="00AA68BB" w:rsidP="00AA68BB">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eastAsia="zh-CN"/>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rPr>
                <w:lang w:eastAsia="zh-CN"/>
              </w:rPr>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rPr>
                <w:lang w:eastAsia="zh-CN"/>
              </w:rPr>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rPr>
                <w:lang w:eastAsia="zh-CN"/>
              </w:rPr>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lang w:eastAsia="zh-CN"/>
        </w:rPr>
      </w:pPr>
      <w:r w:rsidRPr="00885F53">
        <w:rPr>
          <w:rFonts w:eastAsia="MS Mincho"/>
          <w:lang w:eastAsia="zh-CN"/>
        </w:rPr>
        <w:t xml:space="preserve">The </w:t>
      </w:r>
      <w:r>
        <w:rPr>
          <w:rFonts w:eastAsia="MS Mincho"/>
          <w:lang w:eastAsia="zh-CN"/>
        </w:rPr>
        <w:t xml:space="preserve">DL interruption </w:t>
      </w:r>
      <w:r w:rsidRPr="00885F53">
        <w:rPr>
          <w:rFonts w:eastAsia="MS Mincho"/>
          <w:lang w:eastAsia="zh-CN"/>
        </w:rPr>
        <w:t>re</w:t>
      </w:r>
      <w:r>
        <w:rPr>
          <w:rFonts w:eastAsia="MS Mincho"/>
          <w:lang w:eastAsia="zh-CN"/>
        </w:rPr>
        <w:t xml:space="preserve">quirements at dynamic switching between two uplink carriers specified in this </w:t>
      </w:r>
      <w:r w:rsidR="00A750BE">
        <w:rPr>
          <w:rFonts w:eastAsia="MS Mincho"/>
          <w:lang w:eastAsia="zh-CN"/>
        </w:rPr>
        <w:t>clause</w:t>
      </w:r>
      <w:r>
        <w:rPr>
          <w:rFonts w:eastAsia="MS Mincho"/>
          <w:lang w:eastAsia="zh-CN"/>
        </w:rPr>
        <w:t xml:space="preserve"> are applicable for </w:t>
      </w:r>
      <w:r>
        <w:t xml:space="preserve">an uplink band pair of an inter-band EN-DC configuration when the capability </w:t>
      </w:r>
      <w:r w:rsidRPr="00734785">
        <w:rPr>
          <w:i/>
        </w:rPr>
        <w:t>uplinkTxSwitchingPeriod</w:t>
      </w:r>
      <w:r>
        <w:t xml:space="preserve"> is present, and is</w:t>
      </w:r>
      <w:r>
        <w:rPr>
          <w:lang w:eastAsia="zh-CN"/>
        </w:rPr>
        <w:t xml:space="preserve"> only</w:t>
      </w:r>
      <w:r>
        <w:t xml:space="preserve">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lang w:eastAsia="zh-CN"/>
        </w:rPr>
        <w:t xml:space="preserve"> </w:t>
      </w:r>
    </w:p>
    <w:p w14:paraId="13EBDC4E" w14:textId="15893828" w:rsidR="00F67361" w:rsidRDefault="00F67361" w:rsidP="00F67361">
      <w:pPr>
        <w:rPr>
          <w:rFonts w:cs="v4.2.0"/>
        </w:rPr>
      </w:pPr>
      <w:r w:rsidRPr="00EF69F5">
        <w:rPr>
          <w:rFonts w:eastAsia="MS Mincho"/>
          <w:lang w:eastAsia="zh-CN"/>
        </w:rPr>
        <w:t>Whe</w:t>
      </w:r>
      <w:r>
        <w:rPr>
          <w:rFonts w:eastAsia="MS Mincho"/>
          <w:lang w:eastAsia="zh-CN"/>
        </w:rPr>
        <w:t xml:space="preserve">n dynamic </w:t>
      </w:r>
      <w:r>
        <w:t>switching between two uplink carriers is conducted</w:t>
      </w:r>
      <w:r>
        <w:rPr>
          <w:rFonts w:eastAsia="MS Mincho"/>
          <w:lang w:eastAsia="zh-CN"/>
        </w:rPr>
        <w:t xml:space="preserve">, </w:t>
      </w:r>
      <w:r w:rsidRPr="00445719">
        <w:rPr>
          <w:rFonts w:eastAsia="MS Mincho"/>
          <w:lang w:eastAsia="zh-CN"/>
        </w:rPr>
        <w:t>UE is allowed to cause D</w:t>
      </w:r>
      <w:r>
        <w:rPr>
          <w:rFonts w:eastAsia="MS Mincho"/>
          <w:lang w:eastAsia="zh-CN"/>
        </w:rPr>
        <w:t xml:space="preserve">L interruption of X OFDM symbols in NR downlink carrier(s) as indicated by </w:t>
      </w:r>
      <w:r w:rsidRPr="00734785">
        <w:rPr>
          <w:rFonts w:eastAsia="MS Mincho"/>
          <w:i/>
          <w:lang w:eastAsia="zh-CN"/>
        </w:rPr>
        <w:t>uplinkTxSwitching-DL-Interruption</w:t>
      </w:r>
      <w:r>
        <w:rPr>
          <w:rFonts w:eastAsia="MS Mincho"/>
          <w:lang w:eastAsia="zh-CN"/>
        </w:rPr>
        <w:t xml:space="preserve"> [2].</w:t>
      </w:r>
      <w:r w:rsidRPr="0038256C">
        <w:t xml:space="preserve"> </w:t>
      </w:r>
      <w:r w:rsidR="00665E6C" w:rsidRPr="0038256C">
        <w:rPr>
          <w:rFonts w:eastAsia="MS Mincho"/>
          <w:lang w:eastAsia="zh-CN"/>
        </w:rPr>
        <w:t>The DL interruption starts from the first OFDM symbol</w:t>
      </w:r>
      <w:r w:rsidR="00665E6C">
        <w:rPr>
          <w:rFonts w:eastAsia="MS Mincho"/>
          <w:lang w:eastAsia="zh-CN"/>
        </w:rPr>
        <w:t xml:space="preserve"> which fully or partially</w:t>
      </w:r>
      <w:r w:rsidR="00665E6C" w:rsidRPr="00445719">
        <w:rPr>
          <w:rFonts w:eastAsia="MS Mincho"/>
          <w:lang w:eastAsia="zh-CN"/>
        </w:rPr>
        <w:t xml:space="preserve"> overlap</w:t>
      </w:r>
      <w:r w:rsidR="00665E6C">
        <w:rPr>
          <w:rFonts w:hint="eastAsia"/>
          <w:lang w:eastAsia="zh-CN"/>
        </w:rPr>
        <w:t>s</w:t>
      </w:r>
      <w:r w:rsidR="00665E6C" w:rsidRPr="00445719">
        <w:rPr>
          <w:rFonts w:eastAsia="MS Mincho"/>
          <w:lang w:eastAsia="zh-CN"/>
        </w:rPr>
        <w:t xml:space="preserve"> with the UL switching period</w:t>
      </w:r>
      <w:r w:rsidR="00665E6C">
        <w:rPr>
          <w:rFonts w:eastAsia="MS Mincho"/>
          <w:lang w:eastAsia="zh-CN"/>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pPr>
        <w:rPr>
          <w:lang w:eastAsia="zh-CN"/>
        </w:rPr>
      </w:pPr>
      <w:r>
        <w:t xml:space="preserve">No DL interruption is allowed in the NR downlink carrier(s) which is not indicated by </w:t>
      </w:r>
      <w:r w:rsidRPr="00734785">
        <w:rPr>
          <w:i/>
        </w:rPr>
        <w:t>uplinkTxSwitching-DL-Interruption</w:t>
      </w:r>
      <w:r>
        <w:t>.</w:t>
      </w:r>
      <w:r>
        <w:rPr>
          <w:rFonts w:hint="eastAsia"/>
          <w:lang w:eastAsia="zh-CN"/>
        </w:rPr>
        <w:t xml:space="preserve"> No DL interruption is allowed for some </w:t>
      </w:r>
      <w:r>
        <w:t>inter-band EN-DC configuration</w:t>
      </w:r>
      <w:r>
        <w:rPr>
          <w:rFonts w:hint="eastAsia"/>
          <w:lang w:eastAsia="zh-CN"/>
        </w:rPr>
        <w:t>s as</w:t>
      </w:r>
      <w:r>
        <w:t xml:space="preserve"> </w:t>
      </w:r>
      <w:r>
        <w:rPr>
          <w:rFonts w:hint="eastAsia"/>
          <w:lang w:eastAsia="zh-CN"/>
        </w:rPr>
        <w:t xml:space="preserve">specified in clause </w:t>
      </w:r>
      <w:r w:rsidRPr="00DC2388">
        <w:rPr>
          <w:lang w:eastAsia="zh-CN"/>
        </w:rPr>
        <w:t>5.5B.4</w:t>
      </w:r>
      <w:r>
        <w:rPr>
          <w:rFonts w:hint="eastAsia"/>
          <w:lang w:eastAsia="zh-CN"/>
        </w:rPr>
        <w:t xml:space="preserve"> of</w:t>
      </w:r>
      <w:r w:rsidRPr="00CC6E8E">
        <w:t xml:space="preserve"> </w:t>
      </w:r>
      <w:r>
        <w:rPr>
          <w:lang w:eastAsia="zh-CN"/>
        </w:rPr>
        <w:t>TS 38.101-</w:t>
      </w:r>
      <w:r>
        <w:rPr>
          <w:rFonts w:hint="eastAsia"/>
          <w:lang w:eastAsia="zh-CN"/>
        </w:rPr>
        <w:t xml:space="preserve">3 </w:t>
      </w:r>
      <w:r w:rsidRPr="00CC6E8E">
        <w:rPr>
          <w:lang w:eastAsia="zh-CN"/>
        </w:rPr>
        <w:t>[</w:t>
      </w:r>
      <w:r w:rsidRPr="009C5807">
        <w:t>20</w:t>
      </w:r>
      <w:r>
        <w:rPr>
          <w:rFonts w:hint="eastAsia"/>
          <w:lang w:eastAsia="zh-CN"/>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eastAsia="zh-CN"/>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rPr>
                <w:lang w:eastAsia="zh-CN"/>
              </w:rPr>
            </w:pPr>
            <w:r>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rPr>
                <w:lang w:eastAsia="zh-CN"/>
              </w:rP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rPr>
                <w:lang w:eastAsia="zh-CN"/>
              </w:rP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rPr>
                <w:lang w:eastAsia="zh-CN"/>
              </w:rPr>
            </w:pPr>
            <w:r>
              <w:rPr>
                <w:lang w:eastAsia="zh-CN"/>
              </w:rP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rPr>
          <w:lang w:eastAsia="zh-CN"/>
        </w:rPr>
      </w:pPr>
      <w:r>
        <w:rPr>
          <w:lang w:eastAsia="zh-CN"/>
        </w:rPr>
        <w:t>8.2.1.2.15</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14578551" w14:textId="5388FEA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CA2202E" w14:textId="499E80A5"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pPr>
        <w:rPr>
          <w:lang w:eastAsia="zh-CN"/>
        </w:rPr>
      </w:pPr>
      <w:r>
        <w:rPr>
          <w:lang w:eastAsia="zh-CN"/>
        </w:rP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rPr>
          <w:lang w:eastAsia="zh-CN"/>
        </w:rPr>
      </w:pPr>
      <w:r>
        <w:rPr>
          <w:lang w:eastAsia="zh-CN"/>
        </w:rPr>
        <w:t>8.2.1.2.15</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5E639C6C" w14:textId="77777777" w:rsidR="008A3B7A" w:rsidRDefault="008A3B7A" w:rsidP="008A3B7A">
      <w:pPr>
        <w:rPr>
          <w:lang w:eastAsia="zh-CN"/>
        </w:rPr>
      </w:pPr>
      <w:r>
        <w:rPr>
          <w:lang w:eastAsia="zh-CN"/>
        </w:rP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rPr>
          <w:lang w:eastAsia="zh-CN"/>
        </w:rPr>
      </w:pPr>
      <w:r>
        <w:rPr>
          <w:lang w:eastAsia="zh-CN"/>
        </w:rPr>
        <w:t>8.2.1.2.15</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1F749FC4"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D64240D" w14:textId="3D58E735" w:rsidR="00AD547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pPr>
        <w:rPr>
          <w:lang w:eastAsia="zh-CN"/>
        </w:rPr>
      </w:pPr>
      <w:r>
        <w:rPr>
          <w:lang w:eastAsia="zh-CN"/>
        </w:rPr>
        <w:t>When a UE is identifying CGI of an NR cell with autonomous gaps, the UE is allowed</w:t>
      </w:r>
      <w:r>
        <w:t xml:space="preserve"> interruptions on PSCell or any activated SCell</w:t>
      </w:r>
      <w:r>
        <w:rPr>
          <w:lang w:eastAsia="zh-CN"/>
        </w:rPr>
        <w:t>:</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eastAsia="zh-CN"/>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eastAsia="zh-CN"/>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eastAsia="zh-CN"/>
              </w:rPr>
            </w:pPr>
            <w:r>
              <w:rPr>
                <w:rFonts w:cs="Arial"/>
                <w:szCs w:val="18"/>
                <w:lang w:val="fr-FR" w:eastAsia="zh-CN"/>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eastAsia="zh-CN"/>
              </w:rPr>
            </w:pPr>
            <w:r>
              <w:rPr>
                <w:rFonts w:cs="Arial"/>
                <w:szCs w:val="18"/>
                <w:lang w:val="fr-FR" w:eastAsia="zh-CN"/>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rPr>
                <w:lang w:eastAsia="zh-CN"/>
              </w:rPr>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eastAsia="zh-CN"/>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eastAsia="zh-CN"/>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eastAsia="zh-CN"/>
              </w:rPr>
            </w:pPr>
            <w:r>
              <w:rPr>
                <w:rFonts w:cs="Arial"/>
                <w:szCs w:val="18"/>
                <w:lang w:val="fr-FR" w:eastAsia="zh-CN"/>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eastAsia="zh-CN"/>
              </w:rPr>
            </w:pPr>
            <w:r>
              <w:rPr>
                <w:rFonts w:cs="Arial"/>
                <w:szCs w:val="18"/>
                <w:lang w:val="fr-FR" w:eastAsia="zh-CN"/>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pPr>
        <w:rPr>
          <w:lang w:eastAsia="zh-CN"/>
        </w:rPr>
      </w:pPr>
      <w:r>
        <w:t xml:space="preserve">the UE shall be able to transmit at least the number of ACK/NACKs </w:t>
      </w:r>
      <w:r>
        <w:rPr>
          <w:lang w:eastAsia="zh-CN"/>
        </w:rPr>
        <w:t>specified</w:t>
      </w:r>
      <w:r>
        <w:t xml:space="preserve"> in Table 8.2.1.2.17-1 on PSCell or any activated SCell </w:t>
      </w:r>
      <w:r>
        <w:rPr>
          <w:lang w:eastAsia="zh-CN"/>
        </w:rPr>
        <w:t>in the frequency range where autonomous gaps are used</w:t>
      </w:r>
      <w:r>
        <w:t>,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32C6247" w14:textId="77777777" w:rsidR="000649EF" w:rsidRPr="000649EF" w:rsidRDefault="000649EF" w:rsidP="000649EF">
      <w:pPr>
        <w:overflowPunct/>
        <w:autoSpaceDE/>
        <w:autoSpaceDN/>
        <w:adjustRightInd/>
        <w:textAlignment w:val="auto"/>
        <w:rPr>
          <w:rFonts w:eastAsia="Malgun Gothic"/>
          <w:lang w:eastAsia="en-US"/>
        </w:rPr>
      </w:pPr>
      <w:r w:rsidRPr="000649EF">
        <w:rPr>
          <w:rFonts w:eastAsia="Malgun Gothic"/>
          <w:lang w:eastAsia="en-US"/>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lang w:eastAsia="en-US"/>
        </w:rPr>
      </w:pPr>
      <w:bookmarkStart w:id="37" w:name="_Hlk103787926"/>
      <w:r w:rsidRPr="000649EF">
        <w:rPr>
          <w:rFonts w:eastAsia="Malgun Gothic"/>
          <w:lang w:eastAsia="en-US"/>
        </w:rPr>
        <w:t>-</w:t>
      </w:r>
      <w:r w:rsidRPr="000649EF">
        <w:rPr>
          <w:rFonts w:eastAsia="Malgun Gothic"/>
          <w:lang w:eastAsia="en-US"/>
        </w:rPr>
        <w:tab/>
      </w:r>
      <w:r w:rsidRPr="000649EF">
        <w:rPr>
          <w:rFonts w:eastAsia="Malgun Gothic" w:hint="eastAsia"/>
          <w:lang w:eastAsia="en-US"/>
        </w:rPr>
        <w:t xml:space="preserve"> the SRS switching is not colliding with any other </w:t>
      </w:r>
      <w:r w:rsidRPr="000649EF">
        <w:rPr>
          <w:rFonts w:eastAsia="Malgun Gothic"/>
          <w:lang w:eastAsia="en-US"/>
        </w:rPr>
        <w:t xml:space="preserve">UL </w:t>
      </w:r>
      <w:r w:rsidRPr="000649EF">
        <w:rPr>
          <w:rFonts w:eastAsia="Malgun Gothic" w:hint="eastAsia"/>
          <w:lang w:eastAsia="en-US"/>
        </w:rPr>
        <w:t xml:space="preserve">transmission with higher priority defined in </w:t>
      </w:r>
      <w:r w:rsidRPr="000649EF">
        <w:rPr>
          <w:rFonts w:eastAsia="Malgun Gothic"/>
          <w:lang w:eastAsia="en-US"/>
        </w:rPr>
        <w:t xml:space="preserve">TS 38.214 [26] if the serving cell on which the higher priority transmission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bookmarkEnd w:id="37"/>
    <w:p w14:paraId="41E3F75A" w14:textId="1CCDA8E0" w:rsidR="000649EF" w:rsidRPr="000649EF" w:rsidRDefault="000649EF" w:rsidP="000649EF">
      <w:pPr>
        <w:overflowPunct/>
        <w:autoSpaceDE/>
        <w:autoSpaceDN/>
        <w:adjustRightInd/>
        <w:ind w:left="568" w:hanging="284"/>
        <w:textAlignment w:val="auto"/>
        <w:rPr>
          <w:rFonts w:eastAsia="Malgun Gothic"/>
          <w:lang w:eastAsia="en-US"/>
        </w:rPr>
      </w:pPr>
      <w:r w:rsidRPr="000649EF">
        <w:rPr>
          <w:rFonts w:eastAsia="Malgun Gothic"/>
          <w:lang w:eastAsia="en-US"/>
        </w:rPr>
        <w:t>-</w:t>
      </w:r>
      <w:r w:rsidRPr="000649EF">
        <w:rPr>
          <w:rFonts w:eastAsia="Malgun Gothic"/>
          <w:lang w:eastAsia="en-US"/>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lang w:eastAsia="en-US"/>
        </w:rPr>
        <w:t>a victim cell based on</w:t>
      </w:r>
      <w:r w:rsidRPr="000649EF">
        <w:rPr>
          <w:rFonts w:eastAsia="Malgun Gothic"/>
          <w:lang w:eastAsia="en-US"/>
        </w:rPr>
        <w:t xml:space="preserve"> </w:t>
      </w:r>
      <w:r w:rsidRPr="008A7648">
        <w:rPr>
          <w:i/>
          <w:iCs/>
          <w:lang w:eastAsia="en-US"/>
        </w:rPr>
        <w:t>txSwitchImpactToRx</w:t>
      </w:r>
      <w:r w:rsidRPr="000649EF">
        <w:rPr>
          <w:i/>
          <w:iCs/>
          <w:lang w:eastAsia="en-US"/>
        </w:rPr>
        <w:t xml:space="preserve"> </w:t>
      </w:r>
      <w:r w:rsidRPr="000649EF">
        <w:rPr>
          <w:rFonts w:eastAsia="Malgun Gothic"/>
          <w:lang w:eastAsia="en-US"/>
        </w:rPr>
        <w:t xml:space="preserve">or is the same carrier on which SRS is transmitted. </w:t>
      </w:r>
    </w:p>
    <w:p w14:paraId="38E0E0BA" w14:textId="77777777" w:rsidR="00D4660D" w:rsidRDefault="00D4660D" w:rsidP="00D4660D">
      <w:pPr>
        <w:rPr>
          <w:rFonts w:eastAsia="Malgun Gothic"/>
          <w:lang w:eastAsia="zh-CN"/>
        </w:rPr>
      </w:pPr>
      <w:r w:rsidRPr="001A050E">
        <w:rPr>
          <w:rFonts w:eastAsia="Malgun Gothic"/>
          <w:lang w:eastAsia="zh-CN"/>
        </w:rPr>
        <w:t xml:space="preserve">No requirements </w:t>
      </w:r>
      <w:r w:rsidRPr="001A050E">
        <w:rPr>
          <w:rFonts w:eastAsia="Malgun Gothic" w:hint="eastAsia"/>
        </w:rPr>
        <w:t>are defined for SRS antenna port switching</w:t>
      </w:r>
      <w:r w:rsidRPr="001A050E">
        <w:rPr>
          <w:rFonts w:eastAsia="Malgun Gothic"/>
          <w:lang w:eastAsia="zh-CN"/>
        </w:rPr>
        <w:t xml:space="preserve"> if aperiodic </w:t>
      </w:r>
      <w:r w:rsidRPr="001A050E">
        <w:rPr>
          <w:rFonts w:eastAsia="Malgun Gothic"/>
        </w:rPr>
        <w:t xml:space="preserve">SRS switching is colliding with </w:t>
      </w:r>
      <w:r w:rsidRPr="001A050E">
        <w:rPr>
          <w:rFonts w:eastAsia="Malgun Gothic"/>
          <w:lang w:eastAsia="zh-CN"/>
        </w:rPr>
        <w:t xml:space="preserve">aperiodic L1-RSRP/L1-SINR measurements and the serving cell on which the aperiodic L1-RSRP/L1-SINR measurement is configured is indicated in </w:t>
      </w:r>
      <w:r w:rsidRPr="001A050E">
        <w:rPr>
          <w:rFonts w:eastAsia="Malgun Gothic"/>
          <w:i/>
          <w:iCs/>
          <w:lang w:eastAsia="zh-CN"/>
        </w:rPr>
        <w:t>txSwitchImpactToRx</w:t>
      </w:r>
      <w:r w:rsidRPr="001A050E">
        <w:rPr>
          <w:rFonts w:eastAsia="Malgun Gothic"/>
          <w:lang w:eastAsia="zh-CN"/>
        </w:rPr>
        <w:t xml:space="preserve"> or is the same carrier on which aperiodic SRS is scheduled/configured.</w:t>
      </w:r>
    </w:p>
    <w:p w14:paraId="261A20AE" w14:textId="77777777" w:rsidR="00D4660D" w:rsidRDefault="00D4660D" w:rsidP="00D4660D">
      <w:pPr>
        <w:rPr>
          <w:rFonts w:eastAsia="Malgun Gothic"/>
          <w:lang w:eastAsia="zh-CN"/>
        </w:rPr>
      </w:pPr>
      <w:r w:rsidRPr="001A050E">
        <w:rPr>
          <w:rFonts w:eastAsia="Malgun Gothic"/>
        </w:rPr>
        <w:t>No requirements apply when SRS antenna port switching is colliding with E-UTRA measurement if the carrier on which the E-UTRA measurement is performed is indicated in </w:t>
      </w:r>
      <w:r w:rsidRPr="001A050E">
        <w:rPr>
          <w:rFonts w:eastAsia="Malgun Gothic"/>
          <w:i/>
          <w:iCs/>
        </w:rPr>
        <w:t>txSwitchImpactToRx</w:t>
      </w:r>
      <w:r w:rsidRPr="001A050E">
        <w:rPr>
          <w:rFonts w:eastAsia="Malgun Gothic"/>
        </w:rPr>
        <w:t xml:space="preserve"> or is the same carrier on which SRS is scheduled/configured.</w:t>
      </w:r>
      <w:r w:rsidRPr="001A050E">
        <w:rPr>
          <w:rFonts w:eastAsia="Malgun Gothic"/>
          <w:lang w:eastAsia="zh-CN"/>
        </w:rPr>
        <w:t xml:space="preserve">When 1 SRS symbol is configured in a slot for SRS antenna switching and the aggressor and victim cells are synchronized, the interruption requirement in Table 8.2.1.2.18-1 applies. </w:t>
      </w:r>
    </w:p>
    <w:p w14:paraId="74EF8E85" w14:textId="53647645" w:rsidR="00471F4F" w:rsidRPr="00DA05D6" w:rsidRDefault="00D4660D" w:rsidP="00D4660D">
      <w:pPr>
        <w:rPr>
          <w:lang w:eastAsia="x-none"/>
        </w:rPr>
      </w:pPr>
      <w:r w:rsidRPr="001A050E">
        <w:rPr>
          <w:rFonts w:eastAsia="Malgun Gothic"/>
          <w:lang w:eastAsia="zh-CN"/>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59FB1272" w:rsidR="000649EF" w:rsidRPr="000649EF" w:rsidRDefault="000649EF" w:rsidP="009A6F2C">
      <w:pPr>
        <w:pStyle w:val="TH"/>
        <w:rPr>
          <w:rFonts w:eastAsia="Malgun Gothic"/>
          <w:lang w:eastAsia="en-US"/>
        </w:rPr>
      </w:pPr>
      <w:r w:rsidRPr="000649EF">
        <w:rPr>
          <w:rFonts w:eastAsia="Malgun Gothic"/>
          <w:lang w:eastAsia="en-US"/>
        </w:rPr>
        <w:t>Table 8.2.1.2.18-1:</w:t>
      </w:r>
      <w:r w:rsidR="00D4660D" w:rsidRPr="001A050E">
        <w:rPr>
          <w:rFonts w:eastAsia="Malgun Gothic"/>
        </w:rPr>
        <w:t xml:space="preserve"> Interruption length in symbols</w:t>
      </w:r>
      <w:r w:rsidR="00D4660D" w:rsidRPr="00CD08D5">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37E0FB46"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2</w:t>
      </w:r>
      <w:r w:rsidRPr="000649EF">
        <w:rPr>
          <w:rFonts w:eastAsia="Malgun Gothic"/>
          <w:lang w:eastAsia="en-US"/>
        </w:rPr>
        <w:t>:</w:t>
      </w:r>
      <w:r w:rsidR="00D4660D" w:rsidRPr="001A050E">
        <w:rPr>
          <w:rFonts w:eastAsia="Malgun Gothic"/>
        </w:rPr>
        <w:t xml:space="preserve"> Interruption length in slots</w:t>
      </w:r>
      <w:r w:rsidR="00D4660D" w:rsidRPr="00222E99">
        <w:rPr>
          <w:rFonts w:eastAsia="Malgun Gothic"/>
        </w:rPr>
        <w:t xml:space="preserve"> of victim CC</w:t>
      </w:r>
      <w:r w:rsidR="00D4660D" w:rsidRPr="001A050E">
        <w:rPr>
          <w:rFonts w:eastAsia="Malgun Gothic"/>
        </w:rPr>
        <w:t xml:space="preserve"> when 1 SRS symbol is configured</w:t>
      </w:r>
      <w:r w:rsidR="00D4660D">
        <w:rPr>
          <w:rFonts w:eastAsia="Malgun Gothic"/>
        </w:rPr>
        <w:t>,</w:t>
      </w:r>
      <w:r w:rsidR="00D4660D" w:rsidRPr="001A050E">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49D8F5F1" w:rsidR="000649EF" w:rsidRPr="000649EF" w:rsidRDefault="000649EF" w:rsidP="009A6F2C">
      <w:pPr>
        <w:pStyle w:val="TH"/>
        <w:rPr>
          <w:rFonts w:eastAsia="Malgun Gothic"/>
          <w:lang w:eastAsia="en-US"/>
        </w:rPr>
      </w:pPr>
      <w:r w:rsidRPr="000649EF">
        <w:rPr>
          <w:rFonts w:eastAsia="Malgun Gothic"/>
          <w:lang w:eastAsia="en-US"/>
        </w:rPr>
        <w:t>Table 8.2.1.2.18-</w:t>
      </w:r>
      <w:r w:rsidR="009A6F2C">
        <w:rPr>
          <w:rFonts w:eastAsia="Malgun Gothic"/>
          <w:lang w:eastAsia="en-US"/>
        </w:rPr>
        <w:t>3</w:t>
      </w:r>
      <w:r w:rsidRPr="000649EF">
        <w:rPr>
          <w:rFonts w:eastAsia="Malgun Gothic"/>
          <w:lang w:eastAsia="en-US"/>
        </w:rPr>
        <w:t>:</w:t>
      </w:r>
      <w:r w:rsidR="00824C54" w:rsidRPr="001A050E">
        <w:rPr>
          <w:rFonts w:eastAsia="Malgun Gothic"/>
        </w:rPr>
        <w:t xml:space="preserve"> Interruption length in slots</w:t>
      </w:r>
      <w:r w:rsidR="00824C54" w:rsidRPr="00222E99">
        <w:rPr>
          <w:rFonts w:eastAsia="Malgun Gothic"/>
        </w:rPr>
        <w:t xml:space="preserve"> of victim CC</w:t>
      </w:r>
      <w:r w:rsidR="00824C54" w:rsidRPr="001A050E">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lang w:eastAsia="en-US"/>
              </w:rPr>
            </w:pPr>
            <w:r w:rsidRPr="000649EF">
              <w:rPr>
                <w:rFonts w:ascii="Arial" w:eastAsia="Malgun Gothic" w:hAnsi="Arial"/>
                <w:b/>
                <w:sz w:val="18"/>
                <w:lang w:eastAsia="en-US"/>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lang w:eastAsia="en-US"/>
              </w:rPr>
            </w:pPr>
            <w:r w:rsidRPr="000649EF">
              <w:rPr>
                <w:rFonts w:ascii="Arial" w:eastAsia="Malgun Gothic" w:hAnsi="Arial"/>
                <w:sz w:val="18"/>
                <w:lang w:eastAsia="en-US"/>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lang w:eastAsia="zh-CN"/>
        </w:rPr>
      </w:pPr>
      <w:r w:rsidRPr="009C5807">
        <w:rPr>
          <w:rFonts w:eastAsia="MS Mincho"/>
          <w:lang w:eastAsia="zh-CN"/>
        </w:rPr>
        <w:t>The requirements in this clause shall apply for the UE configured with PSCell and one SCell</w:t>
      </w:r>
      <w:r>
        <w:rPr>
          <w:rFonts w:eastAsia="MS Mincho"/>
          <w:lang w:eastAsia="zh-CN"/>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lang w:eastAsia="zh-CN"/>
        </w:rPr>
      </w:pPr>
      <w:r w:rsidRPr="00C82738">
        <w:rPr>
          <w:rFonts w:eastAsia="MS Mincho"/>
          <w:lang w:eastAsia="zh-CN"/>
        </w:rPr>
        <w:t>When one SCell</w:t>
      </w:r>
      <w:r w:rsidRPr="00C82738">
        <w:rPr>
          <w:rFonts w:eastAsia="SimSun"/>
          <w:lang w:eastAsia="zh-CN"/>
        </w:rPr>
        <w:t xml:space="preserve"> in SCG</w:t>
      </w:r>
      <w:r>
        <w:rPr>
          <w:rFonts w:eastAsia="SimSun"/>
          <w:lang w:eastAsia="zh-CN"/>
        </w:rPr>
        <w:tab/>
      </w:r>
      <w:r w:rsidRPr="00C82738">
        <w:rPr>
          <w:rFonts w:eastAsia="SimSun"/>
          <w:lang w:eastAsia="zh-CN"/>
        </w:rPr>
        <w:t xml:space="preserve">configured with aperiodic CSI-RS resources is configured for fast SCell activation </w:t>
      </w:r>
      <w:r w:rsidRPr="00C82738">
        <w:rPr>
          <w:rFonts w:eastAsia="MS Mincho"/>
          <w:lang w:eastAsia="zh-CN"/>
        </w:rPr>
        <w:t>is activated</w:t>
      </w:r>
      <w:r>
        <w:rPr>
          <w:rFonts w:eastAsia="MS Mincho"/>
          <w:lang w:eastAsia="zh-CN"/>
        </w:rPr>
        <w:t xml:space="preserve"> </w:t>
      </w:r>
      <w:r w:rsidRPr="009C5807">
        <w:rPr>
          <w:rFonts w:eastAsia="MS Mincho"/>
          <w:lang w:eastAsia="zh-CN"/>
        </w:rPr>
        <w:t>from deactivated</w:t>
      </w:r>
      <w:r w:rsidRPr="00C82738">
        <w:rPr>
          <w:rFonts w:eastAsia="SimSun"/>
        </w:rPr>
        <w:t>, the UE is allowed</w:t>
      </w:r>
      <w:r w:rsidRPr="00C82738">
        <w:rPr>
          <w:rFonts w:eastAsia="MS Mincho"/>
          <w:lang w:eastAsia="zh-CN"/>
        </w:rPr>
        <w:t>:</w:t>
      </w:r>
    </w:p>
    <w:p w14:paraId="6F671AED" w14:textId="77777777" w:rsidR="003922D6" w:rsidRPr="009C5807" w:rsidRDefault="003922D6" w:rsidP="008C3ADD">
      <w:pPr>
        <w:pStyle w:val="B10"/>
      </w:pPr>
      <w:r w:rsidRPr="009C5807">
        <w:t>-</w:t>
      </w:r>
      <w:r w:rsidRPr="009C5807">
        <w:tab/>
        <w:t xml:space="preserve">an interruption on any </w:t>
      </w:r>
      <w:r w:rsidRPr="009C5807">
        <w:rPr>
          <w:lang w:eastAsia="zh-CN"/>
        </w:rPr>
        <w:t>serving cell in SCG</w:t>
      </w:r>
      <w:r w:rsidRPr="009C5807">
        <w:t>:</w:t>
      </w:r>
    </w:p>
    <w:p w14:paraId="6180F1CD" w14:textId="77777777" w:rsidR="003922D6" w:rsidRDefault="003922D6" w:rsidP="008C3ADD">
      <w:pPr>
        <w:pStyle w:val="B20"/>
      </w:pPr>
      <w:r w:rsidRPr="00DB1281">
        <w:t>-</w:t>
      </w:r>
      <w:r w:rsidRPr="00DB1281">
        <w:tab/>
        <w:t xml:space="preserve">of up to </w:t>
      </w:r>
      <w:r w:rsidRPr="00DB1281">
        <w:rPr>
          <w:lang w:eastAsia="zh-CN"/>
        </w:rPr>
        <w:t>X2 slot</w:t>
      </w:r>
      <w:r w:rsidRPr="00DB1281">
        <w:t xml:space="preserve">, if the active </w:t>
      </w:r>
      <w:r w:rsidRPr="00DB1281">
        <w:rPr>
          <w:lang w:eastAsia="zh-CN"/>
        </w:rPr>
        <w:t>serving cell</w:t>
      </w:r>
      <w:r w:rsidRPr="00DB1281">
        <w:t xml:space="preserve">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cells</w:t>
      </w:r>
      <w:r w:rsidRPr="00DB1281">
        <w:rPr>
          <w:lang w:eastAsia="zh-CN"/>
        </w:rPr>
        <w:t xml:space="preserve"> and the SCells being </w:t>
      </w:r>
      <w:r w:rsidRPr="00DB1281">
        <w:rPr>
          <w:rFonts w:ascii="Tms Rmn" w:eastAsia="MS Mincho" w:hAnsi="Tms Rmn"/>
        </w:rPr>
        <w:t xml:space="preserve">activated </w:t>
      </w:r>
      <w:r w:rsidRPr="00DB1281">
        <w:rPr>
          <w:lang w:eastAsia="zh-CN"/>
        </w:rPr>
        <w:t xml:space="preserve">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 xml:space="preserve">of up to </w:t>
      </w:r>
      <w:r w:rsidRPr="009C5807">
        <w:rPr>
          <w:lang w:eastAsia="zh-CN"/>
        </w:rPr>
        <w:t>Y2 slot +</w:t>
      </w:r>
      <w:r>
        <w:rPr>
          <w:lang w:eastAsia="zh-CN"/>
        </w:rPr>
        <w:t>T</w:t>
      </w:r>
      <w:r w:rsidRPr="00421BE8">
        <w:rPr>
          <w:vertAlign w:val="subscript"/>
          <w:lang w:eastAsia="zh-CN"/>
        </w:rPr>
        <w:t>ATRS_duration</w:t>
      </w:r>
      <w:r w:rsidRPr="00421BE8">
        <w:rPr>
          <w:lang w:eastAsia="zh-CN"/>
        </w:rPr>
        <w:t xml:space="preserve">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rPr>
          <w:lang w:eastAsia="zh-CN"/>
        </w:rPr>
      </w:pPr>
      <w:r>
        <w:rPr>
          <w:rFonts w:hint="eastAsia"/>
          <w:lang w:eastAsia="zh-CN"/>
        </w:rPr>
        <w:t>o</w:t>
      </w:r>
      <w:r>
        <w:rPr>
          <w:lang w:eastAsia="zh-CN"/>
        </w:rPr>
        <w:t>r</w:t>
      </w:r>
    </w:p>
    <w:p w14:paraId="75A3618F" w14:textId="77777777" w:rsidR="00D95E1D" w:rsidRPr="00421BE8" w:rsidRDefault="00D95E1D" w:rsidP="00D95E1D">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190573E8" w14:textId="77777777" w:rsidR="003922D6" w:rsidRPr="00535E69" w:rsidRDefault="003922D6" w:rsidP="008C3ADD">
      <w:pPr>
        <w:pStyle w:val="B20"/>
        <w:rPr>
          <w:rFonts w:ascii="Tms Rmn" w:hAnsi="Tms Rmn"/>
          <w:lang w:eastAsia="zh-C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8.2.1.2.4-2</w:t>
      </w:r>
      <w:r>
        <w:rPr>
          <w:rFonts w:ascii="Tms Rmn" w:hAnsi="Tms Rmn"/>
          <w:lang w:eastAsia="zh-C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 in S</w:t>
      </w:r>
      <w:r>
        <w:rPr>
          <w:lang w:eastAsia="zh-CN"/>
        </w:rPr>
        <w:t xml:space="preserve">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rPr>
          <w:lang w:eastAsia="zh-CN"/>
        </w:rPr>
        <w:t>as defined in clause 8.2.1.2.</w:t>
      </w:r>
      <w:r w:rsidR="0090188A">
        <w:rPr>
          <w:lang w:eastAsia="zh-CN"/>
        </w:rPr>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345C907F" w:rsidR="00390048" w:rsidRPr="00663CA8" w:rsidRDefault="00597B50" w:rsidP="00390048">
      <w:pPr>
        <w:pStyle w:val="B10"/>
        <w:rPr>
          <w:lang w:eastAsia="zh-CN"/>
        </w:rPr>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SCell</w:t>
      </w:r>
      <w:r>
        <w:rPr>
          <w:rFonts w:hint="eastAsia"/>
          <w:lang w:eastAsia="zh-CN"/>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lang w:eastAsia="zh-CN"/>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lang w:eastAsia="zh-CN"/>
        </w:rPr>
        <w:t>-</w:t>
      </w:r>
      <w:r w:rsidR="00D146E7" w:rsidRPr="009C5807">
        <w:t>configured</w:t>
      </w:r>
      <w:r w:rsidR="00977C68" w:rsidRPr="009C5807">
        <w:t>, activated or deactivated</w:t>
      </w:r>
      <w:bookmarkStart w:id="38"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8"/>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lang w:eastAsia="zh-CN"/>
        </w:rPr>
        <w:tab/>
        <w:t>CGI reading of an E-UTRA neighbour cell with autonomous gaps.</w:t>
      </w:r>
    </w:p>
    <w:p w14:paraId="3C2C5CCD" w14:textId="43090982" w:rsidR="00FA12C0" w:rsidRPr="00885F53" w:rsidRDefault="00503BF9" w:rsidP="00FA12C0">
      <w:pPr>
        <w:pStyle w:val="B10"/>
      </w:pPr>
      <w:r>
        <w:rPr>
          <w:lang w:eastAsia="zh-CN"/>
        </w:rPr>
        <w:tab/>
      </w:r>
      <w:r w:rsidR="00D2705D" w:rsidRPr="00734785">
        <w:rPr>
          <w:lang w:eastAsia="zh-CN"/>
        </w:rPr>
        <w:t>UE-specific CBW is changed on PCell or SCell</w:t>
      </w:r>
      <w:r w:rsidR="00FA12C0">
        <w:t>, or</w:t>
      </w:r>
    </w:p>
    <w:p w14:paraId="760381E7" w14:textId="4CBE9C3D" w:rsidR="00F67361" w:rsidRDefault="00503BF9" w:rsidP="00F67361">
      <w:pPr>
        <w:pStyle w:val="B10"/>
      </w:pPr>
      <w:r>
        <w:rPr>
          <w:lang w:eastAsia="zh-CN"/>
        </w:rPr>
        <w:tab/>
      </w:r>
      <w:r w:rsidR="00FA12C0">
        <w:rPr>
          <w:lang w:eastAsia="zh-CN"/>
        </w:rPr>
        <w:t>NR SRS carrier based switching</w:t>
      </w:r>
      <w:r w:rsidR="00F67361">
        <w:t>, or</w:t>
      </w:r>
    </w:p>
    <w:p w14:paraId="04A07B9F" w14:textId="6354C1D2" w:rsidR="00B85848" w:rsidRPr="00B85848" w:rsidRDefault="00B85848" w:rsidP="00B85848">
      <w:pPr>
        <w:pStyle w:val="B10"/>
        <w:rPr>
          <w:rFonts w:eastAsia="Malgun Gothic"/>
          <w:lang w:eastAsia="en-US"/>
        </w:rPr>
      </w:pPr>
      <w:r>
        <w:rPr>
          <w:rFonts w:eastAsia="Malgun Gothic"/>
          <w:lang w:eastAsia="zh-CN"/>
        </w:rPr>
        <w:tab/>
      </w:r>
      <w:r w:rsidRPr="00B85848">
        <w:rPr>
          <w:rFonts w:eastAsia="Malgun Gothic"/>
          <w:lang w:eastAsia="zh-CN"/>
        </w:rPr>
        <w:t>NR SRS antenna port switching</w:t>
      </w:r>
      <w:r w:rsidRPr="00B85848">
        <w:rPr>
          <w:rFonts w:eastAsia="Malgun Gothic"/>
          <w:lang w:eastAsia="en-US"/>
        </w:rPr>
        <w:t>, or</w:t>
      </w:r>
    </w:p>
    <w:p w14:paraId="5DFB7324" w14:textId="72326581" w:rsidR="00C8622E" w:rsidRDefault="00C8622E" w:rsidP="00C8622E">
      <w:pPr>
        <w:pStyle w:val="B10"/>
        <w:rPr>
          <w:lang w:eastAsia="zh-CN"/>
        </w:rPr>
      </w:pPr>
      <w:r>
        <w:rPr>
          <w:rFonts w:ascii="Tms Rmn" w:eastAsia="MS Mincho" w:hAnsi="Tms Rmn"/>
          <w:lang w:eastAsia="zh-CN"/>
        </w:rPr>
        <w:tab/>
        <w:t>UE dynamic Tx switches between two uplink carriers, or</w:t>
      </w:r>
    </w:p>
    <w:p w14:paraId="561FA3A6" w14:textId="551AF424" w:rsidR="00A6773B" w:rsidRDefault="00A6773B" w:rsidP="00BE2EAF">
      <w:pPr>
        <w:pStyle w:val="B10"/>
        <w:rPr>
          <w:rFonts w:ascii="Tms Rmn" w:eastAsia="MS Mincho" w:hAnsi="Tms Rmn"/>
          <w:lang w:eastAsia="zh-CN"/>
        </w:rPr>
      </w:pPr>
      <w:r w:rsidRPr="00E93022">
        <w:rPr>
          <w:lang w:eastAsia="zh-CN"/>
        </w:rPr>
        <w:tab/>
        <w:t>SCell is activated based on aperiodic CSI-RS</w:t>
      </w:r>
      <w:r>
        <w:rPr>
          <w:rFonts w:ascii="Tms Rmn" w:eastAsia="MS Mincho" w:hAnsi="Tms Rmn"/>
          <w:lang w:eastAsia="zh-CN"/>
        </w:rPr>
        <w:t>, or</w:t>
      </w:r>
    </w:p>
    <w:p w14:paraId="127D02B3" w14:textId="0614F2A8" w:rsidR="00C8622E" w:rsidRDefault="00A6773B" w:rsidP="00A6773B">
      <w:pPr>
        <w:pStyle w:val="B10"/>
        <w:rPr>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p>
    <w:p w14:paraId="595D64D6" w14:textId="77777777" w:rsidR="00977C68" w:rsidRPr="009C5807" w:rsidRDefault="00977C68" w:rsidP="00977C68">
      <w:pPr>
        <w:pStyle w:val="NO"/>
        <w:rPr>
          <w:lang w:eastAsia="zh-CN"/>
        </w:rPr>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lang w:eastAsia="zh-CN"/>
        </w:rPr>
      </w:pPr>
      <w:r w:rsidRPr="009C5807">
        <w:rPr>
          <w:rFonts w:ascii="Tms Rmn" w:eastAsia="DengXian" w:hAnsi="Tms Rmn"/>
          <w:lang w:eastAsia="zh-CN"/>
        </w:rPr>
        <w:t xml:space="preserve">This </w:t>
      </w:r>
      <w:r w:rsidRPr="009C5807">
        <w:rPr>
          <w:lang w:val="en-US" w:eastAsia="ko-KR"/>
        </w:rPr>
        <w:t>clause</w:t>
      </w:r>
      <w:r w:rsidRPr="009C5807">
        <w:rPr>
          <w:rFonts w:ascii="Tms Rmn" w:eastAsia="DengXian" w:hAnsi="Tms Rmn"/>
          <w:lang w:eastAsia="zh-C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lang w:eastAsia="zh-CN"/>
        </w:rPr>
      </w:pPr>
      <w:r w:rsidRPr="009C5807">
        <w:rPr>
          <w:rFonts w:ascii="Tms Rmn" w:eastAsia="MS Mincho" w:hAnsi="Tms Rmn"/>
          <w:lang w:eastAsia="zh-CN"/>
        </w:rPr>
        <w:t xml:space="preserve">For a UE which does not support per-FR measurement gap, interruptions to the </w:t>
      </w:r>
      <w:r w:rsidRPr="009C5807">
        <w:t xml:space="preserve">PCell and activated SCell </w:t>
      </w:r>
      <w:r w:rsidRPr="009C5807">
        <w:rPr>
          <w:rFonts w:ascii="Tms Rmn" w:eastAsia="MS Mincho" w:hAnsi="Tms Rmn"/>
          <w:lang w:eastAsia="zh-CN"/>
        </w:rPr>
        <w:t xml:space="preserve">may be caused by SCells on any frequency range. For a UE which supports per-FR gaps, interruptions to </w:t>
      </w:r>
      <w:r w:rsidRPr="009C5807">
        <w:t>PCell and activated SCell</w:t>
      </w:r>
      <w:r w:rsidRPr="009C5807">
        <w:rPr>
          <w:rFonts w:ascii="Tms Rmn" w:eastAsia="MS Mincho" w:hAnsi="Tms Rmn"/>
          <w:lang w:eastAsia="zh-C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lang w:eastAsia="zh-CN"/>
        </w:rPr>
      </w:pPr>
      <w:r w:rsidRPr="009C5807">
        <w:rPr>
          <w:rFonts w:ascii="Tms Rmn" w:eastAsia="MS Mincho" w:hAnsi="Tms Rmn"/>
          <w:lang w:eastAsia="zh-C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rPr>
          <w:lang w:eastAsia="zh-CN"/>
        </w:rPr>
      </w:pPr>
      <w:r w:rsidRPr="009C5807">
        <w:rPr>
          <w:lang w:eastAsia="zh-CN"/>
        </w:rPr>
        <w:tab/>
        <w:t xml:space="preserve">-A PCell not using CCA in downlink and one or more SCells using CCA in </w:t>
      </w:r>
      <w:r w:rsidR="00155640" w:rsidRPr="009C5807">
        <w:rPr>
          <w:lang w:eastAsia="zh-CN"/>
        </w:rPr>
        <w:t>downlink or</w:t>
      </w:r>
    </w:p>
    <w:p w14:paraId="1EA60A65" w14:textId="77777777" w:rsidR="00A2387B" w:rsidRPr="009C5807" w:rsidRDefault="00A2387B" w:rsidP="00ED2012">
      <w:pPr>
        <w:pStyle w:val="B10"/>
        <w:rPr>
          <w:lang w:eastAsia="zh-CN"/>
        </w:rPr>
      </w:pPr>
      <w:r w:rsidRPr="009C5807">
        <w:rPr>
          <w:lang w:eastAsia="zh-CN"/>
        </w:rPr>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9" w:name="_Toc5952632"/>
      <w:r w:rsidRPr="009C5807">
        <w:t>8.2.2.2.1</w:t>
      </w:r>
      <w:r w:rsidRPr="009C5807">
        <w:tab/>
        <w:t>Interruptions at SCell addition/release</w:t>
      </w:r>
      <w:bookmarkEnd w:id="39"/>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lang w:eastAsia="zh-CN"/>
        </w:rPr>
        <w:t>X1 slot</w:t>
      </w:r>
      <w:r w:rsidRPr="00DB1281">
        <w:t xml:space="preserve">, if the active serving cell </w:t>
      </w:r>
      <w:r>
        <w:t xml:space="preserve">and </w:t>
      </w:r>
      <w:r w:rsidRPr="00DB1281">
        <w:t>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498AF86" w14:textId="77777777" w:rsidR="007C28D4" w:rsidRPr="00DB1281" w:rsidRDefault="007C28D4" w:rsidP="007C28D4">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6148BC2" w14:textId="7D11F002" w:rsidR="0059759B" w:rsidRDefault="007C28D4" w:rsidP="007C28D4">
      <w:pPr>
        <w:pStyle w:val="B20"/>
      </w:pPr>
      <w:r>
        <w:t>-</w:t>
      </w:r>
      <w:r>
        <w:tab/>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7D424F84" w14:textId="77777777" w:rsidR="0059759B" w:rsidRPr="00885F53" w:rsidRDefault="0059759B" w:rsidP="0059759B">
      <w:pPr>
        <w:pStyle w:val="B30"/>
        <w:rPr>
          <w:rFonts w:eastAsia="DengXian"/>
          <w:lang w:eastAsia="zh-CN"/>
        </w:rPr>
      </w:pPr>
      <w:r w:rsidRPr="00885F53">
        <w:t xml:space="preserve">Where X1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1</w:t>
      </w:r>
      <w:r w:rsidRPr="00885F53">
        <w:rPr>
          <w:lang w:eastAsia="zh-CN"/>
        </w:rPr>
        <w:t>-</w:t>
      </w:r>
      <w:r>
        <w:rPr>
          <w:lang w:eastAsia="zh-CN"/>
        </w:rPr>
        <w:t>1</w:t>
      </w:r>
      <w:r w:rsidRPr="00885F53">
        <w:rPr>
          <w:lang w:eastAsia="zh-CN"/>
        </w:rPr>
        <w:t>.</w:t>
      </w:r>
    </w:p>
    <w:p w14:paraId="73F16413" w14:textId="77777777" w:rsidR="0059759B" w:rsidRPr="009C5807" w:rsidRDefault="0059759B" w:rsidP="0059759B">
      <w:pPr>
        <w:pStyle w:val="B20"/>
      </w:pPr>
      <w:r w:rsidRPr="00885F53">
        <w:t>or</w:t>
      </w:r>
    </w:p>
    <w:p w14:paraId="037B1E2D" w14:textId="31468850" w:rsidR="0059759B" w:rsidRDefault="007C28D4" w:rsidP="0059759B">
      <w:pPr>
        <w:pStyle w:val="B20"/>
      </w:pPr>
      <w:r>
        <w:t>-</w:t>
      </w:r>
      <w:r>
        <w:tab/>
        <w:t xml:space="preserve">of up to the duration shown in table 8.2.2.2.1-2,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or if the active serving cells are in the same FR1 band as any of the SCells being added or released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is provided</w:t>
      </w:r>
      <w:r>
        <w:t xml:space="preserve">, provided </w:t>
      </w:r>
      <w:r>
        <w:rPr>
          <w:lang w:eastAsia="zh-CN"/>
        </w:rPr>
        <w:t>the cell specific reference signals from the active serving cells and the SCells being added or released are available in the same slot</w:t>
      </w:r>
      <w:r>
        <w:t>.</w:t>
      </w:r>
    </w:p>
    <w:p w14:paraId="2D296AB6" w14:textId="4B291E45" w:rsidR="00977C68" w:rsidRPr="009C5807" w:rsidRDefault="00977C68" w:rsidP="0059759B">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SCells being added or released are available in the same slot</w:t>
      </w:r>
      <w:r w:rsidRPr="009C5807">
        <w: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lang w:eastAsia="zh-CN"/>
              </w:rPr>
              <w:t>3</w:t>
            </w:r>
            <w:r w:rsidRPr="00415158">
              <w:rPr>
                <w:rFonts w:eastAsiaTheme="minorEastAsia"/>
                <w:lang w:eastAsia="zh-CN"/>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lang w:eastAsia="zh-CN"/>
              </w:rPr>
              <w:t>6</w:t>
            </w:r>
            <w:r w:rsidRPr="00415158">
              <w:rPr>
                <w:rFonts w:eastAsiaTheme="minorEastAsia"/>
                <w:lang w:eastAsia="zh-CN"/>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rPr>
                <w:lang w:eastAsia="zh-CN"/>
              </w:rPr>
              <w:t>T</w:t>
            </w:r>
            <w:r w:rsidRPr="009C5807">
              <w:rPr>
                <w:vertAlign w:val="subscript"/>
                <w:lang w:eastAsia="zh-CN"/>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40" w:name="_Toc5952633"/>
      <w:r w:rsidRPr="009C5807">
        <w:t>8.2.2.2.2</w:t>
      </w:r>
      <w:r w:rsidRPr="009C5807">
        <w:tab/>
        <w:t>Interruptions at SCell activation/deactivation</w:t>
      </w:r>
      <w:bookmarkEnd w:id="40"/>
    </w:p>
    <w:p w14:paraId="2D193469" w14:textId="0B06FACB" w:rsidR="00977C68" w:rsidRPr="009C5807" w:rsidRDefault="00A11D8C" w:rsidP="00977C68">
      <w:r w:rsidRPr="009C5807">
        <w:t>When an SCell is activated or deactivated as defined in TS 37.340 [</w:t>
      </w:r>
      <w:r w:rsidRPr="009C5807">
        <w:rPr>
          <w:lang w:eastAsia="zh-CN"/>
        </w:rPr>
        <w:t>17</w:t>
      </w:r>
      <w:r w:rsidRPr="009C5807">
        <w:t>],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or deactivated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activated or deactivated</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55BD38A5" w14:textId="3E60495B" w:rsidR="001B45DD" w:rsidRDefault="007C28D4" w:rsidP="001B45DD">
      <w:pPr>
        <w:pStyle w:val="B20"/>
      </w:pPr>
      <w:r>
        <w:t>-</w:t>
      </w:r>
      <w:r>
        <w:tab/>
        <w:t xml:space="preserve">of up to </w:t>
      </w:r>
      <w:r>
        <w:rPr>
          <w:lang w:eastAsia="zh-CN"/>
        </w:rPr>
        <w:t>X2 slot</w:t>
      </w:r>
      <w:r>
        <w:t xml:space="preserve">, if the active </w:t>
      </w:r>
      <w:r>
        <w:rPr>
          <w:lang w:eastAsia="zh-CN"/>
        </w:rPr>
        <w:t>serving cell</w:t>
      </w:r>
      <w:r>
        <w:t xml:space="preserve"> </w:t>
      </w:r>
      <w:r>
        <w:rPr>
          <w:lang w:val="en-US"/>
        </w:rPr>
        <w:t xml:space="preserve">is non-contiguous to </w:t>
      </w:r>
      <w:r>
        <w:rPr>
          <w:lang w:eastAsia="zh-CN"/>
        </w:rPr>
        <w:t xml:space="preserve">the SCell being </w:t>
      </w:r>
      <w:r>
        <w:rPr>
          <w:rFonts w:ascii="Tms Rmn" w:eastAsia="MS Mincho" w:hAnsi="Tms Rmn"/>
        </w:rPr>
        <w:t>activated or deactivated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sidRPr="005E22F9">
        <w:rPr>
          <w:color w:val="000000" w:themeColor="text1"/>
        </w:rPr>
        <w:t>[</w:t>
      </w:r>
      <w:r w:rsidRPr="005E22F9">
        <w:rPr>
          <w:rFonts w:eastAsia="Calibri"/>
          <w:bCs/>
          <w:i/>
          <w:color w:val="000000" w:themeColor="text1"/>
          <w:lang w:eastAsia="sv-SE"/>
        </w:rPr>
        <w:t>nonCollocatedTypeNR-CA-r18</w:t>
      </w:r>
      <w:r w:rsidRPr="005E22F9">
        <w:rPr>
          <w:color w:val="000000" w:themeColor="text1"/>
        </w:rPr>
        <w:t xml:space="preserve"> is not provided</w:t>
      </w:r>
      <w:r>
        <w:t>.</w:t>
      </w:r>
    </w:p>
    <w:p w14:paraId="5732F931" w14:textId="77777777" w:rsidR="001B45DD" w:rsidRPr="00885F53" w:rsidRDefault="001B45DD" w:rsidP="001B45DD">
      <w:pPr>
        <w:pStyle w:val="B30"/>
        <w:rPr>
          <w:rFonts w:eastAsia="DengXian"/>
          <w:lang w:eastAsia="zh-CN"/>
        </w:rPr>
      </w:pPr>
      <w:r w:rsidRPr="00885F53">
        <w:t>Where X</w:t>
      </w:r>
      <w:r>
        <w:t>2</w:t>
      </w:r>
      <w:r w:rsidRPr="00885F53">
        <w:t xml:space="preserve"> </w:t>
      </w:r>
      <w:r>
        <w:t>is</w:t>
      </w:r>
      <w:r w:rsidRPr="00885F53">
        <w:t xml:space="preserve"> specified in </w:t>
      </w:r>
      <w:r w:rsidRPr="00885F53">
        <w:rPr>
          <w:lang w:eastAsia="zh-CN"/>
        </w:rPr>
        <w:t>Table 8.2.</w:t>
      </w:r>
      <w:r>
        <w:rPr>
          <w:lang w:eastAsia="zh-CN"/>
        </w:rPr>
        <w:t>2</w:t>
      </w:r>
      <w:r w:rsidRPr="00885F53">
        <w:rPr>
          <w:lang w:eastAsia="zh-CN"/>
        </w:rPr>
        <w:t>.2.</w:t>
      </w:r>
      <w:r>
        <w:rPr>
          <w:lang w:eastAsia="zh-CN"/>
        </w:rPr>
        <w:t>2</w:t>
      </w:r>
      <w:r w:rsidRPr="00885F53">
        <w:rPr>
          <w:lang w:eastAsia="zh-CN"/>
        </w:rPr>
        <w:t>-</w:t>
      </w:r>
      <w:r>
        <w:rPr>
          <w:lang w:eastAsia="zh-CN"/>
        </w:rPr>
        <w:t>1</w:t>
      </w:r>
      <w:r w:rsidRPr="00885F53">
        <w:rPr>
          <w:lang w:eastAsia="zh-CN"/>
        </w:rPr>
        <w:t>.</w:t>
      </w:r>
    </w:p>
    <w:p w14:paraId="598EB22D" w14:textId="77777777" w:rsidR="001B45DD" w:rsidRPr="00885F53" w:rsidRDefault="001B45DD" w:rsidP="001B45DD">
      <w:pPr>
        <w:pStyle w:val="B20"/>
      </w:pPr>
      <w:r w:rsidRPr="00885F53">
        <w:t>or</w:t>
      </w:r>
    </w:p>
    <w:p w14:paraId="52565F55" w14:textId="055A63BC" w:rsidR="001B45DD" w:rsidRDefault="007C28D4" w:rsidP="001B45DD">
      <w:pPr>
        <w:pStyle w:val="B20"/>
        <w:rPr>
          <w:lang w:eastAsia="zh-CN"/>
        </w:rPr>
      </w:pPr>
      <w:r>
        <w:t>-</w:t>
      </w:r>
      <w:r>
        <w:tab/>
        <w:t xml:space="preserve">of up to the duration shown in table 8.2.2.2.2-2, if the active </w:t>
      </w:r>
      <w:r>
        <w:rPr>
          <w:lang w:eastAsia="zh-CN"/>
        </w:rPr>
        <w:t>serving cells</w:t>
      </w:r>
      <w:r>
        <w:t xml:space="preserve"> are </w:t>
      </w:r>
      <w:r>
        <w:rPr>
          <w:lang w:val="en-US"/>
        </w:rPr>
        <w:t>contiguous to</w:t>
      </w:r>
      <w:r>
        <w:t xml:space="preserve"> any of the SCells being </w:t>
      </w:r>
      <w:r>
        <w:rPr>
          <w:rFonts w:ascii="Tms Rmn" w:eastAsia="MS Mincho" w:hAnsi="Tms Rmn"/>
        </w:rPr>
        <w:t>activated or deactivated</w:t>
      </w:r>
      <w:r>
        <w:rPr>
          <w:lang w:val="en-US"/>
        </w:rPr>
        <w:t xml:space="preserve"> in the same FR1 band</w:t>
      </w:r>
      <w:r>
        <w:t>, or if the active serving cells are in the same FR1 band as any of the SCells being activated or deactivated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xml:space="preserve">, </w:t>
      </w:r>
      <w:r>
        <w:rPr>
          <w:rFonts w:ascii="Tms Rmn" w:eastAsia="MS Mincho" w:hAnsi="Tms Rmn"/>
        </w:rPr>
        <w:t xml:space="preserve">provided </w:t>
      </w:r>
      <w:r>
        <w:rPr>
          <w:lang w:eastAsia="zh-CN"/>
        </w:rPr>
        <w:t xml:space="preserve">the cell specific reference signals from the </w:t>
      </w:r>
      <w:r>
        <w:t>active serving cells</w:t>
      </w:r>
      <w:r>
        <w:rPr>
          <w:lang w:eastAsia="zh-CN"/>
        </w:rPr>
        <w:t xml:space="preserve"> and the SCells being </w:t>
      </w:r>
      <w:r>
        <w:t>activated or deactivated</w:t>
      </w:r>
      <w:r>
        <w:rPr>
          <w:lang w:eastAsia="zh-CN"/>
        </w:rPr>
        <w:t xml:space="preserve"> are available in the same slot</w:t>
      </w:r>
      <w:r>
        <w:t>.</w:t>
      </w:r>
    </w:p>
    <w:p w14:paraId="56942ACD" w14:textId="77777777" w:rsidR="001B45DD" w:rsidRPr="009C5807" w:rsidRDefault="001B45DD" w:rsidP="001B45DD">
      <w:pPr>
        <w:pStyle w:val="B20"/>
      </w:pPr>
      <w:r w:rsidRPr="009C5807">
        <w:t>-</w:t>
      </w:r>
      <w:r w:rsidRPr="009C5807">
        <w:tab/>
        <w:t xml:space="preserve">of up to the duration shown in table 8.2.2.2.2-2, if the active serving cells are in the same </w:t>
      </w:r>
      <w:r>
        <w:t xml:space="preserve">FR2 </w:t>
      </w:r>
      <w:r w:rsidRPr="009C5807">
        <w:t>band as any of the SCells being activated or deactivated</w:t>
      </w:r>
      <w:r w:rsidRPr="009C5807">
        <w:rPr>
          <w:rFonts w:ascii="Tms Rmn" w:eastAsia="MS Mincho" w:hAnsi="Tms Rmn"/>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rPr>
                <w:lang w:eastAsia="zh-CN"/>
              </w:rPr>
            </w:pPr>
            <w:r w:rsidRPr="009C5807">
              <w:rPr>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rPr>
                <w:lang w:eastAsia="zh-CN"/>
              </w:rPr>
            </w:pPr>
            <w:r w:rsidRPr="009C5807">
              <w:rPr>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rPr>
                <w:lang w:eastAsia="zh-CN"/>
              </w:rPr>
            </w:pPr>
            <w:r w:rsidRPr="009C5807">
              <w:rPr>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rPr>
                <w:lang w:eastAsia="zh-CN"/>
              </w:rPr>
            </w:pPr>
            <w:r w:rsidRPr="009C5807">
              <w:rPr>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lang w:eastAsia="zh-CN"/>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lang w:eastAsia="zh-CN"/>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lang w:eastAsia="zh-CN"/>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lang w:eastAsia="zh-CN"/>
              </w:rPr>
              <w:t>0</w:t>
            </w:r>
            <w:r w:rsidRPr="00415158">
              <w:rPr>
                <w:rFonts w:eastAsia="DengXian"/>
                <w:lang w:eastAsia="zh-C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rPr>
                <w:lang w:eastAsia="zh-CN"/>
              </w:rPr>
            </w:pPr>
            <w:r w:rsidRPr="00415158">
              <w:rPr>
                <w:rFonts w:eastAsiaTheme="minorEastAsia"/>
                <w:lang w:eastAsia="zh-CN"/>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lang w:eastAsia="zh-CN"/>
              </w:rPr>
              <w:t>3</w:t>
            </w:r>
            <w:r w:rsidRPr="00415158">
              <w:rPr>
                <w:rFonts w:eastAsiaTheme="minorEastAsia"/>
                <w:lang w:eastAsia="zh-CN"/>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rPr>
                <w:lang w:eastAsia="zh-CN"/>
              </w:rPr>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rPr>
                <w:lang w:eastAsia="zh-CN"/>
              </w:rPr>
            </w:pPr>
            <w:r w:rsidRPr="009C5807">
              <w:rPr>
                <w:lang w:eastAsia="ko-KR"/>
              </w:rPr>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lang w:eastAsia="zh-CN"/>
              </w:rPr>
              <w:t>0</w:t>
            </w:r>
            <w:r w:rsidRPr="00415158">
              <w:rPr>
                <w:rFonts w:eastAsiaTheme="minorEastAsia"/>
                <w:lang w:eastAsia="zh-CN"/>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584AC81C" w14:textId="3ACDFFE3" w:rsidR="00977C68" w:rsidRPr="009C5807" w:rsidRDefault="007E50E0" w:rsidP="007E50E0">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41" w:name="_Toc5952634"/>
      <w:r w:rsidRPr="009C5807">
        <w:t>8.2.2.2.3</w:t>
      </w:r>
      <w:r w:rsidRPr="009C5807">
        <w:tab/>
      </w:r>
      <w:bookmarkEnd w:id="41"/>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5654C4B2" w:rsidR="00EB048C" w:rsidRDefault="00B7655A" w:rsidP="00B7655A">
      <w:pPr>
        <w:pStyle w:val="B10"/>
      </w:pPr>
      <w:r>
        <w:t>-</w:t>
      </w:r>
      <w:r>
        <w:tab/>
      </w:r>
      <w:r w:rsidR="00EB048C">
        <w:t>If the</w:t>
      </w:r>
      <w:r w:rsidR="00EB048C" w:rsidRPr="008C6DE4">
        <w:t xml:space="preserve"> PCell</w:t>
      </w:r>
      <w:r w:rsidR="00EB048C">
        <w:t xml:space="preserve"> or activated SCell(s)</w:t>
      </w:r>
      <w:r w:rsidR="00EB048C" w:rsidRPr="008C6DE4">
        <w:t xml:space="preserve"> is not in the same band as the deactivated SCell</w:t>
      </w:r>
      <w:r w:rsidR="00EB048C">
        <w:t>, the UE is only allowed</w:t>
      </w:r>
      <w:r w:rsidR="00977C68" w:rsidRPr="009C5807">
        <w:t xml:space="preserve"> to cause interruptions</w:t>
      </w:r>
      <w:r w:rsidR="00EB048C">
        <w:t xml:space="preserve"> on </w:t>
      </w:r>
      <w:r w:rsidR="00EB048C" w:rsidRPr="008C6DE4">
        <w:t>PCell</w:t>
      </w:r>
      <w:r w:rsidR="00EB048C">
        <w:t xml:space="preserve"> or activated SCell(s)</w:t>
      </w:r>
      <w:r w:rsidR="00977C68" w:rsidRPr="009C5807">
        <w:t xml:space="preserve"> immediately before and immediately after an SMTC. </w:t>
      </w:r>
      <w:r w:rsidR="00977C68" w:rsidRPr="009C5807">
        <w:rPr>
          <w:lang w:eastAsia="zh-CN"/>
        </w:rPr>
        <w:t xml:space="preserve">Each interruption shall not exceed requirement in </w:t>
      </w:r>
      <w:r w:rsidR="00977C68" w:rsidRPr="009C5807">
        <w:t>Table 8.2.2.2.2-1</w:t>
      </w:r>
      <w:r w:rsidR="00EB048C">
        <w:t>.</w:t>
      </w:r>
    </w:p>
    <w:p w14:paraId="3FF29297" w14:textId="5527E71A" w:rsidR="007C28D4" w:rsidRDefault="007C28D4" w:rsidP="007C28D4">
      <w:pPr>
        <w:pStyle w:val="B10"/>
      </w:pPr>
      <w:r>
        <w:t>-</w:t>
      </w:r>
      <w:r>
        <w:tab/>
        <w:t xml:space="preserve">If the PCell or activated SCell(s) is </w:t>
      </w:r>
      <w:r>
        <w:rPr>
          <w:lang w:val="en-US"/>
        </w:rPr>
        <w:t>non-contiguous to</w:t>
      </w:r>
      <w:r>
        <w:t xml:space="preserve"> the deactivated SCell</w:t>
      </w:r>
      <w:r>
        <w:rPr>
          <w:lang w:val="en-US"/>
        </w:rPr>
        <w:t xml:space="preserve"> in the same FR1 band</w:t>
      </w:r>
      <w:r>
        <w:t xml:space="preserve"> and UE is</w:t>
      </w:r>
      <w:r>
        <w:rPr>
          <w:rFonts w:cs="v4.2.0"/>
        </w:rPr>
        <w:t xml:space="preserve"> capable of </w:t>
      </w:r>
      <w:r>
        <w:rPr>
          <w:rFonts w:cs="v4.2.0"/>
          <w:i/>
          <w:iCs/>
        </w:rPr>
        <w:t>intraBandNR-CA-non-collocated-r18</w:t>
      </w:r>
      <w:r>
        <w:t xml:space="preserve"> on this FR1 band </w:t>
      </w:r>
      <w:r>
        <w:rPr>
          <w:rFonts w:cs="v4.2.0"/>
        </w:rPr>
        <w:t xml:space="preserve">and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the UE is only allowed to cause interruptions on PCell or activated SCell(s) immediately before and immediately after an SMTC. </w:t>
      </w:r>
      <w:r>
        <w:rPr>
          <w:lang w:eastAsia="zh-CN"/>
        </w:rPr>
        <w:t xml:space="preserve">Each interruption shall not exceed requirement in </w:t>
      </w:r>
      <w:r>
        <w:t>Table 8.2.2.2.2-1.</w:t>
      </w:r>
    </w:p>
    <w:p w14:paraId="278EB9DF" w14:textId="5D92188A" w:rsidR="000956E6" w:rsidRDefault="007C28D4" w:rsidP="007C28D4">
      <w:pPr>
        <w:pStyle w:val="B10"/>
      </w:pPr>
      <w:r>
        <w:t>-</w:t>
      </w:r>
      <w:r>
        <w:tab/>
        <w:t xml:space="preserve">If the PCell or activated SCell(s) is </w:t>
      </w:r>
      <w:r>
        <w:rPr>
          <w:lang w:val="en-US"/>
        </w:rPr>
        <w:t>contiguous to</w:t>
      </w:r>
      <w:r>
        <w:t xml:space="preserve"> the deactivated SCell</w:t>
      </w:r>
      <w:r>
        <w:rPr>
          <w:lang w:val="en-US"/>
        </w:rPr>
        <w:t xml:space="preserve"> in the same FR1 band</w:t>
      </w:r>
      <w:r>
        <w:t>, or if the PCell or activated SCell(s) is in the same FR1 band as the deactivated SCell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t>,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3B4F3DBC" w14:textId="297D6B8B" w:rsidR="00B7655A" w:rsidRDefault="000956E6" w:rsidP="000956E6">
      <w:pPr>
        <w:pStyle w:val="B10"/>
      </w:pPr>
      <w:r>
        <w:t>-</w:t>
      </w:r>
      <w:r>
        <w:tab/>
        <w:t>If the PCell or activated SCell(s) is in the same FR2 band as the deactivated SCell, the UE is only allowed to cause an interruption on PCell or activated SCell(s) no earlier than X slots before T</w:t>
      </w:r>
      <w:r>
        <w:rPr>
          <w:vertAlign w:val="subscript"/>
        </w:rPr>
        <w:t>SMTC_duration</w:t>
      </w:r>
      <w:r>
        <w:t xml:space="preserve"> and no later than X slots after T</w:t>
      </w:r>
      <w:r>
        <w:rPr>
          <w:vertAlign w:val="subscript"/>
        </w:rPr>
        <w:t>SMTC_duration</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w:t>
      </w:r>
      <w:r>
        <w:rPr>
          <w:lang w:eastAsia="zh-CN"/>
        </w:rPr>
        <w:t xml:space="preserve"> are given by </w:t>
      </w:r>
      <w:r>
        <w:t>Table 8.2.2.2.3-1. The interruption shall not exceed requirements in Table 8.2.2.2.3-1.</w:t>
      </w:r>
    </w:p>
    <w:p w14:paraId="1B3AFE3A" w14:textId="1871D03E" w:rsidR="00253D0B" w:rsidRPr="001F0749" w:rsidRDefault="00351410" w:rsidP="00253D0B">
      <w:r w:rsidRPr="001F0749">
        <w:t>The interruption requirements in Table 8.2.2.2.3-1 are not applicable when a UE is configured with NCSG</w:t>
      </w:r>
      <w:r>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eastAsia="zh-CN"/>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rPr>
                <w:lang w:eastAsia="zh-CN"/>
              </w:rPr>
            </w:pPr>
            <w:r>
              <w:rPr>
                <w:lang w:eastAsia="ko-KR"/>
              </w:rPr>
              <w:t xml:space="preserve">Interruption length </w:t>
            </w:r>
            <w:r w:rsidRPr="008C6DE4">
              <w:rPr>
                <w:lang w:eastAsia="ko-KR"/>
              </w:rPr>
              <w:t>(slots)</w:t>
            </w:r>
          </w:p>
        </w:tc>
      </w:tr>
      <w:tr w:rsidR="00EB048C" w:rsidRPr="008C6DE4"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8C6DE4" w:rsidRDefault="00EB048C" w:rsidP="00F37389">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8C6DE4" w:rsidRDefault="00EB048C" w:rsidP="00F37389">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8C6DE4"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8C6DE4" w:rsidRDefault="00EB048C" w:rsidP="00F37389">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8C6DE4"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lang w:eastAsia="zh-CN"/>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eastAsia="zh-CN"/>
              </w:rPr>
            </w:pPr>
            <w:r w:rsidRPr="00415158">
              <w:rPr>
                <w:rFonts w:eastAsiaTheme="minorEastAsia" w:hint="eastAsia"/>
                <w:lang w:val="fr-FR" w:eastAsia="zh-CN"/>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eastAsia="zh-CN"/>
              </w:rPr>
              <w:t>32</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8C6DE4"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lang w:eastAsia="zh-CN"/>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eastAsia="zh-CN"/>
              </w:rPr>
            </w:pPr>
            <w:r w:rsidRPr="00415158">
              <w:rPr>
                <w:rFonts w:eastAsiaTheme="minorEastAsia" w:hint="eastAsia"/>
                <w:lang w:val="fr-FR" w:eastAsia="zh-CN"/>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eastAsia="zh-CN"/>
              </w:rPr>
              <w:t>64</w:t>
            </w:r>
            <w:r w:rsidRPr="00415158">
              <w:rPr>
                <w:rFonts w:eastAsiaTheme="minorEastAsia"/>
                <w:lang w:val="fr-FR" w:eastAsia="zh-CN"/>
              </w:rPr>
              <w:t xml:space="preserve"> </w:t>
            </w:r>
            <w:r w:rsidRPr="00415158">
              <w:rPr>
                <w:rFonts w:eastAsiaTheme="minorEastAsia" w:hint="eastAsia"/>
                <w:lang w:val="fr-FR" w:eastAsia="zh-CN"/>
              </w:rPr>
              <w:t>+</w:t>
            </w:r>
            <w:r w:rsidRPr="00415158">
              <w:rPr>
                <w:rFonts w:eastAsiaTheme="minorEastAsia"/>
                <w:lang w:val="fr-FR" w:eastAsia="zh-CN"/>
              </w:rPr>
              <w:t xml:space="preserve"> </w:t>
            </w:r>
            <w:r w:rsidRPr="00415158">
              <w:rPr>
                <w:rFonts w:eastAsiaTheme="minorEastAsia" w:cs="Arial"/>
                <w:szCs w:val="18"/>
                <w:lang w:val="fr-FR" w:eastAsia="zh-CN"/>
              </w:rPr>
              <w:t>T</w:t>
            </w:r>
            <w:r w:rsidRPr="00415158">
              <w:rPr>
                <w:rFonts w:eastAsiaTheme="minorEastAsia" w:cs="Arial"/>
                <w:szCs w:val="18"/>
                <w:vertAlign w:val="subscript"/>
                <w:lang w:val="fr-FR" w:eastAsia="zh-CN"/>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w:t>
      </w:r>
      <w:r w:rsidR="0028430F" w:rsidRPr="009C5807">
        <w:rPr>
          <w:rFonts w:eastAsia="MS Mincho"/>
          <w:lang w:eastAsia="zh-CN"/>
        </w:rPr>
        <w:t>de</w:t>
      </w:r>
      <w:r w:rsidR="0028430F" w:rsidRPr="009C5807">
        <w:rPr>
          <w:rFonts w:asciiTheme="minorEastAsia" w:hAnsiTheme="minorEastAsia" w:hint="eastAsia"/>
          <w:lang w:eastAsia="zh-CN"/>
        </w:rPr>
        <w:t>-</w:t>
      </w:r>
      <w:r w:rsidR="0028430F" w:rsidRPr="009C5807">
        <w:rPr>
          <w:rFonts w:eastAsia="MS Mincho"/>
          <w:lang w:eastAsia="zh-CN"/>
        </w:rPr>
        <w:t>configured</w:t>
      </w:r>
      <w:r w:rsidRPr="009C5807">
        <w:rPr>
          <w:lang w:eastAsia="zh-CN"/>
        </w:rPr>
        <w:t xml:space="preserve">, an interruption of up to </w:t>
      </w:r>
      <w:r w:rsidRPr="009C5807">
        <w:t>the duration shown in table 8.2.2.2.4-1</w:t>
      </w:r>
      <w:r w:rsidRPr="009C5807">
        <w:rPr>
          <w:lang w:eastAsia="zh-CN"/>
        </w:rPr>
        <w:t xml:space="preserve">,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rPr>
                <w:lang w:eastAsia="zh-CN"/>
              </w:rPr>
            </w:pPr>
            <w:r w:rsidRPr="009C5807">
              <w:rPr>
                <w:lang w:eastAsia="zh-CN"/>
              </w:rPr>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rPr>
                <w:lang w:eastAsia="zh-CN"/>
              </w:rPr>
            </w:pPr>
            <w:r w:rsidRPr="009C5807">
              <w:rPr>
                <w:lang w:eastAsia="zh-CN"/>
              </w:rPr>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rPr>
                <w:lang w:eastAsia="zh-CN"/>
              </w:rPr>
            </w:pPr>
            <w:r w:rsidRPr="009C5807">
              <w:rPr>
                <w:lang w:eastAsia="zh-CN"/>
              </w:rPr>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lang w:eastAsia="zh-CN"/>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rPr>
                <w:lang w:eastAsia="zh-CN"/>
              </w:rPr>
            </w:pPr>
            <w:r w:rsidRPr="00415158">
              <w:rPr>
                <w:rFonts w:eastAsiaTheme="minorEastAsia" w:hint="eastAsia"/>
                <w:lang w:eastAsia="zh-CN"/>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lang w:eastAsia="zh-CN"/>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rPr>
                <w:lang w:eastAsia="zh-CN"/>
              </w:rPr>
            </w:pPr>
            <w:r w:rsidRPr="00415158">
              <w:rPr>
                <w:rFonts w:eastAsiaTheme="minorEastAsia" w:hint="eastAsia"/>
                <w:lang w:eastAsia="zh-CN"/>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eastAsia="zh-CN"/>
        </w:rPr>
      </w:pPr>
      <w:r w:rsidRPr="009C5807">
        <w:rPr>
          <w:lang w:val="en-US" w:eastAsia="zh-CN"/>
        </w:rPr>
        <w:t>8.2.2.2.5</w:t>
      </w:r>
      <w:r w:rsidRPr="009C5807">
        <w:rPr>
          <w:lang w:val="en-US" w:eastAsia="zh-CN"/>
        </w:rPr>
        <w:tab/>
      </w:r>
      <w:r w:rsidR="00EB1D8F" w:rsidRPr="009C5807">
        <w:rPr>
          <w:lang w:val="en-US" w:eastAsia="zh-CN"/>
        </w:rPr>
        <w:t xml:space="preserve">Interruptions </w:t>
      </w:r>
      <w:r w:rsidRPr="009C5807">
        <w:rPr>
          <w:lang w:val="en-US" w:eastAsia="zh-CN"/>
        </w:rPr>
        <w:t>due to Active BWP switching Requirement</w:t>
      </w:r>
    </w:p>
    <w:p w14:paraId="78E6CBFF" w14:textId="37FCD621" w:rsidR="009323E2" w:rsidRDefault="00A46579" w:rsidP="000C77DD">
      <w:r w:rsidRPr="00885F53">
        <w:rPr>
          <w:lang w:eastAsia="zh-CN"/>
        </w:rPr>
        <w:t xml:space="preserve">The requirements for DCI-based </w:t>
      </w:r>
      <w:r>
        <w:rPr>
          <w:lang w:eastAsia="zh-CN"/>
        </w:rPr>
        <w:t xml:space="preserve">BWP switch, </w:t>
      </w:r>
      <w:r w:rsidRPr="00885F53">
        <w:rPr>
          <w:lang w:eastAsia="zh-CN"/>
        </w:rPr>
        <w:t xml:space="preserve">timer-based BWP switch </w:t>
      </w:r>
      <w:r>
        <w:rPr>
          <w:lang w:eastAsia="zh-CN"/>
        </w:rPr>
        <w:t xml:space="preserve">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885F53">
        <w:rPr>
          <w:lang w:eastAsia="zh-CN"/>
        </w:rPr>
        <w:t xml:space="preserve"> in this </w:t>
      </w:r>
      <w:r>
        <w:rPr>
          <w:lang w:eastAsia="zh-CN"/>
        </w:rPr>
        <w:t>clause</w:t>
      </w:r>
      <w:r w:rsidRPr="00885F53">
        <w:rPr>
          <w:lang w:eastAsia="zh-CN"/>
        </w:rPr>
        <w:t xml:space="preserve"> apply to the case </w:t>
      </w:r>
      <w:r w:rsidRPr="00885F53">
        <w:t>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581B32">
        <w:rPr>
          <w:rFonts w:cs="v4.2.0"/>
          <w:lang w:eastAsia="zh-CN"/>
        </w:rPr>
        <w:t>simultaneously or over partially overlapping period</w:t>
      </w:r>
      <w:r>
        <w:rPr>
          <w:rFonts w:cs="v4.2.0"/>
          <w:lang w:eastAsia="zh-CN"/>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rPr>
          <w:lang w:eastAsia="zh-CN"/>
        </w:rPr>
        <w:t xml:space="preserve">When </w:t>
      </w:r>
      <w:r w:rsidRPr="009C5807">
        <w:t>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lang w:eastAsia="zh-CN"/>
        </w:rPr>
        <w:t xml:space="preserve">When a BWP timer </w:t>
      </w:r>
      <w:r w:rsidRPr="009C5807">
        <w:rPr>
          <w:i/>
        </w:rPr>
        <w:t xml:space="preserve">bwp-InactivityTimer </w:t>
      </w:r>
      <w:r w:rsidRPr="009C5807">
        <w:t>defined in TS 38.331 [2]</w:t>
      </w:r>
      <w:r w:rsidRPr="009C5807">
        <w:rPr>
          <w:rFonts w:cs="v4.2.0"/>
          <w:lang w:eastAsia="zh-CN"/>
        </w:rPr>
        <w:t xml:space="preserve"> expires</w:t>
      </w:r>
      <w:r w:rsidRPr="009C5807">
        <w:rPr>
          <w:rFonts w:cs="v4.2.0"/>
        </w:rPr>
        <w:t>,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rPr>
          <w:lang w:eastAsia="zh-CN"/>
        </w:rPr>
        <w:t>T</w:t>
      </w:r>
      <w:r w:rsidR="00343434" w:rsidRPr="009C5807">
        <w:rPr>
          <w:vertAlign w:val="subscript"/>
          <w:lang w:eastAsia="zh-CN"/>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eastAsia="zh-CN"/>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eastAsia="zh-CN"/>
        </w:rPr>
        <w:t xml:space="preserve">BWP switch </w:t>
      </w:r>
      <w:r w:rsidR="00343434">
        <w:rPr>
          <w:lang w:val="en-US" w:eastAsia="zh-CN"/>
        </w:rPr>
        <w:t xml:space="preserve">occurs </w:t>
      </w:r>
      <w:r w:rsidR="00343434" w:rsidRPr="00DB5C95">
        <w:rPr>
          <w:lang w:val="en-US" w:eastAsia="zh-CN"/>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rPr>
          <w:lang w:eastAsia="zh-CN"/>
        </w:rPr>
        <w:t xml:space="preserve">When </w:t>
      </w:r>
      <w:r w:rsidRPr="002A0D89">
        <w:rPr>
          <w:lang w:eastAsia="zh-CN"/>
        </w:rPr>
        <w:t xml:space="preserve">UL BWP switch </w:t>
      </w:r>
      <w:r>
        <w:rPr>
          <w:lang w:eastAsia="zh-CN"/>
        </w:rPr>
        <w:t xml:space="preserve">is </w:t>
      </w:r>
      <w:r w:rsidRPr="002A0D89">
        <w:rPr>
          <w:lang w:eastAsia="zh-CN"/>
        </w:rPr>
        <w:t xml:space="preserve">triggered by consistent uplink </w:t>
      </w:r>
      <w:r>
        <w:rPr>
          <w:lang w:eastAsia="zh-CN"/>
        </w:rPr>
        <w:t>CCA</w:t>
      </w:r>
      <w:r w:rsidRPr="002A0D89">
        <w:rPr>
          <w:lang w:eastAsia="zh-CN"/>
        </w:rPr>
        <w:t xml:space="preserve"> failures</w:t>
      </w:r>
      <w:r>
        <w:rPr>
          <w:lang w:eastAsia="zh-CN"/>
        </w:rP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 xml:space="preserve">BWP switching delay </w:t>
      </w:r>
      <w:r w:rsidR="009323E2" w:rsidRPr="00885F53">
        <w:rPr>
          <w:lang w:eastAsia="zh-CN"/>
        </w:rPr>
        <w:t>T</w:t>
      </w:r>
      <w:r w:rsidR="009323E2" w:rsidRPr="00885F53">
        <w:rPr>
          <w:vertAlign w:val="subscript"/>
          <w:lang w:eastAsia="zh-CN"/>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eastAsia="zh-CN"/>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rPr>
                <w:lang w:eastAsia="zh-CN"/>
              </w:rPr>
            </w:pPr>
            <w:r w:rsidRPr="009C5807">
              <w:rPr>
                <w:lang w:eastAsia="zh-CN"/>
              </w:rPr>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rPr>
                <w:lang w:eastAsia="zh-CN"/>
              </w:rPr>
            </w:pPr>
            <w:r w:rsidRPr="009C5807">
              <w:rPr>
                <w:lang w:eastAsia="zh-CN"/>
              </w:rPr>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rPr>
                <w:lang w:eastAsia="zh-CN"/>
              </w:rPr>
            </w:pPr>
            <w:r w:rsidRPr="009C5807">
              <w:rPr>
                <w:lang w:eastAsia="zh-CN"/>
              </w:rPr>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rPr>
                <w:lang w:eastAsia="zh-CN"/>
              </w:rPr>
            </w:pPr>
            <w:r w:rsidRPr="009C5807">
              <w:rPr>
                <w:lang w:eastAsia="zh-CN"/>
              </w:rPr>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rPr>
                <w:lang w:eastAsia="zh-CN"/>
              </w:rPr>
            </w:pPr>
            <w:r w:rsidRPr="00415158">
              <w:rPr>
                <w:rFonts w:eastAsiaTheme="minorEastAsia" w:hint="eastAsia"/>
                <w:lang w:eastAsia="zh-CN"/>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rPr>
                <w:lang w:eastAsia="zh-CN"/>
              </w:rPr>
            </w:pPr>
            <w:r w:rsidRPr="00415158">
              <w:rPr>
                <w:rFonts w:eastAsiaTheme="minorEastAsia" w:hint="eastAsia"/>
                <w:lang w:eastAsia="zh-CN"/>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rPr>
                <w:lang w:eastAsia="zh-CN"/>
              </w:rPr>
            </w:pPr>
            <w:r w:rsidRPr="009C5807">
              <w:rPr>
                <w:lang w:eastAsia="zh-CN"/>
              </w:rPr>
              <w:t>Note1:</w:t>
            </w:r>
            <w:r w:rsidRPr="009C5807">
              <w:tab/>
            </w:r>
            <w:r w:rsidR="00877A71">
              <w:rPr>
                <w:lang w:eastAsia="zh-CN"/>
              </w:rPr>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eastAsia="zh-CN"/>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lang w:eastAsia="zh-CN"/>
              </w:rPr>
            </w:pPr>
            <w:r w:rsidRPr="009C5807">
              <w:rPr>
                <w:i/>
                <w:iCs/>
                <w:lang w:eastAsia="zh-CN"/>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rPr>
                <w:lang w:eastAsia="zh-CN"/>
              </w:rPr>
            </w:pPr>
            <w:r w:rsidRPr="009C5807">
              <w:rPr>
                <w:lang w:eastAsia="zh-CN"/>
              </w:rPr>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lang w:eastAsia="zh-CN"/>
              </w:rPr>
            </w:pPr>
            <w:r w:rsidRPr="009C5807">
              <w:rPr>
                <w:i/>
                <w:iCs/>
                <w:lang w:eastAsia="zh-CN"/>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rPr>
                <w:lang w:eastAsia="zh-CN"/>
              </w:rPr>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lang w:eastAsia="zh-CN"/>
              </w:rPr>
            </w:pPr>
            <w:r w:rsidRPr="009C5807">
              <w:rPr>
                <w:rFonts w:hint="eastAsia"/>
                <w:i/>
                <w:iCs/>
                <w:lang w:eastAsia="zh-CN"/>
              </w:rPr>
              <w:t>m</w:t>
            </w:r>
            <w:r w:rsidRPr="009C5807">
              <w:rPr>
                <w:i/>
                <w:iCs/>
                <w:lang w:eastAsia="zh-CN"/>
              </w:rPr>
              <w:t>axMIMO-Layers</w:t>
            </w:r>
            <w:r w:rsidR="001C4338">
              <w:rPr>
                <w:rFonts w:ascii="Times New Roman" w:hAnsi="Times New Roman" w:cs="v4.2.0"/>
                <w:i/>
                <w:sz w:val="20"/>
                <w:lang w:eastAsia="zh-CN"/>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rPr>
                <w:lang w:eastAsia="zh-CN"/>
              </w:rPr>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eastAsia="zh-CN"/>
        </w:rPr>
      </w:pPr>
      <w:r w:rsidRPr="009C5807">
        <w:rPr>
          <w:lang w:val="en-US" w:eastAsia="zh-CN"/>
        </w:rPr>
        <w:t>For a UE with per-FR gap capability:</w:t>
      </w:r>
    </w:p>
    <w:p w14:paraId="2BE2A8AE" w14:textId="77777777" w:rsidR="00977C68" w:rsidRPr="009C5807" w:rsidRDefault="00977C68" w:rsidP="00977C68">
      <w:pPr>
        <w:pStyle w:val="B10"/>
        <w:rPr>
          <w:lang w:eastAsia="zh-CN"/>
        </w:rPr>
      </w:pPr>
      <w:r w:rsidRPr="009C5807">
        <w:rPr>
          <w:lang w:eastAsia="zh-CN"/>
        </w:rPr>
        <w:t>-</w:t>
      </w:r>
      <w:r w:rsidRPr="009C5807">
        <w:rPr>
          <w:lang w:eastAsia="zh-CN"/>
        </w:rPr>
        <w:tab/>
        <w:t>for neighbour cell in FR1:</w:t>
      </w:r>
    </w:p>
    <w:p w14:paraId="316DF32E"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percentage of interrupted slots on uplink and downlink </w:t>
      </w:r>
      <w:r w:rsidRPr="009C5807">
        <w:rPr>
          <w:lang w:val="en-US" w:eastAsia="ko-KR"/>
        </w:rPr>
        <w:t xml:space="preserve">on FR1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rPr>
          <w:lang w:eastAsia="zh-CN"/>
        </w:rPr>
      </w:pPr>
      <w:r w:rsidRPr="009C5807">
        <w:rPr>
          <w:lang w:eastAsia="zh-CN"/>
        </w:rPr>
        <w:t>-</w:t>
      </w:r>
      <w:r w:rsidRPr="009C5807">
        <w:rPr>
          <w:lang w:eastAsia="zh-CN"/>
        </w:rPr>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eastAsia="zh-CN"/>
        </w:rPr>
      </w:pPr>
      <w:r w:rsidRPr="009C5807">
        <w:rPr>
          <w:lang w:val="en-US" w:eastAsia="zh-CN"/>
        </w:rPr>
        <w:t>For a UE with per-UE gap capability:</w:t>
      </w:r>
    </w:p>
    <w:p w14:paraId="7A1C1B0B" w14:textId="77777777" w:rsidR="00977C68" w:rsidRPr="009C5807" w:rsidRDefault="00977C68" w:rsidP="00977C68">
      <w:pPr>
        <w:pStyle w:val="B10"/>
        <w:rPr>
          <w:lang w:eastAsia="ko-KR"/>
        </w:rPr>
      </w:pPr>
      <w:r w:rsidRPr="009C5807">
        <w:rPr>
          <w:lang w:eastAsia="zh-CN"/>
        </w:rPr>
        <w:t>-</w:t>
      </w:r>
      <w:r w:rsidRPr="009C5807">
        <w:rPr>
          <w:lang w:eastAsia="zh-CN"/>
        </w:rPr>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 xml:space="preserve">the percentage of interrupted slots on uplink and downlink on FR1 and FR2 serving cells </w:t>
      </w:r>
      <w:r w:rsidRPr="009C5807">
        <w:rPr>
          <w:lang w:eastAsia="zh-CN"/>
        </w:rPr>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rPr>
          <w:lang w:eastAsia="zh-CN"/>
        </w:rPr>
        <w:t>-</w:t>
      </w:r>
      <w:r w:rsidRPr="009C5807">
        <w:rPr>
          <w:lang w:eastAsia="zh-CN"/>
        </w:rPr>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eastAsia="zh-CN"/>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.2.2.6-1: Requirement</w:t>
      </w:r>
      <w:r w:rsidRPr="009C5807">
        <w:rPr>
          <w:lang w:val="en-US" w:eastAsia="zh-CN"/>
        </w:rPr>
        <w:t>s</w:t>
      </w:r>
      <w:r w:rsidRPr="009C5807">
        <w:rPr>
          <w:lang w:eastAsia="ko-KR"/>
        </w:rPr>
        <w:t xml:space="preserve"> on </w:t>
      </w:r>
      <w:r w:rsidRPr="009C5807">
        <w:rPr>
          <w:lang w:val="en-US" w:eastAsia="zh-CN"/>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eastAsia="zh-CN"/>
              </w:rPr>
            </w:pPr>
            <w:r w:rsidRPr="009C5807">
              <w:rPr>
                <w:lang w:val="en-US" w:eastAsia="zh-CN"/>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eastAsia="zh-CN"/>
              </w:rPr>
            </w:pPr>
            <w:r w:rsidRPr="009C5807">
              <w:rPr>
                <w:lang w:val="en-US" w:eastAsia="zh-CN"/>
              </w:rPr>
              <w:t xml:space="preserve">Serving cell </w:t>
            </w:r>
            <w:r w:rsidRPr="009C5807">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eastAsia="zh-CN"/>
              </w:rPr>
            </w:pPr>
            <w:r w:rsidRPr="009C5807">
              <w:rPr>
                <w:lang w:val="en-US" w:eastAsia="zh-CN"/>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eastAsia="zh-CN"/>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eastAsia="zh-CN"/>
              </w:rPr>
            </w:pPr>
            <w:r w:rsidRPr="009C5807">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eastAsia="zh-CN"/>
              </w:rPr>
            </w:pPr>
            <w:r w:rsidRPr="009C5807">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eastAsia="zh-CN"/>
              </w:rPr>
            </w:pPr>
            <w:r w:rsidRPr="009C5807">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eastAsia="zh-CN"/>
              </w:rPr>
            </w:pPr>
            <w:r w:rsidRPr="009C5807">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eastAsia="zh-CN"/>
              </w:rPr>
            </w:pPr>
            <w:r w:rsidRPr="009C5807">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eastAsia="zh-CN"/>
              </w:rPr>
            </w:pPr>
            <w:r w:rsidRPr="009C5807">
              <w:rPr>
                <w:lang w:val="en-US" w:eastAsia="zh-CN"/>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eastAsia="zh-CN"/>
              </w:rPr>
            </w:pPr>
            <w:r w:rsidRPr="009C5807">
              <w:rPr>
                <w:lang w:val="en-US" w:eastAsia="zh-CN"/>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eastAsia="zh-CN"/>
              </w:rPr>
            </w:pPr>
            <w:r w:rsidRPr="009C5807">
              <w:rPr>
                <w:lang w:val="en-US" w:eastAsia="zh-CN"/>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eastAsia="zh-CN"/>
              </w:rPr>
            </w:pPr>
            <w:r w:rsidRPr="009C5807">
              <w:rPr>
                <w:lang w:val="en-US" w:eastAsia="zh-CN"/>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eastAsia="zh-CN"/>
              </w:rPr>
            </w:pPr>
            <w:r w:rsidRPr="009C5807">
              <w:rPr>
                <w:lang w:val="en-US" w:eastAsia="zh-CN"/>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eastAsia="zh-CN"/>
              </w:rPr>
            </w:pPr>
            <w:r w:rsidRPr="009C5807">
              <w:rPr>
                <w:lang w:val="en-US" w:eastAsia="zh-CN"/>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eastAsia="zh-CN"/>
              </w:rPr>
            </w:pPr>
            <w:r w:rsidRPr="009C5807">
              <w:rPr>
                <w:lang w:val="en-US" w:eastAsia="zh-CN"/>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eastAsia="zh-CN"/>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eastAsia="zh-CN"/>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eastAsia="zh-CN"/>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eastAsia="zh-CN"/>
              </w:rPr>
            </w:pPr>
            <w:r w:rsidRPr="009C5807">
              <w:rPr>
                <w:lang w:val="en-US" w:eastAsia="zh-CN"/>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eastAsia="zh-CN"/>
              </w:rPr>
            </w:pPr>
            <w:r w:rsidRPr="009C5807">
              <w:rPr>
                <w:lang w:val="en-US" w:eastAsia="zh-CN"/>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eastAsia="zh-CN"/>
              </w:rPr>
            </w:pPr>
            <w:r w:rsidRPr="009C5807">
              <w:rPr>
                <w:lang w:val="en-US" w:eastAsia="zh-CN"/>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eastAsia="zh-CN"/>
              </w:rPr>
            </w:pPr>
            <w:r w:rsidRPr="009C5807">
              <w:rPr>
                <w:lang w:val="en-US" w:eastAsia="zh-CN"/>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eastAsia="zh-CN"/>
              </w:rPr>
            </w:pPr>
            <w:r w:rsidRPr="009C5807">
              <w:rPr>
                <w:lang w:val="en-US" w:eastAsia="zh-CN"/>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eastAsia="zh-CN"/>
              </w:rPr>
            </w:pPr>
            <w:r w:rsidRPr="009C5807">
              <w:rPr>
                <w:lang w:val="en-US" w:eastAsia="zh-CN"/>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eastAsia="zh-CN"/>
              </w:rPr>
            </w:pPr>
            <w:r w:rsidRPr="009C5807">
              <w:rPr>
                <w:lang w:val="en-US" w:eastAsia="zh-CN"/>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eastAsia="zh-CN"/>
              </w:rPr>
            </w:pPr>
            <w:r w:rsidRPr="009C5807">
              <w:rPr>
                <w:lang w:val="en-US" w:eastAsia="zh-CN"/>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eastAsia="zh-CN"/>
              </w:rPr>
            </w:pPr>
            <w:r w:rsidRPr="009C5807">
              <w:rPr>
                <w:lang w:val="en-US" w:eastAsia="zh-CN"/>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eastAsia="zh-CN"/>
              </w:rPr>
            </w:pPr>
            <w:r w:rsidRPr="009C5807">
              <w:rPr>
                <w:lang w:val="en-US" w:eastAsia="zh-CN"/>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eastAsia="zh-CN"/>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eastAsia="zh-CN"/>
              </w:rPr>
            </w:pPr>
            <w:r w:rsidRPr="009C5807">
              <w:rPr>
                <w:rFonts w:hint="eastAsia"/>
                <w:lang w:val="en-US" w:eastAsia="zh-CN"/>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eastAsia="zh-CN"/>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eastAsia="zh-CN"/>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eastAsia="zh-CN"/>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eastAsia="zh-CN"/>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eastAsia="zh-CN"/>
              </w:rPr>
            </w:pPr>
            <w:r w:rsidRPr="009C5807">
              <w:rPr>
                <w:rFonts w:hint="eastAsia"/>
                <w:lang w:val="en-US" w:eastAsia="zh-CN"/>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eastAsia="zh-CN"/>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eastAsia="zh-CN"/>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eastAsia="zh-CN"/>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eastAsia="zh-CN"/>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rPr>
                <w:lang w:eastAsia="zh-CN"/>
              </w:rPr>
            </w:pPr>
            <w:r w:rsidRPr="009C5807">
              <w:rPr>
                <w:lang w:eastAsia="zh-CN"/>
              </w:rPr>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rPr>
                <w:lang w:eastAsia="zh-CN"/>
              </w:rPr>
            </w:pPr>
            <w:r w:rsidRPr="009C5807">
              <w:rPr>
                <w:lang w:eastAsia="zh-CN"/>
              </w:rPr>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rPr>
                <w:lang w:eastAsia="zh-CN"/>
              </w:rPr>
            </w:pPr>
            <w:r w:rsidRPr="009C5807">
              <w:rPr>
                <w:lang w:eastAsia="zh-CN"/>
              </w:rPr>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eastAsia="zh-CN"/>
        </w:rPr>
        <w:t>8</w:t>
      </w:r>
      <w:r w:rsidRPr="009C5807">
        <w:rPr>
          <w:lang w:eastAsia="ko-KR"/>
        </w:rPr>
        <w:t>.</w:t>
      </w:r>
      <w:r w:rsidRPr="009C5807">
        <w:rPr>
          <w:lang w:eastAsia="zh-CN"/>
        </w:rPr>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lang w:eastAsia="zh-CN"/>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eastAsia="zh-CN"/>
        </w:rPr>
      </w:pPr>
      <w:r w:rsidRPr="009C5807">
        <w:rPr>
          <w:lang w:val="en-US" w:eastAsia="zh-CN"/>
        </w:rPr>
        <w:t>8.2.2.2.8</w:t>
      </w:r>
      <w:r w:rsidRPr="009C5807">
        <w:rPr>
          <w:lang w:val="en-US" w:eastAsia="zh-CN"/>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lang w:eastAsia="zh-CN"/>
        </w:rPr>
        <w:t>offsetToCarrier</w:t>
      </w:r>
      <w:r w:rsidRPr="00415158">
        <w:rPr>
          <w:rFonts w:eastAsiaTheme="minorEastAsia"/>
          <w:lang w:eastAsia="zh-CN"/>
        </w:rPr>
        <w:t xml:space="preserve"> or </w:t>
      </w:r>
      <w:r w:rsidRPr="00415158">
        <w:rPr>
          <w:rFonts w:eastAsiaTheme="minorEastAsia"/>
          <w:i/>
          <w:iCs/>
          <w:lang w:eastAsia="zh-CN"/>
        </w:rPr>
        <w:t>carrierBandwidth</w:t>
      </w:r>
      <w:r w:rsidRPr="00415158">
        <w:rPr>
          <w:rFonts w:eastAsiaTheme="minorEastAsia"/>
          <w:lang w:eastAsia="zh-CN"/>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lang w:eastAsia="zh-CN"/>
        </w:rPr>
        <w:t>2</w:t>
      </w:r>
      <w:r w:rsidRPr="00415158">
        <w:rPr>
          <w:rFonts w:eastAsiaTheme="minorEastAsia" w:cs="v4.2.0"/>
        </w:rPr>
        <w:t>.2.</w:t>
      </w:r>
      <w:r w:rsidRPr="00415158">
        <w:rPr>
          <w:rFonts w:eastAsiaTheme="minorEastAsia" w:cs="v4.2.0" w:hint="eastAsia"/>
          <w:lang w:eastAsia="zh-CN"/>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eastAsia="zh-CN"/>
        </w:rPr>
        <w:t>8.2.</w:t>
      </w:r>
      <w:r w:rsidRPr="00415158">
        <w:rPr>
          <w:rFonts w:eastAsiaTheme="minorEastAsia" w:hint="eastAsia"/>
          <w:lang w:val="en-US" w:eastAsia="zh-CN"/>
        </w:rPr>
        <w:t>2</w:t>
      </w:r>
      <w:r w:rsidRPr="00415158">
        <w:rPr>
          <w:rFonts w:eastAsiaTheme="minorEastAsia"/>
          <w:lang w:val="en-US" w:eastAsia="zh-CN"/>
        </w:rPr>
        <w:t>.2.</w:t>
      </w:r>
      <w:r w:rsidRPr="00415158">
        <w:rPr>
          <w:rFonts w:eastAsiaTheme="minorEastAsia" w:hint="eastAsia"/>
          <w:lang w:val="en-US" w:eastAsia="zh-CN"/>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sz w:val="18"/>
                <w:lang w:eastAsia="zh-CN"/>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lang w:eastAsia="zh-CN"/>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lang w:eastAsia="zh-CN"/>
              </w:rPr>
            </w:pPr>
            <w:r w:rsidRPr="00415158">
              <w:rPr>
                <w:rFonts w:ascii="Arial" w:eastAsiaTheme="minorEastAsia" w:hAnsi="Arial" w:hint="eastAsia"/>
                <w:sz w:val="18"/>
                <w:lang w:eastAsia="zh-CN"/>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eastAsia="zh-CN"/>
        </w:rPr>
        <w:t>-1</w:t>
      </w:r>
      <w:r w:rsidR="009B6E74">
        <w:t xml:space="preserve"> [</w:t>
      </w:r>
      <w:r w:rsidR="009B6E74">
        <w:rPr>
          <w:rFonts w:hint="eastAsia"/>
          <w:lang w:val="en-US" w:eastAsia="zh-CN"/>
        </w:rPr>
        <w:t>18</w:t>
      </w:r>
      <w:r w:rsidR="009B6E74">
        <w:t>]</w:t>
      </w:r>
      <w:r w:rsidR="009B6E74">
        <w:rPr>
          <w:rFonts w:hint="eastAsia"/>
          <w:lang w:val="en-US" w:eastAsia="zh-CN"/>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eastAsia="zh-CN"/>
              </w:rPr>
            </w:pPr>
            <w:r w:rsidRPr="00DD3199">
              <w:rPr>
                <w:noProof/>
                <w:lang w:val="en-US" w:eastAsia="zh-CN"/>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eastAsia="zh-CN"/>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eastAsia="zh-CN"/>
              </w:rPr>
            </w:pPr>
            <w:r w:rsidRPr="00415158">
              <w:rPr>
                <w:rFonts w:ascii="Arial" w:eastAsiaTheme="minorEastAsia" w:hAnsi="Arial"/>
                <w:b/>
                <w:noProof/>
                <w:sz w:val="18"/>
                <w:lang w:val="en-US" w:eastAsia="zh-CN"/>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eastAsia="zh-CN"/>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eastAsia="zh-CN"/>
              </w:rPr>
            </w:pPr>
            <w:r w:rsidRPr="00415158">
              <w:rPr>
                <w:rFonts w:ascii="Arial" w:eastAsiaTheme="minorEastAsia" w:hAnsi="Arial"/>
                <w:b/>
                <w:sz w:val="18"/>
                <w:lang w:val="fr-FR" w:eastAsia="zh-CN"/>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Pr>
        <w:rPr>
          <w:lang w:eastAsia="zh-CN"/>
        </w:rPr>
      </w:pPr>
    </w:p>
    <w:p w14:paraId="77945491" w14:textId="14EB0A24" w:rsidR="0006310A" w:rsidRPr="00060515" w:rsidRDefault="00345E02" w:rsidP="0006310A">
      <w:pPr>
        <w:rPr>
          <w:lang w:eastAsia="zh-CN"/>
        </w:rPr>
      </w:pPr>
      <w:r w:rsidRPr="00060515">
        <w:rPr>
          <w:rFonts w:hint="eastAsia"/>
          <w:lang w:eastAsia="zh-CN"/>
        </w:rPr>
        <w:t xml:space="preserve">For </w:t>
      </w:r>
      <w:r w:rsidRPr="00060515">
        <w:rPr>
          <w:lang w:eastAsia="zh-CN"/>
        </w:rPr>
        <w:t>i</w:t>
      </w:r>
      <w:r w:rsidRPr="00060515">
        <w:rPr>
          <w:rFonts w:hint="eastAsia"/>
          <w:lang w:eastAsia="zh-CN"/>
        </w:rPr>
        <w:t xml:space="preserve">ntra-band SRS carrier switching in FR1 </w:t>
      </w:r>
      <w:r>
        <w:rPr>
          <w:lang w:eastAsia="zh-CN"/>
        </w:rPr>
        <w:t>or</w:t>
      </w:r>
      <w:r w:rsidRPr="00060515">
        <w:rPr>
          <w:rFonts w:hint="eastAsia"/>
          <w:lang w:eastAsia="zh-CN"/>
        </w:rPr>
        <w:t xml:space="preserve"> FR2, interruptions</w:t>
      </w:r>
      <w:r w:rsidRPr="00060515">
        <w:rPr>
          <w:lang w:eastAsia="zh-CN"/>
        </w:rPr>
        <w:t xml:space="preserve"> </w:t>
      </w:r>
      <w:r w:rsidRPr="00060515">
        <w:t>in Table 8.2.2.2.9-1 and in Table 8.2.2.2.9-2</w:t>
      </w:r>
      <w:r w:rsidRPr="00060515">
        <w:rPr>
          <w:lang w:eastAsia="zh-CN"/>
        </w:rPr>
        <w:t xml:space="preserve"> </w:t>
      </w:r>
      <w:r w:rsidRPr="00060515">
        <w:rPr>
          <w:rFonts w:hint="eastAsia"/>
          <w:lang w:eastAsia="zh-CN"/>
        </w:rPr>
        <w:t xml:space="preserve">based on SRS carrier switching time </w:t>
      </w:r>
      <w:r w:rsidRPr="00060515">
        <w:rPr>
          <w:lang w:val="fr-FR"/>
        </w:rPr>
        <w:t xml:space="preserve">≤ </w:t>
      </w:r>
      <w:r w:rsidRPr="00060515">
        <w:rPr>
          <w:rFonts w:hint="eastAsia"/>
          <w:lang w:eastAsia="zh-CN"/>
        </w:rPr>
        <w:t xml:space="preserve">200us </w:t>
      </w:r>
      <w:r w:rsidRPr="00060515">
        <w:rPr>
          <w:lang w:eastAsia="zh-CN"/>
        </w:rPr>
        <w:t>shall</w:t>
      </w:r>
      <w:r w:rsidRPr="00060515">
        <w:rPr>
          <w:rFonts w:hint="eastAsia"/>
          <w:lang w:eastAsia="zh-CN"/>
        </w:rPr>
        <w:t xml:space="preserve"> apply. For </w:t>
      </w:r>
      <w:r w:rsidRPr="00060515">
        <w:rPr>
          <w:lang w:eastAsia="zh-CN"/>
        </w:rPr>
        <w:t>i</w:t>
      </w:r>
      <w:r w:rsidRPr="00060515">
        <w:rPr>
          <w:rFonts w:hint="eastAsia"/>
          <w:lang w:eastAsia="zh-CN"/>
        </w:rPr>
        <w:t>nter-band SRS carrier switching in FR1, interruptions</w:t>
      </w:r>
      <w:r w:rsidRPr="00060515">
        <w:rPr>
          <w:lang w:eastAsia="zh-CN"/>
        </w:rPr>
        <w:t xml:space="preserve"> </w:t>
      </w:r>
      <w:r w:rsidRPr="00060515">
        <w:t>in Table 8.2.2.2.9-1 and in Table 8.2.2.2.9-2</w:t>
      </w:r>
      <w:r w:rsidRPr="00060515">
        <w:rPr>
          <w:rFonts w:hint="eastAsia"/>
          <w:lang w:eastAsia="zh-CN"/>
        </w:rPr>
        <w:t xml:space="preserve"> </w:t>
      </w:r>
      <w:r w:rsidRPr="00060515">
        <w:rPr>
          <w:lang w:eastAsia="zh-CN"/>
        </w:rPr>
        <w:t xml:space="preserve">shall </w:t>
      </w:r>
      <w:r w:rsidRPr="00060515">
        <w:rPr>
          <w:rFonts w:hint="eastAsia"/>
          <w:lang w:eastAsia="zh-CN"/>
        </w:rPr>
        <w:t>apply</w:t>
      </w:r>
      <w:r w:rsidR="0006310A" w:rsidRPr="00060515">
        <w:rPr>
          <w:lang w:eastAsia="zh-CN"/>
        </w:rPr>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lang w:eastAsia="zh-CN"/>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w:t>
      </w:r>
      <w:r w:rsidRPr="00A928C1">
        <w:rPr>
          <w:rFonts w:eastAsia="SimSun"/>
          <w:lang w:eastAsia="zh-CN"/>
        </w:rPr>
        <w:t xml:space="preserve"> </w:t>
      </w:r>
    </w:p>
    <w:p w14:paraId="64F43E75" w14:textId="45C9ED1D" w:rsidR="00F67361" w:rsidRPr="00151FFA" w:rsidRDefault="00F67361" w:rsidP="00F67361">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00665E6C" w:rsidRPr="0038256C">
        <w:rPr>
          <w:rFonts w:eastAsia="MS Mincho"/>
          <w:lang w:eastAsia="zh-CN"/>
        </w:rPr>
        <w:t>The DL interruption starts from the first OFDM symbol</w:t>
      </w:r>
      <w:r w:rsidR="00665E6C" w:rsidRPr="00151FFA">
        <w:rPr>
          <w:rFonts w:eastAsia="MS Mincho"/>
          <w:lang w:eastAsia="zh-CN"/>
        </w:rPr>
        <w:t xml:space="preserve"> which </w:t>
      </w:r>
      <w:r w:rsidR="00665E6C">
        <w:rPr>
          <w:rFonts w:eastAsia="MS Mincho"/>
          <w:lang w:eastAsia="zh-CN"/>
        </w:rPr>
        <w:t>fully or partially</w:t>
      </w:r>
      <w:r w:rsidR="00665E6C" w:rsidRPr="00151FFA">
        <w:rPr>
          <w:rFonts w:eastAsia="MS Mincho"/>
          <w:lang w:eastAsia="zh-CN"/>
        </w:rPr>
        <w:t xml:space="preserve"> overlap</w:t>
      </w:r>
      <w:r w:rsidR="00665E6C">
        <w:rPr>
          <w:rFonts w:hint="eastAsia"/>
          <w:lang w:eastAsia="zh-CN"/>
        </w:rPr>
        <w:t>s</w:t>
      </w:r>
      <w:r w:rsidR="00665E6C" w:rsidRPr="00151FFA">
        <w:rPr>
          <w:rFonts w:eastAsia="MS Mincho"/>
          <w:lang w:eastAsia="zh-CN"/>
        </w:rPr>
        <w:t xml:space="preserve"> with the UL switching period located in either NR carrier 1 or carrier 2 as indicated in RRC signalling [2]</w:t>
      </w:r>
      <w:r w:rsidR="00665E6C" w:rsidRPr="00151FFA">
        <w:rPr>
          <w:lang w:eastAsia="zh-CN"/>
        </w:rPr>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eastAsia="zh-CN"/>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rPr>
                <w:lang w:eastAsia="zh-CN"/>
              </w:rPr>
            </w:pPr>
            <w:r w:rsidRPr="00151FFA">
              <w:rPr>
                <w:rFonts w:hint="eastAsia"/>
                <w:lang w:eastAsia="zh-CN"/>
              </w:rPr>
              <w:t>2</w:t>
            </w:r>
            <w:r w:rsidRPr="00151FFA">
              <w:rPr>
                <w:lang w:eastAsia="zh-CN"/>
              </w:rPr>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rPr>
                <w:lang w:eastAsia="zh-CN"/>
              </w:rPr>
            </w:pPr>
            <w:r w:rsidRPr="00151FFA">
              <w:rPr>
                <w:lang w:eastAsia="zh-CN"/>
              </w:rPr>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rPr>
                <w:lang w:eastAsia="zh-CN"/>
              </w:rPr>
            </w:pPr>
            <w:r w:rsidRPr="00151FFA">
              <w:rPr>
                <w:lang w:eastAsia="zh-CN"/>
              </w:rPr>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rPr>
                <w:lang w:eastAsia="zh-CN"/>
              </w:rPr>
            </w:pPr>
            <w:r w:rsidRPr="00151FFA">
              <w:rPr>
                <w:lang w:eastAsia="zh-CN"/>
              </w:rPr>
              <w:t>1</w:t>
            </w:r>
            <w:r>
              <w:rPr>
                <w:lang w:eastAsia="zh-CN"/>
              </w:rP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carriers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lang w:eastAsia="zh-CN"/>
        </w:rPr>
        <w:t xml:space="preserve">When dynamic </w:t>
      </w:r>
      <w:r w:rsidRPr="00151FFA">
        <w:t>switching between two uplink carriers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in either NR carrier 1 or carrier 2 as indicated in RRC signalling [2]</w:t>
      </w:r>
      <w:r w:rsidRPr="00151FFA">
        <w:rPr>
          <w:lang w:eastAsia="zh-CN"/>
        </w:rPr>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eastAsia="zh-CN"/>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rPr>
                <w:lang w:eastAsia="zh-CN"/>
              </w:rPr>
            </w:pPr>
            <w:r w:rsidRPr="00151FFA">
              <w:rPr>
                <w:rFonts w:hint="eastAsia"/>
                <w:lang w:eastAsia="zh-CN"/>
              </w:rPr>
              <w:t>2</w:t>
            </w:r>
            <w:r w:rsidRPr="00151FFA">
              <w:rPr>
                <w:lang w:eastAsia="zh-CN"/>
              </w:rPr>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rPr>
                <w:lang w:eastAsia="zh-CN"/>
              </w:rPr>
            </w:pPr>
            <w:r w:rsidRPr="00151FFA">
              <w:rPr>
                <w:lang w:eastAsia="zh-CN"/>
              </w:rPr>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rPr>
                <w:lang w:eastAsia="zh-CN"/>
              </w:rPr>
            </w:pPr>
            <w:r w:rsidRPr="00151FFA">
              <w:rPr>
                <w:lang w:eastAsia="zh-CN"/>
              </w:rPr>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rPr>
                <w:lang w:eastAsia="zh-CN"/>
              </w:rPr>
            </w:pPr>
            <w:r w:rsidRPr="00151FFA">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rPr>
                <w:lang w:eastAsia="zh-CN"/>
              </w:rPr>
            </w:pPr>
            <w:r w:rsidRPr="00151FFA">
              <w:rPr>
                <w:lang w:eastAsia="zh-CN"/>
              </w:rPr>
              <w:t>1</w:t>
            </w:r>
            <w:r>
              <w:rPr>
                <w:lang w:eastAsia="zh-CN"/>
              </w:rP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rPr>
          <w:lang w:eastAsia="zh-CN"/>
        </w:rPr>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lang w:eastAsia="zh-CN"/>
        </w:rPr>
        <w:t xml:space="preserve">When dynamic </w:t>
      </w:r>
      <w:r w:rsidRPr="00F31C0D">
        <w:t>switching between two uplink bands is conducted,</w:t>
      </w:r>
      <w:r w:rsidRPr="00F31C0D">
        <w:rPr>
          <w:rFonts w:eastAsia="MS Mincho"/>
          <w:lang w:eastAsia="zh-CN"/>
        </w:rPr>
        <w:t xml:space="preserve"> UE is allowed to cause DL interruption of X OFDM symbols in NR downlink carrier(s) </w:t>
      </w:r>
      <w:r w:rsidRPr="00F31C0D">
        <w:rPr>
          <w:rFonts w:hint="eastAsia"/>
          <w:lang w:eastAsia="zh-CN"/>
        </w:rPr>
        <w:t>a</w:t>
      </w:r>
      <w:r w:rsidRPr="00F31C0D">
        <w:rPr>
          <w:lang w:eastAsia="zh-CN"/>
        </w:rPr>
        <w:t xml:space="preserve">s indicated by </w:t>
      </w:r>
      <w:r w:rsidRPr="00F31C0D">
        <w:rPr>
          <w:i/>
          <w:lang w:eastAsia="zh-CN"/>
        </w:rPr>
        <w:t>uplinkTxSwitching-DL-Interruption</w:t>
      </w:r>
      <w:r w:rsidRPr="00F31C0D">
        <w:rPr>
          <w:lang w:eastAsia="zh-CN"/>
        </w:rPr>
        <w:t xml:space="preserve"> [2]</w:t>
      </w:r>
      <w:r w:rsidRPr="00F31C0D">
        <w:rPr>
          <w:rFonts w:eastAsia="MS Mincho"/>
          <w:lang w:eastAsia="zh-CN"/>
        </w:rPr>
        <w:t>.</w:t>
      </w:r>
      <w:r w:rsidRPr="00F31C0D">
        <w:t xml:space="preserve"> </w:t>
      </w:r>
      <w:r w:rsidRPr="00F31C0D">
        <w:rPr>
          <w:rFonts w:eastAsia="MS Mincho"/>
          <w:lang w:eastAsia="zh-CN"/>
        </w:rPr>
        <w:t>The DL interruption starts from the first OFDM symbol which fully or partially overlap</w:t>
      </w:r>
      <w:r w:rsidRPr="00F31C0D">
        <w:rPr>
          <w:rFonts w:hint="eastAsia"/>
          <w:lang w:eastAsia="zh-CN"/>
        </w:rPr>
        <w:t>s</w:t>
      </w:r>
      <w:r w:rsidRPr="00F31C0D">
        <w:rPr>
          <w:rFonts w:eastAsia="MS Mincho"/>
          <w:lang w:eastAsia="zh-CN"/>
        </w:rPr>
        <w:t xml:space="preserve"> with the UL switching period located in either NR band A or band B as indicated in RRC signalling [2]</w:t>
      </w:r>
      <w:r w:rsidRPr="00F31C0D">
        <w:rPr>
          <w:lang w:eastAsia="zh-CN"/>
        </w:rPr>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63FD075B" w14:textId="77777777" w:rsidR="00F42825" w:rsidRPr="00151FFA" w:rsidRDefault="00F42825" w:rsidP="00375A56">
      <w:pPr>
        <w:rPr>
          <w:rFonts w:eastAsia="MS Mincho"/>
          <w:lang w:eastAsia="zh-CN"/>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lang w:eastAsia="zh-CN"/>
        </w:rPr>
        <w:t xml:space="preserve">The DL interruption requirements at dynamic switching between two uplink </w:t>
      </w:r>
      <w:r>
        <w:rPr>
          <w:rFonts w:eastAsia="MS Mincho"/>
          <w:lang w:eastAsia="zh-CN"/>
        </w:rPr>
        <w:t>bands</w:t>
      </w:r>
      <w:r w:rsidRPr="00151FFA">
        <w:rPr>
          <w:rFonts w:eastAsia="MS Mincho"/>
          <w:lang w:eastAsia="zh-CN"/>
        </w:rPr>
        <w:t xml:space="preserve"> specified in this </w:t>
      </w:r>
      <w:r>
        <w:rPr>
          <w:rFonts w:eastAsia="MS Mincho"/>
          <w:lang w:eastAsia="zh-CN"/>
        </w:rPr>
        <w:t>clause</w:t>
      </w:r>
      <w:r w:rsidRPr="00151FFA">
        <w:rPr>
          <w:rFonts w:eastAsia="MS Mincho"/>
          <w:lang w:eastAsia="zh-CN"/>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of TS 38.214 [26],</w:t>
      </w:r>
      <w:r w:rsidRPr="00151FFA">
        <w:rPr>
          <w:lang w:eastAsia="zh-CN"/>
        </w:rPr>
        <w:t xml:space="preserve"> </w:t>
      </w:r>
      <w:r w:rsidRPr="00C0195D">
        <w:rPr>
          <w:lang w:eastAsia="zh-CN"/>
        </w:rPr>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lang w:eastAsia="zh-CN"/>
        </w:rPr>
        <w:t xml:space="preserve">When dynamic </w:t>
      </w:r>
      <w:r w:rsidRPr="00151FFA">
        <w:t xml:space="preserve">switching between two uplink </w:t>
      </w:r>
      <w:r>
        <w:t>bands</w:t>
      </w:r>
      <w:r w:rsidRPr="00151FFA">
        <w:t xml:space="preserve"> is conducted,</w:t>
      </w:r>
      <w:r w:rsidRPr="00151FFA">
        <w:rPr>
          <w:rFonts w:eastAsia="MS Mincho"/>
          <w:lang w:eastAsia="zh-CN"/>
        </w:rPr>
        <w:t xml:space="preserve"> UE is allowed to cause DL interruption of X OFDM symbols in NR downlink carrier(s) </w:t>
      </w:r>
      <w:r w:rsidRPr="00151FFA">
        <w:rPr>
          <w:rFonts w:hint="eastAsia"/>
          <w:lang w:eastAsia="zh-CN"/>
        </w:rPr>
        <w:t>a</w:t>
      </w:r>
      <w:r w:rsidRPr="00151FFA">
        <w:rPr>
          <w:lang w:eastAsia="zh-CN"/>
        </w:rPr>
        <w:t xml:space="preserve">s indicated by </w:t>
      </w:r>
      <w:r w:rsidRPr="00734785">
        <w:rPr>
          <w:i/>
          <w:lang w:eastAsia="zh-CN"/>
        </w:rPr>
        <w:t>uplinkTxSwitching-DL-Interruption</w:t>
      </w:r>
      <w:r w:rsidRPr="00151FFA">
        <w:rPr>
          <w:lang w:eastAsia="zh-CN"/>
        </w:rPr>
        <w:t xml:space="preserve"> [2]</w:t>
      </w:r>
      <w:r>
        <w:rPr>
          <w:rFonts w:eastAsia="MS Mincho"/>
          <w:lang w:eastAsia="zh-CN"/>
        </w:rPr>
        <w:t>.</w:t>
      </w:r>
      <w:r w:rsidRPr="0038256C">
        <w:t xml:space="preserve"> </w:t>
      </w:r>
      <w:r w:rsidRPr="0038256C">
        <w:rPr>
          <w:rFonts w:eastAsia="MS Mincho"/>
          <w:lang w:eastAsia="zh-CN"/>
        </w:rPr>
        <w:t>The DL interruption starts from the first OFDM symbol</w:t>
      </w:r>
      <w:r w:rsidRPr="00151FFA">
        <w:rPr>
          <w:rFonts w:eastAsia="MS Mincho"/>
          <w:lang w:eastAsia="zh-CN"/>
        </w:rPr>
        <w:t xml:space="preserve"> which </w:t>
      </w:r>
      <w:r>
        <w:rPr>
          <w:rFonts w:eastAsia="MS Mincho"/>
          <w:lang w:eastAsia="zh-CN"/>
        </w:rPr>
        <w:t>fully or partially</w:t>
      </w:r>
      <w:r w:rsidRPr="00151FFA">
        <w:rPr>
          <w:rFonts w:eastAsia="MS Mincho"/>
          <w:lang w:eastAsia="zh-CN"/>
        </w:rPr>
        <w:t xml:space="preserve"> overlap</w:t>
      </w:r>
      <w:r>
        <w:rPr>
          <w:rFonts w:hint="eastAsia"/>
          <w:lang w:eastAsia="zh-CN"/>
        </w:rPr>
        <w:t>s</w:t>
      </w:r>
      <w:r w:rsidRPr="00151FFA">
        <w:rPr>
          <w:rFonts w:eastAsia="MS Mincho"/>
          <w:lang w:eastAsia="zh-CN"/>
        </w:rPr>
        <w:t xml:space="preserve"> with the UL switching period located </w:t>
      </w:r>
      <w:r w:rsidRPr="00C0195D">
        <w:rPr>
          <w:rFonts w:eastAsia="MS Mincho"/>
          <w:lang w:eastAsia="zh-CN"/>
        </w:rPr>
        <w:t>in either NR band A or band B</w:t>
      </w:r>
      <w:r w:rsidRPr="00151FFA">
        <w:rPr>
          <w:rFonts w:eastAsia="MS Mincho"/>
          <w:lang w:eastAsia="zh-CN"/>
        </w:rPr>
        <w:t xml:space="preserve"> as indicated in RRC signalling [2]</w:t>
      </w:r>
      <w:r w:rsidRPr="00151FFA">
        <w:rPr>
          <w:lang w:eastAsia="zh-CN"/>
        </w:rPr>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pPr>
        <w:rPr>
          <w:lang w:eastAsia="zh-CN"/>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lang w:eastAsia="zh-CN"/>
        </w:rPr>
        <w:t xml:space="preserve"> No DL interruption is allowed for some </w:t>
      </w:r>
      <w:r w:rsidRPr="00151FFA">
        <w:t xml:space="preserve">inter-band </w:t>
      </w:r>
      <w:r>
        <w:rPr>
          <w:rFonts w:cs="v4.2.0" w:hint="eastAsia"/>
          <w:lang w:eastAsia="zh-CN"/>
        </w:rPr>
        <w:t>UL CA configurations as specified in</w:t>
      </w:r>
      <w:r w:rsidRPr="00CC6E8E">
        <w:t xml:space="preserve"> </w:t>
      </w:r>
      <w:r>
        <w:rPr>
          <w:rFonts w:hint="eastAsia"/>
          <w:lang w:eastAsia="zh-CN"/>
        </w:rPr>
        <w:t xml:space="preserve">clause </w:t>
      </w:r>
      <w:r w:rsidRPr="00BF5D1B">
        <w:t>5.2A.2</w:t>
      </w:r>
      <w:r>
        <w:rPr>
          <w:rFonts w:hint="eastAsia"/>
          <w:lang w:eastAsia="zh-CN"/>
        </w:rPr>
        <w:t xml:space="preserve"> of </w:t>
      </w:r>
      <w:r>
        <w:rPr>
          <w:rFonts w:cs="v4.2.0"/>
          <w:lang w:eastAsia="zh-CN"/>
        </w:rPr>
        <w:t>TS 38.101-1</w:t>
      </w:r>
      <w:r>
        <w:rPr>
          <w:rFonts w:cs="v4.2.0" w:hint="eastAsia"/>
          <w:lang w:eastAsia="zh-CN"/>
        </w:rPr>
        <w:t xml:space="preserve"> </w:t>
      </w:r>
      <w:r w:rsidRPr="00CC6E8E">
        <w:rPr>
          <w:rFonts w:cs="v4.2.0"/>
          <w:lang w:eastAsia="zh-CN"/>
        </w:rPr>
        <w:t>[18</w:t>
      </w:r>
      <w:r>
        <w:rPr>
          <w:rFonts w:cs="v4.2.0" w:hint="eastAsia"/>
          <w:lang w:eastAsia="zh-CN"/>
        </w:rPr>
        <w:t>].</w:t>
      </w:r>
    </w:p>
    <w:p w14:paraId="39CFE785" w14:textId="1E11EE39" w:rsidR="00375A56" w:rsidRDefault="00375A56" w:rsidP="00F67361"/>
    <w:p w14:paraId="22CEFDDA" w14:textId="77777777" w:rsidR="00857DDA" w:rsidRPr="00DB67E9" w:rsidRDefault="00857DDA" w:rsidP="00857DDA">
      <w:pPr>
        <w:pStyle w:val="Heading5"/>
      </w:pPr>
      <w:r w:rsidRPr="00DB67E9">
        <w:t>8.2.2.2.10D</w:t>
      </w:r>
      <w:r w:rsidRPr="00DB67E9">
        <w:tab/>
        <w:t xml:space="preserve">DL Interruptions at UE </w:t>
      </w:r>
      <w:r w:rsidRPr="00DB67E9">
        <w:rPr>
          <w:lang w:eastAsia="zh-CN"/>
        </w:rPr>
        <w:t>s</w:t>
      </w:r>
      <w:r w:rsidRPr="00DB67E9">
        <w:t xml:space="preserve">witching </w:t>
      </w:r>
      <w:r w:rsidRPr="00DB67E9">
        <w:rPr>
          <w:rFonts w:hint="eastAsia"/>
          <w:lang w:eastAsia="zh-CN"/>
        </w:rPr>
        <w:t>across three or four uplink bands</w:t>
      </w:r>
    </w:p>
    <w:p w14:paraId="79ED5156" w14:textId="2B6F89C9" w:rsidR="00857DDA" w:rsidRPr="00DB67E9" w:rsidRDefault="00857DDA" w:rsidP="00857DDA">
      <w:r w:rsidRPr="00DB67E9">
        <w:rPr>
          <w:rFonts w:eastAsia="MS Mincho"/>
          <w:lang w:eastAsia="zh-CN"/>
        </w:rPr>
        <w:t xml:space="preserve">The DL interruption requirements at dynamic switching across three or four uplink bands specified in this clause are applicable </w:t>
      </w:r>
      <w:r w:rsidRPr="00DB67E9">
        <w:rPr>
          <w:rFonts w:eastAsia="SimSun"/>
          <w:lang w:eastAsia="zh-CN"/>
        </w:rPr>
        <w:t>for a</w:t>
      </w:r>
      <w:r w:rsidRPr="00DB67E9">
        <w:rPr>
          <w:rFonts w:eastAsia="SimSun" w:hint="eastAsia"/>
          <w:lang w:eastAsia="zh-CN"/>
        </w:rPr>
        <w:t>n</w:t>
      </w:r>
      <w:r w:rsidRPr="00DB67E9">
        <w:rPr>
          <w:rFonts w:eastAsia="SimSun"/>
          <w:lang w:eastAsia="zh-CN"/>
        </w:rPr>
        <w:t xml:space="preserve"> </w:t>
      </w:r>
      <w:r w:rsidRPr="00DB67E9">
        <w:rPr>
          <w:rFonts w:eastAsia="SimSun" w:hint="eastAsia"/>
          <w:lang w:eastAsia="zh-CN"/>
        </w:rPr>
        <w:t xml:space="preserve">NR </w:t>
      </w:r>
      <w:r w:rsidRPr="00DB67E9">
        <w:rPr>
          <w:rFonts w:eastAsia="SimSun"/>
          <w:lang w:eastAsia="zh-CN"/>
        </w:rPr>
        <w:t xml:space="preserve">inter-band CA configuration and SUL band configuration with inter-band CA when the </w:t>
      </w:r>
      <w:r w:rsidRPr="00DB67E9">
        <w:rPr>
          <w:rFonts w:eastAsia="SimSun"/>
        </w:rPr>
        <w:t>capability</w:t>
      </w:r>
      <w:r w:rsidRPr="00DB67E9">
        <w:rPr>
          <w:rFonts w:eastAsia="SimSun"/>
          <w:lang w:eastAsia="zh-CN"/>
        </w:rPr>
        <w:t xml:space="preserve"> </w:t>
      </w:r>
      <w:r w:rsidR="00625AC0" w:rsidRPr="00CC4E88">
        <w:rPr>
          <w:rFonts w:eastAsia="SimSun" w:hint="eastAsia"/>
          <w:lang w:eastAsia="zh-CN"/>
        </w:rPr>
        <w:t>[</w:t>
      </w:r>
      <w:r w:rsidR="00625AC0" w:rsidRPr="00CC4E88">
        <w:rPr>
          <w:rFonts w:eastAsia="SimSun"/>
          <w:i/>
          <w:lang w:eastAsia="zh-CN"/>
        </w:rPr>
        <w:t>BandCombination-UplinkTxSwitch-</w:t>
      </w:r>
      <w:r w:rsidR="00625AC0">
        <w:rPr>
          <w:rFonts w:eastAsia="SimSun"/>
          <w:i/>
          <w:lang w:eastAsia="zh-CN"/>
        </w:rPr>
        <w:t>v1800</w:t>
      </w:r>
      <w:r w:rsidR="00625AC0" w:rsidRPr="00CC4E88">
        <w:rPr>
          <w:rFonts w:eastAsia="SimSun" w:hint="eastAsia"/>
          <w:lang w:eastAsia="zh-CN"/>
        </w:rPr>
        <w:t>]</w:t>
      </w:r>
      <w:r w:rsidRPr="00DB67E9">
        <w:rPr>
          <w:rFonts w:eastAsia="SimSun"/>
          <w:lang w:eastAsia="zh-CN"/>
        </w:rPr>
        <w:t xml:space="preserve"> is present, and </w:t>
      </w:r>
      <w:r w:rsidRPr="00DB67E9">
        <w:rPr>
          <w:rFonts w:eastAsia="SimSun" w:hint="eastAsia"/>
          <w:lang w:eastAsia="zh-CN"/>
        </w:rPr>
        <w:t>are</w:t>
      </w:r>
      <w:r w:rsidRPr="00DB67E9">
        <w:rPr>
          <w:rFonts w:eastAsia="SimSun"/>
        </w:rPr>
        <w:t xml:space="preserve"> only applicable for uplink switching mechanisms specified in clause </w:t>
      </w:r>
      <w:r w:rsidRPr="00DB67E9">
        <w:rPr>
          <w:rFonts w:eastAsia="SimSun" w:hint="eastAsia"/>
          <w:lang w:eastAsia="zh-CN"/>
        </w:rPr>
        <w:t>[</w:t>
      </w:r>
      <w:r w:rsidRPr="00DB67E9">
        <w:rPr>
          <w:rFonts w:eastAsia="SimSun"/>
        </w:rPr>
        <w:t>6.1.</w:t>
      </w:r>
      <w:r w:rsidRPr="00DB67E9">
        <w:rPr>
          <w:rFonts w:eastAsia="SimSun"/>
          <w:lang w:eastAsia="zh-CN"/>
        </w:rPr>
        <w:t>6</w:t>
      </w:r>
      <w:r w:rsidRPr="00DB67E9">
        <w:rPr>
          <w:rFonts w:eastAsia="SimSun" w:hint="eastAsia"/>
          <w:lang w:eastAsia="zh-CN"/>
        </w:rPr>
        <w:t>]</w:t>
      </w:r>
      <w:r w:rsidRPr="00DB67E9">
        <w:rPr>
          <w:rFonts w:eastAsia="SimSun"/>
        </w:rPr>
        <w:t xml:space="preserve"> of TS 38.214</w:t>
      </w:r>
      <w:r w:rsidRPr="00DB67E9">
        <w:t xml:space="preserve"> [26]. </w:t>
      </w:r>
      <w:r w:rsidRPr="00DB67E9">
        <w:rPr>
          <w:rFonts w:eastAsia="SimSun" w:hint="eastAsia"/>
          <w:lang w:eastAsia="zh-CN"/>
        </w:rPr>
        <w:t>In the NR inter-band CA configuration</w:t>
      </w:r>
      <w:r w:rsidRPr="00DB67E9">
        <w:rPr>
          <w:rFonts w:eastAsia="SimSun"/>
          <w:lang w:eastAsia="zh-CN"/>
        </w:rPr>
        <w:t xml:space="preserve"> and SUL band configuration with inter-band CA</w:t>
      </w:r>
      <w:r w:rsidRPr="00DB67E9">
        <w:rPr>
          <w:rFonts w:eastAsia="SimSun" w:hint="eastAsia"/>
          <w:lang w:eastAsia="zh-CN"/>
        </w:rPr>
        <w:t xml:space="preserve">, the number of NR uplink bands with </w:t>
      </w:r>
      <w:r w:rsidRPr="00DB67E9">
        <w:rPr>
          <w:rFonts w:eastAsia="SimSun"/>
          <w:lang w:eastAsia="zh-CN"/>
        </w:rPr>
        <w:t>different</w:t>
      </w:r>
      <w:r w:rsidRPr="00DB67E9">
        <w:rPr>
          <w:rFonts w:eastAsia="SimSun" w:hint="eastAsia"/>
          <w:lang w:eastAsia="zh-CN"/>
        </w:rPr>
        <w:t xml:space="preserve"> carrier frequencies is three or four. NR UL carrier(s) in each of the three or four uplink bands are capable of one or two </w:t>
      </w:r>
      <w:r w:rsidRPr="00DB67E9">
        <w:rPr>
          <w:rFonts w:eastAsia="SimSun"/>
        </w:rPr>
        <w:t>transmit antenna connector</w:t>
      </w:r>
      <w:r w:rsidRPr="00DB67E9">
        <w:rPr>
          <w:rFonts w:eastAsia="SimSun" w:hint="eastAsia"/>
          <w:lang w:eastAsia="zh-CN"/>
        </w:rPr>
        <w:t>(</w:t>
      </w:r>
      <w:r w:rsidRPr="00DB67E9">
        <w:rPr>
          <w:rFonts w:eastAsia="SimSun"/>
          <w:lang w:eastAsia="zh-CN"/>
        </w:rPr>
        <w:t>s</w:t>
      </w:r>
      <w:r w:rsidRPr="00DB67E9">
        <w:rPr>
          <w:rFonts w:eastAsia="SimSun" w:hint="eastAsia"/>
          <w:lang w:eastAsia="zh-CN"/>
        </w:rPr>
        <w:t xml:space="preserve">), according to </w:t>
      </w:r>
      <w:r w:rsidRPr="00DB67E9">
        <w:rPr>
          <w:rFonts w:eastAsia="SimSun" w:hint="eastAsia"/>
          <w:lang w:val="en-US" w:eastAsia="zh-CN"/>
        </w:rPr>
        <w:t xml:space="preserve">the </w:t>
      </w:r>
      <w:r w:rsidRPr="00DB67E9">
        <w:rPr>
          <w:rFonts w:eastAsia="SimSun" w:hint="eastAsia"/>
          <w:lang w:eastAsia="zh-CN"/>
        </w:rPr>
        <w:t>UE capability.</w:t>
      </w:r>
    </w:p>
    <w:p w14:paraId="2056497A" w14:textId="29A49CB4" w:rsidR="00857DDA" w:rsidRDefault="00857DDA" w:rsidP="00857DDA">
      <w:pPr>
        <w:rPr>
          <w:rFonts w:cs="v4.2.0"/>
        </w:rPr>
      </w:pPr>
      <w:r w:rsidRPr="00DB67E9">
        <w:rPr>
          <w:rFonts w:eastAsia="MS Mincho"/>
          <w:lang w:eastAsia="zh-CN"/>
        </w:rPr>
        <w:t xml:space="preserve">When dynamic </w:t>
      </w:r>
      <w:r w:rsidRPr="00DB67E9">
        <w:t>switching across three or four uplink bands is conducted,</w:t>
      </w:r>
      <w:r w:rsidRPr="00DB67E9">
        <w:rPr>
          <w:rFonts w:eastAsia="MS Mincho"/>
          <w:lang w:eastAsia="zh-CN"/>
        </w:rPr>
        <w:t xml:space="preserve"> UE is allowed to cause DL interruption of X OFDM symbols in NR downlink carrier(s) </w:t>
      </w:r>
      <w:r w:rsidRPr="00DB67E9">
        <w:rPr>
          <w:rFonts w:hint="eastAsia"/>
          <w:lang w:eastAsia="zh-CN"/>
        </w:rPr>
        <w:t>a</w:t>
      </w:r>
      <w:r w:rsidRPr="00DB67E9">
        <w:rPr>
          <w:lang w:eastAsia="zh-CN"/>
        </w:rPr>
        <w:t xml:space="preserve">s indicated by </w:t>
      </w:r>
      <w:r w:rsidRPr="00DB67E9">
        <w:rPr>
          <w:i/>
          <w:lang w:eastAsia="zh-CN"/>
        </w:rPr>
        <w:t>uplinkTxSwitching-DL-Interruption</w:t>
      </w:r>
      <w:r w:rsidRPr="00DB67E9">
        <w:rPr>
          <w:lang w:eastAsia="zh-CN"/>
        </w:rPr>
        <w:t xml:space="preserve"> [2]</w:t>
      </w:r>
      <w:r w:rsidRPr="00DB67E9">
        <w:rPr>
          <w:rFonts w:eastAsia="MS Mincho"/>
          <w:lang w:eastAsia="zh-CN"/>
        </w:rPr>
        <w:t>.</w:t>
      </w:r>
      <w:r w:rsidRPr="00DB67E9">
        <w:t xml:space="preserve"> </w:t>
      </w:r>
      <w:r w:rsidRPr="00DB67E9">
        <w:rPr>
          <w:rFonts w:eastAsia="MS Mincho"/>
          <w:lang w:eastAsia="zh-CN"/>
        </w:rPr>
        <w:t>The DL interruption starts from the first OFDM symbol which fully or partially overlap</w:t>
      </w:r>
      <w:r w:rsidRPr="00DB67E9">
        <w:rPr>
          <w:rFonts w:hint="eastAsia"/>
          <w:lang w:eastAsia="zh-CN"/>
        </w:rPr>
        <w:t>s</w:t>
      </w:r>
      <w:r w:rsidRPr="00DB67E9">
        <w:rPr>
          <w:rFonts w:eastAsia="MS Mincho"/>
          <w:lang w:eastAsia="zh-CN"/>
        </w:rPr>
        <w:t xml:space="preserve"> with the UL Tx switching period located in uplink NR band(s) as indicated in RRC signalling [2]</w:t>
      </w:r>
      <w:r w:rsidRPr="00DB67E9">
        <w:rPr>
          <w:lang w:eastAsia="zh-CN"/>
        </w:rPr>
        <w:t xml:space="preserve">. </w:t>
      </w:r>
      <w:r w:rsidRPr="00DB67E9">
        <w:rPr>
          <w:rFonts w:cs="v4.2.0"/>
        </w:rPr>
        <w:t>The DL interruption lengths of X for single TAG</w:t>
      </w:r>
      <w:r>
        <w:rPr>
          <w:rFonts w:cs="v4.2.0"/>
        </w:rPr>
        <w:t xml:space="preserve"> and for 2-TAG</w:t>
      </w:r>
      <w:r w:rsidRPr="00DB67E9">
        <w:rPr>
          <w:rFonts w:cs="v4.2.0"/>
        </w:rPr>
        <w:t xml:space="preserve"> </w:t>
      </w:r>
      <w:r>
        <w:rPr>
          <w:rFonts w:cs="v4.2.0"/>
        </w:rPr>
        <w:t>are</w:t>
      </w:r>
      <w:r w:rsidRPr="00DB67E9">
        <w:rPr>
          <w:rFonts w:cs="v4.2.0"/>
        </w:rPr>
        <w:t xml:space="preserve"> defined in Table 8.2.2.2.</w:t>
      </w:r>
      <w:r w:rsidRPr="00DB67E9">
        <w:t>10D</w:t>
      </w:r>
      <w:r w:rsidRPr="00DB67E9">
        <w:rPr>
          <w:rFonts w:cs="v4.2.0"/>
        </w:rPr>
        <w:t>-1</w:t>
      </w:r>
      <w:r>
        <w:rPr>
          <w:rFonts w:cs="v4.2.0"/>
        </w:rPr>
        <w:t xml:space="preserve"> and </w:t>
      </w:r>
      <w:r w:rsidRPr="00DB67E9">
        <w:rPr>
          <w:rFonts w:cs="v4.2.0"/>
        </w:rPr>
        <w:t>Table 8.2.2.2.</w:t>
      </w:r>
      <w:r w:rsidRPr="00DB67E9">
        <w:t>10D</w:t>
      </w:r>
      <w:r>
        <w:rPr>
          <w:rFonts w:cs="v4.2.0"/>
        </w:rPr>
        <w:t>-2</w:t>
      </w:r>
      <w:r w:rsidRPr="00DB67E9">
        <w:rPr>
          <w:rFonts w:cs="v4.2.0"/>
        </w:rPr>
        <w:t>.</w:t>
      </w:r>
    </w:p>
    <w:p w14:paraId="2B1C8035" w14:textId="3EF1C74D" w:rsidR="00ED2082" w:rsidRPr="00DB67E9" w:rsidRDefault="00BE4301" w:rsidP="00ED2082">
      <w:pPr>
        <w:pStyle w:val="NO"/>
      </w:pPr>
      <w:r w:rsidRPr="007329C1">
        <w:t>Note:</w:t>
      </w:r>
      <w:r w:rsidRPr="007329C1">
        <w:tab/>
        <w:t>If one downlink carrier is indicated to be interrupted by two band pairs for dynamic switching simultaneously, the DL interruption length on the victim carrier is determined by the maximum of uplink switching periods of the two band pairs</w:t>
      </w:r>
      <w:r w:rsidRPr="007329C1">
        <w:rPr>
          <w:lang w:eastAsia="zh-CN"/>
        </w:rPr>
        <w:t>.</w:t>
      </w:r>
      <w:r w:rsidRPr="007329C1">
        <w:t xml:space="preserve"> If </w:t>
      </w:r>
      <w:r w:rsidRPr="007329C1">
        <w:rPr>
          <w:lang w:eastAsia="ko-KR"/>
        </w:rPr>
        <w:t>[</w:t>
      </w:r>
      <w:r w:rsidRPr="007329C1">
        <w:rPr>
          <w:i/>
          <w:lang w:eastAsia="zh-CN"/>
        </w:rPr>
        <w:t>UplinkTxSwitchingAdditionalPeriodDualUL-r18</w:t>
      </w:r>
      <w:r w:rsidRPr="007329C1">
        <w:t xml:space="preserve">] is reported, DL interruption length is determined by the </w:t>
      </w:r>
      <w:r w:rsidRPr="007329C1">
        <w:rPr>
          <w:lang w:eastAsia="ko-KR"/>
        </w:rPr>
        <w:t>uplink Tx switching period, which is indicated by [</w:t>
      </w:r>
      <w:r w:rsidRPr="007329C1">
        <w:rPr>
          <w:i/>
          <w:lang w:eastAsia="zh-CN"/>
        </w:rPr>
        <w:t>UplinkTxSwitchingAdditionalPeriodDualUL-r18</w:t>
      </w:r>
      <w:r w:rsidRPr="007329C1">
        <w:t>]. If [</w:t>
      </w:r>
      <w:r>
        <w:rPr>
          <w:i/>
          <w:lang w:eastAsia="zh-CN"/>
        </w:rPr>
        <w:t>periodOnULBands-r18</w:t>
      </w:r>
      <w:r w:rsidRPr="007329C1">
        <w:t xml:space="preserve">] is reported, DL interruption length is determined by the </w:t>
      </w:r>
      <w:r w:rsidRPr="007329C1">
        <w:rPr>
          <w:lang w:eastAsia="ko-KR"/>
        </w:rPr>
        <w:t>uplink Tx switching period, which is indicated by</w:t>
      </w:r>
      <w:r w:rsidRPr="007329C1">
        <w:t xml:space="preserve"> [</w:t>
      </w:r>
      <w:r>
        <w:rPr>
          <w:i/>
          <w:lang w:eastAsia="zh-CN"/>
        </w:rPr>
        <w:t>periodOnULBands-r18</w:t>
      </w:r>
      <w:r w:rsidRPr="007329C1">
        <w:t>].</w:t>
      </w:r>
    </w:p>
    <w:p w14:paraId="294DA344" w14:textId="77777777" w:rsidR="00857DDA" w:rsidRPr="00DB67E9" w:rsidRDefault="00857DDA" w:rsidP="00857DDA">
      <w:pPr>
        <w:rPr>
          <w:rFonts w:eastAsia="MS Mincho"/>
          <w:lang w:eastAsia="zh-CN"/>
        </w:rPr>
      </w:pPr>
      <w:r w:rsidRPr="00DB67E9">
        <w:rPr>
          <w:rFonts w:cs="v4.2.0"/>
        </w:rPr>
        <w:t xml:space="preserve">No DL interruption is allowed in the NR downlink carrier(s) which is not indicated by </w:t>
      </w:r>
      <w:r w:rsidRPr="00DB67E9">
        <w:rPr>
          <w:rFonts w:cs="v4.2.0"/>
          <w:i/>
        </w:rPr>
        <w:t>uplinkTxSwitching-DL-Interruption</w:t>
      </w:r>
      <w:r w:rsidRPr="00DB67E9">
        <w:rPr>
          <w:rFonts w:cs="v4.2.0"/>
        </w:rPr>
        <w:t>.</w:t>
      </w:r>
      <w:r w:rsidRPr="00DB67E9">
        <w:rPr>
          <w:rFonts w:cs="v4.2.0" w:hint="eastAsia"/>
          <w:lang w:eastAsia="zh-CN"/>
        </w:rPr>
        <w:t xml:space="preserve"> No DL interruption is allowed for some </w:t>
      </w:r>
      <w:r w:rsidRPr="00DB67E9">
        <w:t xml:space="preserve">inter-band </w:t>
      </w:r>
      <w:r w:rsidRPr="00DB67E9">
        <w:rPr>
          <w:rFonts w:cs="v4.2.0" w:hint="eastAsia"/>
          <w:lang w:eastAsia="zh-CN"/>
        </w:rPr>
        <w:t>UL CA configurations</w:t>
      </w:r>
      <w:r w:rsidRPr="00DB67E9">
        <w:rPr>
          <w:rFonts w:cs="v4.2.0"/>
          <w:lang w:eastAsia="zh-CN"/>
        </w:rPr>
        <w:t xml:space="preserve"> </w:t>
      </w:r>
      <w:r w:rsidRPr="00DB67E9">
        <w:rPr>
          <w:rFonts w:eastAsia="SimSun"/>
          <w:lang w:eastAsia="zh-CN"/>
        </w:rPr>
        <w:t>and SUL band configurations with inter-band CA</w:t>
      </w:r>
      <w:r w:rsidRPr="00DB67E9">
        <w:rPr>
          <w:rFonts w:cs="v4.2.0" w:hint="eastAsia"/>
          <w:lang w:eastAsia="zh-CN"/>
        </w:rPr>
        <w:t xml:space="preserve"> as specified in</w:t>
      </w:r>
      <w:r w:rsidRPr="00DB67E9">
        <w:t xml:space="preserve"> </w:t>
      </w:r>
      <w:r w:rsidRPr="00DB67E9">
        <w:rPr>
          <w:rFonts w:cs="v4.2.0"/>
          <w:lang w:eastAsia="zh-CN"/>
        </w:rPr>
        <w:t>TS 38.101-1</w:t>
      </w:r>
      <w:r w:rsidRPr="00DB67E9">
        <w:rPr>
          <w:rFonts w:cs="v4.2.0" w:hint="eastAsia"/>
          <w:lang w:eastAsia="zh-CN"/>
        </w:rPr>
        <w:t xml:space="preserve"> </w:t>
      </w:r>
      <w:r w:rsidRPr="00DB67E9">
        <w:rPr>
          <w:rFonts w:cs="v4.2.0"/>
          <w:lang w:eastAsia="zh-CN"/>
        </w:rPr>
        <w:t>[18</w:t>
      </w:r>
      <w:r w:rsidRPr="00DB67E9">
        <w:rPr>
          <w:rFonts w:cs="v4.2.0" w:hint="eastAsia"/>
          <w:lang w:eastAsia="zh-CN"/>
        </w:rPr>
        <w:t>].</w:t>
      </w:r>
    </w:p>
    <w:p w14:paraId="227D284B" w14:textId="77777777" w:rsidR="00857DDA" w:rsidRPr="00DB67E9" w:rsidRDefault="00857DDA" w:rsidP="00857DDA">
      <w:pPr>
        <w:pStyle w:val="TH"/>
      </w:pPr>
      <w:r w:rsidRPr="00DB67E9">
        <w:t xml:space="preserve">Table 8.2.2.2.10D -1: DL interruption length on NR carrier(s) in the unit of OFDM symbols (X) for switching </w:t>
      </w:r>
      <w:r w:rsidRPr="00DB67E9">
        <w:rPr>
          <w:rFonts w:hint="eastAsia"/>
          <w:lang w:eastAsia="zh-CN"/>
        </w:rPr>
        <w:t>across three or four uplink bands</w:t>
      </w:r>
      <w:r w:rsidRPr="00DB67E9">
        <w:t xml:space="preserve"> for single TAG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DB67E9" w14:paraId="731A3AD3"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367F8EC0" w14:textId="77777777" w:rsidR="00857DDA" w:rsidRPr="00DB67E9" w:rsidRDefault="00857DDA" w:rsidP="00C42450">
            <w:pPr>
              <w:pStyle w:val="TAH"/>
            </w:pPr>
            <w:r w:rsidRPr="00DB67E9">
              <w:rPr>
                <w:noProof/>
                <w:lang w:val="en-US" w:eastAsia="zh-CN"/>
              </w:rPr>
              <w:drawing>
                <wp:inline distT="0" distB="0" distL="0" distR="0" wp14:anchorId="15A2EE94" wp14:editId="26A76F25">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6943CDB" w14:textId="77777777" w:rsidR="00857DDA" w:rsidRPr="00DB67E9" w:rsidRDefault="00857DDA" w:rsidP="00C42450">
            <w:pPr>
              <w:pStyle w:val="TAH"/>
            </w:pPr>
            <w:r w:rsidRPr="00DB67E9">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0FEF86FC" w14:textId="77777777" w:rsidR="00857DDA" w:rsidRPr="00DB67E9" w:rsidRDefault="00857DDA" w:rsidP="00C42450">
            <w:pPr>
              <w:pStyle w:val="TAH"/>
              <w:rPr>
                <w:lang w:eastAsia="ko-KR"/>
              </w:rPr>
            </w:pPr>
            <w:r w:rsidRPr="00DB67E9">
              <w:rPr>
                <w:lang w:eastAsia="ko-KR"/>
              </w:rPr>
              <w:t xml:space="preserve">Uplink Tx switching period </w:t>
            </w:r>
            <w:r w:rsidRPr="00DB67E9">
              <w:rPr>
                <w:vertAlign w:val="superscript"/>
                <w:lang w:eastAsia="ko-KR"/>
              </w:rPr>
              <w:t>Note1</w:t>
            </w:r>
          </w:p>
        </w:tc>
      </w:tr>
      <w:tr w:rsidR="00857DDA" w:rsidRPr="00DB67E9" w14:paraId="1ACACA26"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04FA338" w14:textId="77777777" w:rsidR="00857DDA" w:rsidRPr="00DB67E9"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1A356AD8" w14:textId="77777777" w:rsidR="00857DDA" w:rsidRPr="00DB67E9"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E50AF99" w14:textId="77777777" w:rsidR="00857DDA" w:rsidRPr="00DB67E9" w:rsidRDefault="00857DDA" w:rsidP="00C42450">
            <w:pPr>
              <w:pStyle w:val="TAH"/>
            </w:pPr>
            <w:r w:rsidRPr="00DB67E9">
              <w:rPr>
                <w:rFonts w:hint="eastAsia"/>
                <w:lang w:eastAsia="ko-KR"/>
              </w:rPr>
              <w:t>3</w:t>
            </w:r>
            <w:r w:rsidRPr="00DB67E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486D2CDD" w14:textId="77777777" w:rsidR="00857DDA" w:rsidRPr="00DB67E9" w:rsidRDefault="00857DDA" w:rsidP="00C42450">
            <w:pPr>
              <w:pStyle w:val="TAH"/>
            </w:pPr>
            <w:r w:rsidRPr="00DB67E9">
              <w:rPr>
                <w:rFonts w:hint="eastAsia"/>
                <w:lang w:eastAsia="ko-KR"/>
              </w:rPr>
              <w:t>1</w:t>
            </w:r>
            <w:r w:rsidRPr="00DB67E9">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1F5F018A" w14:textId="77777777" w:rsidR="00857DDA" w:rsidRPr="00DB67E9" w:rsidRDefault="00857DDA" w:rsidP="00C42450">
            <w:pPr>
              <w:pStyle w:val="TAH"/>
              <w:rPr>
                <w:lang w:eastAsia="zh-CN"/>
              </w:rPr>
            </w:pPr>
            <w:r w:rsidRPr="00DB67E9">
              <w:rPr>
                <w:rFonts w:hint="eastAsia"/>
                <w:lang w:eastAsia="zh-CN"/>
              </w:rPr>
              <w:t>2</w:t>
            </w:r>
            <w:r w:rsidRPr="00DB67E9">
              <w:rPr>
                <w:lang w:eastAsia="zh-CN"/>
              </w:rPr>
              <w:t>10us</w:t>
            </w:r>
          </w:p>
        </w:tc>
      </w:tr>
      <w:tr w:rsidR="00857DDA" w:rsidRPr="00DB67E9" w14:paraId="69524D7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70B9E46D" w14:textId="77777777" w:rsidR="00857DDA" w:rsidRPr="00DB67E9" w:rsidRDefault="00857DDA" w:rsidP="00C42450">
            <w:pPr>
              <w:pStyle w:val="TAC"/>
            </w:pPr>
            <w:r w:rsidRPr="00DB67E9">
              <w:t>0</w:t>
            </w:r>
          </w:p>
        </w:tc>
        <w:tc>
          <w:tcPr>
            <w:tcW w:w="1276" w:type="dxa"/>
            <w:tcBorders>
              <w:top w:val="single" w:sz="4" w:space="0" w:color="auto"/>
              <w:left w:val="single" w:sz="4" w:space="0" w:color="auto"/>
              <w:bottom w:val="single" w:sz="4" w:space="0" w:color="auto"/>
              <w:right w:val="single" w:sz="4" w:space="0" w:color="auto"/>
            </w:tcBorders>
            <w:hideMark/>
          </w:tcPr>
          <w:p w14:paraId="267D1486"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278913F3" w14:textId="77777777" w:rsidR="00857DDA" w:rsidRPr="00DB67E9" w:rsidRDefault="00857DDA" w:rsidP="00C42450">
            <w:pPr>
              <w:pStyle w:val="TAC"/>
            </w:pPr>
            <w:r w:rsidRPr="00DB67E9">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50CF1EC1" w14:textId="77777777" w:rsidR="00857DDA" w:rsidRPr="00DB67E9" w:rsidRDefault="00857DDA" w:rsidP="00C42450">
            <w:pPr>
              <w:pStyle w:val="TAC"/>
            </w:pPr>
            <w:r w:rsidRPr="00DB67E9">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34DBA4E9" w14:textId="77777777" w:rsidR="00857DDA" w:rsidRPr="00DB67E9" w:rsidRDefault="00857DDA" w:rsidP="00C42450">
            <w:pPr>
              <w:pStyle w:val="TAC"/>
              <w:rPr>
                <w:lang w:eastAsia="zh-CN"/>
              </w:rPr>
            </w:pPr>
            <w:r w:rsidRPr="00DB67E9">
              <w:rPr>
                <w:lang w:eastAsia="zh-CN"/>
              </w:rPr>
              <w:t>4</w:t>
            </w:r>
          </w:p>
        </w:tc>
      </w:tr>
      <w:tr w:rsidR="00857DDA" w:rsidRPr="00DB67E9" w14:paraId="668A7F8A"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572D1BC" w14:textId="77777777" w:rsidR="00857DDA" w:rsidRPr="00DB67E9" w:rsidRDefault="00857DDA" w:rsidP="00C42450">
            <w:pPr>
              <w:pStyle w:val="TAC"/>
            </w:pPr>
            <w:r w:rsidRPr="00DB67E9">
              <w:t>1</w:t>
            </w:r>
          </w:p>
        </w:tc>
        <w:tc>
          <w:tcPr>
            <w:tcW w:w="1276" w:type="dxa"/>
            <w:tcBorders>
              <w:top w:val="single" w:sz="4" w:space="0" w:color="auto"/>
              <w:left w:val="single" w:sz="4" w:space="0" w:color="auto"/>
              <w:bottom w:val="single" w:sz="4" w:space="0" w:color="auto"/>
              <w:right w:val="single" w:sz="4" w:space="0" w:color="auto"/>
            </w:tcBorders>
            <w:hideMark/>
          </w:tcPr>
          <w:p w14:paraId="70E4C44E" w14:textId="77777777" w:rsidR="00857DDA" w:rsidRPr="00DB67E9" w:rsidRDefault="00857DDA" w:rsidP="00C42450">
            <w:pPr>
              <w:pStyle w:val="TAC"/>
            </w:pPr>
            <w:r w:rsidRPr="00DB67E9">
              <w:t>0.5</w:t>
            </w:r>
          </w:p>
        </w:tc>
        <w:tc>
          <w:tcPr>
            <w:tcW w:w="1276" w:type="dxa"/>
            <w:tcBorders>
              <w:top w:val="single" w:sz="4" w:space="0" w:color="auto"/>
              <w:left w:val="single" w:sz="4" w:space="0" w:color="auto"/>
              <w:bottom w:val="single" w:sz="4" w:space="0" w:color="auto"/>
              <w:right w:val="single" w:sz="4" w:space="0" w:color="auto"/>
            </w:tcBorders>
            <w:hideMark/>
          </w:tcPr>
          <w:p w14:paraId="134BC838" w14:textId="77777777" w:rsidR="00857DDA" w:rsidRPr="00DB67E9" w:rsidRDefault="00857DDA" w:rsidP="00C42450">
            <w:pPr>
              <w:pStyle w:val="TAC"/>
            </w:pPr>
            <w:r w:rsidRPr="00DB67E9">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4CC4C3" w14:textId="77777777" w:rsidR="00857DDA" w:rsidRPr="00DB67E9" w:rsidRDefault="00857DDA" w:rsidP="00C42450">
            <w:pPr>
              <w:pStyle w:val="TAC"/>
            </w:pPr>
            <w:r w:rsidRPr="00DB67E9">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525646C" w14:textId="77777777" w:rsidR="00857DDA" w:rsidRPr="00DB67E9" w:rsidRDefault="00857DDA" w:rsidP="00C42450">
            <w:pPr>
              <w:pStyle w:val="TAC"/>
              <w:rPr>
                <w:lang w:eastAsia="zh-CN"/>
              </w:rPr>
            </w:pPr>
            <w:r w:rsidRPr="00DB67E9">
              <w:rPr>
                <w:lang w:eastAsia="zh-CN"/>
              </w:rPr>
              <w:t>7</w:t>
            </w:r>
          </w:p>
        </w:tc>
      </w:tr>
      <w:tr w:rsidR="00857DDA" w:rsidRPr="00DB67E9" w14:paraId="4320B606"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6A4BB815" w14:textId="77777777" w:rsidR="00857DDA" w:rsidRPr="00DB67E9" w:rsidRDefault="00857DDA" w:rsidP="00C42450">
            <w:pPr>
              <w:pStyle w:val="TAC"/>
            </w:pPr>
            <w:r w:rsidRPr="00DB67E9">
              <w:t>2</w:t>
            </w:r>
          </w:p>
        </w:tc>
        <w:tc>
          <w:tcPr>
            <w:tcW w:w="1276" w:type="dxa"/>
            <w:tcBorders>
              <w:top w:val="single" w:sz="4" w:space="0" w:color="auto"/>
              <w:left w:val="single" w:sz="4" w:space="0" w:color="auto"/>
              <w:bottom w:val="single" w:sz="4" w:space="0" w:color="auto"/>
              <w:right w:val="single" w:sz="4" w:space="0" w:color="auto"/>
            </w:tcBorders>
            <w:hideMark/>
          </w:tcPr>
          <w:p w14:paraId="75E1ED7E" w14:textId="77777777" w:rsidR="00857DDA" w:rsidRPr="00DB67E9" w:rsidRDefault="00857DDA" w:rsidP="00C42450">
            <w:pPr>
              <w:pStyle w:val="TAC"/>
            </w:pPr>
            <w:r w:rsidRPr="00DB67E9">
              <w:t>0.25</w:t>
            </w:r>
          </w:p>
        </w:tc>
        <w:tc>
          <w:tcPr>
            <w:tcW w:w="1276" w:type="dxa"/>
            <w:tcBorders>
              <w:top w:val="single" w:sz="4" w:space="0" w:color="auto"/>
              <w:left w:val="single" w:sz="4" w:space="0" w:color="auto"/>
              <w:bottom w:val="single" w:sz="4" w:space="0" w:color="auto"/>
              <w:right w:val="single" w:sz="4" w:space="0" w:color="auto"/>
            </w:tcBorders>
            <w:hideMark/>
          </w:tcPr>
          <w:p w14:paraId="7761023E" w14:textId="77777777" w:rsidR="00857DDA" w:rsidRPr="00DB67E9" w:rsidRDefault="00857DDA" w:rsidP="00C42450">
            <w:pPr>
              <w:pStyle w:val="TAC"/>
            </w:pPr>
            <w:r w:rsidRPr="00DB67E9">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5F9FEDF2" w14:textId="77777777" w:rsidR="00857DDA" w:rsidRPr="00DB67E9" w:rsidRDefault="00857DDA" w:rsidP="00C42450">
            <w:pPr>
              <w:pStyle w:val="TAC"/>
              <w:rPr>
                <w:lang w:eastAsia="zh-CN"/>
              </w:rPr>
            </w:pPr>
            <w:r w:rsidRPr="00DB67E9">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15784CA3" w14:textId="77777777" w:rsidR="00857DDA" w:rsidRPr="00DB67E9" w:rsidRDefault="00857DDA" w:rsidP="00C42450">
            <w:pPr>
              <w:pStyle w:val="TAC"/>
              <w:rPr>
                <w:lang w:eastAsia="zh-CN"/>
              </w:rPr>
            </w:pPr>
            <w:r w:rsidRPr="00DB67E9">
              <w:rPr>
                <w:lang w:eastAsia="zh-CN"/>
              </w:rPr>
              <w:t>14</w:t>
            </w:r>
          </w:p>
        </w:tc>
      </w:tr>
      <w:tr w:rsidR="00857DDA" w:rsidRPr="00DB67E9" w14:paraId="52AEB25C"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DE80C89" w14:textId="4CFF3BDA"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65965102" w14:textId="3C8550E3" w:rsidR="00857DDA" w:rsidRPr="00DB67E9"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RTD=3us is assumed to derive the DL interruption length.</w:t>
            </w:r>
          </w:p>
        </w:tc>
      </w:tr>
    </w:tbl>
    <w:p w14:paraId="0FC2678D" w14:textId="77777777" w:rsidR="00857DDA" w:rsidRDefault="00857DDA" w:rsidP="00857DDA"/>
    <w:p w14:paraId="12FD5E33" w14:textId="20C063D3" w:rsidR="00857DDA" w:rsidRPr="00291728" w:rsidRDefault="00857DDA" w:rsidP="00857DDA">
      <w:pPr>
        <w:pStyle w:val="TH"/>
      </w:pPr>
      <w:r w:rsidRPr="00DB67E9">
        <w:t>Table 8.2.2.2.10</w:t>
      </w:r>
      <w:r w:rsidRPr="00291728">
        <w:t xml:space="preserve">D -2: DL interruption length on NR carrier(s) in the unit of OFDM symbols (X) for switching </w:t>
      </w:r>
      <w:r w:rsidRPr="00291728">
        <w:rPr>
          <w:rFonts w:hint="eastAsia"/>
          <w:lang w:eastAsia="zh-CN"/>
        </w:rPr>
        <w:t>across three or four uplink bands</w:t>
      </w:r>
      <w:r w:rsidRPr="00291728">
        <w:t xml:space="preserve"> for two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857DDA" w:rsidRPr="00291728" w14:paraId="771478C9" w14:textId="77777777" w:rsidTr="00C4245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D1377C9" w14:textId="77777777" w:rsidR="00857DDA" w:rsidRPr="00291728" w:rsidRDefault="00857DDA" w:rsidP="00C42450">
            <w:pPr>
              <w:pStyle w:val="TAH"/>
            </w:pPr>
            <w:r w:rsidRPr="00291728">
              <w:rPr>
                <w:noProof/>
                <w:lang w:val="en-US" w:eastAsia="zh-CN"/>
              </w:rPr>
              <w:drawing>
                <wp:inline distT="0" distB="0" distL="0" distR="0" wp14:anchorId="005FADF2" wp14:editId="71A0C5AC">
                  <wp:extent cx="154305" cy="154305"/>
                  <wp:effectExtent l="0" t="0" r="0" b="0"/>
                  <wp:docPr id="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EE728C6" w14:textId="77777777" w:rsidR="00857DDA" w:rsidRPr="00291728" w:rsidRDefault="00857DDA" w:rsidP="00C42450">
            <w:pPr>
              <w:pStyle w:val="TAH"/>
            </w:pPr>
            <w:r w:rsidRPr="00291728">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5513E3BC" w14:textId="77777777" w:rsidR="00857DDA" w:rsidRPr="00291728" w:rsidRDefault="00857DDA" w:rsidP="00C42450">
            <w:pPr>
              <w:pStyle w:val="TAH"/>
              <w:rPr>
                <w:lang w:eastAsia="ko-KR"/>
              </w:rPr>
            </w:pPr>
            <w:r w:rsidRPr="00291728">
              <w:rPr>
                <w:lang w:eastAsia="ko-KR"/>
              </w:rPr>
              <w:t xml:space="preserve">Uplink Tx switching period </w:t>
            </w:r>
            <w:r w:rsidRPr="00291728">
              <w:rPr>
                <w:vertAlign w:val="superscript"/>
                <w:lang w:eastAsia="ko-KR"/>
              </w:rPr>
              <w:t>Note1</w:t>
            </w:r>
          </w:p>
        </w:tc>
      </w:tr>
      <w:tr w:rsidR="00857DDA" w:rsidRPr="00291728" w14:paraId="76FB27B4" w14:textId="77777777" w:rsidTr="00C4245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676AC0E3" w14:textId="77777777" w:rsidR="00857DDA" w:rsidRPr="00291728" w:rsidRDefault="00857DDA" w:rsidP="00C42450">
            <w:pPr>
              <w:pStyle w:val="TAH"/>
            </w:pPr>
          </w:p>
        </w:tc>
        <w:tc>
          <w:tcPr>
            <w:tcW w:w="0" w:type="auto"/>
            <w:tcBorders>
              <w:top w:val="nil"/>
              <w:left w:val="single" w:sz="4" w:space="0" w:color="auto"/>
              <w:bottom w:val="single" w:sz="4" w:space="0" w:color="auto"/>
              <w:right w:val="single" w:sz="4" w:space="0" w:color="auto"/>
            </w:tcBorders>
            <w:vAlign w:val="center"/>
            <w:hideMark/>
          </w:tcPr>
          <w:p w14:paraId="0576A6B3" w14:textId="77777777" w:rsidR="00857DDA" w:rsidRPr="00291728" w:rsidRDefault="00857DDA" w:rsidP="00C4245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E5D986" w14:textId="77777777" w:rsidR="00857DDA" w:rsidRPr="00291728" w:rsidRDefault="00857DDA" w:rsidP="00C42450">
            <w:pPr>
              <w:pStyle w:val="TAH"/>
            </w:pPr>
            <w:r w:rsidRPr="00291728">
              <w:rPr>
                <w:rFonts w:hint="eastAsia"/>
                <w:lang w:eastAsia="ko-KR"/>
              </w:rPr>
              <w:t>3</w:t>
            </w:r>
            <w:r w:rsidRPr="00291728">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13D6C1E0" w14:textId="77777777" w:rsidR="00857DDA" w:rsidRPr="00291728" w:rsidRDefault="00857DDA" w:rsidP="00C42450">
            <w:pPr>
              <w:pStyle w:val="TAH"/>
            </w:pPr>
            <w:r w:rsidRPr="00291728">
              <w:rPr>
                <w:rFonts w:hint="eastAsia"/>
                <w:lang w:eastAsia="ko-KR"/>
              </w:rPr>
              <w:t>1</w:t>
            </w:r>
            <w:r w:rsidRPr="00291728">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30D859D6" w14:textId="77777777" w:rsidR="00857DDA" w:rsidRPr="00291728" w:rsidRDefault="00857DDA" w:rsidP="00C42450">
            <w:pPr>
              <w:pStyle w:val="TAH"/>
              <w:rPr>
                <w:lang w:eastAsia="zh-CN"/>
              </w:rPr>
            </w:pPr>
            <w:r w:rsidRPr="00291728">
              <w:rPr>
                <w:rFonts w:hint="eastAsia"/>
                <w:lang w:eastAsia="zh-CN"/>
              </w:rPr>
              <w:t>2</w:t>
            </w:r>
            <w:r w:rsidRPr="00291728">
              <w:rPr>
                <w:lang w:eastAsia="zh-CN"/>
              </w:rPr>
              <w:t>10us</w:t>
            </w:r>
          </w:p>
        </w:tc>
      </w:tr>
      <w:tr w:rsidR="00857DDA" w:rsidRPr="00291728" w14:paraId="2696E242"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1C2F10BD" w14:textId="77777777" w:rsidR="00857DDA" w:rsidRPr="00291728" w:rsidRDefault="00857DDA" w:rsidP="00C42450">
            <w:pPr>
              <w:pStyle w:val="TAC"/>
            </w:pPr>
            <w:r w:rsidRPr="00291728">
              <w:t>0</w:t>
            </w:r>
          </w:p>
        </w:tc>
        <w:tc>
          <w:tcPr>
            <w:tcW w:w="1276" w:type="dxa"/>
            <w:tcBorders>
              <w:top w:val="single" w:sz="4" w:space="0" w:color="auto"/>
              <w:left w:val="single" w:sz="4" w:space="0" w:color="auto"/>
              <w:bottom w:val="single" w:sz="4" w:space="0" w:color="auto"/>
              <w:right w:val="single" w:sz="4" w:space="0" w:color="auto"/>
            </w:tcBorders>
            <w:hideMark/>
          </w:tcPr>
          <w:p w14:paraId="54A1EF50"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6366A2EE" w14:textId="77777777" w:rsidR="00857DDA" w:rsidRPr="00291728" w:rsidRDefault="00857DDA" w:rsidP="00C42450">
            <w:pPr>
              <w:pStyle w:val="TAC"/>
            </w:pPr>
            <w:r w:rsidRPr="00291728">
              <w:rPr>
                <w:lang w:eastAsia="zh-CN"/>
              </w:rPr>
              <w:t>2</w:t>
            </w:r>
          </w:p>
        </w:tc>
        <w:tc>
          <w:tcPr>
            <w:tcW w:w="1276" w:type="dxa"/>
            <w:tcBorders>
              <w:top w:val="single" w:sz="4" w:space="0" w:color="auto"/>
              <w:left w:val="single" w:sz="4" w:space="0" w:color="auto"/>
              <w:bottom w:val="single" w:sz="4" w:space="0" w:color="auto"/>
              <w:right w:val="single" w:sz="4" w:space="0" w:color="auto"/>
            </w:tcBorders>
            <w:hideMark/>
          </w:tcPr>
          <w:p w14:paraId="7385809D" w14:textId="77777777" w:rsidR="00857DDA" w:rsidRPr="00291728" w:rsidRDefault="00857DDA" w:rsidP="00C42450">
            <w:pPr>
              <w:pStyle w:val="TAC"/>
            </w:pPr>
            <w:r w:rsidRPr="00291728">
              <w:rPr>
                <w:lang w:eastAsia="zh-CN"/>
              </w:rPr>
              <w:t>3</w:t>
            </w:r>
          </w:p>
        </w:tc>
        <w:tc>
          <w:tcPr>
            <w:tcW w:w="1127" w:type="dxa"/>
            <w:tcBorders>
              <w:top w:val="single" w:sz="4" w:space="0" w:color="auto"/>
              <w:left w:val="single" w:sz="4" w:space="0" w:color="auto"/>
              <w:bottom w:val="single" w:sz="4" w:space="0" w:color="auto"/>
              <w:right w:val="single" w:sz="4" w:space="0" w:color="auto"/>
            </w:tcBorders>
          </w:tcPr>
          <w:p w14:paraId="63A40669" w14:textId="77777777" w:rsidR="00857DDA" w:rsidRPr="00291728" w:rsidRDefault="00857DDA" w:rsidP="00C42450">
            <w:pPr>
              <w:pStyle w:val="TAC"/>
              <w:rPr>
                <w:lang w:eastAsia="zh-CN"/>
              </w:rPr>
            </w:pPr>
            <w:r w:rsidRPr="00291728">
              <w:rPr>
                <w:lang w:eastAsia="zh-CN"/>
              </w:rPr>
              <w:t>4</w:t>
            </w:r>
          </w:p>
        </w:tc>
      </w:tr>
      <w:tr w:rsidR="00857DDA" w:rsidRPr="00291728" w14:paraId="4E770A20"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0572B7FA" w14:textId="77777777" w:rsidR="00857DDA" w:rsidRPr="00291728" w:rsidRDefault="00857DDA" w:rsidP="00C42450">
            <w:pPr>
              <w:pStyle w:val="TAC"/>
            </w:pPr>
            <w:r w:rsidRPr="00291728">
              <w:t>1</w:t>
            </w:r>
          </w:p>
        </w:tc>
        <w:tc>
          <w:tcPr>
            <w:tcW w:w="1276" w:type="dxa"/>
            <w:tcBorders>
              <w:top w:val="single" w:sz="4" w:space="0" w:color="auto"/>
              <w:left w:val="single" w:sz="4" w:space="0" w:color="auto"/>
              <w:bottom w:val="single" w:sz="4" w:space="0" w:color="auto"/>
              <w:right w:val="single" w:sz="4" w:space="0" w:color="auto"/>
            </w:tcBorders>
            <w:hideMark/>
          </w:tcPr>
          <w:p w14:paraId="1D089590" w14:textId="77777777" w:rsidR="00857DDA" w:rsidRPr="00291728" w:rsidRDefault="00857DDA" w:rsidP="00C42450">
            <w:pPr>
              <w:pStyle w:val="TAC"/>
            </w:pPr>
            <w:r w:rsidRPr="00291728">
              <w:t>0.5</w:t>
            </w:r>
          </w:p>
        </w:tc>
        <w:tc>
          <w:tcPr>
            <w:tcW w:w="1276" w:type="dxa"/>
            <w:tcBorders>
              <w:top w:val="single" w:sz="4" w:space="0" w:color="auto"/>
              <w:left w:val="single" w:sz="4" w:space="0" w:color="auto"/>
              <w:bottom w:val="single" w:sz="4" w:space="0" w:color="auto"/>
              <w:right w:val="single" w:sz="4" w:space="0" w:color="auto"/>
            </w:tcBorders>
            <w:hideMark/>
          </w:tcPr>
          <w:p w14:paraId="6D5E8170" w14:textId="77777777" w:rsidR="00857DDA" w:rsidRPr="00291728" w:rsidRDefault="00857DDA" w:rsidP="00C42450">
            <w:pPr>
              <w:pStyle w:val="TAC"/>
            </w:pPr>
            <w:r w:rsidRPr="00291728">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5D989481" w14:textId="77777777" w:rsidR="00857DDA" w:rsidRPr="00291728" w:rsidRDefault="00857DDA" w:rsidP="00C42450">
            <w:pPr>
              <w:pStyle w:val="TAC"/>
            </w:pPr>
            <w:r w:rsidRPr="00291728">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1860B94" w14:textId="77777777" w:rsidR="00857DDA" w:rsidRPr="00291728" w:rsidRDefault="00857DDA" w:rsidP="00C42450">
            <w:pPr>
              <w:pStyle w:val="TAC"/>
              <w:rPr>
                <w:lang w:eastAsia="zh-CN"/>
              </w:rPr>
            </w:pPr>
            <w:r w:rsidRPr="00291728">
              <w:rPr>
                <w:lang w:eastAsia="zh-CN"/>
              </w:rPr>
              <w:t xml:space="preserve"> 8</w:t>
            </w:r>
          </w:p>
        </w:tc>
      </w:tr>
      <w:tr w:rsidR="00857DDA" w:rsidRPr="00291728" w14:paraId="1626E4B8" w14:textId="77777777" w:rsidTr="00C42450">
        <w:trPr>
          <w:jc w:val="center"/>
        </w:trPr>
        <w:tc>
          <w:tcPr>
            <w:tcW w:w="852" w:type="dxa"/>
            <w:tcBorders>
              <w:top w:val="single" w:sz="4" w:space="0" w:color="auto"/>
              <w:left w:val="single" w:sz="4" w:space="0" w:color="auto"/>
              <w:bottom w:val="single" w:sz="4" w:space="0" w:color="auto"/>
              <w:right w:val="single" w:sz="4" w:space="0" w:color="auto"/>
            </w:tcBorders>
            <w:hideMark/>
          </w:tcPr>
          <w:p w14:paraId="47CC53E7" w14:textId="77777777" w:rsidR="00857DDA" w:rsidRPr="00291728" w:rsidRDefault="00857DDA" w:rsidP="00C42450">
            <w:pPr>
              <w:pStyle w:val="TAC"/>
            </w:pPr>
            <w:r w:rsidRPr="00291728">
              <w:t>2</w:t>
            </w:r>
          </w:p>
        </w:tc>
        <w:tc>
          <w:tcPr>
            <w:tcW w:w="1276" w:type="dxa"/>
            <w:tcBorders>
              <w:top w:val="single" w:sz="4" w:space="0" w:color="auto"/>
              <w:left w:val="single" w:sz="4" w:space="0" w:color="auto"/>
              <w:bottom w:val="single" w:sz="4" w:space="0" w:color="auto"/>
              <w:right w:val="single" w:sz="4" w:space="0" w:color="auto"/>
            </w:tcBorders>
            <w:hideMark/>
          </w:tcPr>
          <w:p w14:paraId="04BB9C70" w14:textId="77777777" w:rsidR="00857DDA" w:rsidRPr="00291728" w:rsidRDefault="00857DDA" w:rsidP="00C42450">
            <w:pPr>
              <w:pStyle w:val="TAC"/>
            </w:pPr>
            <w:r w:rsidRPr="00291728">
              <w:t>0.25</w:t>
            </w:r>
          </w:p>
        </w:tc>
        <w:tc>
          <w:tcPr>
            <w:tcW w:w="1276" w:type="dxa"/>
            <w:tcBorders>
              <w:top w:val="single" w:sz="4" w:space="0" w:color="auto"/>
              <w:left w:val="single" w:sz="4" w:space="0" w:color="auto"/>
              <w:bottom w:val="single" w:sz="4" w:space="0" w:color="auto"/>
              <w:right w:val="single" w:sz="4" w:space="0" w:color="auto"/>
            </w:tcBorders>
            <w:hideMark/>
          </w:tcPr>
          <w:p w14:paraId="2C6D2E29" w14:textId="77777777" w:rsidR="00857DDA" w:rsidRPr="00291728" w:rsidRDefault="00857DDA" w:rsidP="00C42450">
            <w:pPr>
              <w:pStyle w:val="TAC"/>
            </w:pPr>
            <w:r w:rsidRPr="00291728">
              <w:rPr>
                <w:lang w:eastAsia="zh-CN"/>
              </w:rPr>
              <w:t>4</w:t>
            </w:r>
          </w:p>
        </w:tc>
        <w:tc>
          <w:tcPr>
            <w:tcW w:w="1276" w:type="dxa"/>
            <w:tcBorders>
              <w:top w:val="single" w:sz="4" w:space="0" w:color="auto"/>
              <w:left w:val="single" w:sz="4" w:space="0" w:color="auto"/>
              <w:bottom w:val="single" w:sz="4" w:space="0" w:color="auto"/>
              <w:right w:val="single" w:sz="4" w:space="0" w:color="auto"/>
            </w:tcBorders>
          </w:tcPr>
          <w:p w14:paraId="73909A95" w14:textId="77777777" w:rsidR="00857DDA" w:rsidRPr="00291728" w:rsidRDefault="00857DDA" w:rsidP="00C42450">
            <w:pPr>
              <w:pStyle w:val="TAC"/>
              <w:rPr>
                <w:lang w:eastAsia="zh-CN"/>
              </w:rPr>
            </w:pPr>
            <w:r w:rsidRPr="00291728">
              <w:rPr>
                <w:lang w:eastAsia="zh-CN"/>
              </w:rPr>
              <w:t>10</w:t>
            </w:r>
          </w:p>
        </w:tc>
        <w:tc>
          <w:tcPr>
            <w:tcW w:w="1127" w:type="dxa"/>
            <w:tcBorders>
              <w:top w:val="single" w:sz="4" w:space="0" w:color="auto"/>
              <w:left w:val="single" w:sz="4" w:space="0" w:color="auto"/>
              <w:bottom w:val="single" w:sz="4" w:space="0" w:color="auto"/>
              <w:right w:val="single" w:sz="4" w:space="0" w:color="auto"/>
            </w:tcBorders>
          </w:tcPr>
          <w:p w14:paraId="0D872F1B" w14:textId="77777777" w:rsidR="00857DDA" w:rsidRPr="00291728" w:rsidRDefault="00857DDA" w:rsidP="00C42450">
            <w:pPr>
              <w:pStyle w:val="TAC"/>
              <w:rPr>
                <w:lang w:eastAsia="zh-CN"/>
              </w:rPr>
            </w:pPr>
            <w:r w:rsidRPr="00291728">
              <w:rPr>
                <w:lang w:eastAsia="zh-CN"/>
              </w:rPr>
              <w:t>14</w:t>
            </w:r>
          </w:p>
        </w:tc>
      </w:tr>
      <w:tr w:rsidR="00857DDA" w:rsidRPr="008C6DE4" w14:paraId="78D32FF0" w14:textId="77777777" w:rsidTr="00C42450">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2E8E9AB2" w14:textId="76A7F72E" w:rsidR="00466DD4" w:rsidRPr="00475136" w:rsidRDefault="00466DD4" w:rsidP="00466DD4">
            <w:pPr>
              <w:pStyle w:val="TAN"/>
              <w:rPr>
                <w:lang w:eastAsia="ko-KR"/>
              </w:rPr>
            </w:pPr>
            <w:r w:rsidRPr="00475136">
              <w:t xml:space="preserve">Note 1: </w:t>
            </w:r>
            <w:r w:rsidRPr="00475136">
              <w:rPr>
                <w:lang w:eastAsia="ko-KR"/>
              </w:rPr>
              <w:t>Uplink Tx switching period depends on UE capability.</w:t>
            </w:r>
          </w:p>
          <w:p w14:paraId="02B870FC" w14:textId="031A08B6" w:rsidR="00857DDA" w:rsidRDefault="00466DD4" w:rsidP="00466DD4">
            <w:pPr>
              <w:pStyle w:val="TAN"/>
            </w:pPr>
            <w:r w:rsidRPr="00475136">
              <w:rPr>
                <w:rFonts w:eastAsia="SimSun" w:hint="eastAsia"/>
                <w:lang w:eastAsia="zh-CN"/>
              </w:rPr>
              <w:t>N</w:t>
            </w:r>
            <w:r w:rsidRPr="00475136">
              <w:rPr>
                <w:rFonts w:eastAsia="SimSun"/>
                <w:lang w:eastAsia="zh-CN"/>
              </w:rPr>
              <w:t>ote 2:</w:t>
            </w:r>
            <w:r w:rsidRPr="00475136">
              <w:t xml:space="preserve"> RTD=9 us is assumed to derive the DL interruption length.</w:t>
            </w:r>
          </w:p>
        </w:tc>
      </w:tr>
    </w:tbl>
    <w:p w14:paraId="58E2F377" w14:textId="77777777" w:rsidR="00857DDA" w:rsidRPr="00424C62" w:rsidRDefault="00857DDA" w:rsidP="00857DDA"/>
    <w:p w14:paraId="5266B684" w14:textId="410F492C" w:rsidR="000F7672" w:rsidRPr="00885F53" w:rsidRDefault="000F7672" w:rsidP="000F7672">
      <w:pPr>
        <w:pStyle w:val="Heading5"/>
      </w:pPr>
      <w:bookmarkStart w:id="42"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lang w:eastAsia="zh-CN"/>
        </w:rPr>
        <w:t xml:space="preserve"> </w:t>
      </w:r>
      <w:r>
        <w:rPr>
          <w:rFonts w:eastAsia="MS Mincho"/>
          <w:lang w:eastAsia="zh-CN"/>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 </w:t>
      </w:r>
      <w:r w:rsidRPr="00885F53">
        <w:t xml:space="preserve">activated </w:t>
      </w:r>
      <w:r w:rsidRPr="00885F53">
        <w:rPr>
          <w:lang w:eastAsia="zh-CN"/>
        </w:rPr>
        <w:t>are available in the same slot</w:t>
      </w:r>
      <w:r w:rsidRPr="00885F53">
        <w:t>.</w:t>
      </w:r>
      <w:bookmarkEnd w:id="42"/>
    </w:p>
    <w:p w14:paraId="0440934C" w14:textId="724DC0D0" w:rsidR="000F7672" w:rsidRDefault="000F7672" w:rsidP="000F7672">
      <w:pPr>
        <w:pStyle w:val="Heading5"/>
      </w:pPr>
      <w:bookmarkStart w:id="43" w:name="_Hlk45611802"/>
      <w:r>
        <w:t>8.2.2.2.12</w:t>
      </w:r>
      <w:r w:rsidRPr="00EF69F5">
        <w:tab/>
        <w:t xml:space="preserve">Interruptions </w:t>
      </w:r>
      <w:r>
        <w:t>due to SCell dormancy</w:t>
      </w:r>
    </w:p>
    <w:p w14:paraId="3C5F6B34" w14:textId="1C260C76" w:rsidR="000F7672" w:rsidRPr="00C0357E" w:rsidRDefault="000F7672" w:rsidP="008B0625">
      <w:pPr>
        <w:pStyle w:val="Heading6"/>
        <w:rPr>
          <w:lang w:eastAsia="zh-CN"/>
        </w:rPr>
      </w:pPr>
      <w:r>
        <w:rPr>
          <w:lang w:eastAsia="zh-CN"/>
        </w:rPr>
        <w:t>8.2.2.2.12</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25A034EC" w14:textId="4ED66A8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0E1B19EE" w14:textId="35735041"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rPr>
          <w:lang w:eastAsia="zh-CN"/>
        </w:rPr>
      </w:pPr>
      <w:r>
        <w:rPr>
          <w:lang w:eastAsia="zh-CN"/>
        </w:rPr>
        <w:t>8.2.2.2.12</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40D2F128" w14:textId="77777777" w:rsidR="008A3B7A" w:rsidRPr="00D556CF"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2D7117AC" w14:textId="037D0F7C" w:rsidR="000F7672" w:rsidRDefault="000F7672" w:rsidP="008B0625">
      <w:pPr>
        <w:pStyle w:val="Heading6"/>
        <w:rPr>
          <w:lang w:eastAsia="zh-CN"/>
        </w:rPr>
      </w:pPr>
      <w:r>
        <w:rPr>
          <w:lang w:eastAsia="zh-CN"/>
        </w:rPr>
        <w:t>8.2.2.2.12</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p>
    <w:p w14:paraId="5ED339EF" w14:textId="77777777" w:rsidR="008A3B7A" w:rsidRDefault="008A3B7A" w:rsidP="008A3B7A">
      <w:pPr>
        <w:rPr>
          <w:lang w:eastAsia="zh-CN"/>
        </w:rPr>
      </w:pPr>
      <w:r>
        <w:rPr>
          <w:lang w:eastAsia="zh-CN"/>
        </w:rP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2039CFFE" w14:textId="77777777" w:rsidR="00B368A7" w:rsidRDefault="00B368A7" w:rsidP="00B368A7">
      <w:pPr>
        <w:pStyle w:val="Heading5"/>
        <w:rPr>
          <w:lang w:val="en-US" w:eastAsia="zh-CN"/>
        </w:rPr>
      </w:pPr>
      <w:r>
        <w:t>8.2.2.2.13</w:t>
      </w:r>
      <w:r w:rsidRPr="00EF69F5">
        <w:tab/>
      </w:r>
      <w:r w:rsidRPr="009C5807">
        <w:rPr>
          <w:lang w:val="en-US" w:eastAsia="zh-CN"/>
        </w:rPr>
        <w:t>Interruptions at transitions between active and non-active during DRX</w:t>
      </w:r>
    </w:p>
    <w:p w14:paraId="08E77ADE" w14:textId="47EDCB1F" w:rsidR="00B368A7" w:rsidRPr="00B368A7" w:rsidRDefault="00B368A7" w:rsidP="00B368A7">
      <w:pPr>
        <w:rPr>
          <w:lang w:eastAsia="zh-CN"/>
        </w:rPr>
      </w:pPr>
      <w:r>
        <w:rPr>
          <w:lang w:val="en-US" w:eastAsia="zh-CN"/>
        </w:rPr>
        <w:t xml:space="preserve">For the UEs that are capable of </w:t>
      </w:r>
      <w:r w:rsidRPr="006269BE">
        <w:rPr>
          <w:i/>
          <w:iCs/>
          <w:lang w:val="en-US" w:eastAsia="zh-CN"/>
        </w:rPr>
        <w:t>secondaryDRX-Group</w:t>
      </w:r>
      <w:r w:rsidRPr="006269BE">
        <w:rPr>
          <w:lang w:val="en-US" w:eastAsia="zh-CN"/>
        </w:rPr>
        <w:t>[14]</w:t>
      </w:r>
      <w:r>
        <w:rPr>
          <w:lang w:val="en-US" w:eastAsia="zh-CN"/>
        </w:rPr>
        <w:t xml:space="preserve"> in </w:t>
      </w:r>
      <w:r w:rsidRPr="00DA5706">
        <w:rPr>
          <w:lang w:val="en-US" w:eastAsia="zh-CN"/>
        </w:rPr>
        <w:t>FR1+FR2</w:t>
      </w:r>
      <w:r>
        <w:rPr>
          <w:lang w:val="en-US" w:eastAsia="zh-CN"/>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43"/>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eastAsia="zh-CN"/>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eastAsia="zh-CN"/>
              </w:rPr>
            </w:pPr>
            <w:r>
              <w:rPr>
                <w:rFonts w:cs="Arial"/>
                <w:szCs w:val="18"/>
                <w:lang w:val="fr-FR" w:eastAsia="zh-CN"/>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eastAsia="zh-CN"/>
              </w:rPr>
            </w:pPr>
            <w:r>
              <w:rPr>
                <w:rFonts w:cs="Arial"/>
                <w:szCs w:val="18"/>
                <w:lang w:val="fr-FR" w:eastAsia="zh-CN"/>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eastAsia="zh-CN"/>
              </w:rPr>
            </w:pPr>
            <w:r>
              <w:rPr>
                <w:rFonts w:cs="Arial"/>
                <w:szCs w:val="18"/>
                <w:lang w:val="fr-FR" w:eastAsia="zh-CN"/>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eastAsia="zh-CN"/>
              </w:rPr>
            </w:pPr>
            <w:r>
              <w:rPr>
                <w:rFonts w:cs="Arial"/>
                <w:szCs w:val="18"/>
                <w:lang w:val="fr-FR" w:eastAsia="zh-CN"/>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8.2.2.2.15-1 on PCell or any activated SCell </w:t>
      </w:r>
      <w:r>
        <w:rPr>
          <w:lang w:eastAsia="zh-CN"/>
        </w:rPr>
        <w:t>in the frequency range where autonomous gaps are used</w:t>
      </w:r>
      <w:r>
        <w:t>,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rPr>
          <w:lang w:eastAsia="zh-CN"/>
        </w:rPr>
        <w:t xml:space="preserve">For interruption caused by SRS antenna port switching, the victim cell is based on the entry number of the band indicated by </w:t>
      </w:r>
      <w:r w:rsidRPr="00094E3E">
        <w:rPr>
          <w:i/>
          <w:iCs/>
          <w:lang w:eastAsia="zh-CN"/>
        </w:rPr>
        <w:t>txSwitchImpactToRx</w:t>
      </w:r>
      <w:r w:rsidRPr="006A0479">
        <w:rPr>
          <w:lang w:eastAsia="zh-CN"/>
        </w:rPr>
        <w:t xml:space="preserve"> and/or </w:t>
      </w:r>
      <w:r w:rsidRPr="00094E3E">
        <w:rPr>
          <w:i/>
          <w:iCs/>
          <w:lang w:eastAsia="zh-CN"/>
        </w:rPr>
        <w:t>txSwitchWithAnotherBand</w:t>
      </w:r>
      <w:r w:rsidRPr="006A0479">
        <w:rPr>
          <w:lang w:eastAsia="zh-CN"/>
        </w:rPr>
        <w:t xml:space="preserve"> regardless of per-FR MG capability. An UL interruption is allowed on any of the serving cells as indicated in </w:t>
      </w:r>
      <w:r w:rsidRPr="00094E3E">
        <w:rPr>
          <w:i/>
          <w:iCs/>
          <w:lang w:eastAsia="zh-CN"/>
        </w:rPr>
        <w:t>txSwitchWithAnotherBand</w:t>
      </w:r>
      <w:r w:rsidRPr="006A0479">
        <w:rPr>
          <w:lang w:eastAsia="zh-CN"/>
        </w:rPr>
        <w:t xml:space="preserve">, and a DL interruption is allowed on any of the serving cells as indicated </w:t>
      </w:r>
      <w:r>
        <w:rPr>
          <w:lang w:eastAsia="zh-CN"/>
        </w:rPr>
        <w:t>in</w:t>
      </w:r>
      <w:r w:rsidRPr="006A0479">
        <w:rPr>
          <w:lang w:eastAsia="zh-CN"/>
        </w:rPr>
        <w:t xml:space="preserve"> </w:t>
      </w:r>
      <w:r w:rsidRPr="00094E3E">
        <w:rPr>
          <w:i/>
          <w:iCs/>
          <w:lang w:eastAsia="zh-CN"/>
        </w:rPr>
        <w:t>txSwitchImpactToRx</w:t>
      </w:r>
      <w:r w:rsidRPr="00094E3E">
        <w:rPr>
          <w:lang w:eastAsia="zh-CN"/>
        </w:rPr>
        <w:t>.</w:t>
      </w:r>
    </w:p>
    <w:p w14:paraId="742DB7E7" w14:textId="77777777" w:rsidR="00D26657" w:rsidRPr="00D26657" w:rsidRDefault="00D26657" w:rsidP="00D26657">
      <w:pPr>
        <w:overflowPunct/>
        <w:autoSpaceDE/>
        <w:autoSpaceDN/>
        <w:adjustRightInd/>
        <w:textAlignment w:val="auto"/>
        <w:rPr>
          <w:rFonts w:eastAsia="Malgun Gothic"/>
          <w:lang w:eastAsia="en-US"/>
        </w:rPr>
      </w:pPr>
      <w:r w:rsidRPr="00D26657">
        <w:rPr>
          <w:rFonts w:eastAsia="Malgun Gothic"/>
          <w:lang w:eastAsia="en-US"/>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 xml:space="preserve">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zh-CN"/>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7278A15F" w14:textId="2097110B" w:rsidR="00D26657" w:rsidRPr="00D26657" w:rsidRDefault="00D26657" w:rsidP="00143341">
      <w:pPr>
        <w:rPr>
          <w:rFonts w:eastAsia="Malgun Gothic"/>
          <w:lang w:eastAsia="zh-CN"/>
        </w:rPr>
      </w:pPr>
      <w:r w:rsidRPr="008A7648">
        <w:rPr>
          <w:rFonts w:eastAsia="Malgun Gothic"/>
          <w:lang w:eastAsia="zh-CN"/>
        </w:rPr>
        <w:t xml:space="preserve">No requirements </w:t>
      </w:r>
      <w:r w:rsidRPr="00D26657">
        <w:rPr>
          <w:rFonts w:eastAsia="Malgun Gothic" w:hint="eastAsia"/>
          <w:lang w:eastAsia="en-US"/>
        </w:rPr>
        <w:t>are defined for SRS antenna port switching</w:t>
      </w:r>
      <w:r w:rsidRPr="008A7648">
        <w:rPr>
          <w:rFonts w:eastAsia="Malgun Gothic"/>
          <w:lang w:eastAsia="zh-CN"/>
        </w:rPr>
        <w:t xml:space="preserve"> if</w:t>
      </w:r>
      <w:r w:rsidRPr="00D26657">
        <w:rPr>
          <w:rFonts w:eastAsia="Malgun Gothic"/>
          <w:lang w:eastAsia="zh-CN"/>
        </w:rPr>
        <w:t xml:space="preserve"> aperiodic SRS switching is colliding with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0D437656" w14:textId="252E153D" w:rsidR="00D26657" w:rsidRPr="00D26657" w:rsidRDefault="00D26657" w:rsidP="00143341">
      <w:pPr>
        <w:rPr>
          <w:rFonts w:eastAsia="Malgun Gothic"/>
          <w:lang w:eastAsia="zh-CN"/>
        </w:rPr>
      </w:pPr>
      <w:r w:rsidRPr="00D26657">
        <w:rPr>
          <w:rFonts w:eastAsia="Malgun Gothic"/>
          <w:lang w:eastAsia="zh-CN"/>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54008DC1"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8.2.2.2.16-1:</w:t>
      </w:r>
      <w:r w:rsidR="00824C54" w:rsidRPr="001A050E">
        <w:rPr>
          <w:rFonts w:ascii="Arial" w:eastAsia="Malgun Gothic" w:hAnsi="Arial"/>
          <w:b/>
        </w:rPr>
        <w:t xml:space="preserve"> Interruption length in symbols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6DF5CD4C"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8.2.2.2.16.2:</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when 1 SRS symbol is configured</w:t>
      </w:r>
      <w:r w:rsidR="00824C54">
        <w:rPr>
          <w:rFonts w:ascii="Arial" w:eastAsia="Malgun Gothic" w:hAnsi="Arial"/>
          <w:b/>
        </w:rPr>
        <w:t>,</w:t>
      </w:r>
      <w:r w:rsidR="00824C54" w:rsidRPr="001A050E">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3032EF42" w:rsidR="00D26657" w:rsidRPr="00D26657" w:rsidRDefault="00D26657" w:rsidP="00D26657">
      <w:pPr>
        <w:keepNext/>
        <w:keepLines/>
        <w:overflowPunct/>
        <w:autoSpaceDE/>
        <w:autoSpaceDN/>
        <w:adjustRightInd/>
        <w:spacing w:before="60"/>
        <w:jc w:val="center"/>
        <w:textAlignment w:val="auto"/>
        <w:rPr>
          <w:rFonts w:ascii="Arial" w:eastAsia="Malgun Gothic" w:hAnsi="Arial"/>
          <w:b/>
          <w:lang w:eastAsia="en-US"/>
        </w:rPr>
      </w:pPr>
      <w:r w:rsidRPr="00D26657">
        <w:rPr>
          <w:rFonts w:ascii="Arial" w:eastAsia="Malgun Gothic" w:hAnsi="Arial"/>
          <w:b/>
          <w:lang w:eastAsia="en-US"/>
        </w:rPr>
        <w:t>Table 8.2.2.2.16-3:</w:t>
      </w:r>
      <w:r w:rsidR="00824C54" w:rsidRPr="001A050E">
        <w:rPr>
          <w:rFonts w:ascii="Arial" w:eastAsia="Malgun Gothic" w:hAnsi="Arial"/>
          <w:b/>
        </w:rPr>
        <w:t xml:space="preserve"> Interruption length in slots</w:t>
      </w:r>
      <w:r w:rsidR="00824C54" w:rsidRPr="00222E99">
        <w:rPr>
          <w:rFonts w:ascii="Arial" w:eastAsia="Malgun Gothic" w:hAnsi="Arial"/>
          <w:b/>
        </w:rPr>
        <w:t xml:space="preserve"> of victim CC</w:t>
      </w:r>
      <w:r w:rsidR="00824C54" w:rsidRPr="001A050E">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lang w:eastAsia="zh-CN"/>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lang w:eastAsia="zh-CN"/>
        </w:rPr>
        <w:t xml:space="preserve">configured with aperiodic CSI-RS resources is configured for fast SCell activation </w:t>
      </w:r>
      <w:r w:rsidRPr="00C82738">
        <w:rPr>
          <w:rFonts w:eastAsia="SimSun"/>
        </w:rPr>
        <w:t xml:space="preserve">is activated </w:t>
      </w:r>
      <w:r w:rsidRPr="009C5807">
        <w:rPr>
          <w:rFonts w:eastAsia="MS Mincho"/>
          <w:lang w:eastAsia="zh-CN"/>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lang w:eastAsia="zh-CN"/>
        </w:rPr>
        <w:t xml:space="preserve"> X2 slot</w:t>
      </w:r>
      <w:r w:rsidRPr="00DB1281">
        <w:t xml:space="preserve">, if the active serving cell </w:t>
      </w:r>
      <w:r>
        <w:t>and</w:t>
      </w:r>
      <w:r w:rsidRPr="00DB1281">
        <w:t xml:space="preserve"> the SCell being activated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rPr>
          <w:lang w:eastAsia="zh-CN"/>
        </w:rPr>
        <w:t xml:space="preserve">the active </w:t>
      </w:r>
      <w:r w:rsidRPr="00DB1281">
        <w:rPr>
          <w:rFonts w:ascii="Tms Rmn" w:hAnsi="Tms Rmn"/>
          <w:lang w:eastAsia="zh-CN"/>
        </w:rPr>
        <w:t>serving cell</w:t>
      </w:r>
      <w:r w:rsidRPr="00DB1281">
        <w:rPr>
          <w:lang w:eastAsia="zh-CN"/>
        </w:rPr>
        <w:t xml:space="preserve"> and the SCell being </w:t>
      </w:r>
      <w:r w:rsidRPr="00DB1281">
        <w:t xml:space="preserve">activated </w:t>
      </w:r>
      <w:r w:rsidRPr="00DB1281">
        <w:rPr>
          <w:lang w:eastAsia="zh-CN"/>
        </w:rPr>
        <w:t xml:space="preserve">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lang w:eastAsia="zh-CN"/>
        </w:rPr>
      </w:pPr>
      <w:r>
        <w:t>-</w:t>
      </w:r>
      <w:r>
        <w:tab/>
      </w:r>
      <w:r w:rsidR="00C8622E" w:rsidRPr="00885F53">
        <w:t>Where X</w:t>
      </w:r>
      <w:r w:rsidR="00C8622E">
        <w:t>2</w:t>
      </w:r>
      <w:r w:rsidR="00C8622E" w:rsidRPr="00885F53">
        <w:t xml:space="preserve"> </w:t>
      </w:r>
      <w:r w:rsidR="00C8622E">
        <w:t>is</w:t>
      </w:r>
      <w:r w:rsidR="00C8622E" w:rsidRPr="00885F53">
        <w:t xml:space="preserve"> specified in </w:t>
      </w:r>
      <w:r w:rsidR="00C8622E" w:rsidRPr="00885F53">
        <w:rPr>
          <w:lang w:eastAsia="zh-CN"/>
        </w:rPr>
        <w:t>Table 8.2.</w:t>
      </w:r>
      <w:r w:rsidR="00C8622E">
        <w:rPr>
          <w:lang w:eastAsia="zh-CN"/>
        </w:rPr>
        <w:t>2</w:t>
      </w:r>
      <w:r w:rsidR="00C8622E" w:rsidRPr="00885F53">
        <w:rPr>
          <w:lang w:eastAsia="zh-CN"/>
        </w:rPr>
        <w:t>.2.</w:t>
      </w:r>
      <w:r w:rsidR="00C8622E">
        <w:rPr>
          <w:lang w:eastAsia="zh-CN"/>
        </w:rPr>
        <w:t>2</w:t>
      </w:r>
      <w:r w:rsidR="00C8622E" w:rsidRPr="00885F53">
        <w:rPr>
          <w:lang w:eastAsia="zh-CN"/>
        </w:rPr>
        <w:t>-</w:t>
      </w:r>
      <w:r w:rsidR="00C8622E">
        <w:rPr>
          <w:lang w:eastAsia="zh-CN"/>
        </w:rPr>
        <w:t>1</w:t>
      </w:r>
      <w:r w:rsidR="00C8622E" w:rsidRPr="00885F53">
        <w:rPr>
          <w:lang w:eastAsia="zh-CN"/>
        </w:rPr>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rPr>
          <w:lang w:eastAsia="zh-CN"/>
        </w:rPr>
        <w:t xml:space="preserve"> </w:t>
      </w:r>
      <w:r w:rsidRPr="009C5807">
        <w:rPr>
          <w:lang w:eastAsia="zh-CN"/>
        </w:rPr>
        <w:t>Y2 slot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rPr>
          <w:lang w:eastAsia="zh-CN"/>
        </w:rPr>
      </w:pPr>
      <w:r>
        <w:rPr>
          <w:rFonts w:hint="eastAsia"/>
          <w:lang w:eastAsia="zh-CN"/>
        </w:rPr>
        <w:t>o</w:t>
      </w:r>
      <w:r>
        <w:rPr>
          <w:lang w:eastAsia="zh-CN"/>
        </w:rPr>
        <w:t>r</w:t>
      </w:r>
    </w:p>
    <w:p w14:paraId="2046F008" w14:textId="77777777" w:rsidR="00C408EB" w:rsidRPr="00421BE8" w:rsidRDefault="00C408EB" w:rsidP="00C408E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3D6DEB56" w14:textId="5E005141" w:rsidR="00C8622E" w:rsidRDefault="00C8622E" w:rsidP="00231798">
      <w:pPr>
        <w:pStyle w:val="B20"/>
        <w:rPr>
          <w:rFonts w:ascii="Tms Rmn" w:hAnsi="Tms Rmn"/>
          <w:lang w:eastAsia="zh-CN"/>
        </w:rPr>
      </w:pPr>
      <w:r w:rsidRPr="00DB1281">
        <w:t>-</w:t>
      </w:r>
      <w:r w:rsidRPr="00DB1281">
        <w:tab/>
      </w:r>
      <w:r w:rsidRPr="009C5807">
        <w:rPr>
          <w:rFonts w:ascii="Tms Rmn" w:eastAsia="MS Mincho" w:hAnsi="Tms Rmn"/>
        </w:rPr>
        <w:t xml:space="preserve">Y2 are specified in </w:t>
      </w:r>
      <w:r w:rsidRPr="009C5807">
        <w:rPr>
          <w:rFonts w:ascii="Tms Rmn" w:hAnsi="Tms Rmn"/>
          <w:lang w:eastAsia="zh-CN"/>
        </w:rPr>
        <w:t>Table 8.2.1.2.4-2</w:t>
      </w:r>
      <w:r>
        <w:rPr>
          <w:rFonts w:ascii="Tms Rmn" w:hAnsi="Tms Rmn"/>
          <w:lang w:eastAsia="zh-CN"/>
        </w:rPr>
        <w:t>.</w:t>
      </w:r>
    </w:p>
    <w:p w14:paraId="4D3A08DF" w14:textId="77777777" w:rsidR="00CA26C7" w:rsidRPr="00535E69" w:rsidRDefault="00CA26C7" w:rsidP="00CA26C7">
      <w:pPr>
        <w:rPr>
          <w:lang w:eastAsia="zh-CN"/>
        </w:rPr>
      </w:pPr>
    </w:p>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lang w:eastAsia="zh-CN"/>
        </w:rPr>
      </w:pPr>
      <w:r w:rsidRPr="00946E49">
        <w:rPr>
          <w:rFonts w:eastAsia="MS Mincho"/>
          <w:lang w:eastAsia="zh-CN"/>
        </w:rPr>
        <w:t xml:space="preserve">When one </w:t>
      </w:r>
      <w:r w:rsidRPr="00946E49">
        <w:rPr>
          <w:lang w:eastAsia="zh-CN"/>
        </w:rPr>
        <w:t>SCell</w:t>
      </w:r>
      <w:r>
        <w:rPr>
          <w:lang w:eastAsia="zh-CN"/>
        </w:rPr>
        <w:t xml:space="preserve">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rPr>
          <w:lang w:eastAsia="zh-CN"/>
        </w:rPr>
        <w:t>as defined in clause 8.2.</w:t>
      </w:r>
      <w:r w:rsidR="0090188A">
        <w:rPr>
          <w:lang w:eastAsia="zh-CN"/>
        </w:rPr>
        <w:t>2</w:t>
      </w:r>
      <w:r w:rsidR="0090188A" w:rsidRPr="00946E49">
        <w:rPr>
          <w:lang w:eastAsia="zh-CN"/>
        </w:rPr>
        <w:t>.2.</w:t>
      </w:r>
      <w:r w:rsidR="0090188A">
        <w:rPr>
          <w:lang w:eastAsia="zh-CN"/>
        </w:rPr>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5D0E4D20" w:rsidR="002A1EF3" w:rsidRPr="00AF5628" w:rsidRDefault="00597B50" w:rsidP="002A1EF3">
      <w:pPr>
        <w:pStyle w:val="B10"/>
        <w:rPr>
          <w:lang w:eastAsia="zh-CN"/>
        </w:rPr>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lang w:eastAsia="zh-CN"/>
        </w:rPr>
        <w:t>allowed</w:t>
      </w:r>
      <w:r w:rsidRPr="00712141">
        <w:rPr>
          <w:rFonts w:hint="eastAsia"/>
        </w:rPr>
        <w:t xml:space="preserve"> </w:t>
      </w:r>
      <w:r w:rsidRPr="00712141">
        <w:t>on SRS</w:t>
      </w:r>
      <w:r>
        <w:rPr>
          <w:rFonts w:hint="eastAsia"/>
          <w:lang w:eastAsia="zh-CN"/>
        </w:rPr>
        <w:t>/</w:t>
      </w:r>
      <w:r w:rsidRPr="00712141">
        <w:t>PUCCH</w:t>
      </w:r>
      <w:r>
        <w:rPr>
          <w:rFonts w:hint="eastAsia"/>
          <w:lang w:eastAsia="zh-CN"/>
        </w:rPr>
        <w:t>/</w:t>
      </w:r>
      <w:r w:rsidRPr="00712141">
        <w:t xml:space="preserve">PUSCH </w:t>
      </w:r>
      <w:r w:rsidRPr="00712141">
        <w:rPr>
          <w:rFonts w:hint="eastAsia"/>
        </w:rPr>
        <w:t xml:space="preserve">of active </w:t>
      </w:r>
      <w:r w:rsidRPr="00712141">
        <w:t xml:space="preserve">serving </w:t>
      </w:r>
      <w:r>
        <w:rPr>
          <w:rFonts w:hint="eastAsia"/>
          <w:lang w:eastAsia="zh-CN"/>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092BB9A8" w14:textId="77777777" w:rsidR="00626441" w:rsidRDefault="00626441" w:rsidP="00626441">
      <w:pPr>
        <w:pStyle w:val="Heading5"/>
      </w:pPr>
      <w:r>
        <w:t>8.2.2.2.19</w:t>
      </w:r>
      <w:r>
        <w:tab/>
        <w:t xml:space="preserve">Interruptions due to measurements without gap carried out by UE supporting </w:t>
      </w:r>
      <w:r>
        <w:rPr>
          <w:i/>
          <w:iCs/>
        </w:rPr>
        <w:t>[NeedForInterruptionInfoNR-R18]</w:t>
      </w:r>
    </w:p>
    <w:p w14:paraId="6D7E1475" w14:textId="77777777" w:rsidR="00626441" w:rsidRDefault="00626441" w:rsidP="00626441">
      <w:bookmarkStart w:id="44" w:name="_Hlk149577060"/>
      <w:r>
        <w:t xml:space="preserve">When a UE supports </w:t>
      </w:r>
      <w:r>
        <w:rPr>
          <w:i/>
          <w:iCs/>
        </w:rPr>
        <w:t>[NeedForInterruptionInfoNR-R18]</w:t>
      </w:r>
      <w:r>
        <w:t xml:space="preserve"> measurements and indicates </w:t>
      </w:r>
      <w:r>
        <w:rPr>
          <w:i/>
          <w:iCs/>
        </w:rPr>
        <w:t>[no-gap-with-interruption]</w:t>
      </w:r>
      <w:r>
        <w:t xml:space="preserve"> on intra-frequency SSB-based or inter-frequency SSB-based measurements, the UE is allowed to cause interruptions while performing measurements on the frequency layers of the bands for which </w:t>
      </w:r>
      <w:r>
        <w:rPr>
          <w:i/>
          <w:iCs/>
        </w:rPr>
        <w:t>[no-gap-with-interruption]</w:t>
      </w:r>
      <w:r>
        <w:t xml:space="preserve"> is indicated. Requirements in this section apply only when the UE is in SA operation mode.</w:t>
      </w:r>
    </w:p>
    <w:p w14:paraId="18E3AFB6" w14:textId="77777777" w:rsidR="00626441" w:rsidRDefault="00626441" w:rsidP="00626441">
      <w:r>
        <w:t>The UE is allowed to cause</w:t>
      </w:r>
      <w:r>
        <w:rPr>
          <w:lang w:eastAsia="zh-CN"/>
        </w:rPr>
        <w:t xml:space="preserve"> </w:t>
      </w:r>
      <w:r>
        <w:t xml:space="preserve">interruption with </w:t>
      </w:r>
      <w:r>
        <w:rPr>
          <w:lang w:eastAsia="zh-CN"/>
        </w:rPr>
        <w:t xml:space="preserve">interruption ratio no more than the requirements specified below </w:t>
      </w:r>
      <w:r>
        <w:t>upon UE measurements on a specific frequency layer that corresponds to the configured MO</w:t>
      </w:r>
      <w:r>
        <w:rPr>
          <w:lang w:val="en-US" w:eastAsia="zh-CN"/>
        </w:rPr>
        <w:t>, where T</w:t>
      </w:r>
      <w:r>
        <w:rPr>
          <w:vertAlign w:val="subscript"/>
          <w:lang w:val="en-US" w:eastAsia="zh-CN"/>
        </w:rPr>
        <w:t>cycle,i</w:t>
      </w:r>
      <w:r>
        <w:rPr>
          <w:lang w:val="en-US" w:eastAsia="zh-CN"/>
        </w:rPr>
        <w:t xml:space="preserve"> is the interruption cycle on a certain frequency layer i, specified in Table 8.2.2.2.19-1, where </w:t>
      </w:r>
      <w:r>
        <w:t>CSSF</w:t>
      </w:r>
      <w:r>
        <w:rPr>
          <w:vertAlign w:val="subscript"/>
        </w:rPr>
        <w:t xml:space="preserve">outside_gap,i </w:t>
      </w:r>
      <w:r>
        <w:t>is defined in clause 9.1.5.1 for measurement conducted outside measurement gaps.</w:t>
      </w:r>
    </w:p>
    <w:p w14:paraId="71D89F79" w14:textId="77777777" w:rsidR="00626441" w:rsidRDefault="00626441" w:rsidP="00626441">
      <w:pPr>
        <w:pStyle w:val="TH"/>
      </w:pPr>
      <w:r>
        <w:t>Table 8.2.2.2.19-1: T</w:t>
      </w:r>
      <w:r>
        <w:rPr>
          <w:vertAlign w:val="subscript"/>
        </w:rPr>
        <w:t>cycle,i</w:t>
      </w:r>
      <w:r>
        <w:t xml:space="preserve"> length for inter/intra-frequency measurement target carrier 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C1090" w:rsidRPr="006A0390" w14:paraId="766BCFF0" w14:textId="77777777" w:rsidTr="00395787">
        <w:tc>
          <w:tcPr>
            <w:tcW w:w="4620" w:type="dxa"/>
            <w:tcBorders>
              <w:top w:val="single" w:sz="4" w:space="0" w:color="auto"/>
              <w:left w:val="single" w:sz="4" w:space="0" w:color="auto"/>
              <w:bottom w:val="single" w:sz="4" w:space="0" w:color="auto"/>
              <w:right w:val="single" w:sz="4" w:space="0" w:color="auto"/>
            </w:tcBorders>
            <w:hideMark/>
          </w:tcPr>
          <w:p w14:paraId="35FDEB99" w14:textId="77777777" w:rsidR="00AC1090" w:rsidRPr="006A0390" w:rsidRDefault="00AC1090" w:rsidP="00395787">
            <w:pPr>
              <w:keepNext/>
              <w:keepLines/>
              <w:spacing w:after="0"/>
              <w:jc w:val="center"/>
              <w:rPr>
                <w:rFonts w:ascii="Arial" w:hAnsi="Arial" w:cs="Arial"/>
                <w:b/>
                <w:sz w:val="18"/>
                <w:lang w:val="en-US"/>
              </w:rPr>
            </w:pPr>
            <w:r w:rsidRPr="006A0390">
              <w:rPr>
                <w:rFonts w:ascii="Arial" w:hAnsi="Arial" w:cs="Arial"/>
                <w:b/>
                <w:sz w:val="18"/>
                <w:lang w:val="en-US"/>
              </w:rPr>
              <w:t>DRX cycle</w:t>
            </w:r>
          </w:p>
        </w:tc>
        <w:tc>
          <w:tcPr>
            <w:tcW w:w="4621" w:type="dxa"/>
            <w:tcBorders>
              <w:top w:val="single" w:sz="4" w:space="0" w:color="auto"/>
              <w:left w:val="single" w:sz="4" w:space="0" w:color="auto"/>
              <w:bottom w:val="single" w:sz="4" w:space="0" w:color="auto"/>
              <w:right w:val="single" w:sz="4" w:space="0" w:color="auto"/>
            </w:tcBorders>
            <w:hideMark/>
          </w:tcPr>
          <w:p w14:paraId="694425D2" w14:textId="77777777" w:rsidR="00AC1090" w:rsidRPr="006A0390" w:rsidRDefault="00AC1090" w:rsidP="00395787">
            <w:pPr>
              <w:keepNext/>
              <w:keepLines/>
              <w:spacing w:after="0"/>
              <w:jc w:val="center"/>
              <w:rPr>
                <w:rFonts w:ascii="Arial" w:hAnsi="Arial" w:cs="Arial"/>
                <w:b/>
                <w:sz w:val="18"/>
                <w:lang w:val="en-US"/>
              </w:rPr>
            </w:pPr>
            <w:r w:rsidRPr="006A0390">
              <w:rPr>
                <w:rFonts w:ascii="Arial" w:hAnsi="Arial" w:cs="Arial"/>
                <w:b/>
                <w:sz w:val="18"/>
                <w:lang w:val="en-US"/>
              </w:rPr>
              <w:t>T</w:t>
            </w:r>
            <w:r w:rsidRPr="006A0390">
              <w:rPr>
                <w:rFonts w:ascii="Arial" w:hAnsi="Arial" w:cs="Arial"/>
                <w:b/>
                <w:sz w:val="18"/>
                <w:vertAlign w:val="subscript"/>
                <w:lang w:val="en-US"/>
              </w:rPr>
              <w:t>Cycle,i</w:t>
            </w:r>
          </w:p>
        </w:tc>
      </w:tr>
      <w:tr w:rsidR="00AC1090" w:rsidRPr="006A0390" w14:paraId="6AE945C9" w14:textId="77777777" w:rsidTr="00395787">
        <w:tc>
          <w:tcPr>
            <w:tcW w:w="4620" w:type="dxa"/>
            <w:tcBorders>
              <w:top w:val="single" w:sz="4" w:space="0" w:color="auto"/>
              <w:left w:val="single" w:sz="4" w:space="0" w:color="auto"/>
              <w:bottom w:val="single" w:sz="4" w:space="0" w:color="auto"/>
              <w:right w:val="single" w:sz="4" w:space="0" w:color="auto"/>
            </w:tcBorders>
            <w:hideMark/>
          </w:tcPr>
          <w:p w14:paraId="2115248C" w14:textId="77777777" w:rsidR="00AC1090" w:rsidRPr="006A0390" w:rsidRDefault="00AC1090" w:rsidP="00395787">
            <w:pPr>
              <w:keepNext/>
              <w:keepLines/>
              <w:spacing w:after="0"/>
              <w:jc w:val="center"/>
              <w:rPr>
                <w:rFonts w:ascii="Arial" w:hAnsi="Arial" w:cs="Arial"/>
                <w:sz w:val="18"/>
                <w:lang w:val="en-US"/>
              </w:rPr>
            </w:pPr>
            <w:r w:rsidRPr="006A0390">
              <w:rPr>
                <w:rFonts w:ascii="Arial" w:hAnsi="Arial" w:cs="Arial"/>
                <w:sz w:val="18"/>
                <w:lang w:val="en-US"/>
              </w:rPr>
              <w:t>No DRX</w:t>
            </w:r>
          </w:p>
        </w:tc>
        <w:tc>
          <w:tcPr>
            <w:tcW w:w="4621" w:type="dxa"/>
            <w:tcBorders>
              <w:top w:val="single" w:sz="4" w:space="0" w:color="auto"/>
              <w:left w:val="single" w:sz="4" w:space="0" w:color="auto"/>
              <w:bottom w:val="single" w:sz="4" w:space="0" w:color="auto"/>
              <w:right w:val="single" w:sz="4" w:space="0" w:color="auto"/>
            </w:tcBorders>
            <w:hideMark/>
          </w:tcPr>
          <w:p w14:paraId="4327DA2A" w14:textId="77777777" w:rsidR="00AC1090" w:rsidRPr="006A0390" w:rsidRDefault="00AC1090" w:rsidP="00395787">
            <w:pPr>
              <w:keepNext/>
              <w:keepLines/>
              <w:spacing w:after="0"/>
              <w:jc w:val="center"/>
              <w:rPr>
                <w:rFonts w:ascii="Arial" w:hAnsi="Arial" w:cs="Arial"/>
                <w:sz w:val="18"/>
                <w:lang w:val="en-US"/>
              </w:rPr>
            </w:pPr>
            <w:r w:rsidRPr="006A0390">
              <w:rPr>
                <w:rFonts w:ascii="Arial" w:hAnsi="Arial" w:cs="Arial"/>
                <w:sz w:val="18"/>
                <w:lang w:val="en-US" w:eastAsia="zh-CN"/>
              </w:rPr>
              <w:t xml:space="preserve">max (80ms, </w:t>
            </w:r>
            <w:r w:rsidRPr="006A0390">
              <w:rPr>
                <w:rFonts w:ascii="Arial" w:hAnsi="Arial" w:cs="Arial"/>
                <w:sz w:val="18"/>
                <w:lang w:val="en-US"/>
              </w:rPr>
              <w:t>SMTC period</w:t>
            </w:r>
            <w:r w:rsidRPr="006A0390">
              <w:rPr>
                <w:rFonts w:ascii="Arial" w:hAnsi="Arial" w:cs="Arial"/>
                <w:sz w:val="18"/>
                <w:lang w:val="en-US" w:eastAsia="zh-CN"/>
              </w:rPr>
              <w:t>)</w:t>
            </w:r>
            <w:r w:rsidRPr="006A0390">
              <w:rPr>
                <w:rFonts w:ascii="Arial" w:hAnsi="Arial" w:cs="Arial"/>
                <w:sz w:val="18"/>
                <w:lang w:val="en-US"/>
              </w:rPr>
              <w:t xml:space="preserve"> x CSSF</w:t>
            </w:r>
            <w:r w:rsidRPr="006A0390">
              <w:rPr>
                <w:rFonts w:ascii="Arial" w:hAnsi="Arial" w:cs="Arial"/>
                <w:sz w:val="18"/>
                <w:vertAlign w:val="subscript"/>
                <w:lang w:val="en-US"/>
              </w:rPr>
              <w:t>outside_gap,i</w:t>
            </w:r>
          </w:p>
        </w:tc>
      </w:tr>
      <w:tr w:rsidR="00AC1090" w:rsidRPr="006A0390" w14:paraId="3488F81F" w14:textId="77777777" w:rsidTr="00395787">
        <w:tc>
          <w:tcPr>
            <w:tcW w:w="4620" w:type="dxa"/>
            <w:tcBorders>
              <w:top w:val="single" w:sz="4" w:space="0" w:color="auto"/>
              <w:left w:val="single" w:sz="4" w:space="0" w:color="auto"/>
              <w:bottom w:val="single" w:sz="4" w:space="0" w:color="auto"/>
              <w:right w:val="single" w:sz="4" w:space="0" w:color="auto"/>
            </w:tcBorders>
            <w:hideMark/>
          </w:tcPr>
          <w:p w14:paraId="122729A2" w14:textId="5C77A824" w:rsidR="00AC1090" w:rsidRPr="006A0390" w:rsidRDefault="00AC1090" w:rsidP="00395787">
            <w:pPr>
              <w:keepNext/>
              <w:keepLines/>
              <w:spacing w:after="0"/>
              <w:jc w:val="center"/>
              <w:rPr>
                <w:rFonts w:ascii="Arial" w:hAnsi="Arial" w:cs="Arial"/>
                <w:sz w:val="18"/>
                <w:lang w:val="en-US"/>
              </w:rPr>
            </w:pPr>
            <w:r w:rsidRPr="006A0390">
              <w:rPr>
                <w:rFonts w:ascii="Arial" w:hAnsi="Arial" w:cs="Arial"/>
                <w:sz w:val="18"/>
                <w:lang w:val="fr-FR"/>
              </w:rPr>
              <w:t xml:space="preserve">DRX cycle </w:t>
            </w:r>
            <w:r w:rsidRPr="006A0390">
              <w:rPr>
                <w:rFonts w:ascii="Arial" w:hAnsi="Arial" w:cs="Arial" w:hint="eastAsia"/>
                <w:sz w:val="18"/>
                <w:lang w:val="en-US"/>
              </w:rPr>
              <w:t>≤</w:t>
            </w:r>
            <w:r w:rsidRPr="006A0390">
              <w:rPr>
                <w:rFonts w:ascii="Arial" w:hAnsi="Arial" w:cs="Arial"/>
                <w:sz w:val="18"/>
                <w:lang w:val="fr-FR"/>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74D7D7" w14:textId="77777777" w:rsidR="00AC1090" w:rsidRPr="006A0390" w:rsidRDefault="00AC1090" w:rsidP="00395787">
            <w:pPr>
              <w:keepNext/>
              <w:keepLines/>
              <w:spacing w:after="0"/>
              <w:jc w:val="center"/>
              <w:rPr>
                <w:rFonts w:ascii="Arial" w:hAnsi="Arial" w:cs="Arial"/>
                <w:b/>
                <w:sz w:val="18"/>
                <w:lang w:val="en-US"/>
              </w:rPr>
            </w:pPr>
            <w:r w:rsidRPr="006A0390">
              <w:rPr>
                <w:rFonts w:ascii="Arial" w:hAnsi="Arial" w:cs="Arial"/>
                <w:sz w:val="18"/>
                <w:lang w:val="en-US"/>
              </w:rPr>
              <w:t>[TBD]</w:t>
            </w:r>
          </w:p>
        </w:tc>
      </w:tr>
      <w:tr w:rsidR="00AC1090" w:rsidRPr="006A0390" w14:paraId="56454D60" w14:textId="77777777" w:rsidTr="00395787">
        <w:tc>
          <w:tcPr>
            <w:tcW w:w="4620" w:type="dxa"/>
            <w:tcBorders>
              <w:top w:val="single" w:sz="4" w:space="0" w:color="auto"/>
              <w:left w:val="single" w:sz="4" w:space="0" w:color="auto"/>
              <w:bottom w:val="single" w:sz="4" w:space="0" w:color="auto"/>
              <w:right w:val="single" w:sz="4" w:space="0" w:color="auto"/>
            </w:tcBorders>
            <w:hideMark/>
          </w:tcPr>
          <w:p w14:paraId="05A38CC4" w14:textId="757A5EBE" w:rsidR="00AC1090" w:rsidRPr="006A0390" w:rsidRDefault="00AC1090" w:rsidP="00395787">
            <w:pPr>
              <w:keepNext/>
              <w:keepLines/>
              <w:spacing w:after="0"/>
              <w:jc w:val="center"/>
              <w:rPr>
                <w:rFonts w:ascii="Arial" w:hAnsi="Arial" w:cs="Arial"/>
                <w:sz w:val="18"/>
                <w:lang w:val="en-US"/>
              </w:rPr>
            </w:pPr>
            <w:r w:rsidRPr="006A0390">
              <w:rPr>
                <w:rFonts w:ascii="Arial" w:hAnsi="Arial" w:cs="Arial"/>
                <w:sz w:val="18"/>
                <w:lang w:val="fr-FR"/>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5BE3F6" w14:textId="77777777" w:rsidR="00AC1090" w:rsidRPr="006A0390" w:rsidRDefault="00AC1090" w:rsidP="00395787">
            <w:pPr>
              <w:keepNext/>
              <w:keepLines/>
              <w:spacing w:after="0"/>
              <w:jc w:val="center"/>
              <w:rPr>
                <w:rFonts w:ascii="Arial" w:hAnsi="Arial" w:cs="Arial"/>
                <w:bCs/>
                <w:sz w:val="18"/>
                <w:lang w:val="fr-FR"/>
              </w:rPr>
            </w:pPr>
            <w:r w:rsidRPr="006A0390">
              <w:rPr>
                <w:rFonts w:ascii="Arial" w:hAnsi="Arial" w:cs="Arial"/>
                <w:bCs/>
                <w:sz w:val="18"/>
                <w:lang w:val="fr-FR"/>
              </w:rPr>
              <w:t>[TBD]</w:t>
            </w:r>
          </w:p>
        </w:tc>
      </w:tr>
    </w:tbl>
    <w:p w14:paraId="383E0D47" w14:textId="77777777" w:rsidR="008078A7" w:rsidRDefault="008078A7" w:rsidP="00AC1090">
      <w:pPr>
        <w:rPr>
          <w:i/>
          <w:iCs/>
        </w:rPr>
      </w:pPr>
    </w:p>
    <w:p w14:paraId="3BB64334" w14:textId="21A4542D" w:rsidR="00AC1090" w:rsidRDefault="00AC1090" w:rsidP="00AC1090">
      <w:pPr>
        <w:rPr>
          <w:i/>
          <w:iCs/>
        </w:rPr>
      </w:pPr>
      <w:r w:rsidRPr="006A0390">
        <w:rPr>
          <w:i/>
          <w:iCs/>
        </w:rPr>
        <w:t xml:space="preserve">Editors’ note: Discussion is ongoing on </w:t>
      </w:r>
      <w:bookmarkStart w:id="45" w:name="OLE_LINK115"/>
      <w:r w:rsidRPr="006A0390">
        <w:rPr>
          <w:i/>
          <w:iCs/>
        </w:rPr>
        <w:t>cases where DRX is configured</w:t>
      </w:r>
      <w:bookmarkEnd w:id="45"/>
      <w:r w:rsidRPr="006A0390">
        <w:rPr>
          <w:i/>
          <w:iCs/>
        </w:rPr>
        <w:t>. Further update to this sub-clause subjects to the final conclusion.</w:t>
      </w:r>
    </w:p>
    <w:p w14:paraId="5A3CE7DF" w14:textId="77777777" w:rsidR="00AC1090" w:rsidRPr="006A0390" w:rsidRDefault="00AC1090" w:rsidP="00AC1090"/>
    <w:p w14:paraId="4226C5CC" w14:textId="409FDED0" w:rsidR="00626441" w:rsidRDefault="00626441" w:rsidP="00626441">
      <w:r>
        <w:t xml:space="preserve">UE is allowed to cause interruption on a certain frequency layer i with the maximum interruption ratio that equals </w:t>
      </w:r>
      <m:oMath>
        <m:f>
          <m:fPr>
            <m:ctrlPr>
              <w:rPr>
                <w:rFonts w:ascii="Cambria Math" w:hAnsi="Cambria Math"/>
                <w:i/>
              </w:rPr>
            </m:ctrlPr>
          </m:fPr>
          <m:num>
            <m:r>
              <w:rPr>
                <w:rFonts w:ascii="Cambria Math" w:hAnsi="Cambria Math"/>
              </w:rPr>
              <m:t>2L</m:t>
            </m:r>
          </m:num>
          <m:den>
            <m:sSub>
              <m:sSubPr>
                <m:ctrlPr>
                  <w:rPr>
                    <w:rFonts w:ascii="Cambria Math" w:hAnsi="Cambria Math"/>
                    <w:i/>
                  </w:rPr>
                </m:ctrlPr>
              </m:sSubPr>
              <m:e>
                <m:r>
                  <w:rPr>
                    <w:rFonts w:ascii="Cambria Math" w:hAnsi="Cambria Math"/>
                  </w:rPr>
                  <m:t>T</m:t>
                </m:r>
              </m:e>
              <m:sub>
                <m:r>
                  <w:rPr>
                    <w:rFonts w:ascii="Cambria Math" w:hAnsi="Cambria Math"/>
                  </w:rPr>
                  <m:t>cycle,i</m:t>
                </m:r>
              </m:sub>
            </m:sSub>
          </m:den>
        </m:f>
      </m:oMath>
      <w:r>
        <w:t>.</w:t>
      </w:r>
    </w:p>
    <w:p w14:paraId="647F07A9" w14:textId="77777777" w:rsidR="00626441" w:rsidRDefault="00626441" w:rsidP="00626441">
      <w:r>
        <w:t xml:space="preserve">The total allowed maximum interruption ratio (D) on each of the active serving cells due to UE measurements without gap applied in this sub-clause is specified as </w:t>
      </w:r>
    </w:p>
    <w:p w14:paraId="7855D574" w14:textId="3F744D39" w:rsidR="00626441" w:rsidRDefault="00626441" w:rsidP="00626441">
      <w:pPr>
        <w:pStyle w:val="EQ"/>
      </w:pPr>
      <w:r>
        <w:rPr>
          <w:iCs/>
          <w:noProof w:val="0"/>
        </w:rPr>
        <w:tab/>
      </w:r>
      <m:oMath>
        <m:r>
          <w:rPr>
            <w:rFonts w:ascii="Cambria Math" w:hAnsi="Cambria Math"/>
          </w:rPr>
          <m:t>D</m:t>
        </m:r>
        <m:r>
          <m:rPr>
            <m:sty m:val="p"/>
          </m:rPr>
          <w:rPr>
            <w:rFonts w:ascii="Cambria Math" w:hAnsi="Cambria Math"/>
          </w:rPr>
          <m:t xml:space="preserve">= </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m:rPr>
                <m:sty m:val="p"/>
              </m:rPr>
              <w:rPr>
                <w:rFonts w:ascii="Cambria Math" w:hAnsi="Cambria Math"/>
              </w:rPr>
              <m:t>N</m:t>
            </m:r>
          </m:sup>
          <m:e>
            <m:f>
              <m:fPr>
                <m:ctrlPr>
                  <w:rPr>
                    <w:rFonts w:ascii="Cambria Math" w:hAnsi="Cambria Math"/>
                  </w:rPr>
                </m:ctrlPr>
              </m:fPr>
              <m:num>
                <m:r>
                  <m:rPr>
                    <m:sty m:val="p"/>
                  </m:rPr>
                  <w:rPr>
                    <w:rFonts w:ascii="Cambria Math" w:hAnsi="Cambria Math"/>
                  </w:rPr>
                  <m:t>2</m:t>
                </m:r>
                <m:r>
                  <w:rPr>
                    <w:rFonts w:ascii="Cambria Math" w:hAnsi="Cambria Math"/>
                  </w:rPr>
                  <m:t>L</m:t>
                </m:r>
              </m:num>
              <m:den>
                <m:sSub>
                  <m:sSubPr>
                    <m:ctrlPr>
                      <w:rPr>
                        <w:rFonts w:ascii="Cambria Math" w:hAnsi="Cambria Math"/>
                      </w:rPr>
                    </m:ctrlPr>
                  </m:sSubPr>
                  <m:e>
                    <m:r>
                      <w:rPr>
                        <w:rFonts w:ascii="Cambria Math" w:hAnsi="Cambria Math"/>
                      </w:rPr>
                      <m:t>T</m:t>
                    </m:r>
                  </m:e>
                  <m:sub>
                    <m:r>
                      <w:rPr>
                        <w:rFonts w:ascii="Cambria Math" w:hAnsi="Cambria Math"/>
                      </w:rPr>
                      <m:t>cycle</m:t>
                    </m:r>
                    <m:r>
                      <m:rPr>
                        <m:sty m:val="p"/>
                      </m:rPr>
                      <w:rPr>
                        <w:rFonts w:ascii="Cambria Math" w:hAnsi="Cambria Math"/>
                      </w:rPr>
                      <m:t>,</m:t>
                    </m:r>
                    <m:r>
                      <w:rPr>
                        <w:rFonts w:ascii="Cambria Math" w:hAnsi="Cambria Math"/>
                      </w:rPr>
                      <m:t>i</m:t>
                    </m:r>
                  </m:sub>
                </m:sSub>
              </m:den>
            </m:f>
          </m:e>
        </m:nary>
      </m:oMath>
    </w:p>
    <w:p w14:paraId="0FEAB509" w14:textId="77777777" w:rsidR="00626441" w:rsidRDefault="00626441" w:rsidP="00626441">
      <w:r>
        <w:t>Where,</w:t>
      </w:r>
    </w:p>
    <w:p w14:paraId="3A2FD158" w14:textId="38699FA2" w:rsidR="00626441" w:rsidRDefault="00626441" w:rsidP="00626441">
      <w:pPr>
        <w:pStyle w:val="B10"/>
      </w:pPr>
      <w:r>
        <w:t>-</w:t>
      </w:r>
      <w:r>
        <w:tab/>
        <w:t xml:space="preserve">N is the total number of configured SSB based frequency layers to be measured outside gap including intra-frequency and inter-frequency target carriers where UE indicates that interruption is needed through </w:t>
      </w:r>
      <w:r>
        <w:rPr>
          <w:i/>
          <w:iCs/>
        </w:rPr>
        <w:t>[no-gap-with-interruption]</w:t>
      </w:r>
      <w:r>
        <w:t>, and</w:t>
      </w:r>
    </w:p>
    <w:p w14:paraId="577EE3DA" w14:textId="2FBA5BC8" w:rsidR="00626441" w:rsidRDefault="00626441" w:rsidP="00626441">
      <w:pPr>
        <w:pStyle w:val="B10"/>
      </w:pPr>
      <w:r>
        <w:t>-</w:t>
      </w:r>
      <w:r>
        <w:tab/>
        <w:t>L is the maximum interruption length for each interruption occasion specified in the Table 8.2.2.2.19-2 and 8.2.2.2.19-3.</w:t>
      </w:r>
    </w:p>
    <w:p w14:paraId="1CCE2A94" w14:textId="77777777" w:rsidR="008F766B" w:rsidRPr="006A0390" w:rsidRDefault="008F766B" w:rsidP="008F766B">
      <w:pPr>
        <w:rPr>
          <w:lang w:val="en-US" w:eastAsia="zh-CN"/>
        </w:rPr>
      </w:pPr>
      <w:r w:rsidRPr="006A0390">
        <w:rPr>
          <w:lang w:val="en-US" w:eastAsia="zh-CN"/>
        </w:rPr>
        <w:t xml:space="preserve">The interruptions are allowed for all the active serving cells in the same FR as all NR MOs being measured with interruption if UE supports per-FR measurement gaps, and all the active serving cells if UE does not support per-FR measurement gaps. </w:t>
      </w:r>
    </w:p>
    <w:bookmarkEnd w:id="44"/>
    <w:p w14:paraId="71979815" w14:textId="77777777" w:rsidR="00E6209C" w:rsidRPr="006A0390" w:rsidRDefault="00E6209C" w:rsidP="00E6209C">
      <w:pPr>
        <w:pStyle w:val="TH"/>
        <w:rPr>
          <w:lang w:val="en-US" w:eastAsia="zh-CN"/>
        </w:rPr>
      </w:pPr>
      <w:r w:rsidRPr="006A0390">
        <w:t xml:space="preserve">Table </w:t>
      </w:r>
      <w:r w:rsidRPr="006A0390">
        <w:rPr>
          <w:lang w:val="en-US" w:eastAsia="zh-CN"/>
        </w:rPr>
        <w:t>8.2.2.2.19</w:t>
      </w:r>
      <w:r w:rsidRPr="006A0390">
        <w:t>-2: Interruption length L</w:t>
      </w:r>
      <w:r w:rsidRPr="006A0390">
        <w:rPr>
          <w:lang w:val="en-US"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E6209C" w:rsidRPr="006A0390" w14:paraId="419F8B0E" w14:textId="77777777" w:rsidTr="0039578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5FB25A3C" w14:textId="77777777" w:rsidR="00E6209C" w:rsidRPr="006A0390" w:rsidRDefault="00E6209C" w:rsidP="00E6209C">
            <w:pPr>
              <w:pStyle w:val="TAH"/>
              <w:rPr>
                <w:lang w:val="en-US"/>
              </w:rPr>
            </w:pPr>
            <w:r w:rsidRPr="006A0390">
              <w:rPr>
                <w:noProof/>
                <w:lang w:val="en-US" w:eastAsia="zh-CN"/>
              </w:rPr>
              <w:drawing>
                <wp:inline distT="0" distB="0" distL="0" distR="0" wp14:anchorId="6D808B51" wp14:editId="776D83D4">
                  <wp:extent cx="152400" cy="152400"/>
                  <wp:effectExtent l="0" t="0" r="0" b="0"/>
                  <wp:docPr id="100242780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583C8C55" w14:textId="77777777" w:rsidR="00E6209C" w:rsidRPr="006A0390" w:rsidRDefault="00E6209C" w:rsidP="00E6209C">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25E07F3C" w14:textId="77777777" w:rsidR="00E6209C" w:rsidRPr="006A0390" w:rsidRDefault="00E6209C" w:rsidP="00E6209C">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307DD8EB" w14:textId="72918DEA" w:rsidR="00E6209C" w:rsidRPr="006A0390" w:rsidRDefault="00E6209C" w:rsidP="00E6209C">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66F78B15" w14:textId="77777777" w:rsidR="00E6209C" w:rsidRPr="006A0390" w:rsidRDefault="00E6209C" w:rsidP="00E6209C">
            <w:pPr>
              <w:pStyle w:val="TAH"/>
              <w:rPr>
                <w:lang w:val="en-US"/>
              </w:rPr>
            </w:pPr>
            <w:r w:rsidRPr="006A0390">
              <w:rPr>
                <w:lang w:val="en-US"/>
              </w:rPr>
              <w:t>Interruption length L (ms)</w:t>
            </w:r>
          </w:p>
        </w:tc>
      </w:tr>
      <w:tr w:rsidR="00E6209C" w:rsidRPr="006A0390" w14:paraId="451DFBEA"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20A67D8B" w14:textId="77777777" w:rsidR="00E6209C" w:rsidRPr="006A0390" w:rsidRDefault="00E6209C" w:rsidP="00E6209C">
            <w:pPr>
              <w:pStyle w:val="TAC"/>
              <w:rPr>
                <w:lang w:val="en-US"/>
              </w:rPr>
            </w:pPr>
            <w:r w:rsidRPr="006A0390">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2E2AEEBA" w14:textId="77777777" w:rsidR="00E6209C" w:rsidRPr="006A0390" w:rsidRDefault="00E6209C" w:rsidP="00E6209C">
            <w:pPr>
              <w:pStyle w:val="TAC"/>
              <w:rPr>
                <w:lang w:val="en-US"/>
              </w:rPr>
            </w:pPr>
            <w:r w:rsidRPr="006A0390">
              <w:rPr>
                <w:lang w:val="en-US"/>
              </w:rPr>
              <w:t>15</w:t>
            </w:r>
          </w:p>
        </w:tc>
        <w:tc>
          <w:tcPr>
            <w:tcW w:w="1276" w:type="dxa"/>
            <w:tcBorders>
              <w:top w:val="single" w:sz="4" w:space="0" w:color="auto"/>
              <w:left w:val="single" w:sz="4" w:space="0" w:color="auto"/>
              <w:bottom w:val="single" w:sz="4" w:space="0" w:color="auto"/>
              <w:right w:val="single" w:sz="4" w:space="0" w:color="auto"/>
            </w:tcBorders>
            <w:hideMark/>
          </w:tcPr>
          <w:p w14:paraId="40151602" w14:textId="77777777" w:rsidR="00E6209C" w:rsidRPr="006A0390" w:rsidRDefault="00E6209C" w:rsidP="00E6209C">
            <w:pPr>
              <w:pStyle w:val="TAC"/>
              <w:rPr>
                <w:lang w:val="en-US"/>
              </w:rPr>
            </w:pPr>
            <w:r w:rsidRPr="006A0390">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3FA2CA9" w14:textId="77777777" w:rsidR="00E6209C" w:rsidRPr="006A0390" w:rsidRDefault="00E6209C" w:rsidP="00E6209C">
            <w:pPr>
              <w:pStyle w:val="TAC"/>
              <w:rPr>
                <w:lang w:val="en-US" w:eastAsia="zh-CN"/>
              </w:rPr>
            </w:pPr>
            <w:r w:rsidRPr="006A0390">
              <w:rPr>
                <w:lang w:val="en-US" w:eastAsia="zh-CN"/>
              </w:rPr>
              <w:t>[1]</w:t>
            </w:r>
          </w:p>
        </w:tc>
        <w:tc>
          <w:tcPr>
            <w:tcW w:w="2552" w:type="dxa"/>
            <w:tcBorders>
              <w:top w:val="single" w:sz="4" w:space="0" w:color="auto"/>
              <w:left w:val="single" w:sz="4" w:space="0" w:color="auto"/>
              <w:bottom w:val="single" w:sz="4" w:space="0" w:color="auto"/>
              <w:right w:val="single" w:sz="4" w:space="0" w:color="auto"/>
            </w:tcBorders>
            <w:hideMark/>
          </w:tcPr>
          <w:p w14:paraId="2F901262" w14:textId="77777777" w:rsidR="00E6209C" w:rsidRPr="006A0390" w:rsidRDefault="00E6209C" w:rsidP="00E6209C">
            <w:pPr>
              <w:pStyle w:val="TAC"/>
              <w:rPr>
                <w:lang w:val="en-US" w:eastAsia="zh-CN"/>
              </w:rPr>
            </w:pPr>
            <w:r w:rsidRPr="006A0390">
              <w:rPr>
                <w:lang w:val="en-US" w:eastAsia="zh-CN"/>
              </w:rPr>
              <w:t>[1]</w:t>
            </w:r>
          </w:p>
        </w:tc>
      </w:tr>
      <w:tr w:rsidR="00E6209C" w:rsidRPr="006A0390" w14:paraId="09D2EDA8"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2A561055" w14:textId="77777777" w:rsidR="00E6209C" w:rsidRPr="006A0390" w:rsidRDefault="00E6209C" w:rsidP="00E6209C">
            <w:pPr>
              <w:pStyle w:val="TAC"/>
              <w:rPr>
                <w:lang w:val="en-US"/>
              </w:rPr>
            </w:pPr>
            <w:r w:rsidRPr="006A0390">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42BD5BEE" w14:textId="77777777" w:rsidR="00E6209C" w:rsidRPr="006A0390" w:rsidRDefault="00E6209C" w:rsidP="00E6209C">
            <w:pPr>
              <w:pStyle w:val="TAC"/>
              <w:rPr>
                <w:lang w:val="en-US"/>
              </w:rPr>
            </w:pPr>
            <w:r w:rsidRPr="006A0390">
              <w:rPr>
                <w:lang w:val="en-US"/>
              </w:rPr>
              <w:t>30</w:t>
            </w:r>
          </w:p>
        </w:tc>
        <w:tc>
          <w:tcPr>
            <w:tcW w:w="1276" w:type="dxa"/>
            <w:tcBorders>
              <w:top w:val="single" w:sz="4" w:space="0" w:color="auto"/>
              <w:left w:val="single" w:sz="4" w:space="0" w:color="auto"/>
              <w:bottom w:val="single" w:sz="4" w:space="0" w:color="auto"/>
              <w:right w:val="single" w:sz="4" w:space="0" w:color="auto"/>
            </w:tcBorders>
            <w:hideMark/>
          </w:tcPr>
          <w:p w14:paraId="757C8523" w14:textId="77777777" w:rsidR="00E6209C" w:rsidRPr="006A0390" w:rsidRDefault="00E6209C" w:rsidP="00E6209C">
            <w:pPr>
              <w:pStyle w:val="TAC"/>
              <w:rPr>
                <w:lang w:val="en-US"/>
              </w:rPr>
            </w:pPr>
            <w:r w:rsidRPr="006A0390">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450C7B16" w14:textId="77777777" w:rsidR="00E6209C" w:rsidRPr="006A0390" w:rsidRDefault="00E6209C" w:rsidP="00E6209C">
            <w:pPr>
              <w:pStyle w:val="TAC"/>
              <w:rPr>
                <w:lang w:val="en-US" w:eastAsia="zh-CN"/>
              </w:rPr>
            </w:pPr>
            <w:r w:rsidRPr="006A0390">
              <w:rPr>
                <w:lang w:val="en-US" w:eastAsia="zh-CN"/>
              </w:rPr>
              <w:t>[2]</w:t>
            </w:r>
          </w:p>
        </w:tc>
        <w:tc>
          <w:tcPr>
            <w:tcW w:w="2552" w:type="dxa"/>
            <w:tcBorders>
              <w:top w:val="single" w:sz="4" w:space="0" w:color="auto"/>
              <w:left w:val="single" w:sz="4" w:space="0" w:color="auto"/>
              <w:bottom w:val="single" w:sz="4" w:space="0" w:color="auto"/>
              <w:right w:val="single" w:sz="4" w:space="0" w:color="auto"/>
            </w:tcBorders>
            <w:hideMark/>
          </w:tcPr>
          <w:p w14:paraId="0ADAE013" w14:textId="77777777" w:rsidR="00E6209C" w:rsidRPr="006A0390" w:rsidRDefault="00E6209C" w:rsidP="00E6209C">
            <w:pPr>
              <w:pStyle w:val="TAC"/>
              <w:rPr>
                <w:lang w:val="en-US" w:eastAsia="zh-CN"/>
              </w:rPr>
            </w:pPr>
            <w:r w:rsidRPr="006A0390">
              <w:rPr>
                <w:lang w:val="en-US" w:eastAsia="zh-CN"/>
              </w:rPr>
              <w:t>[1]</w:t>
            </w:r>
          </w:p>
        </w:tc>
      </w:tr>
      <w:tr w:rsidR="00E6209C" w:rsidRPr="006A0390" w14:paraId="4ED950C0"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7BF3F4B5" w14:textId="77777777" w:rsidR="00E6209C" w:rsidRPr="006A0390" w:rsidRDefault="00E6209C" w:rsidP="00E6209C">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58FFCA2D" w14:textId="77777777" w:rsidR="00E6209C" w:rsidRPr="006A0390" w:rsidRDefault="00E6209C" w:rsidP="00E6209C">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67FBF517" w14:textId="77777777" w:rsidR="00E6209C" w:rsidRPr="006A0390" w:rsidRDefault="00E6209C" w:rsidP="00E6209C">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47F65DE7" w14:textId="77777777" w:rsidR="00E6209C" w:rsidRPr="006A0390" w:rsidRDefault="00E6209C" w:rsidP="00E6209C">
            <w:pPr>
              <w:pStyle w:val="TAC"/>
              <w:rPr>
                <w:lang w:val="en-US" w:eastAsia="zh-CN"/>
              </w:rPr>
            </w:pPr>
            <w:r w:rsidRPr="006A0390">
              <w:rPr>
                <w:lang w:val="en-US"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17D4BFF" w14:textId="77777777" w:rsidR="00E6209C" w:rsidRPr="006A0390" w:rsidRDefault="00E6209C" w:rsidP="00E6209C">
            <w:pPr>
              <w:pStyle w:val="TAC"/>
              <w:rPr>
                <w:lang w:val="en-US" w:eastAsia="zh-CN"/>
              </w:rPr>
            </w:pPr>
            <w:r w:rsidRPr="006A0390">
              <w:rPr>
                <w:lang w:val="en-US" w:eastAsia="zh-CN"/>
              </w:rPr>
              <w:t>[1]</w:t>
            </w:r>
          </w:p>
        </w:tc>
      </w:tr>
    </w:tbl>
    <w:p w14:paraId="01FBAACC" w14:textId="77777777" w:rsidR="00E6209C" w:rsidRPr="006A0390" w:rsidRDefault="00E6209C" w:rsidP="00E6209C">
      <w:pPr>
        <w:rPr>
          <w:lang w:eastAsia="zh-CN"/>
        </w:rPr>
      </w:pPr>
    </w:p>
    <w:p w14:paraId="2ED40DCE" w14:textId="77777777" w:rsidR="00E6209C" w:rsidRPr="006A0390" w:rsidRDefault="00E6209C" w:rsidP="00E6209C">
      <w:pPr>
        <w:pStyle w:val="TH"/>
        <w:rPr>
          <w:lang w:val="en-US" w:eastAsia="zh-CN"/>
        </w:rPr>
      </w:pPr>
      <w:r w:rsidRPr="006A0390">
        <w:t xml:space="preserve">Table </w:t>
      </w:r>
      <w:r w:rsidRPr="006A0390">
        <w:rPr>
          <w:lang w:val="en-US" w:eastAsia="zh-CN"/>
        </w:rPr>
        <w:t>8.2.2.2.19</w:t>
      </w:r>
      <w:r w:rsidRPr="006A0390">
        <w:t>-</w:t>
      </w:r>
      <w:r w:rsidRPr="006A0390">
        <w:rPr>
          <w:lang w:val="en-US" w:eastAsia="zh-CN"/>
        </w:rPr>
        <w:t>3</w:t>
      </w:r>
      <w:r w:rsidRPr="006A0390">
        <w:t>: Interruption length L</w:t>
      </w:r>
      <w:r w:rsidRPr="006A0390">
        <w:rPr>
          <w:lang w:val="en-US"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2552"/>
        <w:gridCol w:w="2552"/>
      </w:tblGrid>
      <w:tr w:rsidR="00E6209C" w:rsidRPr="006A0390" w14:paraId="34C90CC7" w14:textId="77777777" w:rsidTr="00395787">
        <w:trPr>
          <w:trHeight w:val="233"/>
          <w:jc w:val="center"/>
        </w:trPr>
        <w:tc>
          <w:tcPr>
            <w:tcW w:w="852" w:type="dxa"/>
            <w:tcBorders>
              <w:top w:val="single" w:sz="4" w:space="0" w:color="auto"/>
              <w:left w:val="single" w:sz="4" w:space="0" w:color="auto"/>
              <w:bottom w:val="nil"/>
              <w:right w:val="single" w:sz="4" w:space="0" w:color="auto"/>
            </w:tcBorders>
            <w:vAlign w:val="center"/>
            <w:hideMark/>
          </w:tcPr>
          <w:p w14:paraId="18226C6F" w14:textId="77777777" w:rsidR="00E6209C" w:rsidRPr="006A0390" w:rsidRDefault="00E6209C" w:rsidP="00E6209C">
            <w:pPr>
              <w:pStyle w:val="TAH"/>
              <w:rPr>
                <w:lang w:val="en-US"/>
              </w:rPr>
            </w:pPr>
            <w:r w:rsidRPr="006A0390">
              <w:rPr>
                <w:noProof/>
                <w:lang w:val="en-US" w:eastAsia="zh-CN"/>
              </w:rPr>
              <w:drawing>
                <wp:inline distT="0" distB="0" distL="0" distR="0" wp14:anchorId="3F676150" wp14:editId="7C0D194B">
                  <wp:extent cx="152400" cy="15240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BA6AB92" w14:textId="77777777" w:rsidR="00E6209C" w:rsidRPr="006A0390" w:rsidRDefault="00E6209C" w:rsidP="00E6209C">
            <w:pPr>
              <w:pStyle w:val="TAH"/>
              <w:rPr>
                <w:lang w:val="en-US"/>
              </w:rPr>
            </w:pPr>
            <w:r w:rsidRPr="006A0390">
              <w:rPr>
                <w:lang w:val="en-US"/>
              </w:rPr>
              <w:t>SCS (kHz) of victim cell</w:t>
            </w:r>
          </w:p>
        </w:tc>
        <w:tc>
          <w:tcPr>
            <w:tcW w:w="1276" w:type="dxa"/>
            <w:tcBorders>
              <w:top w:val="single" w:sz="4" w:space="0" w:color="auto"/>
              <w:left w:val="single" w:sz="4" w:space="0" w:color="auto"/>
              <w:bottom w:val="nil"/>
              <w:right w:val="single" w:sz="4" w:space="0" w:color="auto"/>
            </w:tcBorders>
            <w:hideMark/>
          </w:tcPr>
          <w:p w14:paraId="44110AA8" w14:textId="77777777" w:rsidR="00E6209C" w:rsidRPr="006A0390" w:rsidRDefault="00E6209C" w:rsidP="00E6209C">
            <w:pPr>
              <w:pStyle w:val="TAH"/>
              <w:rPr>
                <w:lang w:val="en-US"/>
              </w:rPr>
            </w:pPr>
            <w:r w:rsidRPr="006A0390">
              <w:rPr>
                <w:lang w:val="en-US"/>
              </w:rPr>
              <w:t>NR Slot length (ms) of victim cell</w:t>
            </w:r>
          </w:p>
        </w:tc>
        <w:tc>
          <w:tcPr>
            <w:tcW w:w="2552" w:type="dxa"/>
            <w:tcBorders>
              <w:top w:val="single" w:sz="4" w:space="0" w:color="auto"/>
              <w:left w:val="single" w:sz="4" w:space="0" w:color="auto"/>
              <w:bottom w:val="nil"/>
              <w:right w:val="single" w:sz="4" w:space="0" w:color="auto"/>
            </w:tcBorders>
            <w:hideMark/>
          </w:tcPr>
          <w:p w14:paraId="5CD2AA5E" w14:textId="54FE439E" w:rsidR="00E6209C" w:rsidRPr="006A0390" w:rsidRDefault="00E6209C" w:rsidP="00E6209C">
            <w:pPr>
              <w:pStyle w:val="TAH"/>
              <w:rPr>
                <w:lang w:val="en-US"/>
              </w:rPr>
            </w:pPr>
            <w:r w:rsidRPr="006A0390">
              <w:rPr>
                <w:lang w:val="en-US"/>
              </w:rPr>
              <w:t>Number of interrupted slots in the victim cell (slots)</w:t>
            </w:r>
          </w:p>
        </w:tc>
        <w:tc>
          <w:tcPr>
            <w:tcW w:w="2552" w:type="dxa"/>
            <w:tcBorders>
              <w:top w:val="single" w:sz="4" w:space="0" w:color="auto"/>
              <w:left w:val="single" w:sz="4" w:space="0" w:color="auto"/>
              <w:bottom w:val="nil"/>
              <w:right w:val="single" w:sz="4" w:space="0" w:color="auto"/>
            </w:tcBorders>
            <w:hideMark/>
          </w:tcPr>
          <w:p w14:paraId="18DEC21A" w14:textId="77777777" w:rsidR="00E6209C" w:rsidRPr="006A0390" w:rsidRDefault="00E6209C" w:rsidP="00E6209C">
            <w:pPr>
              <w:pStyle w:val="TAH"/>
              <w:rPr>
                <w:lang w:val="en-US"/>
              </w:rPr>
            </w:pPr>
            <w:r w:rsidRPr="006A0390">
              <w:rPr>
                <w:lang w:val="en-US"/>
              </w:rPr>
              <w:t>Interruption length L (ms)</w:t>
            </w:r>
          </w:p>
        </w:tc>
      </w:tr>
      <w:tr w:rsidR="00E6209C" w:rsidRPr="006A0390" w14:paraId="2ACC14A1"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1FFC0403" w14:textId="77777777" w:rsidR="00E6209C" w:rsidRPr="006A0390" w:rsidRDefault="00E6209C" w:rsidP="00E6209C">
            <w:pPr>
              <w:pStyle w:val="TAC"/>
              <w:rPr>
                <w:lang w:val="en-US"/>
              </w:rPr>
            </w:pPr>
            <w:r w:rsidRPr="006A039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2232B923" w14:textId="77777777" w:rsidR="00E6209C" w:rsidRPr="006A0390" w:rsidRDefault="00E6209C" w:rsidP="00E6209C">
            <w:pPr>
              <w:pStyle w:val="TAC"/>
              <w:rPr>
                <w:lang w:val="en-US"/>
              </w:rPr>
            </w:pPr>
            <w:r w:rsidRPr="006A0390">
              <w:rPr>
                <w:lang w:val="en-US"/>
              </w:rPr>
              <w:t>60</w:t>
            </w:r>
          </w:p>
        </w:tc>
        <w:tc>
          <w:tcPr>
            <w:tcW w:w="1276" w:type="dxa"/>
            <w:tcBorders>
              <w:top w:val="single" w:sz="4" w:space="0" w:color="auto"/>
              <w:left w:val="single" w:sz="4" w:space="0" w:color="auto"/>
              <w:bottom w:val="single" w:sz="4" w:space="0" w:color="auto"/>
              <w:right w:val="single" w:sz="4" w:space="0" w:color="auto"/>
            </w:tcBorders>
            <w:hideMark/>
          </w:tcPr>
          <w:p w14:paraId="0EF54996" w14:textId="77777777" w:rsidR="00E6209C" w:rsidRPr="006A0390" w:rsidRDefault="00E6209C" w:rsidP="00E6209C">
            <w:pPr>
              <w:pStyle w:val="TAC"/>
              <w:rPr>
                <w:lang w:val="en-US"/>
              </w:rPr>
            </w:pPr>
            <w:r w:rsidRPr="006A039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7314B91C" w14:textId="77777777" w:rsidR="00E6209C" w:rsidRPr="006A0390" w:rsidRDefault="00E6209C" w:rsidP="00E6209C">
            <w:pPr>
              <w:pStyle w:val="TAC"/>
              <w:rPr>
                <w:lang w:val="en-US" w:eastAsia="zh-CN"/>
              </w:rPr>
            </w:pPr>
            <w:r w:rsidRPr="006A0390">
              <w:rPr>
                <w:lang w:val="en-US" w:eastAsia="zh-CN"/>
              </w:rPr>
              <w:t>[3]</w:t>
            </w:r>
          </w:p>
        </w:tc>
        <w:tc>
          <w:tcPr>
            <w:tcW w:w="2552" w:type="dxa"/>
            <w:tcBorders>
              <w:top w:val="single" w:sz="4" w:space="0" w:color="auto"/>
              <w:left w:val="single" w:sz="4" w:space="0" w:color="auto"/>
              <w:bottom w:val="single" w:sz="4" w:space="0" w:color="auto"/>
              <w:right w:val="single" w:sz="4" w:space="0" w:color="auto"/>
            </w:tcBorders>
            <w:hideMark/>
          </w:tcPr>
          <w:p w14:paraId="7D0E5B28" w14:textId="77777777" w:rsidR="00E6209C" w:rsidRPr="006A0390" w:rsidRDefault="00E6209C" w:rsidP="00E6209C">
            <w:pPr>
              <w:pStyle w:val="TAC"/>
              <w:rPr>
                <w:lang w:val="en-US" w:eastAsia="zh-CN"/>
              </w:rPr>
            </w:pPr>
            <w:r w:rsidRPr="006A0390">
              <w:rPr>
                <w:lang w:val="en-US" w:eastAsia="zh-CN"/>
              </w:rPr>
              <w:t>[0.75]</w:t>
            </w:r>
          </w:p>
        </w:tc>
      </w:tr>
      <w:tr w:rsidR="00E6209C" w:rsidRPr="006A0390" w14:paraId="22091121" w14:textId="77777777" w:rsidTr="00395787">
        <w:trPr>
          <w:jc w:val="center"/>
        </w:trPr>
        <w:tc>
          <w:tcPr>
            <w:tcW w:w="852" w:type="dxa"/>
            <w:tcBorders>
              <w:top w:val="single" w:sz="4" w:space="0" w:color="auto"/>
              <w:left w:val="single" w:sz="4" w:space="0" w:color="auto"/>
              <w:bottom w:val="single" w:sz="4" w:space="0" w:color="auto"/>
              <w:right w:val="single" w:sz="4" w:space="0" w:color="auto"/>
            </w:tcBorders>
            <w:hideMark/>
          </w:tcPr>
          <w:p w14:paraId="72402B25" w14:textId="77777777" w:rsidR="00E6209C" w:rsidRPr="006A0390" w:rsidRDefault="00E6209C" w:rsidP="00E6209C">
            <w:pPr>
              <w:pStyle w:val="TAC"/>
              <w:rPr>
                <w:lang w:val="en-US"/>
              </w:rPr>
            </w:pPr>
            <w:r w:rsidRPr="006A0390">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22C40F4C" w14:textId="77777777" w:rsidR="00E6209C" w:rsidRPr="006A0390" w:rsidRDefault="00E6209C" w:rsidP="00E6209C">
            <w:pPr>
              <w:pStyle w:val="TAC"/>
              <w:rPr>
                <w:lang w:val="en-US"/>
              </w:rPr>
            </w:pPr>
            <w:r w:rsidRPr="006A0390">
              <w:rPr>
                <w:lang w:val="en-US"/>
              </w:rPr>
              <w:t>120</w:t>
            </w:r>
          </w:p>
        </w:tc>
        <w:tc>
          <w:tcPr>
            <w:tcW w:w="1276" w:type="dxa"/>
            <w:tcBorders>
              <w:top w:val="single" w:sz="4" w:space="0" w:color="auto"/>
              <w:left w:val="single" w:sz="4" w:space="0" w:color="auto"/>
              <w:bottom w:val="single" w:sz="4" w:space="0" w:color="auto"/>
              <w:right w:val="single" w:sz="4" w:space="0" w:color="auto"/>
            </w:tcBorders>
            <w:hideMark/>
          </w:tcPr>
          <w:p w14:paraId="568B9CF7" w14:textId="77777777" w:rsidR="00E6209C" w:rsidRPr="006A0390" w:rsidRDefault="00E6209C" w:rsidP="00E6209C">
            <w:pPr>
              <w:pStyle w:val="TAC"/>
              <w:rPr>
                <w:lang w:val="en-US"/>
              </w:rPr>
            </w:pPr>
            <w:r w:rsidRPr="006A0390">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45119F13" w14:textId="77777777" w:rsidR="00E6209C" w:rsidRPr="006A0390" w:rsidRDefault="00E6209C" w:rsidP="00E6209C">
            <w:pPr>
              <w:pStyle w:val="TAC"/>
              <w:rPr>
                <w:lang w:val="en-US" w:eastAsia="zh-CN"/>
              </w:rPr>
            </w:pPr>
            <w:r w:rsidRPr="006A0390">
              <w:rPr>
                <w:lang w:val="en-US" w:eastAsia="zh-CN"/>
              </w:rPr>
              <w:t>[6]</w:t>
            </w:r>
          </w:p>
        </w:tc>
        <w:tc>
          <w:tcPr>
            <w:tcW w:w="2552" w:type="dxa"/>
            <w:tcBorders>
              <w:top w:val="single" w:sz="4" w:space="0" w:color="auto"/>
              <w:left w:val="single" w:sz="4" w:space="0" w:color="auto"/>
              <w:bottom w:val="single" w:sz="4" w:space="0" w:color="auto"/>
              <w:right w:val="single" w:sz="4" w:space="0" w:color="auto"/>
            </w:tcBorders>
            <w:hideMark/>
          </w:tcPr>
          <w:p w14:paraId="50107298" w14:textId="77777777" w:rsidR="00E6209C" w:rsidRPr="006A0390" w:rsidRDefault="00E6209C" w:rsidP="00E6209C">
            <w:pPr>
              <w:pStyle w:val="TAC"/>
              <w:rPr>
                <w:lang w:val="en-US" w:eastAsia="zh-CN"/>
              </w:rPr>
            </w:pPr>
            <w:r w:rsidRPr="006A0390">
              <w:rPr>
                <w:lang w:val="en-US" w:eastAsia="zh-CN"/>
              </w:rPr>
              <w:t>[0.75]</w:t>
            </w:r>
          </w:p>
        </w:tc>
      </w:tr>
    </w:tbl>
    <w:p w14:paraId="1B16BB5E" w14:textId="77777777" w:rsidR="00A6773B" w:rsidRDefault="00A6773B" w:rsidP="00626441">
      <w:pPr>
        <w:rPr>
          <w:i/>
          <w:iCs/>
          <w:lang w:eastAsia="zh-CN"/>
        </w:rPr>
      </w:pPr>
    </w:p>
    <w:p w14:paraId="66C6BF7F" w14:textId="77777777" w:rsidR="00A6773B" w:rsidRDefault="00A6773B" w:rsidP="00A6773B">
      <w:pPr>
        <w:pStyle w:val="Heading5"/>
      </w:pPr>
      <w:r>
        <w:t>8.2.2.2.20</w:t>
      </w:r>
      <w:r w:rsidRPr="00EF69F5">
        <w:tab/>
        <w:t xml:space="preserve">Interruptions </w:t>
      </w:r>
      <w:r>
        <w:t>due to PDCCH ordered RACH on target LTM cell</w:t>
      </w:r>
    </w:p>
    <w:p w14:paraId="71AD52C3" w14:textId="77777777" w:rsidR="00A6773B" w:rsidRDefault="00A6773B" w:rsidP="00A6773B">
      <w:pPr>
        <w:rPr>
          <w:lang w:eastAsia="zh-CN"/>
        </w:rPr>
      </w:pPr>
      <w:r>
        <w:rPr>
          <w:rFonts w:hint="eastAsia"/>
          <w:lang w:eastAsia="zh-CN"/>
        </w:rPr>
        <w:t>W</w:t>
      </w:r>
      <w:r>
        <w:rPr>
          <w:lang w:eastAsia="zh-CN"/>
        </w:rPr>
        <w:t xml:space="preserve">hen PRACH transmission is triggered by PDCCH order on target LTM cell, </w:t>
      </w:r>
    </w:p>
    <w:p w14:paraId="214CE4B3" w14:textId="77777777" w:rsidR="00A6773B" w:rsidRDefault="00A6773B" w:rsidP="00A6773B">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1DEE6332" w14:textId="77777777" w:rsidR="00A6773B" w:rsidRDefault="00A6773B" w:rsidP="00A6773B">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5D604988" w14:textId="77777777" w:rsidR="00A6773B" w:rsidRPr="009C5807" w:rsidRDefault="00A6773B" w:rsidP="00A6773B">
      <w:pPr>
        <w:pStyle w:val="B20"/>
      </w:pPr>
      <w:r w:rsidRPr="009C5807">
        <w:t>-</w:t>
      </w:r>
      <w:r w:rsidRPr="009C5807">
        <w:tab/>
        <w:t>an interruption on any active serving cell:</w:t>
      </w:r>
    </w:p>
    <w:p w14:paraId="51F1D47A" w14:textId="77777777" w:rsidR="00A6773B" w:rsidRDefault="00A6773B" w:rsidP="00A6773B">
      <w:pPr>
        <w:pStyle w:val="B30"/>
      </w:pPr>
      <w:r w:rsidRPr="009C5807">
        <w:t>-</w:t>
      </w:r>
      <w:r w:rsidRPr="009C5807">
        <w:tab/>
        <w:t>of up to the duration shown in table 8.2.</w:t>
      </w:r>
      <w:r>
        <w:t>2</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45711FA4" w14:textId="1A716C0A" w:rsidR="00A6773B" w:rsidRPr="00E84E16" w:rsidRDefault="006F5197" w:rsidP="00A6773B">
      <w:pPr>
        <w:pStyle w:val="B30"/>
      </w:pPr>
      <w:r w:rsidRPr="009C5807">
        <w:t>-</w:t>
      </w:r>
      <w:r w:rsidRPr="009C5807">
        <w:tab/>
      </w:r>
      <w:r w:rsidRPr="00664CC1">
        <w:t>of up to</w:t>
      </w:r>
      <w:r w:rsidRPr="00913994">
        <w:t xml:space="preserve"> </w:t>
      </w:r>
      <w:r>
        <w:t>ceil(Y/NR Slot length)+1 slots, where</w:t>
      </w:r>
      <w:r w:rsidRPr="00664CC1">
        <w:t xml:space="preserve"> Yms as reported in [UE capability xx], if </w:t>
      </w:r>
      <w:r w:rsidRPr="00664CC1">
        <w:rPr>
          <w:rFonts w:cs="Arial"/>
          <w:lang w:eastAsia="zh-CN"/>
        </w:rPr>
        <w:t xml:space="preserve">PRACH bandwidth is outside any of the configured UL BWPs </w:t>
      </w:r>
      <w:r w:rsidRPr="00664CC1">
        <w:rPr>
          <w:lang w:eastAsia="zh-CN"/>
        </w:rPr>
        <w:t>of any active serving cell</w:t>
      </w:r>
    </w:p>
    <w:p w14:paraId="1FD7AFD2" w14:textId="20834C60" w:rsidR="00A6773B" w:rsidRPr="009C5807" w:rsidRDefault="00A6773B" w:rsidP="00A6773B">
      <w:pPr>
        <w:pStyle w:val="TH"/>
      </w:pPr>
      <w:r w:rsidRPr="009C5807">
        <w:t>Table 8.2.</w:t>
      </w:r>
      <w:r>
        <w:t>2</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A6773B" w:rsidRPr="009C5807" w14:paraId="7D3FA819"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3080CB94" w14:textId="77777777" w:rsidR="00A6773B" w:rsidRPr="009C5807" w:rsidRDefault="00A6773B" w:rsidP="00623101">
            <w:pPr>
              <w:pStyle w:val="TAH"/>
            </w:pPr>
            <w:r w:rsidRPr="009C5807">
              <w:rPr>
                <w:noProof/>
                <w:lang w:val="en-US" w:eastAsia="zh-CN"/>
              </w:rPr>
              <w:drawing>
                <wp:inline distT="0" distB="0" distL="0" distR="0" wp14:anchorId="03014B3F" wp14:editId="63B07378">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580EC0C2" w14:textId="77777777" w:rsidR="00A6773B" w:rsidRPr="009C5807" w:rsidRDefault="00A6773B"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4905C411" w14:textId="77777777" w:rsidR="00A6773B" w:rsidRPr="009C5807" w:rsidRDefault="00A6773B" w:rsidP="00623101">
            <w:pPr>
              <w:pStyle w:val="TAH"/>
            </w:pPr>
            <w:r>
              <w:t>I</w:t>
            </w:r>
            <w:r w:rsidRPr="00DD3199">
              <w:t>nterruption length X (slots)</w:t>
            </w:r>
          </w:p>
        </w:tc>
      </w:tr>
      <w:tr w:rsidR="00A6773B" w:rsidRPr="009C5807" w14:paraId="5563A51D"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E20C4D1" w14:textId="77777777" w:rsidR="00A6773B" w:rsidRPr="009C5807" w:rsidRDefault="00A6773B"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1A2B319D" w14:textId="77777777" w:rsidR="00A6773B" w:rsidRPr="009C5807" w:rsidRDefault="00A6773B"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1B038B" w14:textId="77777777" w:rsidR="00A6773B" w:rsidRPr="009C5807" w:rsidRDefault="00A6773B" w:rsidP="00623101">
            <w:pPr>
              <w:pStyle w:val="TAC"/>
              <w:rPr>
                <w:lang w:eastAsia="zh-CN"/>
              </w:rPr>
            </w:pPr>
            <w:r>
              <w:rPr>
                <w:rFonts w:hint="eastAsia"/>
                <w:lang w:eastAsia="zh-CN"/>
              </w:rPr>
              <w:t>2</w:t>
            </w:r>
          </w:p>
        </w:tc>
      </w:tr>
      <w:tr w:rsidR="00A6773B" w:rsidRPr="009C5807" w14:paraId="3EC4433E"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6AC23D86" w14:textId="77777777" w:rsidR="00A6773B" w:rsidRPr="009C5807" w:rsidRDefault="00A6773B"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38BF1E6A" w14:textId="77777777" w:rsidR="00A6773B" w:rsidRPr="009C5807" w:rsidRDefault="00A6773B"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16FE8F18" w14:textId="77777777" w:rsidR="00A6773B" w:rsidRPr="009C5807" w:rsidRDefault="00A6773B" w:rsidP="00623101">
            <w:pPr>
              <w:pStyle w:val="TAC"/>
              <w:rPr>
                <w:lang w:eastAsia="zh-CN"/>
              </w:rPr>
            </w:pPr>
            <w:r>
              <w:rPr>
                <w:rFonts w:hint="eastAsia"/>
                <w:lang w:eastAsia="zh-CN"/>
              </w:rPr>
              <w:t>2</w:t>
            </w:r>
          </w:p>
        </w:tc>
      </w:tr>
      <w:tr w:rsidR="00A6773B" w:rsidRPr="009C5807" w14:paraId="69267271"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0A546BDB" w14:textId="77777777" w:rsidR="00A6773B" w:rsidRPr="009C5807" w:rsidRDefault="00A6773B"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63BA6B3A" w14:textId="77777777" w:rsidR="00A6773B" w:rsidRPr="009C5807" w:rsidRDefault="00A6773B"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01B07288" w14:textId="77777777" w:rsidR="00A6773B" w:rsidRPr="009C5807" w:rsidRDefault="00A6773B" w:rsidP="00623101">
            <w:pPr>
              <w:pStyle w:val="TAC"/>
              <w:rPr>
                <w:lang w:eastAsia="zh-CN"/>
              </w:rPr>
            </w:pPr>
            <w:r>
              <w:rPr>
                <w:rFonts w:hint="eastAsia"/>
                <w:lang w:eastAsia="zh-CN"/>
              </w:rPr>
              <w:t>4</w:t>
            </w:r>
          </w:p>
        </w:tc>
      </w:tr>
      <w:tr w:rsidR="006F5197" w:rsidRPr="009C5807" w14:paraId="001C1FE7"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tcPr>
          <w:p w14:paraId="7E3AA635" w14:textId="16BBA44E" w:rsidR="006F5197" w:rsidRPr="009C5807" w:rsidRDefault="006F5197" w:rsidP="006F5197">
            <w:pPr>
              <w:pStyle w:val="TAC"/>
            </w:pPr>
            <w:r>
              <w:rPr>
                <w:rFonts w:hint="eastAsia"/>
                <w:lang w:eastAsia="zh-CN"/>
              </w:rPr>
              <w:t>3</w:t>
            </w:r>
          </w:p>
        </w:tc>
        <w:tc>
          <w:tcPr>
            <w:tcW w:w="1984" w:type="dxa"/>
            <w:tcBorders>
              <w:top w:val="single" w:sz="4" w:space="0" w:color="auto"/>
              <w:left w:val="single" w:sz="4" w:space="0" w:color="auto"/>
              <w:bottom w:val="single" w:sz="4" w:space="0" w:color="auto"/>
              <w:right w:val="single" w:sz="4" w:space="0" w:color="auto"/>
            </w:tcBorders>
          </w:tcPr>
          <w:p w14:paraId="2B073E7C" w14:textId="379B0959" w:rsidR="006F5197" w:rsidRPr="009C5807" w:rsidRDefault="006F5197" w:rsidP="006F5197">
            <w:pPr>
              <w:pStyle w:val="TAC"/>
            </w:pPr>
            <w:r>
              <w:rPr>
                <w:rFonts w:hint="eastAsia"/>
                <w:lang w:eastAsia="zh-CN"/>
              </w:rPr>
              <w:t>0</w:t>
            </w:r>
            <w:r>
              <w:rPr>
                <w:lang w:eastAsia="zh-CN"/>
              </w:rPr>
              <w:t>.125</w:t>
            </w:r>
          </w:p>
        </w:tc>
        <w:tc>
          <w:tcPr>
            <w:tcW w:w="1985" w:type="dxa"/>
            <w:tcBorders>
              <w:top w:val="single" w:sz="4" w:space="0" w:color="auto"/>
              <w:left w:val="single" w:sz="4" w:space="0" w:color="auto"/>
              <w:bottom w:val="single" w:sz="4" w:space="0" w:color="auto"/>
              <w:right w:val="single" w:sz="4" w:space="0" w:color="auto"/>
            </w:tcBorders>
          </w:tcPr>
          <w:p w14:paraId="4FF4DF02" w14:textId="51C259F9" w:rsidR="006F5197" w:rsidRDefault="006F5197" w:rsidP="006F5197">
            <w:pPr>
              <w:pStyle w:val="TAC"/>
              <w:rPr>
                <w:lang w:eastAsia="zh-CN"/>
              </w:rPr>
            </w:pPr>
            <w:r>
              <w:rPr>
                <w:rFonts w:hint="eastAsia"/>
                <w:lang w:eastAsia="zh-CN"/>
              </w:rPr>
              <w:t>6</w:t>
            </w:r>
          </w:p>
        </w:tc>
      </w:tr>
    </w:tbl>
    <w:p w14:paraId="03D3934E" w14:textId="77777777" w:rsidR="00A6773B" w:rsidRDefault="00A6773B" w:rsidP="00626441"/>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lang w:eastAsia="zh-CN"/>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w:t>
      </w:r>
      <w:r w:rsidRPr="009C5807">
        <w:rPr>
          <w:rFonts w:eastAsia="MS Mincho"/>
          <w:lang w:eastAsia="zh-CN"/>
        </w:rPr>
        <w:t>P</w:t>
      </w:r>
      <w:r w:rsidRPr="009C5807">
        <w:rPr>
          <w:rFonts w:eastAsia="MS Mincho"/>
        </w:rPr>
        <w:t>Cell and SCell, when</w:t>
      </w:r>
    </w:p>
    <w:p w14:paraId="58BE0416" w14:textId="14E3100E" w:rsidR="00977C68" w:rsidRPr="009C5807" w:rsidRDefault="00503BF9" w:rsidP="00861D86">
      <w:pPr>
        <w:pStyle w:val="B10"/>
      </w:pPr>
      <w:r>
        <w:rPr>
          <w:lang w:eastAsia="zh-CN"/>
        </w:rPr>
        <w:tab/>
      </w:r>
      <w:r w:rsidR="00977C68" w:rsidRPr="009C5807">
        <w:rPr>
          <w:lang w:eastAsia="zh-CN"/>
        </w:rPr>
        <w:t>E-UTRA PSCell transitions between active and non-active during DRX, or</w:t>
      </w:r>
    </w:p>
    <w:p w14:paraId="0CAFB46F" w14:textId="65EB9BCF" w:rsidR="00977C68" w:rsidRPr="009C5807" w:rsidRDefault="00503BF9" w:rsidP="00861D86">
      <w:pPr>
        <w:pStyle w:val="B10"/>
        <w:rPr>
          <w:lang w:eastAsia="zh-CN"/>
        </w:rPr>
      </w:pPr>
      <w:r>
        <w:rPr>
          <w:lang w:eastAsia="zh-CN"/>
        </w:rPr>
        <w:tab/>
      </w:r>
      <w:r w:rsidR="00977C68" w:rsidRPr="009C5807">
        <w:rPr>
          <w:lang w:eastAsia="zh-CN"/>
        </w:rPr>
        <w:t>E-UTRA PSCell transitions from non-DRX to DRX, or</w:t>
      </w:r>
    </w:p>
    <w:p w14:paraId="4BA9C424" w14:textId="1AC55348" w:rsidR="00977C68" w:rsidRPr="009C5807" w:rsidRDefault="00503BF9" w:rsidP="00861D86">
      <w:pPr>
        <w:pStyle w:val="B10"/>
        <w:rPr>
          <w:lang w:eastAsia="zh-CN"/>
        </w:rPr>
      </w:pPr>
      <w:r>
        <w:rPr>
          <w:lang w:eastAsia="ko-KR"/>
        </w:rPr>
        <w:tab/>
      </w:r>
      <w:r w:rsidR="00977C68" w:rsidRPr="009C5807">
        <w:rPr>
          <w:lang w:eastAsia="ko-KR"/>
        </w:rPr>
        <w:t>E-UTRA</w:t>
      </w:r>
      <w:r w:rsidR="00977C68" w:rsidRPr="009C5807">
        <w:rPr>
          <w:lang w:eastAsia="zh-CN"/>
        </w:rPr>
        <w:t xml:space="preserve"> PSCell/SCell in SCG or SCell in MCG is added or released, or</w:t>
      </w:r>
    </w:p>
    <w:p w14:paraId="753AE2B0" w14:textId="1F18A708" w:rsidR="00764A79" w:rsidRPr="009C5807" w:rsidRDefault="00503BF9" w:rsidP="00861D86">
      <w:pPr>
        <w:pStyle w:val="B10"/>
        <w:rPr>
          <w:lang w:eastAsia="zh-CN"/>
        </w:rPr>
      </w:pPr>
      <w:r>
        <w:rPr>
          <w:lang w:eastAsia="ko-KR"/>
        </w:rPr>
        <w:tab/>
      </w:r>
      <w:r w:rsidR="00764A79" w:rsidRPr="009C5807">
        <w:rPr>
          <w:lang w:eastAsia="ko-KR"/>
        </w:rPr>
        <w:t>E-UTRA</w:t>
      </w:r>
      <w:r w:rsidR="00764A79" w:rsidRPr="009C5807">
        <w:rPr>
          <w:lang w:eastAsia="zh-CN"/>
        </w:rPr>
        <w:t xml:space="preserve"> PSCell/SCell in SCG or SCell(s) in MCG is activated or deactivated, or</w:t>
      </w:r>
    </w:p>
    <w:p w14:paraId="1F2BDCBF" w14:textId="0FCCA863" w:rsidR="00977C68" w:rsidRPr="009C5807" w:rsidRDefault="00503BF9" w:rsidP="00861D86">
      <w:pPr>
        <w:pStyle w:val="B10"/>
        <w:rPr>
          <w:lang w:eastAsia="zh-CN"/>
        </w:rPr>
      </w:pPr>
      <w:r>
        <w:rPr>
          <w:lang w:eastAsia="zh-CN"/>
        </w:rPr>
        <w:tab/>
      </w:r>
      <w:r w:rsidR="00977C68" w:rsidRPr="009C5807">
        <w:rPr>
          <w:lang w:eastAsia="zh-CN"/>
        </w:rPr>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rPr>
          <w:lang w:eastAsia="zh-CN"/>
        </w:rPr>
      </w:pPr>
      <w:r>
        <w:rPr>
          <w:lang w:eastAsia="zh-CN"/>
        </w:rPr>
        <w:tab/>
        <w:t>CGI reading of an NR neighbour cell with autonomous gaps, or</w:t>
      </w:r>
    </w:p>
    <w:p w14:paraId="57168526" w14:textId="6B01A160" w:rsidR="003F7998" w:rsidRPr="00885F53" w:rsidRDefault="009F6F6D" w:rsidP="000F7672">
      <w:pPr>
        <w:pStyle w:val="B10"/>
        <w:rPr>
          <w:lang w:eastAsia="ko-KR"/>
        </w:rPr>
      </w:pPr>
      <w:r>
        <w:rPr>
          <w:lang w:eastAsia="zh-CN"/>
        </w:rPr>
        <w:tab/>
        <w:t>CGI reading of an E-UTRA neighbour cell with autonomous gaps.</w:t>
      </w:r>
    </w:p>
    <w:p w14:paraId="15FED9E0" w14:textId="570AD0C3" w:rsidR="003F7998" w:rsidRDefault="00503BF9" w:rsidP="000F7672">
      <w:pPr>
        <w:pStyle w:val="B10"/>
        <w:rPr>
          <w:rFonts w:ascii="Tms Rmn" w:eastAsia="MS Mincho" w:hAnsi="Tms Rmn"/>
          <w:lang w:eastAsia="zh-CN"/>
        </w:rPr>
      </w:pPr>
      <w:r>
        <w:rPr>
          <w:rFonts w:ascii="Tms Rmn" w:eastAsia="MS Mincho" w:hAnsi="Tms Rmn"/>
          <w:lang w:eastAsia="zh-CN"/>
        </w:rPr>
        <w:tab/>
      </w:r>
      <w:r w:rsidR="003F7998">
        <w:rPr>
          <w:rFonts w:ascii="Tms Rmn" w:eastAsia="MS Mincho" w:hAnsi="Tms Rmn"/>
          <w:lang w:eastAsia="zh-CN"/>
        </w:rPr>
        <w:t>NR SRS carrier based switching, or</w:t>
      </w:r>
    </w:p>
    <w:p w14:paraId="7252568F" w14:textId="126CED0B" w:rsidR="00C8622E" w:rsidRDefault="00C8622E" w:rsidP="00C8622E">
      <w:pPr>
        <w:pStyle w:val="B10"/>
        <w:rPr>
          <w:lang w:eastAsia="ko-KR"/>
        </w:rPr>
      </w:pPr>
      <w:r>
        <w:rPr>
          <w:rFonts w:ascii="Tms Rmn" w:eastAsia="MS Mincho" w:hAnsi="Tms Rmn"/>
          <w:lang w:eastAsia="zh-C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lang w:eastAsia="zh-CN"/>
        </w:rPr>
        <w:tab/>
      </w:r>
      <w:r w:rsidRPr="00D149D9">
        <w:rPr>
          <w:rFonts w:eastAsia="Malgun Gothic"/>
          <w:lang w:eastAsia="zh-CN"/>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lang w:eastAsia="zh-CN"/>
        </w:rPr>
      </w:pPr>
      <w:r>
        <w:rPr>
          <w:lang w:eastAsia="zh-CN"/>
        </w:rPr>
        <w:tab/>
        <w:t>SCell in NR MCG is activated based on aperiodic CSI-RS</w:t>
      </w:r>
      <w:r>
        <w:rPr>
          <w:rFonts w:ascii="Tms Rmn" w:eastAsia="MS Mincho" w:hAnsi="Tms Rmn"/>
          <w:lang w:eastAsia="zh-CN"/>
        </w:rPr>
        <w:t>.</w:t>
      </w:r>
    </w:p>
    <w:p w14:paraId="6B6594F4" w14:textId="77777777" w:rsidR="00977C68" w:rsidRPr="009C5807" w:rsidRDefault="00977C68" w:rsidP="00977C68">
      <w:pPr>
        <w:rPr>
          <w:lang w:eastAsia="zh-CN"/>
        </w:rPr>
      </w:pPr>
      <w:r w:rsidRPr="009C5807">
        <w:rPr>
          <w:rFonts w:eastAsia="MS Mincho"/>
        </w:rPr>
        <w:t xml:space="preserve">The requirements shall apply for NE-DC </w:t>
      </w:r>
      <w:r w:rsidRPr="009C5807">
        <w:rPr>
          <w:lang w:eastAsia="zh-CN"/>
        </w:rPr>
        <w:t>with an</w:t>
      </w:r>
      <w:r w:rsidRPr="009C5807">
        <w:rPr>
          <w:rFonts w:eastAsia="MS Mincho"/>
        </w:rPr>
        <w:t xml:space="preserve"> NR </w:t>
      </w:r>
      <w:r w:rsidRPr="009C5807">
        <w:rPr>
          <w:lang w:eastAsia="zh-CN"/>
        </w:rPr>
        <w:t>PCell</w:t>
      </w:r>
      <w:r w:rsidRPr="009C5807">
        <w:rPr>
          <w:rFonts w:eastAsia="MS Mincho"/>
        </w:rPr>
        <w:t>.</w:t>
      </w:r>
    </w:p>
    <w:p w14:paraId="33103274" w14:textId="5049136A" w:rsidR="00977C68" w:rsidRPr="009C5807" w:rsidRDefault="00977C68" w:rsidP="00977C68">
      <w:pPr>
        <w:rPr>
          <w:lang w:val="en-US"/>
        </w:rPr>
      </w:pPr>
      <w:r w:rsidRPr="009C5807">
        <w:rPr>
          <w:lang w:val="en-US" w:eastAsia="zh-CN"/>
        </w:rPr>
        <w:t xml:space="preserve">This </w:t>
      </w:r>
      <w:r w:rsidR="0059755E" w:rsidRPr="009C5807">
        <w:rPr>
          <w:lang w:val="en-US" w:eastAsia="zh-CN"/>
        </w:rPr>
        <w:t>clause</w:t>
      </w:r>
      <w:r w:rsidRPr="009C5807">
        <w:rPr>
          <w:lang w:val="en-US" w:eastAsia="zh-CN"/>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eastAsia="zh-CN"/>
        </w:rPr>
        <w:t xml:space="preserve"> PSCell or </w:t>
      </w:r>
      <w:r w:rsidRPr="009C5807">
        <w:rPr>
          <w:lang w:eastAsia="ko-KR"/>
        </w:rPr>
        <w:t>E-UTRA</w:t>
      </w:r>
      <w:r w:rsidRPr="009C5807">
        <w:rPr>
          <w:lang w:val="en-US" w:eastAsia="zh-CN"/>
        </w:rPr>
        <w:t xml:space="preserve"> SCell belonging to SCG are specified in </w:t>
      </w:r>
      <w:r w:rsidRPr="009C5807">
        <w:t>TS 36.133</w:t>
      </w:r>
      <w:r w:rsidRPr="009C5807">
        <w:rPr>
          <w:lang w:eastAsia="zh-CN"/>
        </w:rPr>
        <w:t> </w:t>
      </w:r>
      <w:r w:rsidRPr="009C5807">
        <w:rPr>
          <w:lang w:val="en-US" w:eastAsia="zh-CN"/>
        </w:rPr>
        <w:t>[</w:t>
      </w:r>
      <w:r w:rsidRPr="009C5807">
        <w:t>15</w:t>
      </w:r>
      <w:r w:rsidRPr="009C5807">
        <w:rPr>
          <w:lang w:val="en-US" w:eastAsia="zh-CN"/>
        </w:rPr>
        <w:t>].</w:t>
      </w:r>
    </w:p>
    <w:p w14:paraId="6350FD13" w14:textId="00EC4144" w:rsidR="00155640" w:rsidRPr="009C5807" w:rsidRDefault="00155640" w:rsidP="00155640">
      <w:pPr>
        <w:rPr>
          <w:rFonts w:eastAsia="MS Mincho"/>
        </w:rPr>
      </w:pPr>
      <w:r w:rsidRPr="009C5807">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6" w:name="_Toc5952639"/>
      <w:r w:rsidRPr="009C5807">
        <w:t>8.2.3.2.1</w:t>
      </w:r>
      <w:r w:rsidRPr="009C5807">
        <w:tab/>
        <w:t>Interruptions at transitions between active and non-active during DRX</w:t>
      </w:r>
      <w:bookmarkEnd w:id="46"/>
    </w:p>
    <w:p w14:paraId="476A54AC" w14:textId="77777777" w:rsidR="00977C68" w:rsidRPr="009C5807" w:rsidRDefault="00977C68" w:rsidP="00977C68">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 xml:space="preserve">PSCell transitions between active and non-active druing DRX when PCell or SCell is in non-DRX </w:t>
      </w:r>
      <w:r w:rsidRPr="009C5807">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lang w:eastAsia="zh-CN"/>
        </w:rPr>
        <w:t>shall not exceed X slot as defined in table 8.2.3.2.</w:t>
      </w:r>
      <w:r w:rsidRPr="009C5807">
        <w:rPr>
          <w:lang w:eastAsia="zh-CN"/>
        </w:rPr>
        <w:t>1</w:t>
      </w:r>
      <w:r w:rsidRPr="009C5807">
        <w:rPr>
          <w:rFonts w:eastAsia="MS Mincho"/>
          <w:lang w:eastAsia="zh-CN"/>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eastAsia="zh-CN"/>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Pr>
        <w:rPr>
          <w:lang w:eastAsia="zh-CN"/>
        </w:rPr>
      </w:pPr>
    </w:p>
    <w:p w14:paraId="41D443C5" w14:textId="77777777" w:rsidR="00977C68" w:rsidRPr="009C5807" w:rsidRDefault="00977C68" w:rsidP="00977C68">
      <w:pPr>
        <w:rPr>
          <w:lang w:eastAsia="zh-CN"/>
        </w:rPr>
      </w:pPr>
      <w:r w:rsidRPr="009C5807">
        <w:rPr>
          <w:lang w:eastAsia="zh-CN"/>
        </w:rPr>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lang w:eastAsia="zh-CN"/>
        </w:rPr>
      </w:pPr>
      <w:r w:rsidRPr="009C5807">
        <w:rPr>
          <w:rFonts w:eastAsia="MS Mincho"/>
          <w:lang w:eastAsia="zh-CN"/>
        </w:rPr>
        <w:t xml:space="preserve">Interruption on PCell and the activated SCell if configured due to </w:t>
      </w:r>
      <w:r w:rsidRPr="009C5807">
        <w:rPr>
          <w:lang w:eastAsia="zh-CN"/>
        </w:rPr>
        <w:t xml:space="preserve">E-UTRA </w:t>
      </w:r>
      <w:r w:rsidRPr="009C5807">
        <w:rPr>
          <w:rFonts w:eastAsia="MS Mincho"/>
          <w:lang w:eastAsia="zh-CN"/>
        </w:rPr>
        <w:t>PSCell transitions from non-DRX to DRX when PCell or SCell is in non-DRX shall not exceed X slots as defined in table 8.2.3.2.</w:t>
      </w:r>
      <w:r w:rsidRPr="009C5807">
        <w:rPr>
          <w:lang w:eastAsia="zh-CN"/>
        </w:rPr>
        <w:t>1</w:t>
      </w:r>
      <w:r w:rsidRPr="009C5807">
        <w:rPr>
          <w:rFonts w:eastAsia="MS Mincho"/>
          <w:lang w:eastAsia="zh-CN"/>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w:t>
      </w:r>
    </w:p>
    <w:p w14:paraId="6450B8DB" w14:textId="77777777" w:rsidR="00977C68" w:rsidRPr="009C5807" w:rsidRDefault="00977C68" w:rsidP="00977C68">
      <w:pPr>
        <w:rPr>
          <w:rFonts w:eastAsia="MS Mincho"/>
          <w:lang w:eastAsia="zh-CN"/>
        </w:rPr>
      </w:pPr>
      <w:r w:rsidRPr="009C5807">
        <w:rPr>
          <w:rFonts w:eastAsia="MS Mincho"/>
          <w:lang w:eastAsia="zh-CN"/>
        </w:rPr>
        <w:t xml:space="preserve">When one </w:t>
      </w:r>
      <w:r w:rsidRPr="009C5807">
        <w:rPr>
          <w:lang w:eastAsia="zh-CN"/>
        </w:rPr>
        <w:t>E-UTRA PSCell/</w:t>
      </w:r>
      <w:r w:rsidRPr="009C5807">
        <w:rPr>
          <w:rFonts w:eastAsia="MS Mincho"/>
          <w:lang w:eastAsia="zh-CN"/>
        </w:rPr>
        <w:t>SCell</w:t>
      </w:r>
      <w:r w:rsidRPr="009C5807">
        <w:rPr>
          <w:lang w:eastAsia="zh-CN"/>
        </w:rPr>
        <w:t xml:space="preserve"> in SCG </w:t>
      </w:r>
      <w:r w:rsidRPr="009C5807">
        <w:rPr>
          <w:rFonts w:eastAsia="MS Mincho"/>
          <w:lang w:eastAsia="zh-CN"/>
        </w:rPr>
        <w:t>is added or released:</w:t>
      </w:r>
    </w:p>
    <w:p w14:paraId="07D0A143" w14:textId="77777777" w:rsidR="00977C68" w:rsidRPr="009C5807" w:rsidRDefault="00977C68" w:rsidP="00155640">
      <w:pPr>
        <w:pStyle w:val="B10"/>
      </w:pPr>
      <w:r w:rsidRPr="009C5807">
        <w:t>-</w:t>
      </w:r>
      <w:r w:rsidRPr="009C5807">
        <w:tab/>
        <w:t xml:space="preserve">the UE is allowed an interruption on any active </w:t>
      </w:r>
      <w:r w:rsidRPr="009C5807">
        <w:rPr>
          <w:lang w:eastAsia="zh-CN"/>
        </w:rPr>
        <w:t>serving cell in MCG</w:t>
      </w:r>
      <w:r w:rsidRPr="009C5807">
        <w:t>:</w:t>
      </w:r>
    </w:p>
    <w:p w14:paraId="7A6D7F67" w14:textId="77777777" w:rsidR="00155640" w:rsidRPr="009C5807" w:rsidRDefault="00155640" w:rsidP="00155640">
      <w:pPr>
        <w:pStyle w:val="B20"/>
      </w:pPr>
      <w:r w:rsidRPr="009C5807">
        <w:t>-</w:t>
      </w:r>
      <w:r w:rsidRPr="009C5807">
        <w:tab/>
        <w:t xml:space="preserve">of up to </w:t>
      </w:r>
      <w:r w:rsidRPr="009C5807">
        <w:rPr>
          <w:lang w:eastAsia="zh-CN"/>
        </w:rPr>
        <w:t>X1 slots</w:t>
      </w:r>
      <w:r w:rsidRPr="009C5807">
        <w:t xml:space="preserve">, if the active </w:t>
      </w:r>
      <w:r w:rsidRPr="009C5807">
        <w:rPr>
          <w:lang w:eastAsia="zh-CN"/>
        </w:rPr>
        <w:t>serving cell</w:t>
      </w:r>
      <w:r w:rsidRPr="009C5807">
        <w:t xml:space="preserve"> is not in the same band as any of the </w:t>
      </w:r>
      <w:r w:rsidRPr="009C5807">
        <w:rPr>
          <w:lang w:eastAsia="zh-CN"/>
        </w:rPr>
        <w:t>E-UTRA PSCell/</w:t>
      </w:r>
      <w:r w:rsidRPr="009C5807">
        <w:t>SCells being added or released, or</w:t>
      </w:r>
    </w:p>
    <w:p w14:paraId="55BD7CD1" w14:textId="77777777" w:rsidR="00155640" w:rsidRPr="009C5807" w:rsidRDefault="00155640" w:rsidP="00155640">
      <w:pPr>
        <w:pStyle w:val="B20"/>
        <w:rPr>
          <w:rFonts w:eastAsia="DengXian"/>
          <w:lang w:eastAsia="zh-CN"/>
        </w:rPr>
      </w:pPr>
      <w:r w:rsidRPr="009C5807">
        <w:t>-</w:t>
      </w:r>
      <w:r w:rsidRPr="009C5807">
        <w:tab/>
        <w:t>of up to max{</w:t>
      </w:r>
      <w:r w:rsidRPr="009C5807">
        <w:rPr>
          <w:lang w:eastAsia="zh-CN"/>
        </w:rPr>
        <w:t>Y1 slots + T</w:t>
      </w:r>
      <w:r w:rsidRPr="009C5807">
        <w:rPr>
          <w:vertAlign w:val="subscript"/>
          <w:lang w:eastAsia="zh-CN"/>
        </w:rPr>
        <w:t>SMTC_duration</w:t>
      </w:r>
      <w:r w:rsidRPr="009C5807">
        <w:t xml:space="preserve">, 5ms} if the active </w:t>
      </w:r>
      <w:r w:rsidRPr="009C5807">
        <w:rPr>
          <w:lang w:eastAsia="zh-CN"/>
        </w:rPr>
        <w:t>serving cells</w:t>
      </w:r>
      <w:r w:rsidRPr="009C5807">
        <w:t xml:space="preserve"> are in the same band as any of the </w:t>
      </w:r>
      <w:r w:rsidRPr="009C5807">
        <w:rPr>
          <w:lang w:eastAsia="zh-CN"/>
        </w:rPr>
        <w:t>E-UTRA PSCell/</w:t>
      </w:r>
      <w:r w:rsidRPr="009C5807">
        <w:t xml:space="preserve">SCells being added or released, provided </w:t>
      </w:r>
      <w:r w:rsidRPr="009C5807">
        <w:rPr>
          <w:lang w:eastAsia="zh-CN"/>
        </w:rPr>
        <w:t>the cell specific reference signals from the active serving cells and the E-UTRA PSCell/SCells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 the longest SMTC duration among all above activated serving cells in MCG;</w:t>
      </w:r>
    </w:p>
    <w:p w14:paraId="24212074" w14:textId="77777777" w:rsidR="00977C68" w:rsidRPr="009C5807" w:rsidRDefault="00977C68" w:rsidP="007538C4">
      <w:pPr>
        <w:pStyle w:val="B20"/>
        <w:rPr>
          <w:lang w:eastAsia="zh-CN"/>
        </w:rPr>
      </w:pPr>
      <w:r w:rsidRPr="009C5807">
        <w:t xml:space="preserve">Where X1 and Y1 are specified in </w:t>
      </w:r>
      <w:r w:rsidRPr="009C5807">
        <w:rPr>
          <w:lang w:eastAsia="zh-CN"/>
        </w:rPr>
        <w:t>Table 8.2.3.2.3-1.</w:t>
      </w:r>
    </w:p>
    <w:p w14:paraId="25E6B76B" w14:textId="77777777" w:rsidR="00977C68" w:rsidRPr="009C5807" w:rsidRDefault="00977C68" w:rsidP="00977C68">
      <w:pPr>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added or released:</w:t>
      </w:r>
    </w:p>
    <w:p w14:paraId="1F173CF8" w14:textId="255E1B60" w:rsidR="00977C68" w:rsidRPr="009C5807" w:rsidRDefault="00977C68" w:rsidP="00155640">
      <w:pPr>
        <w:pStyle w:val="B10"/>
      </w:pPr>
      <w:r w:rsidRPr="009C5807">
        <w:t>-</w:t>
      </w:r>
      <w:r w:rsidRPr="009C5807">
        <w:tab/>
        <w:t xml:space="preserve">the UE is allowed an interruption on any activated </w:t>
      </w:r>
      <w:r w:rsidRPr="009C5807">
        <w:rPr>
          <w:lang w:eastAsia="zh-CN"/>
        </w:rPr>
        <w:t>serving cell in MCG</w:t>
      </w:r>
      <w:r w:rsidRPr="009C5807">
        <w:t>:</w:t>
      </w:r>
    </w:p>
    <w:p w14:paraId="1F38A597" w14:textId="1D0DD9A2" w:rsidR="00A7003E" w:rsidRDefault="00A7003E" w:rsidP="00A7003E">
      <w:pPr>
        <w:pStyle w:val="B20"/>
      </w:pPr>
      <w:r w:rsidRPr="00DB1281">
        <w:t>-</w:t>
      </w:r>
      <w:r w:rsidRPr="00DB1281">
        <w:tab/>
        <w:t xml:space="preserve">of up to </w:t>
      </w:r>
      <w:r w:rsidRPr="00DB1281">
        <w:rPr>
          <w:lang w:eastAsia="zh-CN"/>
        </w:rPr>
        <w:t>X1 slots</w:t>
      </w:r>
      <w:r w:rsidRPr="00DB1281">
        <w:t xml:space="preserve">, if the active </w:t>
      </w:r>
      <w:r w:rsidRPr="00DB1281">
        <w:rPr>
          <w:lang w:eastAsia="zh-CN"/>
        </w:rPr>
        <w:t>serving cell</w:t>
      </w:r>
      <w:r w:rsidRPr="00DB1281">
        <w:t xml:space="preserve"> </w:t>
      </w:r>
      <w:r>
        <w:t>and</w:t>
      </w:r>
      <w:r w:rsidRPr="00DB1281">
        <w:t xml:space="preserve"> the SCell being added or released</w:t>
      </w:r>
      <w:r w:rsidRPr="006A73E3">
        <w:rPr>
          <w:lang w:eastAsia="zh-CN"/>
        </w:rPr>
        <w:t xml:space="preserve"> </w:t>
      </w:r>
      <w:r w:rsidRPr="00DB1281">
        <w:rPr>
          <w:lang w:eastAsia="zh-CN"/>
        </w:rPr>
        <w:t xml:space="preserve">are in a </w:t>
      </w:r>
      <w:r>
        <w:rPr>
          <w:lang w:eastAsia="zh-CN"/>
        </w:rPr>
        <w:t xml:space="preserve">FR1 </w:t>
      </w:r>
      <w:r w:rsidRPr="00DB1281">
        <w:rPr>
          <w:lang w:eastAsia="zh-CN"/>
        </w:rPr>
        <w:t>band pair</w:t>
      </w:r>
      <w:r>
        <w:rPr>
          <w:lang w:eastAsia="zh-CN"/>
        </w:rPr>
        <w:t xml:space="preserve"> or in a FR1+FR2 band pair</w:t>
      </w:r>
      <w:r>
        <w:t>.</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w:t>
      </w:r>
      <w:r w:rsidRPr="00DB1281">
        <w:rPr>
          <w:lang w:eastAsia="zh-CN"/>
        </w:rPr>
        <w:t xml:space="preserve">the active serving cell and the SCell being added or released are in a </w:t>
      </w:r>
      <w:r>
        <w:rPr>
          <w:lang w:eastAsia="zh-CN"/>
        </w:rPr>
        <w:t xml:space="preserve">FR2 </w:t>
      </w:r>
      <w:r w:rsidRPr="00DB1281">
        <w:rPr>
          <w:lang w:eastAsia="zh-CN"/>
        </w:rPr>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Y1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added or released, provided </w:t>
      </w:r>
      <w:r w:rsidRPr="009C5807">
        <w:rPr>
          <w:lang w:eastAsia="zh-CN"/>
        </w:rPr>
        <w:t>the cell specific reference signals from the active serving cells and the SCells being added or released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57FD3573" w14:textId="00C115A0"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27F86CD6" w:rsidR="00977C68" w:rsidRPr="009C5807" w:rsidRDefault="00536719" w:rsidP="00536719">
      <w:pPr>
        <w:pStyle w:val="B30"/>
        <w:rPr>
          <w:rFonts w:ascii="Tms Rmn" w:eastAsia="DengXian" w:hAnsi="Tms Rmn"/>
          <w:lang w:eastAsia="zh-CN"/>
        </w:rPr>
      </w:pPr>
      <w:r>
        <w:rPr>
          <w:lang w:eastAsia="zh-CN"/>
        </w:rPr>
        <w:t>-</w:t>
      </w:r>
      <w:r>
        <w:rPr>
          <w:lang w:eastAsia="zh-CN"/>
        </w:rP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X1 and Y1 are specified in </w:t>
      </w:r>
      <w:r w:rsidRPr="009C5807">
        <w:rPr>
          <w:rFonts w:ascii="Tms Rmn" w:hAnsi="Tms Rmn"/>
          <w:lang w:eastAsia="zh-C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rPr>
                <w:lang w:eastAsia="zh-CN"/>
              </w:rPr>
            </w:pPr>
            <w:r w:rsidRPr="009C5807">
              <w:rPr>
                <w:lang w:eastAsia="zh-CN"/>
              </w:rPr>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rPr>
                <w:lang w:eastAsia="zh-CN"/>
              </w:rPr>
            </w:pPr>
            <w:r w:rsidRPr="009C5807">
              <w:rPr>
                <w:lang w:eastAsia="zh-CN"/>
              </w:rPr>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rPr>
                <w:lang w:eastAsia="zh-CN"/>
              </w:rPr>
            </w:pPr>
            <w:r w:rsidRPr="009C5807">
              <w:rPr>
                <w:lang w:eastAsia="zh-CN"/>
              </w:rPr>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rPr>
                <w:lang w:eastAsia="zh-CN"/>
              </w:rPr>
            </w:pPr>
            <w:r w:rsidRPr="009C5807">
              <w:rPr>
                <w:lang w:eastAsia="zh-CN"/>
              </w:rPr>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rPr>
                <w:lang w:eastAsia="zh-CN"/>
              </w:rPr>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lang w:eastAsia="zh-CN"/>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rPr>
                <w:lang w:eastAsia="zh-CN"/>
              </w:rPr>
            </w:pPr>
            <w:r w:rsidRPr="009C5807">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rPr>
                <w:lang w:eastAsia="zh-CN"/>
              </w:rPr>
            </w:pPr>
            <w:r w:rsidRPr="009C5807">
              <w:rPr>
                <w:lang w:eastAsia="zh-CN"/>
              </w:rPr>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rPr>
                <w:lang w:eastAsia="zh-CN"/>
              </w:rPr>
            </w:pPr>
            <w:r w:rsidRPr="009C5807">
              <w:rPr>
                <w:lang w:eastAsia="zh-CN"/>
              </w:rPr>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rPr>
                <w:lang w:eastAsia="zh-CN"/>
              </w:rPr>
            </w:pPr>
            <w:r w:rsidRPr="009C5807">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rPr>
                <w:lang w:eastAsia="zh-CN"/>
              </w:rPr>
            </w:pPr>
            <w:r w:rsidRPr="009C5807">
              <w:rPr>
                <w:lang w:eastAsia="zh-CN"/>
              </w:rPr>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rPr>
                <w:lang w:eastAsia="zh-CN"/>
              </w:rPr>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rPr>
                <w:lang w:eastAsia="zh-CN"/>
              </w:rPr>
            </w:pPr>
            <w:r w:rsidRPr="009C5807">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rPr>
                <w:lang w:eastAsia="zh-CN"/>
              </w:rPr>
            </w:pPr>
            <w:r w:rsidRPr="009C5807">
              <w:rPr>
                <w:lang w:eastAsia="zh-CN"/>
              </w:rPr>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rPr>
                <w:lang w:eastAsia="zh-CN"/>
              </w:rPr>
            </w:pPr>
            <w:r w:rsidRPr="009C5807">
              <w:rPr>
                <w:lang w:eastAsia="zh-CN"/>
              </w:rPr>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rPr>
                <w:lang w:eastAsia="zh-CN"/>
              </w:rPr>
            </w:pPr>
            <w:r w:rsidRPr="009C5807">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rPr>
                <w:lang w:eastAsia="zh-CN"/>
              </w:rPr>
            </w:pPr>
            <w:r w:rsidRPr="009C5807">
              <w:rPr>
                <w:lang w:eastAsia="zh-CN"/>
              </w:rPr>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rPr>
                <w:lang w:eastAsia="zh-CN"/>
              </w:rPr>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lang w:eastAsia="zh-CN"/>
        </w:rPr>
      </w:pPr>
      <w:r w:rsidRPr="009C5807">
        <w:rPr>
          <w:rFonts w:eastAsia="MS Mincho"/>
          <w:lang w:eastAsia="zh-CN"/>
        </w:rPr>
        <w:t>The requirements in this clause shall apply for the UE configured with E-UTRA PSCell and one SCell.</w:t>
      </w:r>
    </w:p>
    <w:p w14:paraId="3A416908" w14:textId="04FC97B2" w:rsidR="00977C68" w:rsidRPr="009C5807" w:rsidRDefault="00F11C0B" w:rsidP="00977C68">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activated from deactivated or dormant state, or deactivated from activated or dormant state</w:t>
      </w:r>
      <w:r w:rsidR="00977C68" w:rsidRPr="009C5807">
        <w:rPr>
          <w:rFonts w:eastAsia="MS Mincho"/>
          <w:lang w:eastAsia="zh-CN"/>
        </w:rPr>
        <w:t>:</w:t>
      </w:r>
    </w:p>
    <w:p w14:paraId="386DA064" w14:textId="25381EDB" w:rsidR="00C2746E" w:rsidRPr="001C618A" w:rsidRDefault="00C2746E" w:rsidP="00F65D93">
      <w:pPr>
        <w:pStyle w:val="B10"/>
      </w:pPr>
      <w:r w:rsidRPr="001C618A">
        <w:t>-</w:t>
      </w:r>
      <w:r w:rsidRPr="001C618A">
        <w:tab/>
        <w:t>the UE is allowed an interruption on any active serving cell</w:t>
      </w:r>
      <w:r w:rsidRPr="001C618A">
        <w:rPr>
          <w:lang w:eastAsia="zh-CN"/>
        </w:rPr>
        <w:t xml:space="preserve"> in MCG</w:t>
      </w:r>
      <w:r w:rsidRPr="001C618A">
        <w:t>:</w:t>
      </w:r>
    </w:p>
    <w:p w14:paraId="60AEED53" w14:textId="77777777" w:rsidR="00C2746E" w:rsidRPr="001C618A" w:rsidRDefault="00C2746E" w:rsidP="00F65D93">
      <w:pPr>
        <w:pStyle w:val="B20"/>
      </w:pPr>
      <w:r w:rsidRPr="001C618A">
        <w:t>-</w:t>
      </w:r>
      <w:r w:rsidRPr="001C618A">
        <w:tab/>
        <w:t xml:space="preserve">of up to </w:t>
      </w:r>
      <w:r w:rsidRPr="001C618A">
        <w:rPr>
          <w:lang w:eastAsia="zh-CN"/>
        </w:rPr>
        <w:t>X2 slots</w:t>
      </w:r>
      <w:r w:rsidRPr="001C618A">
        <w:t xml:space="preserve">, if the active </w:t>
      </w:r>
      <w:r w:rsidRPr="001C618A">
        <w:rPr>
          <w:lang w:eastAsia="zh-CN"/>
        </w:rPr>
        <w:t>serving cell</w:t>
      </w:r>
      <w:r w:rsidRPr="001C618A">
        <w:t xml:space="preserve"> is not in the same band as any of the SCells being activated or deactivated, or</w:t>
      </w:r>
    </w:p>
    <w:p w14:paraId="48F34F43" w14:textId="77777777" w:rsidR="00C2746E" w:rsidRPr="001C618A" w:rsidRDefault="00C2746E" w:rsidP="00F65D93">
      <w:pPr>
        <w:pStyle w:val="B20"/>
        <w:rPr>
          <w:rFonts w:eastAsia="DengXian"/>
          <w:lang w:eastAsia="zh-CN"/>
        </w:rPr>
      </w:pPr>
      <w:r w:rsidRPr="001C618A">
        <w:t>-</w:t>
      </w:r>
      <w:r w:rsidRPr="001C618A">
        <w:tab/>
        <w:t>of up to max{</w:t>
      </w:r>
      <w:r w:rsidRPr="001C618A">
        <w:rPr>
          <w:lang w:eastAsia="zh-CN"/>
        </w:rPr>
        <w:t>Y2 slots + T</w:t>
      </w:r>
      <w:r w:rsidRPr="001C618A">
        <w:rPr>
          <w:vertAlign w:val="subscript"/>
          <w:lang w:eastAsia="zh-CN"/>
        </w:rPr>
        <w:t>SMTC_duration</w:t>
      </w:r>
      <w:r w:rsidRPr="001C618A">
        <w:t>, 5ms} if the active</w:t>
      </w:r>
      <w:r w:rsidRPr="001C618A">
        <w:rPr>
          <w:lang w:eastAsia="zh-CN"/>
        </w:rPr>
        <w:t xml:space="preserve"> serving cells</w:t>
      </w:r>
      <w:r w:rsidRPr="001C618A">
        <w:t xml:space="preserve"> are in the same band as any of the </w:t>
      </w:r>
      <w:r w:rsidRPr="001C618A">
        <w:rPr>
          <w:lang w:eastAsia="zh-CN"/>
        </w:rPr>
        <w:t xml:space="preserve">E-UTRA </w:t>
      </w:r>
      <w:r w:rsidRPr="001C618A">
        <w:t xml:space="preserve">SCells being activated or deactivated, provided </w:t>
      </w:r>
      <w:r w:rsidRPr="001C618A">
        <w:rPr>
          <w:lang w:eastAsia="zh-CN"/>
        </w:rPr>
        <w:t>the cell specific reference signals from the active serving cells and the E-UTRA SCells being activated or deactivated are available in the same slot</w:t>
      </w:r>
      <w:r w:rsidRPr="001C618A">
        <w:t>,</w:t>
      </w:r>
      <w:r w:rsidRPr="001C618A">
        <w:rPr>
          <w:lang w:eastAsia="zh-CN"/>
        </w:rPr>
        <w:t xml:space="preserve"> where T</w:t>
      </w:r>
      <w:r w:rsidRPr="001C618A">
        <w:rPr>
          <w:vertAlign w:val="subscript"/>
          <w:lang w:eastAsia="zh-CN"/>
        </w:rPr>
        <w:t>SMTC_duration</w:t>
      </w:r>
      <w:r w:rsidRPr="001C618A">
        <w:rPr>
          <w:lang w:eastAsia="zh-CN"/>
        </w:rPr>
        <w:t xml:space="preserve"> is the longest SMTC duration among all above active serving cells in MCG.</w:t>
      </w:r>
    </w:p>
    <w:p w14:paraId="393497DB" w14:textId="77777777" w:rsidR="00C2746E" w:rsidRPr="001C618A" w:rsidRDefault="00C2746E" w:rsidP="00117519">
      <w:pPr>
        <w:pStyle w:val="B20"/>
        <w:rPr>
          <w:rFonts w:eastAsia="DengXian"/>
          <w:lang w:eastAsia="zh-CN"/>
        </w:rPr>
      </w:pPr>
      <w:r w:rsidRPr="001C618A">
        <w:t xml:space="preserve">Where X2 and Y2 are specified in </w:t>
      </w:r>
      <w:r w:rsidRPr="001C618A">
        <w:rPr>
          <w:lang w:eastAsia="zh-CN"/>
        </w:rPr>
        <w:t>Table 8.2.3.2.4-1.</w:t>
      </w:r>
    </w:p>
    <w:p w14:paraId="319B2A16" w14:textId="31B27038" w:rsidR="00977C68" w:rsidRPr="009C5807" w:rsidRDefault="00977C68" w:rsidP="00C2746E">
      <w:pPr>
        <w:pStyle w:val="B10"/>
        <w:rPr>
          <w:rFonts w:eastAsia="MS Mincho"/>
          <w:lang w:eastAsia="zh-CN"/>
        </w:rPr>
      </w:pPr>
      <w:r w:rsidRPr="009C5807">
        <w:rPr>
          <w:rFonts w:eastAsia="MS Mincho"/>
          <w:lang w:eastAsia="zh-CN"/>
        </w:rPr>
        <w:t>When one SCell</w:t>
      </w:r>
      <w:r w:rsidRPr="009C5807">
        <w:rPr>
          <w:lang w:eastAsia="zh-CN"/>
        </w:rPr>
        <w:t xml:space="preserve"> in MCG </w:t>
      </w:r>
      <w:r w:rsidRPr="009C5807">
        <w:rPr>
          <w:rFonts w:eastAsia="MS Mincho"/>
          <w:lang w:eastAsia="zh-CN"/>
        </w:rPr>
        <w:t>is activated or deactivated:</w:t>
      </w:r>
    </w:p>
    <w:p w14:paraId="28AA6403" w14:textId="77777777" w:rsidR="00977C68" w:rsidRPr="009C5807" w:rsidRDefault="00977C68" w:rsidP="00155640">
      <w:pPr>
        <w:pStyle w:val="B10"/>
      </w:pPr>
      <w:r w:rsidRPr="009C5807">
        <w:t>-</w:t>
      </w:r>
      <w:r w:rsidRPr="009C5807">
        <w:tab/>
        <w:t xml:space="preserve">the UE is allowed an interruption on any </w:t>
      </w:r>
      <w:r w:rsidRPr="009C5807">
        <w:rPr>
          <w:lang w:eastAsia="zh-CN"/>
        </w:rPr>
        <w:t>serving cell in MCG</w:t>
      </w:r>
      <w:r w:rsidRPr="009C5807">
        <w:t>:</w:t>
      </w:r>
    </w:p>
    <w:p w14:paraId="2CC4D5E1" w14:textId="77777777" w:rsidR="00155640" w:rsidRPr="009C5807" w:rsidRDefault="00155640" w:rsidP="00155640">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 deactivated, or</w:t>
      </w:r>
    </w:p>
    <w:p w14:paraId="164DF594" w14:textId="77777777" w:rsidR="00155640" w:rsidRPr="009C5807" w:rsidRDefault="00155640" w:rsidP="00155640">
      <w:pPr>
        <w:pStyle w:val="B20"/>
        <w:rPr>
          <w:lang w:eastAsia="zh-CN"/>
        </w:rPr>
      </w:pPr>
      <w:r w:rsidRPr="009C5807">
        <w:t>-</w:t>
      </w:r>
      <w:r w:rsidRPr="009C5807">
        <w:tab/>
        <w:t xml:space="preserve">of up to </w:t>
      </w:r>
      <w:r w:rsidRPr="009C5807">
        <w:rPr>
          <w:lang w:eastAsia="zh-CN"/>
        </w:rPr>
        <w:t>Y2 slots + T</w:t>
      </w:r>
      <w:r w:rsidRPr="009C5807">
        <w:rPr>
          <w:vertAlign w:val="subscript"/>
          <w:lang w:eastAsia="zh-CN"/>
        </w:rPr>
        <w:t>SMTC_duration</w:t>
      </w:r>
      <w:r w:rsidRPr="009C5807">
        <w:t xml:space="preserve"> if the active </w:t>
      </w:r>
      <w:r w:rsidRPr="009C5807">
        <w:rPr>
          <w:lang w:eastAsia="zh-CN"/>
        </w:rPr>
        <w:t>serving cells</w:t>
      </w:r>
      <w:r w:rsidRPr="009C5807">
        <w:t xml:space="preserve"> are in the same band as any of the SCells being activated or deactivated, provided </w:t>
      </w:r>
      <w:r w:rsidRPr="009C5807">
        <w:rPr>
          <w:lang w:eastAsia="zh-CN"/>
        </w:rPr>
        <w:t xml:space="preserve">the cell specific reference signals from the </w:t>
      </w:r>
      <w:r w:rsidRPr="009C5807">
        <w:t xml:space="preserve">active </w:t>
      </w:r>
      <w:r w:rsidRPr="009C5807">
        <w:rPr>
          <w:lang w:eastAsia="zh-CN"/>
        </w:rPr>
        <w:t>serving cells and the SCells being activated or deactivated are available in the same slot</w:t>
      </w:r>
      <w:r w:rsidRPr="009C5807">
        <w:t xml:space="preserve">, </w:t>
      </w:r>
      <w:r w:rsidRPr="009C5807">
        <w:rPr>
          <w:lang w:eastAsia="zh-CN"/>
        </w:rPr>
        <w:t>where, T</w:t>
      </w:r>
      <w:r w:rsidRPr="009C5807">
        <w:rPr>
          <w:vertAlign w:val="subscript"/>
          <w:lang w:eastAsia="zh-CN"/>
        </w:rPr>
        <w:t>SMTC_duration</w:t>
      </w:r>
      <w:r w:rsidRPr="009C5807">
        <w:rPr>
          <w:lang w:eastAsia="zh-CN"/>
        </w:rPr>
        <w:t xml:space="preserve"> is</w:t>
      </w:r>
    </w:p>
    <w:p w14:paraId="7AABECA4" w14:textId="350080FF" w:rsidR="00536719" w:rsidRDefault="00536719" w:rsidP="00536719">
      <w:pPr>
        <w:pStyle w:val="B30"/>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30A24FC8" w:rsidR="00977C68" w:rsidRPr="009C5807" w:rsidRDefault="00536719" w:rsidP="00536719">
      <w:pPr>
        <w:pStyle w:val="B30"/>
        <w:rPr>
          <w:lang w:eastAsia="zh-CN"/>
        </w:rPr>
      </w:pPr>
      <w:r>
        <w:rPr>
          <w:lang w:eastAsia="zh-CN"/>
        </w:rPr>
        <w:t>-</w:t>
      </w:r>
      <w:r>
        <w:rPr>
          <w:lang w:eastAsia="zh-CN"/>
        </w:rP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lang w:eastAsia="zh-CN"/>
        </w:rPr>
      </w:pPr>
      <w:r w:rsidRPr="009C5807">
        <w:rPr>
          <w:rFonts w:ascii="Tms Rmn" w:eastAsia="MS Mincho" w:hAnsi="Tms Rmn"/>
        </w:rPr>
        <w:t xml:space="preserve">Where X2 and Y2 are specified in </w:t>
      </w:r>
      <w:r w:rsidRPr="009C5807">
        <w:rPr>
          <w:rFonts w:ascii="Tms Rmn" w:hAnsi="Tms Rmn"/>
          <w:lang w:eastAsia="zh-C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rPr>
                <w:lang w:eastAsia="zh-CN"/>
              </w:rPr>
            </w:pPr>
            <w:r w:rsidRPr="009C5807">
              <w:rPr>
                <w:lang w:eastAsia="zh-CN"/>
              </w:rPr>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rPr>
                <w:lang w:eastAsia="zh-CN"/>
              </w:rPr>
            </w:pPr>
            <w:r w:rsidRPr="009C5807">
              <w:rPr>
                <w:lang w:eastAsia="zh-CN"/>
              </w:rPr>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rPr>
                <w:lang w:eastAsia="zh-CN"/>
              </w:rPr>
            </w:pPr>
            <w:r w:rsidRPr="009C5807">
              <w:rPr>
                <w:lang w:eastAsia="zh-CN"/>
              </w:rPr>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rPr>
                <w:lang w:eastAsia="zh-CN"/>
              </w:rPr>
            </w:pPr>
            <w:r w:rsidRPr="009C5807">
              <w:rPr>
                <w:lang w:eastAsia="zh-CN"/>
              </w:rPr>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rPr>
                <w:lang w:eastAsia="zh-CN"/>
              </w:rPr>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lang w:eastAsia="zh-CN"/>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rPr>
                <w:lang w:eastAsia="zh-CN"/>
              </w:rPr>
            </w:pPr>
            <w:r w:rsidRPr="009C5807">
              <w:rPr>
                <w:lang w:eastAsia="zh-CN"/>
              </w:rPr>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rPr>
                <w:lang w:eastAsia="zh-CN"/>
              </w:rPr>
            </w:pPr>
            <w:r w:rsidRPr="009C5807">
              <w:rPr>
                <w:lang w:eastAsia="zh-CN"/>
              </w:rPr>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rPr>
                <w:lang w:eastAsia="zh-CN"/>
              </w:rPr>
            </w:pPr>
            <w:r w:rsidRPr="009C5807">
              <w:rPr>
                <w:lang w:eastAsia="zh-CN"/>
              </w:rPr>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rPr>
                <w:lang w:eastAsia="zh-CN"/>
              </w:rPr>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rPr>
                <w:lang w:eastAsia="zh-CN"/>
              </w:rPr>
            </w:pPr>
            <w:r w:rsidRPr="009C5807">
              <w:rPr>
                <w:lang w:eastAsia="zh-CN"/>
              </w:rPr>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rPr>
                <w:lang w:eastAsia="zh-CN"/>
              </w:rPr>
            </w:pPr>
            <w:r w:rsidRPr="009C5807">
              <w:rPr>
                <w:lang w:eastAsia="zh-CN"/>
              </w:rPr>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rPr>
                <w:lang w:eastAsia="zh-CN"/>
              </w:rPr>
            </w:pPr>
            <w:r w:rsidRPr="009C5807">
              <w:rPr>
                <w:lang w:eastAsia="zh-CN"/>
              </w:rPr>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rPr>
                <w:lang w:eastAsia="zh-CN"/>
              </w:rPr>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rPr>
          <w:lang w:eastAsia="zh-CN"/>
        </w:rPr>
      </w:pPr>
      <w:r w:rsidRPr="009C5807">
        <w:rPr>
          <w:lang w:eastAsia="zh-CN"/>
        </w:rPr>
        <w:t>8.2.3.2.5.1</w:t>
      </w:r>
      <w:r w:rsidRPr="009C5807">
        <w:rPr>
          <w:lang w:eastAsia="zh-CN"/>
        </w:rPr>
        <w:tab/>
        <w:t>Interruptions during measurements on deactivated NR SCC</w:t>
      </w:r>
    </w:p>
    <w:p w14:paraId="4109921B" w14:textId="77777777" w:rsidR="00977C68" w:rsidRPr="009C5807" w:rsidRDefault="00977C68" w:rsidP="00977C68">
      <w:r w:rsidRPr="009C5807">
        <w:rPr>
          <w:lang w:eastAsia="zh-CN"/>
        </w:rPr>
        <w:t xml:space="preserve">Interruption on PCell and other activated SCell(s) during measurement on the deactivated NR SCC shall meet requirements in clause </w:t>
      </w:r>
      <w:r w:rsidRPr="009C5807">
        <w:t>8.2.2.2.3.</w:t>
      </w:r>
    </w:p>
    <w:p w14:paraId="2736E1CA" w14:textId="77777777" w:rsidR="00977C68" w:rsidRPr="009C5807" w:rsidRDefault="00977C68" w:rsidP="00117519">
      <w:pPr>
        <w:pStyle w:val="Heading6"/>
        <w:rPr>
          <w:lang w:eastAsia="zh-CN"/>
        </w:rPr>
      </w:pPr>
      <w:r w:rsidRPr="009C5807">
        <w:rPr>
          <w:lang w:eastAsia="zh-CN"/>
        </w:rPr>
        <w:t>8.2.3.2.5.2</w:t>
      </w:r>
      <w:r w:rsidRPr="009C5807">
        <w:rPr>
          <w:lang w:eastAsia="zh-CN"/>
        </w:rPr>
        <w:tab/>
        <w:t>Interruptions during measurements on deactivated E-UTRAN SCC</w:t>
      </w:r>
    </w:p>
    <w:p w14:paraId="7F80BCE6" w14:textId="77777777" w:rsidR="00977C68" w:rsidRPr="009C5807" w:rsidRDefault="00977C68" w:rsidP="00977C68">
      <w:pPr>
        <w:rPr>
          <w:lang w:eastAsia="zh-CN"/>
        </w:rPr>
      </w:pPr>
      <w:r w:rsidRPr="009C5807">
        <w:rPr>
          <w:lang w:eastAsia="zh-CN"/>
        </w:rPr>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for the</w:t>
      </w:r>
      <w:r w:rsidRPr="009C5807">
        <w:rPr>
          <w:lang w:eastAsia="zh-CN"/>
        </w:rPr>
        <w:t xml:space="preserve"> </w:t>
      </w:r>
      <w:r w:rsidRPr="009C5807">
        <w:t xml:space="preserve">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rPr>
          <w:lang w:eastAsia="zh-CN"/>
        </w:rPr>
      </w:pPr>
      <w:r w:rsidRPr="009C5807">
        <w:rPr>
          <w:lang w:eastAsia="zh-CN"/>
        </w:rPr>
        <w:t>Each interruption shall not exceed</w:t>
      </w:r>
    </w:p>
    <w:p w14:paraId="7BB494FE"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deactivated SCC being measured, provided </w:t>
      </w:r>
      <w:r w:rsidRPr="009C5807">
        <w:rPr>
          <w:lang w:eastAsia="zh-CN"/>
        </w:rPr>
        <w:t>the cell specific reference signals from the PCell or activated SCell and the E-UTRA deactivated SCC being measured are available in the same slot</w:t>
      </w:r>
      <w:r w:rsidRPr="009C5807">
        <w:t>.</w:t>
      </w:r>
    </w:p>
    <w:p w14:paraId="0C9EED09" w14:textId="77777777" w:rsidR="00977C68" w:rsidRPr="009C5807" w:rsidRDefault="00977C68" w:rsidP="00155640">
      <w:pPr>
        <w:pStyle w:val="B30"/>
        <w:rPr>
          <w:lang w:eastAsia="zh-CN"/>
        </w:rPr>
      </w:pPr>
      <w:r w:rsidRPr="009C5807">
        <w:t xml:space="preserve">Where X3 and Y3 are specified in </w:t>
      </w:r>
      <w:r w:rsidRPr="009C5807">
        <w:rPr>
          <w:lang w:eastAsia="zh-CN"/>
        </w:rPr>
        <w:t>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rPr>
                <w:lang w:eastAsia="zh-CN"/>
              </w:rPr>
            </w:pPr>
            <w:r w:rsidRPr="009C5807">
              <w:rPr>
                <w:lang w:eastAsia="zh-CN"/>
              </w:rPr>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rPr>
                <w:lang w:eastAsia="zh-CN"/>
              </w:rPr>
            </w:pPr>
            <w:r w:rsidRPr="009C5807">
              <w:rPr>
                <w:lang w:eastAsia="zh-CN"/>
              </w:rPr>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rPr>
                <w:lang w:eastAsia="zh-CN"/>
              </w:rPr>
            </w:pPr>
            <w:r w:rsidRPr="009C5807">
              <w:rPr>
                <w:lang w:eastAsia="zh-CN"/>
              </w:rPr>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rPr>
                <w:lang w:eastAsia="zh-CN"/>
              </w:rPr>
            </w:pPr>
            <w:r w:rsidRPr="009C5807">
              <w:rPr>
                <w:lang w:eastAsia="zh-CN"/>
              </w:rPr>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rPr>
                <w:lang w:eastAsia="zh-CN"/>
              </w:rPr>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rPr>
          <w:lang w:eastAsia="zh-CN"/>
        </w:rPr>
      </w:pPr>
      <w:r w:rsidRPr="009C5807">
        <w:rPr>
          <w:lang w:eastAsia="zh-CN"/>
        </w:rPr>
        <w:t>8.2.3.2.5.3</w:t>
      </w:r>
      <w:r w:rsidRPr="009C5807">
        <w:rPr>
          <w:lang w:eastAsia="zh-CN"/>
        </w:rPr>
        <w:tab/>
        <w:t>Interruptions during CQI measurements on dormant E-UTRAN SCC</w:t>
      </w:r>
    </w:p>
    <w:p w14:paraId="244A3494" w14:textId="77777777" w:rsidR="009A1E1A" w:rsidRPr="009C5807" w:rsidRDefault="009A1E1A" w:rsidP="009A1E1A">
      <w:pPr>
        <w:rPr>
          <w:lang w:eastAsia="zh-CN"/>
        </w:rPr>
      </w:pPr>
      <w:r w:rsidRPr="009C5807">
        <w:rPr>
          <w:lang w:eastAsia="zh-CN"/>
        </w:rPr>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rPr>
          <w:lang w:eastAsia="zh-CN"/>
        </w:rPr>
      </w:pPr>
      <w:r w:rsidRPr="009C5807">
        <w:rPr>
          <w:lang w:eastAsia="zh-CN"/>
        </w:rPr>
        <w:t>Each interruption shall not exceed</w:t>
      </w:r>
    </w:p>
    <w:p w14:paraId="1C4AC94D" w14:textId="77777777" w:rsidR="00155640" w:rsidRPr="009C5807" w:rsidRDefault="00155640" w:rsidP="00155640">
      <w:pPr>
        <w:pStyle w:val="B20"/>
      </w:pPr>
      <w:r w:rsidRPr="009C5807">
        <w:t>-</w:t>
      </w:r>
      <w:r w:rsidRPr="009C5807">
        <w:tab/>
      </w:r>
      <w:r w:rsidRPr="009C5807">
        <w:rPr>
          <w:lang w:eastAsia="zh-CN"/>
        </w:rPr>
        <w:t>X3 slots</w:t>
      </w:r>
      <w:r w:rsidRPr="009C5807">
        <w:t>,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r>
      <w:r w:rsidRPr="009C5807">
        <w:rPr>
          <w:lang w:eastAsia="zh-CN"/>
        </w:rPr>
        <w:t>Y3 slots + SMTC duration</w:t>
      </w:r>
      <w:r w:rsidRPr="009C5807">
        <w:t xml:space="preserve">, if the PCell or activated SCell is in the same band as the E-UTRA dormant SCell being measured, provided </w:t>
      </w:r>
      <w:r w:rsidRPr="009C5807">
        <w:rPr>
          <w:lang w:eastAsia="zh-CN"/>
        </w:rPr>
        <w:t>the cell specific reference signals from the PSCell or activated SCell and the E-UTRA dormant SCell being measured are available in the same slot</w:t>
      </w:r>
      <w:r w:rsidRPr="009C5807">
        <w:t>.</w:t>
      </w:r>
    </w:p>
    <w:p w14:paraId="71619893" w14:textId="77777777" w:rsidR="00155640" w:rsidRPr="009C5807" w:rsidRDefault="00155640" w:rsidP="00155640">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6CC3E833" w14:textId="77777777" w:rsidR="009A1E1A" w:rsidRPr="009C5807" w:rsidRDefault="009A1E1A" w:rsidP="00117519">
      <w:pPr>
        <w:pStyle w:val="Heading6"/>
        <w:rPr>
          <w:lang w:eastAsia="zh-CN"/>
        </w:rPr>
      </w:pPr>
      <w:r w:rsidRPr="009C5807">
        <w:rPr>
          <w:lang w:eastAsia="zh-CN"/>
        </w:rPr>
        <w:t>8.2.3.2.5.4</w:t>
      </w:r>
      <w:r w:rsidRPr="009C5807">
        <w:rPr>
          <w:lang w:eastAsia="zh-CN"/>
        </w:rPr>
        <w:tab/>
        <w:t>Interruptions during RRM measurements on dormant E-UTRAN SCC</w:t>
      </w:r>
    </w:p>
    <w:p w14:paraId="32AFD19B" w14:textId="77777777" w:rsidR="009A1E1A" w:rsidRPr="009C5807" w:rsidRDefault="009A1E1A" w:rsidP="009A1E1A">
      <w:pPr>
        <w:rPr>
          <w:lang w:eastAsia="zh-CN"/>
        </w:rPr>
      </w:pPr>
      <w:r w:rsidRPr="009C5807">
        <w:rPr>
          <w:lang w:eastAsia="zh-CN"/>
        </w:rPr>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rPr>
          <w:lang w:eastAsia="zh-CN"/>
        </w:rPr>
      </w:pPr>
      <w:r w:rsidRPr="009C5807">
        <w:rPr>
          <w:lang w:eastAsia="zh-CN"/>
        </w:rPr>
        <w:t>Each interruption shall not exceed</w:t>
      </w:r>
    </w:p>
    <w:p w14:paraId="147EC320" w14:textId="77777777" w:rsidR="005166D5" w:rsidRPr="009C5807" w:rsidRDefault="005166D5" w:rsidP="005166D5">
      <w:pPr>
        <w:pStyle w:val="B20"/>
      </w:pPr>
      <w:bookmarkStart w:id="47" w:name="_Toc5952641"/>
      <w:r w:rsidRPr="009C5807">
        <w:t>-</w:t>
      </w:r>
      <w:r w:rsidRPr="009C5807">
        <w:tab/>
      </w:r>
      <w:r w:rsidRPr="009C5807">
        <w:rPr>
          <w:lang w:eastAsia="zh-CN"/>
        </w:rPr>
        <w:t>X3 slots</w:t>
      </w:r>
      <w:r w:rsidRPr="009C5807">
        <w:t>,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r>
      <w:r w:rsidRPr="009C5807">
        <w:rPr>
          <w:lang w:eastAsia="zh-CN"/>
        </w:rPr>
        <w:t>Y3 slots + SMTC duration</w:t>
      </w:r>
      <w:r w:rsidRPr="009C5807">
        <w:t xml:space="preserve">, if the PCell or activated SCell is in the same band as the E-UTRA dormant SCC being measured, provided </w:t>
      </w:r>
      <w:r w:rsidRPr="009C5807">
        <w:rPr>
          <w:lang w:eastAsia="zh-CN"/>
        </w:rPr>
        <w:t>the cell specific reference signals from the PSCell or activated SCell and the E-UTRA dormant SCC being measured are available in the same slot</w:t>
      </w:r>
      <w:r w:rsidRPr="009C5807">
        <w:t>.</w:t>
      </w:r>
    </w:p>
    <w:p w14:paraId="36D4B1D0" w14:textId="77777777" w:rsidR="005166D5" w:rsidRPr="009C5807" w:rsidRDefault="005166D5" w:rsidP="005166D5">
      <w:pPr>
        <w:pStyle w:val="B20"/>
        <w:rPr>
          <w:lang w:eastAsia="zh-CN"/>
        </w:rPr>
      </w:pPr>
      <w:r w:rsidRPr="009C5807">
        <w:rPr>
          <w:lang w:eastAsia="zh-CN"/>
        </w:rPr>
        <w:t>W</w:t>
      </w:r>
      <w:r w:rsidRPr="009C5807">
        <w:rPr>
          <w:rFonts w:hint="eastAsia"/>
          <w:lang w:eastAsia="zh-CN"/>
        </w:rPr>
        <w:t xml:space="preserve">here </w:t>
      </w:r>
      <w:r w:rsidRPr="009C5807">
        <w:rPr>
          <w:lang w:eastAsia="zh-CN"/>
        </w:rPr>
        <w:t xml:space="preserve">X3 and Y3 are defined in </w:t>
      </w:r>
      <w:r w:rsidRPr="009C5807">
        <w:t>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7"/>
    </w:p>
    <w:p w14:paraId="270B9116"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X4 slot as specified in </w:t>
      </w:r>
      <w:r w:rsidRPr="009C5807">
        <w:t>Table 8.2.3.2.6-1</w:t>
      </w:r>
      <w:r w:rsidRPr="009C5807">
        <w:rPr>
          <w:lang w:eastAsia="zh-CN"/>
        </w:rPr>
        <w:t xml:space="preserve">, is allowed during the RRC reconfiguration procedure </w:t>
      </w:r>
      <w:r w:rsidRPr="009C5807">
        <w:t>in TS 38.331 </w:t>
      </w:r>
      <w:r w:rsidRPr="009C5807">
        <w:rPr>
          <w:lang w:eastAsia="zh-CN"/>
        </w:rPr>
        <w:t xml:space="preserve">[2]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Pr>
        <w:rPr>
          <w:lang w:eastAsia="zh-CN"/>
        </w:rPr>
      </w:pPr>
    </w:p>
    <w:p w14:paraId="583B5FDA" w14:textId="55D69782" w:rsidR="00977C68" w:rsidRPr="009C5807" w:rsidRDefault="00977C68" w:rsidP="00977C68">
      <w:pPr>
        <w:pStyle w:val="Heading5"/>
        <w:rPr>
          <w:lang w:eastAsia="zh-CN"/>
        </w:rPr>
      </w:pPr>
      <w:bookmarkStart w:id="48" w:name="_Toc5952642"/>
      <w:r w:rsidRPr="009C5807">
        <w:rPr>
          <w:lang w:eastAsia="zh-CN"/>
        </w:rPr>
        <w:t>8.2.3.2.7</w:t>
      </w:r>
      <w:r w:rsidRPr="009C5807">
        <w:rPr>
          <w:lang w:eastAsia="zh-CN"/>
        </w:rPr>
        <w:tab/>
        <w:t>Interruption</w:t>
      </w:r>
      <w:r w:rsidR="00964DFA" w:rsidRPr="009C5807">
        <w:rPr>
          <w:lang w:eastAsia="zh-CN"/>
        </w:rPr>
        <w:t>s</w:t>
      </w:r>
      <w:r w:rsidRPr="009C5807">
        <w:rPr>
          <w:lang w:eastAsia="zh-CN"/>
        </w:rPr>
        <w:t xml:space="preserve"> due to Active BWP switching Requirement</w:t>
      </w:r>
      <w:bookmarkEnd w:id="48"/>
    </w:p>
    <w:p w14:paraId="33AE6C1B" w14:textId="6B21B3F3" w:rsidR="009323E2" w:rsidRPr="00A47E03" w:rsidRDefault="00A46579" w:rsidP="009323E2">
      <w:pPr>
        <w:rPr>
          <w:rFonts w:cs="v4.2.0"/>
          <w:lang w:val="en-US" w:eastAsia="zh-CN"/>
        </w:rPr>
      </w:pPr>
      <w:r w:rsidRPr="00A47E03">
        <w:rPr>
          <w:lang w:eastAsia="zh-CN"/>
        </w:rPr>
        <w:t>The requirements for DCI-based BWP switch</w:t>
      </w:r>
      <w:r>
        <w:rPr>
          <w:lang w:eastAsia="zh-CN"/>
        </w:rPr>
        <w:t xml:space="preserve"> , </w:t>
      </w:r>
      <w:r w:rsidRPr="00A47E03">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A47E03" w:rsidDel="00B7438A">
        <w:rPr>
          <w:lang w:eastAsia="zh-CN"/>
        </w:rPr>
        <w:t xml:space="preserve"> </w:t>
      </w:r>
      <w:r w:rsidRPr="00A47E03">
        <w:rPr>
          <w:lang w:eastAsia="zh-CN"/>
        </w:rPr>
        <w:t xml:space="preserve"> in this clause apply to the case </w:t>
      </w:r>
      <w:r w:rsidRPr="00A47E03">
        <w:t>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rPr>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rPr>
          <w:lang w:eastAsia="zh-CN"/>
        </w:rPr>
        <w:t xml:space="preserve">on multiple CCs </w:t>
      </w:r>
      <w:r w:rsidRPr="00EE016B">
        <w:rPr>
          <w:lang w:eastAsia="zh-CN"/>
        </w:rPr>
        <w:t>simultaneously or over partially overlapping period</w:t>
      </w:r>
      <w:r>
        <w:rPr>
          <w:lang w:eastAsia="zh-CN"/>
        </w:rPr>
        <w:t xml:space="preserve">, the interruption requirements described in this </w:t>
      </w:r>
      <w:r w:rsidR="0063092D">
        <w:rPr>
          <w:lang w:eastAsia="zh-CN"/>
        </w:rPr>
        <w:t>clause</w:t>
      </w:r>
      <w:r>
        <w:rPr>
          <w:lang w:eastAsia="zh-CN"/>
        </w:rPr>
        <w:t xml:space="preserve"> apply for each BWP switch.</w:t>
      </w:r>
    </w:p>
    <w:p w14:paraId="45760DCB" w14:textId="07015622" w:rsidR="009323E2" w:rsidRDefault="00A46579" w:rsidP="009323E2">
      <w:pPr>
        <w:rPr>
          <w:lang w:eastAsia="zh-CN"/>
        </w:rPr>
      </w:pPr>
      <w:r w:rsidRPr="00A47E03">
        <w:rPr>
          <w:rFonts w:cs="v4.2.0"/>
          <w:lang w:eastAsia="zh-CN"/>
        </w:rPr>
        <w:t xml:space="preserve">When </w:t>
      </w:r>
      <w:r w:rsidRPr="00A47E03">
        <w:rPr>
          <w:rFonts w:cs="v4.2.0"/>
        </w:rPr>
        <w:t xml:space="preserve">UE receives a DCI indicating the UE to switch its active BWP, or when </w:t>
      </w:r>
      <w:r w:rsidRPr="00A47E03">
        <w:rPr>
          <w:rFonts w:cs="v4.2.0"/>
          <w:lang w:eastAsia="zh-CN"/>
        </w:rPr>
        <w:t xml:space="preserve">a BWP timer </w:t>
      </w:r>
      <w:r w:rsidRPr="00A47E03">
        <w:rPr>
          <w:i/>
        </w:rPr>
        <w:t xml:space="preserve">bwp-InactivityTimer </w:t>
      </w:r>
      <w:r w:rsidRPr="00A47E03">
        <w:t>defined in TS 38.331 [2]</w:t>
      </w:r>
      <w:r w:rsidRPr="00A47E03">
        <w:rPr>
          <w:rFonts w:cs="v4.2.0"/>
          <w:lang w:eastAsia="zh-CN"/>
        </w:rPr>
        <w:t xml:space="preserve"> expires, or when the UE receives an RRC command </w:t>
      </w:r>
      <w:r w:rsidRPr="00A47E03">
        <w:rPr>
          <w:rFonts w:cs="v4.2.0"/>
        </w:rPr>
        <w:t>indicating the UE to switch its active BWP</w:t>
      </w:r>
      <w:r w:rsidRPr="005B2D93">
        <w:rPr>
          <w:lang w:eastAsia="zh-CN"/>
        </w:rPr>
        <w:t xml:space="preserve"> </w:t>
      </w:r>
      <w:r>
        <w:rPr>
          <w:lang w:eastAsia="zh-CN"/>
        </w:rPr>
        <w:t xml:space="preserve">or when </w:t>
      </w:r>
      <w:r w:rsidRPr="00044139">
        <w:rPr>
          <w:lang w:eastAsia="zh-CN"/>
        </w:rPr>
        <w:t xml:space="preserve">UL BWP </w:t>
      </w:r>
      <w:r>
        <w:rPr>
          <w:lang w:eastAsia="zh-CN"/>
        </w:rPr>
        <w:t>switch is triggered by</w:t>
      </w:r>
      <w:r w:rsidRPr="00885F53">
        <w:rPr>
          <w:lang w:eastAsia="zh-CN"/>
        </w:rPr>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rPr>
          <w:lang w:eastAsia="zh-CN"/>
        </w:rPr>
      </w:pPr>
      <w:r w:rsidRPr="009C5807">
        <w:rPr>
          <w:lang w:eastAsia="zh-CN"/>
        </w:rPr>
        <w:t>8.2.</w:t>
      </w:r>
      <w:r w:rsidR="000F7672">
        <w:rPr>
          <w:lang w:eastAsia="zh-CN"/>
        </w:rPr>
        <w:t>3</w:t>
      </w:r>
      <w:r w:rsidRPr="009C5807">
        <w:rPr>
          <w:lang w:eastAsia="zh-CN"/>
        </w:rPr>
        <w:t>.2.8.1</w:t>
      </w:r>
      <w:r w:rsidRPr="009C5807">
        <w:rPr>
          <w:lang w:eastAsia="zh-CN"/>
        </w:rPr>
        <w:tab/>
        <w:t>Interruptions during direct SCell activation and hibernation of E-UTRA SCell</w:t>
      </w:r>
    </w:p>
    <w:p w14:paraId="47F054CB" w14:textId="5EA9ABE2"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7D42207A" w14:textId="77777777" w:rsidR="005D69D3" w:rsidRPr="009C5807" w:rsidRDefault="005D69D3" w:rsidP="00ED2012">
      <w:pPr>
        <w:pStyle w:val="B20"/>
      </w:pPr>
      <w:r w:rsidRPr="009C5807">
        <w:t>-</w:t>
      </w:r>
      <w:r w:rsidRPr="009C5807">
        <w:tab/>
        <w:t xml:space="preserve">of up to </w:t>
      </w:r>
      <w:r w:rsidRPr="009C5807">
        <w:rPr>
          <w:lang w:eastAsia="zh-CN"/>
        </w:rPr>
        <w:t>X1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rPr>
          <w:lang w:eastAsia="zh-CN"/>
        </w:rPr>
      </w:pPr>
      <w:r w:rsidRPr="009C5807">
        <w:t xml:space="preserve">Where X1 and Y1 are specified in </w:t>
      </w:r>
      <w:r w:rsidRPr="009C5807">
        <w:rPr>
          <w:lang w:eastAsia="zh-CN"/>
        </w:rPr>
        <w:t>Table 8.2.3.2.3-1.</w:t>
      </w:r>
    </w:p>
    <w:p w14:paraId="32F27E15" w14:textId="77777777" w:rsidR="000F7672" w:rsidRPr="00DE7973" w:rsidRDefault="000F7672" w:rsidP="000F7672">
      <w:pPr>
        <w:pStyle w:val="H6"/>
        <w:rPr>
          <w:lang w:eastAsia="zh-CN"/>
        </w:rPr>
      </w:pPr>
      <w:r w:rsidRPr="00DE7973">
        <w:rPr>
          <w:lang w:eastAsia="zh-CN"/>
        </w:rPr>
        <w:t>8.2.</w:t>
      </w:r>
      <w:r>
        <w:rPr>
          <w:lang w:eastAsia="zh-CN"/>
        </w:rPr>
        <w:t>3.2.8.2</w:t>
      </w:r>
      <w:r w:rsidRPr="00DE7973">
        <w:rPr>
          <w:lang w:eastAsia="zh-CN"/>
        </w:rPr>
        <w:tab/>
        <w:t>Interruptions</w:t>
      </w:r>
      <w:r>
        <w:rPr>
          <w:lang w:eastAsia="zh-CN"/>
        </w:rPr>
        <w:t xml:space="preserve"> during direct SCell activation</w:t>
      </w:r>
    </w:p>
    <w:p w14:paraId="7F0A39FF" w14:textId="1465BFF6" w:rsidR="00985D9C" w:rsidRPr="00DE7973" w:rsidRDefault="00985D9C" w:rsidP="00985D9C">
      <w:pPr>
        <w:rPr>
          <w:rFonts w:eastAsia="MS Mincho"/>
          <w:lang w:eastAsia="zh-CN"/>
        </w:rPr>
      </w:pPr>
      <w:r w:rsidRPr="00DE7973">
        <w:rPr>
          <w:rFonts w:eastAsia="MS Mincho"/>
          <w:lang w:eastAsia="zh-CN"/>
        </w:rPr>
        <w:t>When one</w:t>
      </w:r>
      <w:r>
        <w:rPr>
          <w:rFonts w:eastAsia="MS Mincho"/>
          <w:lang w:eastAsia="zh-CN"/>
        </w:rPr>
        <w:t xml:space="preserve"> or multiple</w:t>
      </w:r>
      <w:r w:rsidRPr="00DE7973">
        <w:rPr>
          <w:rFonts w:eastAsia="MS Mincho"/>
          <w:lang w:eastAsia="zh-CN"/>
        </w:rPr>
        <w:t xml:space="preserve"> SCell</w:t>
      </w:r>
      <w:r>
        <w:rPr>
          <w:rFonts w:eastAsia="MS Mincho"/>
          <w:lang w:eastAsia="zh-CN"/>
        </w:rPr>
        <w:t>(s)</w:t>
      </w:r>
      <w:r w:rsidRPr="00DE7973">
        <w:rPr>
          <w:lang w:eastAsia="zh-CN"/>
        </w:rPr>
        <w:t xml:space="preserve"> in </w:t>
      </w:r>
      <w:r>
        <w:rPr>
          <w:lang w:eastAsia="zh-CN"/>
        </w:rPr>
        <w:t>MCG</w:t>
      </w:r>
      <w:r w:rsidRPr="00DE7973">
        <w:rPr>
          <w:lang w:eastAsia="zh-CN"/>
        </w:rPr>
        <w:t xml:space="preserve"> </w:t>
      </w:r>
      <w:r>
        <w:rPr>
          <w:rFonts w:eastAsia="MS Mincho"/>
          <w:lang w:eastAsia="zh-CN"/>
        </w:rPr>
        <w:t xml:space="preserve">are </w:t>
      </w:r>
      <w:r w:rsidRPr="00DE7973">
        <w:rPr>
          <w:rFonts w:eastAsia="MS Mincho"/>
          <w:lang w:eastAsia="zh-CN"/>
        </w:rPr>
        <w:t>directly activated</w:t>
      </w:r>
      <w:r w:rsidRPr="00FA547E">
        <w:rPr>
          <w:rFonts w:eastAsia="MS Mincho"/>
          <w:lang w:eastAsia="zh-CN"/>
        </w:rPr>
        <w:t xml:space="preserve"> </w:t>
      </w:r>
      <w:r>
        <w:rPr>
          <w:rFonts w:eastAsia="MS Mincho"/>
          <w:lang w:eastAsia="zh-CN"/>
        </w:rPr>
        <w:t>at SCell addition</w:t>
      </w:r>
      <w:r w:rsidRPr="00DE7973">
        <w:rPr>
          <w:rFonts w:eastAsia="MS Mincho"/>
          <w:lang w:eastAsia="zh-CN"/>
        </w:rPr>
        <w:t>:</w:t>
      </w:r>
    </w:p>
    <w:p w14:paraId="54FA8EE4" w14:textId="77777777" w:rsidR="000F7672" w:rsidRPr="00DE7973" w:rsidRDefault="000F7672" w:rsidP="000F7672">
      <w:pPr>
        <w:pStyle w:val="B10"/>
      </w:pPr>
      <w:r w:rsidRPr="00DE7973">
        <w:t>-</w:t>
      </w:r>
      <w:r w:rsidRPr="00DE7973">
        <w:tab/>
        <w:t>the UE is allowed an interruption on any active serving cell</w:t>
      </w:r>
      <w:r w:rsidRPr="00DE7973">
        <w:rPr>
          <w:lang w:eastAsia="zh-CN"/>
        </w:rPr>
        <w:t xml:space="preserve"> in MCG</w:t>
      </w:r>
      <w:r w:rsidRPr="00DE7973">
        <w:t>:</w:t>
      </w:r>
    </w:p>
    <w:p w14:paraId="2B48A934" w14:textId="77777777" w:rsidR="000F7672" w:rsidRPr="00DE7973" w:rsidRDefault="000F7672" w:rsidP="000F7672">
      <w:pPr>
        <w:pStyle w:val="B20"/>
      </w:pPr>
      <w:r w:rsidRPr="00DE7973">
        <w:t>-</w:t>
      </w:r>
      <w:r w:rsidRPr="00DE7973">
        <w:tab/>
        <w:t xml:space="preserve">of up to </w:t>
      </w:r>
      <w:r w:rsidRPr="00DE7973">
        <w:rPr>
          <w:lang w:eastAsia="zh-CN"/>
        </w:rPr>
        <w:t>X1 slot</w:t>
      </w:r>
      <w:r w:rsidRPr="00DE7973">
        <w:t xml:space="preserve">, if the active </w:t>
      </w:r>
      <w:r w:rsidRPr="00DE7973">
        <w:rPr>
          <w:lang w:eastAsia="zh-CN"/>
        </w:rPr>
        <w:t>serving cell</w:t>
      </w:r>
      <w:r w:rsidRPr="00DE7973">
        <w:t xml:space="preserve"> is not in the same band as </w:t>
      </w:r>
      <w:r>
        <w:t>the</w:t>
      </w:r>
      <w:r w:rsidRPr="00DE7973">
        <w:rPr>
          <w:lang w:eastAsia="zh-CN"/>
        </w:rPr>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lang w:eastAsia="zh-CN"/>
        </w:rPr>
      </w:pPr>
      <w:r w:rsidRPr="00DE7973">
        <w:t xml:space="preserve">Where X1 and Y1 are specified in </w:t>
      </w:r>
      <w:r w:rsidRPr="00DE7973">
        <w:rPr>
          <w:lang w:eastAsia="zh-CN"/>
        </w:rPr>
        <w:t>Table 8.2.3.2.3-</w:t>
      </w:r>
      <w:r>
        <w:rPr>
          <w:lang w:eastAsia="zh-CN"/>
        </w:rPr>
        <w:t>2</w:t>
      </w:r>
      <w:r w:rsidRPr="00DE7973">
        <w:rPr>
          <w:lang w:eastAsia="zh-CN"/>
        </w:rPr>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lang w:eastAsia="zh-CN"/>
        </w:rPr>
      </w:pPr>
      <w:r w:rsidRPr="009C5807">
        <w:rPr>
          <w:rFonts w:eastAsia="MS Mincho"/>
          <w:lang w:eastAsia="zh-CN"/>
        </w:rPr>
        <w:t xml:space="preserve">When one </w:t>
      </w:r>
      <w:r w:rsidRPr="009C5807">
        <w:rPr>
          <w:lang w:eastAsia="zh-CN"/>
        </w:rPr>
        <w:t xml:space="preserve">E-UTRA </w:t>
      </w:r>
      <w:r w:rsidRPr="009C5807">
        <w:rPr>
          <w:rFonts w:eastAsia="MS Mincho"/>
          <w:lang w:eastAsia="zh-CN"/>
        </w:rPr>
        <w:t>SCell</w:t>
      </w:r>
      <w:r w:rsidRPr="009C5807">
        <w:rPr>
          <w:lang w:eastAsia="zh-CN"/>
        </w:rPr>
        <w:t xml:space="preserve"> in SCG </w:t>
      </w:r>
      <w:r w:rsidRPr="009C5807">
        <w:rPr>
          <w:rFonts w:eastAsia="MS Mincho"/>
          <w:lang w:eastAsia="zh-CN"/>
        </w:rPr>
        <w:t>is hibernated:</w:t>
      </w:r>
    </w:p>
    <w:p w14:paraId="5C6F22CE" w14:textId="77777777" w:rsidR="005D69D3" w:rsidRPr="009C5807" w:rsidRDefault="005D69D3" w:rsidP="00ED2012">
      <w:pPr>
        <w:pStyle w:val="B10"/>
      </w:pPr>
      <w:r w:rsidRPr="009C5807">
        <w:t>-</w:t>
      </w:r>
      <w:r w:rsidRPr="009C5807">
        <w:tab/>
        <w:t>the UE is allowed an interruption on any active serving cell</w:t>
      </w:r>
      <w:r w:rsidRPr="009C5807">
        <w:rPr>
          <w:lang w:eastAsia="zh-CN"/>
        </w:rPr>
        <w:t xml:space="preserve"> in MCG</w:t>
      </w:r>
      <w:r w:rsidRPr="009C5807">
        <w:t>:</w:t>
      </w:r>
    </w:p>
    <w:p w14:paraId="2E9724BC" w14:textId="77777777" w:rsidR="005D69D3" w:rsidRPr="009C5807" w:rsidRDefault="005D69D3" w:rsidP="00ED2012">
      <w:pPr>
        <w:pStyle w:val="B20"/>
      </w:pPr>
      <w:r w:rsidRPr="009C5807">
        <w:t>-</w:t>
      </w:r>
      <w:r w:rsidRPr="009C5807">
        <w:tab/>
        <w:t xml:space="preserve">of up to </w:t>
      </w:r>
      <w:r w:rsidRPr="009C5807">
        <w:rPr>
          <w:lang w:eastAsia="zh-CN"/>
        </w:rPr>
        <w:t>X2 slot</w:t>
      </w:r>
      <w:r w:rsidRPr="009C5807">
        <w:t xml:space="preserve">, if the active </w:t>
      </w:r>
      <w:r w:rsidRPr="009C5807">
        <w:rPr>
          <w:lang w:eastAsia="zh-CN"/>
        </w:rPr>
        <w:t>serving cell</w:t>
      </w:r>
      <w:r w:rsidRPr="009C5807">
        <w:t xml:space="preserve"> is not in the same band as any of the </w:t>
      </w:r>
      <w:r w:rsidRPr="009C5807">
        <w:rPr>
          <w:lang w:eastAsia="zh-CN"/>
        </w:rPr>
        <w:t xml:space="preserve">E-UTRA </w:t>
      </w:r>
      <w:r w:rsidRPr="009C5807">
        <w:t>SCells being hibernated, or</w:t>
      </w:r>
    </w:p>
    <w:p w14:paraId="77690959" w14:textId="77777777" w:rsidR="005D69D3" w:rsidRPr="009C5807" w:rsidRDefault="005D69D3" w:rsidP="00ED2012">
      <w:pPr>
        <w:pStyle w:val="B20"/>
      </w:pPr>
      <w:r w:rsidRPr="009C5807">
        <w:t>-</w:t>
      </w:r>
      <w:r w:rsidRPr="009C5807">
        <w:tab/>
        <w:t>of up to max{</w:t>
      </w:r>
      <w:r w:rsidRPr="009C5807">
        <w:rPr>
          <w:lang w:eastAsia="zh-CN"/>
        </w:rPr>
        <w:t>Y2 slot + T</w:t>
      </w:r>
      <w:r w:rsidRPr="009C5807">
        <w:rPr>
          <w:vertAlign w:val="subscript"/>
          <w:lang w:eastAsia="zh-CN"/>
        </w:rPr>
        <w:t>SMTC_duration</w:t>
      </w:r>
      <w:r w:rsidRPr="009C5807">
        <w:t>, 5ms} if the active</w:t>
      </w:r>
      <w:r w:rsidRPr="009C5807">
        <w:rPr>
          <w:lang w:eastAsia="zh-CN"/>
        </w:rPr>
        <w:t xml:space="preserve"> serving cells</w:t>
      </w:r>
      <w:r w:rsidRPr="009C5807">
        <w:t xml:space="preserve"> are in the same band as any of the </w:t>
      </w:r>
      <w:r w:rsidRPr="009C5807">
        <w:rPr>
          <w:lang w:eastAsia="zh-CN"/>
        </w:rPr>
        <w:t xml:space="preserve">E-UTRA </w:t>
      </w:r>
      <w:r w:rsidRPr="009C5807">
        <w:t xml:space="preserve">SCells being hibernated, provided </w:t>
      </w:r>
      <w:r w:rsidRPr="009C5807">
        <w:rPr>
          <w:lang w:eastAsia="zh-CN"/>
        </w:rPr>
        <w:t xml:space="preserve">the cell specific reference signals from the active serving cells and the E-UTRA SCells being </w:t>
      </w:r>
      <w:r w:rsidRPr="009C5807">
        <w:t>hibernated</w:t>
      </w:r>
      <w:r w:rsidRPr="009C5807">
        <w:rPr>
          <w:lang w:eastAsia="zh-CN"/>
        </w:rPr>
        <w:t xml:space="preserve"> are available in the same slot</w:t>
      </w:r>
      <w:r w:rsidRPr="009C5807">
        <w:t>,</w:t>
      </w:r>
      <w:r w:rsidRPr="009C5807">
        <w:rPr>
          <w:lang w:eastAsia="zh-CN"/>
        </w:rPr>
        <w:t xml:space="preserve"> where T</w:t>
      </w:r>
      <w:r w:rsidRPr="009C5807">
        <w:rPr>
          <w:vertAlign w:val="subscript"/>
          <w:lang w:eastAsia="zh-CN"/>
        </w:rPr>
        <w:t>SMTC_duration</w:t>
      </w:r>
      <w:r w:rsidRPr="009C5807">
        <w:rPr>
          <w:lang w:eastAsia="zh-CN"/>
        </w:rPr>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lang w:eastAsia="zh-CN"/>
        </w:rPr>
      </w:pPr>
      <w:r w:rsidRPr="009C5807">
        <w:rPr>
          <w:rFonts w:eastAsia="MS Mincho"/>
          <w:lang w:eastAsia="zh-CN"/>
        </w:rPr>
        <w:t>The requirements in this clause shall apply for the UE configured with E-UTRA PSCell and up to 6 downlink SCell(s).</w:t>
      </w:r>
    </w:p>
    <w:p w14:paraId="31EF0D6D" w14:textId="77777777" w:rsidR="00764A79" w:rsidRPr="009C5807" w:rsidRDefault="00764A79" w:rsidP="00764A79">
      <w:pPr>
        <w:rPr>
          <w:rFonts w:eastAsia="MS Mincho"/>
          <w:lang w:eastAsia="zh-CN"/>
        </w:rPr>
      </w:pPr>
      <w:r w:rsidRPr="009C5807">
        <w:rPr>
          <w:rFonts w:eastAsia="MS Mincho"/>
          <w:lang w:eastAsia="zh-CN"/>
        </w:rPr>
        <w:t>When multiple SCells</w:t>
      </w:r>
      <w:r w:rsidRPr="009C5807">
        <w:rPr>
          <w:lang w:eastAsia="zh-CN"/>
        </w:rPr>
        <w:t xml:space="preserve"> in MCG </w:t>
      </w:r>
      <w:r w:rsidRPr="009C5807">
        <w:rPr>
          <w:rFonts w:eastAsia="MS Mincho"/>
          <w:lang w:eastAsia="zh-CN"/>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eastAsia="zh-CN"/>
        </w:rPr>
        <w:t>-3</w:t>
      </w:r>
      <w:r w:rsidR="003F7998" w:rsidRPr="00CE2FF9">
        <w:t xml:space="preserve"> [</w:t>
      </w:r>
      <w:r w:rsidR="00D31FBC">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eastAsia="zh-CN"/>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eastAsia="zh-CN"/>
              </w:rPr>
            </w:pPr>
            <w:r w:rsidRPr="00DD3199">
              <w:rPr>
                <w:noProof/>
                <w:lang w:val="en-US" w:eastAsia="zh-CN"/>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eastAsia="zh-CN"/>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eastAsia="zh-CN"/>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eastAsia="zh-CN"/>
              </w:rPr>
            </w:pPr>
            <w:r w:rsidRPr="00DD3199">
              <w:rPr>
                <w:noProof/>
                <w:lang w:val="en-US" w:eastAsia="zh-CN"/>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eastAsia="zh-CN"/>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pPr>
        <w:rPr>
          <w:lang w:eastAsia="zh-CN"/>
        </w:rPr>
      </w:pPr>
      <w:r>
        <w:rPr>
          <w:rFonts w:hint="eastAsia"/>
          <w:lang w:eastAsia="zh-CN"/>
        </w:rPr>
        <w:t xml:space="preserve">For </w:t>
      </w:r>
      <w:r>
        <w:rPr>
          <w:lang w:eastAsia="zh-CN"/>
        </w:rPr>
        <w:t>i</w:t>
      </w:r>
      <w:r>
        <w:rPr>
          <w:rFonts w:hint="eastAsia"/>
          <w:lang w:eastAsia="zh-CN"/>
        </w:rPr>
        <w:t xml:space="preserve">ntra-band SRS carrier switching in FR1 </w:t>
      </w:r>
      <w:r>
        <w:rPr>
          <w:lang w:eastAsia="zh-CN"/>
        </w:rPr>
        <w:t>or</w:t>
      </w:r>
      <w:r>
        <w:rPr>
          <w:rFonts w:hint="eastAsia"/>
          <w:lang w:eastAsia="zh-CN"/>
        </w:rPr>
        <w:t xml:space="preserve"> FR2,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1E7384B3" w14:textId="109B8673" w:rsidR="003F7998" w:rsidRPr="00F16BF3" w:rsidRDefault="003F7998" w:rsidP="003F7998">
      <w:pPr>
        <w:pStyle w:val="Heading5"/>
      </w:pPr>
      <w:r>
        <w:t>8.2.3.2.12</w:t>
      </w:r>
      <w:r w:rsidRPr="00F16BF3">
        <w:tab/>
        <w:t>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sidR="000A648F">
        <w:t xml:space="preserve">E-UTRA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2E505F" w14:textId="781BF0C0" w:rsidR="003F7998" w:rsidRPr="00241959" w:rsidRDefault="003F7998" w:rsidP="003F7998">
      <w:pPr>
        <w:pStyle w:val="B10"/>
      </w:pPr>
      <w:r w:rsidRPr="00241959">
        <w:t>-</w:t>
      </w:r>
      <w:r w:rsidRPr="00241959">
        <w:tab/>
        <w:t xml:space="preserve">the </w:t>
      </w:r>
      <w:r w:rsidRPr="00241959">
        <w:rPr>
          <w:lang w:eastAsia="zh-CN"/>
        </w:rPr>
        <w:t xml:space="preserve">PUSCH-less </w:t>
      </w:r>
      <w:r>
        <w:rPr>
          <w:lang w:eastAsia="zh-CN"/>
        </w:rPr>
        <w:t xml:space="preserve">carrier of </w:t>
      </w:r>
      <w:r w:rsidR="000A648F">
        <w:t xml:space="preserve">E-UTRA </w:t>
      </w:r>
      <w:r>
        <w:rPr>
          <w:lang w:eastAsia="zh-CN"/>
        </w:rPr>
        <w:t>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41830DAC" w14:textId="24465CD6" w:rsidR="005C46A8" w:rsidRDefault="005C46A8" w:rsidP="005C46A8">
      <w:pPr>
        <w:pStyle w:val="B10"/>
      </w:pPr>
      <w:r w:rsidRPr="001A373E">
        <w:t>-</w:t>
      </w:r>
      <w:r w:rsidRPr="001A373E">
        <w:tab/>
      </w:r>
      <w:r w:rsidRPr="001A373E">
        <w:rPr>
          <w:rFonts w:hint="eastAsia"/>
        </w:rPr>
        <w:t xml:space="preserve">the SRS switching is not colliding with any other transmission with higher priority defined in </w:t>
      </w:r>
      <w:r>
        <w:t>[39]</w:t>
      </w:r>
      <w:r w:rsidRPr="001A373E">
        <w:t xml:space="preserve"> </w:t>
      </w:r>
    </w:p>
    <w:p w14:paraId="66CE2282" w14:textId="27E6D81C" w:rsidR="003F7998" w:rsidRPr="00241959" w:rsidRDefault="005C46A8" w:rsidP="005C46A8">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[39]</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pPr>
        <w:rPr>
          <w:lang w:eastAsia="zh-CN"/>
        </w:rPr>
      </w:pPr>
      <w:r>
        <w:rPr>
          <w:rFonts w:hint="eastAsia"/>
          <w:lang w:eastAsia="zh-CN"/>
        </w:rPr>
        <w:t xml:space="preserve">When </w:t>
      </w:r>
      <w:r>
        <w:rPr>
          <w:lang w:eastAsia="zh-CN"/>
        </w:rPr>
        <w:t xml:space="preserve">SRS carrier based switching is performed between </w:t>
      </w:r>
      <w:r w:rsidR="000A648F">
        <w:t xml:space="preserve">E-UTRA </w:t>
      </w:r>
      <w:r>
        <w:rPr>
          <w:lang w:eastAsia="zh-CN"/>
        </w:rPr>
        <w:t xml:space="preserve">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eastAsia="zh-CN"/>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eastAsia="zh-CN"/>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rPr>
                <w:lang w:eastAsia="zh-CN"/>
              </w:rPr>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rPr>
                <w:lang w:eastAsia="zh-CN"/>
              </w:rPr>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rPr>
                <w:lang w:eastAsia="zh-CN"/>
              </w:rPr>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rPr>
                <w:lang w:eastAsia="zh-CN"/>
              </w:rPr>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9" w:name="_Hlk45611883"/>
      <w:r>
        <w:t>8.2.3.2.13</w:t>
      </w:r>
      <w:r w:rsidRPr="00EF69F5">
        <w:tab/>
        <w:t xml:space="preserve">Interruptions </w:t>
      </w:r>
      <w:r>
        <w:t>due to SCell dormancy</w:t>
      </w:r>
    </w:p>
    <w:p w14:paraId="1D98BDBE" w14:textId="45366312" w:rsidR="000F7672" w:rsidRPr="00C0357E" w:rsidRDefault="000F7672" w:rsidP="000F7672">
      <w:pPr>
        <w:pStyle w:val="H6"/>
        <w:rPr>
          <w:lang w:eastAsia="zh-CN"/>
        </w:rPr>
      </w:pPr>
      <w:r>
        <w:rPr>
          <w:lang w:eastAsia="zh-CN"/>
        </w:rPr>
        <w:t>8.2.3.2.13</w:t>
      </w:r>
      <w:r w:rsidRPr="00C0357E">
        <w:rPr>
          <w:lang w:eastAsia="zh-CN"/>
        </w:rPr>
        <w:t>.</w:t>
      </w:r>
      <w:r>
        <w:rPr>
          <w:lang w:eastAsia="zh-CN"/>
        </w:rPr>
        <w:t>1</w:t>
      </w:r>
      <w:r w:rsidRPr="00C0357E">
        <w:rPr>
          <w:lang w:eastAsia="zh-CN"/>
        </w:rPr>
        <w:tab/>
        <w:t xml:space="preserve">Interruptions </w:t>
      </w:r>
      <w:r>
        <w:rPr>
          <w:lang w:eastAsia="zh-CN"/>
        </w:rPr>
        <w:t>due to</w:t>
      </w:r>
      <w:r w:rsidRPr="00C0357E">
        <w:rPr>
          <w:lang w:eastAsia="zh-CN"/>
        </w:rPr>
        <w:t xml:space="preserve"> </w:t>
      </w:r>
      <w:r>
        <w:rPr>
          <w:lang w:eastAsia="zh-CN"/>
        </w:rPr>
        <w:t>SCell dormancy switch</w:t>
      </w:r>
    </w:p>
    <w:p w14:paraId="4F981928" w14:textId="2BCFE1C9" w:rsidR="008A3B7A" w:rsidRPr="00946E49" w:rsidRDefault="008A3B7A" w:rsidP="008A3B7A">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1909F8C3" w14:textId="145416A0" w:rsidR="008A3B7A" w:rsidRDefault="008A3B7A" w:rsidP="008A3B7A">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M</w:t>
      </w:r>
      <w:r w:rsidRPr="00946E49">
        <w:rPr>
          <w:lang w:eastAsia="zh-CN"/>
        </w:rPr>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lang w:eastAsia="zh-CN"/>
        </w:rPr>
      </w:pPr>
      <w:r>
        <w:rPr>
          <w:rFonts w:cs="v4.2.0"/>
          <w:lang w:eastAsia="zh-CN"/>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rPr>
          <w:lang w:eastAsia="zh-CN"/>
        </w:rPr>
      </w:pPr>
      <w:r>
        <w:rPr>
          <w:lang w:eastAsia="zh-CN"/>
        </w:rPr>
        <w:t>8.2.3.2.13</w:t>
      </w:r>
      <w:r w:rsidRPr="00C0357E">
        <w:rPr>
          <w:lang w:eastAsia="zh-CN"/>
        </w:rPr>
        <w:t>.</w:t>
      </w:r>
      <w:r>
        <w:rPr>
          <w:lang w:eastAsia="zh-CN"/>
        </w:rPr>
        <w:t>2</w:t>
      </w:r>
      <w:r w:rsidRPr="00C0357E">
        <w:rPr>
          <w:lang w:eastAsia="zh-CN"/>
        </w:rPr>
        <w:tab/>
        <w:t xml:space="preserve">Interruptions </w:t>
      </w:r>
      <w:r>
        <w:rPr>
          <w:lang w:eastAsia="zh-CN"/>
        </w:rPr>
        <w:t xml:space="preserve">due to CQI </w:t>
      </w:r>
      <w:r w:rsidRPr="00C0357E">
        <w:rPr>
          <w:lang w:eastAsia="zh-CN"/>
        </w:rPr>
        <w:t xml:space="preserve">measurements during </w:t>
      </w:r>
      <w:r>
        <w:rPr>
          <w:lang w:eastAsia="zh-CN"/>
        </w:rPr>
        <w:t>SCell dormancy</w:t>
      </w:r>
    </w:p>
    <w:p w14:paraId="0BC0A672" w14:textId="77777777" w:rsidR="008A3B7A" w:rsidRDefault="008A3B7A" w:rsidP="008A3B7A">
      <w:pPr>
        <w:rPr>
          <w:lang w:eastAsia="zh-CN"/>
        </w:rPr>
      </w:pPr>
      <w:r>
        <w:rPr>
          <w:lang w:eastAsia="zh-CN"/>
        </w:rP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pPr>
        <w:rPr>
          <w:lang w:eastAsia="zh-CN"/>
        </w:rPr>
      </w:pPr>
      <w:r w:rsidRPr="007B0E66">
        <w:rPr>
          <w:lang w:eastAsia="zh-CN"/>
        </w:rPr>
        <w:t>The rate of ACK/NACK feedback loss on any non-dormant serving cell resulting from CQI measurements on dormant SCells shall not exceed 0.5%.</w:t>
      </w:r>
    </w:p>
    <w:p w14:paraId="45042642" w14:textId="1FCA9FAA" w:rsidR="000F7672" w:rsidRDefault="000F7672" w:rsidP="000F7672">
      <w:pPr>
        <w:pStyle w:val="H6"/>
        <w:rPr>
          <w:lang w:eastAsia="zh-CN"/>
        </w:rPr>
      </w:pPr>
      <w:r>
        <w:rPr>
          <w:lang w:eastAsia="zh-CN"/>
        </w:rPr>
        <w:t>8.2.3.2.13</w:t>
      </w:r>
      <w:r w:rsidRPr="00C0357E">
        <w:rPr>
          <w:lang w:eastAsia="zh-CN"/>
        </w:rPr>
        <w:t>.</w:t>
      </w:r>
      <w:r>
        <w:rPr>
          <w:lang w:eastAsia="zh-CN"/>
        </w:rPr>
        <w:t>3</w:t>
      </w:r>
      <w:r w:rsidRPr="00C0357E">
        <w:rPr>
          <w:lang w:eastAsia="zh-CN"/>
        </w:rPr>
        <w:tab/>
        <w:t xml:space="preserve">Interruptions </w:t>
      </w:r>
      <w:r>
        <w:rPr>
          <w:lang w:eastAsia="zh-CN"/>
        </w:rPr>
        <w:t xml:space="preserve">due to RRM </w:t>
      </w:r>
      <w:r w:rsidRPr="00C0357E">
        <w:rPr>
          <w:lang w:eastAsia="zh-CN"/>
        </w:rPr>
        <w:t xml:space="preserve">measurements during </w:t>
      </w:r>
      <w:r>
        <w:rPr>
          <w:lang w:eastAsia="zh-CN"/>
        </w:rPr>
        <w:t>SCell dormancy</w:t>
      </w:r>
      <w:bookmarkEnd w:id="49"/>
    </w:p>
    <w:p w14:paraId="5E8D3498" w14:textId="77777777" w:rsidR="00AD5476" w:rsidRDefault="00AD5476" w:rsidP="00AD5476">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pPr>
        <w:rPr>
          <w:lang w:eastAsia="zh-CN"/>
        </w:rPr>
      </w:pPr>
      <w:r>
        <w:rPr>
          <w:lang w:eastAsia="zh-CN"/>
        </w:rPr>
        <w:t>When a UE is identifying CGI of an NR cell with autonomous gaps, the UE is allowed</w:t>
      </w:r>
      <w:r>
        <w:t xml:space="preserve"> interruptions on PCell or any activated SCell</w:t>
      </w:r>
      <w:r>
        <w:rPr>
          <w:lang w:eastAsia="zh-CN"/>
        </w:rPr>
        <w:t>:</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eastAsia="zh-CN"/>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eastAsia="zh-CN"/>
              </w:rPr>
            </w:pPr>
            <w:r>
              <w:rPr>
                <w:rFonts w:cs="Arial"/>
                <w:szCs w:val="18"/>
                <w:lang w:val="fr-FR" w:eastAsia="zh-CN"/>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eastAsia="zh-CN"/>
              </w:rPr>
            </w:pPr>
            <w:r>
              <w:rPr>
                <w:rFonts w:cs="Arial"/>
                <w:szCs w:val="18"/>
                <w:lang w:val="fr-FR" w:eastAsia="zh-CN"/>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eastAsia="zh-CN"/>
              </w:rPr>
            </w:pPr>
            <w:r>
              <w:rPr>
                <w:rFonts w:cs="Arial"/>
                <w:szCs w:val="18"/>
                <w:lang w:val="fr-FR" w:eastAsia="zh-CN"/>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eastAsia="zh-CN"/>
              </w:rPr>
            </w:pPr>
            <w:r>
              <w:rPr>
                <w:rFonts w:cs="Arial"/>
                <w:szCs w:val="18"/>
                <w:lang w:val="fr-FR" w:eastAsia="zh-CN"/>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pPr>
        <w:rPr>
          <w:lang w:eastAsia="zh-CN"/>
        </w:rPr>
      </w:pPr>
      <w:r>
        <w:t xml:space="preserve">the UE shall be able to transmit at least the number of ACK/NACKs </w:t>
      </w:r>
      <w:r>
        <w:rPr>
          <w:lang w:eastAsia="zh-CN"/>
        </w:rPr>
        <w:t>specified</w:t>
      </w:r>
      <w:r>
        <w:t xml:space="preserve"> in Table 8.2.3.2.15-1 on PCell or any activated SCell </w:t>
      </w:r>
      <w:r>
        <w:rPr>
          <w:lang w:eastAsia="zh-CN"/>
        </w:rPr>
        <w:t>in the frequency range where autonomous gaps are used</w:t>
      </w:r>
      <w:r>
        <w:t>,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lang w:eastAsia="zh-CN"/>
        </w:rPr>
      </w:pPr>
      <w:r w:rsidRPr="00D26657">
        <w:rPr>
          <w:rFonts w:eastAsia="Malgun Gothic"/>
          <w:lang w:eastAsia="en-US"/>
        </w:rPr>
        <w:t xml:space="preserve">The requirements in this clause are applicable to SRS antenna port switching on FR1 and SRS resource(s) is only configured within the last 6 symbols of a slot. </w:t>
      </w:r>
      <w:r w:rsidRPr="00D26657">
        <w:rPr>
          <w:rFonts w:eastAsia="Malgun Gothic"/>
          <w:lang w:eastAsia="zh-CN"/>
        </w:rPr>
        <w:t xml:space="preserve">For interruption caused by SRS antenna port switching, the victim cell is based on the entry number of the band indicated by </w:t>
      </w:r>
      <w:r w:rsidRPr="00D26657">
        <w:rPr>
          <w:rFonts w:eastAsia="Malgun Gothic"/>
          <w:i/>
          <w:iCs/>
          <w:lang w:eastAsia="zh-CN"/>
        </w:rPr>
        <w:t>txSwitchImpactToRx</w:t>
      </w:r>
      <w:r w:rsidRPr="00D26657">
        <w:rPr>
          <w:rFonts w:eastAsia="Malgun Gothic"/>
          <w:lang w:eastAsia="zh-CN"/>
        </w:rPr>
        <w:t xml:space="preserve"> and/or </w:t>
      </w:r>
      <w:r w:rsidRPr="00D26657">
        <w:rPr>
          <w:rFonts w:eastAsia="Malgun Gothic"/>
          <w:i/>
          <w:iCs/>
          <w:lang w:eastAsia="zh-CN"/>
        </w:rPr>
        <w:t>txSwitchWithAnotherBand</w:t>
      </w:r>
      <w:r w:rsidRPr="00D26657">
        <w:rPr>
          <w:rFonts w:eastAsia="Malgun Gothic"/>
          <w:lang w:eastAsia="zh-CN"/>
        </w:rPr>
        <w:t xml:space="preserve"> regardless of per-FR MG capability. An UL interruption is allowed on any of the serving cells as indicated in </w:t>
      </w:r>
      <w:r w:rsidRPr="00D26657">
        <w:rPr>
          <w:rFonts w:eastAsia="Malgun Gothic"/>
          <w:i/>
          <w:iCs/>
          <w:lang w:eastAsia="zh-CN"/>
        </w:rPr>
        <w:t>txSwitchWithAnotherBand</w:t>
      </w:r>
      <w:r w:rsidRPr="00D26657">
        <w:rPr>
          <w:rFonts w:eastAsia="Malgun Gothic"/>
          <w:lang w:eastAsia="zh-CN"/>
        </w:rPr>
        <w:t xml:space="preserve">, and a DL interruption is allowed on any of the serving cells as indicated in </w:t>
      </w:r>
      <w:r w:rsidRPr="00D26657">
        <w:rPr>
          <w:rFonts w:eastAsia="Malgun Gothic"/>
          <w:i/>
          <w:iCs/>
          <w:lang w:eastAsia="zh-CN"/>
        </w:rPr>
        <w:t>txSwitchImpactToRx</w:t>
      </w:r>
      <w:r w:rsidRPr="00D26657">
        <w:rPr>
          <w:rFonts w:eastAsia="Malgun Gothic"/>
          <w:lang w:eastAsia="zh-CN"/>
        </w:rPr>
        <w:t>.</w:t>
      </w:r>
    </w:p>
    <w:p w14:paraId="08B54328" w14:textId="77777777" w:rsidR="00D26657" w:rsidRPr="00D26657" w:rsidRDefault="00D26657" w:rsidP="00143341">
      <w:pPr>
        <w:rPr>
          <w:rFonts w:eastAsia="Malgun Gothic"/>
          <w:lang w:eastAsia="en-US"/>
        </w:rPr>
      </w:pPr>
      <w:r w:rsidRPr="00D26657">
        <w:rPr>
          <w:rFonts w:eastAsia="Malgun Gothic"/>
          <w:lang w:eastAsia="en-US"/>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lang w:eastAsia="en-US"/>
        </w:rPr>
      </w:pPr>
      <w:r w:rsidRPr="00D26657">
        <w:rPr>
          <w:rFonts w:eastAsia="Malgun Gothic"/>
          <w:lang w:eastAsia="en-US"/>
        </w:rPr>
        <w:t>-</w:t>
      </w:r>
      <w:r w:rsidRPr="00D26657">
        <w:rPr>
          <w:rFonts w:eastAsia="Malgun Gothic"/>
          <w:lang w:eastAsia="en-US"/>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5F372A70" w14:textId="7E3C85B3" w:rsidR="00D26657" w:rsidRPr="008A7648" w:rsidRDefault="00D26657" w:rsidP="00143341">
      <w:pPr>
        <w:pStyle w:val="B10"/>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6263EE57" w14:textId="2C3FA36C" w:rsidR="00D26657" w:rsidRPr="00D26657" w:rsidRDefault="00D26657" w:rsidP="00143341">
      <w:pPr>
        <w:rPr>
          <w:rFonts w:eastAsia="Malgun Gothic"/>
          <w:lang w:eastAsia="zh-CN"/>
        </w:rPr>
      </w:pPr>
      <w:r w:rsidRPr="00D26657">
        <w:rPr>
          <w:rFonts w:eastAsia="Malgun Gothic"/>
          <w:lang w:eastAsia="zh-CN"/>
        </w:rPr>
        <w:t xml:space="preserve">No requirements </w:t>
      </w:r>
      <w:r w:rsidRPr="00D26657">
        <w:rPr>
          <w:rFonts w:eastAsia="Malgun Gothic" w:hint="eastAsia"/>
          <w:lang w:eastAsia="en-US"/>
        </w:rPr>
        <w:t>are defined for SRS antenna port switching</w:t>
      </w:r>
      <w:r w:rsidRPr="00D26657">
        <w:rPr>
          <w:rFonts w:eastAsia="Malgun Gothic"/>
          <w:lang w:eastAsia="zh-CN"/>
        </w:rPr>
        <w:t xml:space="preserve"> if aperiodic </w:t>
      </w:r>
      <w:r w:rsidRPr="00D26657">
        <w:rPr>
          <w:rFonts w:eastAsia="Malgun Gothic"/>
          <w:lang w:eastAsia="en-US"/>
        </w:rPr>
        <w:t>SRS switching is colliding with</w:t>
      </w:r>
      <w:r w:rsidRPr="00D26657">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D26657">
        <w:rPr>
          <w:rFonts w:eastAsia="Malgun Gothic"/>
          <w:lang w:eastAsia="zh-CN"/>
        </w:rPr>
        <w:t xml:space="preserve"> or is the same carrier on which aperiodic SRS is scheduled/configured.</w:t>
      </w:r>
    </w:p>
    <w:p w14:paraId="2EBB6FC6" w14:textId="77777777" w:rsidR="00D26657" w:rsidRPr="00D26657" w:rsidRDefault="00D26657" w:rsidP="00143341">
      <w:pPr>
        <w:rPr>
          <w:rFonts w:eastAsia="Malgun Gothic"/>
          <w:lang w:eastAsia="zh-CN"/>
        </w:rPr>
      </w:pPr>
      <w:r w:rsidRPr="00D26657">
        <w:rPr>
          <w:rFonts w:eastAsia="Malgun Gothic"/>
          <w:lang w:eastAsia="en-US"/>
        </w:rPr>
        <w:t>No requirements apply when SRS antenna port switching is colliding with E-UTRA measurement if the carrier on which the E-UTRA measurement is performed is indicated in </w:t>
      </w:r>
      <w:r w:rsidRPr="00D26657">
        <w:rPr>
          <w:rFonts w:eastAsia="Malgun Gothic"/>
          <w:i/>
          <w:iCs/>
          <w:lang w:eastAsia="en-US"/>
        </w:rPr>
        <w:t>txSwitchImpactToRx</w:t>
      </w:r>
      <w:r w:rsidRPr="00D26657">
        <w:rPr>
          <w:rFonts w:eastAsia="Malgun Gothic"/>
          <w:lang w:eastAsia="en-US"/>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lang w:eastAsia="zh-CN"/>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7CD641FF" w:rsidR="00D26657" w:rsidRPr="00D26657" w:rsidRDefault="00D26657" w:rsidP="00D26657">
      <w:pPr>
        <w:pStyle w:val="TH"/>
        <w:rPr>
          <w:rFonts w:eastAsia="Malgun Gothic"/>
          <w:lang w:eastAsia="en-US"/>
        </w:rPr>
      </w:pPr>
      <w:r w:rsidRPr="00D26657">
        <w:rPr>
          <w:rFonts w:eastAsia="Malgun Gothic"/>
          <w:lang w:eastAsia="en-US"/>
        </w:rPr>
        <w:t>Table 8.2.3.2.16-1:</w:t>
      </w:r>
      <w:r w:rsidR="00824C54" w:rsidRPr="006350FF">
        <w:rPr>
          <w:rFonts w:eastAsia="Malgun Gothic"/>
        </w:rPr>
        <w:t xml:space="preserve"> Interruption length in symbols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78F5FB11"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2</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when 1 SRS symbol is configured</w:t>
      </w:r>
      <w:r w:rsidR="00824C54">
        <w:rPr>
          <w:rFonts w:eastAsia="Malgun Gothic"/>
        </w:rPr>
        <w:t>,</w:t>
      </w:r>
      <w:r w:rsidR="00824C54" w:rsidRPr="006350F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2B71BCC7" w:rsidR="00D26657" w:rsidRPr="00D26657" w:rsidRDefault="00D26657" w:rsidP="00D26657">
      <w:pPr>
        <w:pStyle w:val="TH"/>
        <w:rPr>
          <w:rFonts w:eastAsia="Malgun Gothic"/>
          <w:lang w:eastAsia="en-US"/>
        </w:rPr>
      </w:pPr>
      <w:r w:rsidRPr="00D26657">
        <w:rPr>
          <w:rFonts w:eastAsia="Malgun Gothic"/>
          <w:lang w:eastAsia="en-US"/>
        </w:rPr>
        <w:t>Table 8.2.3.2.16-</w:t>
      </w:r>
      <w:r>
        <w:rPr>
          <w:rFonts w:eastAsia="Malgun Gothic"/>
          <w:lang w:eastAsia="en-US"/>
        </w:rPr>
        <w:t>3</w:t>
      </w:r>
      <w:r w:rsidRPr="00D26657">
        <w:rPr>
          <w:rFonts w:eastAsia="Malgun Gothic"/>
          <w:lang w:eastAsia="en-US"/>
        </w:rPr>
        <w:t>:</w:t>
      </w:r>
      <w:r w:rsidR="00824C54" w:rsidRPr="006350FF">
        <w:rPr>
          <w:rFonts w:eastAsia="Malgun Gothic"/>
        </w:rPr>
        <w:t xml:space="preserve"> Interruption length in slots</w:t>
      </w:r>
      <w:r w:rsidR="00824C54" w:rsidRPr="00222E99">
        <w:rPr>
          <w:rFonts w:eastAsia="Malgun Gothic"/>
        </w:rPr>
        <w:t xml:space="preserve"> of victim CC</w:t>
      </w:r>
      <w:r w:rsidR="00824C54" w:rsidRPr="006350FF">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lang w:eastAsia="en-US"/>
              </w:rPr>
            </w:pPr>
            <w:r w:rsidRPr="00D26657">
              <w:rPr>
                <w:rFonts w:ascii="Arial" w:eastAsia="Malgun Gothic" w:hAnsi="Arial"/>
                <w:b/>
                <w:sz w:val="18"/>
                <w:lang w:eastAsia="en-US"/>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lang w:eastAsia="en-US"/>
              </w:rPr>
            </w:pPr>
            <w:r w:rsidRPr="00D26657">
              <w:rPr>
                <w:rFonts w:ascii="Arial" w:eastAsia="Malgun Gothic" w:hAnsi="Arial"/>
                <w:sz w:val="18"/>
                <w:lang w:eastAsia="en-US"/>
              </w:rPr>
              <w:t>3</w:t>
            </w:r>
          </w:p>
        </w:tc>
      </w:tr>
    </w:tbl>
    <w:p w14:paraId="00D76A4D" w14:textId="77777777" w:rsidR="00D26657" w:rsidRPr="00D26657" w:rsidRDefault="00D26657" w:rsidP="00D26657">
      <w:pPr>
        <w:overflowPunct/>
        <w:autoSpaceDE/>
        <w:autoSpaceDN/>
        <w:adjustRightInd/>
        <w:textAlignment w:val="auto"/>
        <w:rPr>
          <w:rFonts w:eastAsia="Malgun Gothic"/>
          <w:noProof/>
          <w:lang w:eastAsia="en-US"/>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lang w:eastAsia="zh-CN"/>
        </w:rPr>
        <w:t xml:space="preserve">The requirements in this clause shall apply for the UE configured with E-UTRA PSCell and one SCell </w:t>
      </w:r>
      <w:r>
        <w:rPr>
          <w:rFonts w:eastAsia="MS Mincho"/>
          <w:lang w:eastAsia="zh-CN"/>
        </w:rPr>
        <w:t xml:space="preserve">in MCG </w:t>
      </w:r>
      <w:r w:rsidRPr="0008219E">
        <w:rPr>
          <w:rFonts w:eastAsia="MS Mincho"/>
          <w:lang w:eastAsia="zh-CN"/>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lang w:eastAsia="zh-CN"/>
        </w:rPr>
      </w:pPr>
      <w:r w:rsidRPr="0008219E">
        <w:rPr>
          <w:rFonts w:eastAsia="MS Mincho"/>
          <w:lang w:eastAsia="zh-CN"/>
        </w:rPr>
        <w:t>When one SCell</w:t>
      </w:r>
      <w:r w:rsidRPr="0008219E">
        <w:rPr>
          <w:rFonts w:eastAsia="SimSun"/>
          <w:lang w:eastAsia="zh-CN"/>
        </w:rPr>
        <w:t xml:space="preserve"> in MCG </w:t>
      </w:r>
      <w:r w:rsidRPr="00C82738">
        <w:rPr>
          <w:rFonts w:eastAsia="SimSun"/>
          <w:lang w:eastAsia="zh-CN"/>
        </w:rPr>
        <w:t>configured with aperiodic CSI-RS resources is configured for fast SCell activation</w:t>
      </w:r>
      <w:r w:rsidRPr="0008219E">
        <w:rPr>
          <w:rFonts w:eastAsia="SimSun"/>
          <w:lang w:eastAsia="zh-CN"/>
        </w:rPr>
        <w:t xml:space="preserve"> </w:t>
      </w:r>
      <w:r w:rsidRPr="0008219E">
        <w:rPr>
          <w:rFonts w:eastAsia="MS Mincho"/>
          <w:lang w:eastAsia="zh-CN"/>
        </w:rPr>
        <w:t>is activated</w:t>
      </w:r>
      <w:r>
        <w:rPr>
          <w:rFonts w:eastAsia="MS Mincho"/>
          <w:lang w:eastAsia="zh-CN"/>
        </w:rPr>
        <w:t xml:space="preserve"> </w:t>
      </w:r>
      <w:r w:rsidRPr="009C5807">
        <w:rPr>
          <w:rFonts w:eastAsia="MS Mincho"/>
          <w:lang w:eastAsia="zh-CN"/>
        </w:rPr>
        <w:t>from deactivate</w:t>
      </w:r>
      <w:r>
        <w:rPr>
          <w:rFonts w:eastAsia="MS Mincho"/>
          <w:lang w:eastAsia="zh-CN"/>
        </w:rPr>
        <w:t>d</w:t>
      </w:r>
      <w:r w:rsidRPr="00C82738">
        <w:rPr>
          <w:rFonts w:eastAsia="SimSun"/>
        </w:rPr>
        <w:t>, the UE is allowed</w:t>
      </w:r>
      <w:r w:rsidRPr="0008219E">
        <w:rPr>
          <w:rFonts w:eastAsia="MS Mincho"/>
          <w:lang w:eastAsia="zh-CN"/>
        </w:rPr>
        <w:t>:</w:t>
      </w:r>
    </w:p>
    <w:p w14:paraId="731B344E" w14:textId="77777777" w:rsidR="007B166B" w:rsidRPr="009C5807" w:rsidRDefault="007B166B" w:rsidP="007B166B">
      <w:pPr>
        <w:pStyle w:val="B10"/>
      </w:pPr>
      <w:r w:rsidRPr="009C5807">
        <w:t>-</w:t>
      </w:r>
      <w:r w:rsidRPr="009C5807">
        <w:tab/>
        <w:t xml:space="preserve">the UE is allowed an interruption on any </w:t>
      </w:r>
      <w:r w:rsidRPr="009C5807">
        <w:rPr>
          <w:lang w:eastAsia="zh-CN"/>
        </w:rPr>
        <w:t>serving cell in MCG</w:t>
      </w:r>
      <w:r w:rsidRPr="009C5807">
        <w:t>:</w:t>
      </w:r>
    </w:p>
    <w:p w14:paraId="75B27AC3" w14:textId="77777777" w:rsidR="007B166B" w:rsidRPr="009C5807" w:rsidRDefault="007B166B" w:rsidP="007B166B">
      <w:pPr>
        <w:pStyle w:val="B20"/>
      </w:pPr>
      <w:r w:rsidRPr="009C5807">
        <w:t>-</w:t>
      </w:r>
      <w:r w:rsidRPr="009C5807">
        <w:tab/>
        <w:t xml:space="preserve">of up to </w:t>
      </w:r>
      <w:r w:rsidRPr="009C5807">
        <w:rPr>
          <w:lang w:eastAsia="zh-CN"/>
        </w:rPr>
        <w:t>X2 slots</w:t>
      </w:r>
      <w:r w:rsidRPr="009C5807">
        <w:t xml:space="preserve">, if the active </w:t>
      </w:r>
      <w:r w:rsidRPr="009C5807">
        <w:rPr>
          <w:lang w:eastAsia="zh-CN"/>
        </w:rPr>
        <w:t>serving cell</w:t>
      </w:r>
      <w:r w:rsidRPr="009C5807">
        <w:t xml:space="preserve">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w:t>
      </w:r>
      <w:r w:rsidRPr="009C5807">
        <w:rPr>
          <w:lang w:eastAsia="zh-CN"/>
        </w:rPr>
        <w:t xml:space="preserve">Y2 slots + </w:t>
      </w:r>
      <w:r>
        <w:rPr>
          <w:lang w:eastAsia="zh-CN"/>
        </w:rPr>
        <w:t>T</w:t>
      </w:r>
      <w:r w:rsidRPr="00421BE8">
        <w:rPr>
          <w:vertAlign w:val="subscript"/>
          <w:lang w:eastAsia="zh-CN"/>
        </w:rPr>
        <w:t>ATRS_duration</w:t>
      </w:r>
      <w:r w:rsidRPr="009C5807">
        <w:t xml:space="preserve"> if the active </w:t>
      </w:r>
      <w:r w:rsidRPr="009C5807">
        <w:rPr>
          <w:lang w:eastAsia="zh-CN"/>
        </w:rPr>
        <w:t>serving cells</w:t>
      </w:r>
      <w:r w:rsidRPr="009C5807">
        <w:t xml:space="preserve">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rPr>
          <w:lang w:eastAsia="zh-CN"/>
        </w:rPr>
        <w:t>T</w:t>
      </w:r>
      <w:r w:rsidRPr="00421BE8">
        <w:rPr>
          <w:vertAlign w:val="subscript"/>
          <w:lang w:eastAsia="zh-CN"/>
        </w:rPr>
        <w:t>ATRS_duration</w:t>
      </w:r>
      <w:r>
        <w:rPr>
          <w:lang w:eastAsia="zh-CN"/>
        </w:rPr>
        <w:t xml:space="preserve"> is </w:t>
      </w:r>
      <w:r w:rsidRPr="00421BE8">
        <w:rPr>
          <w:lang w:eastAsia="zh-CN"/>
        </w:rPr>
        <w:t>CSI-RS burst for SCell activation where the CSI-RS burst is defined as four CSI-RS resources in two consecutive slots</w:t>
      </w:r>
      <w:r w:rsidRPr="00535E69">
        <w:rPr>
          <w:lang w:eastAsia="zh-CN"/>
        </w:rPr>
        <w:t xml:space="preserve"> </w:t>
      </w:r>
      <w:r>
        <w:rPr>
          <w:lang w:eastAsia="zh-CN"/>
        </w:rPr>
        <w:t>on the being activated SCell</w:t>
      </w:r>
      <w:r w:rsidRPr="00421BE8">
        <w:rPr>
          <w:lang w:eastAsia="zh-CN"/>
        </w:rPr>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lang w:eastAsia="zh-C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eastAsia="zh-CN"/>
        </w:rPr>
      </w:pPr>
      <w:r>
        <w:rPr>
          <w:lang w:val="en-US" w:eastAsia="zh-CN"/>
        </w:rPr>
        <w:t>8.2.3.2.1</w:t>
      </w:r>
      <w:r w:rsidR="007B166B">
        <w:rPr>
          <w:lang w:val="en-US" w:eastAsia="zh-CN"/>
        </w:rPr>
        <w:t>8</w:t>
      </w:r>
      <w:r w:rsidRPr="009C5807">
        <w:rPr>
          <w:lang w:val="en-US" w:eastAsia="zh-CN"/>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 xml:space="preserve">MCG configured with PUCCH is </w:t>
      </w:r>
      <w:r w:rsidRPr="009C5807">
        <w:rPr>
          <w:rFonts w:eastAsia="MS Mincho"/>
          <w:lang w:eastAsia="zh-CN"/>
        </w:rPr>
        <w:t>activated or deactivated</w:t>
      </w:r>
      <w:r>
        <w:rPr>
          <w:rFonts w:eastAsia="MS Mincho"/>
          <w:lang w:eastAsia="zh-CN"/>
        </w:rPr>
        <w:t>,</w:t>
      </w:r>
      <w:r w:rsidRPr="00946E49">
        <w:rPr>
          <w:lang w:eastAsia="zh-CN"/>
        </w:rPr>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rPr>
          <w:lang w:eastAsia="zh-CN"/>
        </w:rPr>
        <w:t>as defined in clause 8.2.</w:t>
      </w:r>
      <w:r w:rsidR="00116F08">
        <w:rPr>
          <w:lang w:eastAsia="zh-CN"/>
        </w:rPr>
        <w:t>3</w:t>
      </w:r>
      <w:r w:rsidR="00116F08" w:rsidRPr="00946E49">
        <w:rPr>
          <w:lang w:eastAsia="zh-CN"/>
        </w:rPr>
        <w:t>.2.</w:t>
      </w:r>
      <w:r w:rsidR="00116F08">
        <w:rPr>
          <w:lang w:eastAsia="zh-CN"/>
        </w:rPr>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769C8313" w:rsidR="002A1EF3" w:rsidRPr="004449D1" w:rsidRDefault="002A1EF3" w:rsidP="002A1EF3">
      <w:pPr>
        <w:pStyle w:val="B10"/>
        <w:rPr>
          <w:lang w:eastAsia="zh-CN"/>
        </w:rPr>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lang w:eastAsia="zh-CN"/>
        </w:rPr>
        <w:t>allowed</w:t>
      </w:r>
      <w:r w:rsidR="00597B50" w:rsidRPr="00712141">
        <w:rPr>
          <w:rFonts w:hint="eastAsia"/>
        </w:rPr>
        <w:t xml:space="preserve"> </w:t>
      </w:r>
      <w:r w:rsidR="00597B50" w:rsidRPr="00712141">
        <w:t>on SRS</w:t>
      </w:r>
      <w:r w:rsidR="00597B50">
        <w:rPr>
          <w:rFonts w:hint="eastAsia"/>
          <w:lang w:eastAsia="zh-CN"/>
        </w:rPr>
        <w:t>/</w:t>
      </w:r>
      <w:r w:rsidR="00597B50" w:rsidRPr="00712141">
        <w:t>PUCCH</w:t>
      </w:r>
      <w:r w:rsidR="00597B50">
        <w:rPr>
          <w:rFonts w:hint="eastAsia"/>
          <w:lang w:eastAsia="zh-CN"/>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lang w:eastAsia="zh-CN"/>
        </w:rPr>
        <w:t>c</w:t>
      </w:r>
      <w:r w:rsidR="00597B50" w:rsidRPr="00712141">
        <w:t xml:space="preserve">ells when colliding with RACH transmission on PUCCH </w:t>
      </w:r>
      <w:r w:rsidR="00597B50">
        <w:t>SCell</w:t>
      </w:r>
      <w:r w:rsidR="00597B50">
        <w:rPr>
          <w:rFonts w:hint="eastAsia"/>
          <w:lang w:eastAsia="zh-CN"/>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79282A6" w14:textId="77777777" w:rsidR="00590D99" w:rsidRDefault="00590D99" w:rsidP="00590D99">
      <w:pPr>
        <w:pStyle w:val="B10"/>
      </w:pPr>
      <w:r>
        <w:tab/>
      </w:r>
      <w:r w:rsidRPr="009C5807">
        <w:t xml:space="preserve">up to 1 SCell in FR1 and up to 7 SCell(s) in FR2 are configured, deconfigured, activated or deactivated </w:t>
      </w:r>
      <w:r>
        <w:t xml:space="preserve">when UE is operating in NR-DC (FR1+FR2) </w:t>
      </w:r>
      <w:r w:rsidRPr="009C5807">
        <w:t>or,</w:t>
      </w:r>
    </w:p>
    <w:p w14:paraId="1D6C0ADE" w14:textId="6AAAE4C8" w:rsidR="00764A79" w:rsidRPr="009C5807" w:rsidRDefault="00590D99" w:rsidP="00590D99">
      <w:pPr>
        <w:pStyle w:val="B10"/>
      </w:pPr>
      <w:r>
        <w:tab/>
      </w:r>
      <w:r w:rsidRPr="009C5807">
        <w:t xml:space="preserve">up to </w:t>
      </w:r>
      <w:r>
        <w:t>[4]</w:t>
      </w:r>
      <w:r w:rsidRPr="009C5807">
        <w:t xml:space="preserve"> SCell</w:t>
      </w:r>
      <w:r>
        <w:t>(s)</w:t>
      </w:r>
      <w:r w:rsidRPr="009C5807">
        <w:t xml:space="preserve"> in FR1 are configured, deconfigured, activated or deactivated </w:t>
      </w:r>
      <w:r>
        <w:t xml:space="preserve">when UE is operating in NR-DC (FR1+FR1) </w:t>
      </w:r>
      <w:r w:rsidRPr="009C5807">
        <w:t>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rPr>
          <w:lang w:eastAsia="zh-CN"/>
        </w:rPr>
      </w:pPr>
      <w:r>
        <w:tab/>
      </w:r>
      <w:r w:rsidRPr="009C5807">
        <w:t>UL/DL BWP is switched on PCell, PSCell or SCell</w:t>
      </w:r>
      <w:r>
        <w:t>,</w:t>
      </w:r>
      <w:r w:rsidRPr="009C5807">
        <w:rPr>
          <w:lang w:eastAsia="zh-CN"/>
        </w:rPr>
        <w:t xml:space="preserve"> </w:t>
      </w:r>
    </w:p>
    <w:p w14:paraId="466CDB48" w14:textId="77777777" w:rsidR="00B009E8" w:rsidRPr="009C5807" w:rsidRDefault="00B009E8" w:rsidP="00B009E8">
      <w:pPr>
        <w:pStyle w:val="B10"/>
        <w:rPr>
          <w:lang w:eastAsia="zh-CN"/>
        </w:rPr>
      </w:pPr>
      <w:r>
        <w:tab/>
      </w:r>
      <w:r w:rsidRPr="00EC2DF9">
        <w:t>UE-specific CBW is changed on PCell, PSCell or SCell, or</w:t>
      </w:r>
    </w:p>
    <w:p w14:paraId="59253BB0" w14:textId="77777777" w:rsidR="00B009E8" w:rsidRPr="009C5807" w:rsidRDefault="00B009E8" w:rsidP="00B009E8">
      <w:pPr>
        <w:pStyle w:val="B10"/>
        <w:rPr>
          <w:lang w:eastAsia="zh-CN"/>
        </w:rPr>
      </w:pPr>
      <w:r>
        <w:rPr>
          <w:lang w:eastAsia="zh-CN"/>
        </w:rPr>
        <w:tab/>
      </w:r>
      <w:r w:rsidRPr="009C5807">
        <w:rPr>
          <w:lang w:eastAsia="zh-CN"/>
        </w:rPr>
        <w:t>transitions between active and non-active during DRX, or</w:t>
      </w:r>
    </w:p>
    <w:p w14:paraId="3367F96A" w14:textId="27CC6AF7" w:rsidR="009F6F6D" w:rsidRDefault="00ED2012" w:rsidP="002F5786">
      <w:pPr>
        <w:pStyle w:val="B10"/>
      </w:pPr>
      <w:r>
        <w:rPr>
          <w:lang w:eastAsia="zh-CN"/>
        </w:rPr>
        <w:tab/>
      </w:r>
      <w:r w:rsidR="00977C68" w:rsidRPr="009C5807">
        <w:rPr>
          <w:lang w:eastAsia="zh-CN"/>
        </w:rPr>
        <w:t xml:space="preserve">transitions </w:t>
      </w:r>
      <w:r w:rsidR="00977C68" w:rsidRPr="009C5807">
        <w:rPr>
          <w:rFonts w:hint="eastAsia"/>
          <w:lang w:eastAsia="zh-CN"/>
        </w:rPr>
        <w:t>from</w:t>
      </w:r>
      <w:r w:rsidR="00977C68" w:rsidRPr="009C5807">
        <w:rPr>
          <w:lang w:eastAsia="zh-CN"/>
        </w:rPr>
        <w:t xml:space="preserve"> non-DRX </w:t>
      </w:r>
      <w:r w:rsidR="00977C68" w:rsidRPr="009C5807">
        <w:rPr>
          <w:rFonts w:hint="eastAsia"/>
          <w:lang w:eastAsia="zh-CN"/>
        </w:rPr>
        <w:t>to</w:t>
      </w:r>
      <w:r w:rsidR="00977C68" w:rsidRPr="009C5807">
        <w:rPr>
          <w:lang w:eastAsia="zh-CN"/>
        </w:rPr>
        <w:t xml:space="preserve"> DRX</w:t>
      </w:r>
      <w:r w:rsidR="009F6F6D">
        <w:rPr>
          <w:lang w:eastAsia="zh-CN"/>
        </w:rPr>
        <w:t>, or</w:t>
      </w:r>
    </w:p>
    <w:p w14:paraId="36D83133" w14:textId="77777777" w:rsidR="009F6F6D" w:rsidRDefault="009F6F6D" w:rsidP="002F5786">
      <w:pPr>
        <w:pStyle w:val="B10"/>
        <w:rPr>
          <w:rFonts w:ascii="Tms Rmn" w:eastAsia="MS Mincho" w:hAnsi="Tms Rmn"/>
          <w:lang w:eastAsia="zh-CN"/>
        </w:rPr>
      </w:pPr>
      <w:r>
        <w:rPr>
          <w:rFonts w:ascii="Tms Rmn" w:eastAsia="MS Mincho" w:hAnsi="Tms Rmn"/>
          <w:lang w:eastAsia="zh-C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lang w:eastAsia="zh-C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lang w:eastAsia="zh-CN"/>
        </w:rPr>
      </w:pPr>
      <w:r w:rsidRPr="00D149D9">
        <w:rPr>
          <w:rFonts w:ascii="Tms Rmn" w:eastAsia="MS Mincho" w:hAnsi="Tms Rmn"/>
          <w:lang w:eastAsia="zh-CN"/>
        </w:rPr>
        <w:tab/>
        <w:t>NR SRS carrier based switching, or</w:t>
      </w:r>
    </w:p>
    <w:p w14:paraId="293F7D06" w14:textId="74A83402" w:rsidR="00D149D9" w:rsidRPr="00D149D9" w:rsidRDefault="00D149D9" w:rsidP="00D149D9">
      <w:pPr>
        <w:pStyle w:val="B10"/>
        <w:rPr>
          <w:rFonts w:eastAsia="Malgun Gothic"/>
          <w:lang w:eastAsia="en-US"/>
        </w:rPr>
      </w:pPr>
      <w:r>
        <w:rPr>
          <w:rFonts w:eastAsia="MS Mincho"/>
          <w:lang w:eastAsia="zh-CN"/>
        </w:rPr>
        <w:tab/>
      </w:r>
      <w:r w:rsidRPr="00D149D9">
        <w:rPr>
          <w:rFonts w:eastAsia="MS Mincho"/>
          <w:lang w:eastAsia="zh-CN"/>
        </w:rPr>
        <w:t>NR SRS antenna port switching</w:t>
      </w:r>
      <w:r w:rsidRPr="00D149D9">
        <w:rPr>
          <w:rFonts w:eastAsia="Malgun Gothic"/>
          <w:lang w:eastAsia="zh-CN"/>
        </w:rPr>
        <w:t>.</w:t>
      </w:r>
    </w:p>
    <w:p w14:paraId="7E2301CE" w14:textId="086AD744" w:rsidR="006D3F36" w:rsidRDefault="006D3F36" w:rsidP="006D3F36">
      <w:pPr>
        <w:pStyle w:val="B10"/>
      </w:pPr>
      <w:r>
        <w:tab/>
        <w:t>RLM</w:t>
      </w:r>
      <w:r>
        <w:rPr>
          <w:lang w:val="en-US"/>
        </w:rPr>
        <w:t xml:space="preserve">/BFD </w:t>
      </w:r>
      <w:r>
        <w:t>Measurement on deactivatd NR PSCell, or</w:t>
      </w:r>
    </w:p>
    <w:p w14:paraId="14119D75" w14:textId="77777777" w:rsidR="008D2984" w:rsidRDefault="008D2984" w:rsidP="00404E4F">
      <w:pPr>
        <w:pStyle w:val="B10"/>
        <w:rPr>
          <w:rFonts w:ascii="Tms Rmn" w:eastAsia="MS Mincho" w:hAnsi="Tms Rmn"/>
          <w:lang w:eastAsia="zh-CN"/>
        </w:rPr>
      </w:pPr>
      <w:r>
        <w:rPr>
          <w:lang w:eastAsia="zh-CN"/>
        </w:rPr>
        <w:tab/>
        <w:t>NR SCell is activated based on aperiodic CSI-RS</w:t>
      </w:r>
      <w:r>
        <w:rPr>
          <w:rFonts w:ascii="Tms Rmn" w:eastAsia="MS Mincho" w:hAnsi="Tms Rmn"/>
          <w:lang w:eastAsia="zh-CN"/>
        </w:rPr>
        <w:t>, or</w:t>
      </w:r>
    </w:p>
    <w:p w14:paraId="20093BF7" w14:textId="02D256F7" w:rsidR="006D3F36" w:rsidRDefault="008D2984" w:rsidP="008D2984">
      <w:pPr>
        <w:pStyle w:val="B10"/>
        <w:rPr>
          <w:rFonts w:ascii="Tms Rmn" w:eastAsia="MS Mincho" w:hAnsi="Tms Rmn"/>
          <w:lang w:eastAsia="zh-CN"/>
        </w:rPr>
      </w:pPr>
      <w:r w:rsidRPr="00E93022">
        <w:rPr>
          <w:lang w:eastAsia="zh-CN"/>
        </w:rPr>
        <w:tab/>
      </w:r>
      <w:r w:rsidRPr="00E611A3">
        <w:rPr>
          <w:rFonts w:ascii="Tms Rmn" w:eastAsia="MS Mincho" w:hAnsi="Tms Rmn" w:hint="eastAsia"/>
          <w:lang w:eastAsia="zh-CN"/>
        </w:rPr>
        <w:t>P</w:t>
      </w:r>
      <w:r w:rsidRPr="00E611A3">
        <w:rPr>
          <w:rFonts w:ascii="Tms Rmn" w:eastAsia="MS Mincho" w:hAnsi="Tms Rmn"/>
          <w:lang w:eastAsia="zh-CN"/>
        </w:rPr>
        <w:t>DCCH ordered RACH on target cell</w:t>
      </w:r>
      <w:r>
        <w:rPr>
          <w:rFonts w:ascii="Tms Rmn" w:eastAsia="MS Mincho" w:hAnsi="Tms Rmn"/>
          <w:lang w:eastAsia="zh-CN"/>
        </w:rPr>
        <w:t xml:space="preserve"> in LTM.</w:t>
      </w:r>
    </w:p>
    <w:p w14:paraId="59CF4C28" w14:textId="77777777" w:rsidR="00977C68" w:rsidRPr="009C5807" w:rsidRDefault="00977C68" w:rsidP="00ED2012">
      <w:pPr>
        <w:pStyle w:val="NO"/>
        <w:rPr>
          <w:lang w:eastAsia="zh-CN"/>
        </w:rPr>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rPr>
          <w:lang w:eastAsia="zh-CN"/>
        </w:rPr>
        <w:t xml:space="preserve">with an </w:t>
      </w:r>
      <w:r w:rsidRPr="009C5807">
        <w:rPr>
          <w:rFonts w:eastAsia="MS Mincho"/>
        </w:rPr>
        <w:t xml:space="preserve">NR </w:t>
      </w:r>
      <w:r w:rsidRPr="009C5807">
        <w:rPr>
          <w:lang w:eastAsia="zh-CN"/>
        </w:rPr>
        <w:t>PCell, PSCell or SCell.</w:t>
      </w:r>
    </w:p>
    <w:p w14:paraId="7F0D9E87" w14:textId="18DA2197" w:rsidR="005166D5" w:rsidRPr="009C5807" w:rsidRDefault="005166D5" w:rsidP="00125AB5">
      <w:pPr>
        <w:rPr>
          <w:rFonts w:eastAsia="DengXian"/>
        </w:rPr>
      </w:pPr>
      <w:r w:rsidRPr="009C5807">
        <w:rPr>
          <w:lang w:eastAsia="zh-CN"/>
        </w:rPr>
        <w:t xml:space="preserve">For a UE which does not support per-FR measurement gap, interruptions to the </w:t>
      </w:r>
      <w:r w:rsidRPr="009C5807">
        <w:t xml:space="preserve">PCell and activated SCell </w:t>
      </w:r>
      <w:r w:rsidRPr="009C5807">
        <w:rPr>
          <w:lang w:eastAsia="zh-CN"/>
        </w:rPr>
        <w:t xml:space="preserve">may be caused by SCells on any frequency range. For a UE which supports per-FR gaps, interruptions to </w:t>
      </w:r>
      <w:r w:rsidRPr="009C5807">
        <w:t>PCell, PSCell and activated SCell</w:t>
      </w:r>
      <w:r w:rsidRPr="009C5807">
        <w:rPr>
          <w:lang w:eastAsia="zh-CN"/>
        </w:rPr>
        <w:t xml:space="preserve">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rPr>
          <w:lang w:eastAsia="zh-CN"/>
        </w:rPr>
        <w:t xml:space="preserve">the cell specific reference signals from the active </w:t>
      </w:r>
      <w:r w:rsidRPr="009C5807">
        <w:t>serving cells</w:t>
      </w:r>
      <w:r w:rsidRPr="009C5807">
        <w:rPr>
          <w:lang w:eastAsia="zh-CN"/>
        </w:rPr>
        <w:t xml:space="preserve"> and the SCell being added or released are available in the same slot</w:t>
      </w:r>
      <w:r w:rsidRPr="009C5807">
        <w: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eastAsia="zh-CN"/>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rPr>
                <w:lang w:eastAsia="zh-CN"/>
              </w:rPr>
            </w:pPr>
            <w:r w:rsidRPr="00415158">
              <w:rPr>
                <w:rFonts w:eastAsiaTheme="minorEastAsia"/>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 xml:space="preserve">1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 xml:space="preserve">2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 xml:space="preserve">4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 xml:space="preserve">8 + </w:t>
            </w:r>
            <w:r w:rsidRPr="009C5807">
              <w:rPr>
                <w:rFonts w:cs="Arial"/>
                <w:szCs w:val="18"/>
                <w:lang w:eastAsia="zh-CN"/>
              </w:rPr>
              <w:t>T</w:t>
            </w:r>
            <w:r w:rsidRPr="009C5807">
              <w:rPr>
                <w:rFonts w:cs="Arial"/>
                <w:szCs w:val="18"/>
                <w:vertAlign w:val="subscript"/>
                <w:lang w:eastAsia="zh-CN"/>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lang w:eastAsia="zh-CN"/>
              </w:rPr>
              <w:t>0</w:t>
            </w:r>
            <w:r w:rsidRPr="00415158">
              <w:rPr>
                <w:rFonts w:eastAsiaTheme="minorEastAsia"/>
                <w:lang w:eastAsia="zh-CN"/>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lang w:eastAsia="zh-CN"/>
              </w:rPr>
              <w:t>64+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5E08FE5A" w14:textId="35171F1D" w:rsidR="00D43768" w:rsidRDefault="00D43768" w:rsidP="00D43768">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1A129F3C" w14:textId="77777777" w:rsidR="00D43768" w:rsidRDefault="00D43768" w:rsidP="00D43768">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w:t>
      </w:r>
      <w:r w:rsidRPr="009C5807">
        <w:rPr>
          <w:lang w:eastAsia="zh-CN"/>
        </w:rPr>
        <w:t>17</w:t>
      </w:r>
      <w:r w:rsidRPr="009C5807">
        <w:t>],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rPr>
          <w:lang w:eastAsia="zh-CN"/>
        </w:rPr>
        <w:t xml:space="preserve">the cell specific reference signals from the </w:t>
      </w:r>
      <w:r w:rsidRPr="009C5807">
        <w:t>active serving cells</w:t>
      </w:r>
      <w:r w:rsidRPr="009C5807">
        <w:rPr>
          <w:lang w:eastAsia="zh-CN"/>
        </w:rPr>
        <w:t xml:space="preserve"> and the SCells being </w:t>
      </w:r>
      <w:r w:rsidRPr="009C5807">
        <w:t>activated or deactivated</w:t>
      </w:r>
      <w:r w:rsidRPr="009C5807">
        <w:rPr>
          <w:lang w:eastAsia="zh-CN"/>
        </w:rPr>
        <w:t xml:space="preserve"> are available in the same slot</w:t>
      </w:r>
      <w:r w:rsidRPr="009C5807">
        <w: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eastAsia="zh-CN"/>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eastAsia="zh-CN"/>
              </w:rPr>
            </w:pPr>
            <w:r w:rsidRPr="009C5807">
              <w:rPr>
                <w:noProof/>
                <w:lang w:val="en-US" w:eastAsia="zh-CN"/>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lang w:eastAsia="zh-CN"/>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lang w:eastAsia="zh-CN"/>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rPr>
                <w:lang w:eastAsia="zh-CN"/>
              </w:rPr>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rPr>
                <w:lang w:eastAsia="zh-CN"/>
              </w:rPr>
            </w:pPr>
            <w:r w:rsidRPr="009C5807">
              <w:rPr>
                <w:rFonts w:hint="eastAsia"/>
                <w:lang w:eastAsia="zh-CN"/>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rPr>
                <w:lang w:eastAsia="zh-CN"/>
              </w:rPr>
            </w:pPr>
            <w:r w:rsidRPr="009C5807">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rPr>
                <w:lang w:eastAsia="zh-CN"/>
              </w:rPr>
            </w:pPr>
            <w:r w:rsidRPr="009C5807">
              <w:rPr>
                <w:lang w:eastAsia="zh-CN"/>
              </w:rPr>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rPr>
                <w:lang w:eastAsia="zh-CN"/>
              </w:rPr>
            </w:pPr>
            <w:r w:rsidRPr="009C5807">
              <w:rPr>
                <w:rFonts w:hint="eastAsia"/>
                <w:lang w:eastAsia="zh-CN"/>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rPr>
                <w:lang w:eastAsia="zh-CN"/>
              </w:rPr>
            </w:pPr>
            <w:r w:rsidRPr="009C5807">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rPr>
                <w:lang w:eastAsia="zh-CN"/>
              </w:rPr>
            </w:pPr>
            <w:r w:rsidRPr="009C5807">
              <w:rPr>
                <w:lang w:eastAsia="zh-CN"/>
              </w:rPr>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rPr>
                <w:lang w:eastAsia="zh-CN"/>
              </w:rPr>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rPr>
                <w:lang w:eastAsia="zh-CN"/>
              </w:rPr>
            </w:pPr>
            <w:r w:rsidRPr="009C5807">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rPr>
                <w:lang w:eastAsia="zh-CN"/>
              </w:rPr>
            </w:pPr>
            <w:r w:rsidRPr="009C5807">
              <w:rPr>
                <w:lang w:eastAsia="zh-CN"/>
              </w:rPr>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rPr>
                <w:lang w:eastAsia="zh-CN"/>
              </w:rPr>
            </w:pPr>
            <w:r w:rsidRPr="009C5807">
              <w:rPr>
                <w:rFonts w:hint="eastAsia"/>
                <w:lang w:eastAsia="zh-CN"/>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rPr>
                <w:lang w:eastAsia="zh-CN"/>
              </w:rPr>
            </w:pPr>
            <w:r w:rsidRPr="009C5807">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rPr>
                <w:lang w:eastAsia="zh-CN"/>
              </w:rPr>
            </w:pPr>
            <w:r w:rsidRPr="009C5807">
              <w:rPr>
                <w:lang w:eastAsia="zh-CN"/>
              </w:rPr>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rPr>
                <w:lang w:eastAsia="zh-CN"/>
              </w:rPr>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rPr>
                <w:lang w:eastAsia="zh-CN"/>
              </w:rPr>
            </w:pPr>
            <w:r w:rsidRPr="00415158">
              <w:rPr>
                <w:rFonts w:eastAsiaTheme="minorEastAsia" w:hint="eastAsia"/>
                <w:lang w:eastAsia="zh-CN"/>
              </w:rPr>
              <w:t>1</w:t>
            </w:r>
            <w:r w:rsidRPr="00415158">
              <w:rPr>
                <w:rFonts w:eastAsiaTheme="minorEastAsia"/>
                <w:lang w:eastAsia="zh-CN"/>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rPr>
                <w:lang w:eastAsia="zh-CN"/>
              </w:rPr>
            </w:pPr>
            <w:r w:rsidRPr="00415158">
              <w:rPr>
                <w:rFonts w:eastAsiaTheme="minorEastAsia"/>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rPr>
                <w:lang w:eastAsia="zh-CN"/>
              </w:rPr>
            </w:pPr>
            <w:r w:rsidRPr="00415158">
              <w:rPr>
                <w:rFonts w:eastAsiaTheme="minorEastAsia" w:hint="eastAsia"/>
                <w:lang w:eastAsia="zh-CN"/>
              </w:rPr>
              <w:t>3</w:t>
            </w:r>
            <w:r w:rsidRPr="00415158">
              <w:rPr>
                <w:rFonts w:eastAsiaTheme="minorEastAsia"/>
                <w:lang w:eastAsia="zh-CN"/>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rPr>
                <w:lang w:eastAsia="zh-CN"/>
              </w:rPr>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rPr>
                <w:lang w:eastAsia="zh-CN"/>
              </w:rPr>
            </w:pPr>
            <w:r w:rsidRPr="009C5807">
              <w:t xml:space="preserve">4 + </w:t>
            </w:r>
            <w:r w:rsidRPr="009C5807">
              <w:rPr>
                <w:rFonts w:cs="Arial"/>
                <w:szCs w:val="18"/>
                <w:lang w:eastAsia="zh-CN"/>
              </w:rPr>
              <w:t>T</w:t>
            </w:r>
            <w:r w:rsidRPr="009C5807">
              <w:rPr>
                <w:rFonts w:cs="Arial"/>
                <w:szCs w:val="18"/>
                <w:vertAlign w:val="subscript"/>
                <w:lang w:eastAsia="zh-CN"/>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lang w:eastAsia="zh-CN"/>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lang w:eastAsia="zh-CN"/>
              </w:rPr>
              <w:t>16+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lang w:eastAsia="zh-CN"/>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lang w:eastAsia="zh-CN"/>
              </w:rPr>
              <w:t>0</w:t>
            </w:r>
            <w:r w:rsidRPr="00415158">
              <w:rPr>
                <w:rFonts w:eastAsiaTheme="minorEastAsia"/>
                <w:lang w:eastAsia="zh-CN"/>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lang w:eastAsia="zh-CN"/>
              </w:rPr>
              <w:t>32+ T</w:t>
            </w:r>
            <w:r w:rsidRPr="00415158">
              <w:rPr>
                <w:rFonts w:eastAsiaTheme="minorEastAsia"/>
                <w:vertAlign w:val="subscript"/>
                <w:lang w:eastAsia="zh-CN"/>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1CE68346" w14:textId="5DC58D15" w:rsidR="00D43768" w:rsidRDefault="00D43768" w:rsidP="00D43768">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5246D5FE" w14:textId="77777777" w:rsidR="00D43768" w:rsidRDefault="00D43768" w:rsidP="00D43768">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5BC0E238" w14:textId="028C48A5" w:rsidR="00977C68" w:rsidRPr="009C5807" w:rsidRDefault="00D43768" w:rsidP="00D43768">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50" w:name="_Toc5952648"/>
      <w:r w:rsidRPr="009C5807">
        <w:t>8.2.4.2.3</w:t>
      </w:r>
      <w:r w:rsidRPr="009C5807">
        <w:tab/>
        <w:t>Interruptions during measurements on SCC</w:t>
      </w:r>
      <w:bookmarkEnd w:id="50"/>
    </w:p>
    <w:p w14:paraId="7F020B89" w14:textId="77777777" w:rsidR="00EB048C" w:rsidRPr="005B4EE2" w:rsidRDefault="00EB048C" w:rsidP="00EB048C">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1C7C9DA6" w14:textId="612A8084" w:rsidR="00977C68" w:rsidRPr="009C5807" w:rsidRDefault="00977C68" w:rsidP="00977C68">
      <w:pPr>
        <w:rPr>
          <w:lang w:eastAsia="zh-CN"/>
        </w:rPr>
      </w:pPr>
    </w:p>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eastAsia="zh-CN"/>
        </w:rPr>
      </w:pPr>
      <w:r w:rsidRPr="009C5807">
        <w:rPr>
          <w:rFonts w:eastAsia="MS Mincho"/>
          <w:lang w:eastAsia="zh-CN"/>
        </w:rPr>
        <w:t xml:space="preserve">The requirements in this clause shall apply </w:t>
      </w:r>
      <w:r w:rsidRPr="009C5807">
        <w:rPr>
          <w:rFonts w:eastAsia="MS Mincho"/>
        </w:rPr>
        <w:t xml:space="preserve">when a supplementary UL </w:t>
      </w:r>
      <w:r w:rsidRPr="009C5807">
        <w:rPr>
          <w:lang w:eastAsia="zh-CN"/>
        </w:rPr>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lang w:eastAsia="zh-CN"/>
        </w:rPr>
        <w:t>When an UL carrier</w:t>
      </w:r>
      <w:r w:rsidRPr="009C5807">
        <w:rPr>
          <w:lang w:eastAsia="zh-CN"/>
        </w:rPr>
        <w:t xml:space="preserve"> or supplementary UL carrier</w:t>
      </w:r>
      <w:r w:rsidRPr="009C5807">
        <w:rPr>
          <w:rFonts w:eastAsia="MS Mincho"/>
          <w:lang w:eastAsia="zh-CN"/>
        </w:rPr>
        <w:t xml:space="preserve"> is configured or de-configured</w:t>
      </w:r>
      <w:r w:rsidRPr="009C5807">
        <w:rPr>
          <w:lang w:eastAsia="zh-CN"/>
        </w:rPr>
        <w:t xml:space="preserve">, an interruption of up to </w:t>
      </w:r>
      <w:r w:rsidRPr="009C5807">
        <w:t>the duration shown in table 8.2.4.2.4-1</w:t>
      </w:r>
      <w:r w:rsidRPr="009C5807">
        <w:rPr>
          <w:lang w:eastAsia="zh-CN"/>
        </w:rPr>
        <w:t xml:space="preserve">,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rPr>
                <w:lang w:eastAsia="zh-CN"/>
              </w:rPr>
            </w:pPr>
            <w:r w:rsidRPr="009C5807">
              <w:rPr>
                <w:lang w:eastAsia="zh-CN"/>
              </w:rPr>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rPr>
                <w:lang w:eastAsia="zh-CN"/>
              </w:rPr>
            </w:pPr>
            <w:r w:rsidRPr="009C5807">
              <w:rPr>
                <w:lang w:eastAsia="zh-CN"/>
              </w:rPr>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rPr>
                <w:lang w:eastAsia="zh-CN"/>
              </w:rPr>
            </w:pPr>
            <w:r w:rsidRPr="009C5807">
              <w:rPr>
                <w:lang w:eastAsia="zh-CN"/>
              </w:rPr>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lang w:eastAsia="zh-CN"/>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rPr>
                <w:lang w:eastAsia="zh-CN"/>
              </w:rPr>
            </w:pPr>
            <w:r w:rsidRPr="00415158">
              <w:rPr>
                <w:rFonts w:eastAsiaTheme="minorEastAsia" w:hint="eastAsia"/>
                <w:lang w:eastAsia="zh-CN"/>
              </w:rPr>
              <w:t>3</w:t>
            </w:r>
            <w:r w:rsidRPr="00415158">
              <w:rPr>
                <w:rFonts w:eastAsiaTheme="minorEastAsia"/>
                <w:lang w:eastAsia="zh-CN"/>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lang w:eastAsia="zh-CN"/>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lang w:eastAsia="zh-CN"/>
              </w:rPr>
              <w:t>0</w:t>
            </w:r>
            <w:r w:rsidRPr="00415158">
              <w:rPr>
                <w:rFonts w:eastAsiaTheme="minorEastAsia"/>
                <w:lang w:eastAsia="zh-CN"/>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rPr>
                <w:lang w:eastAsia="zh-CN"/>
              </w:rPr>
            </w:pPr>
            <w:r w:rsidRPr="00415158">
              <w:rPr>
                <w:rFonts w:eastAsiaTheme="minorEastAsia" w:hint="eastAsia"/>
                <w:lang w:eastAsia="zh-CN"/>
              </w:rPr>
              <w:t>6</w:t>
            </w:r>
            <w:r w:rsidRPr="00415158">
              <w:rPr>
                <w:rFonts w:eastAsiaTheme="minorEastAsia"/>
                <w:lang w:eastAsia="zh-CN"/>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eastAsia="zh-CN"/>
        </w:rPr>
      </w:pPr>
      <w:bookmarkStart w:id="51" w:name="_Toc5952649"/>
      <w:r w:rsidRPr="009C5807">
        <w:rPr>
          <w:lang w:val="en-US" w:eastAsia="zh-CN"/>
        </w:rPr>
        <w:t>8.2.4.2.5</w:t>
      </w:r>
      <w:r w:rsidRPr="009C5807">
        <w:rPr>
          <w:lang w:val="en-US" w:eastAsia="zh-CN"/>
        </w:rPr>
        <w:tab/>
        <w:t>Interruption</w:t>
      </w:r>
      <w:r w:rsidR="00BD19F1" w:rsidRPr="009C5807">
        <w:rPr>
          <w:lang w:val="en-US" w:eastAsia="zh-CN"/>
        </w:rPr>
        <w:t>s</w:t>
      </w:r>
      <w:r w:rsidRPr="009C5807">
        <w:rPr>
          <w:lang w:val="en-US" w:eastAsia="zh-CN"/>
        </w:rPr>
        <w:t xml:space="preserve"> due to Active BWP switching Requirement</w:t>
      </w:r>
      <w:bookmarkEnd w:id="51"/>
    </w:p>
    <w:bookmarkEnd w:id="4"/>
    <w:p w14:paraId="7F67C179" w14:textId="62A16CA7" w:rsidR="009323E2" w:rsidRDefault="00541BA5" w:rsidP="009323E2">
      <w:r w:rsidRPr="009E2EBE">
        <w:rPr>
          <w:lang w:eastAsia="zh-CN"/>
        </w:rPr>
        <w:t>The requirements for DCI-based BWP switch</w:t>
      </w:r>
      <w:r>
        <w:rPr>
          <w:lang w:eastAsia="zh-CN"/>
        </w:rPr>
        <w:t xml:space="preserve">, </w:t>
      </w:r>
      <w:r w:rsidRPr="009E2EBE">
        <w:rPr>
          <w:lang w:eastAsia="zh-CN"/>
        </w:rPr>
        <w:t>timer-based BWP switch</w:t>
      </w:r>
      <w:r>
        <w:rPr>
          <w:lang w:eastAsia="zh-CN"/>
        </w:rPr>
        <w:t xml:space="preserve"> or </w:t>
      </w:r>
      <w:r w:rsidRPr="00044139">
        <w:rPr>
          <w:lang w:eastAsia="zh-CN"/>
        </w:rPr>
        <w:t xml:space="preserve">UL BWP </w:t>
      </w:r>
      <w:r>
        <w:rPr>
          <w:lang w:eastAsia="zh-CN"/>
        </w:rPr>
        <w:t>switch triggered by</w:t>
      </w:r>
      <w:r w:rsidRPr="00885F53">
        <w:rPr>
          <w:lang w:eastAsia="zh-CN"/>
        </w:rPr>
        <w:t xml:space="preserve"> </w:t>
      </w:r>
      <w:r>
        <w:t>consistent uplink CCA failures</w:t>
      </w:r>
      <w:r w:rsidRPr="009E2EBE">
        <w:rPr>
          <w:lang w:eastAsia="zh-CN"/>
        </w:rPr>
        <w:t xml:space="preserve"> in this clause apply to the case </w:t>
      </w:r>
      <w:r w:rsidRPr="009E2EBE">
        <w:t>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lang w:eastAsia="zh-CN"/>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 xml:space="preserve">on multiple CCs </w:t>
      </w:r>
      <w:r w:rsidRPr="00EE016B">
        <w:rPr>
          <w:rFonts w:cs="v4.2.0"/>
          <w:lang w:eastAsia="zh-CN"/>
        </w:rPr>
        <w:t>simultaneously or over partially overlapping period</w:t>
      </w:r>
      <w:r>
        <w:rPr>
          <w:rFonts w:cs="v4.2.0"/>
          <w:lang w:eastAsia="zh-CN"/>
        </w:rPr>
        <w:t xml:space="preserve">, the interruption requirements described in this </w:t>
      </w:r>
      <w:r w:rsidR="0063092D">
        <w:rPr>
          <w:rFonts w:cs="v4.2.0"/>
          <w:lang w:eastAsia="zh-CN"/>
        </w:rPr>
        <w:t>clause</w:t>
      </w:r>
      <w:r>
        <w:rPr>
          <w:rFonts w:cs="v4.2.0"/>
          <w:lang w:eastAsia="zh-CN"/>
        </w:rPr>
        <w:t xml:space="preserve"> apply for each BWP switch.</w:t>
      </w:r>
    </w:p>
    <w:p w14:paraId="4A764886" w14:textId="65D232AF" w:rsidR="009323E2" w:rsidRPr="00741C29" w:rsidRDefault="009323E2" w:rsidP="009323E2">
      <w:pPr>
        <w:rPr>
          <w:rFonts w:eastAsia="MS Mincho"/>
          <w:lang w:eastAsia="zh-CN"/>
        </w:rPr>
      </w:pPr>
      <w:r w:rsidRPr="009E2EBE">
        <w:rPr>
          <w:rFonts w:eastAsia="MS Mincho"/>
          <w:lang w:eastAsia="zh-CN"/>
        </w:rPr>
        <w:t xml:space="preserve">When UE receives a DCI indicating the UE to switch its active BWP, or when a BWP timer bwp-InactivityTimer defined in </w:t>
      </w:r>
      <w:r w:rsidRPr="009E2EBE">
        <w:t>TS 38.331 </w:t>
      </w:r>
      <w:r w:rsidRPr="009E2EBE">
        <w:rPr>
          <w:rFonts w:eastAsia="MS Mincho"/>
          <w:lang w:eastAsia="zh-CN"/>
        </w:rPr>
        <w:t>[2] expires, or when the UE receives an RRC command indicating the UE to switch its active BWP</w:t>
      </w:r>
      <w:r>
        <w:rPr>
          <w:rFonts w:eastAsia="MS Mincho"/>
          <w:lang w:eastAsia="zh-CN"/>
        </w:rPr>
        <w:t xml:space="preserve"> </w:t>
      </w:r>
      <w:r>
        <w:rPr>
          <w:lang w:eastAsia="zh-CN"/>
        </w:rPr>
        <w:t xml:space="preserve">or when </w:t>
      </w:r>
      <w:r w:rsidR="00541BA5" w:rsidRPr="00044139">
        <w:rPr>
          <w:lang w:eastAsia="zh-CN"/>
        </w:rPr>
        <w:t xml:space="preserve">UL BWP </w:t>
      </w:r>
      <w:r w:rsidR="00541BA5">
        <w:rPr>
          <w:lang w:eastAsia="zh-CN"/>
        </w:rPr>
        <w:t>switch is triggered by</w:t>
      </w:r>
      <w:r w:rsidR="00541BA5" w:rsidRPr="00885F53">
        <w:rPr>
          <w:lang w:eastAsia="zh-CN"/>
        </w:rPr>
        <w:t xml:space="preserve"> </w:t>
      </w:r>
      <w:r w:rsidR="00541BA5">
        <w:t>consistent uplink CCA failures</w:t>
      </w:r>
      <w:r w:rsidR="00541BA5" w:rsidRPr="009E2EBE">
        <w:rPr>
          <w:rFonts w:eastAsia="MS Mincho"/>
          <w:lang w:eastAsia="zh-CN"/>
        </w:rPr>
        <w:t>,</w:t>
      </w:r>
      <w:r w:rsidRPr="009E2EBE">
        <w:rPr>
          <w:rFonts w:eastAsia="MS Mincho"/>
          <w:lang w:eastAsia="zh-CN"/>
        </w:rPr>
        <w:t>, the UE is allowed to cause an interruption on any other serving cells as defined in clause 8.2.2.2.5.</w:t>
      </w:r>
      <w:r w:rsidR="00317214" w:rsidRPr="00317214">
        <w:rPr>
          <w:rFonts w:eastAsia="MS Mincho"/>
          <w:lang w:eastAsia="zh-CN"/>
        </w:rPr>
        <w:t xml:space="preserve"> </w:t>
      </w:r>
      <w:r w:rsidR="00317214" w:rsidRPr="00B81F2B">
        <w:rPr>
          <w:rFonts w:eastAsia="MS Mincho"/>
          <w:lang w:eastAsia="zh-CN"/>
        </w:rPr>
        <w:t xml:space="preserve">In addition to what is defined in 8.2.2.5, when RRC-based </w:t>
      </w:r>
      <w:r w:rsidR="00317214" w:rsidRPr="00B81F2B">
        <w:rPr>
          <w:rFonts w:eastAsia="MS Mincho"/>
        </w:rPr>
        <w:t>BWP switch occurs</w:t>
      </w:r>
      <w:r w:rsidR="00317214" w:rsidRPr="00B81F2B">
        <w:rPr>
          <w:rFonts w:cs="v4.2.0"/>
        </w:rPr>
        <w:t xml:space="preserve"> </w:t>
      </w:r>
      <w:r w:rsidR="00317214" w:rsidRPr="00B81F2B">
        <w:rPr>
          <w:rFonts w:cs="v4.2.0"/>
          <w:lang w:eastAsia="zh-CN"/>
        </w:rPr>
        <w:t xml:space="preserve">on multiple CCs over partially overlapping period, </w:t>
      </w:r>
      <w:r w:rsidR="00317214" w:rsidRPr="00B81F2B">
        <w:rPr>
          <w:rFonts w:cs="v4.2.0"/>
        </w:rPr>
        <w:t>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lang w:eastAsia="zh-CN"/>
        </w:rPr>
        <w:t xml:space="preserve"> Besides, in asynchronous scenario the</w:t>
      </w:r>
      <w:r w:rsidR="00AF3C72" w:rsidRPr="00C45EE4">
        <w:rPr>
          <w:color w:val="0070C0"/>
          <w:sz w:val="18"/>
          <w:szCs w:val="18"/>
          <w:lang w:val="en-US" w:eastAsia="zh-CN"/>
        </w:rPr>
        <w:t xml:space="preserve"> </w:t>
      </w:r>
      <w:r w:rsidR="00AF3C72" w:rsidRPr="00C45EE4">
        <w:rPr>
          <w:rFonts w:eastAsia="MS Mincho"/>
          <w:lang w:val="en-US" w:eastAsia="zh-CN"/>
        </w:rPr>
        <w:t>UE is allowed an additional interrupt of 1 slot length</w:t>
      </w:r>
      <w:r w:rsidR="00AF3C72">
        <w:rPr>
          <w:rFonts w:eastAsia="MS Mincho"/>
          <w:lang w:val="en-US" w:eastAsia="zh-CN"/>
        </w:rPr>
        <w:t>.</w:t>
      </w:r>
    </w:p>
    <w:p w14:paraId="0A596395" w14:textId="77777777" w:rsidR="00977C68" w:rsidRPr="009C5807" w:rsidRDefault="00977C68" w:rsidP="00977C68">
      <w:pPr>
        <w:pStyle w:val="Heading5"/>
        <w:rPr>
          <w:lang w:val="en-US" w:eastAsia="zh-CN"/>
        </w:rPr>
      </w:pPr>
      <w:r w:rsidRPr="009C5807">
        <w:rPr>
          <w:lang w:val="en-US" w:eastAsia="zh-CN"/>
        </w:rPr>
        <w:t>8.2.4.2.6</w:t>
      </w:r>
      <w:r w:rsidRPr="009C5807">
        <w:rPr>
          <w:lang w:val="en-US" w:eastAsia="zh-CN"/>
        </w:rPr>
        <w:tab/>
        <w:t>Interruptions at transitions between active and non-active during DRX</w:t>
      </w:r>
    </w:p>
    <w:p w14:paraId="224DF3F8" w14:textId="77777777" w:rsidR="00977C68" w:rsidRPr="009C5807" w:rsidRDefault="00977C68" w:rsidP="00977C68">
      <w:pPr>
        <w:rPr>
          <w:rFonts w:eastAsia="MS Mincho"/>
          <w:lang w:eastAsia="zh-CN"/>
        </w:rPr>
      </w:pPr>
      <w:r w:rsidRPr="009C5807">
        <w:rPr>
          <w:rFonts w:hint="eastAsia"/>
          <w:lang w:eastAsia="zh-CN"/>
        </w:rPr>
        <w:t xml:space="preserve">When PCell is in non-DRX and PSCell is in DRX, </w:t>
      </w:r>
      <w:r w:rsidRPr="009C5807">
        <w:rPr>
          <w:lang w:eastAsia="zh-CN"/>
        </w:rPr>
        <w:t>interruptions on PCell and the activated SCell in MCG if configured due to</w:t>
      </w:r>
      <w:r w:rsidRPr="009C5807">
        <w:rPr>
          <w:rFonts w:hint="eastAsia"/>
          <w:lang w:eastAsia="zh-CN"/>
        </w:rPr>
        <w:t xml:space="preserve"> transitions from active to non-active and from non-active to active during PSCell DRX </w:t>
      </w:r>
      <w:r w:rsidRPr="009C5807">
        <w:rPr>
          <w:lang w:eastAsia="zh-CN"/>
        </w:rPr>
        <w:t xml:space="preserve">are allowed with up to </w:t>
      </w:r>
      <w:r w:rsidRPr="009C5807">
        <w:rPr>
          <w:rFonts w:hint="eastAsia"/>
          <w:lang w:eastAsia="zh-CN"/>
        </w:rPr>
        <w:t>1%</w:t>
      </w:r>
      <w:r w:rsidRPr="009C5807">
        <w:rPr>
          <w:lang w:eastAsia="zh-CN"/>
        </w:rPr>
        <w:t xml:space="preserve"> probability of missed ACK/NACK </w:t>
      </w:r>
      <w:r w:rsidRPr="009C5807">
        <w:rPr>
          <w:rFonts w:hint="eastAsia"/>
          <w:lang w:eastAsia="zh-CN"/>
        </w:rPr>
        <w:t>when the configured PSCell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PSCell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3952459" w14:textId="77777777" w:rsidR="00977C68" w:rsidRPr="009C5807" w:rsidRDefault="00977C68" w:rsidP="00977C68">
      <w:pPr>
        <w:rPr>
          <w:rFonts w:eastAsia="MS Mincho"/>
          <w:lang w:eastAsia="zh-CN"/>
        </w:rPr>
      </w:pPr>
      <w:r w:rsidRPr="009C5807">
        <w:rPr>
          <w:rFonts w:hint="eastAsia"/>
          <w:lang w:eastAsia="zh-CN"/>
        </w:rPr>
        <w:t xml:space="preserve">When PSCell is in non-DRX and PCell is in DRX, </w:t>
      </w:r>
      <w:r w:rsidRPr="009C5807">
        <w:rPr>
          <w:lang w:eastAsia="zh-CN"/>
        </w:rPr>
        <w:t xml:space="preserve">interruptions on PSCell on the activated SCell in SCG if configured due to </w:t>
      </w:r>
      <w:r w:rsidRPr="009C5807">
        <w:rPr>
          <w:rFonts w:hint="eastAsia"/>
          <w:lang w:eastAsia="zh-CN"/>
        </w:rPr>
        <w:t xml:space="preserve">transitions from active to non-active and from non-active to active during PCell DRX </w:t>
      </w:r>
      <w:r w:rsidRPr="009C5807">
        <w:rPr>
          <w:lang w:eastAsia="zh-CN"/>
        </w:rPr>
        <w:t xml:space="preserve">are allowed with up to </w:t>
      </w:r>
      <w:r w:rsidRPr="009C5807">
        <w:rPr>
          <w:rFonts w:hint="eastAsia"/>
          <w:lang w:eastAsia="zh-CN"/>
        </w:rPr>
        <w:t>1</w:t>
      </w:r>
      <w:r w:rsidRPr="009C5807">
        <w:rPr>
          <w:lang w:eastAsia="zh-CN"/>
        </w:rPr>
        <w:t xml:space="preserve"> % probability of missed ACK/NACK</w:t>
      </w:r>
      <w:r w:rsidRPr="009C5807">
        <w:rPr>
          <w:rFonts w:hint="eastAsia"/>
          <w:lang w:eastAsia="zh-CN"/>
        </w:rPr>
        <w:t xml:space="preserve"> when the configured PCell DRX cycle</w:t>
      </w:r>
      <w:r w:rsidRPr="009C5807">
        <w:rPr>
          <w:lang w:eastAsia="zh-CN"/>
        </w:rPr>
        <w:t xml:space="preserve"> </w:t>
      </w:r>
      <w:r w:rsidRPr="009C5807">
        <w:rPr>
          <w:rFonts w:hint="eastAsia"/>
          <w:lang w:eastAsia="zh-CN"/>
        </w:rPr>
        <w:t>is less than 640</w:t>
      </w:r>
      <w:r w:rsidRPr="009C5807">
        <w:rPr>
          <w:lang w:eastAsia="zh-CN"/>
        </w:rPr>
        <w:t xml:space="preserve"> </w:t>
      </w:r>
      <w:r w:rsidRPr="009C5807">
        <w:rPr>
          <w:rFonts w:hint="eastAsia"/>
          <w:lang w:eastAsia="zh-CN"/>
        </w:rPr>
        <w:t xml:space="preserve">ms, and 0.625% </w:t>
      </w:r>
      <w:r w:rsidRPr="009C5807">
        <w:rPr>
          <w:lang w:eastAsia="zh-CN"/>
        </w:rPr>
        <w:t>probability of missed ACK/NACK</w:t>
      </w:r>
      <w:r w:rsidRPr="009C5807">
        <w:rPr>
          <w:rFonts w:hint="eastAsia"/>
          <w:lang w:eastAsia="zh-CN"/>
        </w:rPr>
        <w:t xml:space="preserve"> is allowed when the configured PCell DRX cycle</w:t>
      </w:r>
      <w:r w:rsidRPr="009C5807">
        <w:rPr>
          <w:lang w:eastAsia="zh-CN"/>
        </w:rPr>
        <w:t xml:space="preserve"> </w:t>
      </w:r>
      <w:r w:rsidRPr="009C5807">
        <w:rPr>
          <w:rFonts w:hint="eastAsia"/>
          <w:lang w:eastAsia="zh-CN"/>
        </w:rPr>
        <w:t>is 640</w:t>
      </w:r>
      <w:r w:rsidRPr="009C5807">
        <w:rPr>
          <w:lang w:eastAsia="zh-CN"/>
        </w:rPr>
        <w:t xml:space="preserve"> </w:t>
      </w:r>
      <w:r w:rsidRPr="009C5807">
        <w:rPr>
          <w:rFonts w:hint="eastAsia"/>
          <w:lang w:eastAsia="zh-CN"/>
        </w:rPr>
        <w:t xml:space="preserve">ms or longer. </w:t>
      </w:r>
      <w:r w:rsidRPr="009C5807">
        <w:rPr>
          <w:lang w:eastAsia="zh-CN"/>
        </w:rPr>
        <w:t xml:space="preserve">Each interruption </w:t>
      </w:r>
      <w:r w:rsidRPr="009C5807">
        <w:rPr>
          <w:rFonts w:eastAsia="MS Mincho"/>
          <w:lang w:eastAsia="zh-CN"/>
        </w:rPr>
        <w:t>shall not exceed X slot as defined in table 8.2.4.2.</w:t>
      </w:r>
      <w:r w:rsidRPr="009C5807">
        <w:rPr>
          <w:lang w:eastAsia="zh-CN"/>
        </w:rPr>
        <w:t>6</w:t>
      </w:r>
      <w:r w:rsidRPr="009C5807">
        <w:rPr>
          <w:rFonts w:eastAsia="MS Mincho"/>
          <w:lang w:eastAsia="zh-CN"/>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eastAsia="zh-CN"/>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lang w:eastAsia="zh-CN"/>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lang w:eastAsia="zh-CN"/>
              </w:rPr>
              <w:t>1</w:t>
            </w:r>
            <w:r w:rsidRPr="00415158">
              <w:rPr>
                <w:rFonts w:eastAsiaTheme="minorEastAsia"/>
                <w:lang w:eastAsia="zh-CN"/>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lang w:eastAsia="zh-CN"/>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lang w:eastAsia="zh-CN"/>
              </w:rPr>
              <w:t>0</w:t>
            </w:r>
            <w:r w:rsidRPr="00415158">
              <w:rPr>
                <w:rFonts w:eastAsiaTheme="minorEastAsia"/>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lang w:eastAsia="zh-CN"/>
              </w:rPr>
              <w:t>3</w:t>
            </w:r>
            <w:r w:rsidRPr="00415158">
              <w:rPr>
                <w:rFonts w:eastAsiaTheme="minorEastAsia"/>
                <w:lang w:eastAsia="zh-CN"/>
              </w:rPr>
              <w:t>3</w:t>
            </w:r>
          </w:p>
        </w:tc>
      </w:tr>
    </w:tbl>
    <w:p w14:paraId="37659193" w14:textId="77777777" w:rsidR="005166D5" w:rsidRPr="009C5807" w:rsidRDefault="005166D5" w:rsidP="00977C68">
      <w:pPr>
        <w:rPr>
          <w:lang w:eastAsia="zh-CN"/>
        </w:rPr>
      </w:pPr>
    </w:p>
    <w:p w14:paraId="4DF0DA48" w14:textId="49BECA59" w:rsidR="00977C68" w:rsidRPr="009C5807" w:rsidRDefault="00977C68" w:rsidP="00977C68">
      <w:pPr>
        <w:rPr>
          <w:lang w:eastAsia="zh-CN"/>
        </w:rPr>
      </w:pPr>
      <w:r w:rsidRPr="009C5807">
        <w:rPr>
          <w:lang w:eastAsia="zh-CN"/>
        </w:rPr>
        <w:t>W</w:t>
      </w:r>
      <w:r w:rsidRPr="009C5807">
        <w:rPr>
          <w:rFonts w:hint="eastAsia"/>
          <w:lang w:eastAsia="zh-CN"/>
        </w:rPr>
        <w:t>hen both PCell and PSCell are in DRX, no interruption is allowed.</w:t>
      </w:r>
    </w:p>
    <w:p w14:paraId="2BF2D732" w14:textId="77777777" w:rsidR="00977C68" w:rsidRPr="009C5807" w:rsidRDefault="00977C68" w:rsidP="00977C68">
      <w:pPr>
        <w:pStyle w:val="Heading5"/>
        <w:rPr>
          <w:lang w:val="en-US" w:eastAsia="zh-CN"/>
        </w:rPr>
      </w:pPr>
      <w:r w:rsidRPr="009C5807">
        <w:rPr>
          <w:lang w:val="en-US" w:eastAsia="zh-CN"/>
        </w:rPr>
        <w:t>8.2.4.2.7</w:t>
      </w:r>
      <w:r w:rsidRPr="009C5807">
        <w:rPr>
          <w:lang w:val="en-US" w:eastAsia="zh-CN"/>
        </w:rPr>
        <w:tab/>
      </w:r>
      <w:r w:rsidRPr="009C5807">
        <w:rPr>
          <w:rFonts w:hint="eastAsia"/>
          <w:lang w:eastAsia="zh-CN"/>
        </w:rPr>
        <w:t>In</w:t>
      </w:r>
      <w:r w:rsidRPr="009C5807">
        <w:rPr>
          <w:lang w:eastAsia="zh-CN"/>
        </w:rPr>
        <w:t xml:space="preserve">terruptions </w:t>
      </w:r>
      <w:r w:rsidRPr="009C5807">
        <w:rPr>
          <w:rFonts w:hint="eastAsia"/>
          <w:lang w:eastAsia="zh-CN"/>
        </w:rPr>
        <w:t>at</w:t>
      </w:r>
      <w:r w:rsidRPr="009C5807">
        <w:rPr>
          <w:lang w:eastAsia="zh-CN"/>
        </w:rPr>
        <w:t xml:space="preserve"> transitions</w:t>
      </w:r>
      <w:r w:rsidRPr="009C5807">
        <w:rPr>
          <w:rFonts w:hint="eastAsia"/>
          <w:lang w:eastAsia="zh-CN"/>
        </w:rPr>
        <w:t xml:space="preserve"> from </w:t>
      </w:r>
      <w:r w:rsidRPr="009C5807">
        <w:rPr>
          <w:lang w:eastAsia="zh-CN"/>
        </w:rPr>
        <w:t>non-DRX</w:t>
      </w:r>
      <w:r w:rsidRPr="009C5807">
        <w:rPr>
          <w:rFonts w:hint="eastAsia"/>
          <w:lang w:eastAsia="zh-CN"/>
        </w:rPr>
        <w:t xml:space="preserve"> to DRX</w:t>
      </w:r>
    </w:p>
    <w:p w14:paraId="5CFEC72C" w14:textId="77777777" w:rsidR="005166D5" w:rsidRPr="009C5807" w:rsidRDefault="005166D5" w:rsidP="005166D5">
      <w:pPr>
        <w:rPr>
          <w:lang w:eastAsia="zh-CN"/>
        </w:rPr>
      </w:pPr>
      <w:bookmarkStart w:id="52" w:name="_Toc5952659"/>
      <w:bookmarkStart w:id="53" w:name="_Toc5952663"/>
      <w:bookmarkEnd w:id="5"/>
      <w:r w:rsidRPr="009C5807">
        <w:rPr>
          <w:lang w:eastAsia="zh-CN"/>
        </w:rPr>
        <w:t>Interruption on PCell and the activated SCell in MCG if configured</w:t>
      </w:r>
      <w:r w:rsidRPr="009C5807">
        <w:rPr>
          <w:rFonts w:hint="eastAsia"/>
          <w:lang w:eastAsia="zh-CN"/>
        </w:rPr>
        <w:t xml:space="preserve"> due to PSCell transitions from </w:t>
      </w:r>
      <w:r w:rsidRPr="009C5807">
        <w:rPr>
          <w:lang w:eastAsia="zh-CN"/>
        </w:rPr>
        <w:t>non-DRX</w:t>
      </w:r>
      <w:r w:rsidRPr="009C5807">
        <w:rPr>
          <w:rFonts w:hint="eastAsia"/>
          <w:lang w:eastAsia="zh-CN"/>
        </w:rPr>
        <w:t xml:space="preserve"> to DRX</w:t>
      </w:r>
      <w:r w:rsidRPr="009C5807">
        <w:rPr>
          <w:lang w:eastAsia="zh-CN"/>
        </w:rPr>
        <w:t xml:space="preserve"> </w:t>
      </w:r>
      <w:r w:rsidRPr="009C5807">
        <w:rPr>
          <w:rFonts w:hint="eastAsia"/>
          <w:lang w:eastAsia="zh-CN"/>
        </w:rPr>
        <w:t xml:space="preserve">when PCell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352BCCB6" w14:textId="77777777" w:rsidR="005166D5" w:rsidRPr="009C5807" w:rsidRDefault="005166D5" w:rsidP="005166D5">
      <w:pPr>
        <w:rPr>
          <w:lang w:eastAsia="zh-CN"/>
        </w:rPr>
      </w:pPr>
      <w:r w:rsidRPr="009C5807">
        <w:rPr>
          <w:lang w:eastAsia="zh-CN"/>
        </w:rPr>
        <w:t>Interruption on PSCell and the activated SCell in SCG if configured</w:t>
      </w:r>
      <w:r w:rsidRPr="009C5807">
        <w:rPr>
          <w:rFonts w:hint="eastAsia"/>
          <w:lang w:eastAsia="zh-CN"/>
        </w:rPr>
        <w:t xml:space="preserve"> due to PCell transitions from</w:t>
      </w:r>
      <w:r w:rsidRPr="009C5807">
        <w:rPr>
          <w:lang w:eastAsia="zh-CN"/>
        </w:rPr>
        <w:t xml:space="preserve"> non-DRX </w:t>
      </w:r>
      <w:r w:rsidRPr="009C5807">
        <w:rPr>
          <w:rFonts w:hint="eastAsia"/>
          <w:lang w:eastAsia="zh-CN"/>
        </w:rPr>
        <w:t>to</w:t>
      </w:r>
      <w:r w:rsidRPr="009C5807">
        <w:rPr>
          <w:lang w:eastAsia="zh-CN"/>
        </w:rPr>
        <w:t xml:space="preserve"> DRX </w:t>
      </w:r>
      <w:r w:rsidRPr="009C5807">
        <w:rPr>
          <w:rFonts w:hint="eastAsia"/>
          <w:lang w:eastAsia="zh-CN"/>
        </w:rPr>
        <w:t xml:space="preserve">when PSCell is in non-DRX </w:t>
      </w:r>
      <w:r w:rsidRPr="009C5807">
        <w:rPr>
          <w:rFonts w:eastAsia="MS Mincho"/>
          <w:lang w:eastAsia="zh-CN"/>
        </w:rPr>
        <w:t>shall not exceed X slots as defined in table 8.2.4.2.</w:t>
      </w:r>
      <w:r w:rsidRPr="009C5807">
        <w:rPr>
          <w:lang w:eastAsia="zh-CN"/>
        </w:rPr>
        <w:t>6</w:t>
      </w:r>
      <w:r w:rsidRPr="009C5807">
        <w:rPr>
          <w:rFonts w:eastAsia="MS Mincho"/>
          <w:lang w:eastAsia="zh-CN"/>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lang w:eastAsia="zh-CN"/>
        </w:rPr>
      </w:pPr>
      <w:r w:rsidRPr="009C5807">
        <w:rPr>
          <w:rFonts w:eastAsia="MS Mincho"/>
          <w:lang w:eastAsia="zh-CN"/>
        </w:rPr>
        <w:t xml:space="preserve">The requirements in this clause shall apply for the UE configured with NR-DC and </w:t>
      </w:r>
      <w:r w:rsidRPr="009C5807">
        <w:t>up to 1 downlink SCell in FR1 and up to 7 downlink SCell(s) in FR2</w:t>
      </w:r>
      <w:r w:rsidRPr="009C5807">
        <w:rPr>
          <w:rFonts w:eastAsia="MS Mincho"/>
          <w:lang w:eastAsia="zh-CN"/>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or SCG is specified as in </w:t>
      </w:r>
      <w:r w:rsidR="0063092D">
        <w:rPr>
          <w:lang w:eastAsia="zh-CN"/>
        </w:rPr>
        <w:t>clause</w:t>
      </w:r>
      <w:r w:rsidRPr="009C5807">
        <w:rPr>
          <w:lang w:eastAsia="zh-CN"/>
        </w:rPr>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MCG is specified as in </w:t>
      </w:r>
      <w:r w:rsidR="0063092D">
        <w:rPr>
          <w:lang w:eastAsia="zh-CN"/>
        </w:rPr>
        <w:t>clause</w:t>
      </w:r>
      <w:r w:rsidRPr="009C5807">
        <w:rPr>
          <w:lang w:eastAsia="zh-CN"/>
        </w:rPr>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rPr>
          <w:lang w:eastAsia="zh-CN"/>
        </w:rPr>
        <w:t xml:space="preserve">serving cell in SCG is specified as in </w:t>
      </w:r>
      <w:r w:rsidR="0063092D">
        <w:rPr>
          <w:lang w:eastAsia="zh-CN"/>
        </w:rPr>
        <w:t>clause</w:t>
      </w:r>
      <w:r w:rsidRPr="009C5807">
        <w:rPr>
          <w:lang w:eastAsia="zh-CN"/>
        </w:rPr>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eastAsia="zh-CN"/>
        </w:rPr>
        <w:t>-3</w:t>
      </w:r>
      <w:r w:rsidR="003F7998" w:rsidRPr="00CE2FF9">
        <w:t xml:space="preserve"> [</w:t>
      </w:r>
      <w:r w:rsidR="00BC2F61">
        <w:rPr>
          <w:rFonts w:hint="eastAsia"/>
          <w:lang w:val="en-US" w:eastAsia="zh-CN"/>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eastAsia="zh-CN"/>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eastAsia="zh-CN"/>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4</w:t>
            </w:r>
            <w:r w:rsidRPr="00415158">
              <w:rPr>
                <w:rFonts w:ascii="Arial" w:eastAsiaTheme="minorEastAsia" w:hAnsi="Arial"/>
                <w:b/>
                <w:sz w:val="18"/>
                <w:lang w:val="fr-FR" w:eastAsia="zh-CN"/>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eastAsia="zh-CN"/>
              </w:rPr>
            </w:pPr>
            <w:r w:rsidRPr="00415158">
              <w:rPr>
                <w:rFonts w:ascii="Arial" w:eastAsiaTheme="minorEastAsia" w:hAnsi="Arial" w:hint="eastAsia"/>
                <w:b/>
                <w:sz w:val="18"/>
                <w:lang w:val="fr-FR" w:eastAsia="zh-CN"/>
              </w:rPr>
              <w:t>9</w:t>
            </w:r>
            <w:r w:rsidRPr="00415158">
              <w:rPr>
                <w:rFonts w:ascii="Arial" w:eastAsiaTheme="minorEastAsia" w:hAnsi="Arial"/>
                <w:b/>
                <w:sz w:val="18"/>
                <w:lang w:val="fr-FR" w:eastAsia="zh-CN"/>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pPr>
        <w:rPr>
          <w:lang w:eastAsia="zh-CN"/>
        </w:rPr>
      </w:pPr>
      <w:bookmarkStart w:id="54" w:name="_Hlk45611343"/>
    </w:p>
    <w:p w14:paraId="50BA3E0F" w14:textId="15F9C5CC" w:rsidR="0006310A" w:rsidRDefault="00345E02" w:rsidP="0006310A">
      <w:pPr>
        <w:rPr>
          <w:lang w:eastAsia="zh-CN"/>
        </w:rPr>
      </w:pPr>
      <w:r>
        <w:rPr>
          <w:rFonts w:hint="eastAsia"/>
          <w:lang w:eastAsia="zh-CN"/>
        </w:rPr>
        <w:t xml:space="preserve">For </w:t>
      </w:r>
      <w:r>
        <w:rPr>
          <w:lang w:eastAsia="zh-CN"/>
        </w:rPr>
        <w:t>i</w:t>
      </w:r>
      <w:r>
        <w:rPr>
          <w:rFonts w:hint="eastAsia"/>
          <w:lang w:eastAsia="zh-CN"/>
        </w:rPr>
        <w:t>ntra-band SRS carrier switching in FR1</w:t>
      </w:r>
      <w:r>
        <w:rPr>
          <w:lang w:eastAsia="zh-CN"/>
        </w:rPr>
        <w:t>or</w:t>
      </w:r>
      <w:r>
        <w:rPr>
          <w:rFonts w:hint="eastAsia"/>
          <w:lang w:eastAsia="zh-CN"/>
        </w:rPr>
        <w:t xml:space="preserve"> FR2,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nter-band SRS carrier switching in FR1, interruptions</w:t>
      </w:r>
      <w:r>
        <w:rPr>
          <w:lang w:eastAsia="zh-CN"/>
        </w:rPr>
        <w:t xml:space="preserve"> </w:t>
      </w:r>
      <w:r>
        <w:t xml:space="preserve">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lang w:eastAsia="zh-CN"/>
        </w:rPr>
        <w:t xml:space="preserve"> </w:t>
      </w:r>
      <w:r>
        <w:rPr>
          <w:lang w:eastAsia="zh-CN"/>
        </w:rPr>
        <w:t xml:space="preserve">shall </w:t>
      </w:r>
      <w:r>
        <w:rPr>
          <w:rFonts w:hint="eastAsia"/>
          <w:lang w:eastAsia="zh-CN"/>
        </w:rPr>
        <w:t>apply</w:t>
      </w:r>
      <w:r w:rsidR="0006310A">
        <w:rPr>
          <w:lang w:eastAsia="zh-CN"/>
        </w:rPr>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rPr>
          <w:lang w:eastAsia="zh-CN"/>
        </w:rPr>
        <w:t xml:space="preserve">the cell specific reference signals from the </w:t>
      </w:r>
      <w:r w:rsidRPr="00885F53">
        <w:t>active serving cells</w:t>
      </w:r>
      <w:r>
        <w:rPr>
          <w:lang w:eastAsia="zh-CN"/>
        </w:rPr>
        <w:t xml:space="preserve"> and the SCell</w:t>
      </w:r>
      <w:r w:rsidRPr="00885F53">
        <w:rPr>
          <w:lang w:eastAsia="zh-CN"/>
        </w:rPr>
        <w:t xml:space="preserve"> being</w:t>
      </w:r>
      <w:r w:rsidRPr="00FA547E">
        <w:t xml:space="preserve"> </w:t>
      </w:r>
      <w:r>
        <w:t>directly</w:t>
      </w:r>
      <w:r w:rsidRPr="00885F53">
        <w:rPr>
          <w:lang w:eastAsia="zh-CN"/>
        </w:rPr>
        <w:t xml:space="preserve"> </w:t>
      </w:r>
      <w:r w:rsidRPr="00885F53">
        <w:t xml:space="preserve">activated </w:t>
      </w:r>
      <w:r w:rsidRPr="00885F53">
        <w:rPr>
          <w:lang w:eastAsia="zh-CN"/>
        </w:rPr>
        <w:t>are available in the same slot</w:t>
      </w:r>
      <w:r w:rsidRPr="00885F53">
        <w:t>.</w:t>
      </w:r>
    </w:p>
    <w:bookmarkEnd w:id="54"/>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pPr>
        <w:rPr>
          <w:lang w:eastAsia="zh-CN"/>
        </w:rPr>
      </w:pPr>
      <w:r>
        <w:rPr>
          <w:lang w:eastAsia="zh-CN"/>
        </w:rPr>
        <w:t>When a UE is identifying CGI of an NR cell with autonomous gaps, the UE is allowed</w:t>
      </w:r>
      <w:r>
        <w:t xml:space="preserve"> interruptions on PCell, PSCell or any activated SCell</w:t>
      </w:r>
      <w:r>
        <w:rPr>
          <w:lang w:eastAsia="zh-CN"/>
        </w:rPr>
        <w:t>:</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eastAsia="zh-CN"/>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eastAsia="zh-CN"/>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eastAsia="zh-CN"/>
              </w:rPr>
            </w:pPr>
            <w:r>
              <w:rPr>
                <w:rFonts w:cs="Arial"/>
                <w:szCs w:val="18"/>
                <w:lang w:val="fr-FR" w:eastAsia="zh-CN"/>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eastAsia="zh-CN"/>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eastAsia="zh-CN"/>
              </w:rPr>
            </w:pPr>
            <w:r>
              <w:rPr>
                <w:rFonts w:cs="Arial"/>
                <w:szCs w:val="18"/>
                <w:lang w:val="fr-FR" w:eastAsia="zh-CN"/>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rPr>
                <w:lang w:eastAsia="zh-CN"/>
              </w:rP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eastAsia="zh-CN"/>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eastAsia="zh-CN"/>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eastAsia="zh-CN"/>
              </w:rPr>
            </w:pPr>
            <w:r>
              <w:rPr>
                <w:rFonts w:cs="Arial"/>
                <w:szCs w:val="18"/>
                <w:lang w:val="fr-FR" w:eastAsia="zh-CN"/>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eastAsia="zh-CN"/>
              </w:rPr>
            </w:pPr>
            <w:r>
              <w:rPr>
                <w:rFonts w:cs="Arial"/>
                <w:szCs w:val="18"/>
                <w:lang w:val="fr-FR" w:eastAsia="zh-CN"/>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eastAsia="zh-CN"/>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eastAsia="zh-CN"/>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pPr>
        <w:rPr>
          <w:lang w:eastAsia="zh-CN"/>
        </w:rPr>
      </w:pPr>
      <w:r>
        <w:rPr>
          <w:lang w:eastAsia="zh-CN"/>
        </w:rPr>
        <w:t xml:space="preserve">When a UE is identifying CGI of an </w:t>
      </w:r>
      <w:r>
        <w:rPr>
          <w:rFonts w:eastAsiaTheme="minorEastAsia"/>
        </w:rPr>
        <w:t>E-UTRA FDD</w:t>
      </w:r>
      <w:r>
        <w:rPr>
          <w:lang w:eastAsia="zh-CN"/>
        </w:rPr>
        <w:t xml:space="preserve"> cell or </w:t>
      </w:r>
      <w:r>
        <w:rPr>
          <w:rFonts w:eastAsiaTheme="minorEastAsia"/>
        </w:rPr>
        <w:t>E-UTRA TDD</w:t>
      </w:r>
      <w:r>
        <w:rPr>
          <w:lang w:eastAsia="zh-CN"/>
        </w:rPr>
        <w:t xml:space="preserve"> cell with autonomous gaps, within time period </w:t>
      </w:r>
      <w:r>
        <w:t>T</w:t>
      </w:r>
      <w:r>
        <w:rPr>
          <w:vertAlign w:val="subscript"/>
        </w:rPr>
        <w:t>identify_CGI, E-UTRA</w:t>
      </w:r>
      <w:r>
        <w:t xml:space="preserve"> specified in clause </w:t>
      </w:r>
      <w:r>
        <w:rPr>
          <w:rFonts w:eastAsia="MS Mincho"/>
        </w:rPr>
        <w:t>9.4.7.1</w:t>
      </w:r>
      <w:r>
        <w:t xml:space="preserve">, the UE shall be able to transmit at least the number of ACK/NACKs </w:t>
      </w:r>
      <w:r>
        <w:rPr>
          <w:lang w:eastAsia="zh-CN"/>
        </w:rPr>
        <w:t>specified</w:t>
      </w:r>
      <w:r>
        <w:t xml:space="preserve"> in Table 8.2.4.2.12-1 on PCell, PSCell or any activated SCell </w:t>
      </w:r>
      <w:r>
        <w:rPr>
          <w:lang w:eastAsia="zh-CN"/>
        </w:rPr>
        <w:t>in the frequency range where autonomous gaps are used</w:t>
      </w:r>
      <w:r>
        <w:t>,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1</w:t>
      </w:r>
      <w:r w:rsidRPr="00C0357E">
        <w:rPr>
          <w:lang w:eastAsia="zh-CN"/>
        </w:rPr>
        <w:tab/>
      </w:r>
      <w:r w:rsidRPr="004A1454">
        <w:rPr>
          <w:lang w:eastAsia="zh-CN"/>
        </w:rPr>
        <w:t>Interruptions due to SCell dormancy switch</w:t>
      </w:r>
    </w:p>
    <w:p w14:paraId="2350EDF5" w14:textId="77777777" w:rsidR="00762254" w:rsidRPr="00946E49" w:rsidRDefault="00762254" w:rsidP="00762254">
      <w:pPr>
        <w:rPr>
          <w:rFonts w:eastAsia="MS Mincho"/>
          <w:lang w:eastAsia="zh-CN"/>
        </w:rPr>
      </w:pPr>
      <w:r w:rsidRPr="00946E49">
        <w:rPr>
          <w:rFonts w:eastAsia="MS Mincho"/>
          <w:lang w:eastAsia="zh-CN"/>
        </w:rPr>
        <w:t xml:space="preserve">When one </w:t>
      </w:r>
      <w:r w:rsidRPr="00946E49">
        <w:rPr>
          <w:lang w:eastAsia="zh-CN"/>
        </w:rPr>
        <w:t xml:space="preserve">SCell in </w:t>
      </w:r>
      <w:r>
        <w:rPr>
          <w:lang w:eastAsia="zh-CN"/>
        </w:rPr>
        <w:t>MCG or SCG</w:t>
      </w:r>
      <w:r w:rsidRPr="00946E49">
        <w:rPr>
          <w:lang w:eastAsia="zh-CN"/>
        </w:rPr>
        <w:t xml:space="preserve"> is switched from dormancy to non-dormancy or from non-dormancy to dormancy [7]</w:t>
      </w:r>
      <w:r w:rsidRPr="00946E49">
        <w:rPr>
          <w:rFonts w:ascii="Tms Rmn" w:eastAsia="MS Mincho" w:hAnsi="Tms Rmn"/>
        </w:rPr>
        <w:t xml:space="preserve"> when UE is in DRX active time</w:t>
      </w:r>
      <w:r w:rsidRPr="00946E49">
        <w:rPr>
          <w:lang w:eastAsia="zh-CN"/>
        </w:rPr>
        <w:t>,</w:t>
      </w:r>
    </w:p>
    <w:p w14:paraId="72C59576" w14:textId="77777777" w:rsidR="00762254" w:rsidRDefault="00762254" w:rsidP="00762254">
      <w:pPr>
        <w:pStyle w:val="B10"/>
        <w:rPr>
          <w:lang w:eastAsia="zh-CN"/>
        </w:rPr>
      </w:pPr>
      <w:r w:rsidRPr="00946E49">
        <w:rPr>
          <w:rFonts w:eastAsia="MS Mincho"/>
        </w:rPr>
        <w:t>-</w:t>
      </w:r>
      <w:r w:rsidRPr="00946E49">
        <w:rPr>
          <w:rFonts w:eastAsia="MS Mincho"/>
        </w:rPr>
        <w:tab/>
        <w:t>the UE is allowed an interruption on active serving cell</w:t>
      </w:r>
      <w:r w:rsidRPr="00946E49">
        <w:rPr>
          <w:lang w:eastAsia="zh-CN"/>
        </w:rPr>
        <w:t xml:space="preserve"> in </w:t>
      </w:r>
      <w:r>
        <w:rPr>
          <w:lang w:eastAsia="zh-CN"/>
        </w:rPr>
        <w:t xml:space="preserve">MCG and </w:t>
      </w:r>
      <w:r w:rsidRPr="00946E49">
        <w:rPr>
          <w:lang w:eastAsia="zh-CN"/>
        </w:rPr>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lang w:eastAsia="zh-CN"/>
        </w:rPr>
      </w:pPr>
      <w:r>
        <w:rPr>
          <w:rFonts w:cs="v4.2.0"/>
          <w:lang w:eastAsia="zh-CN"/>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2</w:t>
      </w:r>
      <w:r w:rsidRPr="00C0357E">
        <w:rPr>
          <w:lang w:eastAsia="zh-CN"/>
        </w:rPr>
        <w:tab/>
      </w:r>
      <w:r w:rsidRPr="004A1454">
        <w:rPr>
          <w:lang w:eastAsia="zh-CN"/>
        </w:rPr>
        <w:t>Interruptions due to CQI measurements during SCell dormancy</w:t>
      </w:r>
    </w:p>
    <w:p w14:paraId="13B1DF76" w14:textId="77777777" w:rsidR="00762254" w:rsidRPr="007B0E66" w:rsidRDefault="00762254" w:rsidP="00762254">
      <w:pPr>
        <w:rPr>
          <w:lang w:eastAsia="zh-CN"/>
        </w:rPr>
      </w:pPr>
      <w:r w:rsidRPr="007B0E66">
        <w:rPr>
          <w:lang w:eastAsia="zh-CN"/>
        </w:rPr>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lang w:eastAsia="zh-CN"/>
        </w:rPr>
      </w:pPr>
      <w:r w:rsidRPr="007B0E66">
        <w:rPr>
          <w:lang w:eastAsia="zh-CN"/>
        </w:rPr>
        <w:t>The rate of ACK/NACK feedback loss on any non-dormant serving cell resulting from CQI measurements on dormant SCells shall not exceed 0.5%.</w:t>
      </w:r>
    </w:p>
    <w:p w14:paraId="1F8DA311" w14:textId="77777777" w:rsidR="00762254" w:rsidRPr="00C0357E" w:rsidRDefault="00762254" w:rsidP="00762254">
      <w:pPr>
        <w:pStyle w:val="H6"/>
        <w:rPr>
          <w:lang w:eastAsia="zh-CN"/>
        </w:rPr>
      </w:pPr>
      <w:r>
        <w:rPr>
          <w:lang w:eastAsia="zh-CN"/>
        </w:rPr>
        <w:t>8.2.4.2.13</w:t>
      </w:r>
      <w:r w:rsidRPr="00C0357E">
        <w:rPr>
          <w:lang w:eastAsia="zh-CN"/>
        </w:rPr>
        <w:t>.</w:t>
      </w:r>
      <w:r>
        <w:rPr>
          <w:lang w:eastAsia="zh-CN"/>
        </w:rPr>
        <w:t>3</w:t>
      </w:r>
      <w:r w:rsidRPr="00C0357E">
        <w:rPr>
          <w:lang w:eastAsia="zh-CN"/>
        </w:rPr>
        <w:tab/>
      </w:r>
      <w:r w:rsidRPr="004A1454">
        <w:rPr>
          <w:lang w:eastAsia="zh-CN"/>
        </w:rPr>
        <w:t>Interruptions due to RRM measurements during SCell dormancy</w:t>
      </w:r>
    </w:p>
    <w:p w14:paraId="17B58EDB" w14:textId="77777777" w:rsidR="00762254" w:rsidRPr="007B0E66" w:rsidRDefault="00762254" w:rsidP="00762254">
      <w:pPr>
        <w:rPr>
          <w:lang w:eastAsia="zh-CN"/>
        </w:rPr>
      </w:pPr>
      <w:r w:rsidRPr="007B0E66">
        <w:rPr>
          <w:lang w:eastAsia="zh-CN"/>
        </w:rPr>
        <w:t>When one or more SCells are in dormancy, the UE is for the purpose of RRM measurements on the dormant SCell(s) allowed to cause interruptions to non-dormant serving cell(s).</w:t>
      </w:r>
    </w:p>
    <w:p w14:paraId="40D84D56" w14:textId="26A874CD" w:rsidR="00762254" w:rsidRDefault="00762254" w:rsidP="007C55F6">
      <w:pPr>
        <w:rPr>
          <w:lang w:eastAsia="zh-CN"/>
        </w:rPr>
      </w:pPr>
      <w:r w:rsidRPr="007B0E66">
        <w:rPr>
          <w:lang w:eastAsia="zh-CN"/>
        </w:rPr>
        <w:t xml:space="preserve">The rate of ACK/NACK feedback loss on any non-dormant serving cell resulting from RRM measurements on dormant SCells shall not exceed </w:t>
      </w:r>
      <w:r>
        <w:rPr>
          <w:lang w:eastAsia="zh-CN"/>
        </w:rPr>
        <w:t>1.0</w:t>
      </w:r>
      <w:r w:rsidRPr="007B0E66">
        <w:rPr>
          <w:lang w:eastAsia="zh-CN"/>
        </w:rPr>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lang w:eastAsia="en-US"/>
        </w:rPr>
      </w:pPr>
      <w:r w:rsidRPr="00BC309C">
        <w:rPr>
          <w:rFonts w:eastAsia="Malgun Gothic"/>
          <w:lang w:eastAsia="en-US"/>
        </w:rPr>
        <w:t xml:space="preserve">The requirements in this clause are applicable to SRS antenna port switching on FR1 and SRS resource(s) is only configured within the last 6 symbols of a slot. </w:t>
      </w:r>
      <w:r w:rsidRPr="00BC309C">
        <w:rPr>
          <w:rFonts w:eastAsia="Malgun Gothic"/>
          <w:lang w:eastAsia="zh-CN"/>
        </w:rPr>
        <w:t xml:space="preserve">For interruption caused by SRS antenna port switching, the victim cell is based on the entry number of the band indicated by </w:t>
      </w:r>
      <w:r w:rsidRPr="00BC309C">
        <w:rPr>
          <w:rFonts w:eastAsia="Malgun Gothic"/>
          <w:i/>
          <w:iCs/>
          <w:lang w:eastAsia="zh-CN"/>
        </w:rPr>
        <w:t>txSwitchImpactToRx</w:t>
      </w:r>
      <w:r w:rsidRPr="00BC309C">
        <w:rPr>
          <w:rFonts w:eastAsia="Malgun Gothic"/>
          <w:lang w:eastAsia="zh-CN"/>
        </w:rPr>
        <w:t xml:space="preserve"> and/or </w:t>
      </w:r>
      <w:r w:rsidRPr="00BC309C">
        <w:rPr>
          <w:rFonts w:eastAsia="Malgun Gothic"/>
          <w:i/>
          <w:iCs/>
          <w:lang w:eastAsia="zh-CN"/>
        </w:rPr>
        <w:t>txSwitchWithAnotherBand</w:t>
      </w:r>
      <w:r w:rsidRPr="00BC309C">
        <w:rPr>
          <w:rFonts w:eastAsia="Malgun Gothic"/>
          <w:lang w:eastAsia="zh-CN"/>
        </w:rPr>
        <w:t xml:space="preserve"> regardless of per-FR MG capability. An UL interruption is allowed on any of the serving cells as indicated in </w:t>
      </w:r>
      <w:r w:rsidRPr="00BC309C">
        <w:rPr>
          <w:rFonts w:eastAsia="Malgun Gothic"/>
          <w:i/>
          <w:iCs/>
          <w:lang w:eastAsia="zh-CN"/>
        </w:rPr>
        <w:t>txSwitchWithAnotherBand</w:t>
      </w:r>
      <w:r w:rsidRPr="00BC309C">
        <w:rPr>
          <w:rFonts w:eastAsia="Malgun Gothic"/>
          <w:lang w:eastAsia="zh-CN"/>
        </w:rPr>
        <w:t xml:space="preserve">, and a DL interruption is allowed on any of the serving cells as indicated in </w:t>
      </w:r>
      <w:r w:rsidRPr="00BC309C">
        <w:rPr>
          <w:rFonts w:eastAsia="Malgun Gothic"/>
          <w:i/>
          <w:iCs/>
          <w:lang w:eastAsia="zh-CN"/>
        </w:rPr>
        <w:t>txSwitchImpactToRx</w:t>
      </w:r>
      <w:r w:rsidRPr="00BC309C">
        <w:rPr>
          <w:rFonts w:eastAsia="Malgun Gothic"/>
          <w:lang w:eastAsia="zh-CN"/>
        </w:rPr>
        <w:t>..</w:t>
      </w:r>
      <w:r w:rsidRPr="00BC309C">
        <w:rPr>
          <w:rFonts w:eastAsia="Malgun Gothic"/>
          <w:lang w:eastAsia="en-US"/>
        </w:rPr>
        <w:t xml:space="preserve"> </w:t>
      </w:r>
    </w:p>
    <w:p w14:paraId="42C4BBB6" w14:textId="77777777" w:rsidR="00BC309C" w:rsidRPr="00BC309C" w:rsidRDefault="00BC309C" w:rsidP="0057092C">
      <w:pPr>
        <w:rPr>
          <w:rFonts w:eastAsia="Malgun Gothic"/>
          <w:lang w:eastAsia="en-US"/>
        </w:rPr>
      </w:pPr>
      <w:r w:rsidRPr="00BC309C">
        <w:rPr>
          <w:rFonts w:eastAsia="Malgun Gothic"/>
          <w:lang w:eastAsia="en-US"/>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lang w:eastAsia="en-US"/>
        </w:rPr>
      </w:pPr>
      <w:r w:rsidRPr="00BC309C">
        <w:rPr>
          <w:rFonts w:eastAsia="Malgun Gothic"/>
          <w:lang w:eastAsia="en-US"/>
        </w:rPr>
        <w:t>-</w:t>
      </w:r>
      <w:r w:rsidRPr="00BC309C">
        <w:rPr>
          <w:rFonts w:eastAsia="Malgun Gothic"/>
          <w:lang w:eastAsia="en-US"/>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lang w:eastAsia="en-US"/>
        </w:rPr>
        <w:t>a victim cell based on</w:t>
      </w:r>
      <w:r w:rsidRPr="00BC309C" w:rsidDel="00586551">
        <w:rPr>
          <w:rFonts w:eastAsia="Malgun Gothic"/>
          <w:lang w:eastAsia="en-US"/>
        </w:rPr>
        <w:t xml:space="preserve"> </w:t>
      </w:r>
      <w:r w:rsidRPr="008A7648">
        <w:rPr>
          <w:rFonts w:eastAsia="Malgun Gothic"/>
          <w:i/>
          <w:iCs/>
          <w:lang w:eastAsia="en-US"/>
        </w:rPr>
        <w:t xml:space="preserve">txSwitchWithAnotherBand </w:t>
      </w:r>
      <w:r w:rsidRPr="008A7648">
        <w:rPr>
          <w:rFonts w:eastAsia="Malgun Gothic"/>
          <w:lang w:eastAsia="en-US"/>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lang w:eastAsia="en-US"/>
        </w:rPr>
      </w:pPr>
      <w:r w:rsidRPr="008A7648">
        <w:rPr>
          <w:rFonts w:eastAsia="Malgun Gothic"/>
          <w:lang w:eastAsia="en-US"/>
        </w:rPr>
        <w:t>-</w:t>
      </w:r>
      <w:r w:rsidRPr="008A7648">
        <w:rPr>
          <w:rFonts w:eastAsia="Malgun Gothic"/>
          <w:lang w:eastAsia="en-US"/>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lang w:eastAsia="en-US"/>
        </w:rPr>
        <w:t xml:space="preserve"> </w:t>
      </w:r>
      <w:r w:rsidRPr="008A7648">
        <w:rPr>
          <w:i/>
          <w:iCs/>
          <w:lang w:eastAsia="en-US"/>
        </w:rPr>
        <w:t xml:space="preserve">txSwitchImpactToRx </w:t>
      </w:r>
      <w:r w:rsidRPr="008A7648">
        <w:rPr>
          <w:rFonts w:eastAsia="Malgun Gothic"/>
          <w:lang w:eastAsia="en-US"/>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lang w:eastAsia="zh-CN"/>
        </w:rPr>
      </w:pPr>
      <w:r w:rsidRPr="00BC309C">
        <w:rPr>
          <w:rFonts w:eastAsia="Malgun Gothic"/>
          <w:lang w:eastAsia="zh-CN"/>
        </w:rPr>
        <w:t xml:space="preserve">No requirements </w:t>
      </w:r>
      <w:r w:rsidRPr="00BC309C">
        <w:rPr>
          <w:rFonts w:eastAsia="Malgun Gothic" w:hint="eastAsia"/>
          <w:lang w:eastAsia="en-US"/>
        </w:rPr>
        <w:t>are defined for SRS antenna port switching</w:t>
      </w:r>
      <w:r w:rsidRPr="00BC309C">
        <w:rPr>
          <w:rFonts w:eastAsia="Malgun Gothic"/>
          <w:lang w:eastAsia="zh-CN"/>
        </w:rPr>
        <w:t xml:space="preserve"> if aperiodic </w:t>
      </w:r>
      <w:r w:rsidRPr="00BC309C">
        <w:rPr>
          <w:rFonts w:eastAsia="Malgun Gothic"/>
          <w:lang w:eastAsia="en-US"/>
        </w:rPr>
        <w:t>SRS switching is colliding with</w:t>
      </w:r>
      <w:r w:rsidRPr="00BC309C">
        <w:rPr>
          <w:rFonts w:eastAsia="Malgun Gothic"/>
          <w:lang w:eastAsia="zh-CN"/>
        </w:rPr>
        <w:t xml:space="preserve"> aperiodic L1-RSRP/L1-SINR measurements and the serving cell on which the aperiodic L1-RSRP/L1-SINR measurement is configured is indicated in </w:t>
      </w:r>
      <w:r w:rsidRPr="008A7648">
        <w:rPr>
          <w:rFonts w:eastAsia="Malgun Gothic"/>
          <w:i/>
          <w:iCs/>
          <w:lang w:eastAsia="zh-CN"/>
        </w:rPr>
        <w:t>txSwitchImpactToRx</w:t>
      </w:r>
      <w:r w:rsidRPr="00BC309C">
        <w:rPr>
          <w:rFonts w:eastAsia="Malgun Gothic"/>
          <w:lang w:eastAsia="zh-CN"/>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lang w:eastAsia="zh-CN"/>
        </w:rPr>
        <w:t xml:space="preserve">When 1 SRS symbol is configured in a slot for SRS antenna switching and the aggressor and victim cells are synchronized, the interruption requirement in Table </w:t>
      </w:r>
      <w:bookmarkStart w:id="55" w:name="_Hlk96855578"/>
      <w:r w:rsidRPr="00BC309C">
        <w:rPr>
          <w:rFonts w:eastAsia="Malgun Gothic"/>
          <w:lang w:eastAsia="zh-CN"/>
        </w:rPr>
        <w:t>8.2.4.2.</w:t>
      </w:r>
      <w:bookmarkEnd w:id="55"/>
      <w:r w:rsidRPr="00BC309C">
        <w:rPr>
          <w:rFonts w:eastAsia="Malgun Gothic"/>
          <w:lang w:eastAsia="zh-CN"/>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2D6F35D5" w:rsidR="00BC309C" w:rsidRPr="00BC309C" w:rsidRDefault="00BC309C" w:rsidP="00BC309C">
      <w:pPr>
        <w:pStyle w:val="TH"/>
        <w:rPr>
          <w:rFonts w:eastAsia="Malgun Gothic"/>
          <w:lang w:eastAsia="en-US"/>
        </w:rPr>
      </w:pPr>
      <w:r w:rsidRPr="00BC309C">
        <w:rPr>
          <w:rFonts w:eastAsia="Malgun Gothic"/>
          <w:lang w:eastAsia="en-US"/>
        </w:rPr>
        <w:t>Table 8.2.4.2.14-1:</w:t>
      </w:r>
      <w:r w:rsidR="00824C54" w:rsidRPr="00F07E34">
        <w:rPr>
          <w:rFonts w:eastAsia="Malgun Gothic"/>
        </w:rPr>
        <w:t xml:space="preserve"> Interruption length in symbols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187944AE"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2</w:t>
      </w:r>
      <w:r w:rsidRPr="00BC309C">
        <w:rPr>
          <w:rFonts w:eastAsia="Malgun Gothic"/>
          <w:lang w:eastAsia="en-US"/>
        </w:rPr>
        <w:t>:</w:t>
      </w:r>
      <w:r w:rsidR="00824C54" w:rsidRPr="00F07E34">
        <w:rPr>
          <w:rFonts w:eastAsia="Malgun Gothic"/>
        </w:rPr>
        <w:t xml:space="preserve"> Interruption length in slots</w:t>
      </w:r>
      <w:r w:rsidR="00824C54" w:rsidRPr="004E1D07">
        <w:rPr>
          <w:rFonts w:eastAsia="Malgun Gothic"/>
        </w:rPr>
        <w:t xml:space="preserve"> of victim CC</w:t>
      </w:r>
      <w:r w:rsidR="00824C54" w:rsidRPr="00F07E34">
        <w:rPr>
          <w:rFonts w:eastAsia="Malgun Gothic"/>
        </w:rPr>
        <w:t xml:space="preserve"> when 1 SRS symbol is configured</w:t>
      </w:r>
      <w:r w:rsidR="00824C54">
        <w:rPr>
          <w:rFonts w:eastAsia="Malgun Gothic"/>
        </w:rPr>
        <w:t>,</w:t>
      </w:r>
      <w:r w:rsidR="00824C54" w:rsidRPr="00F07E34">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A34CE8A" w:rsidR="00BC309C" w:rsidRPr="00BC309C" w:rsidRDefault="00BC309C" w:rsidP="00BC309C">
      <w:pPr>
        <w:pStyle w:val="TH"/>
        <w:rPr>
          <w:rFonts w:eastAsia="Malgun Gothic"/>
          <w:lang w:eastAsia="en-US"/>
        </w:rPr>
      </w:pPr>
      <w:r w:rsidRPr="00BC309C">
        <w:rPr>
          <w:rFonts w:eastAsia="Malgun Gothic"/>
          <w:lang w:eastAsia="en-US"/>
        </w:rPr>
        <w:t>Table 8.2.4.2.14-</w:t>
      </w:r>
      <w:r>
        <w:rPr>
          <w:rFonts w:eastAsia="Malgun Gothic"/>
          <w:lang w:eastAsia="en-US"/>
        </w:rPr>
        <w:t>3</w:t>
      </w:r>
      <w:r w:rsidRPr="00BC309C">
        <w:rPr>
          <w:rFonts w:eastAsia="Malgun Gothic"/>
          <w:lang w:eastAsia="en-US"/>
        </w:rPr>
        <w:t>:</w:t>
      </w:r>
      <w:r w:rsidR="00824C54" w:rsidRPr="00824C54">
        <w:rPr>
          <w:rFonts w:eastAsia="Malgun Gothic"/>
        </w:rPr>
        <w:t xml:space="preserve"> </w:t>
      </w:r>
      <w:r w:rsidR="00824C54" w:rsidRPr="00F07E34">
        <w:rPr>
          <w:rFonts w:eastAsia="Malgun Gothic"/>
        </w:rPr>
        <w:t>Interruption length in slots</w:t>
      </w:r>
      <w:r w:rsidR="00824C54" w:rsidRPr="004E1D07">
        <w:rPr>
          <w:rFonts w:eastAsia="Malgun Gothic"/>
        </w:rPr>
        <w:t xml:space="preserve"> of victim CC</w:t>
      </w:r>
      <w:r w:rsidR="00824C54" w:rsidRPr="00F07E34">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lang w:eastAsia="en-US"/>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lang w:eastAsia="en-US"/>
              </w:rPr>
            </w:pPr>
            <w:r w:rsidRPr="00BC309C">
              <w:rPr>
                <w:rFonts w:ascii="Arial" w:eastAsia="Malgun Gothic" w:hAnsi="Arial"/>
                <w:b/>
                <w:sz w:val="18"/>
                <w:lang w:eastAsia="en-US"/>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lang w:eastAsia="en-US"/>
              </w:rPr>
            </w:pPr>
            <w:r w:rsidRPr="00BC309C">
              <w:rPr>
                <w:rFonts w:ascii="Arial" w:eastAsia="Malgun Gothic" w:hAnsi="Arial"/>
                <w:sz w:val="18"/>
                <w:lang w:eastAsia="en-US"/>
              </w:rPr>
              <w:t>3</w:t>
            </w:r>
          </w:p>
        </w:tc>
      </w:tr>
    </w:tbl>
    <w:p w14:paraId="2AA6E7CF" w14:textId="77777777" w:rsidR="00BC309C" w:rsidRPr="00BC309C" w:rsidRDefault="00BC309C" w:rsidP="00BC309C">
      <w:pPr>
        <w:overflowPunct/>
        <w:autoSpaceDE/>
        <w:autoSpaceDN/>
        <w:adjustRightInd/>
        <w:textAlignment w:val="auto"/>
        <w:rPr>
          <w:rFonts w:eastAsia="Malgun Gothic"/>
          <w:lang w:eastAsia="en-US"/>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lang w:eastAsia="zh-CN"/>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lang w:eastAsia="zh-CN"/>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lang w:eastAsia="zh-CN"/>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 xml:space="preserve">of up to </w:t>
      </w:r>
      <w:r w:rsidRPr="006D3F36">
        <w:rPr>
          <w:lang w:eastAsia="zh-CN"/>
        </w:rPr>
        <w:t>Y2 slots + T</w:t>
      </w:r>
      <w:r w:rsidRPr="006D3F36">
        <w:rPr>
          <w:vertAlign w:val="subscript"/>
          <w:lang w:eastAsia="zh-CN"/>
        </w:rPr>
        <w:t>ATRS_duration</w:t>
      </w:r>
      <w:r w:rsidRPr="006D3F36">
        <w:t xml:space="preserve"> if the active </w:t>
      </w:r>
      <w:r w:rsidRPr="006D3F36">
        <w:rPr>
          <w:lang w:eastAsia="zh-CN"/>
        </w:rPr>
        <w:t>serving cells</w:t>
      </w:r>
      <w:r w:rsidRPr="006D3F36">
        <w:t xml:space="preserve">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 xml:space="preserve">of up to </w:t>
      </w:r>
      <w:r w:rsidRPr="009C5807">
        <w:rPr>
          <w:lang w:eastAsia="zh-CN"/>
        </w:rPr>
        <w:t xml:space="preserve">Y2 slot </w:t>
      </w:r>
      <w:r w:rsidRPr="009C5807">
        <w:t xml:space="preserve">if the active </w:t>
      </w:r>
      <w:r w:rsidRPr="009C5807">
        <w:rPr>
          <w:lang w:eastAsia="zh-CN"/>
        </w:rPr>
        <w:t>serving cells</w:t>
      </w:r>
      <w:r w:rsidRPr="009C5807">
        <w:t xml:space="preserve">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r>
      <w:r w:rsidRPr="006D3F36">
        <w:rPr>
          <w:lang w:eastAsia="zh-CN"/>
        </w:rPr>
        <w:t>T</w:t>
      </w:r>
      <w:r w:rsidRPr="006D3F36">
        <w:rPr>
          <w:vertAlign w:val="subscript"/>
          <w:lang w:eastAsia="zh-CN"/>
        </w:rPr>
        <w:t>ATRS_duration</w:t>
      </w:r>
      <w:r w:rsidRPr="006D3F36">
        <w:rPr>
          <w:lang w:eastAsia="zh-CN"/>
        </w:rPr>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lang w:eastAsia="zh-CN"/>
        </w:rPr>
      </w:pPr>
      <w:r w:rsidRPr="006D3F36">
        <w:t>-</w:t>
      </w:r>
      <w:r w:rsidRPr="006D3F36">
        <w:tab/>
      </w:r>
      <w:r w:rsidRPr="006D3F36">
        <w:rPr>
          <w:rFonts w:ascii="Tms Rmn" w:eastAsia="MS Mincho" w:hAnsi="Tms Rmn"/>
        </w:rPr>
        <w:t xml:space="preserve">Y2 are specified in </w:t>
      </w:r>
      <w:r w:rsidRPr="006D3F36">
        <w:rPr>
          <w:rFonts w:ascii="Tms Rmn" w:hAnsi="Tms Rmn"/>
          <w:lang w:eastAsia="zh-CN"/>
        </w:rPr>
        <w:t>Table 8.2.3.2.4-2.</w:t>
      </w:r>
    </w:p>
    <w:p w14:paraId="0D212948" w14:textId="77777777" w:rsidR="00AA1F4C" w:rsidRPr="006D3F36" w:rsidRDefault="00AA1F4C" w:rsidP="00AA1F4C">
      <w:pPr>
        <w:rPr>
          <w:noProof/>
          <w:highlight w:val="yellow"/>
          <w:lang w:eastAsia="zh-CN"/>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F4BC911" w14:textId="77777777" w:rsidR="001218AD" w:rsidRDefault="001218AD" w:rsidP="001218AD">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1218AD" w:rsidRPr="009C5807" w14:paraId="6A2F0753" w14:textId="77777777" w:rsidTr="00207C9C">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796D7893" w14:textId="77777777" w:rsidR="001218AD" w:rsidRPr="009C5807" w:rsidRDefault="001218AD" w:rsidP="00207C9C">
            <w:pPr>
              <w:pStyle w:val="TAH"/>
            </w:pPr>
            <w:r w:rsidRPr="009C5807">
              <w:rPr>
                <w:noProof/>
                <w:lang w:val="en-US" w:eastAsia="zh-CN"/>
              </w:rPr>
              <w:drawing>
                <wp:inline distT="0" distB="0" distL="0" distR="0" wp14:anchorId="56A42E72" wp14:editId="7396B7C2">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77B792B7" w14:textId="77777777" w:rsidR="001218AD" w:rsidRPr="009C5807" w:rsidRDefault="001218AD" w:rsidP="00207C9C">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884654C" w14:textId="77777777" w:rsidR="001218AD" w:rsidRPr="009C5807" w:rsidRDefault="001218AD" w:rsidP="00207C9C">
            <w:pPr>
              <w:pStyle w:val="TAH"/>
            </w:pPr>
            <w:r w:rsidRPr="009C5807">
              <w:t>Interruption length (slots)</w:t>
            </w:r>
          </w:p>
        </w:tc>
      </w:tr>
      <w:tr w:rsidR="001218AD" w:rsidRPr="009C5807" w14:paraId="4BB3EE68" w14:textId="77777777" w:rsidTr="00207C9C">
        <w:trPr>
          <w:trHeight w:val="180"/>
          <w:jc w:val="center"/>
        </w:trPr>
        <w:tc>
          <w:tcPr>
            <w:tcW w:w="649" w:type="dxa"/>
            <w:tcBorders>
              <w:top w:val="nil"/>
              <w:left w:val="single" w:sz="4" w:space="0" w:color="auto"/>
              <w:bottom w:val="single" w:sz="4" w:space="0" w:color="auto"/>
              <w:right w:val="single" w:sz="4" w:space="0" w:color="auto"/>
            </w:tcBorders>
            <w:vAlign w:val="center"/>
          </w:tcPr>
          <w:p w14:paraId="2938D884" w14:textId="77777777" w:rsidR="001218AD" w:rsidRPr="009C5807" w:rsidRDefault="001218AD" w:rsidP="00207C9C">
            <w:pPr>
              <w:pStyle w:val="TAH"/>
              <w:rPr>
                <w:noProof/>
                <w:lang w:val="en-US" w:eastAsia="zh-CN"/>
              </w:rPr>
            </w:pPr>
          </w:p>
        </w:tc>
        <w:tc>
          <w:tcPr>
            <w:tcW w:w="1361" w:type="dxa"/>
            <w:tcBorders>
              <w:top w:val="nil"/>
              <w:left w:val="single" w:sz="4" w:space="0" w:color="auto"/>
              <w:bottom w:val="single" w:sz="4" w:space="0" w:color="auto"/>
              <w:right w:val="single" w:sz="4" w:space="0" w:color="auto"/>
            </w:tcBorders>
            <w:vAlign w:val="center"/>
          </w:tcPr>
          <w:p w14:paraId="04D6FFDF" w14:textId="77777777" w:rsidR="001218AD" w:rsidRPr="009C5807" w:rsidRDefault="001218AD" w:rsidP="00207C9C">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4722BF2A" w14:textId="77777777" w:rsidR="001218AD" w:rsidRPr="009C5807" w:rsidRDefault="001218AD" w:rsidP="00207C9C">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1B0C8E18" w14:textId="77777777" w:rsidR="001218AD" w:rsidRPr="009C5807" w:rsidRDefault="001218AD" w:rsidP="00207C9C">
            <w:pPr>
              <w:pStyle w:val="TAH"/>
            </w:pPr>
            <w:r w:rsidRPr="009C5807">
              <w:rPr>
                <w:rFonts w:hint="eastAsia"/>
              </w:rPr>
              <w:t>Async</w:t>
            </w:r>
          </w:p>
        </w:tc>
      </w:tr>
      <w:tr w:rsidR="001218AD" w:rsidRPr="009C5807" w14:paraId="1619AF0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0CDF4C1" w14:textId="77777777" w:rsidR="001218AD" w:rsidRPr="009C5807" w:rsidRDefault="001218AD" w:rsidP="00207C9C">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8337C50" w14:textId="77777777" w:rsidR="001218AD" w:rsidRPr="009C5807" w:rsidRDefault="001218AD" w:rsidP="00207C9C">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A34C7A1" w14:textId="0B6E9780" w:rsidR="001218AD" w:rsidRPr="009C5807" w:rsidRDefault="001218AD" w:rsidP="00207C9C">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15DB38AB" w14:textId="7C9BB089" w:rsidR="001218AD" w:rsidRPr="009C5807" w:rsidRDefault="001218AD" w:rsidP="00207C9C">
            <w:pPr>
              <w:pStyle w:val="TAC"/>
              <w:rPr>
                <w:rFonts w:cs="Arial"/>
                <w:szCs w:val="18"/>
              </w:rPr>
            </w:pPr>
            <w:r>
              <w:rPr>
                <w:rFonts w:cs="Arial"/>
                <w:szCs w:val="18"/>
              </w:rPr>
              <w:t>2</w:t>
            </w:r>
          </w:p>
        </w:tc>
      </w:tr>
      <w:tr w:rsidR="001218AD" w:rsidRPr="009C5807" w14:paraId="18CB7D1C" w14:textId="77777777" w:rsidTr="00207C9C">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25D184D" w14:textId="77777777" w:rsidR="001218AD" w:rsidRPr="009C5807" w:rsidRDefault="001218AD" w:rsidP="00207C9C">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87A43F8" w14:textId="77777777" w:rsidR="001218AD" w:rsidRPr="009C5807" w:rsidRDefault="001218AD" w:rsidP="00207C9C">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058E86FF" w14:textId="084F54EE" w:rsidR="001218AD" w:rsidRPr="009C5807" w:rsidRDefault="001218AD" w:rsidP="00207C9C">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47DD8887" w14:textId="6E927233" w:rsidR="001218AD" w:rsidRPr="009C5807" w:rsidRDefault="001218AD" w:rsidP="00207C9C">
            <w:pPr>
              <w:pStyle w:val="TAC"/>
              <w:rPr>
                <w:rFonts w:cs="Arial"/>
                <w:szCs w:val="18"/>
              </w:rPr>
            </w:pPr>
            <w:r>
              <w:rPr>
                <w:rFonts w:cs="Arial"/>
                <w:szCs w:val="18"/>
              </w:rPr>
              <w:t>3</w:t>
            </w:r>
          </w:p>
        </w:tc>
      </w:tr>
      <w:tr w:rsidR="001218AD" w:rsidRPr="009C5807" w14:paraId="57D21AC7"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518B5B62" w14:textId="77777777" w:rsidR="001218AD" w:rsidRPr="009C5807" w:rsidRDefault="001218AD" w:rsidP="00207C9C">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A3DB1FD" w14:textId="77777777" w:rsidR="001218AD" w:rsidRPr="009C5807" w:rsidRDefault="001218AD" w:rsidP="00207C9C">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BE22C9F" w14:textId="77777777" w:rsidR="001218AD" w:rsidRPr="009C5807" w:rsidRDefault="001218AD" w:rsidP="00207C9C">
            <w:pPr>
              <w:pStyle w:val="TAC"/>
              <w:rPr>
                <w:lang w:eastAsia="zh-CN"/>
              </w:rPr>
            </w:pPr>
            <w:r w:rsidRPr="009C5807">
              <w:rPr>
                <w:lang w:eastAsia="zh-CN"/>
              </w:rPr>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0ED6B751" w14:textId="7D31C42E" w:rsidR="001218AD" w:rsidRPr="009C5807" w:rsidRDefault="001218AD" w:rsidP="00207C9C">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5E4352F3" w14:textId="2A3C9AF1" w:rsidR="001218AD" w:rsidRPr="009C5807" w:rsidRDefault="001218AD" w:rsidP="00207C9C">
            <w:pPr>
              <w:pStyle w:val="TAC"/>
              <w:rPr>
                <w:rFonts w:cs="Arial"/>
                <w:szCs w:val="18"/>
              </w:rPr>
            </w:pPr>
            <w:r>
              <w:rPr>
                <w:rFonts w:cs="Arial"/>
                <w:szCs w:val="18"/>
              </w:rPr>
              <w:t>5</w:t>
            </w:r>
          </w:p>
        </w:tc>
      </w:tr>
      <w:tr w:rsidR="001218AD" w:rsidRPr="009C5807" w14:paraId="6917A347"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325A30B7"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490BAFF3"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6069E474" w14:textId="77777777" w:rsidR="001218AD" w:rsidRPr="009C5807" w:rsidRDefault="001218AD" w:rsidP="00207C9C">
            <w:pPr>
              <w:pStyle w:val="TAC"/>
              <w:rPr>
                <w:lang w:eastAsia="zh-CN"/>
              </w:rPr>
            </w:pPr>
            <w:r w:rsidRPr="009C5807">
              <w:rPr>
                <w:lang w:eastAsia="zh-CN"/>
              </w:rPr>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596E148D" w14:textId="0B528FF9" w:rsidR="001218AD" w:rsidRPr="009C5807" w:rsidRDefault="001218AD" w:rsidP="00207C9C">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6F1739F7" w14:textId="77777777" w:rsidR="001218AD" w:rsidRPr="009C5807" w:rsidRDefault="001218AD" w:rsidP="00207C9C">
            <w:pPr>
              <w:pStyle w:val="TAC"/>
              <w:rPr>
                <w:rFonts w:cs="Arial"/>
                <w:szCs w:val="18"/>
              </w:rPr>
            </w:pPr>
          </w:p>
        </w:tc>
      </w:tr>
      <w:tr w:rsidR="001218AD" w:rsidRPr="009C5807" w14:paraId="5BF0E0C3" w14:textId="77777777" w:rsidTr="00207C9C">
        <w:trPr>
          <w:jc w:val="center"/>
        </w:trPr>
        <w:tc>
          <w:tcPr>
            <w:tcW w:w="649" w:type="dxa"/>
            <w:tcBorders>
              <w:top w:val="single" w:sz="4" w:space="0" w:color="auto"/>
              <w:left w:val="single" w:sz="4" w:space="0" w:color="auto"/>
              <w:bottom w:val="nil"/>
              <w:right w:val="single" w:sz="4" w:space="0" w:color="auto"/>
            </w:tcBorders>
            <w:vAlign w:val="center"/>
          </w:tcPr>
          <w:p w14:paraId="4ADFC005" w14:textId="77777777" w:rsidR="001218AD" w:rsidRPr="009C5807" w:rsidRDefault="001218AD" w:rsidP="00207C9C">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04D668DF" w14:textId="77777777" w:rsidR="001218AD" w:rsidRPr="009C5807" w:rsidRDefault="001218AD" w:rsidP="00207C9C">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3081D974" w14:textId="77777777" w:rsidR="001218AD" w:rsidRPr="009C5807" w:rsidRDefault="001218AD" w:rsidP="00207C9C">
            <w:pPr>
              <w:pStyle w:val="TAC"/>
              <w:rPr>
                <w:lang w:eastAsia="zh-CN"/>
              </w:rPr>
            </w:pPr>
            <w:r w:rsidRPr="009C5807">
              <w:rPr>
                <w:lang w:eastAsia="zh-CN"/>
              </w:rPr>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007FF197" w14:textId="71837CDF" w:rsidR="001218AD" w:rsidRPr="009C5807" w:rsidRDefault="001218AD" w:rsidP="00207C9C">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4763D50B" w14:textId="15854BC4" w:rsidR="001218AD" w:rsidRPr="009C5807" w:rsidRDefault="001218AD" w:rsidP="00207C9C">
            <w:pPr>
              <w:pStyle w:val="TAC"/>
              <w:rPr>
                <w:rFonts w:cs="Arial"/>
                <w:szCs w:val="18"/>
              </w:rPr>
            </w:pPr>
            <w:r>
              <w:rPr>
                <w:rFonts w:cs="Arial"/>
                <w:szCs w:val="18"/>
              </w:rPr>
              <w:t>9</w:t>
            </w:r>
          </w:p>
        </w:tc>
      </w:tr>
      <w:tr w:rsidR="001218AD" w:rsidRPr="009C5807" w14:paraId="7E3E19AC" w14:textId="77777777" w:rsidTr="00207C9C">
        <w:trPr>
          <w:jc w:val="center"/>
        </w:trPr>
        <w:tc>
          <w:tcPr>
            <w:tcW w:w="649" w:type="dxa"/>
            <w:tcBorders>
              <w:top w:val="nil"/>
              <w:left w:val="single" w:sz="4" w:space="0" w:color="auto"/>
              <w:bottom w:val="single" w:sz="4" w:space="0" w:color="auto"/>
              <w:right w:val="single" w:sz="4" w:space="0" w:color="auto"/>
            </w:tcBorders>
            <w:vAlign w:val="center"/>
          </w:tcPr>
          <w:p w14:paraId="42EB6F02" w14:textId="77777777" w:rsidR="001218AD" w:rsidRPr="009C5807" w:rsidRDefault="001218AD" w:rsidP="00207C9C">
            <w:pPr>
              <w:pStyle w:val="TAC"/>
            </w:pPr>
          </w:p>
        </w:tc>
        <w:tc>
          <w:tcPr>
            <w:tcW w:w="1361" w:type="dxa"/>
            <w:tcBorders>
              <w:top w:val="nil"/>
              <w:left w:val="single" w:sz="4" w:space="0" w:color="auto"/>
              <w:bottom w:val="single" w:sz="4" w:space="0" w:color="auto"/>
              <w:right w:val="single" w:sz="4" w:space="0" w:color="auto"/>
            </w:tcBorders>
            <w:vAlign w:val="center"/>
          </w:tcPr>
          <w:p w14:paraId="5D0E7538" w14:textId="77777777" w:rsidR="001218AD" w:rsidRPr="009C5807" w:rsidRDefault="001218AD" w:rsidP="00207C9C">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0EB3C8DA" w14:textId="77777777" w:rsidR="001218AD" w:rsidRPr="009C5807" w:rsidRDefault="001218AD" w:rsidP="00207C9C">
            <w:pPr>
              <w:pStyle w:val="TAC"/>
              <w:rPr>
                <w:lang w:eastAsia="zh-CN"/>
              </w:rPr>
            </w:pPr>
            <w:r w:rsidRPr="009C5807">
              <w:rPr>
                <w:lang w:eastAsia="zh-CN"/>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22D0F11" w14:textId="7B4D6FF1" w:rsidR="001218AD" w:rsidRPr="009C5807" w:rsidRDefault="001218AD" w:rsidP="00207C9C">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35A7B7AC" w14:textId="77777777" w:rsidR="001218AD" w:rsidRPr="009C5807" w:rsidRDefault="001218AD" w:rsidP="00207C9C">
            <w:pPr>
              <w:pStyle w:val="TAC"/>
              <w:rPr>
                <w:rFonts w:cs="Arial"/>
                <w:szCs w:val="18"/>
              </w:rPr>
            </w:pPr>
          </w:p>
        </w:tc>
      </w:tr>
    </w:tbl>
    <w:p w14:paraId="2F6BD3AC" w14:textId="77777777" w:rsidR="001218AD" w:rsidRDefault="001218AD" w:rsidP="001218AD"/>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w:t>
      </w:r>
      <w:r>
        <w:rPr>
          <w:lang w:eastAsia="zh-CN"/>
        </w:rPr>
        <w:t>0.5%</w:t>
      </w:r>
      <w:r>
        <w:t xml:space="preserve"> probability of missed ACK/NACK feedback when the configured </w:t>
      </w:r>
      <w:r>
        <w:rPr>
          <w:i/>
          <w:iCs/>
        </w:rPr>
        <w:t>measCyclePSCell</w:t>
      </w:r>
      <w:r>
        <w:t xml:space="preserve"> is 640ms or longer</w:t>
      </w:r>
      <w:r>
        <w:rPr>
          <w:rFonts w:cs="v4.2.0"/>
          <w:iCs/>
        </w:rPr>
        <w:t xml:space="preserve">. </w:t>
      </w:r>
      <w:r>
        <w:t xml:space="preserve">The UE is only allowed to cause interruptions on PCell or activated SCell(s) immediately before and immediately after an SMTC. </w:t>
      </w:r>
      <w:r>
        <w:rPr>
          <w:lang w:eastAsia="zh-CN"/>
        </w:rPr>
        <w:t xml:space="preserve">Each interruption shall not exceed requirement in </w:t>
      </w:r>
      <w:r>
        <w:t>Table 8.2.2.2.2-1.</w:t>
      </w:r>
    </w:p>
    <w:p w14:paraId="7FA255B3" w14:textId="19AE6CE7" w:rsidR="007C6EE8" w:rsidRDefault="007C6EE8" w:rsidP="007C6EE8">
      <w:r>
        <w:t xml:space="preserve">If the UE is configured with RLM or BFD on the deactivated PSCell, </w:t>
      </w:r>
      <w:r>
        <w:rPr>
          <w:lang w:eastAsia="zh-CN"/>
        </w:rPr>
        <w:t>the rate of ACK/NACK feedback loss on any active serving cell resulting from RRM measurements on the deactivated PSCell shall not exceed 1.0%.</w:t>
      </w:r>
    </w:p>
    <w:p w14:paraId="2924D33F" w14:textId="77777777" w:rsidR="00496B20" w:rsidRDefault="00496B20" w:rsidP="006D3F36"/>
    <w:p w14:paraId="75C65CAF" w14:textId="77777777" w:rsidR="00496B20" w:rsidRPr="00A02965" w:rsidRDefault="00496B20" w:rsidP="00496B20">
      <w:pPr>
        <w:pStyle w:val="Heading5"/>
        <w:rPr>
          <w:rFonts w:cs="Arial"/>
          <w:szCs w:val="22"/>
          <w:lang w:val="en-US" w:eastAsia="zh-CN"/>
        </w:rPr>
      </w:pPr>
      <w:r w:rsidRPr="00FC490D">
        <w:rPr>
          <w:rFonts w:cs="Arial"/>
          <w:szCs w:val="22"/>
          <w:lang w:eastAsia="zh-CN"/>
        </w:rPr>
        <w:t>8.2.4.2.</w:t>
      </w:r>
      <w:r>
        <w:rPr>
          <w:rFonts w:cs="Arial"/>
          <w:szCs w:val="22"/>
          <w:lang w:eastAsia="zh-CN"/>
        </w:rPr>
        <w:t>18</w:t>
      </w:r>
      <w:r w:rsidRPr="00FC490D">
        <w:rPr>
          <w:rFonts w:cs="Arial"/>
          <w:szCs w:val="22"/>
          <w:lang w:eastAsia="zh-CN"/>
        </w:rPr>
        <w:t xml:space="preserve"> Interruptions during RLM</w:t>
      </w:r>
      <w:r w:rsidRPr="00FC490D">
        <w:rPr>
          <w:rFonts w:cs="Arial"/>
          <w:szCs w:val="22"/>
          <w:lang w:val="en-US" w:eastAsia="zh-CN"/>
        </w:rPr>
        <w:t xml:space="preserve">/BFD </w:t>
      </w:r>
      <w:r w:rsidRPr="00FC490D">
        <w:rPr>
          <w:rFonts w:cs="Arial"/>
          <w:szCs w:val="22"/>
          <w:lang w:eastAsia="zh-CN"/>
        </w:rPr>
        <w:t>measurements on deactivated PScell</w:t>
      </w:r>
    </w:p>
    <w:p w14:paraId="55DE8B07" w14:textId="34AB45A8" w:rsidR="00496B20" w:rsidRPr="00FC490D" w:rsidRDefault="00DF2F13" w:rsidP="00496B20">
      <w:pPr>
        <w:rPr>
          <w:lang w:eastAsia="zh-CN"/>
        </w:rPr>
      </w:pPr>
      <w:r w:rsidRPr="00FC490D">
        <w:rPr>
          <w:lang w:eastAsia="zh-CN"/>
        </w:rPr>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rPr>
          <w:lang w:eastAsia="zh-CN"/>
        </w:rPr>
        <w:t>NR PScell is deactivated, the UE is for the purpose RLM/BFD measurements on the deactivated PSCell allowed to cause interruptions to activated serving cell(s) which can either be Pcell or Scell in MCG.</w:t>
      </w:r>
    </w:p>
    <w:p w14:paraId="55886348" w14:textId="09128EB5" w:rsidR="00496B20" w:rsidRDefault="00496B20" w:rsidP="00496B20">
      <w:pPr>
        <w:rPr>
          <w:lang w:eastAsia="zh-CN"/>
        </w:rPr>
      </w:pPr>
      <w:r w:rsidRPr="00FC490D">
        <w:rPr>
          <w:lang w:eastAsia="zh-CN"/>
        </w:rPr>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lang w:eastAsia="zh-CN"/>
        </w:rPr>
      </w:pPr>
    </w:p>
    <w:p w14:paraId="1DE7F4E5" w14:textId="4D2B0A08" w:rsidR="00BC309C" w:rsidRPr="00415158" w:rsidRDefault="00BC309C" w:rsidP="00BC309C">
      <w:pPr>
        <w:pStyle w:val="Heading5"/>
        <w:rPr>
          <w:rFonts w:eastAsiaTheme="minorEastAsia"/>
          <w:lang w:val="en-US" w:eastAsia="zh-CN"/>
        </w:rPr>
      </w:pPr>
      <w:r w:rsidRPr="00415158">
        <w:rPr>
          <w:rFonts w:eastAsiaTheme="minorEastAsia"/>
          <w:lang w:val="en-US" w:eastAsia="zh-CN"/>
        </w:rPr>
        <w:t>8.2.4.2.1</w:t>
      </w:r>
      <w:r>
        <w:rPr>
          <w:rFonts w:eastAsiaTheme="minorEastAsia"/>
          <w:lang w:val="en-US" w:eastAsia="zh-CN"/>
        </w:rPr>
        <w:t>9</w:t>
      </w:r>
      <w:r w:rsidRPr="00415158">
        <w:rPr>
          <w:rFonts w:eastAsiaTheme="minorEastAsia"/>
          <w:lang w:val="en-US" w:eastAsia="zh-CN"/>
        </w:rPr>
        <w:tab/>
        <w:t>Interruptions due to UE-specific CBW change</w:t>
      </w:r>
    </w:p>
    <w:p w14:paraId="66AAAA64" w14:textId="77777777" w:rsidR="00BC309C" w:rsidRPr="00415158" w:rsidRDefault="00BC309C" w:rsidP="00BC309C">
      <w:pPr>
        <w:rPr>
          <w:rFonts w:eastAsiaTheme="minorEastAsia"/>
          <w:lang w:val="en-US" w:eastAsia="zh-CN"/>
        </w:rPr>
      </w:pPr>
      <w:r w:rsidRPr="00415158">
        <w:rPr>
          <w:rFonts w:eastAsiaTheme="minorEastAsia" w:hint="eastAsia"/>
          <w:lang w:val="en-US" w:eastAsia="zh-CN"/>
        </w:rPr>
        <w:t>The requirements in clause 8.2</w:t>
      </w:r>
      <w:r w:rsidRPr="00415158">
        <w:rPr>
          <w:rFonts w:eastAsiaTheme="minorEastAsia"/>
          <w:lang w:val="en-US" w:eastAsia="zh-CN"/>
        </w:rPr>
        <w:t>.2</w:t>
      </w:r>
      <w:r w:rsidRPr="00415158">
        <w:rPr>
          <w:rFonts w:eastAsiaTheme="minorEastAsia" w:hint="eastAsia"/>
          <w:lang w:val="en-US" w:eastAsia="zh-CN"/>
        </w:rPr>
        <w:t>.2.8 apply for this clause.</w:t>
      </w:r>
    </w:p>
    <w:p w14:paraId="6F58FA34" w14:textId="77777777" w:rsidR="008D2984" w:rsidRDefault="008D2984" w:rsidP="008D2984">
      <w:pPr>
        <w:pStyle w:val="Heading5"/>
      </w:pPr>
      <w:r>
        <w:t>8.2.4.2.20</w:t>
      </w:r>
      <w:r w:rsidRPr="00EF69F5">
        <w:tab/>
        <w:t xml:space="preserve">Interruptions </w:t>
      </w:r>
      <w:r>
        <w:t>due to PDCCH ordered RACH on target LTM cell</w:t>
      </w:r>
    </w:p>
    <w:p w14:paraId="438385B7" w14:textId="77777777" w:rsidR="008D2984" w:rsidRDefault="008D2984" w:rsidP="008D2984">
      <w:pPr>
        <w:rPr>
          <w:lang w:eastAsia="zh-CN"/>
        </w:rPr>
      </w:pPr>
      <w:r>
        <w:rPr>
          <w:rFonts w:hint="eastAsia"/>
          <w:lang w:eastAsia="zh-CN"/>
        </w:rPr>
        <w:t>W</w:t>
      </w:r>
      <w:r>
        <w:rPr>
          <w:lang w:eastAsia="zh-CN"/>
        </w:rPr>
        <w:t xml:space="preserve">hen PRACH transmission is triggered by PDCCH order on target LTM cell, </w:t>
      </w:r>
    </w:p>
    <w:p w14:paraId="27AD9BD1" w14:textId="77777777" w:rsidR="008D2984" w:rsidRDefault="008D2984" w:rsidP="008D2984">
      <w:pPr>
        <w:pStyle w:val="B10"/>
      </w:pPr>
      <w:r w:rsidRPr="009C5807">
        <w:t>-</w:t>
      </w:r>
      <w:r w:rsidRPr="009C5807">
        <w:tab/>
      </w:r>
      <w:r>
        <w:t xml:space="preserve">During RACH transmission, </w:t>
      </w:r>
      <w:r w:rsidRPr="009C5807">
        <w:t>the UE is allowed an interruption on activated serving cell</w:t>
      </w:r>
      <w:r>
        <w:t>’s DL slot(s) overlapped with RACH occasion depending on UE capability [x].</w:t>
      </w:r>
    </w:p>
    <w:p w14:paraId="4A3F6EB3" w14:textId="77777777" w:rsidR="008D2984" w:rsidRDefault="008D2984" w:rsidP="008D2984">
      <w:pPr>
        <w:pStyle w:val="B10"/>
      </w:pPr>
      <w:r w:rsidRPr="009C5807">
        <w:t>-</w:t>
      </w:r>
      <w:r w:rsidRPr="009C5807">
        <w:tab/>
      </w:r>
      <w:r>
        <w:t>Before and after PRACH transmission,</w:t>
      </w:r>
      <w:r w:rsidRPr="009C5807">
        <w:t xml:space="preserve"> UE is allowed an interruption on any activated serving cell</w:t>
      </w:r>
      <w:r>
        <w:t xml:space="preserve"> as follows:</w:t>
      </w:r>
    </w:p>
    <w:p w14:paraId="7E86B7B1" w14:textId="77777777" w:rsidR="008D2984" w:rsidRPr="009C5807" w:rsidRDefault="008D2984" w:rsidP="008D2984">
      <w:pPr>
        <w:pStyle w:val="B20"/>
      </w:pPr>
      <w:r w:rsidRPr="009C5807">
        <w:t>-</w:t>
      </w:r>
      <w:r w:rsidRPr="009C5807">
        <w:tab/>
        <w:t>an interruption on any active serving cell:</w:t>
      </w:r>
    </w:p>
    <w:p w14:paraId="11420C5F" w14:textId="77777777" w:rsidR="008D2984" w:rsidRDefault="008D2984" w:rsidP="008D2984">
      <w:pPr>
        <w:pStyle w:val="B30"/>
      </w:pPr>
      <w:r w:rsidRPr="009C5807">
        <w:t>-</w:t>
      </w:r>
      <w:r w:rsidRPr="009C5807">
        <w:tab/>
        <w:t>of up to the duration shown in table 8.2.</w:t>
      </w:r>
      <w:r>
        <w:t>4</w:t>
      </w:r>
      <w:r w:rsidRPr="009C5807">
        <w:t>.2.</w:t>
      </w:r>
      <w:r>
        <w:t>20</w:t>
      </w:r>
      <w:r w:rsidRPr="009C5807">
        <w:t xml:space="preserve">-1, if </w:t>
      </w:r>
      <w:r w:rsidRPr="00CF4543">
        <w:rPr>
          <w:lang w:eastAsia="zh-CN"/>
        </w:rPr>
        <w:t xml:space="preserve">PRACH bandwidth </w:t>
      </w:r>
      <w:r>
        <w:rPr>
          <w:lang w:eastAsia="zh-CN"/>
        </w:rPr>
        <w:t xml:space="preserve">is </w:t>
      </w:r>
      <w:r w:rsidRPr="00CF4543">
        <w:rPr>
          <w:lang w:eastAsia="zh-CN"/>
        </w:rPr>
        <w:t>outside active UL BWP but within one of configured UL BWPs</w:t>
      </w:r>
      <w:r>
        <w:rPr>
          <w:lang w:eastAsia="zh-CN"/>
        </w:rPr>
        <w:t xml:space="preserve"> of any active serving cell</w:t>
      </w:r>
      <w:r w:rsidRPr="009C5807">
        <w:t>, or</w:t>
      </w:r>
    </w:p>
    <w:p w14:paraId="2DE150C9" w14:textId="342B1721" w:rsidR="008D2984" w:rsidRPr="00E84E16" w:rsidRDefault="00F54666" w:rsidP="008D2984">
      <w:pPr>
        <w:pStyle w:val="B30"/>
      </w:pPr>
      <w:r w:rsidRPr="009C5807">
        <w:t>-</w:t>
      </w:r>
      <w:r w:rsidRPr="009C5807">
        <w:tab/>
      </w:r>
      <w:r w:rsidRPr="00CB32FD">
        <w:t>of up to</w:t>
      </w:r>
      <w:r w:rsidRPr="00913994">
        <w:t xml:space="preserve"> </w:t>
      </w:r>
      <w:r>
        <w:t>ceil(Y/NR Slot length)+1 slots, where</w:t>
      </w:r>
      <w:r w:rsidRPr="00CB32FD">
        <w:t xml:space="preserve"> Yms as reported in [UE capability xx]</w:t>
      </w:r>
      <w:r w:rsidRPr="009C5807">
        <w:t xml:space="preserve">, if </w:t>
      </w:r>
      <w:r w:rsidRPr="00CF4543">
        <w:rPr>
          <w:rFonts w:cs="Arial"/>
          <w:lang w:eastAsia="zh-CN"/>
        </w:rPr>
        <w:t xml:space="preserve">PRACH bandwidth </w:t>
      </w:r>
      <w:r>
        <w:rPr>
          <w:rFonts w:cs="Arial"/>
          <w:lang w:eastAsia="zh-CN"/>
        </w:rPr>
        <w:t xml:space="preserve">is </w:t>
      </w:r>
      <w:r w:rsidRPr="00CF4543">
        <w:rPr>
          <w:rFonts w:cs="Arial"/>
          <w:lang w:eastAsia="zh-CN"/>
        </w:rPr>
        <w:t xml:space="preserve">outside </w:t>
      </w:r>
      <w:r>
        <w:rPr>
          <w:rFonts w:cs="Arial"/>
          <w:lang w:eastAsia="zh-CN"/>
        </w:rPr>
        <w:t>any</w:t>
      </w:r>
      <w:r w:rsidRPr="00CF4543">
        <w:rPr>
          <w:rFonts w:cs="Arial"/>
          <w:lang w:eastAsia="zh-CN"/>
        </w:rPr>
        <w:t xml:space="preserve"> of </w:t>
      </w:r>
      <w:r>
        <w:rPr>
          <w:rFonts w:cs="Arial"/>
          <w:lang w:eastAsia="zh-CN"/>
        </w:rPr>
        <w:t xml:space="preserve">the </w:t>
      </w:r>
      <w:r w:rsidRPr="00CF4543">
        <w:rPr>
          <w:rFonts w:cs="Arial"/>
          <w:lang w:eastAsia="zh-CN"/>
        </w:rPr>
        <w:t>configured UL</w:t>
      </w:r>
      <w:r>
        <w:rPr>
          <w:rFonts w:cs="Arial"/>
          <w:lang w:eastAsia="zh-CN"/>
        </w:rPr>
        <w:t xml:space="preserve"> BWPs</w:t>
      </w:r>
    </w:p>
    <w:p w14:paraId="37E4F24E" w14:textId="6815B7F8" w:rsidR="008D2984" w:rsidRPr="009C5807" w:rsidRDefault="008D2984" w:rsidP="008D2984">
      <w:pPr>
        <w:pStyle w:val="TH"/>
      </w:pPr>
      <w:r w:rsidRPr="009C5807">
        <w:t>Table 8.2.</w:t>
      </w:r>
      <w:r>
        <w:t>4</w:t>
      </w:r>
      <w:r w:rsidRPr="009C5807">
        <w:t>.2.</w:t>
      </w:r>
      <w:r>
        <w:t>20</w:t>
      </w:r>
      <w:r w:rsidRPr="009C5807">
        <w:t xml:space="preserve">-1: Interruption duration </w:t>
      </w:r>
      <w:r>
        <w:t>due to PDCCH ordered RACH on target LTM cell</w:t>
      </w:r>
      <w:r w:rsidRPr="009C5807">
        <w:t xml:space="preserve"> </w:t>
      </w:r>
      <w:r>
        <w:t>when</w:t>
      </w:r>
      <w:r w:rsidRPr="009C5807">
        <w:t xml:space="preserve"> </w:t>
      </w:r>
      <w:r w:rsidRPr="00CF4543">
        <w:rPr>
          <w:rFonts w:cs="Arial"/>
          <w:lang w:eastAsia="zh-CN"/>
        </w:rPr>
        <w:t xml:space="preserve">PRACH bandwidth </w:t>
      </w:r>
      <w:r>
        <w:rPr>
          <w:rFonts w:cs="Arial"/>
          <w:lang w:eastAsia="zh-CN"/>
        </w:rPr>
        <w:t xml:space="preserve">is </w:t>
      </w:r>
      <w:r w:rsidRPr="00CF4543">
        <w:rPr>
          <w:rFonts w:cs="Arial"/>
          <w:lang w:eastAsia="zh-CN"/>
        </w:rPr>
        <w:t>outside active UL BWP but within one of configured UL BWPs</w:t>
      </w:r>
      <w:r>
        <w:rPr>
          <w:rFonts w:cs="Arial"/>
          <w:lang w:eastAsia="zh-CN"/>
        </w:rPr>
        <w:t xml:space="preserve">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8D2984" w:rsidRPr="009C5807" w14:paraId="4743D43D" w14:textId="77777777" w:rsidTr="00623101">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65307885" w14:textId="77777777" w:rsidR="008D2984" w:rsidRPr="009C5807" w:rsidRDefault="008D2984" w:rsidP="00623101">
            <w:pPr>
              <w:pStyle w:val="TAH"/>
            </w:pPr>
            <w:r w:rsidRPr="009C5807">
              <w:rPr>
                <w:noProof/>
                <w:lang w:val="en-US" w:eastAsia="zh-CN"/>
              </w:rPr>
              <w:drawing>
                <wp:inline distT="0" distB="0" distL="0" distR="0" wp14:anchorId="27191D38" wp14:editId="0982C610">
                  <wp:extent cx="154305" cy="154305"/>
                  <wp:effectExtent l="0" t="0" r="0" b="0"/>
                  <wp:docPr id="265466233" name="Picture 265466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0F8C6C86" w14:textId="77777777" w:rsidR="008D2984" w:rsidRPr="009C5807" w:rsidRDefault="008D2984" w:rsidP="00623101">
            <w:pPr>
              <w:pStyle w:val="TAH"/>
            </w:pPr>
            <w:r w:rsidRPr="00137ED2">
              <w:t>NR Slot length (ms) of victim cell</w:t>
            </w:r>
          </w:p>
        </w:tc>
        <w:tc>
          <w:tcPr>
            <w:tcW w:w="1985" w:type="dxa"/>
            <w:tcBorders>
              <w:top w:val="single" w:sz="4" w:space="0" w:color="auto"/>
              <w:left w:val="single" w:sz="4" w:space="0" w:color="auto"/>
              <w:bottom w:val="nil"/>
              <w:right w:val="single" w:sz="4" w:space="0" w:color="auto"/>
            </w:tcBorders>
            <w:hideMark/>
          </w:tcPr>
          <w:p w14:paraId="192BFADE" w14:textId="77777777" w:rsidR="008D2984" w:rsidRPr="009C5807" w:rsidRDefault="008D2984" w:rsidP="00623101">
            <w:pPr>
              <w:pStyle w:val="TAH"/>
            </w:pPr>
            <w:r>
              <w:t>I</w:t>
            </w:r>
            <w:r w:rsidRPr="00DD3199">
              <w:t>nterruption length X (slots)</w:t>
            </w:r>
          </w:p>
        </w:tc>
      </w:tr>
      <w:tr w:rsidR="008D2984" w:rsidRPr="009C5807" w14:paraId="67D0C5B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10320DD7" w14:textId="77777777" w:rsidR="008D2984" w:rsidRPr="009C5807" w:rsidRDefault="008D2984" w:rsidP="00623101">
            <w:pPr>
              <w:pStyle w:val="TAC"/>
            </w:pPr>
            <w:r w:rsidRPr="009C5807">
              <w:t>0</w:t>
            </w:r>
          </w:p>
        </w:tc>
        <w:tc>
          <w:tcPr>
            <w:tcW w:w="1984" w:type="dxa"/>
            <w:tcBorders>
              <w:top w:val="single" w:sz="4" w:space="0" w:color="auto"/>
              <w:left w:val="single" w:sz="4" w:space="0" w:color="auto"/>
              <w:bottom w:val="single" w:sz="4" w:space="0" w:color="auto"/>
              <w:right w:val="single" w:sz="4" w:space="0" w:color="auto"/>
            </w:tcBorders>
            <w:hideMark/>
          </w:tcPr>
          <w:p w14:paraId="6B49B73C" w14:textId="77777777" w:rsidR="008D2984" w:rsidRPr="009C5807" w:rsidRDefault="008D2984" w:rsidP="00623101">
            <w:pPr>
              <w:pStyle w:val="TAC"/>
            </w:pPr>
            <w:r w:rsidRPr="009C5807">
              <w:t>1</w:t>
            </w:r>
          </w:p>
        </w:tc>
        <w:tc>
          <w:tcPr>
            <w:tcW w:w="1985" w:type="dxa"/>
            <w:tcBorders>
              <w:top w:val="single" w:sz="4" w:space="0" w:color="auto"/>
              <w:left w:val="single" w:sz="4" w:space="0" w:color="auto"/>
              <w:bottom w:val="single" w:sz="4" w:space="0" w:color="auto"/>
              <w:right w:val="single" w:sz="4" w:space="0" w:color="auto"/>
            </w:tcBorders>
            <w:hideMark/>
          </w:tcPr>
          <w:p w14:paraId="0607799A" w14:textId="77777777" w:rsidR="008D2984" w:rsidRPr="009C5807" w:rsidRDefault="008D2984" w:rsidP="00623101">
            <w:pPr>
              <w:pStyle w:val="TAC"/>
              <w:rPr>
                <w:lang w:eastAsia="zh-CN"/>
              </w:rPr>
            </w:pPr>
            <w:r>
              <w:rPr>
                <w:rFonts w:hint="eastAsia"/>
                <w:lang w:eastAsia="zh-CN"/>
              </w:rPr>
              <w:t>2</w:t>
            </w:r>
          </w:p>
        </w:tc>
      </w:tr>
      <w:tr w:rsidR="008D2984" w:rsidRPr="009C5807" w14:paraId="76F5E89F"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4F3DBCDF" w14:textId="77777777" w:rsidR="008D2984" w:rsidRPr="009C5807" w:rsidRDefault="008D2984" w:rsidP="00623101">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E83841E" w14:textId="77777777" w:rsidR="008D2984" w:rsidRPr="009C5807" w:rsidRDefault="008D2984" w:rsidP="00623101">
            <w:pPr>
              <w:pStyle w:val="TAC"/>
            </w:pPr>
            <w:r w:rsidRPr="009C5807">
              <w:t>0.5</w:t>
            </w:r>
          </w:p>
        </w:tc>
        <w:tc>
          <w:tcPr>
            <w:tcW w:w="1985" w:type="dxa"/>
            <w:tcBorders>
              <w:top w:val="single" w:sz="4" w:space="0" w:color="auto"/>
              <w:left w:val="single" w:sz="4" w:space="0" w:color="auto"/>
              <w:bottom w:val="single" w:sz="4" w:space="0" w:color="auto"/>
              <w:right w:val="single" w:sz="4" w:space="0" w:color="auto"/>
            </w:tcBorders>
            <w:hideMark/>
          </w:tcPr>
          <w:p w14:paraId="667022DA" w14:textId="77777777" w:rsidR="008D2984" w:rsidRPr="009C5807" w:rsidRDefault="008D2984" w:rsidP="00623101">
            <w:pPr>
              <w:pStyle w:val="TAC"/>
              <w:rPr>
                <w:lang w:eastAsia="zh-CN"/>
              </w:rPr>
            </w:pPr>
            <w:r>
              <w:rPr>
                <w:rFonts w:hint="eastAsia"/>
                <w:lang w:eastAsia="zh-CN"/>
              </w:rPr>
              <w:t>2</w:t>
            </w:r>
          </w:p>
        </w:tc>
      </w:tr>
      <w:tr w:rsidR="008D2984" w:rsidRPr="009C5807" w14:paraId="16648736"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52EA1D63" w14:textId="77777777" w:rsidR="008D2984" w:rsidRPr="009C5807" w:rsidRDefault="008D2984" w:rsidP="00623101">
            <w:pPr>
              <w:pStyle w:val="TAC"/>
            </w:pPr>
            <w:r w:rsidRPr="009C5807">
              <w:t>2</w:t>
            </w:r>
          </w:p>
        </w:tc>
        <w:tc>
          <w:tcPr>
            <w:tcW w:w="1984" w:type="dxa"/>
            <w:tcBorders>
              <w:top w:val="single" w:sz="4" w:space="0" w:color="auto"/>
              <w:left w:val="single" w:sz="4" w:space="0" w:color="auto"/>
              <w:bottom w:val="single" w:sz="4" w:space="0" w:color="auto"/>
              <w:right w:val="single" w:sz="4" w:space="0" w:color="auto"/>
            </w:tcBorders>
            <w:hideMark/>
          </w:tcPr>
          <w:p w14:paraId="7A764217" w14:textId="77777777" w:rsidR="008D2984" w:rsidRPr="009C5807" w:rsidRDefault="008D2984" w:rsidP="00623101">
            <w:pPr>
              <w:pStyle w:val="TAC"/>
            </w:pPr>
            <w:r w:rsidRPr="009C5807">
              <w:t>0.25</w:t>
            </w:r>
          </w:p>
        </w:tc>
        <w:tc>
          <w:tcPr>
            <w:tcW w:w="1985" w:type="dxa"/>
            <w:tcBorders>
              <w:top w:val="single" w:sz="4" w:space="0" w:color="auto"/>
              <w:left w:val="single" w:sz="4" w:space="0" w:color="auto"/>
              <w:bottom w:val="single" w:sz="4" w:space="0" w:color="auto"/>
              <w:right w:val="single" w:sz="4" w:space="0" w:color="auto"/>
            </w:tcBorders>
            <w:hideMark/>
          </w:tcPr>
          <w:p w14:paraId="25D27879" w14:textId="77777777" w:rsidR="008D2984" w:rsidRPr="009C5807" w:rsidRDefault="008D2984" w:rsidP="00623101">
            <w:pPr>
              <w:pStyle w:val="TAC"/>
              <w:rPr>
                <w:lang w:eastAsia="zh-CN"/>
              </w:rPr>
            </w:pPr>
            <w:r>
              <w:rPr>
                <w:rFonts w:hint="eastAsia"/>
                <w:lang w:eastAsia="zh-CN"/>
              </w:rPr>
              <w:t>4</w:t>
            </w:r>
          </w:p>
        </w:tc>
      </w:tr>
      <w:tr w:rsidR="008D2984" w:rsidRPr="009C5807" w14:paraId="05DAB642" w14:textId="77777777" w:rsidTr="00623101">
        <w:trPr>
          <w:jc w:val="center"/>
        </w:trPr>
        <w:tc>
          <w:tcPr>
            <w:tcW w:w="846" w:type="dxa"/>
            <w:tcBorders>
              <w:top w:val="single" w:sz="4" w:space="0" w:color="auto"/>
              <w:left w:val="single" w:sz="4" w:space="0" w:color="auto"/>
              <w:bottom w:val="single" w:sz="4" w:space="0" w:color="auto"/>
              <w:right w:val="single" w:sz="4" w:space="0" w:color="auto"/>
            </w:tcBorders>
            <w:hideMark/>
          </w:tcPr>
          <w:p w14:paraId="29A3E082" w14:textId="77777777" w:rsidR="008D2984" w:rsidRPr="009C5807" w:rsidRDefault="008D2984" w:rsidP="00623101">
            <w:pPr>
              <w:pStyle w:val="TAC"/>
            </w:pPr>
            <w:r w:rsidRPr="009C5807">
              <w:t>3</w:t>
            </w:r>
          </w:p>
        </w:tc>
        <w:tc>
          <w:tcPr>
            <w:tcW w:w="1984" w:type="dxa"/>
            <w:tcBorders>
              <w:top w:val="single" w:sz="4" w:space="0" w:color="auto"/>
              <w:left w:val="single" w:sz="4" w:space="0" w:color="auto"/>
              <w:bottom w:val="single" w:sz="4" w:space="0" w:color="auto"/>
              <w:right w:val="single" w:sz="4" w:space="0" w:color="auto"/>
            </w:tcBorders>
            <w:hideMark/>
          </w:tcPr>
          <w:p w14:paraId="0EE8B66B" w14:textId="77777777" w:rsidR="008D2984" w:rsidRPr="009C5807" w:rsidRDefault="008D2984" w:rsidP="00623101">
            <w:pPr>
              <w:pStyle w:val="TAC"/>
            </w:pPr>
            <w:r w:rsidRPr="009C5807">
              <w:t>0.125</w:t>
            </w:r>
          </w:p>
        </w:tc>
        <w:tc>
          <w:tcPr>
            <w:tcW w:w="1985" w:type="dxa"/>
            <w:tcBorders>
              <w:top w:val="single" w:sz="4" w:space="0" w:color="auto"/>
              <w:left w:val="single" w:sz="4" w:space="0" w:color="auto"/>
              <w:bottom w:val="single" w:sz="4" w:space="0" w:color="auto"/>
              <w:right w:val="single" w:sz="4" w:space="0" w:color="auto"/>
            </w:tcBorders>
            <w:hideMark/>
          </w:tcPr>
          <w:p w14:paraId="10AADC86" w14:textId="77777777" w:rsidR="008D2984" w:rsidRPr="009C5807" w:rsidRDefault="008D2984" w:rsidP="00623101">
            <w:pPr>
              <w:pStyle w:val="TAC"/>
              <w:rPr>
                <w:lang w:eastAsia="zh-CN"/>
              </w:rPr>
            </w:pPr>
            <w:r>
              <w:rPr>
                <w:rFonts w:hint="eastAsia"/>
                <w:lang w:eastAsia="zh-CN"/>
              </w:rPr>
              <w:t>6</w:t>
            </w:r>
          </w:p>
        </w:tc>
      </w:tr>
    </w:tbl>
    <w:p w14:paraId="328EB095" w14:textId="77777777" w:rsidR="008D2984" w:rsidRPr="00A2656C" w:rsidRDefault="008D2984" w:rsidP="008D2984">
      <w:pPr>
        <w:rPr>
          <w:noProof/>
        </w:rPr>
      </w:pPr>
    </w:p>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1</w:t>
      </w:r>
      <w:r w:rsidRPr="00C0357E">
        <w:rPr>
          <w:lang w:eastAsia="zh-CN"/>
        </w:rPr>
        <w:tab/>
      </w:r>
      <w:r w:rsidR="00101E4C">
        <w:rPr>
          <w:lang w:eastAsia="zh-CN"/>
        </w:rPr>
        <w:t>Void</w:t>
      </w:r>
    </w:p>
    <w:p w14:paraId="2A4CE88E" w14:textId="779360E0" w:rsidR="000F7672" w:rsidRPr="00762ECB"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2</w:t>
      </w:r>
      <w:r w:rsidRPr="00C0357E">
        <w:rPr>
          <w:lang w:eastAsia="zh-CN"/>
        </w:rPr>
        <w:tab/>
      </w:r>
      <w:r w:rsidR="00975372">
        <w:rPr>
          <w:lang w:eastAsia="zh-CN"/>
        </w:rPr>
        <w:t>Void</w:t>
      </w:r>
    </w:p>
    <w:p w14:paraId="63825D23" w14:textId="069BE0BA" w:rsidR="000F7672" w:rsidRPr="00C0357E" w:rsidRDefault="000F7672" w:rsidP="000F7672">
      <w:pPr>
        <w:pStyle w:val="Heading5"/>
        <w:rPr>
          <w:lang w:eastAsia="zh-CN"/>
        </w:rPr>
      </w:pPr>
      <w:r w:rsidRPr="00C0357E">
        <w:rPr>
          <w:lang w:eastAsia="zh-CN"/>
        </w:rPr>
        <w:t>8.2.</w:t>
      </w:r>
      <w:r>
        <w:rPr>
          <w:lang w:eastAsia="zh-CN"/>
        </w:rPr>
        <w:t>4</w:t>
      </w:r>
      <w:r w:rsidRPr="00C0357E">
        <w:rPr>
          <w:lang w:eastAsia="zh-CN"/>
        </w:rPr>
        <w:t>.2</w:t>
      </w:r>
      <w:r>
        <w:rPr>
          <w:lang w:eastAsia="zh-CN"/>
        </w:rPr>
        <w:t>A</w:t>
      </w:r>
      <w:r w:rsidRPr="00C0357E">
        <w:rPr>
          <w:lang w:eastAsia="zh-CN"/>
        </w:rPr>
        <w:t>.</w:t>
      </w:r>
      <w:r>
        <w:rPr>
          <w:lang w:eastAsia="zh-CN"/>
        </w:rPr>
        <w:t>3</w:t>
      </w:r>
      <w:r w:rsidRPr="00C0357E">
        <w:rPr>
          <w:lang w:eastAsia="zh-CN"/>
        </w:rPr>
        <w:tab/>
      </w:r>
      <w:r w:rsidR="006544E5">
        <w:rPr>
          <w:lang w:eastAsia="zh-CN"/>
        </w:rPr>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6" w:name="_Toc535475974"/>
      <w:r w:rsidRPr="009C5807">
        <w:rPr>
          <w:lang w:val="en-US"/>
        </w:rPr>
        <w:t>8.3.1</w:t>
      </w:r>
      <w:r w:rsidR="006A65D1" w:rsidRPr="009C5807">
        <w:rPr>
          <w:lang w:val="en-US"/>
        </w:rPr>
        <w:tab/>
        <w:t>Introduction</w:t>
      </w:r>
      <w:bookmarkEnd w:id="56"/>
    </w:p>
    <w:p w14:paraId="1893CF57" w14:textId="24C28983" w:rsidR="006A65D1" w:rsidRPr="009C5807" w:rsidRDefault="007C21F1" w:rsidP="006A65D1">
      <w:r>
        <w:t>This clause defines requirements for the delay within which the UE shall be able to activate a</w:t>
      </w:r>
      <w:r>
        <w:rPr>
          <w:rFonts w:hint="eastAsia"/>
          <w:lang w:val="en-US" w:eastAsia="zh-CN"/>
        </w:rPr>
        <w:t>t least one</w:t>
      </w:r>
      <w:r>
        <w:t xml:space="preserve"> deactivated SCell and deactivate </w:t>
      </w:r>
      <w:r>
        <w:rPr>
          <w:rFonts w:hint="eastAsia"/>
          <w:lang w:val="en-US" w:eastAsia="zh-CN"/>
        </w:rPr>
        <w:t>at least one</w:t>
      </w:r>
      <w:r>
        <w:t xml:space="preserve"> activated SCell in</w:t>
      </w:r>
      <w:r>
        <w:rPr>
          <w:lang w:eastAsia="zh-CN"/>
        </w:rPr>
        <w:t xml:space="preserve"> EN-DC, or in standalone NR carrier aggregation, or in NE-DC, or in NR-DC</w:t>
      </w:r>
      <w:r>
        <w:t>.</w:t>
      </w:r>
    </w:p>
    <w:p w14:paraId="79860D26" w14:textId="77777777" w:rsidR="006A65D1" w:rsidRPr="009C5807" w:rsidRDefault="006A65D1" w:rsidP="006A65D1">
      <w:r w:rsidRPr="009C5807">
        <w:t xml:space="preserve">The requirements shall apply for </w:t>
      </w:r>
      <w:r w:rsidRPr="009C5807">
        <w:rPr>
          <w:lang w:eastAsia="zh-CN"/>
        </w:rPr>
        <w:t>EN-DC, standalone NR carrier aggregation, NE-DC, and NR-DC.</w:t>
      </w:r>
    </w:p>
    <w:p w14:paraId="26B37520" w14:textId="158E3187" w:rsidR="006A65D1" w:rsidRPr="009C5807" w:rsidRDefault="00967CF8" w:rsidP="000627F1">
      <w:pPr>
        <w:pStyle w:val="Heading3"/>
        <w:rPr>
          <w:lang w:val="en-US"/>
        </w:rPr>
      </w:pPr>
      <w:bookmarkStart w:id="57" w:name="_Toc535475975"/>
      <w:r w:rsidRPr="009C5807">
        <w:rPr>
          <w:lang w:val="en-US"/>
        </w:rPr>
        <w:t>8.3.2</w:t>
      </w:r>
      <w:r w:rsidR="006A65D1" w:rsidRPr="009C5807">
        <w:rPr>
          <w:lang w:val="en-US"/>
        </w:rPr>
        <w:tab/>
        <w:t>SCell Activation Delay Requirement for Deactivated SCell</w:t>
      </w:r>
      <w:bookmarkEnd w:id="57"/>
    </w:p>
    <w:p w14:paraId="4DA10C17" w14:textId="224BE7FC"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in EN-DC, or in standalone NR carrier aggregation or in NE-DC or in NR-DC and when one SCell is being activated</w:t>
      </w:r>
      <w:r>
        <w:t>.</w:t>
      </w:r>
    </w:p>
    <w:p w14:paraId="3659A26D" w14:textId="77777777" w:rsidR="006A65D1" w:rsidRPr="009C5807" w:rsidRDefault="006A65D1" w:rsidP="006A65D1">
      <w:pPr>
        <w:rPr>
          <w:lang w:eastAsia="zh-CN"/>
        </w:rPr>
      </w:pPr>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rPr>
          <w:lang w:eastAsia="zh-CN"/>
        </w:rPr>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D2079E">
      <w:pPr>
        <w:pStyle w:val="B10"/>
        <w:rPr>
          <w:rFonts w:eastAsiaTheme="minorEastAsia"/>
          <w:noProof/>
          <w:lang w:eastAsia="zh-CN"/>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lang w:eastAsia="zh-CN"/>
        </w:rPr>
        <w:t>and if one of the following conditions is met</w:t>
      </w:r>
    </w:p>
    <w:p w14:paraId="49823F0F" w14:textId="77777777" w:rsidR="003D39C9" w:rsidRPr="003D39C9" w:rsidRDefault="003D39C9" w:rsidP="00D2079E">
      <w:pPr>
        <w:pStyle w:val="B20"/>
      </w:pPr>
      <w:r w:rsidRPr="003D39C9">
        <w:t>-</w:t>
      </w:r>
      <w:r w:rsidRPr="003D39C9">
        <w:tab/>
        <w:t xml:space="preserve"> ‘ssb-PositionInBurst’ indicates only one SSB is being actually transmitted, or</w:t>
      </w:r>
    </w:p>
    <w:p w14:paraId="24BA068E" w14:textId="77777777" w:rsidR="003D39C9" w:rsidRPr="003D39C9" w:rsidRDefault="003D39C9" w:rsidP="00D2079E">
      <w:pPr>
        <w:pStyle w:val="B20"/>
      </w:pPr>
      <w:r w:rsidRPr="003D39C9">
        <w:t>-</w:t>
      </w:r>
      <w:r w:rsidRPr="003D39C9">
        <w:tab/>
        <w:t xml:space="preserve"> ‘ssb-PositionInBurst’ indicates multiple SSBs and TCI indication is provided in same MAC PDU with SCell activation,</w:t>
      </w:r>
    </w:p>
    <w:p w14:paraId="2B419EFB" w14:textId="553F2DBB" w:rsidR="00354BB8" w:rsidRDefault="00D2079E" w:rsidP="00D2079E">
      <w:pPr>
        <w:pStyle w:val="B20"/>
      </w:pPr>
      <w:r w:rsidRPr="003D39C9">
        <w:rPr>
          <w:rFonts w:eastAsiaTheme="minorEastAsia"/>
        </w:rPr>
        <w:tab/>
      </w:r>
      <w:r w:rsidR="003D39C9" w:rsidRPr="003D39C9">
        <w:rPr>
          <w:rFonts w:eastAsia="Calibri"/>
        </w:rPr>
        <w:t xml:space="preserve">provided that the side condition </w:t>
      </w:r>
      <w:r w:rsidR="003D39C9" w:rsidRPr="003D39C9">
        <w:rPr>
          <w:rFonts w:eastAsiaTheme="minorEastAsia" w:cs="v4.2.0"/>
        </w:rPr>
        <w:t xml:space="preserve">Ês/Iot </w:t>
      </w:r>
      <w:r w:rsidR="003D39C9" w:rsidRPr="003D39C9">
        <w:rPr>
          <w:rFonts w:eastAsiaTheme="minorEastAsia" w:hint="eastAsia"/>
        </w:rPr>
        <w:t>≥</w:t>
      </w:r>
      <w:r w:rsidR="003D39C9" w:rsidRPr="003D39C9">
        <w:rPr>
          <w:rFonts w:eastAsiaTheme="minorEastAsia"/>
        </w:rPr>
        <w:t xml:space="preserve"> </w:t>
      </w:r>
      <w:r w:rsidR="003D39C9" w:rsidRPr="003D39C9">
        <w:rPr>
          <w:rFonts w:eastAsiaTheme="minorEastAsia" w:cs="v4.2.0"/>
        </w:rPr>
        <w:t>-2dB is fulfilled</w:t>
      </w:r>
      <w:r w:rsidR="003D39C9" w:rsidRPr="003D39C9">
        <w:rPr>
          <w:rFonts w:eastAsiaTheme="minorEastAsia"/>
        </w:rPr>
        <w:t>, T</w:t>
      </w:r>
      <w:r w:rsidR="003D39C9" w:rsidRPr="003D39C9">
        <w:rPr>
          <w:rFonts w:eastAsiaTheme="minorEastAsia"/>
          <w:vertAlign w:val="subscript"/>
        </w:rPr>
        <w:t>activation_time</w:t>
      </w:r>
      <w:r w:rsidR="003D39C9" w:rsidRPr="003D39C9">
        <w:rPr>
          <w:rFonts w:eastAsiaTheme="minorEastAsia"/>
        </w:rPr>
        <w:t xml:space="preserve"> is</w:t>
      </w:r>
      <w:r w:rsidR="005166D5" w:rsidRPr="009C5807">
        <w:t>:</w:t>
      </w:r>
    </w:p>
    <w:p w14:paraId="7C1EFF73" w14:textId="065A7DE8" w:rsidR="003A3139" w:rsidRDefault="003A3139" w:rsidP="00D2079E">
      <w:pPr>
        <w:pStyle w:val="B30"/>
        <w:ind w:leftChars="525" w:left="1334"/>
      </w:pPr>
      <w:r>
        <w:t>-</w:t>
      </w:r>
      <w:r>
        <w:tab/>
        <w:t>T</w:t>
      </w:r>
      <w:r>
        <w:rPr>
          <w:vertAlign w:val="subscript"/>
        </w:rPr>
        <w:t>FirstSSB_MAX,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4C3ADA69" w14:textId="77777777" w:rsidR="003A3139" w:rsidRPr="003D39C9" w:rsidRDefault="003A3139" w:rsidP="00D2079E">
      <w:pPr>
        <w:pStyle w:val="B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08D9BCE6" w14:textId="77777777" w:rsidR="003A3139" w:rsidRDefault="003A3139" w:rsidP="00D2079E">
      <w:pPr>
        <w:pStyle w:val="B5"/>
        <w:rPr>
          <w:lang w:val="en-US" w:eastAsia="zh-CN"/>
        </w:rPr>
      </w:pPr>
      <w:r w:rsidRPr="003D39C9">
        <w:rPr>
          <w:lang w:val="en-US" w:eastAsia="zh-CN"/>
        </w:rPr>
        <w:t>-</w:t>
      </w:r>
      <w:r w:rsidRPr="003D39C9">
        <w:rPr>
          <w:lang w:val="en-US" w:eastAsia="zh-CN"/>
        </w:rPr>
        <w:tab/>
        <w:t xml:space="preserve">its </w:t>
      </w:r>
      <w:r w:rsidRPr="003D39C9">
        <w:rPr>
          <w:i/>
          <w:iCs/>
          <w:lang w:val="en-US" w:eastAsia="zh-CN"/>
        </w:rPr>
        <w:t>ssb-PositionInBurst</w:t>
      </w:r>
      <w:r w:rsidRPr="003D39C9">
        <w:rPr>
          <w:lang w:val="en-US" w:eastAsia="zh-CN"/>
        </w:rPr>
        <w:t xml:space="preserve"> is same as the one of contiguous FR1 active serving cell, an</w:t>
      </w:r>
      <w:r>
        <w:rPr>
          <w:lang w:val="en-US" w:eastAsia="zh-CN"/>
        </w:rPr>
        <w:t>d</w:t>
      </w:r>
    </w:p>
    <w:p w14:paraId="2430735C" w14:textId="77777777" w:rsidR="003A3139" w:rsidRDefault="003A3139" w:rsidP="00D2079E">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1C665EA" w14:textId="77777777" w:rsidR="003A3139" w:rsidRPr="007C55F6" w:rsidRDefault="003A3139" w:rsidP="00D2079E">
      <w:pPr>
        <w:pStyle w:val="B5"/>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6340A583" w14:textId="77777777" w:rsidR="003A3139" w:rsidRDefault="003A3139" w:rsidP="00D2079E">
      <w:pPr>
        <w:pStyle w:val="B4"/>
      </w:pPr>
      <w:r w:rsidRPr="009C5807">
        <w:t>-</w:t>
      </w:r>
      <w:r w:rsidRPr="009C5807">
        <w:tab/>
        <w:t>T</w:t>
      </w:r>
      <w:r w:rsidRPr="009C5807">
        <w:rPr>
          <w:vertAlign w:val="subscript"/>
        </w:rPr>
        <w:t>FirstSSB_MAX</w:t>
      </w:r>
      <w:r>
        <w:rPr>
          <w:vertAlign w:val="subscript"/>
        </w:rPr>
        <w:t>, enhanced</w:t>
      </w:r>
      <w:r w:rsidRPr="009C5807">
        <w:t xml:space="preserve"> + </w:t>
      </w:r>
      <w:r w:rsidRPr="009C5807">
        <w:rPr>
          <w:lang w:eastAsia="zh-CN"/>
        </w:rPr>
        <w:t>T</w:t>
      </w:r>
      <w:r w:rsidRPr="009C5807">
        <w:rPr>
          <w:vertAlign w:val="subscript"/>
          <w:lang w:eastAsia="zh-CN"/>
        </w:rPr>
        <w:t>SMTC_MAX</w:t>
      </w:r>
      <w:r>
        <w:rPr>
          <w:vertAlign w:val="subscript"/>
          <w:lang w:eastAsia="zh-CN"/>
        </w:rPr>
        <w:t>, enhanced</w:t>
      </w:r>
      <w:r w:rsidRPr="009C5807">
        <w:rPr>
          <w:vertAlign w:val="subscript"/>
          <w:lang w:eastAsia="zh-CN"/>
        </w:rPr>
        <w:t xml:space="preserve"> </w:t>
      </w:r>
      <w:r w:rsidRPr="009C5807">
        <w:rPr>
          <w:lang w:eastAsia="zh-CN"/>
        </w:rPr>
        <w:t>+ 2*T</w:t>
      </w:r>
      <w:r w:rsidRPr="009C5807">
        <w:rPr>
          <w:vertAlign w:val="subscript"/>
          <w:lang w:eastAsia="zh-CN"/>
        </w:rPr>
        <w:t>rs</w:t>
      </w:r>
      <w:r>
        <w:rPr>
          <w:vertAlign w:val="subscript"/>
          <w:lang w:eastAsia="zh-CN"/>
        </w:rPr>
        <w:t>, enhanced</w:t>
      </w:r>
      <w:r w:rsidRPr="009C5807" w:rsidDel="000B0D6A">
        <w:rPr>
          <w:lang w:eastAsia="zh-CN"/>
        </w:rPr>
        <w:t xml:space="preserve"> </w:t>
      </w:r>
      <w:r w:rsidRPr="009C5807">
        <w:rPr>
          <w:lang w:eastAsia="zh-CN"/>
        </w:rPr>
        <w:t>+ 5ms</w:t>
      </w:r>
      <w:r>
        <w:rPr>
          <w:lang w:eastAsia="zh-CN"/>
        </w:rPr>
        <w:t>, otherwise</w:t>
      </w:r>
      <w:r w:rsidRPr="009C5807">
        <w:t>.</w:t>
      </w:r>
    </w:p>
    <w:p w14:paraId="421A74D2" w14:textId="6A629CBC" w:rsidR="003A3139" w:rsidRDefault="003A3139" w:rsidP="00D2079E">
      <w:pPr>
        <w:pStyle w:val="B30"/>
      </w:pPr>
      <w:r>
        <w:rPr>
          <w:rFonts w:hint="eastAsia"/>
          <w:lang w:eastAsia="zh-CN"/>
        </w:rPr>
        <w:t>-</w:t>
      </w:r>
      <w:r w:rsidRPr="009C5807">
        <w:tab/>
      </w:r>
      <w:r>
        <w:t>Otherwise</w:t>
      </w:r>
    </w:p>
    <w:p w14:paraId="0F7CDDB3" w14:textId="77777777" w:rsidR="00354BB8" w:rsidRDefault="00354BB8" w:rsidP="00354BB8">
      <w:pPr>
        <w:pStyle w:val="B30"/>
      </w:pPr>
      <w:r>
        <w:t>-</w:t>
      </w:r>
      <w:r>
        <w:tab/>
        <w:t>T</w:t>
      </w:r>
      <w:r>
        <w:rPr>
          <w:vertAlign w:val="subscript"/>
        </w:rPr>
        <w:t>FirstSSB_MAX</w:t>
      </w:r>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98202B1" w14:textId="77777777" w:rsidR="003D39C9" w:rsidRPr="003D39C9" w:rsidRDefault="003D39C9" w:rsidP="003D39C9">
      <w:pPr>
        <w:ind w:left="1418" w:hanging="284"/>
        <w:rPr>
          <w:lang w:val="en-US" w:eastAsia="zh-CN"/>
        </w:rPr>
      </w:pPr>
      <w:r w:rsidRPr="003D39C9">
        <w:rPr>
          <w:lang w:val="en-US" w:eastAsia="zh-CN"/>
        </w:rPr>
        <w:t>-</w:t>
      </w:r>
      <w:r w:rsidRPr="003D39C9">
        <w:rPr>
          <w:lang w:val="en-US" w:eastAsia="zh-CN"/>
        </w:rPr>
        <w:tab/>
      </w:r>
      <w:r w:rsidRPr="003D39C9">
        <w:t>the SCell is</w:t>
      </w:r>
      <w:r w:rsidRPr="003D39C9">
        <w:rPr>
          <w:lang w:val="en-US" w:eastAsia="zh-CN"/>
        </w:rPr>
        <w:t xml:space="preserve"> contiguous to an active serving cell in the same band, and</w:t>
      </w:r>
    </w:p>
    <w:p w14:paraId="41EB0E8B" w14:textId="2E99A2F3" w:rsidR="00354BB8" w:rsidRDefault="003D39C9" w:rsidP="003D39C9">
      <w:pPr>
        <w:pStyle w:val="B4"/>
        <w:rPr>
          <w:lang w:val="en-US" w:eastAsia="zh-CN"/>
        </w:rPr>
      </w:pPr>
      <w:r w:rsidRPr="003D39C9">
        <w:rPr>
          <w:rFonts w:eastAsiaTheme="minorEastAsia"/>
          <w:lang w:val="en-US" w:eastAsia="zh-CN"/>
        </w:rPr>
        <w:t>-</w:t>
      </w:r>
      <w:r w:rsidRPr="003D39C9">
        <w:rPr>
          <w:rFonts w:eastAsiaTheme="minorEastAsia"/>
          <w:lang w:val="en-US" w:eastAsia="zh-CN"/>
        </w:rPr>
        <w:tab/>
        <w:t xml:space="preserve">its </w:t>
      </w:r>
      <w:r w:rsidRPr="003D39C9">
        <w:rPr>
          <w:rFonts w:eastAsiaTheme="minorEastAsia"/>
          <w:i/>
          <w:iCs/>
          <w:lang w:val="en-US" w:eastAsia="zh-CN"/>
        </w:rPr>
        <w:t>ssb-PositionInBurst</w:t>
      </w:r>
      <w:r w:rsidRPr="003D39C9">
        <w:rPr>
          <w:rFonts w:eastAsiaTheme="minorEastAsia"/>
          <w:lang w:val="en-US" w:eastAsia="zh-CN"/>
        </w:rPr>
        <w:t xml:space="preserve"> is same as the one of contiguous FR1 active serving cell, an</w:t>
      </w:r>
      <w:r w:rsidR="00354BB8">
        <w:rPr>
          <w:lang w:val="en-US" w:eastAsia="zh-CN"/>
        </w:rPr>
        <w:t>d</w:t>
      </w:r>
    </w:p>
    <w:p w14:paraId="7199BCEA" w14:textId="77777777" w:rsidR="00354BB8" w:rsidRDefault="00354BB8" w:rsidP="00354BB8">
      <w:pPr>
        <w:pStyle w:val="B20"/>
        <w:ind w:left="1418"/>
        <w:rPr>
          <w:lang w:val="en-US" w:eastAsia="zh-CN"/>
        </w:rPr>
      </w:pPr>
      <w:r>
        <w:rPr>
          <w:lang w:val="en-US" w:eastAsia="zh-CN"/>
        </w:rPr>
        <w:t>-</w:t>
      </w:r>
      <w:r>
        <w:rPr>
          <w:lang w:val="en-US" w:eastAsia="zh-CN"/>
        </w:rPr>
        <w:tab/>
        <w:t xml:space="preserve">its SMTC offset is same as the one of contiguous FR1 active serving cell, and </w:t>
      </w:r>
    </w:p>
    <w:p w14:paraId="02E48A68" w14:textId="5DFD8283" w:rsidR="005166D5" w:rsidRPr="007C55F6" w:rsidRDefault="00354BB8" w:rsidP="007C55F6">
      <w:pPr>
        <w:pStyle w:val="B20"/>
        <w:ind w:left="1418" w:hanging="282"/>
        <w:rPr>
          <w:lang w:val="en-US" w:eastAsia="zh-CN"/>
        </w:rPr>
      </w:pPr>
      <w:r>
        <w:rPr>
          <w:lang w:val="en-US" w:eastAsia="zh-CN"/>
        </w:rPr>
        <w:t>-</w:t>
      </w:r>
      <w:r>
        <w:rPr>
          <w:lang w:val="en-US" w:eastAsia="zh-CN"/>
        </w:rPr>
        <w:tab/>
      </w:r>
      <w:r w:rsidRPr="00E86344">
        <w:rPr>
          <w:lang w:val="en-US" w:eastAsia="zh-CN"/>
        </w:rPr>
        <w:t xml:space="preserve">its RTD with contiguous FR1 active serving cell is smaller than or equal to </w:t>
      </w:r>
      <w:r w:rsidR="00E45C35">
        <w:rPr>
          <w:lang w:val="en-US" w:eastAsia="zh-CN"/>
        </w:rPr>
        <w:t>260ns,</w:t>
      </w:r>
      <w:r w:rsidR="00E45C35" w:rsidRPr="00E86344">
        <w:rPr>
          <w:lang w:val="en-US" w:eastAsia="zh-CN"/>
        </w:rPr>
        <w:t xml:space="preserve"> </w:t>
      </w:r>
      <w:r w:rsidRPr="00E86344">
        <w:rPr>
          <w:lang w:val="en-US" w:eastAsia="zh-CN"/>
        </w:rPr>
        <w:t xml:space="preserve">and its reception power difference with contiguous FR1 active serving cell is smaller than or equal to </w:t>
      </w:r>
      <w:r w:rsidRPr="00F44260">
        <w:rPr>
          <w:lang w:val="en-US" w:eastAsia="zh-CN"/>
        </w:rPr>
        <w:t>6</w:t>
      </w:r>
      <w:r w:rsidRPr="00E86344">
        <w:rPr>
          <w:lang w:val="en-US" w:eastAsia="zh-CN"/>
        </w:rPr>
        <w:t>dB</w:t>
      </w:r>
      <w:r w:rsidRPr="007C55F6">
        <w:rPr>
          <w:lang w:val="en-US" w:eastAsia="zh-CN"/>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00AE5D79">
        <w:rPr>
          <w:lang w:eastAsia="zh-CN"/>
        </w:rPr>
        <w:t>, otherwise</w:t>
      </w:r>
      <w:r w:rsidRPr="009C5807">
        <w:t>.</w:t>
      </w:r>
    </w:p>
    <w:p w14:paraId="71069CBA" w14:textId="77777777" w:rsid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0E138E" w14:textId="77777777" w:rsidR="00111361" w:rsidRDefault="00111361" w:rsidP="00111361">
      <w:pPr>
        <w:pStyle w:val="B30"/>
      </w:pPr>
      <w:r>
        <w:rPr>
          <w:rFonts w:hint="eastAsia"/>
          <w:lang w:eastAsia="zh-CN"/>
        </w:rPr>
        <w:t>-</w:t>
      </w:r>
      <w:r w:rsidRPr="009C5807">
        <w:tab/>
      </w:r>
      <w:r>
        <w:t>I</w:t>
      </w:r>
      <w:r>
        <w:rPr>
          <w:rFonts w:hint="eastAsia"/>
          <w:lang w:eastAsia="zh-CN"/>
        </w:rPr>
        <w:t>f</w:t>
      </w:r>
      <w:r>
        <w:rPr>
          <w:lang w:eastAsia="zh-CN"/>
        </w:rPr>
        <w:t xml:space="preserve"> UE supports </w:t>
      </w:r>
      <w:r w:rsidRPr="00C313F6">
        <w:rPr>
          <w:i/>
          <w:iCs/>
          <w:lang w:eastAsia="zh-CN"/>
        </w:rPr>
        <w:t>shortMeasInterval-r18</w:t>
      </w:r>
      <w:r>
        <w:rPr>
          <w:lang w:eastAsia="zh-CN"/>
        </w:rPr>
        <w:t>, then</w:t>
      </w:r>
    </w:p>
    <w:p w14:paraId="2810F9BE" w14:textId="77777777" w:rsidR="00111361" w:rsidRPr="003D39C9" w:rsidRDefault="00111361" w:rsidP="0011136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Pr>
          <w:vertAlign w:val="subscript"/>
          <w:lang w:val="en-US" w:eastAsia="zh-CN"/>
        </w:rPr>
        <w:t>, enhanced</w:t>
      </w:r>
      <w:r w:rsidRPr="003D39C9">
        <w:rPr>
          <w:lang w:val="en-US" w:eastAsia="zh-CN"/>
        </w:rPr>
        <w:t xml:space="preserve"> + T</w:t>
      </w:r>
      <w:r w:rsidRPr="003D39C9">
        <w:rPr>
          <w:vertAlign w:val="subscript"/>
          <w:lang w:val="en-US" w:eastAsia="zh-CN"/>
        </w:rPr>
        <w:t>SMTC_MAX</w:t>
      </w:r>
      <w:r>
        <w:rPr>
          <w:vertAlign w:val="subscript"/>
          <w:lang w:val="en-US" w:eastAsia="zh-CN"/>
        </w:rPr>
        <w:t>, enhanced</w:t>
      </w:r>
      <w:r w:rsidRPr="003D39C9">
        <w:rPr>
          <w:lang w:val="en-US" w:eastAsia="zh-CN"/>
        </w:rPr>
        <w:t xml:space="preserve"> + T</w:t>
      </w:r>
      <w:r w:rsidRPr="003D39C9">
        <w:rPr>
          <w:vertAlign w:val="subscript"/>
          <w:lang w:val="en-US" w:eastAsia="zh-CN"/>
        </w:rPr>
        <w:t>rs</w:t>
      </w:r>
      <w:r>
        <w:rPr>
          <w:vertAlign w:val="subscript"/>
          <w:lang w:val="en-US" w:eastAsia="zh-CN"/>
        </w:rPr>
        <w:t>, enhanced</w:t>
      </w:r>
      <w:r w:rsidRPr="003D39C9">
        <w:rPr>
          <w:lang w:val="en-US" w:eastAsia="zh-CN"/>
        </w:rPr>
        <w:t xml:space="preserve"> + </w:t>
      </w:r>
      <w:r>
        <w:t>T</w:t>
      </w:r>
      <w:r>
        <w:rPr>
          <w:vertAlign w:val="subscript"/>
        </w:rPr>
        <w:t>L1-RSRP, enhanced_measure</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E49A89E" w14:textId="77777777" w:rsidR="00111361" w:rsidRDefault="00111361" w:rsidP="00111361">
      <w:pPr>
        <w:pStyle w:val="B4"/>
      </w:pPr>
      <w:r>
        <w:t>-</w:t>
      </w:r>
      <w:r>
        <w:tab/>
      </w:r>
      <w:r w:rsidRPr="003D39C9">
        <w:t>3ms + T</w:t>
      </w:r>
      <w:r w:rsidRPr="003D39C9">
        <w:rPr>
          <w:vertAlign w:val="subscript"/>
        </w:rPr>
        <w:t>FirstSSB_MAX</w:t>
      </w:r>
      <w:r>
        <w:rPr>
          <w:vertAlign w:val="subscript"/>
        </w:rPr>
        <w:t>, enhanced</w:t>
      </w:r>
      <w:r w:rsidRPr="003D39C9">
        <w:t xml:space="preserve"> + T</w:t>
      </w:r>
      <w:r w:rsidRPr="003D39C9">
        <w:rPr>
          <w:vertAlign w:val="subscript"/>
        </w:rPr>
        <w:t>SMTC_MAX</w:t>
      </w:r>
      <w:r>
        <w:rPr>
          <w:vertAlign w:val="subscript"/>
        </w:rPr>
        <w:t>, enhanced</w:t>
      </w:r>
      <w:r w:rsidRPr="003D39C9">
        <w:t xml:space="preserve"> + T</w:t>
      </w:r>
      <w:r w:rsidRPr="003D39C9">
        <w:rPr>
          <w:vertAlign w:val="subscript"/>
        </w:rPr>
        <w:t>rs</w:t>
      </w:r>
      <w:r>
        <w:rPr>
          <w:vertAlign w:val="subscript"/>
        </w:rPr>
        <w:t>, enhanced</w:t>
      </w:r>
      <w:r w:rsidRPr="003D39C9">
        <w:t xml:space="preserve"> + </w:t>
      </w:r>
      <w:r>
        <w:t>T</w:t>
      </w:r>
      <w:r>
        <w:rPr>
          <w:vertAlign w:val="subscript"/>
        </w:rPr>
        <w:t>L1-RSRP, enhanced_measure</w:t>
      </w:r>
      <w:r w:rsidRPr="003D39C9">
        <w:t xml:space="preserve"> + T</w:t>
      </w:r>
      <w:r w:rsidRPr="003D39C9">
        <w:rPr>
          <w:vertAlign w:val="subscript"/>
        </w:rPr>
        <w:t>L1-RSRP</w:t>
      </w:r>
      <w:r>
        <w:rPr>
          <w:vertAlign w:val="subscript"/>
        </w:rPr>
        <w:t xml:space="preserve"> </w:t>
      </w:r>
      <w:r w:rsidRPr="003D39C9">
        <w:rPr>
          <w:vertAlign w:val="subscript"/>
        </w:rPr>
        <w:t>,report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55CEBB57" w14:textId="5AD690E2" w:rsidR="00111361" w:rsidRPr="003D39C9" w:rsidRDefault="00111361" w:rsidP="00111361">
      <w:pPr>
        <w:pStyle w:val="B30"/>
      </w:pPr>
      <w:r>
        <w:rPr>
          <w:rFonts w:hint="eastAsia"/>
          <w:lang w:eastAsia="zh-CN"/>
        </w:rPr>
        <w:t>-</w:t>
      </w:r>
      <w:r w:rsidRPr="009C5807">
        <w:tab/>
      </w:r>
      <w:r>
        <w:t>Otherwise</w:t>
      </w:r>
    </w:p>
    <w:p w14:paraId="7BDC31A7" w14:textId="77777777" w:rsidR="00111361" w:rsidRPr="003D39C9" w:rsidRDefault="00111361" w:rsidP="00111361">
      <w:pPr>
        <w:pStyle w:val="B4"/>
        <w:rPr>
          <w:lang w:val="en-US" w:eastAsia="zh-CN"/>
        </w:rPr>
      </w:pPr>
      <w:r>
        <w:rPr>
          <w:lang w:val="en-US" w:eastAsia="zh-CN"/>
        </w:rPr>
        <w:t>-</w:t>
      </w:r>
      <w:r>
        <w:rPr>
          <w:lang w:val="en-US" w:eastAsia="zh-CN"/>
        </w:rPr>
        <w:tab/>
      </w:r>
      <w:r w:rsidRPr="003D39C9">
        <w:rPr>
          <w:lang w:val="en-US" w:eastAsia="zh-CN"/>
        </w:rPr>
        <w:t>6ms + T</w:t>
      </w:r>
      <w:r w:rsidRPr="003D39C9">
        <w:rPr>
          <w:vertAlign w:val="subscript"/>
          <w:lang w:val="en-US" w:eastAsia="zh-CN"/>
        </w:rPr>
        <w:t>FirstSSB_MAX</w:t>
      </w:r>
      <w:r w:rsidRPr="003D39C9">
        <w:rPr>
          <w:lang w:val="en-US" w:eastAsia="zh-CN"/>
        </w:rPr>
        <w:t xml:space="preserve"> + T</w:t>
      </w:r>
      <w:r w:rsidRPr="003D39C9">
        <w:rPr>
          <w:vertAlign w:val="subscript"/>
          <w:lang w:val="en-US" w:eastAsia="zh-CN"/>
        </w:rPr>
        <w:t>SMTC_MAX</w:t>
      </w:r>
      <w:r w:rsidRPr="003D39C9">
        <w:rPr>
          <w:lang w:val="en-US" w:eastAsia="zh-CN"/>
        </w:rPr>
        <w:t xml:space="preserve"> + T</w:t>
      </w:r>
      <w:r w:rsidRPr="003D39C9">
        <w:rPr>
          <w:vertAlign w:val="subscript"/>
          <w:lang w:val="en-US" w:eastAsia="zh-CN"/>
        </w:rPr>
        <w:t>rs</w:t>
      </w:r>
      <w:r w:rsidRPr="003D39C9">
        <w:rPr>
          <w:lang w:val="en-US" w:eastAsia="zh-CN"/>
        </w:rPr>
        <w:t xml:space="preserve"> + T</w:t>
      </w:r>
      <w:r w:rsidRPr="003D39C9">
        <w:rPr>
          <w:vertAlign w:val="subscript"/>
          <w:lang w:val="en-US" w:eastAsia="zh-CN"/>
        </w:rPr>
        <w:t>L1-RSRP,</w:t>
      </w:r>
      <w:r>
        <w:rPr>
          <w:vertAlign w:val="subscript"/>
          <w:lang w:val="en-US" w:eastAsia="zh-CN"/>
        </w:rPr>
        <w:t xml:space="preserve"> </w:t>
      </w:r>
      <w:r w:rsidRPr="003D39C9">
        <w:rPr>
          <w:vertAlign w:val="subscript"/>
          <w:lang w:val="en-US" w:eastAsia="zh-CN"/>
        </w:rPr>
        <w:t>measure</w:t>
      </w:r>
      <w:r w:rsidRPr="003D39C9">
        <w:rPr>
          <w:lang w:val="en-US" w:eastAsia="zh-CN"/>
        </w:rPr>
        <w:t xml:space="preserve"> + T</w:t>
      </w:r>
      <w:r w:rsidRPr="003D39C9">
        <w:rPr>
          <w:vertAlign w:val="subscript"/>
          <w:lang w:val="en-US" w:eastAsia="zh-CN"/>
        </w:rPr>
        <w:t>L1-RSRP,report</w:t>
      </w:r>
      <w:r w:rsidRPr="003D39C9">
        <w:rPr>
          <w:lang w:val="en-US" w:eastAsia="zh-CN"/>
        </w:rPr>
        <w:t xml:space="preserve"> + T</w:t>
      </w:r>
      <w:r w:rsidRPr="003D39C9">
        <w:rPr>
          <w:vertAlign w:val="subscript"/>
          <w:lang w:val="en-US" w:eastAsia="zh-CN"/>
        </w:rPr>
        <w:t>HARQ</w:t>
      </w:r>
      <w:r w:rsidRPr="003D39C9">
        <w:rPr>
          <w:lang w:val="en-US" w:eastAsia="zh-CN"/>
        </w:rPr>
        <w:t xml:space="preserve"> + max(T</w:t>
      </w:r>
      <w:r w:rsidRPr="003D39C9">
        <w:rPr>
          <w:vertAlign w:val="subscript"/>
          <w:lang w:val="en-US" w:eastAsia="zh-CN"/>
        </w:rPr>
        <w:t>uncertainty_MAC</w:t>
      </w:r>
      <w:r w:rsidRPr="003D39C9">
        <w:rPr>
          <w:lang w:val="en-US" w:eastAsia="zh-CN"/>
        </w:rPr>
        <w:t xml:space="preserve"> + T</w:t>
      </w:r>
      <w:r w:rsidRPr="003D39C9">
        <w:rPr>
          <w:vertAlign w:val="subscript"/>
          <w:lang w:val="en-US" w:eastAsia="zh-CN"/>
        </w:rPr>
        <w:t>FineTiming</w:t>
      </w:r>
      <w:r w:rsidRPr="003D39C9">
        <w:rPr>
          <w:lang w:val="en-US" w:eastAsia="zh-CN"/>
        </w:rPr>
        <w:t xml:space="preserve"> + 2ms, T</w:t>
      </w:r>
      <w:r w:rsidRPr="003D39C9">
        <w:rPr>
          <w:vertAlign w:val="subscript"/>
          <w:lang w:val="en-US" w:eastAsia="zh-CN"/>
        </w:rPr>
        <w:t>uncertainty_SP</w:t>
      </w:r>
      <w:r w:rsidRPr="003D39C9">
        <w:rPr>
          <w:lang w:val="en-US" w:eastAsia="zh-CN"/>
        </w:rPr>
        <w:t>), if semi-persistent CSI-RS is used for CSI reporting,</w:t>
      </w:r>
    </w:p>
    <w:p w14:paraId="2E32E1A1" w14:textId="4969C40F" w:rsidR="003D39C9" w:rsidRDefault="00111361" w:rsidP="00111361">
      <w:pPr>
        <w:pStyle w:val="B4"/>
      </w:pPr>
      <w:r>
        <w:t>-</w:t>
      </w:r>
      <w:r>
        <w:tab/>
      </w:r>
      <w:r w:rsidRPr="003D39C9">
        <w:t>3ms + T</w:t>
      </w:r>
      <w:r w:rsidRPr="003D39C9">
        <w:rPr>
          <w:vertAlign w:val="subscript"/>
        </w:rPr>
        <w:t>FirstSSB_MAX</w:t>
      </w:r>
      <w:r w:rsidRPr="003D39C9">
        <w:t xml:space="preserve"> + T</w:t>
      </w:r>
      <w:r w:rsidRPr="003D39C9">
        <w:rPr>
          <w:vertAlign w:val="subscript"/>
        </w:rPr>
        <w:t>SMTC_MAX</w:t>
      </w:r>
      <w:r w:rsidRPr="003D39C9">
        <w:t xml:space="preserve"> + T</w:t>
      </w:r>
      <w:r w:rsidRPr="003D39C9">
        <w:rPr>
          <w:vertAlign w:val="subscript"/>
        </w:rPr>
        <w:t>rs</w:t>
      </w:r>
      <w:r w:rsidRPr="003D39C9">
        <w:t xml:space="preserve"> + T</w:t>
      </w:r>
      <w:r w:rsidRPr="003D39C9">
        <w:rPr>
          <w:vertAlign w:val="subscript"/>
        </w:rPr>
        <w:t>L1-RSRP,</w:t>
      </w:r>
      <w:r>
        <w:rPr>
          <w:vertAlign w:val="subscript"/>
        </w:rPr>
        <w:t xml:space="preserve"> </w:t>
      </w:r>
      <w:r w:rsidRPr="003D39C9">
        <w:rPr>
          <w:vertAlign w:val="subscript"/>
        </w:rPr>
        <w:t>measure</w:t>
      </w:r>
      <w:r w:rsidRPr="003D39C9">
        <w:t xml:space="preserve"> + T</w:t>
      </w:r>
      <w:r w:rsidRPr="003D39C9">
        <w:rPr>
          <w:vertAlign w:val="subscript"/>
        </w:rPr>
        <w:t>L1-RSRP,report</w:t>
      </w:r>
      <w:r w:rsidRPr="003D39C9">
        <w:t xml:space="preserve"> + max(T</w:t>
      </w:r>
      <w:r w:rsidRPr="003D39C9">
        <w:rPr>
          <w:vertAlign w:val="subscript"/>
        </w:rPr>
        <w:t>HARQ</w:t>
      </w:r>
      <w:r w:rsidRPr="003D39C9">
        <w:t xml:space="preserve"> + T</w:t>
      </w:r>
      <w:r w:rsidRPr="003D39C9">
        <w:rPr>
          <w:vertAlign w:val="subscript"/>
        </w:rPr>
        <w:t>uncertainty_MAC</w:t>
      </w:r>
      <w:r w:rsidRPr="003D39C9">
        <w:t xml:space="preserve"> + 5ms + T</w:t>
      </w:r>
      <w:r w:rsidRPr="003D39C9">
        <w:rPr>
          <w:vertAlign w:val="subscript"/>
        </w:rPr>
        <w:t>FineTiming</w:t>
      </w:r>
      <w:r w:rsidRPr="003D39C9">
        <w:t>, T</w:t>
      </w:r>
      <w:r w:rsidRPr="003D39C9">
        <w:rPr>
          <w:vertAlign w:val="subscript"/>
        </w:rPr>
        <w:t>uncertainty_RRC</w:t>
      </w:r>
      <w:r w:rsidRPr="003D39C9">
        <w:t xml:space="preserve"> + T</w:t>
      </w:r>
      <w:r w:rsidRPr="003D39C9">
        <w:rPr>
          <w:vertAlign w:val="subscript"/>
        </w:rPr>
        <w:t>RRC_delay</w:t>
      </w:r>
      <w:r w:rsidRPr="003D39C9">
        <w:t>), if periodic CSI-RS is used for CSI reporting</w:t>
      </w:r>
      <w:r>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32323B40" w14:textId="77777777" w:rsidR="005B442A" w:rsidRDefault="005B442A" w:rsidP="005B442A">
      <w:pPr>
        <w:pStyle w:val="B4"/>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472B4FFF" w14:textId="77777777" w:rsidR="005B442A" w:rsidRDefault="005B442A" w:rsidP="005B442A">
      <w:pPr>
        <w:pStyle w:val="B20"/>
        <w:ind w:left="1418"/>
        <w:rPr>
          <w:lang w:val="en-US" w:eastAsia="zh-CN"/>
        </w:rPr>
      </w:pPr>
      <w:r>
        <w:rPr>
          <w:lang w:val="en-US" w:eastAsia="zh-CN"/>
        </w:rPr>
        <w:t>-</w:t>
      </w:r>
      <w:r>
        <w:rPr>
          <w:lang w:val="en-US" w:eastAsia="zh-CN"/>
        </w:rPr>
        <w:tab/>
        <w:t>its SMTC offset is same as the one of contiguous FR1 active serving cell</w:t>
      </w:r>
    </w:p>
    <w:p w14:paraId="149E59E0" w14:textId="6184BB59" w:rsidR="005166D5" w:rsidRPr="009C5807" w:rsidRDefault="005B442A" w:rsidP="007C55F6">
      <w:pPr>
        <w:pStyle w:val="B20"/>
        <w:ind w:left="1418" w:hanging="282"/>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sidR="00274EC8">
        <w:rPr>
          <w:lang w:val="en-US" w:eastAsia="zh-CN"/>
        </w:rPr>
        <w:t>260ns,</w:t>
      </w:r>
      <w:r w:rsidR="00274EC8"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56390C0A" w14:textId="1329196D" w:rsidR="00376263" w:rsidRDefault="00376263" w:rsidP="00376263">
      <w:pPr>
        <w:pStyle w:val="B20"/>
        <w:rPr>
          <w:lang w:val="en-US" w:eastAsia="zh-CN"/>
        </w:rPr>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w:t>
      </w:r>
      <w:r w:rsidR="00E5200C">
        <w:rPr>
          <w:lang w:val="en-US" w:eastAsia="zh-CN"/>
        </w:rPr>
        <w:t xml:space="preserve"> ms</w:t>
      </w:r>
      <w:r w:rsidR="00E5200C" w:rsidRPr="00712221">
        <w:rPr>
          <w:lang w:val="en-US" w:eastAsia="zh-CN"/>
        </w:rPr>
        <w:t xml:space="preserve"> </w:t>
      </w:r>
      <w:r w:rsidR="00E5200C">
        <w:rPr>
          <w:lang w:val="en-US" w:eastAsia="zh-CN"/>
        </w:rPr>
        <w:t xml:space="preserve">for UE </w:t>
      </w:r>
      <w:r w:rsidR="00E5200C" w:rsidRPr="00CF567E">
        <w:t xml:space="preserve">supporting </w:t>
      </w:r>
      <w:r w:rsidR="00E5200C" w:rsidRPr="00CF567E">
        <w:rPr>
          <w:i/>
          <w:iCs/>
        </w:rPr>
        <w:t>scellWithoutSSB</w:t>
      </w:r>
      <w:r w:rsidR="00E5200C">
        <w:rPr>
          <w:lang w:val="en-US" w:eastAsia="zh-CN"/>
        </w:rPr>
        <w:t>, provided</w:t>
      </w:r>
    </w:p>
    <w:p w14:paraId="658FAF8D" w14:textId="77777777" w:rsidR="00376263" w:rsidRDefault="00376263" w:rsidP="00376263">
      <w:pPr>
        <w:pStyle w:val="B30"/>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3C1F5F19" w14:textId="5905D614" w:rsidR="00996EC1" w:rsidRDefault="000E2E3A" w:rsidP="00404E4F">
      <w:pPr>
        <w:pStyle w:val="B20"/>
        <w:ind w:firstLine="0"/>
        <w:rPr>
          <w:lang w:val="en-US" w:eastAsia="zh-CN"/>
        </w:rPr>
      </w:pPr>
      <w:r>
        <w:rPr>
          <w:lang w:eastAsia="zh-CN"/>
        </w:rPr>
        <w:t>F</w:t>
      </w:r>
      <w:r w:rsidRPr="003C1ADE">
        <w:rPr>
          <w:lang w:val="en-US" w:eastAsia="zh-CN"/>
        </w:rPr>
        <w:t xml:space="preserve">or </w:t>
      </w:r>
      <w:r>
        <w:rPr>
          <w:lang w:val="en-US" w:eastAsia="zh-CN"/>
        </w:rPr>
        <w:t xml:space="preserve">a </w:t>
      </w:r>
      <w:r w:rsidRPr="003C1ADE">
        <w:rPr>
          <w:lang w:val="en-US" w:eastAsia="zh-CN"/>
        </w:rPr>
        <w:t>UE supporting [</w:t>
      </w:r>
      <w:r w:rsidRPr="003C1ADE">
        <w:rPr>
          <w:i/>
          <w:iCs/>
          <w:lang w:eastAsia="zh-CN"/>
        </w:rPr>
        <w:t>scellWithoutSSB-interband</w:t>
      </w:r>
      <w:r w:rsidRPr="003C1ADE">
        <w:rPr>
          <w:lang w:val="en-US" w:eastAsia="zh-CN"/>
        </w:rPr>
        <w:t>]</w:t>
      </w:r>
      <w:r>
        <w:rPr>
          <w:lang w:val="en-US" w:eastAsia="zh-CN"/>
        </w:rPr>
        <w:t xml:space="preserve">, if the SCell being activated belongs to FR1 and if the UE is not provided with </w:t>
      </w:r>
      <w:r>
        <w:t>SSB configuration (</w:t>
      </w:r>
      <w:r>
        <w:rPr>
          <w:i/>
        </w:rPr>
        <w:t>absoluteFrequencySSB</w:t>
      </w:r>
      <w:r>
        <w:t>) in the target SCell (</w:t>
      </w:r>
      <w:r>
        <w:rPr>
          <w:szCs w:val="24"/>
          <w:lang w:eastAsia="zh-CN"/>
        </w:rPr>
        <w:t>FrequencyInfoDL</w:t>
      </w:r>
      <w:r>
        <w:t>)</w:t>
      </w:r>
      <w:r>
        <w:rPr>
          <w:lang w:val="en-US" w:eastAsia="zh-CN"/>
        </w:rPr>
        <w:t xml:space="preserve"> nor SMTC configuration for the target SCell, and if there is one collocated active reference serving cell on different FR1 band,</w:t>
      </w:r>
      <w:r>
        <w:rPr>
          <w:rFonts w:hint="eastAsia"/>
          <w:lang w:val="en-US" w:eastAsia="zh-CN"/>
        </w:rPr>
        <w:t xml:space="preserve"> </w:t>
      </w:r>
      <w:r>
        <w:rPr>
          <w:lang w:val="en-US" w:eastAsia="zh-CN"/>
        </w:rPr>
        <w:t>when the following conditions are fulfilled,</w:t>
      </w:r>
    </w:p>
    <w:p w14:paraId="4CA47A13" w14:textId="77777777" w:rsidR="000E2E3A" w:rsidRDefault="000E2E3A" w:rsidP="000E2E3A">
      <w:pPr>
        <w:pStyle w:val="B30"/>
      </w:pPr>
      <w:r>
        <w:rPr>
          <w:lang w:eastAsia="zh-CN"/>
        </w:rPr>
        <w:t>-</w:t>
      </w:r>
      <w:r>
        <w:rPr>
          <w:lang w:eastAsia="zh-CN"/>
        </w:rPr>
        <w:tab/>
      </w:r>
      <w:r>
        <w:t xml:space="preserve">The RTD between the target SCell and the collocated reference serving cell is within CP where CP is corresponding to the SCS of SSB-less SCell, and </w:t>
      </w:r>
    </w:p>
    <w:p w14:paraId="25721F92" w14:textId="4FF2AE8E" w:rsidR="00996EC1" w:rsidRPr="00FD4174" w:rsidRDefault="000E2E3A" w:rsidP="000E2E3A">
      <w:pPr>
        <w:pStyle w:val="B30"/>
      </w:pPr>
      <w:r w:rsidRPr="00FD4174">
        <w:t>-</w:t>
      </w:r>
      <w:r w:rsidRPr="00FD4174">
        <w:tab/>
        <w:t xml:space="preserve">The [EPRE] difference at </w:t>
      </w:r>
      <w:r>
        <w:t xml:space="preserve">the </w:t>
      </w:r>
      <w:r w:rsidRPr="00FD4174">
        <w:t xml:space="preserve">UE is </w:t>
      </w:r>
      <w:r w:rsidRPr="00FD4174">
        <w:rPr>
          <w:lang w:val="en-US" w:eastAsia="zh-CN"/>
        </w:rPr>
        <w:t>smaller than or equal to</w:t>
      </w:r>
      <w:r w:rsidRPr="00FD4174">
        <w:t xml:space="preserve"> [9] dB, where, [EPRE] difference is the power difference between TRS/A-TRS symbol on the SSB-less SCell and SSB symbol on the reference serving cell [after the compensation for AGC], and</w:t>
      </w:r>
    </w:p>
    <w:p w14:paraId="2631FC28" w14:textId="77777777" w:rsidR="00996EC1" w:rsidRPr="00FD4174" w:rsidRDefault="00996EC1" w:rsidP="00996EC1">
      <w:pPr>
        <w:pStyle w:val="B30"/>
      </w:pPr>
      <w:r w:rsidRPr="00FD4174">
        <w:rPr>
          <w:lang w:eastAsia="zh-CN"/>
        </w:rPr>
        <w:t>-</w:t>
      </w:r>
      <w:r w:rsidRPr="00FD4174">
        <w:rPr>
          <w:lang w:eastAsia="zh-CN"/>
        </w:rPr>
        <w:tab/>
      </w:r>
      <w:r w:rsidRPr="00FD4174">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66A35562" w14:textId="77777777" w:rsidR="00996EC1" w:rsidRPr="00FD4174" w:rsidRDefault="00996EC1" w:rsidP="00404E4F">
      <w:pPr>
        <w:pStyle w:val="B20"/>
        <w:ind w:firstLine="0"/>
        <w:rPr>
          <w:lang w:val="en-US" w:eastAsia="zh-CN"/>
        </w:rPr>
      </w:pPr>
      <w:r w:rsidRPr="00FD4174">
        <w:rPr>
          <w:lang w:val="en-US" w:eastAsia="zh-CN"/>
        </w:rPr>
        <w:t xml:space="preserve">where the reference serving cell can be indicated by higherlayer parameter </w:t>
      </w:r>
      <w:r w:rsidRPr="00FD4174">
        <w:rPr>
          <w:rFonts w:hint="eastAsia"/>
          <w:lang w:val="en-US" w:eastAsia="zh-CN"/>
        </w:rPr>
        <w:t>[</w:t>
      </w:r>
      <w:r w:rsidRPr="00FD4174">
        <w:rPr>
          <w:i/>
          <w:lang w:val="en-US" w:eastAsia="zh-CN"/>
        </w:rPr>
        <w:t>SSB-less-Referencecell</w:t>
      </w:r>
      <w:r w:rsidRPr="00FD4174">
        <w:rPr>
          <w:lang w:val="en-US" w:eastAsia="zh-CN"/>
        </w:rPr>
        <w:t xml:space="preserve">]. If UE is not indicated with </w:t>
      </w:r>
      <w:r w:rsidRPr="00FD4174">
        <w:rPr>
          <w:rFonts w:hint="eastAsia"/>
          <w:lang w:val="en-US" w:eastAsia="zh-CN"/>
        </w:rPr>
        <w:t>[</w:t>
      </w:r>
      <w:r w:rsidRPr="00FD4174">
        <w:rPr>
          <w:i/>
          <w:lang w:val="en-US" w:eastAsia="zh-CN"/>
        </w:rPr>
        <w:t>SSB-less-Referencecell</w:t>
      </w:r>
      <w:r w:rsidRPr="00FD4174">
        <w:rPr>
          <w:lang w:val="en-US" w:eastAsia="zh-CN"/>
        </w:rPr>
        <w:t>],</w:t>
      </w:r>
      <w:r w:rsidRPr="00FD4174">
        <w:rPr>
          <w:rFonts w:hint="eastAsia"/>
          <w:lang w:eastAsia="zh-CN"/>
        </w:rPr>
        <w:t xml:space="preserve"> </w:t>
      </w:r>
      <w:r w:rsidRPr="00FD4174">
        <w:rPr>
          <w:lang w:val="en-US" w:eastAsia="zh-CN"/>
        </w:rPr>
        <w:t xml:space="preserve">the reference serving cell is assumed to be the QCL-typeC source cell </w:t>
      </w:r>
      <w:r w:rsidRPr="00FD4174">
        <w:t>i</w:t>
      </w:r>
      <w:r w:rsidRPr="00FD4174">
        <w:rPr>
          <w:lang w:val="en-US" w:eastAsia="zh-CN"/>
        </w:rPr>
        <w:t>f there is only one active QCL-typeC source cell configured.</w:t>
      </w:r>
    </w:p>
    <w:p w14:paraId="230F7C0D" w14:textId="77777777" w:rsidR="00996EC1" w:rsidRPr="00FD4174" w:rsidRDefault="00996EC1" w:rsidP="00996EC1">
      <w:pPr>
        <w:pStyle w:val="B30"/>
        <w:ind w:left="852" w:hanging="1"/>
        <w:rPr>
          <w:i/>
        </w:rPr>
      </w:pPr>
      <w:r w:rsidRPr="00FD4174">
        <w:rPr>
          <w:i/>
        </w:rPr>
        <w:t>Editor notes: FFS whether and how to capture if there are more than one QCL source cell.</w:t>
      </w:r>
    </w:p>
    <w:p w14:paraId="2416C455" w14:textId="77777777" w:rsidR="00996EC1" w:rsidRPr="00FD4174" w:rsidRDefault="00996EC1" w:rsidP="00996EC1">
      <w:pPr>
        <w:pStyle w:val="B30"/>
        <w:ind w:left="852" w:hanging="1"/>
        <w:rPr>
          <w:i/>
        </w:rPr>
      </w:pPr>
      <w:r w:rsidRPr="00FD4174">
        <w:rPr>
          <w:i/>
        </w:rPr>
        <w:t>Editor notes: FFS whether and how to capture the wording “</w:t>
      </w:r>
      <w:r w:rsidRPr="00FD4174">
        <w:t>after the compensation for AGC</w:t>
      </w:r>
      <w:r w:rsidRPr="00FD4174">
        <w:rPr>
          <w:i/>
        </w:rPr>
        <w:t>”.</w:t>
      </w:r>
    </w:p>
    <w:p w14:paraId="1876C0E8" w14:textId="77777777" w:rsidR="00996EC1" w:rsidRPr="00FD4174" w:rsidRDefault="00996EC1" w:rsidP="00996EC1">
      <w:pPr>
        <w:pStyle w:val="B20"/>
        <w:ind w:firstLine="0"/>
        <w:rPr>
          <w:lang w:val="en-US" w:eastAsia="zh-CN"/>
        </w:rPr>
      </w:pPr>
      <w:r w:rsidRPr="00FD4174">
        <w:rPr>
          <w:lang w:val="en-US" w:eastAsia="zh-CN"/>
        </w:rPr>
        <w:t>T</w:t>
      </w:r>
      <w:r w:rsidRPr="00FD4174">
        <w:rPr>
          <w:vertAlign w:val="subscript"/>
          <w:lang w:val="en-US" w:eastAsia="zh-CN"/>
        </w:rPr>
        <w:t>activation_time</w:t>
      </w:r>
      <w:r w:rsidRPr="00FD4174">
        <w:rPr>
          <w:lang w:val="en-US" w:eastAsia="zh-CN"/>
        </w:rPr>
        <w:t xml:space="preserve"> is</w:t>
      </w:r>
    </w:p>
    <w:p w14:paraId="680C2F92" w14:textId="4D1897DA" w:rsidR="00EA1E33" w:rsidRPr="00FD4174" w:rsidRDefault="00EA1E33" w:rsidP="00EA1E33">
      <w:pPr>
        <w:pStyle w:val="B20"/>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first_TRS</w:t>
      </w:r>
      <w:r w:rsidRPr="00FD4174">
        <w:t xml:space="preserve"> + T</w:t>
      </w:r>
      <w:r w:rsidRPr="00FD4174">
        <w:rPr>
          <w:vertAlign w:val="subscript"/>
        </w:rPr>
        <w:t>TRS</w:t>
      </w:r>
      <w:r w:rsidRPr="00FD4174">
        <w:rPr>
          <w:lang w:val="en-US" w:eastAsia="zh-CN"/>
        </w:rPr>
        <w:t xml:space="preserve"> +5 ms, [if aperiodic CSI-RS resources are not configured for SCell activation or UE do not support [</w:t>
      </w:r>
      <w:r w:rsidRPr="00FD4174">
        <w:rPr>
          <w:i/>
          <w:color w:val="000000" w:themeColor="text1"/>
        </w:rPr>
        <w:t>ATRS based SSB-less operation</w:t>
      </w:r>
      <w:r w:rsidRPr="00FD4174">
        <w:rPr>
          <w:color w:val="000000" w:themeColor="text1"/>
        </w:rPr>
        <w:t>]</w:t>
      </w:r>
      <w:r w:rsidRPr="00FD4174">
        <w:rPr>
          <w:lang w:val="en-US" w:eastAsia="zh-CN"/>
        </w:rPr>
        <w:t>]</w:t>
      </w:r>
    </w:p>
    <w:p w14:paraId="28035FAB" w14:textId="13B4DB3D" w:rsidR="00996EC1" w:rsidRPr="00FD4174" w:rsidRDefault="00EA1E33" w:rsidP="00EA1E33">
      <w:pPr>
        <w:pStyle w:val="B20"/>
        <w:rPr>
          <w:lang w:val="en-US" w:eastAsia="zh-CN"/>
        </w:rPr>
      </w:pPr>
      <w:r w:rsidRPr="00FD4174">
        <w:rPr>
          <w:lang w:eastAsia="zh-CN"/>
        </w:rPr>
        <w:t>-</w:t>
      </w:r>
      <w:r w:rsidRPr="00FD4174">
        <w:rPr>
          <w:lang w:eastAsia="zh-CN"/>
        </w:rPr>
        <w:tab/>
      </w:r>
      <w:r w:rsidRPr="00FD4174">
        <w:rPr>
          <w:lang w:val="en-US" w:eastAsia="zh-CN"/>
        </w:rPr>
        <w:t>T</w:t>
      </w:r>
      <w:r w:rsidRPr="00FD4174">
        <w:rPr>
          <w:vertAlign w:val="subscript"/>
          <w:lang w:val="en-US" w:eastAsia="zh-CN"/>
        </w:rPr>
        <w:t xml:space="preserve">first_ATRS </w:t>
      </w:r>
      <w:r w:rsidRPr="00FD4174">
        <w:t>+ T</w:t>
      </w:r>
      <w:r w:rsidRPr="00FD4174">
        <w:rPr>
          <w:vertAlign w:val="subscript"/>
        </w:rPr>
        <w:t>gap</w:t>
      </w:r>
      <w:r w:rsidRPr="00FD4174">
        <w:t xml:space="preserve"> + T</w:t>
      </w:r>
      <w:r w:rsidRPr="00FD4174">
        <w:rPr>
          <w:vertAlign w:val="subscript"/>
        </w:rPr>
        <w:t>ATRS</w:t>
      </w:r>
      <w:r w:rsidRPr="00FD4174">
        <w:rPr>
          <w:lang w:val="en-US" w:eastAsia="zh-CN"/>
        </w:rPr>
        <w:t xml:space="preserve"> + 5 ms [if aperiodic CSI-RS resources are configured for Scell activation for UE supporting </w:t>
      </w:r>
      <w:r w:rsidRPr="00FD4174">
        <w:rPr>
          <w:color w:val="000000" w:themeColor="text1"/>
        </w:rPr>
        <w:t>[</w:t>
      </w:r>
      <w:r w:rsidRPr="00FD4174">
        <w:rPr>
          <w:i/>
          <w:color w:val="000000" w:themeColor="text1"/>
        </w:rPr>
        <w:t>ATRS based SSB-less operation</w:t>
      </w:r>
      <w:r w:rsidRPr="00FD4174">
        <w:rPr>
          <w:color w:val="000000" w:themeColor="text1"/>
        </w:rPr>
        <w:t>]</w:t>
      </w:r>
      <w:r w:rsidRPr="00FD4174">
        <w:rPr>
          <w:lang w:val="en-US" w:eastAsia="zh-CN"/>
        </w:rPr>
        <w:t>]</w:t>
      </w:r>
    </w:p>
    <w:p w14:paraId="7B569EB3" w14:textId="3C487AAA" w:rsidR="006A65D1"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if there is at least one active serving cell on that FR2 band</w:t>
      </w:r>
      <w:r w:rsidR="006A65D1" w:rsidRPr="009C5807">
        <w:rPr>
          <w:lang w:eastAsia="zh-CN"/>
        </w:rPr>
        <w:t xml:space="preserve">, then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w:t>
      </w:r>
      <w:r w:rsidR="006A65D1" w:rsidRPr="009C5807">
        <w:t>T</w:t>
      </w:r>
      <w:r w:rsidR="006A65D1" w:rsidRPr="009C5807">
        <w:rPr>
          <w:vertAlign w:val="subscript"/>
        </w:rPr>
        <w:t>FirstSSB</w:t>
      </w:r>
      <w:r w:rsidR="006A65D1" w:rsidRPr="009C5807">
        <w:rPr>
          <w:lang w:eastAsia="zh-CN"/>
        </w:rPr>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63124AAB"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6A0095">
        <w:t xml:space="preserve"> and</w:t>
      </w:r>
    </w:p>
    <w:p w14:paraId="4B43B885" w14:textId="3EED41CF"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S</w:t>
      </w:r>
      <w:r w:rsidR="006A0095" w:rsidRPr="008C6DE4">
        <w:t>c</w:t>
      </w:r>
      <w:r w:rsidRPr="008C6DE4">
        <w:t>ell</w:t>
      </w:r>
      <w:r w:rsidR="006A0095">
        <w:t>, and</w:t>
      </w:r>
    </w:p>
    <w:p w14:paraId="0F420A44" w14:textId="483019C5" w:rsidR="006A65D1" w:rsidRPr="009C5807" w:rsidRDefault="001A21B1">
      <w:pPr>
        <w:pStyle w:val="B30"/>
      </w:pPr>
      <w:r w:rsidRPr="008C6DE4">
        <w:t>-</w:t>
      </w:r>
      <w:r w:rsidRPr="008C6DE4">
        <w:tab/>
      </w:r>
      <w:r w:rsidRPr="001323D8">
        <w:t>SSB is in the same half-frame on the SCell and the contiguous FR2 active serving cell</w:t>
      </w:r>
      <w:r w:rsidR="006A0095">
        <w:t>.</w:t>
      </w:r>
    </w:p>
    <w:p w14:paraId="6ECE51D0" w14:textId="4137A20E" w:rsidR="00112B5E" w:rsidRPr="009C5807" w:rsidRDefault="00787702" w:rsidP="00787702">
      <w:pPr>
        <w:pStyle w:val="B20"/>
        <w:rPr>
          <w:lang w:eastAsia="zh-CN"/>
        </w:rPr>
      </w:pPr>
      <w:r>
        <w:tab/>
      </w:r>
      <w:r w:rsidR="006A65D1" w:rsidRPr="009C5807">
        <w:t>If the 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w:t>
      </w:r>
      <w:r w:rsidR="006A65D1" w:rsidRPr="009C5807">
        <w:t xml:space="preserve"> if there is at least one active serving cell on that FR2 band</w:t>
      </w:r>
      <w:r w:rsidR="006A65D1" w:rsidRPr="009C5807">
        <w:rPr>
          <w:lang w:eastAsia="zh-CN"/>
        </w:rPr>
        <w:t>, if</w:t>
      </w:r>
      <w:r w:rsidR="006A65D1" w:rsidRPr="009C5807">
        <w:t xml:space="preserve">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w:t>
      </w:r>
      <w:r w:rsidR="006A65D1" w:rsidRPr="009C5807">
        <w:rPr>
          <w:lang w:eastAsia="zh-CN"/>
        </w:rPr>
        <w:t xml:space="preserve"> target</w:t>
      </w:r>
      <w:r w:rsidR="006A65D1" w:rsidRPr="009C5807">
        <w:t xml:space="preserve"> SCell</w:t>
      </w:r>
      <w:r w:rsidR="006A65D1" w:rsidRPr="009C5807">
        <w:rPr>
          <w:lang w:eastAsia="zh-CN"/>
        </w:rPr>
        <w:t xml:space="preserve">, </w:t>
      </w:r>
      <w:r w:rsidR="006A65D1" w:rsidRPr="009C5807">
        <w:t>T</w:t>
      </w:r>
      <w:r w:rsidR="006A65D1" w:rsidRPr="009C5807">
        <w:rPr>
          <w:vertAlign w:val="subscript"/>
        </w:rPr>
        <w:t>activation_time</w:t>
      </w:r>
      <w:r w:rsidR="006A65D1" w:rsidRPr="009C5807">
        <w:t xml:space="preserve"> is</w:t>
      </w:r>
      <w:r w:rsidR="006A65D1" w:rsidRPr="009C5807">
        <w:rPr>
          <w:lang w:eastAsia="zh-CN"/>
        </w:rPr>
        <w:t xml:space="preserve"> 3 ms</w:t>
      </w:r>
      <w:r w:rsidR="00112B5E" w:rsidRPr="009C5807">
        <w:rPr>
          <w:lang w:eastAsia="zh-CN"/>
        </w:rPr>
        <w:t>, provided</w:t>
      </w:r>
    </w:p>
    <w:p w14:paraId="7C257BD7" w14:textId="1F2F920B" w:rsidR="00112B5E" w:rsidRDefault="00112B5E" w:rsidP="00FD13B8">
      <w:pPr>
        <w:pStyle w:val="B30"/>
        <w:rPr>
          <w:lang w:eastAsia="zh-CN"/>
        </w:rPr>
      </w:pPr>
      <w:r w:rsidRPr="009C5807">
        <w:rPr>
          <w:lang w:eastAsia="zh-CN"/>
        </w:rPr>
        <w:t>-</w:t>
      </w:r>
      <w:r w:rsidRPr="009C5807">
        <w:rPr>
          <w:lang w:eastAsia="zh-CN"/>
        </w:rPr>
        <w:tab/>
        <w:t>the RS (s) of SCell being activated is (are) QCL-TypeD with RS (s) of one active serving cell on that FR2 band.</w:t>
      </w:r>
    </w:p>
    <w:p w14:paraId="742AADB6" w14:textId="4AD71F4B" w:rsidR="007E28C0" w:rsidRPr="005A7856" w:rsidRDefault="00F94656" w:rsidP="007E28C0">
      <w:pPr>
        <w:pStyle w:val="B20"/>
        <w:rPr>
          <w:lang w:eastAsia="zh-CN"/>
        </w:rPr>
      </w:pPr>
      <w:bookmarkStart w:id="58" w:name="_Hlk146567424"/>
      <w:r>
        <w:tab/>
      </w:r>
      <w:r w:rsidRPr="005A7856">
        <w:t>If the SCell</w:t>
      </w:r>
      <w:r w:rsidRPr="005A7856">
        <w:rPr>
          <w:lang w:eastAsia="zh-CN"/>
        </w:rPr>
        <w:t xml:space="preserve"> being activated</w:t>
      </w:r>
      <w:r w:rsidRPr="005A7856">
        <w:t xml:space="preserve"> belongs to FR2</w:t>
      </w:r>
      <w:r w:rsidRPr="005A7856">
        <w:rPr>
          <w:lang w:eastAsia="zh-CN"/>
        </w:rPr>
        <w:t xml:space="preserve"> and</w:t>
      </w:r>
      <w:r w:rsidRPr="005A7856">
        <w:t xml:space="preserve"> if there is at least one active serving cell on that FR2 band</w:t>
      </w:r>
      <w:r w:rsidRPr="005A7856">
        <w:rPr>
          <w:lang w:eastAsia="zh-CN"/>
        </w:rPr>
        <w:t>, if</w:t>
      </w:r>
      <w:r w:rsidRPr="005A7856">
        <w:t xml:space="preserve"> </w:t>
      </w:r>
      <w:r w:rsidRPr="005A7856">
        <w:rPr>
          <w:lang w:val="en-US" w:eastAsia="zh-CN"/>
        </w:rPr>
        <w:t>t</w:t>
      </w:r>
      <w:r w:rsidRPr="005A7856">
        <w:rPr>
          <w:lang w:eastAsia="ja-JP"/>
        </w:rPr>
        <w:t xml:space="preserve">he FR2 power class 6 UE </w:t>
      </w:r>
      <w:r w:rsidRPr="008F0E22">
        <w:rPr>
          <w:lang w:eastAsia="ja-JP"/>
        </w:rPr>
        <w:t>supporting</w:t>
      </w:r>
      <w:r>
        <w:rPr>
          <w:lang w:eastAsia="ja-JP"/>
        </w:rPr>
        <w:t xml:space="preserve"> </w:t>
      </w:r>
      <w:r w:rsidRPr="00CF567E">
        <w:rPr>
          <w:i/>
          <w:iCs/>
        </w:rPr>
        <w:t>scellWithoutSSB</w:t>
      </w:r>
      <w:r>
        <w:rPr>
          <w:i/>
          <w:iCs/>
        </w:rPr>
        <w:t xml:space="preserve"> </w:t>
      </w:r>
      <w:r w:rsidRPr="00582423">
        <w:t>and</w:t>
      </w:r>
      <w:r w:rsidRPr="008F0E22">
        <w:rPr>
          <w:lang w:eastAsia="ja-JP"/>
        </w:rPr>
        <w:t xml:space="preserve"> [</w:t>
      </w:r>
      <w:r w:rsidRPr="008F0E22">
        <w:rPr>
          <w:i/>
          <w:lang w:eastAsia="ja-JP"/>
        </w:rPr>
        <w:t>Enhanced FR2 HST RRM requirements for intra-band CA and inter-frequency measurements in connected mode</w:t>
      </w:r>
      <w:r w:rsidRPr="008F0E22">
        <w:rPr>
          <w:lang w:eastAsia="ja-JP"/>
        </w:rPr>
        <w:t>]</w:t>
      </w:r>
      <w:r>
        <w:rPr>
          <w:lang w:eastAsia="ja-JP"/>
        </w:rPr>
        <w:t xml:space="preserve"> </w:t>
      </w:r>
      <w:r w:rsidRPr="005A7856">
        <w:rPr>
          <w:lang w:eastAsia="ja-JP"/>
        </w:rPr>
        <w:t>is configured with</w:t>
      </w:r>
      <w:r w:rsidRPr="005A7856">
        <w:rPr>
          <w:lang w:eastAsia="zh-CN"/>
        </w:rPr>
        <w:t xml:space="preserve"> </w:t>
      </w:r>
      <w:r w:rsidRPr="005A7856">
        <w:rPr>
          <w:i/>
          <w:iCs/>
          <w:lang w:eastAsia="zh-CN"/>
        </w:rPr>
        <w:t>highSpeedMeasFlagFR2-r17</w:t>
      </w:r>
      <w:r w:rsidRPr="005A7856">
        <w:rPr>
          <w:lang w:eastAsia="zh-CN"/>
        </w:rPr>
        <w:t>,</w:t>
      </w:r>
      <w:r>
        <w:rPr>
          <w:lang w:eastAsia="zh-CN"/>
        </w:rPr>
        <w:t xml:space="preserve"> </w:t>
      </w:r>
      <w:r w:rsidRPr="005A7856">
        <w:t>T</w:t>
      </w:r>
      <w:r w:rsidRPr="005A7856">
        <w:rPr>
          <w:vertAlign w:val="subscript"/>
        </w:rPr>
        <w:t>activation_time</w:t>
      </w:r>
      <w:r w:rsidRPr="005A7856">
        <w:t xml:space="preserve"> is</w:t>
      </w:r>
      <w:r w:rsidRPr="005A7856">
        <w:rPr>
          <w:lang w:eastAsia="zh-CN"/>
        </w:rPr>
        <w:t xml:space="preserve"> 3 ms</w:t>
      </w:r>
      <w:r>
        <w:rPr>
          <w:lang w:eastAsia="zh-CN"/>
        </w:rPr>
        <w:t xml:space="preserve"> </w:t>
      </w:r>
      <w:r w:rsidRPr="005A7856">
        <w:rPr>
          <w:rFonts w:hint="eastAsia"/>
          <w:lang w:eastAsia="zh-CN"/>
        </w:rPr>
        <w:t>,</w:t>
      </w:r>
      <w:r w:rsidRPr="005A7856">
        <w:rPr>
          <w:lang w:eastAsia="zh-CN"/>
        </w:rPr>
        <w:t xml:space="preserve"> provided</w:t>
      </w:r>
    </w:p>
    <w:p w14:paraId="24571881" w14:textId="77777777" w:rsidR="007E28C0" w:rsidRDefault="007E28C0" w:rsidP="007E28C0">
      <w:pPr>
        <w:pStyle w:val="B30"/>
        <w:rPr>
          <w:lang w:eastAsia="zh-CN"/>
        </w:rPr>
      </w:pPr>
      <w:r w:rsidRPr="005A7856">
        <w:rPr>
          <w:lang w:eastAsia="zh-CN"/>
        </w:rPr>
        <w:t>-</w:t>
      </w:r>
      <w:r w:rsidRPr="005A7856">
        <w:rPr>
          <w:lang w:eastAsia="zh-CN"/>
        </w:rPr>
        <w:tab/>
        <w:t>the RS (s) of SCell being activated is (are) QCL-TypeD with RS (s) of one active serving cell on that FR2 band</w:t>
      </w:r>
      <w:r>
        <w:rPr>
          <w:lang w:eastAsia="zh-CN"/>
        </w:rPr>
        <w:t>.</w:t>
      </w:r>
    </w:p>
    <w:bookmarkEnd w:id="58"/>
    <w:p w14:paraId="0E131ADF" w14:textId="178AB01E" w:rsidR="006A65D1" w:rsidRPr="009C5807" w:rsidRDefault="00E34300" w:rsidP="00E34300">
      <w:pPr>
        <w:pStyle w:val="B20"/>
        <w:rPr>
          <w:lang w:eastAsia="zh-CN"/>
        </w:rPr>
      </w:pPr>
      <w:r>
        <w:rPr>
          <w:lang w:eastAsia="zh-CN"/>
        </w:rPr>
        <w:tab/>
      </w:r>
      <w:r w:rsidR="006A65D1" w:rsidRPr="009C5807">
        <w:rPr>
          <w:lang w:eastAsia="zh-CN"/>
        </w:rPr>
        <w:t xml:space="preserve">If the </w:t>
      </w:r>
      <w:r w:rsidR="006A65D1" w:rsidRPr="009C5807">
        <w:t>SCell</w:t>
      </w:r>
      <w:r w:rsidR="006A65D1" w:rsidRPr="009C5807">
        <w:rPr>
          <w:lang w:eastAsia="zh-CN"/>
        </w:rPr>
        <w:t xml:space="preserve"> being activated</w:t>
      </w:r>
      <w:r w:rsidR="006A65D1" w:rsidRPr="009C5807">
        <w:t xml:space="preserve"> belongs to FR2</w:t>
      </w:r>
      <w:r w:rsidR="006A65D1" w:rsidRPr="009C5807">
        <w:rPr>
          <w:lang w:eastAsia="zh-CN"/>
        </w:rPr>
        <w:t xml:space="preserve"> and </w:t>
      </w:r>
      <w:r w:rsidR="006A65D1" w:rsidRPr="009C5807">
        <w:t xml:space="preserve">if there is </w:t>
      </w:r>
      <w:r w:rsidR="006A65D1" w:rsidRPr="009C5807">
        <w:rPr>
          <w:lang w:eastAsia="zh-CN"/>
        </w:rPr>
        <w:t>no</w:t>
      </w:r>
      <w:r w:rsidR="006A65D1" w:rsidRPr="009C5807">
        <w:t xml:space="preserve"> active serving cell on that FR2 band provided that PCell or PSCell is </w:t>
      </w:r>
      <w:r w:rsidR="00E974FF">
        <w:t xml:space="preserve">in </w:t>
      </w:r>
      <w:r w:rsidR="00E974FF" w:rsidRPr="00885F53">
        <w:t>FR1</w:t>
      </w:r>
      <w:r w:rsidR="00E974FF">
        <w:t xml:space="preserve"> or in FR2</w:t>
      </w:r>
      <w:r w:rsidR="006A65D1" w:rsidRPr="009C5807">
        <w:rPr>
          <w:lang w:eastAsia="zh-CN"/>
        </w:rPr>
        <w:t>:</w:t>
      </w:r>
    </w:p>
    <w:p w14:paraId="0DFAA3F9" w14:textId="3E931C61" w:rsidR="006A65D1" w:rsidRPr="009C5807" w:rsidRDefault="00E34300" w:rsidP="00E34300">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semi-persistent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2D9EC40" w14:textId="04F215F6" w:rsidR="007F3A4C" w:rsidRPr="00885F53" w:rsidRDefault="007F3A4C" w:rsidP="007F3A4C">
      <w:pPr>
        <w:pStyle w:val="B30"/>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297C2AC3" w14:textId="4C0C539C" w:rsidR="006A65D1" w:rsidRPr="009C5807" w:rsidRDefault="00373537" w:rsidP="00373537">
      <w:pPr>
        <w:pStyle w:val="B20"/>
        <w:rPr>
          <w:lang w:eastAsia="zh-CN"/>
        </w:rPr>
      </w:pPr>
      <w:r>
        <w:rPr>
          <w:lang w:eastAsia="zh-CN"/>
        </w:rPr>
        <w:tab/>
      </w:r>
      <w:r w:rsidR="006A65D1" w:rsidRPr="009C5807">
        <w:rPr>
          <w:lang w:eastAsia="zh-CN"/>
        </w:rPr>
        <w:t>I</w:t>
      </w:r>
      <w:r w:rsidR="006A65D1" w:rsidRPr="009C5807">
        <w:t xml:space="preserve">f </w:t>
      </w:r>
      <w:r w:rsidR="006A65D1" w:rsidRPr="009C5807">
        <w:rPr>
          <w:lang w:eastAsia="zh-CN"/>
        </w:rPr>
        <w:t>the target SCell is known to UE</w:t>
      </w:r>
      <w:r w:rsidR="006A65D1" w:rsidRPr="009C5807">
        <w:t xml:space="preserve"> </w:t>
      </w:r>
      <w:r w:rsidR="006A65D1" w:rsidRPr="009C5807">
        <w:rPr>
          <w:lang w:eastAsia="zh-CN"/>
        </w:rPr>
        <w:t xml:space="preserve">and periodic CSI-RS is used for CSI reporting, then </w:t>
      </w:r>
      <w:r w:rsidR="006A65D1" w:rsidRPr="009C5807">
        <w:t>T</w:t>
      </w:r>
      <w:r w:rsidR="006A65D1" w:rsidRPr="009C5807">
        <w:rPr>
          <w:vertAlign w:val="subscript"/>
        </w:rPr>
        <w:t>activation_time</w:t>
      </w:r>
      <w:r w:rsidR="006A65D1" w:rsidRPr="009C5807">
        <w:rPr>
          <w:lang w:eastAsia="zh-CN"/>
        </w:rPr>
        <w:t xml:space="preserve"> is:</w:t>
      </w:r>
    </w:p>
    <w:p w14:paraId="5D5AF01B" w14:textId="77777777" w:rsidR="002A25EE" w:rsidRPr="009C5807" w:rsidRDefault="00E71E98" w:rsidP="00ED2012">
      <w:pPr>
        <w:pStyle w:val="B30"/>
        <w:rPr>
          <w:lang w:eastAsia="zh-CN"/>
        </w:rPr>
      </w:pPr>
      <w:r w:rsidRPr="009C5807">
        <w:rPr>
          <w:lang w:eastAsia="zh-CN"/>
        </w:rPr>
        <w:t>-</w:t>
      </w:r>
      <w:r w:rsidRPr="009C5807">
        <w:rPr>
          <w:lang w:eastAsia="zh-CN"/>
        </w:rPr>
        <w:tab/>
      </w:r>
      <w:r w:rsidR="006A65D1" w:rsidRPr="009C5807">
        <w:rPr>
          <w:lang w:eastAsia="zh-CN"/>
        </w:rPr>
        <w:t>max(T</w:t>
      </w:r>
      <w:r w:rsidR="006A65D1" w:rsidRPr="009C5807">
        <w:rPr>
          <w:vertAlign w:val="subscript"/>
          <w:lang w:eastAsia="zh-CN"/>
        </w:rPr>
        <w:t>uncertainty_MAC</w:t>
      </w:r>
      <w:r w:rsidR="006A65D1" w:rsidRPr="009C5807">
        <w:rPr>
          <w:lang w:eastAsia="zh-CN"/>
        </w:rPr>
        <w:t xml:space="preserve"> + 5ms + T</w:t>
      </w:r>
      <w:r w:rsidR="006A65D1" w:rsidRPr="009C5807">
        <w:rPr>
          <w:vertAlign w:val="subscript"/>
          <w:lang w:eastAsia="zh-CN"/>
        </w:rPr>
        <w:t>FineTiming</w:t>
      </w:r>
      <w:r w:rsidR="006A65D1" w:rsidRPr="009C5807">
        <w:rPr>
          <w:lang w:eastAsia="zh-CN"/>
        </w:rPr>
        <w:t>, T</w:t>
      </w:r>
      <w:r w:rsidR="006A65D1" w:rsidRPr="009C5807">
        <w:rPr>
          <w:vertAlign w:val="subscript"/>
          <w:lang w:eastAsia="zh-CN"/>
        </w:rPr>
        <w:t>uncertainty_RRC</w:t>
      </w:r>
      <w:r w:rsidR="006A65D1" w:rsidRPr="009C5807">
        <w:rPr>
          <w:lang w:eastAsia="zh-CN"/>
        </w:rPr>
        <w:t xml:space="preserve"> + T</w:t>
      </w:r>
      <w:r w:rsidR="006A65D1" w:rsidRPr="009C5807">
        <w:rPr>
          <w:vertAlign w:val="subscript"/>
          <w:lang w:eastAsia="zh-CN"/>
        </w:rPr>
        <w:t>RRC_delay</w:t>
      </w:r>
      <w:r w:rsidR="002A25EE" w:rsidRPr="009C5807">
        <w:t>-T</w:t>
      </w:r>
      <w:r w:rsidR="002A25EE" w:rsidRPr="009C5807">
        <w:rPr>
          <w:vertAlign w:val="subscript"/>
        </w:rPr>
        <w:t>HARQ</w:t>
      </w:r>
      <w:r w:rsidR="002A25EE" w:rsidRPr="009C5807">
        <w:rPr>
          <w:lang w:eastAsia="zh-CN"/>
        </w:rPr>
        <w:t xml:space="preserve">), </w:t>
      </w:r>
      <w:r w:rsidR="002A25EE" w:rsidRPr="009C5807">
        <w:t>where T</w:t>
      </w:r>
      <w:r w:rsidR="002A25EE" w:rsidRPr="009C5807">
        <w:rPr>
          <w:vertAlign w:val="subscript"/>
          <w:lang w:eastAsia="zh-CN"/>
        </w:rPr>
        <w:t>uncertainty_MAC</w:t>
      </w:r>
      <w:r w:rsidR="002A25EE" w:rsidRPr="009C5807">
        <w:t xml:space="preserve">=0 if </w:t>
      </w:r>
      <w:r w:rsidR="002A25EE" w:rsidRPr="009C5807">
        <w:rPr>
          <w:lang w:eastAsia="zh-CN"/>
        </w:rPr>
        <w:t>UE receives the SCell activation command and TCI state activation commands at the same time.</w:t>
      </w:r>
    </w:p>
    <w:p w14:paraId="26B61FF7"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R2-1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71249CEA" w14:textId="77777777" w:rsidR="00AF2FB3" w:rsidRDefault="00AF2FB3" w:rsidP="003B7F07">
      <w:pPr>
        <w:pStyle w:val="B30"/>
      </w:pPr>
      <w:bookmarkStart w:id="59" w:name="_Hlk156413965"/>
      <w:r>
        <w:t>-</w:t>
      </w:r>
      <w:r>
        <w:tab/>
        <w:t>6ms + T</w:t>
      </w:r>
      <w:r>
        <w:rPr>
          <w:vertAlign w:val="subscript"/>
        </w:rPr>
        <w:t>FirstSSB_MAX</w:t>
      </w:r>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or</w:t>
      </w:r>
    </w:p>
    <w:bookmarkEnd w:id="59"/>
    <w:p w14:paraId="2D71727A" w14:textId="1F83DA23" w:rsidR="00AF2FB3" w:rsidRDefault="00CC2DBF" w:rsidP="003B7F07">
      <w:pPr>
        <w:pStyle w:val="B30"/>
      </w:pPr>
      <w:r>
        <w:t>-</w:t>
      </w:r>
      <w:r>
        <w:tab/>
        <w:t>6ms + T</w:t>
      </w:r>
      <w:r>
        <w:rPr>
          <w:vertAlign w:val="subscript"/>
        </w:rPr>
        <w:t>FirstSSB_MAX,enhanced</w:t>
      </w:r>
      <w:r>
        <w:t xml:space="preserve"> + 15*T</w:t>
      </w:r>
      <w:r>
        <w:rPr>
          <w:vertAlign w:val="subscript"/>
        </w:rPr>
        <w:t>SMTC_MAX, enhanced</w:t>
      </w:r>
      <w:r>
        <w:t xml:space="preserve"> + X1*T</w:t>
      </w:r>
      <w:r>
        <w:rPr>
          <w:vertAlign w:val="subscript"/>
        </w:rPr>
        <w:t xml:space="preserve">rs, enhanced  </w:t>
      </w:r>
      <w:r>
        <w:t>+ T</w:t>
      </w:r>
      <w:r>
        <w:rPr>
          <w:vertAlign w:val="subscript"/>
        </w:rPr>
        <w:t>L1-RSRP, enhanced_measure</w:t>
      </w:r>
      <w:r>
        <w:t xml:space="preserve"> + T</w:t>
      </w:r>
      <w:r>
        <w:rPr>
          <w:vertAlign w:val="subscript"/>
        </w:rPr>
        <w:t xml:space="preserve">L1-RSRP, report  </w:t>
      </w:r>
      <w:r>
        <w:t>+ T</w:t>
      </w:r>
      <w:r>
        <w:rPr>
          <w:vertAlign w:val="subscript"/>
        </w:rPr>
        <w:t xml:space="preserve">HARQ </w:t>
      </w:r>
      <w:r>
        <w:t>+ max(T</w:t>
      </w:r>
      <w:r>
        <w:rPr>
          <w:vertAlign w:val="subscript"/>
        </w:rPr>
        <w:t>uncertainty_MAC</w:t>
      </w:r>
      <w:r>
        <w:t xml:space="preserve"> + T</w:t>
      </w:r>
      <w:r>
        <w:rPr>
          <w:vertAlign w:val="subscript"/>
        </w:rPr>
        <w:t xml:space="preserve">FineTiming </w:t>
      </w:r>
      <w:r>
        <w:t>+ 2ms, T</w:t>
      </w:r>
      <w:r>
        <w:rPr>
          <w:vertAlign w:val="subscript"/>
        </w:rPr>
        <w:t>uncertainty_SP</w:t>
      </w:r>
      <w:r>
        <w:t>) if UE supports [</w:t>
      </w:r>
      <w:r>
        <w:rPr>
          <w:i/>
          <w:iCs/>
        </w:rPr>
        <w:t>LowerRxBeamSweepingFactorForCellSearch-FR2</w:t>
      </w:r>
      <w:r>
        <w:t>] and/or [</w:t>
      </w:r>
      <w:r>
        <w:rPr>
          <w:i/>
          <w:iCs/>
        </w:rPr>
        <w:t>LowerRxBeamSweepingFactorForL1-RSRPmeasurement-FR2</w:t>
      </w:r>
      <w:r>
        <w:t xml:space="preserve">] and/or </w:t>
      </w:r>
      <w:r w:rsidRPr="00EC69C9">
        <w:rPr>
          <w:i/>
          <w:iCs/>
          <w:lang w:eastAsia="zh-CN"/>
        </w:rPr>
        <w:t>shortMeasInterval-r18</w:t>
      </w:r>
      <w:r>
        <w:rPr>
          <w:i/>
          <w:lang w:eastAsia="zh-CN"/>
        </w:rPr>
        <w:t xml:space="preserve"> </w:t>
      </w:r>
      <w:r>
        <w:t>capabilities, and when</w:t>
      </w:r>
      <w:r w:rsidRPr="00DE1EB5">
        <w:t xml:space="preserve"> SCell activation triggered L3 report is not configured or SCell activation triggered L3 report is configured but not triggered</w:t>
      </w:r>
      <w:r>
        <w:t>.</w:t>
      </w:r>
    </w:p>
    <w:p w14:paraId="5AECF55E" w14:textId="3746AD41" w:rsidR="008C5C10" w:rsidRPr="0058243C" w:rsidRDefault="008C5C10" w:rsidP="00AF2FB3">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w:t>
      </w:r>
      <w:r w:rsidRPr="0058243C">
        <w:rPr>
          <w:rFonts w:hint="eastAsia"/>
          <w:lang w:eastAsia="zh-TW"/>
        </w:rPr>
        <w:t xml:space="preserve"> </w:t>
      </w:r>
      <w:r w:rsidRPr="0058243C">
        <w:rPr>
          <w:lang w:eastAsia="zh-CN"/>
        </w:rPr>
        <w:t xml:space="preserve">configured </w:t>
      </w:r>
      <w:r w:rsidRPr="0058243C">
        <w:rPr>
          <w:color w:val="000000"/>
        </w:rPr>
        <w:t>as FR1-F</w:t>
      </w:r>
      <w:r w:rsidRPr="000A7448">
        <w:rPr>
          <w:lang w:eastAsia="zh-CN"/>
        </w:rPr>
        <w:t>R2-</w:t>
      </w:r>
      <w:r>
        <w:rPr>
          <w:lang w:eastAsia="zh-CN"/>
        </w:rPr>
        <w:t>2</w:t>
      </w:r>
      <w:r w:rsidRPr="000A7448">
        <w:rPr>
          <w:lang w:eastAsia="zh-CN"/>
        </w:rPr>
        <w:t xml:space="preserve"> C</w:t>
      </w:r>
      <w:r w:rsidRPr="0058243C">
        <w:rPr>
          <w:color w:val="000000"/>
        </w:rPr>
        <w:t xml:space="preserve">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rPr>
          <w:lang w:eastAsia="zh-CN"/>
        </w:rPr>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466D2D01"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-1</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-1</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E996FD8" w14:textId="77777777" w:rsidR="00AF2FB3" w:rsidRDefault="00AF2FB3" w:rsidP="00AF2FB3">
      <w:pPr>
        <w:pStyle w:val="B30"/>
        <w:rPr>
          <w:lang w:val="it-IT"/>
        </w:rPr>
      </w:pPr>
      <w:bookmarkStart w:id="60"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60"/>
    <w:p w14:paraId="6564493E" w14:textId="5716E038" w:rsidR="008C5C10" w:rsidRPr="0058243C" w:rsidRDefault="00CC2DBF" w:rsidP="00AF2FB3">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if UE supports [</w:t>
      </w:r>
      <w:r>
        <w:rPr>
          <w:i/>
          <w:iCs/>
        </w:rPr>
        <w:t>LowerRxBeamSweepingFactorForCellSearch-FR2</w:t>
      </w:r>
      <w:r>
        <w:t>] and/or [</w:t>
      </w:r>
      <w:r>
        <w:rPr>
          <w:i/>
          <w:iCs/>
        </w:rPr>
        <w:t>LowerRxBeamSweepingFactorForL1-RSRPmeasurement-FR2</w:t>
      </w:r>
      <w:r>
        <w:t xml:space="preserve">] and/or </w:t>
      </w:r>
      <w:r w:rsidRPr="00733BFE">
        <w:rPr>
          <w:i/>
          <w:iCs/>
          <w:lang w:eastAsia="zh-CN"/>
        </w:rPr>
        <w:t>shortMeasInterval-r18</w:t>
      </w:r>
      <w:r>
        <w:rPr>
          <w:i/>
          <w:lang w:eastAsia="zh-CN"/>
        </w:rPr>
        <w:t xml:space="preserve"> </w:t>
      </w:r>
      <w:r>
        <w:t>capabilities,</w:t>
      </w:r>
      <w:r w:rsidRPr="00DE1EB5">
        <w:t xml:space="preserve"> </w:t>
      </w:r>
      <w:r>
        <w:t>and when</w:t>
      </w:r>
      <w:r w:rsidRPr="00DE1EB5">
        <w:t xml:space="preserve"> SCell activation triggered L3 report is not configured or SCell activation triggered L3 report is configured but not triggered</w:t>
      </w:r>
      <w:r>
        <w:t>.</w:t>
      </w:r>
    </w:p>
    <w:p w14:paraId="535AAD1C" w14:textId="77777777" w:rsidR="008C5C10" w:rsidRPr="0058243C" w:rsidRDefault="008C5C10" w:rsidP="008C5C10">
      <w:pPr>
        <w:pStyle w:val="B20"/>
      </w:pPr>
      <w:r w:rsidRPr="0058243C">
        <w:tab/>
        <w:t xml:space="preserve">If </w:t>
      </w:r>
      <w:r w:rsidRPr="0058243C">
        <w:rPr>
          <w:lang w:eastAsia="zh-CN"/>
        </w:rPr>
        <w:t>the PCell/PSCell and the</w:t>
      </w:r>
      <w:r w:rsidRPr="0058243C">
        <w:t xml:space="preserve"> target</w:t>
      </w:r>
      <w:r w:rsidRPr="0058243C">
        <w:rPr>
          <w:lang w:eastAsia="zh-CN"/>
        </w:rPr>
        <w:t xml:space="preserve"> SCell are configured </w:t>
      </w:r>
      <w:r w:rsidRPr="0058243C">
        <w:rPr>
          <w:color w:val="000000"/>
        </w:rPr>
        <w:t>as FR1-FR2</w:t>
      </w:r>
      <w:r>
        <w:rPr>
          <w:color w:val="000000"/>
        </w:rPr>
        <w:t>-2</w:t>
      </w:r>
      <w:r w:rsidRPr="0058243C">
        <w:rPr>
          <w:color w:val="000000"/>
        </w:rPr>
        <w:t xml:space="preserve"> CA or if the </w:t>
      </w:r>
      <w:r w:rsidRPr="0058243C">
        <w:rPr>
          <w:lang w:eastAsia="zh-CN"/>
        </w:rPr>
        <w:t>PCell/PSCell and the</w:t>
      </w:r>
      <w:r w:rsidRPr="0058243C">
        <w:t xml:space="preserve"> target</w:t>
      </w:r>
      <w:r w:rsidRPr="0058243C">
        <w:rPr>
          <w:lang w:eastAsia="zh-CN"/>
        </w:rPr>
        <w:t xml:space="preserve"> SCell are</w:t>
      </w:r>
      <w:r w:rsidRPr="0058243C">
        <w:rPr>
          <w:color w:val="000000"/>
        </w:rPr>
        <w:t xml:space="preserve"> </w:t>
      </w:r>
      <w:r w:rsidRPr="0058243C">
        <w:rPr>
          <w:lang w:eastAsia="zh-CN"/>
        </w:rPr>
        <w:t>in a FR2</w:t>
      </w:r>
      <w:r>
        <w:rPr>
          <w:lang w:eastAsia="zh-CN"/>
        </w:rPr>
        <w:t>-2</w:t>
      </w:r>
      <w:r w:rsidRPr="0058243C">
        <w:rPr>
          <w:lang w:eastAsia="zh-CN"/>
        </w:rPr>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082331" w:rsidRDefault="008C5C10" w:rsidP="00082331">
      <w:pPr>
        <w:pStyle w:val="B30"/>
        <w:rPr>
          <w:lang w:val="it-IT" w:eastAsia="zh-CN"/>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eastAsia="zh-CN"/>
        </w:rPr>
        <w:t>12</w:t>
      </w:r>
      <w:r w:rsidRPr="0058243C">
        <w:rPr>
          <w:lang w:val="it-IT" w:eastAsia="zh-CN"/>
        </w:rPr>
        <w:t>*T</w:t>
      </w:r>
      <w:r w:rsidRPr="0058243C">
        <w:rPr>
          <w:vertAlign w:val="subscript"/>
          <w:lang w:val="it-IT" w:eastAsia="zh-CN"/>
        </w:rPr>
        <w:t>rs</w:t>
      </w:r>
      <w:r w:rsidRPr="0058243C">
        <w:rPr>
          <w:rFonts w:eastAsia="Malgun Gothic"/>
          <w:lang w:val="it-IT" w:eastAsia="zh-CN"/>
        </w:rPr>
        <w:t xml:space="preserve"> +</w:t>
      </w:r>
      <w:r w:rsidRPr="0058243C">
        <w:rPr>
          <w:lang w:val="it-IT"/>
        </w:rPr>
        <w:t xml:space="preserve"> T</w:t>
      </w:r>
      <w:r w:rsidRPr="0058243C">
        <w:rPr>
          <w:vertAlign w:val="subscript"/>
          <w:lang w:val="it-IT"/>
        </w:rPr>
        <w:t>L1-RSRP, measure</w:t>
      </w:r>
      <w:r w:rsidRPr="0058243C">
        <w:rPr>
          <w:rFonts w:eastAsia="Malgun Gothic"/>
          <w:lang w:val="it-IT" w:eastAsia="zh-CN"/>
        </w:rPr>
        <w:t xml:space="preserve"> + </w:t>
      </w:r>
      <w:r w:rsidRPr="0058243C">
        <w:rPr>
          <w:lang w:val="it-IT"/>
        </w:rPr>
        <w:t>T</w:t>
      </w:r>
      <w:r w:rsidRPr="0058243C">
        <w:rPr>
          <w:vertAlign w:val="subscript"/>
          <w:lang w:val="it-IT"/>
        </w:rPr>
        <w:t>L1-RSRP, report</w:t>
      </w:r>
      <w:r w:rsidRPr="0058243C">
        <w:rPr>
          <w:lang w:val="it-IT"/>
        </w:rPr>
        <w:t xml:space="preserve"> </w:t>
      </w:r>
      <w:r w:rsidRPr="0058243C">
        <w:rPr>
          <w:lang w:val="it-IT" w:eastAsia="zh-CN"/>
        </w:rPr>
        <w:t xml:space="preserve">+ </w:t>
      </w:r>
      <w:r w:rsidRPr="0058243C">
        <w:rPr>
          <w:rFonts w:hint="eastAsia"/>
          <w:lang w:val="it-IT" w:eastAsia="zh-CN"/>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eastAsia="zh-CN"/>
        </w:rPr>
        <w:t>uncertainty_MAC</w:t>
      </w:r>
      <w:r w:rsidRPr="0058243C">
        <w:rPr>
          <w:lang w:val="it-IT"/>
        </w:rPr>
        <w:t xml:space="preserve"> + 5ms +</w:t>
      </w:r>
      <w:r w:rsidRPr="0058243C">
        <w:rPr>
          <w:lang w:val="it-IT" w:eastAsia="zh-CN"/>
        </w:rPr>
        <w:t xml:space="preserve"> </w:t>
      </w:r>
      <w:r w:rsidRPr="0058243C">
        <w:rPr>
          <w:lang w:val="it-IT"/>
        </w:rPr>
        <w:t>T</w:t>
      </w:r>
      <w:r w:rsidRPr="0058243C">
        <w:rPr>
          <w:vertAlign w:val="subscript"/>
          <w:lang w:val="it-IT"/>
        </w:rPr>
        <w:t>FineTiming</w:t>
      </w:r>
      <w:r w:rsidRPr="0058243C">
        <w:rPr>
          <w:lang w:val="it-IT"/>
        </w:rPr>
        <w:t>), (T</w:t>
      </w:r>
      <w:r w:rsidRPr="0058243C">
        <w:rPr>
          <w:vertAlign w:val="subscript"/>
          <w:lang w:val="it-IT" w:eastAsia="zh-CN"/>
        </w:rPr>
        <w:t>uncertainty_RRC</w:t>
      </w:r>
      <w:r w:rsidRPr="0058243C">
        <w:rPr>
          <w:lang w:val="it-IT"/>
        </w:rPr>
        <w:t xml:space="preserve"> + T</w:t>
      </w:r>
      <w:r w:rsidRPr="0058243C">
        <w:rPr>
          <w:vertAlign w:val="subscript"/>
          <w:lang w:val="it-IT"/>
        </w:rPr>
        <w:t>RRC_delay</w:t>
      </w:r>
      <w:r w:rsidRPr="0058243C">
        <w:rPr>
          <w:lang w:val="it-IT"/>
        </w:rPr>
        <w:t>)}.</w:t>
      </w:r>
      <w:r w:rsidRPr="0058243C">
        <w:rPr>
          <w:lang w:eastAsia="zh-CN"/>
        </w:rPr>
        <w:tab/>
      </w:r>
    </w:p>
    <w:p w14:paraId="6E30DE6D" w14:textId="77777777" w:rsidR="008C5C10" w:rsidRPr="0058243C" w:rsidRDefault="008C5C10" w:rsidP="008C5C10">
      <w:pPr>
        <w:ind w:left="851" w:hanging="284"/>
        <w:rPr>
          <w:lang w:eastAsia="zh-CN"/>
        </w:rPr>
      </w:pPr>
      <w:r w:rsidRPr="0058243C">
        <w:rPr>
          <w:lang w:eastAsia="zh-CN"/>
        </w:rPr>
        <w:t>where,</w:t>
      </w:r>
    </w:p>
    <w:p w14:paraId="70C61E1D" w14:textId="49A4EE0F" w:rsidR="006A65D1" w:rsidRPr="009C5807" w:rsidRDefault="007A2C3C" w:rsidP="007A2C3C">
      <w:pPr>
        <w:pStyle w:val="B20"/>
        <w:rPr>
          <w:lang w:eastAsia="zh-CN"/>
        </w:rPr>
      </w:pPr>
      <w:r>
        <w:rPr>
          <w:lang w:eastAsia="zh-CN"/>
        </w:rPr>
        <w:tab/>
      </w:r>
      <w:r w:rsidR="006A65D1" w:rsidRPr="009C5807">
        <w:rPr>
          <w:lang w:eastAsia="zh-CN"/>
        </w:rPr>
        <w:t>T</w:t>
      </w:r>
      <w:r w:rsidR="006A65D1" w:rsidRPr="009C5807">
        <w:rPr>
          <w:vertAlign w:val="subscript"/>
          <w:lang w:eastAsia="zh-CN"/>
        </w:rPr>
        <w:t>SMTC_MAX</w:t>
      </w:r>
      <w:r w:rsidR="006A65D1" w:rsidRPr="009C5807">
        <w:rPr>
          <w:lang w:eastAsia="zh-CN"/>
        </w:rPr>
        <w:t>:</w:t>
      </w:r>
    </w:p>
    <w:p w14:paraId="7B7E2496" w14:textId="28FB1677" w:rsidR="006A65D1" w:rsidRPr="009C5807" w:rsidRDefault="00F6301F" w:rsidP="00ED2012">
      <w:pPr>
        <w:pStyle w:val="B30"/>
        <w:rPr>
          <w:lang w:eastAsia="zh-CN"/>
        </w:rPr>
      </w:pPr>
      <w:r w:rsidRPr="009C5807">
        <w:rPr>
          <w:lang w:eastAsia="zh-CN"/>
        </w:rPr>
        <w:t>-</w:t>
      </w:r>
      <w:r w:rsidRPr="009C5807">
        <w:rPr>
          <w:lang w:eastAsia="zh-CN"/>
        </w:rPr>
        <w:tab/>
      </w:r>
      <w:r>
        <w:rPr>
          <w:lang w:eastAsia="zh-CN"/>
        </w:rPr>
        <w:t xml:space="preserve">In FR1, in case of intra-band contiguous SCell activation or in case of intra-band non-contiguous SCell activation for </w:t>
      </w:r>
      <w:r>
        <w:t xml:space="preserve">UE not capable of </w:t>
      </w:r>
      <w:r>
        <w:rPr>
          <w:i/>
          <w:iCs/>
        </w:rPr>
        <w:t>intraBandNR-CA-non-collocated-r18</w:t>
      </w:r>
      <w:r>
        <w:t xml:space="preserve"> or UE is capable of </w:t>
      </w:r>
      <w:r>
        <w:rPr>
          <w:i/>
          <w:iCs/>
        </w:rPr>
        <w:t>intraBandNR-CA-non-collocated-r18</w:t>
      </w:r>
      <w:r>
        <w:t xml:space="preserve"> and </w:t>
      </w:r>
      <w:r w:rsidRPr="005E22F9">
        <w:rPr>
          <w:rFonts w:eastAsia="Calibri"/>
          <w:bCs/>
          <w:i/>
          <w:color w:val="000000" w:themeColor="text1"/>
          <w:lang w:eastAsia="sv-SE"/>
        </w:rPr>
        <w:t>nonCollocatedTypeNR-CA-r18</w:t>
      </w:r>
      <w:r w:rsidRPr="005E22F9">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 xml:space="preserve">the cell specific reference signals from the active serving cells and the SCells being activated or released are available in the same slot; in case of intra-band non-contiguous SCell activation for </w:t>
      </w:r>
      <w:r>
        <w:t xml:space="preserve">UE capable of </w:t>
      </w:r>
      <w:r>
        <w:rPr>
          <w:i/>
          <w:iCs/>
        </w:rPr>
        <w:t>intraBandNR-CA-non-collocated-r18</w:t>
      </w:r>
      <w:r>
        <w:rPr>
          <w:lang w:eastAsia="zh-CN"/>
        </w:rPr>
        <w:t xml:space="preserve"> and</w:t>
      </w:r>
      <w:r>
        <w:t xml:space="preserve"> </w:t>
      </w:r>
      <w:r w:rsidRPr="005E22F9">
        <w:rPr>
          <w:rFonts w:eastAsia="Calibri"/>
          <w:bCs/>
          <w:i/>
          <w:color w:val="000000" w:themeColor="text1"/>
          <w:lang w:eastAsia="sv-SE"/>
        </w:rPr>
        <w:t>nonCollocatedTypeNR-CA-r18</w:t>
      </w:r>
      <w:r w:rsidRPr="005E22F9">
        <w:rPr>
          <w:color w:val="000000" w:themeColor="text1"/>
        </w:rPr>
        <w:t xml:space="preserve"> is not provided</w:t>
      </w:r>
      <w:r>
        <w:rPr>
          <w:lang w:eastAsia="zh-CN"/>
        </w:rPr>
        <w:t xml:space="preserve"> or in case of inter-band SCell activation, T</w:t>
      </w:r>
      <w:r>
        <w:rPr>
          <w:vertAlign w:val="subscript"/>
          <w:lang w:eastAsia="zh-CN"/>
        </w:rPr>
        <w:t xml:space="preserve">SMTC_MAX </w:t>
      </w:r>
      <w:r>
        <w:rPr>
          <w:lang w:eastAsia="zh-CN"/>
        </w:rPr>
        <w:t>is the SMTC periodicity of SCell being activated.</w:t>
      </w:r>
      <w:r w:rsidRPr="009C5807">
        <w:rPr>
          <w:lang w:eastAsia="zh-CN"/>
        </w:rPr>
        <w:t xml:space="preserve"> T</w:t>
      </w:r>
      <w:r w:rsidRPr="009C5807">
        <w:rPr>
          <w:vertAlign w:val="subscript"/>
          <w:lang w:eastAsia="zh-CN"/>
        </w:rPr>
        <w:t xml:space="preserve">SMTC_MAX </w:t>
      </w:r>
      <w:r w:rsidRPr="009C5807">
        <w:rPr>
          <w:lang w:eastAsia="zh-CN"/>
        </w:rPr>
        <w:t>is the SMTC periodicity of SCell being activated.</w:t>
      </w:r>
    </w:p>
    <w:p w14:paraId="314E779E" w14:textId="21CED19E" w:rsidR="006A65D1" w:rsidRPr="009C5807" w:rsidRDefault="00D3171A" w:rsidP="00ED2012">
      <w:pPr>
        <w:pStyle w:val="B30"/>
        <w:rPr>
          <w:lang w:eastAsia="zh-CN"/>
        </w:rPr>
      </w:pPr>
      <w:r w:rsidRPr="009C5807">
        <w:rPr>
          <w:lang w:eastAsia="zh-CN"/>
        </w:rPr>
        <w:t>-</w:t>
      </w:r>
      <w:r w:rsidRPr="009C5807">
        <w:rPr>
          <w:lang w:eastAsia="zh-CN"/>
        </w:rPr>
        <w:tab/>
        <w:t xml:space="preserve">In FR2, </w:t>
      </w:r>
      <w:r w:rsidRPr="00B75379">
        <w:rPr>
          <w:lang w:eastAsia="zh-CN"/>
        </w:rPr>
        <w:t>in case of intra-band SCell activation</w:t>
      </w:r>
      <w:r>
        <w:rPr>
          <w:lang w:eastAsia="zh-CN"/>
        </w:rPr>
        <w:t xml:space="preserve">, </w:t>
      </w:r>
      <w:r w:rsidRPr="009C5807">
        <w:rPr>
          <w:lang w:eastAsia="zh-CN"/>
        </w:rPr>
        <w:t>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r w:rsidRPr="00D50841">
        <w:rPr>
          <w:lang w:eastAsia="zh-CN"/>
        </w:rPr>
        <w:t>;</w:t>
      </w:r>
      <w:r w:rsidRPr="00D50841">
        <w:rPr>
          <w:lang w:eastAsia="zh-TW"/>
        </w:rPr>
        <w:t xml:space="preserve"> in case of FR2 inter-band SCell activation</w:t>
      </w:r>
      <w:r>
        <w:rPr>
          <w:lang w:eastAsia="zh-TW"/>
        </w:rPr>
        <w:t>,</w:t>
      </w:r>
      <w:r w:rsidRPr="00D50841">
        <w:rPr>
          <w:lang w:eastAsia="zh-TW"/>
        </w:rPr>
        <w:t xml:space="preserve"> T</w:t>
      </w:r>
      <w:r w:rsidRPr="00D50841">
        <w:rPr>
          <w:vertAlign w:val="subscript"/>
          <w:lang w:eastAsia="zh-TW"/>
        </w:rPr>
        <w:t>SMTC_MAX</w:t>
      </w:r>
      <w:r w:rsidRPr="00D50841">
        <w:rPr>
          <w:lang w:eastAsia="zh-TW"/>
        </w:rPr>
        <w:t xml:space="preserve"> is the SMTC periodicity of SCell being activated</w:t>
      </w:r>
      <w:r w:rsidRPr="009C5807">
        <w:rPr>
          <w:lang w:eastAsia="zh-CN"/>
        </w:rPr>
        <w:t>.</w:t>
      </w:r>
      <w:r w:rsidRPr="00A4259A">
        <w:rPr>
          <w:lang w:eastAsia="zh-CN"/>
        </w:rPr>
        <w:t xml:space="preserve"> </w:t>
      </w:r>
    </w:p>
    <w:p w14:paraId="2A4FBC3F" w14:textId="77777777" w:rsidR="006A65D1" w:rsidRDefault="006A65D1" w:rsidP="00ED2012">
      <w:pPr>
        <w:pStyle w:val="B30"/>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63C668A3" w14:textId="77777777" w:rsidR="00692D5E" w:rsidRPr="00F762AE" w:rsidRDefault="00692D5E" w:rsidP="00692D5E">
      <w:pPr>
        <w:pStyle w:val="B20"/>
        <w:rPr>
          <w:lang w:eastAsia="zh-CN"/>
        </w:rPr>
      </w:pPr>
      <w:r>
        <w:rPr>
          <w:lang w:eastAsia="zh-CN"/>
        </w:rPr>
        <w:tab/>
      </w:r>
      <w:r w:rsidRPr="009C5807">
        <w:rPr>
          <w:lang w:eastAsia="zh-CN"/>
        </w:rPr>
        <w:t>T</w:t>
      </w:r>
      <w:r w:rsidRPr="009C5807">
        <w:rPr>
          <w:vertAlign w:val="subscript"/>
          <w:lang w:eastAsia="zh-CN"/>
        </w:rPr>
        <w:t>SMTC_MA</w:t>
      </w:r>
      <w:r>
        <w:rPr>
          <w:vertAlign w:val="subscript"/>
          <w:lang w:eastAsia="zh-CN"/>
        </w:rPr>
        <w:t>X, enhanced</w:t>
      </w:r>
      <w:r>
        <w:rPr>
          <w:lang w:eastAsia="zh-CN"/>
        </w:rPr>
        <w:t>:</w:t>
      </w:r>
    </w:p>
    <w:p w14:paraId="6BC3E1FD" w14:textId="212AF122" w:rsidR="00692D5E" w:rsidRPr="009C5807" w:rsidRDefault="00692D5E" w:rsidP="00692D5E">
      <w:pPr>
        <w:pStyle w:val="B30"/>
        <w:rPr>
          <w:lang w:eastAsia="zh-CN"/>
        </w:rPr>
      </w:pPr>
      <w:r w:rsidRPr="009C5807">
        <w:rPr>
          <w:lang w:eastAsia="zh-CN"/>
        </w:rPr>
        <w:t>-</w:t>
      </w:r>
      <w:r w:rsidRPr="009C5807">
        <w:rPr>
          <w:lang w:eastAsia="zh-CN"/>
        </w:rPr>
        <w:tab/>
      </w:r>
      <w:r>
        <w:rPr>
          <w:lang w:eastAsia="zh-CN"/>
        </w:rPr>
        <w:t xml:space="preserve">In FR1 or FR2-1, a UE supporting </w:t>
      </w:r>
      <w:r w:rsidRPr="0028212A">
        <w:rPr>
          <w:i/>
          <w:iCs/>
          <w:lang w:eastAsia="zh-CN"/>
        </w:rPr>
        <w:t>shortMeasInterval-r18</w:t>
      </w:r>
      <w:r>
        <w:rPr>
          <w:lang w:eastAsia="zh-CN"/>
        </w:rPr>
        <w:t xml:space="preserve"> if the SMTC for SCell being activated is only configured in measObjectNR, </w:t>
      </w:r>
      <w:r w:rsidRPr="009C5807">
        <w:rPr>
          <w:lang w:eastAsia="zh-CN"/>
        </w:rPr>
        <w:t>T</w:t>
      </w:r>
      <w:r w:rsidRPr="009C5807">
        <w:rPr>
          <w:vertAlign w:val="subscript"/>
          <w:lang w:eastAsia="zh-CN"/>
        </w:rPr>
        <w:t>SMTC_MA</w:t>
      </w:r>
      <w:r>
        <w:rPr>
          <w:vertAlign w:val="subscript"/>
          <w:lang w:eastAsia="zh-CN"/>
        </w:rPr>
        <w:t>X, enhanced</w:t>
      </w:r>
      <w:r w:rsidRPr="009C5807">
        <w:rPr>
          <w:lang w:eastAsia="zh-CN"/>
        </w:rPr>
        <w:t xml:space="preserve"> </w:t>
      </w:r>
      <w:r>
        <w:rPr>
          <w:lang w:eastAsia="zh-CN"/>
        </w:rPr>
        <w:t xml:space="preserve">is the SSB </w:t>
      </w:r>
      <w:r w:rsidRPr="009C5807">
        <w:rPr>
          <w:lang w:eastAsia="zh-CN"/>
        </w:rPr>
        <w:t>periodicity of SCell being activated.</w:t>
      </w:r>
      <w:r>
        <w:rPr>
          <w:lang w:eastAsia="zh-CN"/>
        </w:rPr>
        <w:t xml:space="preserve"> Otherwise, </w:t>
      </w:r>
      <w:r w:rsidRPr="009C5807">
        <w:rPr>
          <w:lang w:eastAsia="zh-CN"/>
        </w:rPr>
        <w:t>T</w:t>
      </w:r>
      <w:r w:rsidRPr="009C5807">
        <w:rPr>
          <w:vertAlign w:val="subscript"/>
          <w:lang w:eastAsia="zh-CN"/>
        </w:rPr>
        <w:t>SMTC_MA</w:t>
      </w:r>
      <w:r>
        <w:rPr>
          <w:vertAlign w:val="subscript"/>
          <w:lang w:eastAsia="zh-CN"/>
        </w:rPr>
        <w:t>X, enhanced</w:t>
      </w:r>
      <w:r>
        <w:rPr>
          <w:lang w:eastAsia="zh-CN"/>
        </w:rPr>
        <w:t xml:space="preserve"> = </w:t>
      </w:r>
      <w:r w:rsidRPr="009C5807">
        <w:rPr>
          <w:lang w:eastAsia="zh-CN"/>
        </w:rPr>
        <w:t>T</w:t>
      </w:r>
      <w:r w:rsidRPr="009C5807">
        <w:rPr>
          <w:vertAlign w:val="subscript"/>
          <w:lang w:eastAsia="zh-CN"/>
        </w:rPr>
        <w:t>SMTC_MAX</w:t>
      </w:r>
      <w:r>
        <w:rPr>
          <w:lang w:eastAsia="zh-CN"/>
        </w:rPr>
        <w:t>.</w:t>
      </w:r>
    </w:p>
    <w:p w14:paraId="64BDB54F" w14:textId="07715FCD" w:rsidR="00692D5E" w:rsidRDefault="007A2C3C" w:rsidP="007A2C3C">
      <w:pPr>
        <w:pStyle w:val="B20"/>
        <w:rPr>
          <w:lang w:eastAsia="zh-CN"/>
        </w:rPr>
      </w:pPr>
      <w:r>
        <w:rPr>
          <w:lang w:eastAsia="zh-CN"/>
        </w:rPr>
        <w:tab/>
      </w:r>
      <w:r w:rsidR="005166D5" w:rsidRPr="009C5807">
        <w:rPr>
          <w:lang w:eastAsia="zh-CN"/>
        </w:rPr>
        <w:t>T</w:t>
      </w:r>
      <w:r w:rsidR="005166D5" w:rsidRPr="009C5807">
        <w:rPr>
          <w:vertAlign w:val="subscript"/>
          <w:lang w:eastAsia="zh-CN"/>
        </w:rPr>
        <w:t>rs</w:t>
      </w:r>
      <w:r w:rsidR="005166D5" w:rsidRPr="009C5807">
        <w:rPr>
          <w:lang w:eastAsia="zh-CN"/>
        </w:rPr>
        <w:t xml:space="preserve"> is the SMTC periodicity of the SCell being activated if the UE has been provided with an SMTC configuration for the SCell in SCell addition message, otherwise T</w:t>
      </w:r>
      <w:r w:rsidR="005166D5" w:rsidRPr="009C5807">
        <w:rPr>
          <w:vertAlign w:val="subscript"/>
          <w:lang w:eastAsia="zh-CN"/>
        </w:rPr>
        <w:t>rs</w:t>
      </w:r>
      <w:r w:rsidR="005166D5" w:rsidRPr="009C5807">
        <w:rPr>
          <w:lang w:eastAsia="zh-CN"/>
        </w:rPr>
        <w:t xml:space="preserve"> is the SMTC configured in the measObjectNR having the same SSB frequency and subcarrier spacing. </w:t>
      </w:r>
      <w:r w:rsidR="00DD3F22" w:rsidRPr="006C4DD4">
        <w:rPr>
          <w:lang w:eastAsia="zh-CN"/>
        </w:rPr>
        <w:t xml:space="preserve">If </w:t>
      </w:r>
      <w:r w:rsidR="00DD3F22">
        <w:rPr>
          <w:lang w:eastAsia="zh-CN"/>
        </w:rPr>
        <w:t>the</w:t>
      </w:r>
      <w:r w:rsidR="00DD3F22" w:rsidRPr="006C4DD4">
        <w:rPr>
          <w:lang w:eastAsia="zh-CN"/>
        </w:rPr>
        <w:t xml:space="preserve"> measObjectNRs </w:t>
      </w:r>
      <w:r w:rsidR="00DD3F22" w:rsidRPr="00B910B8">
        <w:t>having the same SSB frequency and subcarrier spacing</w:t>
      </w:r>
      <w:r w:rsidR="00DD3F22">
        <w:rPr>
          <w:lang w:eastAsia="zh-CN"/>
        </w:rPr>
        <w:t xml:space="preserve"> </w:t>
      </w:r>
      <w:r w:rsidR="00DD3F22" w:rsidRPr="006C4DD4">
        <w:rPr>
          <w:lang w:eastAsia="zh-CN"/>
        </w:rPr>
        <w:t>configured by MN and SN have different SMTC, Trs is the periodicity of one of the SMTC which is up to UE implementation</w:t>
      </w:r>
      <w:r w:rsidR="00DD3F22">
        <w:rPr>
          <w:lang w:eastAsia="zh-CN"/>
        </w:rPr>
        <w:t xml:space="preserve">. </w:t>
      </w:r>
      <w:r w:rsidR="005166D5" w:rsidRPr="009C5807">
        <w:rPr>
          <w:lang w:eastAsia="zh-CN"/>
        </w:rPr>
        <w:t>If the UE is not provided SMTC configuration or measurement object on this frequency, the requirement which involves T</w:t>
      </w:r>
      <w:r w:rsidR="005166D5" w:rsidRPr="009C5807">
        <w:rPr>
          <w:vertAlign w:val="subscript"/>
          <w:lang w:eastAsia="zh-CN"/>
        </w:rPr>
        <w:t>rs</w:t>
      </w:r>
      <w:r w:rsidR="005166D5" w:rsidRPr="009C5807">
        <w:rPr>
          <w:lang w:eastAsia="zh-CN"/>
        </w:rPr>
        <w:t xml:space="preserve"> is applied with T</w:t>
      </w:r>
      <w:r w:rsidR="005166D5" w:rsidRPr="009C5807">
        <w:rPr>
          <w:vertAlign w:val="subscript"/>
          <w:lang w:eastAsia="zh-CN"/>
        </w:rPr>
        <w:t>rs</w:t>
      </w:r>
      <w:r w:rsidR="005166D5" w:rsidRPr="009C5807">
        <w:rPr>
          <w:lang w:eastAsia="zh-CN"/>
        </w:rPr>
        <w:t xml:space="preserve"> = 5ms assuming the SSB transmission periodicity is 5ms. There are no requirements if the SSB transmission periodicity is not 5ms</w:t>
      </w:r>
      <w:r w:rsidR="00A4259A">
        <w:rPr>
          <w:lang w:eastAsia="zh-CN"/>
        </w:rPr>
        <w:t>.</w:t>
      </w:r>
      <w:bookmarkStart w:id="61" w:name="_Hlk156414105"/>
      <w:r w:rsidR="00A4259A">
        <w:rPr>
          <w:lang w:eastAsia="zh-CN"/>
        </w:rPr>
        <w:t xml:space="preserve"> </w:t>
      </w:r>
    </w:p>
    <w:bookmarkEnd w:id="61"/>
    <w:p w14:paraId="2F78730E" w14:textId="24B6B030" w:rsidR="005166D5" w:rsidRPr="009C5807" w:rsidRDefault="00692D5E" w:rsidP="00692D5E">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SCell being activated for a UE supporting </w:t>
      </w:r>
      <w:r w:rsidRPr="00934919">
        <w:rPr>
          <w:i/>
          <w:iCs/>
          <w:lang w:eastAsia="zh-CN"/>
        </w:rPr>
        <w:t>shortMeasInterval-r18</w:t>
      </w:r>
      <w:r>
        <w:rPr>
          <w:lang w:eastAsia="zh-CN"/>
        </w:rPr>
        <w:t xml:space="preserve"> in FR1 or FR2-1, if </w:t>
      </w:r>
      <w:r w:rsidRPr="009633CC">
        <w:rPr>
          <w:lang w:eastAsia="zh-CN"/>
        </w:rPr>
        <w:t xml:space="preserve">the SMTC for SCell being activated is only configured in the </w:t>
      </w:r>
      <w:r w:rsidRPr="007353F6">
        <w:rPr>
          <w:i/>
          <w:iCs/>
          <w:lang w:eastAsia="zh-CN"/>
        </w:rPr>
        <w:t>measObjectNR</w:t>
      </w:r>
      <w:r>
        <w:rPr>
          <w:lang w:eastAsia="zh-CN"/>
        </w:rPr>
        <w:t>. Otherwise, T</w:t>
      </w:r>
      <w:r>
        <w:rPr>
          <w:vertAlign w:val="subscript"/>
          <w:lang w:eastAsia="zh-CN"/>
        </w:rPr>
        <w:t>rs, enhanced</w:t>
      </w:r>
      <w:r>
        <w:rPr>
          <w:lang w:eastAsia="zh-CN"/>
        </w:rPr>
        <w:t xml:space="preserve"> = </w:t>
      </w:r>
      <w:r w:rsidRPr="009C5807">
        <w:rPr>
          <w:lang w:eastAsia="zh-CN"/>
        </w:rPr>
        <w:t>T</w:t>
      </w:r>
      <w:r w:rsidRPr="009C5807">
        <w:rPr>
          <w:vertAlign w:val="subscript"/>
          <w:lang w:eastAsia="zh-CN"/>
        </w:rPr>
        <w:t>rs</w:t>
      </w:r>
    </w:p>
    <w:p w14:paraId="29494BAA" w14:textId="13081E2A" w:rsidR="00F72C13" w:rsidRPr="008C6DE4" w:rsidRDefault="00F72C13" w:rsidP="007C38A5">
      <w:pPr>
        <w:pStyle w:val="B20"/>
        <w:ind w:firstLine="0"/>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7BE8773F" w14:textId="77777777" w:rsidR="00F72C13" w:rsidRPr="008C6DE4" w:rsidRDefault="00F72C13" w:rsidP="00F72C13">
      <w:pPr>
        <w:pStyle w:val="B30"/>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04B0323A" w14:textId="1F287409" w:rsidR="00A87883" w:rsidRPr="009C5807" w:rsidRDefault="00F6301F" w:rsidP="00ED2012">
      <w:pPr>
        <w:pStyle w:val="B30"/>
        <w:rPr>
          <w:lang w:eastAsia="zh-CN"/>
        </w:rPr>
      </w:pPr>
      <w:r w:rsidRPr="009C5807">
        <w:rPr>
          <w:lang w:eastAsia="zh-CN"/>
        </w:rPr>
        <w:t>-</w:t>
      </w:r>
      <w:r w:rsidRPr="009C5807">
        <w:rPr>
          <w:lang w:eastAsia="zh-CN"/>
        </w:rPr>
        <w:tab/>
        <w:t xml:space="preserve">In FR1, in case of intra-band </w:t>
      </w:r>
      <w:r>
        <w:rPr>
          <w:lang w:eastAsia="zh-CN"/>
        </w:rPr>
        <w:t xml:space="preserve">contiguous </w:t>
      </w:r>
      <w:r w:rsidRPr="009C5807">
        <w:rPr>
          <w:lang w:eastAsia="zh-CN"/>
        </w:rPr>
        <w:t>SCell activation</w:t>
      </w:r>
      <w:r>
        <w:rPr>
          <w:lang w:eastAsia="zh-CN"/>
        </w:rPr>
        <w:t xml:space="preserve"> or in case of intra-band non-contiguous SCell activation for </w:t>
      </w:r>
      <w:r>
        <w:t>UE not</w:t>
      </w:r>
      <w:r>
        <w:rPr>
          <w:rFonts w:cs="v4.2.0"/>
        </w:rPr>
        <w:t xml:space="preserve"> capable of </w:t>
      </w:r>
      <w:r>
        <w:rPr>
          <w:rFonts w:cs="v4.2.0"/>
          <w:i/>
          <w:iCs/>
        </w:rPr>
        <w:t>intraBandNR-CA-non-collocated-r18</w:t>
      </w:r>
      <w:r w:rsidRPr="009C5807">
        <w:rPr>
          <w:lang w:eastAsia="zh-CN"/>
        </w:rPr>
        <w:t xml:space="preserve">, the occasion when all active serving cells and SCells being activated or released are transmitting SSB bursts in the same slot; </w:t>
      </w:r>
      <w:r>
        <w:rPr>
          <w:lang w:eastAsia="zh-CN"/>
        </w:rPr>
        <w:t xml:space="preserve">in case of intra-band non-contiguous SCell activation for </w:t>
      </w:r>
      <w:r>
        <w:t xml:space="preserve">UE </w:t>
      </w:r>
      <w:r>
        <w:rPr>
          <w:rFonts w:cs="v4.2.0"/>
        </w:rPr>
        <w:t xml:space="preserve">capable of </w:t>
      </w:r>
      <w:r>
        <w:rPr>
          <w:rFonts w:cs="v4.2.0"/>
          <w:i/>
          <w:iCs/>
        </w:rPr>
        <w:t>intraBandNR-CA-non-collocated-r18</w:t>
      </w:r>
      <w:r>
        <w:rPr>
          <w:lang w:eastAsia="zh-CN"/>
        </w:rPr>
        <w:t xml:space="preserve"> or</w:t>
      </w:r>
      <w:r w:rsidRPr="009C5807">
        <w:rPr>
          <w:lang w:eastAsia="zh-CN"/>
        </w:rPr>
        <w:t xml:space="preserve"> in case of inter-band SCell activation, the first occasion when the SCell being activated is transmitting SSB burst.</w:t>
      </w:r>
    </w:p>
    <w:p w14:paraId="76838FE5" w14:textId="35C5EA29" w:rsidR="00A87883" w:rsidRDefault="00FF3E7B" w:rsidP="00ED2012">
      <w:pPr>
        <w:pStyle w:val="B30"/>
        <w:rPr>
          <w:lang w:eastAsia="zh-CN"/>
        </w:rPr>
      </w:pPr>
      <w:r w:rsidRPr="009C5807">
        <w:rPr>
          <w:lang w:eastAsia="zh-CN"/>
        </w:rPr>
        <w:t>-</w:t>
      </w:r>
      <w:r w:rsidRPr="009C5807">
        <w:rPr>
          <w:lang w:eastAsia="zh-CN"/>
        </w:rPr>
        <w:tab/>
      </w:r>
      <w:r w:rsidR="00A87883" w:rsidRPr="009C5807">
        <w:rPr>
          <w:lang w:eastAsia="zh-CN"/>
        </w:rPr>
        <w:t>In FR2, the occasion when all active serving cells and SCells being activated or released are transmitting SSB bursts in the same slot.</w:t>
      </w:r>
    </w:p>
    <w:p w14:paraId="3D807B37" w14:textId="6DF8426D" w:rsidR="00E63646" w:rsidRPr="00277923" w:rsidRDefault="00B07001" w:rsidP="00B07001">
      <w:pPr>
        <w:pStyle w:val="B20"/>
        <w:rPr>
          <w:lang w:eastAsia="zh-CN"/>
        </w:rPr>
      </w:pPr>
      <w:r>
        <w:tab/>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B63618">
        <w:rPr>
          <w:vertAlign w:val="subscript"/>
          <w:lang w:eastAsia="zh-CN"/>
        </w:rPr>
        <w:t>enhanced</w:t>
      </w:r>
      <w:r w:rsidR="00E63646" w:rsidRPr="008C6DE4">
        <w:rPr>
          <w:lang w:eastAsia="zh-CN"/>
        </w:rPr>
        <w:t xml:space="preserve">: </w:t>
      </w:r>
      <w:r w:rsidR="00E63646">
        <w:rPr>
          <w:lang w:eastAsia="zh-CN"/>
        </w:rPr>
        <w:t>For a</w:t>
      </w:r>
      <w:r w:rsidR="00E63646" w:rsidRPr="00BD0E61">
        <w:rPr>
          <w:lang w:eastAsia="zh-CN"/>
        </w:rPr>
        <w:t xml:space="preserve"> UE support</w:t>
      </w:r>
      <w:r w:rsidR="00E63646">
        <w:rPr>
          <w:lang w:eastAsia="zh-CN"/>
        </w:rPr>
        <w:t>ing</w:t>
      </w:r>
      <w:r w:rsidR="00E63646" w:rsidRPr="00BD0E61">
        <w:rPr>
          <w:lang w:eastAsia="zh-CN"/>
        </w:rPr>
        <w:t xml:space="preserve"> </w:t>
      </w:r>
      <w:r w:rsidR="00E63646" w:rsidRPr="004A77D6">
        <w:rPr>
          <w:i/>
          <w:lang w:eastAsia="zh-CN"/>
        </w:rPr>
        <w:t>shortMeasInterval-r18</w:t>
      </w:r>
      <w:r w:rsidR="00E63646" w:rsidRPr="00BD0E61">
        <w:rPr>
          <w:lang w:eastAsia="zh-CN"/>
        </w:rPr>
        <w:t xml:space="preserve"> in FR1 or FR2-1, </w:t>
      </w:r>
      <w:r w:rsidR="00E63646">
        <w:rPr>
          <w:lang w:eastAsia="zh-CN"/>
        </w:rPr>
        <w:t>if</w:t>
      </w:r>
      <w:r w:rsidR="00E63646" w:rsidRPr="00BD0E61">
        <w:rPr>
          <w:lang w:eastAsia="zh-CN"/>
        </w:rPr>
        <w:t xml:space="preserve"> the SMTC for SCell being activated is only configured in the measObjectNR</w:t>
      </w:r>
      <w:r w:rsidR="00E63646">
        <w:rPr>
          <w:lang w:eastAsia="zh-CN"/>
        </w:rPr>
        <w:t xml:space="preserve">, </w:t>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9B761F">
        <w:rPr>
          <w:vertAlign w:val="subscript"/>
          <w:lang w:eastAsia="zh-CN"/>
        </w:rPr>
        <w:t>enhanced</w:t>
      </w:r>
      <w:r w:rsidR="00E63646" w:rsidRPr="008C6DE4">
        <w:rPr>
          <w:lang w:eastAsia="zh-CN"/>
        </w:rPr>
        <w:t xml:space="preserve"> </w:t>
      </w:r>
      <w:r w:rsidR="00E63646">
        <w:rPr>
          <w:lang w:eastAsia="zh-CN"/>
        </w:rPr>
        <w:t>i</w:t>
      </w:r>
      <w:r w:rsidR="00E63646" w:rsidRPr="008C6DE4">
        <w:rPr>
          <w:lang w:eastAsia="zh-CN"/>
        </w:rPr>
        <w:t xml:space="preserve">s the time to </w:t>
      </w:r>
      <w:r w:rsidR="00E63646">
        <w:rPr>
          <w:lang w:eastAsia="zh-CN"/>
        </w:rPr>
        <w:t>the end of the</w:t>
      </w:r>
      <w:r w:rsidR="00E63646" w:rsidRPr="008C6DE4">
        <w:rPr>
          <w:lang w:eastAsia="zh-CN"/>
        </w:rPr>
        <w:t xml:space="preserve"> first </w:t>
      </w:r>
      <w:r w:rsidR="00E63646">
        <w:rPr>
          <w:lang w:eastAsia="zh-CN"/>
        </w:rPr>
        <w:t xml:space="preserve">complete </w:t>
      </w:r>
      <w:r w:rsidR="00E63646" w:rsidRPr="008C6DE4">
        <w:rPr>
          <w:lang w:eastAsia="zh-CN"/>
        </w:rPr>
        <w:t xml:space="preserve">SSB </w:t>
      </w:r>
      <w:r w:rsidR="00E63646">
        <w:rPr>
          <w:lang w:eastAsia="zh-CN"/>
        </w:rPr>
        <w:t>burst</w:t>
      </w:r>
      <w:r w:rsidR="00E63646" w:rsidRPr="008C6DE4">
        <w:rPr>
          <w:lang w:eastAsia="zh-CN"/>
        </w:rPr>
        <w:t xml:space="preserve"> indicated by the </w:t>
      </w:r>
      <w:r w:rsidR="00E63646">
        <w:rPr>
          <w:lang w:eastAsia="zh-CN"/>
        </w:rPr>
        <w:t>SSB periodicity</w:t>
      </w:r>
      <w:r w:rsidR="00E63646" w:rsidRPr="00BD0E61">
        <w:t xml:space="preserve"> </w:t>
      </w:r>
      <w:r w:rsidR="00E63646" w:rsidRPr="00BD0E61">
        <w:rPr>
          <w:lang w:eastAsia="zh-CN"/>
        </w:rPr>
        <w:t>of the SCell being activated</w:t>
      </w:r>
      <w:r w:rsidR="00E63646" w:rsidRPr="00113193">
        <w:rPr>
          <w:lang w:eastAsia="zh-CN"/>
        </w:rPr>
        <w:t>,</w:t>
      </w:r>
      <w:r w:rsidR="00E63646" w:rsidRPr="008C6DE4">
        <w:rPr>
          <w:lang w:eastAsia="zh-CN"/>
        </w:rPr>
        <w:t xml:space="preserve"> after</w:t>
      </w:r>
      <w:r w:rsidR="00E63646" w:rsidRPr="008C6DE4">
        <w:rPr>
          <w:rFonts w:hint="eastAsia"/>
          <w:lang w:val="en-US" w:eastAsia="zh-CN"/>
        </w:rPr>
        <w:t xml:space="preserve"> slot</w:t>
      </w:r>
      <w:r w:rsidR="00E63646"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E63646" w:rsidRPr="00BD0E61">
        <w:rPr>
          <w:lang w:eastAsia="zh-CN"/>
        </w:rPr>
        <w:t>.</w:t>
      </w:r>
      <w:r w:rsidR="00E63646">
        <w:rPr>
          <w:lang w:eastAsia="zh-CN"/>
        </w:rPr>
        <w:t xml:space="preserve"> Otherwise, </w:t>
      </w:r>
      <w:r w:rsidR="00E63646" w:rsidRPr="008C6DE4">
        <w:rPr>
          <w:lang w:eastAsia="zh-CN"/>
        </w:rPr>
        <w:t>T</w:t>
      </w:r>
      <w:r w:rsidR="00E63646" w:rsidRPr="008C6DE4">
        <w:rPr>
          <w:vertAlign w:val="subscript"/>
          <w:lang w:eastAsia="zh-CN"/>
        </w:rPr>
        <w:t>FirstSSB_MAX</w:t>
      </w:r>
      <w:r w:rsidR="00E63646">
        <w:rPr>
          <w:rFonts w:hint="eastAsia"/>
          <w:vertAlign w:val="subscript"/>
          <w:lang w:eastAsia="zh-CN"/>
        </w:rPr>
        <w:t>,</w:t>
      </w:r>
      <w:r w:rsidR="00E63646" w:rsidRPr="00277923">
        <w:rPr>
          <w:vertAlign w:val="subscript"/>
          <w:lang w:eastAsia="zh-CN"/>
        </w:rPr>
        <w:t xml:space="preserve"> </w:t>
      </w:r>
      <w:r w:rsidR="00E63646" w:rsidRPr="009B761F">
        <w:rPr>
          <w:vertAlign w:val="subscript"/>
          <w:lang w:eastAsia="zh-CN"/>
        </w:rPr>
        <w:t>enhanced</w:t>
      </w:r>
      <w:r w:rsidR="00E63646">
        <w:rPr>
          <w:lang w:eastAsia="zh-CN"/>
        </w:rPr>
        <w:t xml:space="preserve"> = </w:t>
      </w:r>
      <w:r w:rsidR="00E63646" w:rsidRPr="008C6DE4">
        <w:rPr>
          <w:lang w:eastAsia="zh-CN"/>
        </w:rPr>
        <w:t>T</w:t>
      </w:r>
      <w:r w:rsidR="00E63646" w:rsidRPr="008C6DE4">
        <w:rPr>
          <w:vertAlign w:val="subscript"/>
          <w:lang w:eastAsia="zh-CN"/>
        </w:rPr>
        <w:t>FirstSSB_MAX</w:t>
      </w:r>
    </w:p>
    <w:p w14:paraId="2AA383D9" w14:textId="64AB670F" w:rsidR="006A65D1" w:rsidRPr="009C5807" w:rsidRDefault="00C67522" w:rsidP="00C67522">
      <w:pPr>
        <w:pStyle w:val="B20"/>
        <w:rPr>
          <w:lang w:eastAsia="zh-CN"/>
        </w:rPr>
      </w:pPr>
      <w:r>
        <w:tab/>
      </w:r>
      <w:r w:rsidR="006A65D1" w:rsidRPr="009C5807">
        <w:t>T</w:t>
      </w:r>
      <w:r w:rsidR="006A65D1" w:rsidRPr="009C5807">
        <w:rPr>
          <w:vertAlign w:val="subscript"/>
        </w:rPr>
        <w:t>FineTiming</w:t>
      </w:r>
      <w:r w:rsidR="006A65D1" w:rsidRPr="009C5807">
        <w:t xml:space="preserve"> </w:t>
      </w:r>
      <w:r w:rsidR="006A65D1"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1D04BE27" w14:textId="441C1691" w:rsidR="00A4259A" w:rsidRDefault="00A4259A" w:rsidP="00C67522">
      <w:pPr>
        <w:pStyle w:val="B20"/>
      </w:pPr>
      <w:bookmarkStart w:id="62" w:name="_Hlk156413558"/>
      <w:r>
        <w:rPr>
          <w:lang w:eastAsia="zh-CN"/>
        </w:rPr>
        <w:tab/>
        <w:t xml:space="preserve">X1 </w:t>
      </w:r>
      <w:r>
        <w:t>is equal to the reported value in [</w:t>
      </w:r>
      <w:r>
        <w:rPr>
          <w:i/>
          <w:iCs/>
        </w:rPr>
        <w:t>LowerRxBeamSweepingFactorForCellSearch-FR2</w:t>
      </w:r>
      <w:r>
        <w:t>] in FR2. Otherwise, if [</w:t>
      </w:r>
      <w:r>
        <w:rPr>
          <w:i/>
          <w:iCs/>
        </w:rPr>
        <w:t>LowerRxBeamSweepingFactorForCellSearch-FR2</w:t>
      </w:r>
      <w:r>
        <w:t>] is absent, X1 is 8.</w:t>
      </w:r>
      <w:bookmarkEnd w:id="62"/>
    </w:p>
    <w:p w14:paraId="02E3666A" w14:textId="2B34A0AC" w:rsidR="005166D5" w:rsidRDefault="00E958D7" w:rsidP="00C67522">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47B71BF0" w14:textId="77777777" w:rsidR="00A4259A" w:rsidRDefault="00A4259A" w:rsidP="00A4259A">
      <w:pPr>
        <w:pStyle w:val="B20"/>
        <w:rPr>
          <w:lang w:eastAsia="zh-CN"/>
        </w:rPr>
      </w:pPr>
      <w:bookmarkStart w:id="63" w:name="_Hlk156413589"/>
      <w:r>
        <w:rPr>
          <w:lang w:eastAsia="zh-CN"/>
        </w:rPr>
        <w:tab/>
      </w:r>
      <w:r>
        <w:t>T</w:t>
      </w:r>
      <w:r>
        <w:rPr>
          <w:vertAlign w:val="subscript"/>
        </w:rPr>
        <w:t>L1-RSRP, enhanced_measure</w:t>
      </w:r>
      <w:r>
        <w:t xml:space="preserve"> </w:t>
      </w:r>
      <w:r>
        <w:rPr>
          <w:lang w:eastAsia="zh-CN"/>
        </w:rPr>
        <w:t xml:space="preserve">is </w:t>
      </w:r>
    </w:p>
    <w:p w14:paraId="56B78F3E" w14:textId="77777777" w:rsidR="00A4259A" w:rsidRDefault="00A4259A" w:rsidP="00A4259A">
      <w:pPr>
        <w:pStyle w:val="B2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r>
        <w:t>T</w:t>
      </w:r>
      <w:r>
        <w:rPr>
          <w:vertAlign w:val="subscript"/>
        </w:rPr>
        <w:t>Report</w:t>
      </w:r>
      <w:r>
        <w:t>=0</w:t>
      </w:r>
      <w:r>
        <w:rPr>
          <w:lang w:eastAsia="zh-CN"/>
        </w:rPr>
        <w:t xml:space="preserve">; N </w:t>
      </w:r>
      <w:r>
        <w:t>is equal to the value reported by the UE in [</w:t>
      </w:r>
      <w:r>
        <w:rPr>
          <w:i/>
          <w:iCs/>
          <w:lang w:eastAsia="zh-CN"/>
        </w:rPr>
        <w:t>LowerRxBeamSweepingFactorForL1-RSRPmeasurement-FR2]</w:t>
      </w:r>
      <w:r>
        <w:rPr>
          <w:lang w:eastAsia="zh-CN"/>
        </w:rPr>
        <w:t xml:space="preserve">. </w:t>
      </w:r>
      <w:r>
        <w:t>Otherwise, if [</w:t>
      </w:r>
      <w:r>
        <w:rPr>
          <w:i/>
          <w:iCs/>
          <w:lang w:eastAsia="zh-CN"/>
        </w:rPr>
        <w:t>LowerRxBeamSweepingFactorForL1-RSRPmeasurement-FR2]</w:t>
      </w:r>
      <w:r>
        <w:t xml:space="preserve"> is absent, N= 8. Or, </w:t>
      </w:r>
    </w:p>
    <w:p w14:paraId="5AFF1B2F" w14:textId="77777777" w:rsidR="00A4259A" w:rsidRDefault="00A4259A" w:rsidP="00A4259A">
      <w:pPr>
        <w:pStyle w:val="B20"/>
        <w:rPr>
          <w:lang w:eastAsia="zh-CN"/>
        </w:rPr>
      </w:pPr>
      <w:r>
        <w:rPr>
          <w:lang w:eastAsia="zh-CN"/>
        </w:rPr>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bookmarkEnd w:id="63"/>
    <w:p w14:paraId="07C2B5DD" w14:textId="1C48CE17" w:rsidR="00A4259A" w:rsidRDefault="00BE5508" w:rsidP="00A4259A">
      <w:pPr>
        <w:pStyle w:val="B20"/>
        <w:rPr>
          <w:lang w:eastAsia="zh-CN"/>
        </w:rPr>
      </w:pPr>
      <w:r>
        <w:rPr>
          <w:lang w:eastAsia="zh-CN"/>
        </w:rPr>
        <w:t>-</w:t>
      </w:r>
      <w:r>
        <w:rPr>
          <w:lang w:eastAsia="zh-CN"/>
        </w:rPr>
        <w:tab/>
        <w:t xml:space="preserve">If UE supports </w:t>
      </w:r>
      <w:r w:rsidRPr="00090232">
        <w:rPr>
          <w:i/>
          <w:iCs/>
          <w:lang w:eastAsia="zh-CN"/>
        </w:rPr>
        <w:t>shortMeasInterval-r18</w:t>
      </w:r>
      <w:r>
        <w:rPr>
          <w:lang w:eastAsia="zh-CN"/>
        </w:rPr>
        <w:t xml:space="preserve"> capability</w:t>
      </w:r>
      <w:r>
        <w:rPr>
          <w:bCs/>
        </w:rPr>
        <w:t xml:space="preserve">, L1-RSRP measurement for </w:t>
      </w:r>
      <w:r>
        <w:t>T</w:t>
      </w:r>
      <w:r>
        <w:rPr>
          <w:vertAlign w:val="subscript"/>
        </w:rPr>
        <w:t>L1-RSRP, enhanced_measure</w:t>
      </w:r>
      <w:r>
        <w:rPr>
          <w:bCs/>
        </w:rPr>
        <w:t xml:space="preserve"> can be performed based on non-DRX mode even if DRX is configured.</w:t>
      </w:r>
    </w:p>
    <w:p w14:paraId="1F325C92" w14:textId="6DB1C9CF" w:rsidR="006A65D1" w:rsidRPr="009C5807" w:rsidRDefault="00C67522" w:rsidP="00C67522">
      <w:pPr>
        <w:pStyle w:val="B20"/>
        <w:rPr>
          <w:lang w:eastAsia="zh-CN"/>
        </w:rPr>
      </w:pPr>
      <w:r>
        <w:tab/>
      </w:r>
      <w:r w:rsidR="006A65D1" w:rsidRPr="009C5807">
        <w:t>T</w:t>
      </w:r>
      <w:r w:rsidR="006A65D1" w:rsidRPr="009C5807">
        <w:rPr>
          <w:vertAlign w:val="subscript"/>
        </w:rPr>
        <w:t>L1-RSRP, report</w:t>
      </w:r>
      <w:r w:rsidR="006A65D1" w:rsidRPr="009C5807">
        <w:rPr>
          <w:lang w:eastAsia="zh-CN"/>
        </w:rPr>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lang w:eastAsia="zh-CN"/>
        </w:rPr>
        <w:t>uncertainty_MAC</w:t>
      </w:r>
      <w:r w:rsidR="006A65D1" w:rsidRPr="009C5807">
        <w:rPr>
          <w:rFonts w:eastAsia="Malgun Gothic"/>
          <w:lang w:eastAsia="zh-CN"/>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010724FE" w14:textId="77777777" w:rsidR="006A65D1" w:rsidRPr="009C5807" w:rsidRDefault="006A65D1" w:rsidP="00ED2012">
      <w:pPr>
        <w:pStyle w:val="B30"/>
        <w:rPr>
          <w:lang w:eastAsia="zh-CN"/>
        </w:rPr>
      </w:pPr>
      <w:r w:rsidRPr="009C5807">
        <w:rPr>
          <w:lang w:eastAsia="zh-CN"/>
        </w:rPr>
        <w:t>-</w:t>
      </w:r>
      <w:r w:rsidRPr="009C5807">
        <w:rPr>
          <w:lang w:eastAsia="zh-CN"/>
        </w:rPr>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lang w:eastAsia="zh-CN"/>
        </w:rPr>
        <w:t>uncertainty_RRC</w:t>
      </w:r>
      <w:r w:rsidR="006A65D1" w:rsidRPr="009C5807">
        <w:rPr>
          <w:rFonts w:eastAsia="Malgun Gothic"/>
          <w:lang w:eastAsia="zh-CN"/>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rPr>
          <w:lang w:eastAsia="zh-CN"/>
        </w:rPr>
      </w:pPr>
      <w:r w:rsidRPr="009C5807">
        <w:rPr>
          <w:lang w:eastAsia="zh-CN"/>
        </w:rPr>
        <w:t>-</w:t>
      </w:r>
      <w:r w:rsidRPr="009C5807">
        <w:rPr>
          <w:lang w:eastAsia="zh-CN"/>
        </w:rPr>
        <w:tab/>
        <w:t>SCell activation command for known case;</w:t>
      </w:r>
    </w:p>
    <w:p w14:paraId="4A678A86" w14:textId="1D30718E" w:rsidR="00DE67D3" w:rsidRDefault="006A65D1" w:rsidP="00DE67D3">
      <w:pPr>
        <w:pStyle w:val="B30"/>
        <w:rPr>
          <w:lang w:eastAsia="zh-CN"/>
        </w:rPr>
      </w:pPr>
      <w:r w:rsidRPr="009C5807">
        <w:rPr>
          <w:lang w:eastAsia="zh-CN"/>
        </w:rPr>
        <w:t>-</w:t>
      </w:r>
      <w:r w:rsidRPr="009C5807">
        <w:rPr>
          <w:lang w:eastAsia="zh-CN"/>
        </w:rPr>
        <w:tab/>
        <w:t>First valid L1-RSRP reporting for unknown case.</w:t>
      </w:r>
      <w:r w:rsidR="00DE67D3" w:rsidRPr="00DE67D3">
        <w:rPr>
          <w:lang w:eastAsia="zh-CN"/>
        </w:rPr>
        <w:t xml:space="preserve"> </w:t>
      </w:r>
    </w:p>
    <w:p w14:paraId="013A2235" w14:textId="0343BBDE" w:rsidR="00DE67D3" w:rsidRDefault="00DE67D3" w:rsidP="00DE67D3">
      <w:pPr>
        <w:pStyle w:val="B20"/>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2E3EF178" w14:textId="77777777" w:rsidR="00DE67D3" w:rsidRDefault="00DE67D3" w:rsidP="00DE67D3">
      <w:pPr>
        <w:pStyle w:val="B30"/>
        <w:rPr>
          <w:lang w:eastAsia="zh-CN"/>
        </w:rPr>
      </w:pPr>
      <w:r>
        <w:rPr>
          <w:lang w:eastAsia="zh-CN"/>
        </w:rPr>
        <w:t>-</w:t>
      </w:r>
      <w:r>
        <w:rPr>
          <w:lang w:eastAsia="zh-CN"/>
        </w:rPr>
        <w:tab/>
        <w:t>SCell activation command for known case;</w:t>
      </w:r>
    </w:p>
    <w:p w14:paraId="428C876D" w14:textId="3FC2547F" w:rsidR="006A65D1" w:rsidRPr="009C5807" w:rsidRDefault="00DE67D3" w:rsidP="00DE67D3">
      <w:pPr>
        <w:pStyle w:val="B30"/>
        <w:rPr>
          <w:lang w:eastAsia="zh-CN"/>
        </w:rPr>
      </w:pPr>
      <w:r>
        <w:rPr>
          <w:lang w:eastAsia="zh-CN"/>
        </w:rPr>
        <w:t>-</w:t>
      </w:r>
      <w:r>
        <w:rPr>
          <w:lang w:eastAsia="zh-CN"/>
        </w:rP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w:t>
      </w:r>
      <w:r w:rsidR="006A65D1" w:rsidRPr="009C5807">
        <w:rPr>
          <w:lang w:eastAsia="zh-CN"/>
        </w:rPr>
        <w:t xml:space="preserve">including </w:t>
      </w:r>
      <w:r w:rsidR="006A65D1" w:rsidRPr="009C5807">
        <w:t>uncertainty in acquiring the first available downlink CSI reference resource</w:t>
      </w:r>
      <w:r w:rsidR="006A65D1" w:rsidRPr="009C5807">
        <w:rPr>
          <w:lang w:eastAsia="zh-CN"/>
        </w:rPr>
        <w:t xml:space="preserve">, UE processing time for CSI reporting and </w:t>
      </w:r>
      <w:r w:rsidR="006A65D1" w:rsidRPr="009C5807">
        <w:t>uncertainty in acquiring the first available CSI reporting resources as specified in TS 38.331 [2].</w:t>
      </w:r>
    </w:p>
    <w:p w14:paraId="78A8A1C5" w14:textId="77777777" w:rsidR="001D47D3" w:rsidRDefault="001D47D3" w:rsidP="001D47D3">
      <w:pPr>
        <w:pStyle w:val="B20"/>
        <w:rPr>
          <w:lang w:eastAsia="zh-CN"/>
        </w:rPr>
      </w:pPr>
      <w:r>
        <w:rPr>
          <w:lang w:eastAsia="zh-CN"/>
        </w:rPr>
        <w:t>T</w:t>
      </w:r>
      <w:r>
        <w:rPr>
          <w:vertAlign w:val="subscript"/>
          <w:lang w:eastAsia="zh-CN"/>
        </w:rPr>
        <w:t>FirstTRS</w:t>
      </w:r>
      <w:r>
        <w:rPr>
          <w:lang w:eastAsia="zh-CN"/>
        </w:rPr>
        <w:t xml:space="preserve">: is the time to the end of the first complete periodic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7852FFEB" w14:textId="77777777" w:rsidR="001D47D3" w:rsidRDefault="001D47D3" w:rsidP="001D47D3">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CSI-RS burst for SCell activation</w:t>
      </w:r>
      <w:r>
        <w:rPr>
          <w:lang w:eastAsia="zh-CN"/>
        </w:rPr>
        <w:t>.</w:t>
      </w:r>
    </w:p>
    <w:p w14:paraId="2330D63B" w14:textId="77777777" w:rsidR="001D47D3" w:rsidRDefault="001D47D3" w:rsidP="001D47D3">
      <w:pPr>
        <w:pStyle w:val="B20"/>
        <w:rPr>
          <w:lang w:eastAsia="zh-CN"/>
        </w:rPr>
      </w:pPr>
      <w:r>
        <w:rPr>
          <w:lang w:eastAsia="zh-CN"/>
        </w:rPr>
        <w:t>T</w:t>
      </w:r>
      <w:r>
        <w:rPr>
          <w:vertAlign w:val="subscript"/>
          <w:lang w:eastAsia="zh-CN"/>
        </w:rPr>
        <w:t>FirstATRS</w:t>
      </w:r>
      <w:r>
        <w:rPr>
          <w:lang w:eastAsia="zh-CN"/>
        </w:rPr>
        <w:t xml:space="preserve">: is the time to the end of the first complete </w:t>
      </w:r>
      <w:r>
        <w:t>CSI-RS burst for SCell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239752A7" w14:textId="77777777" w:rsidR="001D47D3" w:rsidRDefault="001D47D3" w:rsidP="001D47D3">
      <w:pPr>
        <w:pStyle w:val="B20"/>
        <w:rPr>
          <w:lang w:eastAsia="zh-CN"/>
        </w:rPr>
      </w:pPr>
      <w:r>
        <w:rPr>
          <w:lang w:eastAsia="zh-CN"/>
        </w:rPr>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7F4A9380" w14:textId="77777777" w:rsidR="001D47D3" w:rsidRDefault="001D47D3" w:rsidP="001D47D3">
      <w:pPr>
        <w:pStyle w:val="B20"/>
        <w:ind w:leftChars="310" w:left="904"/>
        <w:rPr>
          <w:lang w:eastAsia="zh-CN"/>
        </w:rPr>
      </w:pPr>
      <w:r>
        <w:rPr>
          <w:lang w:eastAsia="zh-CN"/>
        </w:rPr>
        <w:t>T</w:t>
      </w:r>
      <w:r>
        <w:rPr>
          <w:vertAlign w:val="subscript"/>
          <w:lang w:eastAsia="zh-CN"/>
        </w:rPr>
        <w:t>gap</w:t>
      </w:r>
      <w:r>
        <w:rPr>
          <w:lang w:eastAsia="zh-CN"/>
        </w:rPr>
        <w:t xml:space="preserve"> is a gap length between two aperiodic CSI-RS bursts, </w:t>
      </w:r>
    </w:p>
    <w:p w14:paraId="6B099699" w14:textId="77777777" w:rsidR="001D47D3" w:rsidRDefault="001D47D3" w:rsidP="001D47D3">
      <w:pPr>
        <w:pStyle w:val="B30"/>
        <w:rPr>
          <w:lang w:val="en-US"/>
        </w:rPr>
      </w:pPr>
      <w:r>
        <w:rPr>
          <w:lang w:val="en-US"/>
        </w:rPr>
        <w:t>-</w:t>
      </w:r>
      <w:r>
        <w:rPr>
          <w:lang w:val="en-US"/>
        </w:rPr>
        <w:tab/>
        <w:t>at least 2 slots for 15kHz and 30kHz</w:t>
      </w:r>
    </w:p>
    <w:p w14:paraId="69E36A95" w14:textId="77777777" w:rsidR="001D47D3" w:rsidRDefault="001D47D3" w:rsidP="001D47D3">
      <w:pPr>
        <w:pStyle w:val="B30"/>
        <w:rPr>
          <w:lang w:val="en-US"/>
        </w:rPr>
      </w:pPr>
      <w:r>
        <w:rPr>
          <w:lang w:val="en-US"/>
        </w:rPr>
        <w:t>-</w:t>
      </w:r>
      <w:r>
        <w:rPr>
          <w:lang w:val="en-US"/>
        </w:rPr>
        <w:tab/>
        <w:t>at least 3 slots for 60kHz</w:t>
      </w:r>
    </w:p>
    <w:p w14:paraId="55213ACD" w14:textId="77777777" w:rsidR="006A65D1" w:rsidRPr="009C5807" w:rsidRDefault="006A65D1" w:rsidP="006A65D1">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rPr>
          <w:lang w:eastAsia="zh-CN"/>
        </w:rPr>
      </w:pPr>
      <w:r w:rsidRPr="009C5807">
        <w:t>-</w:t>
      </w:r>
      <w:r w:rsidRPr="009C5807">
        <w:tab/>
        <w:t>the UE has sent a valid measurement report for the SCell being activated and</w:t>
      </w:r>
    </w:p>
    <w:p w14:paraId="6CC3D088" w14:textId="77777777" w:rsidR="006A65D1" w:rsidRPr="009C5807" w:rsidRDefault="006A65D1" w:rsidP="00ED2012">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5BC83B5" w14:textId="3AFD5678" w:rsidR="005166D5" w:rsidRPr="009C5807" w:rsidRDefault="005166D5" w:rsidP="00ED2012">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28C26427" w14:textId="77777777" w:rsidR="003D39C9" w:rsidRPr="003D39C9" w:rsidRDefault="003D39C9" w:rsidP="003D39C9">
      <w:pPr>
        <w:rPr>
          <w:rFonts w:eastAsiaTheme="minorEastAsia"/>
          <w:lang w:eastAsia="zh-CN"/>
        </w:rPr>
      </w:pPr>
      <w:r w:rsidRPr="003D39C9">
        <w:rPr>
          <w:rFonts w:eastAsiaTheme="minorEastAsia"/>
          <w:lang w:eastAsia="zh-CN"/>
        </w:rPr>
        <w:t>Otherwise SCell in FR1 is unknown.</w:t>
      </w:r>
    </w:p>
    <w:p w14:paraId="10A83B45" w14:textId="77777777" w:rsidR="006A65D1" w:rsidRPr="009C5807" w:rsidRDefault="006A65D1" w:rsidP="006A65D1">
      <w:pPr>
        <w:tabs>
          <w:tab w:val="left" w:pos="0"/>
        </w:tabs>
        <w:rPr>
          <w:lang w:eastAsia="zh-CN"/>
        </w:rPr>
      </w:pPr>
      <w:r w:rsidRPr="009C5807">
        <w:rPr>
          <w:lang w:eastAsia="zh-CN"/>
        </w:rPr>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w:t>
      </w:r>
      <w:r w:rsidRPr="009C5807">
        <w:rPr>
          <w:lang w:eastAsia="zh-CN"/>
        </w:rPr>
        <w:t xml:space="preserve">4s for UE supporting power </w:t>
      </w:r>
      <w:r w:rsidR="000627F1" w:rsidRPr="009C5807">
        <w:rPr>
          <w:lang w:eastAsia="zh-CN"/>
        </w:rPr>
        <w:t>class</w:t>
      </w:r>
      <w:r w:rsidR="000627F1">
        <w:rPr>
          <w:lang w:eastAsia="zh-CN"/>
        </w:rPr>
        <w:t xml:space="preserve"> </w:t>
      </w:r>
      <w:r w:rsidR="000627F1" w:rsidRPr="009C5807">
        <w:rPr>
          <w:lang w:eastAsia="zh-CN"/>
        </w:rPr>
        <w:t>1</w:t>
      </w:r>
      <w:r w:rsidR="000627F1">
        <w:rPr>
          <w:lang w:eastAsia="zh-CN"/>
        </w:rPr>
        <w:t>/5</w:t>
      </w:r>
      <w:r w:rsidR="000627F1" w:rsidRPr="009C5807">
        <w:rPr>
          <w:lang w:eastAsia="zh-CN"/>
        </w:rPr>
        <w:t xml:space="preserve"> </w:t>
      </w:r>
      <w:r w:rsidRPr="009C5807">
        <w:rPr>
          <w:lang w:eastAsia="zh-CN"/>
        </w:rPr>
        <w:t>and 3s for UE supporting power class 2/3/4 before UE receives the last activation command for PDCCH TCI, PDSCH TCI (when applicable) and semi-persistent CSI-RS for CQI reporting (when applicable)</w:t>
      </w:r>
      <w:r w:rsidRPr="009C5807">
        <w:t>:</w:t>
      </w:r>
    </w:p>
    <w:p w14:paraId="2A56DE88" w14:textId="0AA666A0" w:rsidR="006A65D1" w:rsidRPr="009C5807" w:rsidRDefault="006A65D1" w:rsidP="00ED2012">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002136BD">
        <w:rPr>
          <w:lang w:eastAsia="zh-CN"/>
        </w:rPr>
        <w:t>, and</w:t>
      </w:r>
      <w:r w:rsidRPr="009C5807">
        <w:t xml:space="preserve"> </w:t>
      </w:r>
    </w:p>
    <w:p w14:paraId="61A3D8DA" w14:textId="74A44E04" w:rsidR="006A65D1" w:rsidRPr="009C5807" w:rsidRDefault="006A65D1" w:rsidP="00ED2012">
      <w:pPr>
        <w:pStyle w:val="B20"/>
        <w:rPr>
          <w:lang w:eastAsia="zh-CN"/>
        </w:rPr>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6FE9697" w14:textId="77777777" w:rsidR="006A65D1" w:rsidRPr="009C5807" w:rsidRDefault="006A65D1" w:rsidP="006A65D1">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9C5807" w:rsidRDefault="006A65D1" w:rsidP="006A65D1">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5DED360F" w14:textId="77777777" w:rsidR="00B432AA" w:rsidRDefault="00B432AA" w:rsidP="00B432AA">
      <w:pPr>
        <w:ind w:left="568" w:hanging="284"/>
        <w:rPr>
          <w:lang w:eastAsia="zh-CN"/>
        </w:rPr>
      </w:pPr>
      <w:r>
        <w:rPr>
          <w:lang w:eastAsia="zh-CN"/>
        </w:rPr>
        <w:t>-</w:t>
      </w:r>
      <w:r>
        <w:rPr>
          <w:lang w:eastAsia="zh-CN"/>
        </w:rPr>
        <w:tab/>
        <w:t xml:space="preserve">0, if </w:t>
      </w:r>
      <w:r>
        <w:t>T</w:t>
      </w:r>
      <w:r>
        <w:rPr>
          <w:vertAlign w:val="subscript"/>
        </w:rPr>
        <w:t>activation_time</w:t>
      </w:r>
      <w:r>
        <w:rPr>
          <w:lang w:eastAsia="zh-CN"/>
        </w:rPr>
        <w:t xml:space="preserve"> is 3ms; </w:t>
      </w:r>
    </w:p>
    <w:p w14:paraId="703FCE37"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3DD1F3FE" w14:textId="30170DBE" w:rsidR="00CF09C3" w:rsidRDefault="00CF09C3" w:rsidP="00CF09C3">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3A8A29C5" w14:textId="77777777" w:rsidR="00CF09C3" w:rsidRPr="009478A0" w:rsidRDefault="00CF09C3" w:rsidP="008A557C">
      <w:pPr>
        <w:pStyle w:val="B10"/>
      </w:pPr>
      <w:r w:rsidRPr="009478A0">
        <w:t>-</w:t>
      </w:r>
      <w:r w:rsidRPr="009478A0">
        <w:tab/>
      </w:r>
      <w:r>
        <w:t>[</w:t>
      </w:r>
      <w:r w:rsidRPr="009478A0">
        <w:t>T</w:t>
      </w:r>
      <w:r w:rsidRPr="009478A0">
        <w:rPr>
          <w:vertAlign w:val="subscript"/>
        </w:rPr>
        <w:t>first_TRS</w:t>
      </w:r>
      <w:r w:rsidRPr="009478A0">
        <w:t>, for</w:t>
      </w:r>
      <w:r>
        <w:t xml:space="preserve"> FR1</w:t>
      </w:r>
      <w:r w:rsidRPr="009478A0">
        <w:t xml:space="preserve"> </w:t>
      </w:r>
      <w:r>
        <w:t>inter-band SSB-less SCell activation</w:t>
      </w:r>
      <w:r w:rsidRPr="009478A0">
        <w:t xml:space="preserve"> scenario where T</w:t>
      </w:r>
      <w:r w:rsidRPr="009478A0">
        <w:rPr>
          <w:vertAlign w:val="subscript"/>
        </w:rPr>
        <w:t>activation_time</w:t>
      </w:r>
      <w:r w:rsidRPr="009478A0">
        <w:t xml:space="preserve">   includes T</w:t>
      </w:r>
      <w:r w:rsidRPr="009478A0">
        <w:rPr>
          <w:vertAlign w:val="subscript"/>
        </w:rPr>
        <w:t>first_TRS</w:t>
      </w:r>
      <w:r>
        <w:t>]</w:t>
      </w:r>
      <w:r w:rsidRPr="009478A0">
        <w:t>;</w:t>
      </w:r>
    </w:p>
    <w:p w14:paraId="25EBA26B" w14:textId="617143E1" w:rsidR="00DE67D3" w:rsidRPr="008620A6" w:rsidRDefault="00CF09C3" w:rsidP="00CF09C3">
      <w:pPr>
        <w:pStyle w:val="B10"/>
        <w:rPr>
          <w:vertAlign w:val="subscript"/>
        </w:rPr>
      </w:pPr>
      <w:r w:rsidRPr="009478A0">
        <w:t>-</w:t>
      </w:r>
      <w:r w:rsidRPr="009478A0">
        <w:tab/>
      </w:r>
      <w:r>
        <w:t>[</w:t>
      </w:r>
      <w:r w:rsidRPr="009478A0">
        <w:t>T</w:t>
      </w:r>
      <w:r w:rsidRPr="009478A0">
        <w:rPr>
          <w:vertAlign w:val="subscript"/>
        </w:rPr>
        <w:t>first_ATRS</w:t>
      </w:r>
      <w:r w:rsidRPr="009478A0">
        <w:t xml:space="preserve">, for </w:t>
      </w:r>
      <w:r>
        <w:t>FR1</w:t>
      </w:r>
      <w:r w:rsidRPr="00EF16FF">
        <w:t xml:space="preserve"> </w:t>
      </w:r>
      <w:r>
        <w:t>inter-band SSB-less SCell activation</w:t>
      </w:r>
      <w:r w:rsidRPr="00DE2EE0" w:rsidDel="00DE2EE0">
        <w:t xml:space="preserve"> </w:t>
      </w:r>
      <w:r w:rsidRPr="009478A0">
        <w:t>scenario where T</w:t>
      </w:r>
      <w:r w:rsidRPr="009478A0">
        <w:rPr>
          <w:vertAlign w:val="subscript"/>
        </w:rPr>
        <w:t>activation_time</w:t>
      </w:r>
      <w:r w:rsidRPr="009478A0">
        <w:t xml:space="preserve">   includes T</w:t>
      </w:r>
      <w:r w:rsidRPr="009478A0">
        <w:rPr>
          <w:vertAlign w:val="subscript"/>
        </w:rPr>
        <w:t>first_ATRS</w:t>
      </w:r>
      <w:r>
        <w:t>].</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63A46248" w:rsidR="00F72C13" w:rsidRDefault="00F72C13" w:rsidP="006A65D1">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3CCEDB14" w14:textId="55A64923" w:rsidR="006A65D1" w:rsidRPr="009C5807" w:rsidRDefault="006A65D1" w:rsidP="006A65D1">
      <w:pPr>
        <w:rPr>
          <w:rFonts w:eastAsiaTheme="minorEastAsia"/>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66B75BE4" w14:textId="77777777" w:rsidR="006A65D1" w:rsidRPr="009C5807" w:rsidRDefault="006A65D1" w:rsidP="006A65D1">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64" w:name="_Toc535475976"/>
      <w:r w:rsidRPr="009C5807">
        <w:rPr>
          <w:lang w:val="en-US"/>
        </w:rPr>
        <w:t>8.3.3</w:t>
      </w:r>
      <w:r w:rsidRPr="009C5807">
        <w:rPr>
          <w:lang w:val="en-US"/>
        </w:rPr>
        <w:tab/>
        <w:t>SCell Deactivation Delay Requirement for Activated SCell</w:t>
      </w:r>
      <w:bookmarkEnd w:id="64"/>
    </w:p>
    <w:p w14:paraId="6000CCE5" w14:textId="780C304A" w:rsidR="006A65D1" w:rsidRPr="009C5807" w:rsidRDefault="007C21F1" w:rsidP="006A65D1">
      <w:r>
        <w:t xml:space="preserve">The requirements in this clause shall apply for the UE configured with </w:t>
      </w:r>
      <w:r>
        <w:rPr>
          <w:rFonts w:hint="eastAsia"/>
          <w:lang w:val="en-US" w:eastAsia="zh-CN"/>
        </w:rPr>
        <w:t xml:space="preserve">at least </w:t>
      </w:r>
      <w:r>
        <w:t xml:space="preserve">one downlink SCell </w:t>
      </w:r>
      <w:r>
        <w:rPr>
          <w:lang w:eastAsia="zh-CN"/>
        </w:rPr>
        <w:t xml:space="preserve">in EN-DC, or in standalone NR carrier aggregation or in NE-DC or in NR-DC and when one SCell is being </w:t>
      </w:r>
      <w:r>
        <w:rPr>
          <w:rFonts w:hint="eastAsia"/>
          <w:lang w:val="en-US" w:eastAsia="zh-CN"/>
        </w:rPr>
        <w:t>de</w:t>
      </w:r>
      <w:r>
        <w:rPr>
          <w:lang w:eastAsia="zh-CN"/>
        </w:rPr>
        <w:t>activated.</w:t>
      </w:r>
    </w:p>
    <w:p w14:paraId="0973FBDA" w14:textId="1972DE05" w:rsidR="00DE67D3" w:rsidRPr="009C5807" w:rsidRDefault="0096690D" w:rsidP="00DE67D3">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00DE67D3" w:rsidRPr="009C5807">
        <w:t xml:space="preserve">The </w:t>
      </w:r>
      <w:r>
        <w:rPr>
          <w:lang w:eastAsia="zh-CN"/>
        </w:rPr>
        <w:t xml:space="preserve">starting point of an </w:t>
      </w:r>
      <w:r w:rsidRPr="008C6DE4">
        <w:rPr>
          <w:lang w:eastAsia="zh-CN"/>
        </w:rPr>
        <w:t xml:space="preserve">interruption </w:t>
      </w:r>
      <w:r>
        <w:rPr>
          <w:lang w:eastAsia="zh-CN"/>
        </w:rPr>
        <w:t>window</w:t>
      </w:r>
      <w:r w:rsidR="00DE67D3" w:rsidRPr="009C5807">
        <w:t xml:space="preserve"> </w:t>
      </w:r>
      <w:r w:rsidR="00DE67D3" w:rsidRPr="009C5807">
        <w:rPr>
          <w:lang w:eastAsia="zh-CN"/>
        </w:rPr>
        <w:t xml:space="preserve">on </w:t>
      </w:r>
      <w:r w:rsidR="00DE67D3">
        <w:rPr>
          <w:lang w:eastAsia="zh-CN"/>
        </w:rPr>
        <w:t>sp</w:t>
      </w:r>
      <w:r w:rsidR="00DE67D3" w:rsidRPr="009C5807">
        <w:rPr>
          <w:lang w:eastAsia="zh-CN"/>
        </w:rPr>
        <w:t xml:space="preserve">Cell </w:t>
      </w:r>
      <w:r w:rsidR="00DE67D3" w:rsidRPr="009C5807">
        <w:t>or any activated SCell</w:t>
      </w:r>
      <w:r w:rsidR="00DE67D3">
        <w:t>, as</w:t>
      </w:r>
      <w:r w:rsidR="00DE67D3" w:rsidRPr="009C5807">
        <w:t xml:space="preserve"> specified in </w:t>
      </w:r>
      <w:r w:rsidR="00DE67D3" w:rsidRPr="009C5807">
        <w:rPr>
          <w:lang w:val="en-US" w:eastAsia="zh-CN"/>
        </w:rPr>
        <w:t>clause 8.2</w:t>
      </w:r>
      <w:r w:rsidR="00DE67D3">
        <w:rPr>
          <w:lang w:val="en-US" w:eastAsia="zh-CN"/>
        </w:rPr>
        <w:t>,</w:t>
      </w:r>
      <w:r w:rsidR="00DE67D3" w:rsidRPr="009C5807">
        <w:rPr>
          <w:lang w:val="en-US"/>
        </w:rPr>
        <w:t xml:space="preserve"> shall not </w:t>
      </w:r>
      <w:r w:rsidR="00DE67D3" w:rsidRPr="009C5807">
        <w:t>occur before slot n</w:t>
      </w:r>
      <w:r w:rsidR="00DE67D3"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w:t>
      </w:r>
      <w:r w:rsidR="00DE67D3" w:rsidRPr="009C5807">
        <w:rPr>
          <w:lang w:eastAsia="zh-CN"/>
        </w:rPr>
        <w:t>1</w:t>
      </w:r>
      <w:r w:rsidR="00DE67D3"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00DE67D3" w:rsidRPr="009C5807">
        <w:rPr>
          <w:lang w:eastAsia="zh-CN"/>
        </w:rPr>
        <w:t>.</w:t>
      </w:r>
    </w:p>
    <w:p w14:paraId="77618ED0" w14:textId="77777777" w:rsidR="0096690D" w:rsidRPr="008C6DE4" w:rsidRDefault="0096690D" w:rsidP="0096690D">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eastAsia="zh-CN"/>
        </w:rPr>
        <w:t>T</w:t>
      </w:r>
      <w:r w:rsidRPr="006B098F">
        <w:rPr>
          <w:rFonts w:eastAsia="SimSun"/>
          <w:vertAlign w:val="subscript"/>
          <w:lang w:val="en-US" w:eastAsia="zh-CN"/>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3EB2C8E0" w14:textId="54D1598E" w:rsidR="005B084F" w:rsidRPr="009C5807" w:rsidRDefault="005B084F" w:rsidP="00D043C0">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r w:rsidRPr="00D043C0">
        <w:rPr>
          <w:i/>
          <w:lang w:eastAsia="zh-CN"/>
        </w:rPr>
        <w:t>RRCReconfigurationComplete</w:t>
      </w:r>
      <w:r w:rsidRPr="009C5807">
        <w:rPr>
          <w:lang w:eastAsia="zh-CN"/>
        </w:rPr>
        <w:t xml:space="preserve"> message,</w:t>
      </w:r>
    </w:p>
    <w:p w14:paraId="1314E344" w14:textId="77777777" w:rsidR="0041081A" w:rsidRPr="009C5807" w:rsidRDefault="0041081A" w:rsidP="0041081A">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69C1872" w14:textId="47152E8A" w:rsidR="00DE2050" w:rsidRPr="00985D9C" w:rsidRDefault="00DE2050" w:rsidP="00D043C0">
      <w:pPr>
        <w:pStyle w:val="B30"/>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4D9AAB3" w14:textId="77777777" w:rsidR="00DE2050" w:rsidRPr="00985D9C" w:rsidRDefault="00DE2050" w:rsidP="00D043C0">
      <w:pPr>
        <w:pStyle w:val="B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rPr>
          <w:lang w:eastAsia="zh-CN"/>
        </w:rPr>
      </w:pPr>
      <w:r>
        <w:rPr>
          <w:lang w:eastAsia="zh-CN"/>
        </w:rPr>
        <w:t>-</w:t>
      </w:r>
      <w:r>
        <w:rPr>
          <w:lang w:eastAsia="zh-CN"/>
        </w:rPr>
        <w:tab/>
        <w:t>In FR2, the occasion when all active serving cells and SCells being activated or released are transmitting SSB bursts in the same slot.</w:t>
      </w:r>
    </w:p>
    <w:p w14:paraId="196B53D8" w14:textId="49899C69" w:rsidR="00F1655C" w:rsidRDefault="00A15BAA" w:rsidP="00F1655C">
      <w:pPr>
        <w:pStyle w:val="B20"/>
        <w:rPr>
          <w:lang w:eastAsia="ko-KR"/>
        </w:rPr>
      </w:pPr>
      <w:r>
        <w:rPr>
          <w:i/>
          <w:lang w:eastAsia="ko-KR"/>
        </w:rPr>
        <w:t>-</w:t>
      </w:r>
      <w:r>
        <w:rPr>
          <w:i/>
          <w:lang w:eastAsia="ko-KR"/>
        </w:rPr>
        <w:tab/>
      </w:r>
      <w:r>
        <w:rPr>
          <w:lang w:eastAsia="ko-KR"/>
        </w:rPr>
        <w:t xml:space="preserve">If a UE supports, </w:t>
      </w:r>
      <w:r w:rsidRPr="00A27DA9">
        <w:rPr>
          <w:i/>
          <w:iCs/>
        </w:rPr>
        <w:t>reduceForCellDetection</w:t>
      </w:r>
      <w:r w:rsidRPr="00B2023C">
        <w:rPr>
          <w:lang w:eastAsia="ko-KR"/>
        </w:rPr>
        <w:t xml:space="preserve"> and/or </w:t>
      </w:r>
      <w:r w:rsidRPr="00CD4502">
        <w:rPr>
          <w:i/>
          <w:iCs/>
        </w:rPr>
        <w:t>reduceForSSB-L1-RSRP-Meas</w:t>
      </w:r>
      <w:r w:rsidRPr="00B2023C">
        <w:rPr>
          <w:lang w:eastAsia="ko-KR"/>
        </w:rPr>
        <w:t xml:space="preserve"> </w:t>
      </w:r>
      <w:r>
        <w:rPr>
          <w:lang w:eastAsia="ko-KR"/>
        </w:rPr>
        <w:t xml:space="preserve">and/or </w:t>
      </w:r>
      <w:r w:rsidRPr="00CD4502">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28C90B67" w14:textId="38330C4A"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5DB3C262" w:rsidR="00A2047B" w:rsidRPr="00143E99" w:rsidRDefault="00EB3873" w:rsidP="00A2047B">
      <w:bookmarkStart w:id="65" w:name="_Hlk32492444"/>
      <w:r w:rsidRPr="00143E99">
        <w:t xml:space="preserve">The SCell </w:t>
      </w:r>
      <w:r>
        <w:t xml:space="preserve">in FR1 </w:t>
      </w:r>
      <w:r w:rsidRPr="00143E99">
        <w:t>is known provided the following conditions are met for the SCell:</w:t>
      </w:r>
    </w:p>
    <w:p w14:paraId="5FB0875E" w14:textId="348D6499" w:rsidR="006A638F" w:rsidRPr="00143E99" w:rsidRDefault="006A638F" w:rsidP="006A638F">
      <w:pPr>
        <w:ind w:left="284"/>
      </w:pPr>
      <w:r>
        <w:t>-</w:t>
      </w:r>
      <w:r w:rsidR="00141F66">
        <w:rPr>
          <w:i/>
          <w:lang w:eastAsia="ko-KR"/>
        </w:rPr>
        <w:tab/>
      </w:r>
      <w:r w:rsidRPr="00143E99">
        <w:t xml:space="preserve">During the last 5 seconds before the reception of the direct SCell configuration command: </w:t>
      </w:r>
    </w:p>
    <w:p w14:paraId="0D26B995" w14:textId="042561F6" w:rsidR="00A2047B" w:rsidRPr="00143E99" w:rsidRDefault="00A2047B" w:rsidP="00A2047B">
      <w:pPr>
        <w:ind w:left="568"/>
      </w:pPr>
      <w:r>
        <w:t>-</w:t>
      </w:r>
      <w:r w:rsidR="00141F66">
        <w:rPr>
          <w:i/>
          <w:lang w:eastAsia="ko-KR"/>
        </w:rPr>
        <w:tab/>
      </w:r>
      <w:r w:rsidRPr="00143E99">
        <w:t xml:space="preserve">the UE has sent a valid measurement report for the SCell being directly activated, and </w:t>
      </w:r>
    </w:p>
    <w:p w14:paraId="21AA4EE4" w14:textId="0DFDE63E" w:rsidR="00A2047B" w:rsidRPr="00143E99" w:rsidRDefault="00A2047B" w:rsidP="00A2047B">
      <w:pPr>
        <w:ind w:left="568"/>
      </w:pPr>
      <w:r>
        <w:t>-</w:t>
      </w:r>
      <w:r w:rsidR="00141F66">
        <w:rPr>
          <w:i/>
          <w:lang w:eastAsia="ko-KR"/>
        </w:rPr>
        <w:tab/>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1DA1386D" w14:textId="3FCE8332" w:rsidR="00A2047B" w:rsidRPr="00143E99" w:rsidRDefault="00A2047B" w:rsidP="00A2047B">
      <w:pPr>
        <w:ind w:left="284"/>
      </w:pPr>
      <w:r w:rsidRPr="00952230">
        <w:t>-</w:t>
      </w:r>
      <w:r w:rsidR="00141F66">
        <w:rPr>
          <w:i/>
          <w:lang w:eastAsia="ko-KR"/>
        </w:rPr>
        <w:tab/>
      </w:r>
      <w:r w:rsidRPr="00952230">
        <w:t>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5B40A1FF" w:rsidR="00A2047B" w:rsidRDefault="00A2047B" w:rsidP="008876F5">
      <w:r w:rsidRPr="00143E99">
        <w:t>Otherwise, the SCell is unknown.</w:t>
      </w:r>
    </w:p>
    <w:p w14:paraId="5993A0F5" w14:textId="0F92B15F" w:rsidR="00EB3873" w:rsidRDefault="00EB3873"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65"/>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lang w:eastAsia="zh-CN"/>
        </w:rPr>
        <w:t>T</w:t>
      </w:r>
      <w:r w:rsidRPr="009C5807">
        <w:rPr>
          <w:lang w:eastAsia="ko-KR"/>
        </w:rPr>
        <w:t xml:space="preserve">he UE shall be capable to transmit valid CSI report and apply actions for the </w:t>
      </w:r>
      <w:r w:rsidRPr="009C5807">
        <w:rPr>
          <w:rFonts w:cs="v4.2.0"/>
          <w:lang w:eastAsia="zh-CN"/>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eastAsia="zh-CN"/>
        </w:rPr>
      </w:pPr>
      <w:r w:rsidRPr="009C5807">
        <w:rPr>
          <w:rFonts w:hint="eastAsia"/>
          <w:lang w:eastAsia="ko-KR"/>
        </w:rPr>
        <w:t>Where:</w:t>
      </w:r>
    </w:p>
    <w:p w14:paraId="49B8FBB7" w14:textId="77777777" w:rsidR="00FF1EA9" w:rsidRPr="00D043C0" w:rsidRDefault="00FF1EA9" w:rsidP="00D043C0">
      <w:pPr>
        <w:pStyle w:val="B10"/>
        <w:rPr>
          <w:rFonts w:eastAsiaTheme="minorEastAsia"/>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lang w:eastAsia="zh-CN"/>
        </w:rPr>
        <w:t>-</w:t>
      </w:r>
      <w:r>
        <w:rPr>
          <w:lang w:eastAsia="zh-CN"/>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RRC_Process</w:t>
      </w:r>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7C6B3734" w14:textId="570E54D7" w:rsidR="00FF1EA9" w:rsidRPr="009C5807" w:rsidRDefault="00FF1EA9" w:rsidP="00FF1EA9">
      <w:pPr>
        <w:pStyle w:val="B10"/>
        <w:rPr>
          <w:lang w:eastAsia="zh-CN"/>
        </w:rPr>
      </w:pPr>
      <w:r>
        <w:rPr>
          <w:rFonts w:hint="eastAsia"/>
          <w:lang w:eastAsia="zh-CN"/>
        </w:rPr>
        <w:t>-</w:t>
      </w: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831C8DE" w14:textId="5BD9B231"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68F3B39A" w14:textId="4995E5D4" w:rsidR="00FF1EA9" w:rsidRPr="009C5807" w:rsidRDefault="00FF1EA9" w:rsidP="00FF1EA9">
      <w:pPr>
        <w:pStyle w:val="B10"/>
        <w:rPr>
          <w:lang w:eastAsia="zh-CN"/>
        </w:rPr>
      </w:pPr>
      <w:r>
        <w:rPr>
          <w:rFonts w:hint="eastAsia"/>
          <w:lang w:eastAsia="zh-CN"/>
        </w:rPr>
        <w:t>-</w:t>
      </w:r>
      <w:r>
        <w:rPr>
          <w:lang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683E1BAC" w14:textId="169EE2AA" w:rsidR="00FF1EA9" w:rsidRDefault="00FF1EA9" w:rsidP="00FF1EA9">
      <w:pPr>
        <w:pStyle w:val="B10"/>
        <w:rPr>
          <w:lang w:eastAsia="zh-CN"/>
        </w:rPr>
      </w:pPr>
      <w:r>
        <w:rPr>
          <w:rFonts w:hint="eastAsia"/>
          <w:lang w:eastAsia="zh-CN"/>
        </w:rPr>
        <w:t>-</w:t>
      </w:r>
      <w:r>
        <w:rPr>
          <w:lang w:eastAsia="zh-CN"/>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lang w:eastAsia="zh-CN"/>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lang w:eastAsia="zh-CN"/>
        </w:rPr>
        <w:t>-</w:t>
      </w:r>
      <w:r>
        <w:rPr>
          <w:lang w:eastAsia="zh-CN"/>
        </w:rP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3A741BD" w14:textId="77777777" w:rsidR="00827E21" w:rsidRPr="00E626D8" w:rsidRDefault="00827E21" w:rsidP="00D043C0">
      <w:pPr>
        <w:pStyle w:val="B20"/>
        <w:ind w:leftChars="383" w:left="1050"/>
        <w:rPr>
          <w:kern w:val="2"/>
          <w:sz w:val="21"/>
          <w:szCs w:val="22"/>
          <w:lang w:eastAsia="zh-CN"/>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42919BB8" w14:textId="77777777" w:rsidR="00827E21" w:rsidRPr="00985D9C" w:rsidRDefault="00827E21" w:rsidP="00D043C0">
      <w:pPr>
        <w:pStyle w:val="B30"/>
        <w:ind w:leftChars="525" w:left="1334"/>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rPr>
          <w:lang w:eastAsia="zh-CN"/>
        </w:rPr>
      </w:pPr>
      <w:r>
        <w:rPr>
          <w:lang w:eastAsia="zh-CN"/>
        </w:rPr>
        <w:t>-</w:t>
      </w:r>
      <w:r>
        <w:rPr>
          <w:lang w:eastAsia="zh-CN"/>
        </w:rPr>
        <w:tab/>
        <w:t>In FR2, the occasion when all active serving cells and SCells being activated or released are transmitting SSB bursts in the same slot.</w:t>
      </w:r>
    </w:p>
    <w:p w14:paraId="69C60325" w14:textId="53C34D1D" w:rsidR="00F1655C" w:rsidRDefault="004828B7" w:rsidP="005E22F9">
      <w:pPr>
        <w:pStyle w:val="B20"/>
        <w:ind w:left="630"/>
        <w:rPr>
          <w:lang w:eastAsia="ko-KR"/>
        </w:rPr>
      </w:pPr>
      <w:r>
        <w:rPr>
          <w:iCs/>
          <w:lang w:eastAsia="ko-KR"/>
        </w:rPr>
        <w:t>-</w:t>
      </w:r>
      <w:r>
        <w:rPr>
          <w:iCs/>
          <w:lang w:eastAsia="ko-KR"/>
        </w:rPr>
        <w:tab/>
        <w:t xml:space="preserve">If a UE supports, </w:t>
      </w:r>
      <w:r w:rsidRPr="00A27DA9">
        <w:rPr>
          <w:i/>
          <w:iCs/>
        </w:rPr>
        <w:t>reduceForCellDetection</w:t>
      </w:r>
      <w:r>
        <w:t xml:space="preserve"> </w:t>
      </w:r>
      <w:r w:rsidRPr="00B2023C">
        <w:rPr>
          <w:iCs/>
          <w:lang w:eastAsia="ko-KR"/>
        </w:rPr>
        <w:t xml:space="preserve">and/or </w:t>
      </w:r>
      <w:r w:rsidRPr="00CD4502">
        <w:rPr>
          <w:i/>
          <w:iCs/>
        </w:rPr>
        <w:t>reduceForSSB-L1-RSRP-Meas</w:t>
      </w:r>
      <w:r w:rsidDel="00A27DA9">
        <w:t xml:space="preserve"> </w:t>
      </w:r>
      <w:r>
        <w:rPr>
          <w:iCs/>
          <w:lang w:eastAsia="ko-KR"/>
        </w:rPr>
        <w:t xml:space="preserve">and/or </w:t>
      </w:r>
      <w:r w:rsidRPr="00CD4502">
        <w:rPr>
          <w:i/>
          <w:iCs/>
          <w:lang w:eastAsia="zh-CN"/>
        </w:rPr>
        <w:t>shortMeasInterval-r18</w:t>
      </w:r>
      <w:r>
        <w:rPr>
          <w:lang w:eastAsia="zh-CN"/>
        </w:rPr>
        <w:t xml:space="preserve"> </w:t>
      </w:r>
      <w:r w:rsidRPr="00B2023C">
        <w:rPr>
          <w:iCs/>
          <w:lang w:eastAsia="ko-KR"/>
        </w:rPr>
        <w:t>capabilities</w:t>
      </w:r>
      <w:r>
        <w:rPr>
          <w:i/>
          <w:iCs/>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handover also.</w:t>
      </w:r>
    </w:p>
    <w:p w14:paraId="76356801" w14:textId="04BF0FA2"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3B09BA18" w:rsidR="00A2047B" w:rsidRPr="00952230" w:rsidRDefault="00EB3873"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w:t>
      </w:r>
      <w:r w:rsidR="00A2047B" w:rsidRPr="00952230">
        <w:rPr>
          <w:lang w:eastAsia="zh-CN"/>
        </w:rPr>
        <w:t>SSB measured</w:t>
      </w:r>
      <w:r w:rsidR="00A2047B" w:rsidRPr="00952230">
        <w:t xml:space="preserve">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2B34BEFF" w:rsidR="00A2047B" w:rsidRDefault="00A2047B" w:rsidP="00B56936">
      <w:r w:rsidRPr="00952230">
        <w:t>Otherwise, the SCell is unknown.</w:t>
      </w:r>
    </w:p>
    <w:p w14:paraId="21901761" w14:textId="2FDD9671" w:rsidR="00EB3873" w:rsidRDefault="00EB3873"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rPr>
          <w:lang w:eastAsia="zh-CN"/>
        </w:rPr>
        <w:t>-</w:t>
      </w:r>
      <w:r w:rsidR="00A21E2B">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lang w:eastAsia="ko-KR"/>
        </w:rPr>
        <w:t xml:space="preserve"> shall be deemed to be replaced with </w:t>
      </w:r>
    </w:p>
    <w:p w14:paraId="678C2D7B" w14:textId="77777777" w:rsidR="00F24EC6" w:rsidRPr="009C5807" w:rsidRDefault="00F24EC6" w:rsidP="00F24EC6">
      <w:pPr>
        <w:ind w:leftChars="300" w:left="600"/>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4823B6D4" w14:textId="77777777" w:rsidR="007C21F1" w:rsidRDefault="007C21F1" w:rsidP="007C21F1">
      <w:r>
        <w:t xml:space="preserve">The requirements in this clause shall apply for the UE configured with more than one </w:t>
      </w:r>
      <w:r>
        <w:rPr>
          <w:rFonts w:eastAsia="SimSun" w:hint="eastAsia"/>
          <w:lang w:val="en-US" w:eastAsia="zh-CN"/>
        </w:rPr>
        <w:t xml:space="preserve">downlink </w:t>
      </w:r>
      <w:r>
        <w:t>SCells.</w:t>
      </w:r>
    </w:p>
    <w:p w14:paraId="56C7E32B" w14:textId="1D29C506" w:rsidR="00615BF3" w:rsidRPr="009C5807" w:rsidRDefault="007C21F1" w:rsidP="007C21F1">
      <w:r>
        <w:rPr>
          <w:lang w:eastAsia="zh-CN"/>
        </w:rPr>
        <w:t>I</w:t>
      </w:r>
      <w:r>
        <w:t>n EN-DC, NE-DC, standalone NR</w:t>
      </w:r>
      <w:r>
        <w:rPr>
          <w:rFonts w:eastAsia="SimSun" w:hint="eastAsia"/>
          <w:lang w:val="en-US" w:eastAsia="zh-CN"/>
        </w:rPr>
        <w:t xml:space="preserve"> </w:t>
      </w:r>
      <w:r>
        <w:rPr>
          <w:lang w:eastAsia="zh-CN"/>
        </w:rPr>
        <w:t>carrier aggregation</w:t>
      </w:r>
      <w:r>
        <w:t>, or in one CG of NR-DC, the requirements in this clause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rPr>
          <w:lang w:eastAsia="zh-CN"/>
        </w:rPr>
        <w:t>I</w:t>
      </w:r>
      <w:r w:rsidRPr="009C5807">
        <w:t xml:space="preserve">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pPr>
        <w:rPr>
          <w:lang w:eastAsia="zh-CN"/>
        </w:rPr>
      </w:pPr>
      <w:r w:rsidRPr="009C5807">
        <w:t xml:space="preserve">The delay within which the UE shall be able to activate the deactivated SCell </w:t>
      </w:r>
      <w:r w:rsidRPr="009C5807">
        <w:rPr>
          <w:lang w:val="en-US"/>
        </w:rPr>
        <w:t xml:space="preserve">with </w:t>
      </w:r>
      <w:r w:rsidRPr="009C5807">
        <w:rPr>
          <w:lang w:val="en-US" w:eastAsia="zh-CN"/>
        </w:rPr>
        <w:t>other</w:t>
      </w:r>
      <w:r w:rsidRPr="009C5807">
        <w:rPr>
          <w:lang w:val="en-US"/>
        </w:rPr>
        <w:t xml:space="preserve">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rPr>
          <w:lang w:eastAsia="zh-CN"/>
        </w:rPr>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6703DE23"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Scell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77777777"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77777777"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eastAsia="zh-CN"/>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eastAsia="zh-CN"/>
        </w:rPr>
        <w:t>-</w:t>
      </w:r>
      <w:r w:rsidRPr="00901FF0">
        <w:rPr>
          <w:lang w:val="en-US" w:eastAsia="zh-CN"/>
        </w:rPr>
        <w:tab/>
      </w:r>
      <w:r w:rsidRPr="00901FF0">
        <w:rPr>
          <w:lang w:val="en-US"/>
        </w:rPr>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6ms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T</w:t>
      </w:r>
      <w:r w:rsidRPr="00EA0D9A">
        <w:rPr>
          <w:vertAlign w:val="subscript"/>
          <w:lang w:val="en-US" w:eastAsia="zh-CN"/>
        </w:rPr>
        <w:t>HARQ</w:t>
      </w:r>
      <w:r w:rsidRPr="00EA0D9A">
        <w:rPr>
          <w:lang w:val="en-US" w:eastAsia="zh-CN"/>
        </w:rPr>
        <w:t xml:space="preserve"> + max(</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T</w:t>
      </w:r>
      <w:r w:rsidRPr="00EA0D9A">
        <w:rPr>
          <w:vertAlign w:val="subscript"/>
          <w:lang w:val="en-US" w:eastAsia="zh-CN"/>
        </w:rPr>
        <w:t>FineTiming</w:t>
      </w:r>
      <w:r w:rsidRPr="00EA0D9A">
        <w:rPr>
          <w:lang w:val="en-US" w:eastAsia="zh-CN"/>
        </w:rPr>
        <w:t xml:space="preserve"> + 2ms, </w:t>
      </w:r>
      <w:r w:rsidRPr="00EA0D9A">
        <w:t>T</w:t>
      </w:r>
      <w:r w:rsidRPr="00EA0D9A">
        <w:rPr>
          <w:vertAlign w:val="subscript"/>
          <w:lang w:eastAsia="zh-CN"/>
        </w:rPr>
        <w:t>uncertainty_SP</w:t>
      </w:r>
      <w:r w:rsidRPr="00EA0D9A">
        <w:rPr>
          <w:vertAlign w:val="subscript"/>
        </w:rPr>
        <w:t>_multiple_scells</w:t>
      </w:r>
      <w:r w:rsidRPr="00EA0D9A">
        <w:rPr>
          <w:lang w:val="en-US" w:eastAsia="zh-CN"/>
        </w:rPr>
        <w:t>), if semi-persistent CSI-RS is used for CSI reporting,</w:t>
      </w:r>
    </w:p>
    <w:p w14:paraId="0931F36B" w14:textId="77777777" w:rsidR="00C27DD8" w:rsidRPr="00EA0D9A" w:rsidRDefault="00C27DD8" w:rsidP="00301B77">
      <w:pPr>
        <w:pStyle w:val="B4"/>
        <w:rPr>
          <w:lang w:val="en-US" w:eastAsia="zh-CN"/>
        </w:rPr>
      </w:pPr>
      <w:r w:rsidRPr="00EA0D9A">
        <w:rPr>
          <w:lang w:val="en-US" w:eastAsia="zh-CN"/>
        </w:rPr>
        <w:t>-</w:t>
      </w:r>
      <w:r w:rsidRPr="00EA0D9A">
        <w:rPr>
          <w:lang w:val="en-US" w:eastAsia="zh-CN"/>
        </w:rPr>
        <w:tab/>
        <w:t xml:space="preserve">3ms + </w:t>
      </w:r>
      <w:r w:rsidRPr="00EA0D9A">
        <w:rPr>
          <w:lang w:val="en-US"/>
        </w:rPr>
        <w:t>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eastAsia="zh-CN"/>
        </w:rPr>
        <w:t xml:space="preserve"> + T</w:t>
      </w:r>
      <w:r w:rsidRPr="00EA0D9A">
        <w:rPr>
          <w:vertAlign w:val="subscript"/>
          <w:lang w:val="en-US" w:eastAsia="zh-CN"/>
        </w:rPr>
        <w:t>rs</w:t>
      </w:r>
      <w:r w:rsidRPr="00EA0D9A">
        <w:rPr>
          <w:lang w:val="en-US"/>
        </w:rPr>
        <w:t>*N</w:t>
      </w:r>
      <w:r w:rsidRPr="00EA0D9A">
        <w:rPr>
          <w:vertAlign w:val="subscript"/>
          <w:lang w:val="en-US"/>
        </w:rPr>
        <w:t>1</w:t>
      </w:r>
      <w:r w:rsidRPr="00EA0D9A">
        <w:rPr>
          <w:lang w:val="en-US" w:eastAsia="zh-CN"/>
        </w:rPr>
        <w:t xml:space="preserve"> + T</w:t>
      </w:r>
      <w:r w:rsidRPr="00EA0D9A">
        <w:rPr>
          <w:vertAlign w:val="subscript"/>
          <w:lang w:val="en-US" w:eastAsia="zh-CN"/>
        </w:rPr>
        <w:t>L1-RSRP,measure</w:t>
      </w:r>
      <w:r w:rsidRPr="00EA0D9A">
        <w:rPr>
          <w:lang w:val="en-US" w:eastAsia="zh-CN"/>
        </w:rPr>
        <w:t xml:space="preserve"> + T</w:t>
      </w:r>
      <w:r w:rsidRPr="00EA0D9A">
        <w:rPr>
          <w:vertAlign w:val="subscript"/>
          <w:lang w:val="en-US" w:eastAsia="zh-CN"/>
        </w:rPr>
        <w:t>L1-RSRP,report</w:t>
      </w:r>
      <w:r w:rsidRPr="00EA0D9A">
        <w:rPr>
          <w:lang w:val="en-US" w:eastAsia="zh-CN"/>
        </w:rPr>
        <w:t xml:space="preserve"> + max(T</w:t>
      </w:r>
      <w:r w:rsidRPr="00EA0D9A">
        <w:rPr>
          <w:vertAlign w:val="subscript"/>
          <w:lang w:val="en-US" w:eastAsia="zh-CN"/>
        </w:rPr>
        <w:t>HARQ</w:t>
      </w:r>
      <w:r w:rsidRPr="00EA0D9A">
        <w:rPr>
          <w:lang w:val="en-US" w:eastAsia="zh-CN"/>
        </w:rPr>
        <w:t xml:space="preserve"> + </w:t>
      </w:r>
      <w:r w:rsidRPr="00EA0D9A">
        <w:t>T</w:t>
      </w:r>
      <w:r w:rsidRPr="00EA0D9A">
        <w:rPr>
          <w:vertAlign w:val="subscript"/>
          <w:lang w:eastAsia="zh-CN"/>
        </w:rPr>
        <w:t>uncertainty_MAC</w:t>
      </w:r>
      <w:r w:rsidRPr="00EA0D9A">
        <w:rPr>
          <w:vertAlign w:val="subscript"/>
        </w:rPr>
        <w:t>_multiple_scells</w:t>
      </w:r>
      <w:r w:rsidRPr="00EA0D9A">
        <w:rPr>
          <w:lang w:val="en-US" w:eastAsia="zh-CN"/>
        </w:rPr>
        <w:t xml:space="preserve"> + 5ms + T</w:t>
      </w:r>
      <w:r w:rsidRPr="00EA0D9A">
        <w:rPr>
          <w:vertAlign w:val="subscript"/>
          <w:lang w:val="en-US" w:eastAsia="zh-CN"/>
        </w:rPr>
        <w:t>FineTiming</w:t>
      </w:r>
      <w:r w:rsidRPr="00EA0D9A">
        <w:rPr>
          <w:lang w:val="en-US" w:eastAsia="zh-CN"/>
        </w:rPr>
        <w:t xml:space="preserve">, </w:t>
      </w:r>
      <w:r w:rsidRPr="00EA0D9A">
        <w:t>T</w:t>
      </w:r>
      <w:r w:rsidRPr="00EA0D9A">
        <w:rPr>
          <w:vertAlign w:val="subscript"/>
          <w:lang w:eastAsia="zh-CN"/>
        </w:rPr>
        <w:t>uncertainty_RRC</w:t>
      </w:r>
      <w:r w:rsidRPr="00EA0D9A">
        <w:rPr>
          <w:vertAlign w:val="subscript"/>
        </w:rPr>
        <w:t>_multiple_scells</w:t>
      </w:r>
      <w:r w:rsidRPr="00EA0D9A">
        <w:rPr>
          <w:lang w:val="en-US" w:eastAsia="zh-CN"/>
        </w:rPr>
        <w:t xml:space="preserve"> + T</w:t>
      </w:r>
      <w:r w:rsidRPr="00EA0D9A">
        <w:rPr>
          <w:vertAlign w:val="subscript"/>
          <w:lang w:val="en-US" w:eastAsia="zh-CN"/>
        </w:rPr>
        <w:t>RRC_delay</w:t>
      </w:r>
      <w:r w:rsidRPr="00EA0D9A">
        <w:rPr>
          <w:lang w:val="en-US" w:eastAsia="zh-CN"/>
        </w:rPr>
        <w:t>), if periodic CSI-RS is used for CSI reporting.</w:t>
      </w:r>
    </w:p>
    <w:p w14:paraId="40630D6D" w14:textId="4DCC46C7" w:rsidR="00C27DD8" w:rsidRPr="00EA0D9A" w:rsidRDefault="00C27DD8" w:rsidP="00C27DD8">
      <w:pPr>
        <w:pStyle w:val="B20"/>
        <w:ind w:hanging="221"/>
      </w:pPr>
      <w:r>
        <w:tab/>
      </w:r>
      <w:r w:rsidRPr="00EA0D9A">
        <w:rPr>
          <w:lang w:val="en-US" w:eastAsia="zh-CN"/>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eastAsia="zh-CN"/>
        </w:rPr>
        <w:t xml:space="preserve"> nor SMTC configuration for the target SCell, </w:t>
      </w:r>
      <w:r w:rsidRPr="00EA0D9A">
        <w:t>T</w:t>
      </w:r>
      <w:r w:rsidRPr="00EA0D9A">
        <w:rPr>
          <w:vertAlign w:val="subscript"/>
        </w:rPr>
        <w:t>activation_time_multiple_scells</w:t>
      </w:r>
      <w:r w:rsidRPr="00EA0D9A">
        <w:rPr>
          <w:lang w:val="en-US" w:eastAsia="zh-CN"/>
        </w:rPr>
        <w:t xml:space="preserve"> is </w:t>
      </w:r>
      <w:r w:rsidRPr="009C5807">
        <w:rPr>
          <w:rFonts w:hint="eastAsia"/>
          <w:lang w:eastAsia="zh-CN"/>
        </w:rPr>
        <w:t>same</w:t>
      </w:r>
      <w:r w:rsidRPr="009C5807">
        <w:rPr>
          <w:lang w:val="en-US" w:eastAsia="zh-CN"/>
        </w:rPr>
        <w:t xml:space="preserve"> as single SCell activation delay requirement as defined in </w:t>
      </w:r>
      <w:r>
        <w:rPr>
          <w:lang w:val="en-US" w:eastAsia="zh-CN"/>
        </w:rPr>
        <w:t>clause</w:t>
      </w:r>
      <w:r w:rsidRPr="009C5807">
        <w:rPr>
          <w:lang w:val="en-US" w:eastAsia="zh-CN"/>
        </w:rPr>
        <w:t xml:space="preserve"> 8.3.2</w:t>
      </w:r>
      <w:r>
        <w:rPr>
          <w:lang w:val="en-US" w:eastAsia="zh-CN"/>
        </w:rPr>
        <w:t>.</w:t>
      </w:r>
    </w:p>
    <w:p w14:paraId="4D1B3571" w14:textId="5E04D874" w:rsidR="00615BF3" w:rsidRPr="009C5807" w:rsidRDefault="0033093E" w:rsidP="0033093E">
      <w:pPr>
        <w:pStyle w:val="B20"/>
        <w:rPr>
          <w:lang w:eastAsia="zh-CN"/>
        </w:rPr>
      </w:pPr>
      <w:r>
        <w:tab/>
      </w:r>
      <w:r w:rsidR="00615BF3" w:rsidRPr="009C5807">
        <w:t>If the 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if there is at least one active serving cell on that FR2 band</w:t>
      </w:r>
      <w:r w:rsidR="00615BF3" w:rsidRPr="009C5807">
        <w:rPr>
          <w:lang w:eastAsia="zh-CN"/>
        </w:rPr>
        <w:t xml:space="preserve">, then </w:t>
      </w:r>
      <w:r w:rsidR="00615BF3" w:rsidRPr="009C5807">
        <w:t>T</w:t>
      </w:r>
      <w:r w:rsidR="00615BF3" w:rsidRPr="009C5807">
        <w:rPr>
          <w:vertAlign w:val="subscript"/>
        </w:rPr>
        <w:t>activation_time_multiple_scells</w:t>
      </w:r>
      <w:r w:rsidR="00615BF3" w:rsidRPr="009C5807">
        <w:t xml:space="preserve"> is</w:t>
      </w:r>
      <w:r w:rsidR="00615BF3" w:rsidRPr="009C5807">
        <w:rPr>
          <w:lang w:eastAsia="zh-CN"/>
        </w:rPr>
        <w:t xml:space="preserve"> </w:t>
      </w:r>
      <w:r w:rsidR="00615BF3" w:rsidRPr="009C5807">
        <w:rPr>
          <w:rFonts w:hint="eastAsia"/>
          <w:lang w:eastAsia="zh-CN"/>
        </w:rPr>
        <w:t>same</w:t>
      </w:r>
      <w:r w:rsidR="00615BF3" w:rsidRPr="009C5807">
        <w:rPr>
          <w:lang w:val="en-US" w:eastAsia="zh-CN"/>
        </w:rPr>
        <w:t xml:space="preserve"> as single SCell activation delay requirement as defined in </w:t>
      </w:r>
      <w:r w:rsidR="0063092D">
        <w:rPr>
          <w:lang w:val="en-US" w:eastAsia="zh-CN"/>
        </w:rPr>
        <w:t>clause</w:t>
      </w:r>
      <w:r w:rsidR="00615BF3" w:rsidRPr="009C5807">
        <w:rPr>
          <w:lang w:val="en-US" w:eastAsia="zh-CN"/>
        </w:rPr>
        <w:t xml:space="preserve"> 8.3.2</w:t>
      </w:r>
      <w:r w:rsidR="00615BF3" w:rsidRPr="009C5807">
        <w:rPr>
          <w:lang w:eastAsia="zh-CN"/>
        </w:rPr>
        <w:t>.</w:t>
      </w:r>
    </w:p>
    <w:p w14:paraId="0D8731FC" w14:textId="23663964" w:rsidR="00615BF3" w:rsidRPr="009C5807" w:rsidRDefault="0033093E" w:rsidP="0033093E">
      <w:pPr>
        <w:pStyle w:val="B20"/>
        <w:rPr>
          <w:lang w:eastAsia="zh-CN"/>
        </w:rPr>
      </w:pPr>
      <w:r>
        <w:rPr>
          <w:lang w:eastAsia="zh-CN"/>
        </w:rPr>
        <w:tab/>
      </w:r>
      <w:r w:rsidR="00615BF3" w:rsidRPr="009C5807">
        <w:rPr>
          <w:lang w:eastAsia="zh-CN"/>
        </w:rPr>
        <w:t xml:space="preserve">If the </w:t>
      </w:r>
      <w:r w:rsidR="00615BF3" w:rsidRPr="009C5807">
        <w:t>SCell</w:t>
      </w:r>
      <w:r w:rsidR="00615BF3" w:rsidRPr="009C5807">
        <w:rPr>
          <w:lang w:eastAsia="zh-CN"/>
        </w:rPr>
        <w:t xml:space="preserve"> being activated</w:t>
      </w:r>
      <w:r w:rsidR="00615BF3" w:rsidRPr="009C5807">
        <w:t xml:space="preserve"> belongs to FR2</w:t>
      </w:r>
      <w:r w:rsidR="00615BF3" w:rsidRPr="009C5807">
        <w:rPr>
          <w:lang w:eastAsia="zh-CN"/>
        </w:rPr>
        <w:t xml:space="preserve"> and </w:t>
      </w:r>
      <w:r w:rsidR="00615BF3" w:rsidRPr="009C5807">
        <w:t xml:space="preserve">if there is </w:t>
      </w:r>
      <w:r w:rsidR="00615BF3" w:rsidRPr="009C5807">
        <w:rPr>
          <w:lang w:eastAsia="zh-CN"/>
        </w:rPr>
        <w:t>no</w:t>
      </w:r>
      <w:r w:rsidR="00615BF3" w:rsidRPr="009C5807">
        <w:t xml:space="preserve"> active serving cell on that FR2 band provided that PCell or PSCell is FR1</w:t>
      </w:r>
      <w:r w:rsidR="00615BF3" w:rsidRPr="009C5807">
        <w:rPr>
          <w:lang w:eastAsia="zh-CN"/>
        </w:rPr>
        <w:t>:</w:t>
      </w:r>
    </w:p>
    <w:p w14:paraId="169547C6" w14:textId="03E41FEE" w:rsidR="00615BF3" w:rsidRPr="009C5807" w:rsidRDefault="0033093E" w:rsidP="0033093E">
      <w:pPr>
        <w:pStyle w:val="B20"/>
        <w:rPr>
          <w:lang w:eastAsia="zh-CN"/>
        </w:rPr>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rPr>
          <w:lang w:val="en-US" w:eastAsia="zh-CN"/>
        </w:rPr>
        <w:t>.</w:t>
      </w:r>
    </w:p>
    <w:p w14:paraId="138318B0" w14:textId="44AF5BED" w:rsidR="00571685" w:rsidRPr="009C5807" w:rsidRDefault="00571685" w:rsidP="00571685">
      <w:pPr>
        <w:pStyle w:val="B20"/>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activation_time_multiple_scells</w:t>
      </w:r>
      <w:r w:rsidRPr="009C5807">
        <w:t xml:space="preserve"> </w:t>
      </w:r>
      <w:r w:rsidRPr="009C5807">
        <w:rPr>
          <w:lang w:eastAsia="zh-CN"/>
        </w:rPr>
        <w:t>is</w:t>
      </w:r>
      <w:r w:rsidRPr="009C5807">
        <w:rPr>
          <w:rFonts w:hint="eastAsia"/>
          <w:lang w:eastAsia="zh-CN"/>
        </w:rPr>
        <w:t xml:space="preserve"> same</w:t>
      </w:r>
      <w:r w:rsidRPr="009C5807">
        <w:rPr>
          <w:lang w:val="en-US" w:eastAsia="zh-CN"/>
        </w:rPr>
        <w:t xml:space="preserve"> as single SCell activation delay requirement as defined in </w:t>
      </w:r>
      <w:r w:rsidR="0063092D">
        <w:rPr>
          <w:lang w:val="en-US" w:eastAsia="zh-CN"/>
        </w:rPr>
        <w:t>clause</w:t>
      </w:r>
      <w:r w:rsidRPr="009C5807">
        <w:rPr>
          <w:lang w:val="en-US" w:eastAsia="zh-CN"/>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77777777" w:rsidR="00571685" w:rsidRPr="009C5807" w:rsidRDefault="00571685" w:rsidP="00571685">
      <w:pPr>
        <w:pStyle w:val="B30"/>
        <w:rPr>
          <w:lang w:val="en-US"/>
        </w:rPr>
      </w:pPr>
      <w:r w:rsidRPr="009C5807">
        <w:rPr>
          <w:lang w:eastAsia="zh-CN"/>
        </w:rPr>
        <w:t>-</w:t>
      </w:r>
      <w:r w:rsidRPr="009C5807">
        <w:rPr>
          <w:lang w:eastAsia="zh-CN"/>
        </w:rPr>
        <w:tab/>
      </w:r>
      <w:r w:rsidRPr="009C5807">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if on the same band UE also has at least one parallel to-be-activated SCell which is FR2 known Scell. T</w:t>
      </w:r>
      <w:r w:rsidRPr="009C5807">
        <w:rPr>
          <w:vertAlign w:val="subscript"/>
          <w:lang w:val="en-US"/>
        </w:rPr>
        <w:t>uncertainty_MAC</w:t>
      </w:r>
      <w:r w:rsidRPr="009C5807">
        <w:rPr>
          <w:vertAlign w:val="subscript"/>
        </w:rPr>
        <w:t>_multiple_scells</w:t>
      </w:r>
      <w:r w:rsidRPr="009C5807">
        <w:rPr>
          <w:lang w:val="en-US"/>
        </w:rPr>
        <w:t xml:space="preserve"> =0 </w:t>
      </w:r>
      <w:r w:rsidRPr="000150B7">
        <w:t xml:space="preserve">and </w:t>
      </w:r>
      <w:r w:rsidRPr="000150B7">
        <w:rPr>
          <w:lang w:eastAsia="zh-CN"/>
        </w:rPr>
        <w:t>T</w:t>
      </w:r>
      <w:r w:rsidRPr="000150B7">
        <w:rPr>
          <w:vertAlign w:val="subscript"/>
          <w:lang w:eastAsia="zh-CN"/>
        </w:rPr>
        <w:t>uncertainty_SP</w:t>
      </w:r>
      <w:r w:rsidRPr="009C5807">
        <w:rPr>
          <w:vertAlign w:val="subscript"/>
        </w:rPr>
        <w:t>_multiple_scells</w:t>
      </w:r>
      <w:r w:rsidRPr="000150B7">
        <w:rPr>
          <w:lang w:eastAsia="zh-CN"/>
        </w:rPr>
        <w:t xml:space="preserve"> =0</w:t>
      </w:r>
      <w:r w:rsidRPr="008C6DE4">
        <w:t xml:space="preserve"> </w:t>
      </w:r>
      <w:r w:rsidRPr="009C5807">
        <w:rPr>
          <w:lang w:val="en-US"/>
        </w:rPr>
        <w:t>if UE receives the SCell activation command</w:t>
      </w:r>
      <w:r w:rsidRPr="008C6DE4">
        <w:rPr>
          <w:lang w:eastAsia="zh-CN"/>
        </w:rPr>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77777777"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if on the same band UE also has at least one parallel to-be-activated SCell which is FR2 known Scell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eastAsia="zh-CN"/>
        </w:rPr>
        <w:t>contiguous FR2 known cell.</w:t>
      </w:r>
    </w:p>
    <w:p w14:paraId="585AD187" w14:textId="77777777" w:rsidR="007A76F6" w:rsidRPr="009C5807" w:rsidRDefault="007A76F6" w:rsidP="007A76F6">
      <w:pPr>
        <w:pStyle w:val="B20"/>
        <w:rPr>
          <w:lang w:eastAsia="zh-CN"/>
        </w:rPr>
      </w:pPr>
      <w:r>
        <w:rPr>
          <w:lang w:eastAsia="zh-CN"/>
        </w:rPr>
        <w:tab/>
      </w:r>
      <w:r w:rsidRPr="009C5807">
        <w:rPr>
          <w:lang w:eastAsia="zh-CN"/>
        </w:rPr>
        <w:t>Where,</w:t>
      </w:r>
    </w:p>
    <w:p w14:paraId="6C372AE2" w14:textId="1BF233D2" w:rsidR="00615BF3" w:rsidRPr="009C5807" w:rsidRDefault="0033093E" w:rsidP="0033093E">
      <w:pPr>
        <w:pStyle w:val="B20"/>
        <w:rPr>
          <w:lang w:val="en-US" w:eastAsia="zh-CN"/>
        </w:rPr>
      </w:pPr>
      <w:r>
        <w:rPr>
          <w:lang w:val="en-US" w:eastAsia="zh-CN"/>
        </w:rPr>
        <w:tab/>
      </w:r>
      <w:r w:rsidR="00615BF3" w:rsidRPr="009C5807">
        <w:rPr>
          <w:lang w:val="en-US" w:eastAsia="zh-CN"/>
        </w:rPr>
        <w:t>N</w:t>
      </w:r>
      <w:r w:rsidR="00615BF3" w:rsidRPr="009C5807">
        <w:rPr>
          <w:vertAlign w:val="subscript"/>
          <w:lang w:val="en-US" w:eastAsia="zh-CN"/>
        </w:rPr>
        <w:t>1</w:t>
      </w:r>
      <w:r w:rsidR="00615BF3" w:rsidRPr="009C5807">
        <w:rPr>
          <w:lang w:val="en-US" w:eastAsia="zh-CN"/>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in the same band</w:t>
      </w:r>
      <w:r w:rsidRPr="009C5807">
        <w:rPr>
          <w:lang w:val="en-US" w:eastAsia="zh-CN"/>
        </w:rPr>
        <w:t xml:space="preserve"> being activated by the same MAC PDU, and</w:t>
      </w:r>
    </w:p>
    <w:p w14:paraId="5411607D"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 xml:space="preserve">its </w:t>
      </w:r>
      <w:r w:rsidRPr="009C5807">
        <w:rPr>
          <w:i/>
          <w:iCs/>
          <w:lang w:val="en-US" w:eastAsia="zh-CN"/>
        </w:rPr>
        <w:t>ssb-PositionInBurst</w:t>
      </w:r>
      <w:r w:rsidRPr="009C5807">
        <w:rPr>
          <w:lang w:val="en-US" w:eastAsia="zh-CN"/>
        </w:rPr>
        <w:t xml:space="preserve"> is same as the one of contiguous FR1 known cell or contiguous FR1 active serving cell, and</w:t>
      </w:r>
    </w:p>
    <w:p w14:paraId="3D061776" w14:textId="067238CA" w:rsidR="001F52A2" w:rsidRDefault="001F52A2" w:rsidP="001F52A2">
      <w:pPr>
        <w:pStyle w:val="B4"/>
        <w:rPr>
          <w:lang w:val="en-US" w:eastAsia="zh-CN"/>
        </w:rPr>
      </w:pPr>
      <w:r w:rsidRPr="009C5807">
        <w:rPr>
          <w:lang w:val="en-US" w:eastAsia="zh-CN"/>
        </w:rPr>
        <w:t>-</w:t>
      </w:r>
      <w:r w:rsidRPr="009C5807">
        <w:rPr>
          <w:lang w:val="en-US" w:eastAsia="zh-CN"/>
        </w:rPr>
        <w:tab/>
      </w:r>
      <w:r w:rsidRPr="00E86344">
        <w:rPr>
          <w:lang w:val="en-US" w:eastAsia="zh-CN"/>
        </w:rPr>
        <w:t xml:space="preserve">its RTD with contiguous FR1 known cell or contiguous FR1 active serving cell is smaller than or equal to </w:t>
      </w:r>
      <w:r w:rsidR="003F1236">
        <w:rPr>
          <w:lang w:val="en-US" w:eastAsia="zh-CN"/>
        </w:rPr>
        <w:t>260ns</w:t>
      </w:r>
      <w:r w:rsidR="003F1236" w:rsidRPr="00E86344">
        <w:rPr>
          <w:lang w:val="en-US" w:eastAsia="zh-CN"/>
        </w:rPr>
        <w:t xml:space="preserve"> </w:t>
      </w:r>
      <w:r w:rsidRPr="00E86344">
        <w:rPr>
          <w:lang w:val="en-US" w:eastAsia="zh-CN"/>
        </w:rPr>
        <w:t xml:space="preserve">and its reception power difference with contiguous FR1 known cell or contiguous FR1 active serving cell is smaller than or equal to </w:t>
      </w:r>
      <w:r w:rsidR="006F2B17">
        <w:rPr>
          <w:lang w:val="en-US" w:eastAsia="zh-CN"/>
        </w:rPr>
        <w:t>6</w:t>
      </w:r>
      <w:r w:rsidRPr="00E86344">
        <w:rPr>
          <w:lang w:val="en-US" w:eastAsia="zh-CN"/>
        </w:rPr>
        <w:t>dB</w:t>
      </w:r>
      <w:r w:rsidRPr="009C5807">
        <w:rPr>
          <w:lang w:val="en-US" w:eastAsia="zh-CN"/>
        </w:rPr>
        <w:t>, and</w:t>
      </w:r>
    </w:p>
    <w:p w14:paraId="7E7B3CB3" w14:textId="77777777" w:rsidR="00571685" w:rsidRPr="009C5807" w:rsidRDefault="00571685" w:rsidP="00571685">
      <w:pPr>
        <w:pStyle w:val="B4"/>
        <w:rPr>
          <w:lang w:val="en-US" w:eastAsia="zh-CN"/>
        </w:rPr>
      </w:pPr>
      <w:r w:rsidRPr="009C5807">
        <w:rPr>
          <w:lang w:val="en-US" w:eastAsia="zh-CN"/>
        </w:rPr>
        <w:t>-</w:t>
      </w:r>
      <w:r w:rsidRPr="009C5807">
        <w:rPr>
          <w:lang w:val="en-US" w:eastAsia="zh-CN"/>
        </w:rPr>
        <w:tab/>
        <w:t>its SMTC offset is same as the one of contiguous FR1 known cell or contiguous FR1 active serving cell</w:t>
      </w:r>
    </w:p>
    <w:p w14:paraId="7ABE21FA" w14:textId="3119824F" w:rsidR="00615BF3" w:rsidRDefault="00571685" w:rsidP="00571685">
      <w:pPr>
        <w:pStyle w:val="B20"/>
        <w:rPr>
          <w:lang w:val="en-US" w:eastAsia="zh-CN"/>
        </w:rPr>
      </w:pPr>
      <w:r>
        <w:rPr>
          <w:lang w:val="en-US" w:eastAsia="zh-CN"/>
        </w:rPr>
        <w:tab/>
      </w:r>
      <w:r w:rsidR="00615BF3" w:rsidRPr="009C5807">
        <w:rPr>
          <w:lang w:val="en-US" w:eastAsia="zh-CN"/>
        </w:rPr>
        <w:t>However, when the following conditions are fulfilled, no activation requirement will be applied for this unknown SCell</w:t>
      </w:r>
      <w:r w:rsidR="00325A33">
        <w:rPr>
          <w:lang w:val="en-US" w:eastAsia="zh-CN"/>
        </w:rPr>
        <w:t xml:space="preserve"> and other SCells being activated and counted in </w:t>
      </w:r>
      <w:r w:rsidR="00325A33" w:rsidRPr="009C5807">
        <w:rPr>
          <w:lang w:val="en-US" w:eastAsia="zh-CN"/>
        </w:rPr>
        <w:t>N</w:t>
      </w:r>
      <w:r w:rsidR="00325A33" w:rsidRPr="009C5807">
        <w:rPr>
          <w:vertAlign w:val="subscript"/>
          <w:lang w:val="en-US" w:eastAsia="zh-CN"/>
        </w:rPr>
        <w:t>1</w:t>
      </w:r>
      <w:r w:rsidR="00615BF3" w:rsidRPr="009C5807">
        <w:rPr>
          <w:lang w:val="en-US" w:eastAsia="zh-CN"/>
        </w:rPr>
        <w:t>:</w:t>
      </w:r>
    </w:p>
    <w:p w14:paraId="06EA0492" w14:textId="40E91E70" w:rsidR="00571685" w:rsidRPr="009C5807" w:rsidRDefault="00571685" w:rsidP="00571685">
      <w:pPr>
        <w:pStyle w:val="B20"/>
        <w:ind w:left="1418" w:hanging="282"/>
        <w:rPr>
          <w:lang w:val="en-US" w:eastAsia="zh-CN"/>
        </w:rPr>
      </w:pPr>
      <w:r w:rsidRPr="009C5807">
        <w:rPr>
          <w:lang w:val="en-US" w:eastAsia="zh-CN"/>
        </w:rPr>
        <w:t>-</w:t>
      </w:r>
      <w:r w:rsidRPr="009C5807">
        <w:rPr>
          <w:lang w:val="en-US" w:eastAsia="zh-CN"/>
        </w:rPr>
        <w:tab/>
        <w:t>contiguous to an active serving cell</w:t>
      </w:r>
      <w:r>
        <w:rPr>
          <w:lang w:val="en-US" w:eastAsia="zh-CN"/>
        </w:rPr>
        <w:t xml:space="preserve"> in the same band</w:t>
      </w:r>
      <w:r w:rsidRPr="009C5807">
        <w:rPr>
          <w:lang w:val="en-US" w:eastAsia="zh-CN"/>
        </w:rPr>
        <w:t xml:space="preserve">, or to a known SCell </w:t>
      </w:r>
      <w:r>
        <w:rPr>
          <w:lang w:val="en-US" w:eastAsia="zh-CN"/>
        </w:rPr>
        <w:t xml:space="preserve">in the same band </w:t>
      </w:r>
      <w:r w:rsidRPr="009C5807">
        <w:rPr>
          <w:lang w:val="en-US" w:eastAsia="zh-CN"/>
        </w:rPr>
        <w:t>being activated by the same MAC PDU, and</w:t>
      </w:r>
    </w:p>
    <w:p w14:paraId="6B2A69E8" w14:textId="54B41C8D" w:rsidR="00615BF3" w:rsidRPr="009C5807" w:rsidRDefault="00615BF3" w:rsidP="00615BF3">
      <w:pPr>
        <w:pStyle w:val="B4"/>
        <w:rPr>
          <w:lang w:val="en-US" w:eastAsia="zh-CN"/>
        </w:rPr>
      </w:pPr>
      <w:r w:rsidRPr="009C5807">
        <w:rPr>
          <w:lang w:val="en-US" w:eastAsia="zh-CN"/>
        </w:rPr>
        <w:t>-</w:t>
      </w:r>
      <w:r w:rsidRPr="009C5807">
        <w:rPr>
          <w:lang w:val="en-US" w:eastAsia="zh-CN"/>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eastAsia="zh-CN"/>
        </w:rPr>
      </w:pPr>
      <w:r w:rsidRPr="009C5807">
        <w:rPr>
          <w:lang w:val="en-US" w:eastAsia="zh-CN"/>
        </w:rPr>
        <w:t>-</w:t>
      </w:r>
      <w:r w:rsidRPr="009C5807">
        <w:rPr>
          <w:lang w:val="en-US" w:eastAsia="zh-CN"/>
        </w:rPr>
        <w:tab/>
        <w:t xml:space="preserve">its </w:t>
      </w:r>
      <w:r w:rsidRPr="00734785">
        <w:rPr>
          <w:i/>
          <w:iCs/>
          <w:lang w:val="en-US" w:eastAsia="zh-CN"/>
        </w:rPr>
        <w:t>ssb-PositionInBurst</w:t>
      </w:r>
      <w:r w:rsidRPr="009C5807">
        <w:rPr>
          <w:lang w:val="en-US" w:eastAsia="zh-CN"/>
        </w:rPr>
        <w:t xml:space="preserve"> is same as the one of FR1 known cell or FR1 active serving cell, and</w:t>
      </w:r>
    </w:p>
    <w:p w14:paraId="45D142A7" w14:textId="66F95C65" w:rsidR="001F52A2" w:rsidRDefault="001F52A2" w:rsidP="001F52A2">
      <w:pPr>
        <w:pStyle w:val="B4"/>
        <w:rPr>
          <w:lang w:val="en-US" w:eastAsia="zh-CN"/>
        </w:rPr>
      </w:pPr>
      <w:r w:rsidRPr="009C5807">
        <w:rPr>
          <w:lang w:val="en-US" w:eastAsia="zh-CN"/>
        </w:rPr>
        <w:t>-</w:t>
      </w:r>
      <w:r w:rsidRPr="009C5807">
        <w:rPr>
          <w:lang w:val="en-US" w:eastAsia="zh-CN"/>
        </w:rPr>
        <w:tab/>
      </w:r>
      <w:r w:rsidRPr="006134AF">
        <w:rPr>
          <w:lang w:val="en-US" w:eastAsia="zh-CN"/>
        </w:rPr>
        <w:t xml:space="preserve">its RTD with contiguous FR1 known cell or contiguous FR1 active serving cell is larger than </w:t>
      </w:r>
      <w:r w:rsidR="00772495">
        <w:rPr>
          <w:lang w:val="en-US" w:eastAsia="zh-CN"/>
        </w:rPr>
        <w:t>260ns</w:t>
      </w:r>
      <w:r w:rsidR="00772495" w:rsidRPr="006134AF">
        <w:rPr>
          <w:lang w:val="en-US" w:eastAsia="zh-CN"/>
        </w:rPr>
        <w:t xml:space="preserve"> </w:t>
      </w:r>
      <w:r w:rsidRPr="006134AF">
        <w:rPr>
          <w:lang w:val="en-US" w:eastAsia="zh-CN"/>
        </w:rPr>
        <w:t xml:space="preserve">or its reception power difference with contiguous FR1 known cell or contiguous FR1 active serving cell is larger than </w:t>
      </w:r>
      <w:r w:rsidR="009671FC">
        <w:rPr>
          <w:lang w:val="en-US" w:eastAsia="zh-CN"/>
        </w:rPr>
        <w:t>6</w:t>
      </w:r>
      <w:r w:rsidRPr="006134AF">
        <w:rPr>
          <w:lang w:val="en-US" w:eastAsia="zh-CN"/>
        </w:rPr>
        <w:t>dB</w:t>
      </w:r>
      <w:r w:rsidRPr="009C5807">
        <w:rPr>
          <w:lang w:val="en-US" w:eastAsia="zh-CN"/>
        </w:rPr>
        <w:t>, and</w:t>
      </w:r>
    </w:p>
    <w:p w14:paraId="445CC437" w14:textId="110E1656" w:rsidR="00615BF3" w:rsidRPr="009C5807" w:rsidRDefault="00615BF3" w:rsidP="00734785">
      <w:pPr>
        <w:pStyle w:val="B4"/>
        <w:rPr>
          <w:lang w:val="en-US" w:eastAsia="zh-CN"/>
        </w:rPr>
      </w:pPr>
      <w:r w:rsidRPr="009C5807">
        <w:rPr>
          <w:lang w:val="en-US" w:eastAsia="zh-CN"/>
        </w:rPr>
        <w:t>-</w:t>
      </w:r>
      <w:r w:rsidRPr="009C5807">
        <w:rPr>
          <w:lang w:val="en-US" w:eastAsia="zh-CN"/>
        </w:rPr>
        <w:tab/>
        <w:t>its SMTC offset is same as the one of FR1 known cell or FR1 active serving cell</w:t>
      </w:r>
    </w:p>
    <w:p w14:paraId="7850CE64" w14:textId="77777777" w:rsidR="00615BF3" w:rsidRPr="009C5807" w:rsidRDefault="0033093E" w:rsidP="0033093E">
      <w:pPr>
        <w:pStyle w:val="B20"/>
        <w:rPr>
          <w:lang w:eastAsia="zh-CN"/>
        </w:rPr>
      </w:pPr>
      <w:r>
        <w:rPr>
          <w:lang w:eastAsia="zh-CN"/>
        </w:rPr>
        <w:tab/>
      </w:r>
      <w:r w:rsidR="00615BF3" w:rsidRPr="009C5807">
        <w:rPr>
          <w:lang w:eastAsia="zh-CN"/>
        </w:rPr>
        <w:t>T</w:t>
      </w:r>
      <w:r w:rsidR="00615BF3" w:rsidRPr="009C5807">
        <w:rPr>
          <w:vertAlign w:val="subscript"/>
          <w:lang w:eastAsia="zh-CN"/>
        </w:rPr>
        <w:t>SMTC_MAX_multiple_scells</w:t>
      </w:r>
      <w:r w:rsidR="00615BF3" w:rsidRPr="009C5807">
        <w:rPr>
          <w:lang w:eastAsia="zh-CN"/>
        </w:rPr>
        <w:t>:</w:t>
      </w:r>
    </w:p>
    <w:p w14:paraId="4F0ABF59"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SMTC_MAX_multiple_scells</w:t>
      </w:r>
      <w:r w:rsidRPr="009C5807">
        <w:rPr>
          <w:lang w:eastAsia="zh-CN"/>
        </w:rPr>
        <w:t xml:space="preserve"> is the longest SMTC periodicity between active serving cells and SCell</w:t>
      </w:r>
      <w:r w:rsidRPr="009C5807">
        <w:rPr>
          <w:rFonts w:hint="eastAsia"/>
          <w:lang w:eastAsia="zh-CN"/>
        </w:rPr>
        <w:t>s</w:t>
      </w:r>
      <w:r w:rsidRPr="009C5807">
        <w:rPr>
          <w:lang w:eastAsia="zh-CN"/>
        </w:rPr>
        <w:t xml:space="preserve"> being activated on the same band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SMTC_MAX_multiple_scells</w:t>
      </w:r>
      <w:r w:rsidRPr="009C5807">
        <w:rPr>
          <w:lang w:eastAsia="zh-CN"/>
        </w:rPr>
        <w:t xml:space="preserve"> is the longest SMTC periodicity of SCells being activated on the same band.</w:t>
      </w:r>
    </w:p>
    <w:p w14:paraId="6A5B9E42" w14:textId="77777777" w:rsidR="00615BF3" w:rsidRPr="009C5807" w:rsidRDefault="00615BF3" w:rsidP="00615BF3">
      <w:pPr>
        <w:pStyle w:val="B30"/>
        <w:rPr>
          <w:lang w:eastAsia="zh-CN"/>
        </w:rPr>
      </w:pPr>
      <w:r w:rsidRPr="009C5807">
        <w:rPr>
          <w:lang w:eastAsia="zh-CN"/>
        </w:rPr>
        <w:t>-</w:t>
      </w:r>
      <w:r w:rsidRPr="009C5807">
        <w:rPr>
          <w:lang w:eastAsia="zh-CN"/>
        </w:rPr>
        <w:tab/>
        <w:t>In FR2, T</w:t>
      </w:r>
      <w:r w:rsidRPr="009C5807">
        <w:rPr>
          <w:vertAlign w:val="subscript"/>
          <w:lang w:eastAsia="zh-CN"/>
        </w:rPr>
        <w:t>SMTC_MAX_multiple_scells</w:t>
      </w:r>
      <w:r w:rsidRPr="009C5807">
        <w:rPr>
          <w:lang w:eastAsia="zh-CN"/>
        </w:rPr>
        <w:t xml:space="preserve"> is the longest SMTC periodicity between active serving cells and SCell(s) being activated in FR2 intra-band CA.</w:t>
      </w:r>
    </w:p>
    <w:p w14:paraId="57D33D84" w14:textId="77777777" w:rsidR="00615BF3" w:rsidRPr="009C5807" w:rsidRDefault="00615BF3" w:rsidP="00615BF3">
      <w:pPr>
        <w:pStyle w:val="B30"/>
        <w:rPr>
          <w:lang w:eastAsia="zh-CN"/>
        </w:rPr>
      </w:pPr>
      <w:r w:rsidRPr="009C5807">
        <w:rPr>
          <w:lang w:eastAsia="zh-CN"/>
        </w:rPr>
        <w:t>-</w:t>
      </w:r>
      <w:r w:rsidRPr="009C5807">
        <w:rPr>
          <w:lang w:eastAsia="zh-CN"/>
        </w:rPr>
        <w:tab/>
        <w:t>T</w:t>
      </w:r>
      <w:r w:rsidRPr="009C5807">
        <w:rPr>
          <w:vertAlign w:val="subscript"/>
          <w:lang w:eastAsia="zh-CN"/>
        </w:rPr>
        <w:t>SMTC_MAX_multiple_scells</w:t>
      </w:r>
      <w:r w:rsidRPr="009C5807">
        <w:rPr>
          <w:lang w:eastAsia="zh-CN"/>
        </w:rPr>
        <w:t xml:space="preserve"> is bounded to a minimum value of 10ms.</w:t>
      </w:r>
    </w:p>
    <w:p w14:paraId="5DEBCE3D" w14:textId="08DCD46E" w:rsidR="00615BF3" w:rsidRPr="009C5807" w:rsidRDefault="00C72448" w:rsidP="00C72448">
      <w:pPr>
        <w:pStyle w:val="B20"/>
        <w:rPr>
          <w:lang w:eastAsia="zh-CN"/>
        </w:rPr>
      </w:pPr>
      <w:r>
        <w:rPr>
          <w:lang w:eastAsia="zh-CN"/>
        </w:rPr>
        <w:tab/>
      </w:r>
      <w:r w:rsidR="00615BF3" w:rsidRPr="009C5807">
        <w:rPr>
          <w:lang w:eastAsia="zh-CN"/>
        </w:rPr>
        <w:t>T</w:t>
      </w:r>
      <w:r w:rsidR="00615BF3" w:rsidRPr="009C5807">
        <w:rPr>
          <w:vertAlign w:val="subscript"/>
          <w:lang w:eastAsia="zh-CN"/>
        </w:rPr>
        <w:t>FirstSSB_MAX_multiple_scells</w:t>
      </w:r>
      <w:r w:rsidR="00615BF3" w:rsidRPr="009C5807">
        <w:rPr>
          <w:lang w:eastAsia="zh-CN"/>
        </w:rPr>
        <w:t>: is the time to the end of the first complete SSB burst indicated by the SMTC after</w:t>
      </w:r>
      <w:r w:rsidR="00615BF3" w:rsidRPr="009C5807">
        <w:rPr>
          <w:rFonts w:hint="eastAsia"/>
          <w:lang w:val="en-US" w:eastAsia="zh-CN"/>
        </w:rPr>
        <w:t xml:space="preserve"> slot</w:t>
      </w:r>
      <w:r w:rsidR="00615BF3" w:rsidRPr="009C5807">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615BF3" w:rsidRPr="009C5807">
        <w:rPr>
          <w:lang w:eastAsia="zh-CN"/>
        </w:rPr>
        <w:t>, further fulfilling:</w:t>
      </w:r>
    </w:p>
    <w:p w14:paraId="3A53D978" w14:textId="77777777" w:rsidR="00615BF3" w:rsidRPr="009C5807" w:rsidRDefault="00615BF3" w:rsidP="00615BF3">
      <w:pPr>
        <w:pStyle w:val="B30"/>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rPr>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rPr>
          <w:lang w:eastAsia="zh-CN"/>
        </w:rPr>
      </w:pPr>
      <w:r>
        <w:tab/>
      </w:r>
      <w:r w:rsidRPr="008C6DE4">
        <w:t>T</w:t>
      </w:r>
      <w:r w:rsidRPr="008C6DE4">
        <w:rPr>
          <w:vertAlign w:val="subscript"/>
          <w:lang w:eastAsia="zh-CN"/>
        </w:rPr>
        <w:t>uncertainty_MAC</w:t>
      </w:r>
      <w:r w:rsidRPr="009C5807">
        <w:rPr>
          <w:vertAlign w:val="subscript"/>
        </w:rPr>
        <w:t>_multiple_scells</w:t>
      </w:r>
      <w:r w:rsidRPr="008C6DE4">
        <w:rPr>
          <w:rFonts w:eastAsia="Malgun Gothic"/>
          <w:lang w:eastAsia="zh-CN"/>
        </w:rPr>
        <w:t xml:space="preserve"> is the time period between reception of the activation command for </w:t>
      </w:r>
      <w:r w:rsidRPr="008C6DE4">
        <w:t xml:space="preserve">PDCCH TCI, PDSCH TCI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Pr>
          <w:lang w:eastAsia="zh-CN"/>
        </w:rPr>
        <w:t>.</w:t>
      </w:r>
    </w:p>
    <w:p w14:paraId="77E913D6" w14:textId="7CFA6585" w:rsidR="00571685" w:rsidRPr="008C6DE4" w:rsidRDefault="00571685" w:rsidP="00571685">
      <w:pPr>
        <w:pStyle w:val="B20"/>
        <w:rPr>
          <w:lang w:eastAsia="zh-CN"/>
        </w:rPr>
      </w:pPr>
      <w:r>
        <w:tab/>
        <w:t>T</w:t>
      </w:r>
      <w:r>
        <w:rPr>
          <w:vertAlign w:val="subscript"/>
          <w:lang w:eastAsia="zh-CN"/>
        </w:rPr>
        <w:t>uncertainty_SP</w:t>
      </w:r>
      <w:r w:rsidRPr="009C5807">
        <w:rPr>
          <w:vertAlign w:val="subscript"/>
        </w:rPr>
        <w:t>_multiple_scells</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 xml:space="preserve">semi-persistent CSI-RS resource set for CQI reporting and </w:t>
      </w:r>
      <w:r>
        <w:rPr>
          <w:lang w:eastAsia="zh-CN"/>
        </w:rPr>
        <w:t xml:space="preserve">SCell activation command </w:t>
      </w:r>
      <w:r>
        <w:rPr>
          <w:lang w:val="en-US" w:eastAsia="zh-CN"/>
        </w:rPr>
        <w:t>of</w:t>
      </w:r>
      <w:r w:rsidRPr="009C5807">
        <w:rPr>
          <w:lang w:val="en-US" w:eastAsia="zh-CN"/>
        </w:rPr>
        <w:t xml:space="preserve"> this unknown SCell</w:t>
      </w:r>
      <w:r>
        <w:rPr>
          <w:lang w:eastAsia="zh-CN"/>
        </w:rPr>
        <w:t>.</w:t>
      </w:r>
    </w:p>
    <w:p w14:paraId="70A9254B" w14:textId="2D159C4C" w:rsidR="00571685" w:rsidRPr="009C5807" w:rsidRDefault="00571685" w:rsidP="00571685">
      <w:pPr>
        <w:pStyle w:val="B20"/>
        <w:rPr>
          <w:lang w:eastAsia="zh-CN"/>
        </w:rPr>
      </w:pPr>
      <w:r>
        <w:tab/>
      </w:r>
      <w:r w:rsidRPr="008C6DE4">
        <w:t>T</w:t>
      </w:r>
      <w:r w:rsidRPr="008C6DE4">
        <w:rPr>
          <w:vertAlign w:val="subscript"/>
          <w:lang w:eastAsia="zh-CN"/>
        </w:rPr>
        <w:t>uncertainty_RRC</w:t>
      </w:r>
      <w:r w:rsidRPr="009C5807">
        <w:rPr>
          <w:vertAlign w:val="subscript"/>
        </w:rPr>
        <w:t>_multiple_scells</w:t>
      </w:r>
      <w:r w:rsidRPr="008C6DE4">
        <w:rPr>
          <w:rFonts w:eastAsia="Malgun Gothic"/>
          <w:lang w:eastAsia="zh-CN"/>
        </w:rPr>
        <w:t xml:space="preserve"> is the time period between reception of the RRC configuration message </w:t>
      </w:r>
      <w:r w:rsidRPr="008C6DE4">
        <w:t xml:space="preserve">for TCI of periodic CSI-RS for CQI reporting (when applicable) </w:t>
      </w:r>
      <w:r>
        <w:t xml:space="preserve">and </w:t>
      </w:r>
      <w:r w:rsidRPr="008C6DE4">
        <w:rPr>
          <w:lang w:eastAsia="zh-CN"/>
        </w:rPr>
        <w:t>SCell activation command</w:t>
      </w:r>
      <w:r>
        <w:rPr>
          <w:lang w:eastAsia="zh-CN"/>
        </w:rPr>
        <w:t xml:space="preserve"> </w:t>
      </w:r>
      <w:r>
        <w:rPr>
          <w:lang w:val="en-US" w:eastAsia="zh-CN"/>
        </w:rPr>
        <w:t>of</w:t>
      </w:r>
      <w:r w:rsidRPr="009C5807">
        <w:rPr>
          <w:lang w:val="en-US" w:eastAsia="zh-CN"/>
        </w:rPr>
        <w:t xml:space="preserve"> this unknown SCell</w:t>
      </w:r>
      <w:r w:rsidRPr="008C6DE4">
        <w:rPr>
          <w:lang w:eastAsia="zh-CN"/>
        </w:rPr>
        <w:t>.</w:t>
      </w:r>
    </w:p>
    <w:p w14:paraId="49FB3400" w14:textId="070431FD" w:rsidR="00571685" w:rsidRPr="009C5807" w:rsidRDefault="00571685" w:rsidP="00571685">
      <w:pPr>
        <w:pStyle w:val="B20"/>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w:t>
      </w:r>
      <w:r w:rsidRPr="009C5807">
        <w:t>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rPr>
          <w:lang w:eastAsia="zh-CN"/>
        </w:rPr>
      </w:pPr>
      <w:r>
        <w:rPr>
          <w:lang w:eastAsia="zh-CN"/>
        </w:rPr>
        <w:tab/>
      </w:r>
      <w:r w:rsidR="00615BF3" w:rsidRPr="009C5807">
        <w:rPr>
          <w:lang w:eastAsia="zh-CN"/>
        </w:rPr>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pPr>
        <w:rPr>
          <w:lang w:eastAsia="zh-CN"/>
        </w:rPr>
      </w:pPr>
      <w:r w:rsidRPr="009C5807">
        <w:rPr>
          <w:lang w:eastAsia="zh-CN"/>
        </w:rPr>
        <w:t>The condition of known SC</w:t>
      </w:r>
      <w:r w:rsidRPr="009C5807">
        <w:t>ell</w:t>
      </w:r>
      <w:r w:rsidRPr="009C5807">
        <w:rPr>
          <w:lang w:eastAsia="zh-CN"/>
        </w:rPr>
        <w:t xml:space="preserve"> in FR1 or FR2</w:t>
      </w:r>
      <w:r w:rsidRPr="009C5807">
        <w:t xml:space="preserve"> is defined in </w:t>
      </w:r>
      <w:r w:rsidR="0063092D">
        <w:t>clause</w:t>
      </w:r>
      <w:r w:rsidRPr="009C5807">
        <w:t xml:space="preserve"> 8.3.2.</w:t>
      </w:r>
    </w:p>
    <w:p w14:paraId="29D04D2D" w14:textId="77777777" w:rsidR="00615BF3" w:rsidRPr="009C5807" w:rsidRDefault="00615BF3" w:rsidP="00615BF3">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8.3.2</w:t>
      </w:r>
      <w:r w:rsidRPr="009C5807">
        <w:rPr>
          <w:lang w:eastAsia="zh-CN"/>
        </w:rPr>
        <w:t>.</w:t>
      </w:r>
    </w:p>
    <w:p w14:paraId="68B4E0CA" w14:textId="35B5603C" w:rsidR="00615BF3"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eastAsia="zh-CN"/>
        </w:rPr>
      </w:pPr>
      <w:bookmarkStart w:id="66" w:name="_Hlk72850674"/>
      <w:r w:rsidRPr="00D60CC1">
        <w:rPr>
          <w:lang w:val="en-US" w:eastAsia="zh-CN"/>
        </w:rPr>
        <w:t xml:space="preserve">Upon receiving SCell activation command in slot </w:t>
      </w:r>
      <w:r w:rsidRPr="00D60CC1">
        <w:rPr>
          <w:i/>
          <w:iCs/>
          <w:lang w:val="en-US" w:eastAsia="zh-CN"/>
        </w:rPr>
        <w:t xml:space="preserve">n, </w:t>
      </w:r>
      <w:r w:rsidRPr="00D60CC1">
        <w:rPr>
          <w:lang w:val="en-US" w:eastAsia="zh-CN"/>
        </w:rPr>
        <w:t>if the</w:t>
      </w:r>
      <w:r>
        <w:rPr>
          <w:lang w:val="en-US" w:eastAsia="zh-CN"/>
        </w:rPr>
        <w:t xml:space="preserve"> start of the first complete SSB used in the</w:t>
      </w:r>
      <w:r w:rsidRPr="00D60CC1">
        <w:rPr>
          <w:lang w:val="en-US" w:eastAsia="zh-CN"/>
        </w:rPr>
        <w:t xml:space="preserve"> </w:t>
      </w:r>
      <w:r w:rsidRPr="00C450F5">
        <w:rPr>
          <w:i/>
          <w:iCs/>
        </w:rPr>
        <w:t>T</w:t>
      </w:r>
      <w:r w:rsidRPr="00C450F5">
        <w:rPr>
          <w:i/>
          <w:iCs/>
          <w:vertAlign w:val="subscript"/>
        </w:rPr>
        <w:t>X</w:t>
      </w:r>
      <w:r w:rsidRPr="00D60CC1">
        <w:rPr>
          <w:lang w:val="en-US" w:eastAsia="zh-CN"/>
        </w:rPr>
        <w:t xml:space="preserve"> in</w:t>
      </w:r>
      <w:r>
        <w:rPr>
          <w:lang w:val="en-US" w:eastAsia="zh-CN"/>
        </w:rPr>
        <w:t xml:space="preserve"> the</w:t>
      </w:r>
      <w:r w:rsidRPr="00D60CC1">
        <w:rPr>
          <w:lang w:val="en-US" w:eastAsia="zh-CN"/>
        </w:rPr>
        <w:t xml:space="preserve"> different bands which have SCells being activated after </w:t>
      </w:r>
      <w:r w:rsidRPr="00D60CC1">
        <w:rPr>
          <w:i/>
          <w:iCs/>
          <w:lang w:val="en-US" w:eastAsia="zh-CN"/>
        </w:rPr>
        <w:t>n</w:t>
      </w:r>
      <w:r w:rsidRPr="00D60CC1">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D60CC1">
        <w:rPr>
          <w:lang w:val="en-US" w:eastAsia="zh-CN"/>
        </w:rPr>
        <w:t xml:space="preserve"> are not aligned on time domain among </w:t>
      </w:r>
    </w:p>
    <w:bookmarkEnd w:id="66"/>
    <w:p w14:paraId="74DDFDFE" w14:textId="72444F72"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eastAsia="zh-CN"/>
        </w:rPr>
      </w:pPr>
      <w:r w:rsidRPr="00D60CC1">
        <w:rPr>
          <w:lang w:val="en-US" w:eastAsia="zh-CN"/>
        </w:rPr>
        <w:t>SCells in different FR1 bands being activated by the same M</w:t>
      </w:r>
      <w:r>
        <w:rPr>
          <w:lang w:val="en-US" w:eastAsia="zh-CN"/>
        </w:rPr>
        <w:t>AC CE if UE supports per FR gap,</w:t>
      </w:r>
    </w:p>
    <w:p w14:paraId="7B48A1D1" w14:textId="77777777" w:rsidR="001E323B" w:rsidRDefault="001E323B" w:rsidP="001E323B">
      <w:pPr>
        <w:rPr>
          <w:lang w:val="en-US" w:eastAsia="zh-CN"/>
        </w:rPr>
      </w:pPr>
      <w:r>
        <w:rPr>
          <w:lang w:val="en-US" w:eastAsia="zh-CN"/>
        </w:rPr>
        <w:t>additional</w:t>
      </w:r>
      <w:r w:rsidRPr="00D60CC1">
        <w:rPr>
          <w:lang w:val="en-US" w:eastAsia="zh-CN"/>
        </w:rPr>
        <w:t xml:space="preserve"> interruptions may be expected f</w:t>
      </w:r>
      <w:r>
        <w:rPr>
          <w:lang w:val="en-US" w:eastAsia="zh-CN"/>
        </w:rPr>
        <w:t>or the activated serving cells, where</w:t>
      </w:r>
    </w:p>
    <w:p w14:paraId="2C74DA25" w14:textId="4C1239E8" w:rsidR="001E323B" w:rsidRDefault="00EE4F6E" w:rsidP="00EE4F6E">
      <w:pPr>
        <w:pStyle w:val="B10"/>
        <w:rPr>
          <w:lang w:val="en-US" w:eastAsia="zh-CN"/>
        </w:rPr>
      </w:pPr>
      <w:r>
        <w:rPr>
          <w:lang w:val="en-US" w:eastAsia="zh-CN"/>
        </w:rPr>
        <w:t>-</w:t>
      </w:r>
      <w:r>
        <w:rPr>
          <w:lang w:val="en-US" w:eastAsia="zh-CN"/>
        </w:rPr>
        <w:tab/>
      </w:r>
      <w:r w:rsidR="001E323B">
        <w:rPr>
          <w:lang w:val="en-US" w:eastAsia="zh-CN"/>
        </w:rPr>
        <w:t>T</w:t>
      </w:r>
      <w:r w:rsidR="001E323B" w:rsidRPr="00D60CC1">
        <w:rPr>
          <w:lang w:val="en-US" w:eastAsia="zh-CN"/>
        </w:rPr>
        <w:t xml:space="preserve">he number of </w:t>
      </w:r>
      <w:r w:rsidR="001E323B">
        <w:rPr>
          <w:lang w:val="en-US" w:eastAsia="zh-CN"/>
        </w:rPr>
        <w:t xml:space="preserve">additional </w:t>
      </w:r>
      <w:r w:rsidR="001E323B" w:rsidRPr="00D60CC1">
        <w:rPr>
          <w:lang w:val="en-US" w:eastAsia="zh-CN"/>
        </w:rPr>
        <w:t xml:space="preserve">interruptions </w:t>
      </w:r>
      <w:r w:rsidR="001E323B">
        <w:rPr>
          <w:lang w:val="en-US" w:eastAsia="zh-CN"/>
        </w:rPr>
        <w:t>is no more</w:t>
      </w:r>
      <w:r w:rsidR="001E323B" w:rsidRPr="00D60CC1">
        <w:rPr>
          <w:lang w:val="en-US" w:eastAsia="zh-CN"/>
        </w:rPr>
        <w:t xml:space="preserve"> than the number of FR1 bands which have both SCell</w:t>
      </w:r>
      <w:r w:rsidR="001E323B">
        <w:rPr>
          <w:lang w:val="en-US" w:eastAsia="zh-CN"/>
        </w:rPr>
        <w:t xml:space="preserve"> being </w:t>
      </w:r>
      <w:r w:rsidR="001E323B" w:rsidRPr="00D60CC1">
        <w:rPr>
          <w:lang w:val="en-US" w:eastAsia="zh-CN"/>
        </w:rPr>
        <w:t xml:space="preserve">activated </w:t>
      </w:r>
      <w:r w:rsidR="001E323B">
        <w:rPr>
          <w:lang w:val="en-US" w:eastAsia="zh-CN"/>
        </w:rPr>
        <w:t>for which</w:t>
      </w:r>
      <w:r w:rsidR="001E323B" w:rsidRPr="00D60CC1">
        <w:rPr>
          <w:lang w:val="en-US" w:eastAsia="zh-CN"/>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lang w:eastAsia="zh-CN"/>
        </w:rPr>
        <w:t>multiple_scells</w:t>
      </w:r>
      <w:r w:rsidR="001E323B" w:rsidRPr="00D60CC1">
        <w:rPr>
          <w:lang w:val="en-US" w:eastAsia="zh-CN"/>
        </w:rPr>
        <w:t xml:space="preserve"> </w:t>
      </w:r>
      <w:r w:rsidR="00C27DD8">
        <w:rPr>
          <w:lang w:val="en-US" w:eastAsia="zh-CN"/>
        </w:rPr>
        <w:t>with</w:t>
      </w:r>
      <w:r w:rsidR="001E323B">
        <w:rPr>
          <w:lang w:val="en-US" w:eastAsia="zh-CN"/>
        </w:rPr>
        <w:t xml:space="preserve"> </w:t>
      </w:r>
      <w:r w:rsidR="001E323B" w:rsidRPr="00F321D5">
        <w:rPr>
          <w:i/>
          <w:lang w:val="en-US"/>
        </w:rPr>
        <w:t>T</w:t>
      </w:r>
      <w:r w:rsidR="001E323B" w:rsidRPr="00F321D5">
        <w:rPr>
          <w:i/>
          <w:vertAlign w:val="subscript"/>
          <w:lang w:val="en-US"/>
        </w:rPr>
        <w:t>rs</w:t>
      </w:r>
      <w:r w:rsidR="001E323B" w:rsidRPr="00D60CC1">
        <w:rPr>
          <w:lang w:val="en-US" w:eastAsia="zh-CN"/>
        </w:rPr>
        <w:t xml:space="preserve"> and the active serving cell</w:t>
      </w:r>
      <w:r w:rsidR="001E323B">
        <w:rPr>
          <w:lang w:val="en-US" w:eastAsia="zh-CN"/>
        </w:rPr>
        <w:t xml:space="preserve">, and </w:t>
      </w:r>
    </w:p>
    <w:p w14:paraId="19E183CD" w14:textId="3DD91548" w:rsidR="001E323B" w:rsidRPr="00D60CC1" w:rsidRDefault="00EE4F6E" w:rsidP="00EE4F6E">
      <w:pPr>
        <w:pStyle w:val="B10"/>
        <w:rPr>
          <w:lang w:val="en-US" w:eastAsia="zh-CN"/>
        </w:rPr>
      </w:pPr>
      <w:r>
        <w:rPr>
          <w:lang w:val="en-US" w:eastAsia="zh-CN"/>
        </w:rPr>
        <w:t>-</w:t>
      </w:r>
      <w:r>
        <w:rPr>
          <w:lang w:val="en-US" w:eastAsia="zh-CN"/>
        </w:rPr>
        <w:tab/>
      </w:r>
      <w:r w:rsidR="001E323B" w:rsidRPr="00D60CC1">
        <w:rPr>
          <w:lang w:val="en-US" w:eastAsia="zh-CN"/>
        </w:rPr>
        <w:t xml:space="preserve">In each interruption occasion, the interruption length </w:t>
      </w:r>
      <w:r w:rsidR="001E323B">
        <w:rPr>
          <w:lang w:val="en-US" w:eastAsia="zh-CN"/>
        </w:rPr>
        <w:t>is defined in clause 8.2.2.2.2, and</w:t>
      </w:r>
    </w:p>
    <w:p w14:paraId="7B8A1873" w14:textId="7F88CACD" w:rsidR="001E323B" w:rsidRDefault="00EE4F6E" w:rsidP="00EE4F6E">
      <w:pPr>
        <w:pStyle w:val="B10"/>
        <w:rPr>
          <w:lang w:val="en-US" w:eastAsia="zh-CN"/>
        </w:rPr>
      </w:pPr>
      <w:r>
        <w:rPr>
          <w:lang w:val="en-US" w:eastAsia="zh-CN"/>
        </w:rPr>
        <w:t>-</w:t>
      </w:r>
      <w:r>
        <w:rPr>
          <w:lang w:val="en-US" w:eastAsia="zh-CN"/>
        </w:rPr>
        <w:tab/>
      </w:r>
      <w:r w:rsidR="001E323B" w:rsidRPr="00D60CC1">
        <w:rPr>
          <w:lang w:val="en-US" w:eastAsia="zh-CN"/>
        </w:rPr>
        <w:t>Longer activation delay may be expected for multiple SCell activation under one MAC CE</w:t>
      </w:r>
      <w:r w:rsidR="001E323B" w:rsidRPr="009F34C2">
        <w:t xml:space="preserve"> </w:t>
      </w:r>
      <w:r w:rsidR="001E323B" w:rsidRPr="009F34C2">
        <w:rPr>
          <w:lang w:val="en-US" w:eastAsia="zh-CN"/>
        </w:rPr>
        <w:t>with multiple interruptions</w:t>
      </w:r>
      <w:r w:rsidR="001E323B">
        <w:rPr>
          <w:lang w:val="en-US" w:eastAsia="zh-CN"/>
        </w:rPr>
        <w:t xml:space="preserve">, and </w:t>
      </w:r>
    </w:p>
    <w:p w14:paraId="7BD8F0D4" w14:textId="799FB8FD" w:rsidR="001E323B" w:rsidRPr="00275AA8" w:rsidRDefault="00EE4F6E" w:rsidP="00EE4F6E">
      <w:pPr>
        <w:pStyle w:val="B10"/>
      </w:pPr>
      <w:r>
        <w:rPr>
          <w:lang w:val="en-US" w:eastAsia="zh-CN"/>
        </w:rPr>
        <w:t>-</w:t>
      </w:r>
      <w:r>
        <w:rPr>
          <w:lang w:val="en-US" w:eastAsia="zh-CN"/>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rPr>
          <w:lang w:eastAsia="zh-CN"/>
        </w:rPr>
        <w:t>-</w:t>
      </w:r>
      <w:r w:rsidRPr="00406047">
        <w:rPr>
          <w:lang w:eastAsia="zh-CN"/>
        </w:rPr>
        <w:tab/>
      </w:r>
      <w:r w:rsidRPr="00406047">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bookmarkStart w:id="67" w:name="_Hlk72851212"/>
      <w:r w:rsidRPr="00406047">
        <w:t>T</w:t>
      </w:r>
      <w:r w:rsidRPr="00406047">
        <w:rPr>
          <w:vertAlign w:val="subscript"/>
        </w:rPr>
        <w:t>FirstSSB</w:t>
      </w:r>
      <w:bookmarkEnd w:id="67"/>
      <w:r w:rsidRPr="00406047">
        <w:t>;</w:t>
      </w:r>
    </w:p>
    <w:p w14:paraId="1706EC7D" w14:textId="77777777" w:rsidR="001E323B" w:rsidRDefault="001E323B" w:rsidP="00EE4F6E">
      <w:pPr>
        <w:pStyle w:val="B20"/>
      </w:pPr>
      <w:r w:rsidRPr="00406047">
        <w:rPr>
          <w:lang w:eastAsia="zh-CN"/>
        </w:rPr>
        <w:t>-</w:t>
      </w:r>
      <w:r w:rsidRPr="00406047">
        <w:rPr>
          <w:lang w:eastAsia="ko-KR"/>
        </w:rPr>
        <w:tab/>
      </w:r>
      <w:bookmarkStart w:id="68" w:name="_Hlk72851223"/>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bookmarkEnd w:id="68"/>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 xml:space="preserve">includes </w:t>
      </w:r>
      <w:r w:rsidRPr="00406047">
        <w:rPr>
          <w:lang w:eastAsia="zh-CN"/>
        </w:rPr>
        <w:t>T</w:t>
      </w:r>
      <w:r w:rsidRPr="00406047">
        <w:rPr>
          <w:vertAlign w:val="subscript"/>
          <w:lang w:eastAsia="zh-CN"/>
        </w:rPr>
        <w:t>FirstSSB_MAX</w:t>
      </w:r>
      <w:r w:rsidRPr="007D2758">
        <w:rPr>
          <w:lang w:val="en-US"/>
        </w:rPr>
        <w:t xml:space="preserve"> </w:t>
      </w:r>
      <w:r w:rsidRPr="007D2758">
        <w:rPr>
          <w:vertAlign w:val="subscript"/>
          <w:lang w:eastAsia="zh-CN"/>
        </w:rPr>
        <w:t>multiple_scells</w:t>
      </w:r>
      <w:r w:rsidRPr="00406047">
        <w:t>;</w:t>
      </w:r>
    </w:p>
    <w:p w14:paraId="7FAB38BE" w14:textId="77777777" w:rsidR="001E323B" w:rsidRPr="009F34C2" w:rsidRDefault="001E323B" w:rsidP="00EE4F6E">
      <w:pPr>
        <w:pStyle w:val="B20"/>
      </w:pPr>
      <w:r w:rsidRPr="00406047">
        <w:rPr>
          <w:lang w:eastAsia="zh-CN"/>
        </w:rPr>
        <w:t>-</w:t>
      </w:r>
      <w:r w:rsidRPr="00406047">
        <w:rPr>
          <w:lang w:eastAsia="ko-KR"/>
        </w:rPr>
        <w:tab/>
      </w:r>
      <w:r w:rsidRPr="00406047">
        <w:t>T</w:t>
      </w:r>
      <w:r w:rsidRPr="00406047">
        <w:rPr>
          <w:vertAlign w:val="subscript"/>
          <w:lang w:eastAsia="zh-CN"/>
        </w:rPr>
        <w:t>uncertainty_MAC</w:t>
      </w:r>
      <w:r w:rsidRPr="00406047">
        <w:t>+T</w:t>
      </w:r>
      <w:r w:rsidRPr="00406047">
        <w:rPr>
          <w:vertAlign w:val="subscript"/>
        </w:rPr>
        <w:t>FineTiming</w:t>
      </w:r>
      <w:r>
        <w:t xml:space="preserve"> or </w:t>
      </w:r>
      <w:r w:rsidRPr="00406047">
        <w:t>T</w:t>
      </w:r>
      <w:r w:rsidRPr="00406047">
        <w:rPr>
          <w:vertAlign w:val="subscript"/>
          <w:lang w:eastAsia="zh-CN"/>
        </w:rPr>
        <w:t>uncertainty_MAC</w:t>
      </w:r>
      <w:r w:rsidRPr="007D2758">
        <w:rPr>
          <w:lang w:val="en-US"/>
        </w:rPr>
        <w:t xml:space="preserve"> </w:t>
      </w:r>
      <w:r w:rsidRPr="007D2758">
        <w:rPr>
          <w:vertAlign w:val="subscript"/>
          <w:lang w:eastAsia="zh-CN"/>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lang w:eastAsia="zh-CN"/>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lang w:eastAsia="zh-CN"/>
        </w:rPr>
      </w:pPr>
      <w:r>
        <w:rPr>
          <w:lang w:eastAsia="zh-CN"/>
        </w:rP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pPr>
        <w:rPr>
          <w:lang w:eastAsia="zh-CN"/>
        </w:rPr>
      </w:pPr>
      <w:r w:rsidRPr="009C5807">
        <w:t xml:space="preserve">The requirements in this clause shall apply for the UE configured with multiple downlink SCells </w:t>
      </w:r>
      <w:r w:rsidRPr="009C5807">
        <w:rPr>
          <w:lang w:eastAsia="zh-CN"/>
        </w:rPr>
        <w:t>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w:t>
      </w:r>
      <w:r w:rsidRPr="009C5807">
        <w:rPr>
          <w:lang w:eastAsia="zh-CN"/>
        </w:rPr>
        <w:t xml:space="preserve">slot </w:t>
      </w:r>
      <w:r w:rsidRPr="009C5807">
        <w:rPr>
          <w:i/>
        </w:rPr>
        <w:t>n</w:t>
      </w:r>
      <w:r w:rsidRPr="009C5807">
        <w:t xml:space="preserve">, the UE shall accomplish the </w:t>
      </w:r>
      <w:r w:rsidRPr="009C5807">
        <w:rPr>
          <w:lang w:eastAsia="zh-CN"/>
        </w:rPr>
        <w:t>deactivation</w:t>
      </w:r>
      <w:r w:rsidRPr="009C5807">
        <w:t xml:space="preserve"> actions for the SCell being deactivated within the same delay as specified in </w:t>
      </w:r>
      <w:r w:rsidR="0063092D">
        <w:t>clause</w:t>
      </w:r>
      <w:r w:rsidRPr="009C5807">
        <w:t xml:space="preserve"> 8.3.3.</w:t>
      </w:r>
    </w:p>
    <w:p w14:paraId="3546F2B1" w14:textId="75E47523" w:rsidR="00615BF3" w:rsidRDefault="00615BF3" w:rsidP="00615BF3">
      <w:pPr>
        <w:rPr>
          <w:lang w:eastAsia="zh-CN"/>
        </w:rPr>
      </w:pPr>
      <w:r w:rsidRPr="009C5807">
        <w:rPr>
          <w:lang w:eastAsia="zh-CN"/>
        </w:rPr>
        <w:t xml:space="preserve">The starting point and the end-point of an interruption window on PCell or any activated SCell in MCG for NR standalone mode, or on PSCell </w:t>
      </w:r>
      <w:r w:rsidRPr="009C5807">
        <w:t>or any activated SCell in SCG</w:t>
      </w:r>
      <w:r w:rsidRPr="009C5807">
        <w:rPr>
          <w:lang w:eastAsia="zh-CN"/>
        </w:rPr>
        <w:t xml:space="preserve"> for EN-DC mode </w:t>
      </w:r>
      <w:r w:rsidRPr="009C5807">
        <w:t xml:space="preserve">is same as single SCell activation requirement in </w:t>
      </w:r>
      <w:r w:rsidR="0063092D">
        <w:t>clause</w:t>
      </w:r>
      <w:r w:rsidRPr="009C5807">
        <w:t xml:space="preserve"> 8.3.3</w:t>
      </w:r>
      <w:r w:rsidRPr="009C5807">
        <w:rPr>
          <w:lang w:eastAsia="zh-CN"/>
        </w:rPr>
        <w:t>.</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eastAsia="zh-CN"/>
        </w:rPr>
        <w:t>T</w:t>
      </w:r>
      <w:r w:rsidRPr="0052501C">
        <w:rPr>
          <w:vertAlign w:val="subscript"/>
          <w:lang w:val="en-US" w:eastAsia="zh-CN"/>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eastAsia="zh-CN"/>
        </w:rPr>
      </w:pPr>
      <w:r>
        <w:rPr>
          <w:i/>
          <w:lang w:val="en-US" w:eastAsia="zh-CN"/>
        </w:rPr>
        <w:t>-</w:t>
      </w:r>
      <w:r>
        <w:rPr>
          <w:i/>
          <w:lang w:val="en-US" w:eastAsia="zh-CN"/>
        </w:rPr>
        <w:tab/>
      </w:r>
      <w:r w:rsidRPr="006F0153">
        <w:rPr>
          <w:i/>
          <w:lang w:val="en-US" w:eastAsia="zh-CN"/>
        </w:rPr>
        <w:t>T</w:t>
      </w:r>
      <w:r w:rsidRPr="006F0153">
        <w:rPr>
          <w:i/>
          <w:vertAlign w:val="subscript"/>
          <w:lang w:val="en-US" w:eastAsia="zh-CN"/>
        </w:rPr>
        <w:t>1</w:t>
      </w:r>
      <w:r>
        <w:rPr>
          <w:i/>
          <w:lang w:val="en-US" w:eastAsia="zh-CN"/>
        </w:rPr>
        <w:t xml:space="preserve"> </w:t>
      </w:r>
      <w:r>
        <w:rPr>
          <w:lang w:val="en-US" w:eastAsia="zh-CN"/>
        </w:rPr>
        <w:t>and</w:t>
      </w:r>
      <w:r>
        <w:rPr>
          <w:i/>
          <w:lang w:val="en-US" w:eastAsia="zh-CN"/>
        </w:rPr>
        <w:t xml:space="preserve"> </w:t>
      </w:r>
      <w:r w:rsidRPr="006F0153">
        <w:rPr>
          <w:i/>
          <w:lang w:val="en-US" w:eastAsia="zh-CN"/>
        </w:rPr>
        <w:t>T</w:t>
      </w:r>
      <w:r w:rsidRPr="006F0153">
        <w:rPr>
          <w:i/>
          <w:vertAlign w:val="subscript"/>
          <w:lang w:val="en-US" w:eastAsia="zh-CN"/>
        </w:rPr>
        <w:t>RRC_Process</w:t>
      </w:r>
      <w:r>
        <w:rPr>
          <w:i/>
          <w:lang w:val="en-US" w:eastAsia="zh-CN"/>
        </w:rPr>
        <w:t xml:space="preserve"> </w:t>
      </w:r>
      <w:r>
        <w:rPr>
          <w:lang w:val="en-US" w:eastAsia="zh-CN"/>
        </w:rPr>
        <w:t>are specified in clause 8.3.4,</w:t>
      </w:r>
    </w:p>
    <w:p w14:paraId="245992C7" w14:textId="738C0F92" w:rsidR="00444ED7" w:rsidRPr="006A6137" w:rsidRDefault="00444ED7" w:rsidP="00D043C0">
      <w:pPr>
        <w:pStyle w:val="B20"/>
        <w:rPr>
          <w:lang w:eastAsia="zh-CN"/>
        </w:rPr>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rPr>
          <w:lang w:eastAsia="zh-CN"/>
        </w:rPr>
      </w:pPr>
      <w:r w:rsidRPr="0052501C">
        <w:rPr>
          <w:lang w:eastAsia="zh-CN"/>
        </w:rPr>
        <w:t>-</w:t>
      </w:r>
      <w:r>
        <w:rPr>
          <w:lang w:eastAsia="zh-CN"/>
        </w:rPr>
        <w:tab/>
      </w:r>
      <w:r w:rsidRPr="0052501C">
        <w:rPr>
          <w:i/>
          <w:iCs/>
          <w:lang w:eastAsia="zh-CN"/>
        </w:rPr>
        <w:t>T</w:t>
      </w:r>
      <w:r w:rsidRPr="0052501C">
        <w:rPr>
          <w:i/>
          <w:iCs/>
          <w:vertAlign w:val="subscript"/>
          <w:lang w:eastAsia="zh-CN"/>
        </w:rPr>
        <w:t>FirstSSB_MAX_multiple_scells</w:t>
      </w:r>
      <w:r w:rsidRPr="0052501C">
        <w:rPr>
          <w:lang w:eastAsia="zh-CN"/>
        </w:rPr>
        <w:t xml:space="preserve">: the time to the end of the first complete SSB burst indicated by the SMTC after slot </w:t>
      </w:r>
      <w:r w:rsidRPr="0052501C">
        <w:rPr>
          <w:i/>
          <w:iCs/>
          <w:lang w:eastAsia="zh-CN"/>
        </w:rPr>
        <w:t xml:space="preserve">n + </w:t>
      </w:r>
      <m:oMath>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Process</m:t>
                    </m:r>
                  </m:sub>
                </m:sSub>
              </m:sub>
            </m:sSub>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T</m:t>
                </m:r>
              </m:e>
              <m:sub>
                <m:r>
                  <w:rPr>
                    <w:rFonts w:ascii="Cambria Math" w:hAnsi="Cambria Math"/>
                    <w:lang w:eastAsia="zh-CN"/>
                  </w:rPr>
                  <m:t>1</m:t>
                </m:r>
              </m:sub>
            </m:sSub>
          </m:num>
          <m:den>
            <m:r>
              <w:rPr>
                <w:rFonts w:ascii="Cambria Math" w:hAnsi="Cambria Math"/>
                <w:lang w:eastAsia="zh-CN"/>
              </w:rPr>
              <m:t>NR slot length</m:t>
            </m:r>
          </m:den>
        </m:f>
      </m:oMath>
      <w:r w:rsidRPr="004B7240">
        <w:rPr>
          <w:i/>
          <w:iCs/>
          <w:vertAlign w:val="subscript"/>
          <w:lang w:eastAsia="zh-CN"/>
        </w:rPr>
        <w:t xml:space="preserve"> </w:t>
      </w:r>
      <w:r w:rsidRPr="004B7240">
        <w:rPr>
          <w:lang w:eastAsia="zh-CN"/>
        </w:rPr>
        <w:t>,</w:t>
      </w:r>
      <w:r w:rsidRPr="0052501C">
        <w:rPr>
          <w:lang w:eastAsia="zh-CN"/>
        </w:rPr>
        <w:t xml:space="preserve"> further fulfilling:</w:t>
      </w:r>
    </w:p>
    <w:p w14:paraId="16FB8A07" w14:textId="77777777" w:rsidR="00444ED7" w:rsidRPr="0052501C" w:rsidRDefault="00444ED7"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1CE630F" w14:textId="0BB78203" w:rsidR="00F1655C" w:rsidRDefault="00F1655C" w:rsidP="00F1655C">
      <w:pPr>
        <w:pStyle w:val="B20"/>
        <w:rPr>
          <w:lang w:eastAsia="ko-KR"/>
        </w:rPr>
      </w:pPr>
      <w:r>
        <w:rPr>
          <w:lang w:eastAsia="ko-KR"/>
        </w:rPr>
        <w:t>-</w:t>
      </w:r>
      <w:r>
        <w:rPr>
          <w:lang w:eastAsia="ko-KR"/>
        </w:rPr>
        <w:tab/>
        <w:t xml:space="preserve">If a UE supports, </w:t>
      </w:r>
      <w:r w:rsidR="00D06E76" w:rsidRPr="00A27DA9">
        <w:rPr>
          <w:i/>
          <w:iCs/>
        </w:rPr>
        <w:t>reduceForCellDetection</w:t>
      </w:r>
      <w:r w:rsidR="00D06E76" w:rsidRPr="00B2023C">
        <w:rPr>
          <w:lang w:eastAsia="ko-KR"/>
        </w:rPr>
        <w:t xml:space="preserve"> </w:t>
      </w:r>
      <w:r w:rsidRPr="00B2023C">
        <w:rPr>
          <w:lang w:eastAsia="ko-KR"/>
        </w:rPr>
        <w:t xml:space="preserve">and/or </w:t>
      </w:r>
      <w:r w:rsidR="00D06E76" w:rsidRPr="00CD4502">
        <w:rPr>
          <w:i/>
          <w:iCs/>
        </w:rPr>
        <w:t>reduceForSSB-L1-RSRP-Meas</w:t>
      </w:r>
      <w:r w:rsidRPr="00B2023C">
        <w:rPr>
          <w:lang w:eastAsia="ko-KR"/>
        </w:rPr>
        <w:t xml:space="preserve"> </w:t>
      </w:r>
      <w:r>
        <w:rPr>
          <w:lang w:eastAsia="ko-KR"/>
        </w:rPr>
        <w:t xml:space="preserve">and/or </w:t>
      </w:r>
      <w:r w:rsidR="00D06E76" w:rsidRPr="00B63618">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r>
        <w:t>T</w:t>
      </w:r>
      <w:r>
        <w:rPr>
          <w:vertAlign w:val="subscript"/>
        </w:rPr>
        <w:t>activation_time</w:t>
      </w:r>
      <w:r>
        <w:t xml:space="preserve"> </w:t>
      </w:r>
      <w:r w:rsidRPr="00E9189F">
        <w:t xml:space="preserve"> </w:t>
      </w:r>
      <w:r>
        <w:t>specified in clause 8.3.2 when UE supports these capabilities is applicable for Direct SCell activation at SCell addition also.</w:t>
      </w:r>
    </w:p>
    <w:p w14:paraId="6FE5CFF5" w14:textId="541FC4D1"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The UE may be allowed to cause interruptions to serving cells on other component carriers during an interruption window, as specified in clause 8.2. The starting point of an interruption</w:t>
      </w:r>
      <w:r w:rsidRPr="0052501C">
        <w:rPr>
          <w:lang w:eastAsia="zh-CN"/>
        </w:rPr>
        <w:t xml:space="preserve"> window on spCell or any activated SCell </w:t>
      </w:r>
      <w:r w:rsidRPr="0052501C">
        <w:rPr>
          <w:lang w:val="en-US"/>
        </w:rPr>
        <w:t xml:space="preserve">shall not </w:t>
      </w:r>
      <w:r w:rsidRPr="0052501C">
        <w:t xml:space="preserve">occur before slot </w:t>
      </w:r>
      <w:r w:rsidRPr="0052501C">
        <w:rPr>
          <w:i/>
          <w:iCs/>
        </w:rPr>
        <w:t>n</w:t>
      </w:r>
      <w:r w:rsidRPr="0052501C">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num>
          <m:den>
            <m:r>
              <w:rPr>
                <w:rFonts w:ascii="Cambria Math" w:hAnsi="Cambria Math"/>
                <w:lang w:eastAsia="zh-CN"/>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rPr>
          <w:lang w:eastAsia="zh-CN"/>
        </w:rPr>
        <w:t>-</w:t>
      </w:r>
      <w:r w:rsidR="00A21E2B">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lang w:eastAsia="zh-CN"/>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69"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lang w:eastAsia="zh-CN"/>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70"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rPr>
          <w:lang w:eastAsia="zh-CN"/>
        </w:rPr>
        <w:t>T</w:t>
      </w:r>
      <w:r w:rsidRPr="0052501C">
        <w:rPr>
          <w:vertAlign w:val="subscript"/>
          <w:lang w:eastAsia="zh-CN"/>
        </w:rPr>
        <w:t>RRC_process</w:t>
      </w:r>
      <w:r w:rsidRPr="0052501C">
        <w:rPr>
          <w:lang w:eastAsia="zh-CN"/>
        </w:rPr>
        <w:t xml:space="preserve"> + T</w:t>
      </w:r>
      <w:r w:rsidRPr="0052501C">
        <w:rPr>
          <w:vertAlign w:val="subscript"/>
          <w:lang w:eastAsia="zh-CN"/>
        </w:rPr>
        <w:t>interrupt</w:t>
      </w:r>
      <w:r w:rsidRPr="0052501C">
        <w:rPr>
          <w:lang w:eastAsia="zh-CN"/>
        </w:rPr>
        <w:t xml:space="preserve"> + T</w:t>
      </w:r>
      <w:r w:rsidRPr="0052501C">
        <w:rPr>
          <w:vertAlign w:val="subscript"/>
          <w:lang w:eastAsia="zh-CN"/>
        </w:rPr>
        <w:t>2</w:t>
      </w:r>
      <w:r w:rsidRPr="0052501C">
        <w:rPr>
          <w:lang w:eastAsia="zh-CN"/>
        </w:rPr>
        <w:t xml:space="preserve"> + T</w:t>
      </w:r>
      <w:r w:rsidRPr="0052501C">
        <w:rPr>
          <w:vertAlign w:val="subscript"/>
          <w:lang w:eastAsia="zh-CN"/>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70"/>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eastAsia="zh-CN"/>
        </w:rPr>
        <w:t>-</w:t>
      </w:r>
      <w:r>
        <w:rPr>
          <w:lang w:val="en-US" w:eastAsia="zh-CN"/>
        </w:rPr>
        <w:tab/>
      </w:r>
      <w:r w:rsidRPr="0052501C">
        <w:rPr>
          <w:i/>
          <w:iCs/>
          <w:lang w:val="en-US" w:eastAsia="zh-CN"/>
        </w:rPr>
        <w:t>T</w:t>
      </w:r>
      <w:r w:rsidRPr="0052501C">
        <w:rPr>
          <w:i/>
          <w:iCs/>
          <w:vertAlign w:val="subscript"/>
          <w:lang w:val="en-US" w:eastAsia="zh-CN"/>
        </w:rPr>
        <w:t>RRC_Process</w:t>
      </w:r>
      <w:r w:rsidRPr="0052501C">
        <w:rPr>
          <w:i/>
          <w:iCs/>
          <w:lang w:eastAsia="zh-CN"/>
        </w:rPr>
        <w:t>, T</w:t>
      </w:r>
      <w:r w:rsidRPr="0052501C">
        <w:rPr>
          <w:i/>
          <w:iCs/>
          <w:vertAlign w:val="subscript"/>
          <w:lang w:eastAsia="zh-CN"/>
        </w:rPr>
        <w:t>interrupt</w:t>
      </w:r>
      <w:r w:rsidRPr="0052501C">
        <w:rPr>
          <w:i/>
          <w:iCs/>
          <w:lang w:eastAsia="zh-CN"/>
        </w:rPr>
        <w:t>,</w:t>
      </w:r>
      <w:r w:rsidRPr="0052501C">
        <w:rPr>
          <w:i/>
          <w:iCs/>
          <w:lang w:val="en-US" w:eastAsia="zh-CN"/>
        </w:rPr>
        <w:t>T</w:t>
      </w:r>
      <w:r w:rsidRPr="0052501C">
        <w:rPr>
          <w:i/>
          <w:iCs/>
          <w:vertAlign w:val="subscript"/>
          <w:lang w:val="en-US" w:eastAsia="zh-CN"/>
        </w:rPr>
        <w:t>2</w:t>
      </w:r>
      <w:r w:rsidRPr="0052501C">
        <w:rPr>
          <w:lang w:val="en-US" w:eastAsia="zh-CN"/>
        </w:rPr>
        <w:t xml:space="preserve">, </w:t>
      </w:r>
      <w:r>
        <w:rPr>
          <w:lang w:val="en-US" w:eastAsia="zh-CN"/>
        </w:rPr>
        <w:t xml:space="preserve">and </w:t>
      </w:r>
      <w:r w:rsidRPr="0052501C">
        <w:rPr>
          <w:i/>
          <w:iCs/>
          <w:lang w:val="en-US" w:eastAsia="zh-CN"/>
        </w:rPr>
        <w:t>T</w:t>
      </w:r>
      <w:r w:rsidRPr="0052501C">
        <w:rPr>
          <w:i/>
          <w:iCs/>
          <w:vertAlign w:val="subscript"/>
          <w:lang w:val="en-US" w:eastAsia="zh-CN"/>
        </w:rPr>
        <w:t>3</w:t>
      </w:r>
      <w:r>
        <w:rPr>
          <w:lang w:eastAsia="zh-CN"/>
        </w:rP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rPr>
          <w:lang w:eastAsia="zh-CN"/>
        </w:rPr>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lang w:eastAsia="zh-CN"/>
        </w:rPr>
        <w:t>T</w:t>
      </w:r>
      <w:r w:rsidRPr="006F0153">
        <w:rPr>
          <w:i/>
          <w:iCs/>
          <w:vertAlign w:val="subscript"/>
          <w:lang w:eastAsia="zh-CN"/>
        </w:rPr>
        <w:t>FirstSSB_MAX_multiple_scell</w:t>
      </w:r>
      <w:r>
        <w:rPr>
          <w:i/>
          <w:iCs/>
          <w:vertAlign w:val="subscript"/>
          <w:lang w:eastAsia="zh-CN"/>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rPr>
          <w:lang w:eastAsia="zh-CN"/>
        </w:rPr>
      </w:pPr>
      <w:r w:rsidRPr="0052501C">
        <w:rPr>
          <w:lang w:eastAsia="zh-CN"/>
        </w:rPr>
        <w:t>-</w:t>
      </w:r>
      <w:r w:rsidRPr="0052501C">
        <w:rPr>
          <w:lang w:eastAsia="zh-CN"/>
        </w:rPr>
        <w:tab/>
      </w:r>
      <w:r w:rsidRPr="0052501C">
        <w:rPr>
          <w:i/>
          <w:iCs/>
          <w:lang w:eastAsia="zh-CN"/>
        </w:rPr>
        <w:t>T</w:t>
      </w:r>
      <w:r w:rsidRPr="0052501C">
        <w:rPr>
          <w:i/>
          <w:iCs/>
          <w:vertAlign w:val="subscript"/>
          <w:lang w:eastAsia="zh-CN"/>
        </w:rPr>
        <w:t>FirstSSB</w:t>
      </w:r>
      <w:r w:rsidRPr="0052501C">
        <w:rPr>
          <w:lang w:eastAsia="zh-CN"/>
        </w:rPr>
        <w:t xml:space="preserve">, </w:t>
      </w:r>
      <w:r w:rsidRPr="0052501C">
        <w:rPr>
          <w:i/>
          <w:iCs/>
          <w:lang w:eastAsia="zh-CN"/>
        </w:rPr>
        <w:t>T</w:t>
      </w:r>
      <w:r w:rsidRPr="0052501C">
        <w:rPr>
          <w:i/>
          <w:iCs/>
          <w:vertAlign w:val="subscript"/>
          <w:lang w:eastAsia="zh-CN"/>
        </w:rPr>
        <w:t>FirstSSB_MAX</w:t>
      </w:r>
      <w:r w:rsidRPr="0052501C">
        <w:rPr>
          <w:lang w:eastAsia="zh-CN"/>
        </w:rPr>
        <w:t>: as specified in clause 8.3.5</w:t>
      </w:r>
      <w:r>
        <w:rPr>
          <w:lang w:eastAsia="zh-CN"/>
        </w:rPr>
        <w:t>,</w:t>
      </w:r>
    </w:p>
    <w:p w14:paraId="797516C3" w14:textId="77777777" w:rsidR="00D66024" w:rsidRPr="0052501C" w:rsidRDefault="00D66024" w:rsidP="00D043C0">
      <w:pPr>
        <w:pStyle w:val="B30"/>
        <w:rPr>
          <w:lang w:eastAsia="zh-CN"/>
        </w:rPr>
      </w:pPr>
      <w:r w:rsidRPr="0052501C">
        <w:rPr>
          <w:iCs/>
          <w:lang w:eastAsia="zh-CN"/>
        </w:rPr>
        <w:t>-</w:t>
      </w:r>
      <w:r>
        <w:rPr>
          <w:iCs/>
          <w:lang w:eastAsia="zh-CN"/>
        </w:rPr>
        <w:tab/>
      </w:r>
      <w:r w:rsidRPr="0052501C">
        <w:rPr>
          <w:iCs/>
          <w:lang w:eastAsia="zh-CN"/>
        </w:rPr>
        <w:t>T</w:t>
      </w:r>
      <w:r w:rsidRPr="0052501C">
        <w:rPr>
          <w:iCs/>
          <w:vertAlign w:val="subscript"/>
          <w:lang w:eastAsia="zh-CN"/>
        </w:rPr>
        <w:t>FirstSSB_MAX_multiple_scell</w:t>
      </w:r>
      <w:r w:rsidRPr="0052501C">
        <w:rPr>
          <w:lang w:eastAsia="zh-CN"/>
        </w:rPr>
        <w:t xml:space="preserve">: the time to the end of the first complete SSB burst indicated by the SMTC after slot </w:t>
      </w:r>
      <w:r w:rsidRPr="0052501C">
        <w:rPr>
          <w:iCs/>
          <w:lang w:eastAsia="zh-CN"/>
        </w:rPr>
        <w:t xml:space="preserve">n </w:t>
      </w:r>
      <w:r w:rsidRPr="007A27A6">
        <w:rPr>
          <w:iCs/>
          <w:lang w:eastAsia="zh-CN"/>
        </w:rPr>
        <w:t>+</w:t>
      </w:r>
      <m:oMath>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r w:rsidRPr="004B7240">
        <w:rPr>
          <w:lang w:eastAsia="zh-CN"/>
        </w:rPr>
        <w:t>,</w:t>
      </w:r>
      <w:r w:rsidRPr="0052501C">
        <w:rPr>
          <w:lang w:eastAsia="zh-CN"/>
        </w:rPr>
        <w:t xml:space="preserve"> further fulfilling:</w:t>
      </w:r>
    </w:p>
    <w:p w14:paraId="12B63D87" w14:textId="77777777" w:rsidR="003A3CED" w:rsidRPr="0052501C" w:rsidRDefault="003A3CED" w:rsidP="00D043C0">
      <w:pPr>
        <w:pStyle w:val="B4"/>
        <w:rPr>
          <w:lang w:eastAsia="zh-CN"/>
        </w:rPr>
      </w:pPr>
      <w:r w:rsidRPr="0052501C">
        <w:rPr>
          <w:lang w:eastAsia="zh-CN"/>
        </w:rPr>
        <w:t>-</w:t>
      </w:r>
      <w:r w:rsidRPr="0052501C">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rPr>
          <w:lang w:eastAsia="zh-CN"/>
        </w:rPr>
      </w:pPr>
      <w:r w:rsidRPr="0052501C">
        <w:rPr>
          <w:lang w:eastAsia="zh-CN"/>
        </w:rPr>
        <w:t>-</w:t>
      </w:r>
      <w:r w:rsidRPr="0052501C">
        <w:rPr>
          <w:lang w:eastAsia="zh-CN"/>
        </w:rPr>
        <w:tab/>
        <w:t xml:space="preserve">In FR2, the occasion when all active serving cells and SCells being activated or released are transmitting SSB bursts in the same slot. </w:t>
      </w:r>
    </w:p>
    <w:p w14:paraId="65CDBDC8" w14:textId="66C71DE8" w:rsidR="00F1655C" w:rsidRDefault="0014789A" w:rsidP="00F1655C">
      <w:pPr>
        <w:pStyle w:val="B20"/>
        <w:rPr>
          <w:lang w:eastAsia="ko-KR"/>
        </w:rPr>
      </w:pPr>
      <w:r>
        <w:rPr>
          <w:lang w:eastAsia="ko-KR"/>
        </w:rPr>
        <w:t>-</w:t>
      </w:r>
      <w:r w:rsidR="00F1655C">
        <w:rPr>
          <w:lang w:eastAsia="ko-KR"/>
        </w:rPr>
        <w:tab/>
        <w:t xml:space="preserve">If a UE supports, </w:t>
      </w:r>
      <w:r w:rsidR="009B481D" w:rsidRPr="00A27DA9">
        <w:rPr>
          <w:i/>
          <w:iCs/>
        </w:rPr>
        <w:t>reduceForCellDetection</w:t>
      </w:r>
      <w:r w:rsidR="009B481D">
        <w:t xml:space="preserve"> </w:t>
      </w:r>
      <w:r w:rsidR="009B481D" w:rsidRPr="00B2023C">
        <w:rPr>
          <w:lang w:eastAsia="ko-KR"/>
        </w:rPr>
        <w:t xml:space="preserve">and/or </w:t>
      </w:r>
      <w:r w:rsidR="009B481D" w:rsidRPr="00CD4502">
        <w:rPr>
          <w:i/>
          <w:iCs/>
        </w:rPr>
        <w:t>reduceForSSB-L1-RSRP-Meas</w:t>
      </w:r>
      <w:r w:rsidR="009B481D" w:rsidDel="00A27DA9">
        <w:t xml:space="preserve"> </w:t>
      </w:r>
      <w:r w:rsidR="009B481D">
        <w:rPr>
          <w:lang w:eastAsia="ko-KR"/>
        </w:rPr>
        <w:t xml:space="preserve">and/or </w:t>
      </w:r>
      <w:r w:rsidR="009B481D" w:rsidRPr="00B63618">
        <w:rPr>
          <w:i/>
          <w:iCs/>
          <w:lang w:eastAsia="zh-CN"/>
        </w:rPr>
        <w:t>shortMeasInterval-r18</w:t>
      </w:r>
      <w:r w:rsidR="009B481D">
        <w:rPr>
          <w:lang w:eastAsia="zh-CN"/>
        </w:rPr>
        <w:t xml:space="preserve"> </w:t>
      </w:r>
      <w:r w:rsidR="00F1655C" w:rsidRPr="00B2023C">
        <w:rPr>
          <w:lang w:eastAsia="ko-KR"/>
        </w:rPr>
        <w:t>capabilities</w:t>
      </w:r>
      <w:r w:rsidR="00F1655C">
        <w:rPr>
          <w:i/>
          <w:szCs w:val="24"/>
          <w:lang w:eastAsia="zh-CN"/>
        </w:rPr>
        <w:t>,</w:t>
      </w:r>
      <w:r w:rsidR="00F1655C">
        <w:rPr>
          <w:szCs w:val="24"/>
          <w:lang w:eastAsia="zh-CN"/>
        </w:rPr>
        <w:t xml:space="preserve"> the reduced </w:t>
      </w:r>
      <w:r w:rsidR="00F1655C">
        <w:t>T</w:t>
      </w:r>
      <w:r w:rsidR="00F1655C">
        <w:rPr>
          <w:vertAlign w:val="subscript"/>
        </w:rPr>
        <w:t>activation_time</w:t>
      </w:r>
      <w:r w:rsidR="00F1655C">
        <w:t xml:space="preserve"> </w:t>
      </w:r>
      <w:r w:rsidR="00F1655C" w:rsidRPr="00E9189F">
        <w:t xml:space="preserve"> </w:t>
      </w:r>
      <w:r w:rsidR="00F1655C">
        <w:t>specified in clause 8.3.2 when UE supports these capabilities is applicable for Direct SCell activation at handover also.</w:t>
      </w:r>
    </w:p>
    <w:p w14:paraId="1166B113" w14:textId="19762DF5"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The UE may be allowed to cause interruptions to PCell during an interruption window, as specified in clause 8.2. The starting point of an interruption</w:t>
      </w:r>
      <w:r w:rsidRPr="0052501C">
        <w:rPr>
          <w:lang w:eastAsia="zh-CN"/>
        </w:rPr>
        <w:t xml:space="preserve"> window on PCell </w:t>
      </w:r>
      <w:r w:rsidRPr="0052501C">
        <w:rPr>
          <w:lang w:val="en-US"/>
        </w:rPr>
        <w:t xml:space="preserve">shall not </w:t>
      </w:r>
      <w:r w:rsidRPr="0052501C">
        <w:t>occur before slot</w:t>
      </w:r>
      <w:r w:rsidRPr="0052501C">
        <w:rPr>
          <w:i/>
          <w:iCs/>
        </w:rPr>
        <w:t xml:space="preserve"> n</w:t>
      </w:r>
      <w:r w:rsidRPr="0052501C">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rPr>
          <w:lang w:eastAsia="zh-CN"/>
        </w:rPr>
        <w:t>-</w:t>
      </w:r>
      <w:r w:rsidRPr="0052501C">
        <w:rPr>
          <w:lang w:eastAsia="zh-CN"/>
        </w:rPr>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rPr>
          <w:lang w:eastAsia="zh-CN"/>
        </w:rPr>
        <w:t>-</w:t>
      </w:r>
      <w:r w:rsidRPr="0052501C">
        <w:rPr>
          <w:lang w:eastAsia="ko-KR"/>
        </w:rPr>
        <w:tab/>
      </w:r>
      <w:r w:rsidRPr="008A3B7A">
        <w:rPr>
          <w:i/>
          <w:iCs/>
          <w:lang w:eastAsia="zh-CN"/>
        </w:rPr>
        <w:t>T</w:t>
      </w:r>
      <w:r w:rsidRPr="008A3B7A">
        <w:rPr>
          <w:i/>
          <w:iCs/>
          <w:vertAlign w:val="subscript"/>
          <w:lang w:eastAsia="zh-CN"/>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rPr>
          <w:lang w:eastAsia="zh-CN"/>
        </w:rPr>
        <w:t>-</w:t>
      </w:r>
      <w:r w:rsidRPr="0052501C">
        <w:rPr>
          <w:lang w:eastAsia="zh-CN"/>
        </w:rPr>
        <w:tab/>
      </w:r>
      <w:r w:rsidRPr="008A3B7A">
        <w:rPr>
          <w:i/>
          <w:iCs/>
          <w:lang w:eastAsia="zh-CN"/>
        </w:rPr>
        <w:t>T</w:t>
      </w:r>
      <w:r w:rsidRPr="008A3B7A">
        <w:rPr>
          <w:i/>
          <w:iCs/>
          <w:vertAlign w:val="subscript"/>
          <w:lang w:eastAsia="zh-CN"/>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rPr>
          <w:lang w:eastAsia="zh-CN"/>
        </w:rPr>
        <w:t>-</w:t>
      </w:r>
      <w:r w:rsidRPr="0052501C">
        <w:rPr>
          <w:lang w:eastAsia="ko-KR"/>
        </w:rPr>
        <w:tab/>
      </w:r>
      <w:r w:rsidRPr="008A3B7A">
        <w:rPr>
          <w:i/>
          <w:iCs/>
        </w:rPr>
        <w:t>T</w:t>
      </w:r>
      <w:r w:rsidRPr="008A3B7A">
        <w:rPr>
          <w:i/>
          <w:iCs/>
          <w:vertAlign w:val="subscript"/>
          <w:lang w:eastAsia="zh-CN"/>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lang w:eastAsia="zh-CN"/>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69"/>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eastAsia="zh-CN"/>
        </w:rPr>
        <w:t>T</w:t>
      </w:r>
      <w:r w:rsidRPr="0052501C">
        <w:rPr>
          <w:i/>
          <w:color w:val="000000" w:themeColor="text1"/>
          <w:vertAlign w:val="subscript"/>
          <w:lang w:val="en-US" w:eastAsia="zh-CN"/>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eastAsia="zh-CN"/>
        </w:rPr>
      </w:pPr>
      <w:r>
        <w:t>The requirements in this clause shall apply for the UE configured with one downlink SCell and when PUCCH is configured for the SCell being activated.</w:t>
      </w:r>
    </w:p>
    <w:p w14:paraId="0DE3F26C" w14:textId="59E4B1F3" w:rsidR="00031AC5" w:rsidRPr="00C17787" w:rsidRDefault="00031AC5" w:rsidP="00031AC5">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139BC347" w:rsidR="00F116B6" w:rsidRDefault="00F116B6" w:rsidP="00F116B6">
      <w:pPr>
        <w:rPr>
          <w:lang w:val="en-US" w:eastAsia="zh-CN"/>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262E5CA5" w:rsidR="00F116B6" w:rsidRDefault="00F116B6" w:rsidP="00F116B6">
      <w:pPr>
        <w:pStyle w:val="B10"/>
        <w:rPr>
          <w:lang w:eastAsia="zh-CN"/>
        </w:rPr>
      </w:pPr>
      <w:r>
        <w:t>-</w:t>
      </w:r>
      <w:r>
        <w:tab/>
        <w:t>T</w:t>
      </w:r>
      <w:r>
        <w:rPr>
          <w:vertAlign w:val="subscript"/>
        </w:rPr>
        <w:t>activation_time</w:t>
      </w:r>
      <w:r>
        <w:t xml:space="preserve"> is the SCell activation delay in millisecond</w:t>
      </w:r>
      <w:r w:rsidR="006B37FE">
        <w:t>.</w:t>
      </w:r>
    </w:p>
    <w:p w14:paraId="6D704D3F" w14:textId="77777777" w:rsidR="000B45FF" w:rsidRDefault="000B45FF" w:rsidP="000B45FF">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08506633" w14:textId="73C45BCA" w:rsidR="000B45FF" w:rsidRDefault="000B45FF" w:rsidP="000B45FF">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0F6D63C2" w14:textId="77777777" w:rsidR="000B45FF" w:rsidRDefault="000B45FF" w:rsidP="000B45FF">
      <w:pPr>
        <w:pStyle w:val="B30"/>
        <w:ind w:left="852" w:firstLine="0"/>
      </w:pPr>
      <w:r>
        <w:t>-</w:t>
      </w:r>
      <w:r>
        <w:tab/>
        <w:t>SCell activation command for known case;</w:t>
      </w:r>
    </w:p>
    <w:p w14:paraId="7298C9EA" w14:textId="77777777" w:rsidR="000B45FF" w:rsidRDefault="000B45FF" w:rsidP="000B45FF">
      <w:pPr>
        <w:pStyle w:val="B30"/>
        <w:ind w:left="852" w:firstLine="0"/>
      </w:pPr>
      <w:r>
        <w:t>-</w:t>
      </w:r>
      <w:r>
        <w:tab/>
        <w:t xml:space="preserve">First valid L3-RSRP reporting for unknown case, when UE reports valid L3-RSRP; </w:t>
      </w:r>
    </w:p>
    <w:p w14:paraId="6A86F7F0" w14:textId="77777777" w:rsidR="000B45FF" w:rsidRDefault="000B45FF" w:rsidP="000B45FF">
      <w:pPr>
        <w:pStyle w:val="B30"/>
        <w:ind w:left="852" w:firstLine="0"/>
      </w:pPr>
      <w:r>
        <w:t>-</w:t>
      </w:r>
      <w:r>
        <w:tab/>
        <w:t>First valid L1-RSRP reporting for unknown case, when UE does not report L3-RSRP results;</w:t>
      </w:r>
    </w:p>
    <w:p w14:paraId="587F6C83" w14:textId="55BF5384" w:rsidR="000B45FF" w:rsidRDefault="000B45FF" w:rsidP="00F00359">
      <w:pPr>
        <w:pStyle w:val="B10"/>
        <w:ind w:firstLine="0"/>
        <w:rPr>
          <w:lang w:eastAsia="zh-CN"/>
        </w:rPr>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w:t>
      </w:r>
    </w:p>
    <w:p w14:paraId="59B884E3" w14:textId="77777777" w:rsidR="00F116B6" w:rsidRDefault="00F116B6" w:rsidP="008A7648">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rPr>
          <w:lang w:eastAsia="zh-CN"/>
        </w:rPr>
        <w:t>-</w:t>
      </w:r>
      <w:r>
        <w:rPr>
          <w:lang w:eastAsia="zh-CN"/>
        </w:rPr>
        <w:tab/>
      </w:r>
      <w:r>
        <w:t>SCell activation command for known case;</w:t>
      </w:r>
    </w:p>
    <w:p w14:paraId="1A1E6CB7" w14:textId="77777777" w:rsidR="00F116B6" w:rsidRDefault="00F116B6" w:rsidP="008A7648">
      <w:pPr>
        <w:pStyle w:val="B20"/>
        <w:ind w:left="1136"/>
        <w:rPr>
          <w:lang w:eastAsia="zh-CN"/>
        </w:rPr>
      </w:pPr>
      <w:r>
        <w:rPr>
          <w:lang w:eastAsia="zh-CN"/>
        </w:rPr>
        <w:t>-</w:t>
      </w:r>
      <w:r>
        <w:rPr>
          <w:lang w:eastAsia="zh-CN"/>
        </w:rPr>
        <w:tab/>
        <w:t>First valid L1-RSRP reporting for unknown case.</w:t>
      </w:r>
    </w:p>
    <w:p w14:paraId="33FE1070" w14:textId="77777777" w:rsidR="00D54DB7" w:rsidRDefault="00D54DB7" w:rsidP="00D54DB7">
      <w:pPr>
        <w:ind w:left="568" w:hanging="284"/>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34C95BE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First_available_CSI</w:t>
      </w:r>
      <w:r w:rsidRPr="0067378D">
        <w:rPr>
          <w:lang w:val="en-US" w:eastAsia="zh-CN"/>
        </w:rPr>
        <w:t xml:space="preserve"> is the delay uncertainty (in ms) in acquiring the first available downlink CSI reference resource. </w:t>
      </w:r>
    </w:p>
    <w:p w14:paraId="2BD75DC6"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CSI_processing</w:t>
      </w:r>
      <w:r w:rsidRPr="0067378D">
        <w:rPr>
          <w:lang w:val="en-US" w:eastAsia="zh-CN"/>
        </w:rPr>
        <w:t xml:space="preserve"> is the UE processing time for CSI reporting.</w:t>
      </w:r>
    </w:p>
    <w:p w14:paraId="003538E5" w14:textId="77777777" w:rsidR="00D54DB7" w:rsidRPr="0067378D" w:rsidRDefault="00D54DB7" w:rsidP="00D54DB7">
      <w:pPr>
        <w:ind w:left="568" w:hanging="284"/>
        <w:rPr>
          <w:lang w:val="en-US" w:eastAsia="zh-CN"/>
        </w:rPr>
      </w:pPr>
      <w:r w:rsidRPr="0067378D">
        <w:rPr>
          <w:lang w:val="en-US" w:eastAsia="zh-CN"/>
        </w:rPr>
        <w:t>-</w:t>
      </w:r>
      <w:r w:rsidRPr="0067378D">
        <w:rPr>
          <w:lang w:val="en-US" w:eastAsia="zh-CN"/>
        </w:rPr>
        <w:tab/>
        <w:t>T</w:t>
      </w:r>
      <w:r w:rsidRPr="0067378D">
        <w:rPr>
          <w:vertAlign w:val="subscript"/>
          <w:lang w:val="en-US" w:eastAsia="zh-CN"/>
        </w:rPr>
        <w:t>CSI_reporting_after</w:t>
      </w:r>
      <w:r w:rsidRPr="0067378D">
        <w:rPr>
          <w:lang w:val="en-US" w:eastAsia="zh-CN"/>
        </w:rPr>
        <w:t xml:space="preserve"> is the delay uncertainty (in ms) in acquiring the first available CSI reporting resources after end of max ((T</w:t>
      </w:r>
      <w:r w:rsidRPr="0067378D">
        <w:rPr>
          <w:vertAlign w:val="subscript"/>
          <w:lang w:val="en-US" w:eastAsia="zh-CN"/>
        </w:rPr>
        <w:t>First_available_CSI</w:t>
      </w:r>
      <w:r w:rsidRPr="0067378D">
        <w:rPr>
          <w:lang w:val="en-US" w:eastAsia="zh-CN"/>
        </w:rPr>
        <w:t xml:space="preserve"> + T</w:t>
      </w:r>
      <w:r w:rsidRPr="0067378D">
        <w:rPr>
          <w:vertAlign w:val="subscript"/>
          <w:lang w:val="en-US" w:eastAsia="zh-CN"/>
        </w:rPr>
        <w:t>CSI_processing</w:t>
      </w:r>
      <w:r w:rsidRPr="0067378D">
        <w:rPr>
          <w:lang w:val="en-US" w:eastAsia="zh-CN"/>
        </w:rPr>
        <w:t>), 3*T</w:t>
      </w:r>
      <w:r w:rsidRPr="0067378D">
        <w:rPr>
          <w:vertAlign w:val="subscript"/>
          <w:lang w:val="en-US" w:eastAsia="zh-CN"/>
        </w:rPr>
        <w:t>target_PL-RS</w:t>
      </w:r>
      <w:r w:rsidRPr="0067378D">
        <w:rPr>
          <w:lang w:val="en-US" w:eastAsia="zh-CN"/>
        </w:rPr>
        <w:t>)</w:t>
      </w:r>
    </w:p>
    <w:p w14:paraId="47203452" w14:textId="152EF7D1" w:rsidR="00F047EE" w:rsidRDefault="00F047EE" w:rsidP="00F047EE">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71" w:name="_Hlk92204383"/>
      <w:r>
        <w:t>slot n+</w:t>
      </w:r>
      <w:bookmarkStart w:id="72"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72"/>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71"/>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56DE5B62" w14:textId="767B61A3" w:rsidR="00484EED" w:rsidRDefault="00484EED" w:rsidP="00484EED">
      <w:pPr>
        <w:pStyle w:val="EQ"/>
      </w:pPr>
      <w:r w:rsidRPr="00C17787">
        <w:t>T</w:t>
      </w:r>
      <w:r w:rsidRPr="00C17787">
        <w:rPr>
          <w:vertAlign w:val="subscript"/>
        </w:rPr>
        <w:t>delay_PUCCH</w:t>
      </w:r>
      <w:r w:rsidRPr="00C17787">
        <w:rPr>
          <w:vertAlign w:val="subscript"/>
          <w:lang w:val="en-US"/>
        </w:rPr>
        <w:t>_</w:t>
      </w:r>
      <w:r w:rsidRPr="00C17787">
        <w:rPr>
          <w:vertAlign w:val="subscript"/>
        </w:rPr>
        <w:t>SCell</w:t>
      </w:r>
      <w:r w:rsidRPr="00C17787">
        <w:t xml:space="preserve"> = T</w:t>
      </w:r>
      <w:r w:rsidRPr="00C17787">
        <w:rPr>
          <w:vertAlign w:val="subscript"/>
        </w:rPr>
        <w:t xml:space="preserve">activation_time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5010CCA5" w14:textId="77777777" w:rsidR="00F116B6" w:rsidRDefault="00F116B6" w:rsidP="00F116B6">
      <w:pPr>
        <w:rPr>
          <w:lang w:val="en-US" w:eastAsia="zh-CN"/>
        </w:rPr>
      </w:pPr>
      <w:r>
        <w:t>Where:</w:t>
      </w:r>
    </w:p>
    <w:p w14:paraId="2F87C762" w14:textId="492800F1" w:rsidR="00F116B6" w:rsidRDefault="00F116B6" w:rsidP="00F116B6">
      <w:pPr>
        <w:pStyle w:val="B10"/>
        <w:rPr>
          <w:lang w:eastAsia="zh-CN"/>
        </w:rPr>
      </w:pPr>
      <w:r>
        <w:t>-</w:t>
      </w:r>
      <w:r>
        <w:tab/>
        <w:t>T</w:t>
      </w:r>
      <w:r>
        <w:rPr>
          <w:vertAlign w:val="subscript"/>
        </w:rPr>
        <w:t>activation_time</w:t>
      </w:r>
      <w:r>
        <w:t xml:space="preserve"> is the SCell activation delay in millisecond</w:t>
      </w:r>
      <w:r w:rsidR="0053001D">
        <w:t>.</w:t>
      </w:r>
    </w:p>
    <w:p w14:paraId="5B79B796" w14:textId="77777777" w:rsidR="00AE29D8" w:rsidRDefault="00AE29D8" w:rsidP="00AE29D8">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rPr>
        <w:t>,</w:t>
      </w:r>
      <w:r>
        <w:rPr>
          <w:szCs w:val="24"/>
        </w:rPr>
        <w:t xml:space="preserve"> the </w:t>
      </w:r>
      <w:r>
        <w:t>T</w:t>
      </w:r>
      <w:r>
        <w:rPr>
          <w:vertAlign w:val="subscript"/>
        </w:rPr>
        <w:t>activation_time</w:t>
      </w:r>
      <w:r>
        <w:t xml:space="preserve"> is the SCell activation delay with L3 reporting in millisecond as specified in section 8.3.17</w:t>
      </w:r>
      <w:r w:rsidRPr="009B5A16">
        <w:t xml:space="preserve"> </w:t>
      </w:r>
      <w:r>
        <w:t>except the definition of T</w:t>
      </w:r>
      <w:r>
        <w:rPr>
          <w:vertAlign w:val="subscript"/>
        </w:rPr>
        <w:t>uncertainty_MAC</w:t>
      </w:r>
      <w:r>
        <w:t xml:space="preserve"> is replaced with:</w:t>
      </w:r>
    </w:p>
    <w:p w14:paraId="6784D805" w14:textId="17716412" w:rsidR="00AE29D8" w:rsidRDefault="00AE29D8" w:rsidP="00AE29D8">
      <w:pPr>
        <w:pStyle w:val="B20"/>
        <w:rPr>
          <w:lang w:val="en-US" w:eastAsia="zh-CN"/>
        </w:rPr>
      </w:pPr>
      <w:r>
        <w:t>-</w:t>
      </w:r>
      <w:r>
        <w:tab/>
        <w:t>T</w:t>
      </w:r>
      <w:r>
        <w:rPr>
          <w:vertAlign w:val="subscript"/>
        </w:rPr>
        <w:t>uncertainty_MAC</w:t>
      </w:r>
      <w:r>
        <w:rPr>
          <w:rFonts w:eastAsia="Malgun Gothic"/>
        </w:rPr>
        <w:t xml:space="preserve"> is the time period between reception of the last activation command for </w:t>
      </w:r>
      <w:r>
        <w:t>PDCCH TCI, PDSCH TCI (when applicable), UL spatial relation (for FR2) relative to</w:t>
      </w:r>
    </w:p>
    <w:p w14:paraId="6E60328C" w14:textId="77777777" w:rsidR="00AE29D8" w:rsidRDefault="00AE29D8" w:rsidP="00AE29D8">
      <w:pPr>
        <w:pStyle w:val="B30"/>
        <w:ind w:left="852" w:firstLine="0"/>
      </w:pPr>
      <w:r>
        <w:t>-</w:t>
      </w:r>
      <w:r>
        <w:tab/>
        <w:t>SCell activation command for known case;</w:t>
      </w:r>
    </w:p>
    <w:p w14:paraId="7B8012ED" w14:textId="77777777" w:rsidR="00AE29D8" w:rsidRDefault="00AE29D8" w:rsidP="00AE29D8">
      <w:pPr>
        <w:pStyle w:val="B30"/>
        <w:ind w:left="852" w:firstLine="0"/>
      </w:pPr>
      <w:r>
        <w:t>-</w:t>
      </w:r>
      <w:r>
        <w:tab/>
        <w:t>First v</w:t>
      </w:r>
      <w:r w:rsidRPr="002E190A">
        <w:t>alid L3-RSRP repor</w:t>
      </w:r>
      <w:r>
        <w:t xml:space="preserve">ting for unknown case, when UE reports valid L3-RSRP; </w:t>
      </w:r>
    </w:p>
    <w:p w14:paraId="7B6307DA" w14:textId="77777777" w:rsidR="00AE29D8" w:rsidRDefault="00AE29D8" w:rsidP="00AE29D8">
      <w:pPr>
        <w:pStyle w:val="B30"/>
        <w:ind w:left="852" w:firstLine="0"/>
      </w:pPr>
      <w:r>
        <w:t>-</w:t>
      </w:r>
      <w:r>
        <w:tab/>
        <w:t>First valid L1-RSRP reporting for unknown case, when UE does not report L3-RSRP results;</w:t>
      </w:r>
    </w:p>
    <w:p w14:paraId="21313CD8" w14:textId="77777777" w:rsidR="00AE29D8" w:rsidRDefault="00AE29D8" w:rsidP="00B63618">
      <w:pPr>
        <w:pStyle w:val="B10"/>
        <w:ind w:firstLine="0"/>
      </w:pPr>
      <w:r>
        <w:t>Otherwise, 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rPr>
          <w:lang w:eastAsia="zh-CN"/>
        </w:rPr>
      </w:pPr>
      <w:r>
        <w:rPr>
          <w:lang w:eastAsia="zh-CN"/>
        </w:rPr>
        <w:t>-</w:t>
      </w:r>
      <w:r>
        <w:rPr>
          <w:lang w:eastAsia="zh-CN"/>
        </w:rPr>
        <w:tab/>
      </w:r>
      <w:r>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rPr>
          <w:lang w:eastAsia="zh-CN"/>
        </w:rPr>
        <w:t>-</w:t>
      </w:r>
      <w:r>
        <w:rPr>
          <w:lang w:eastAsia="zh-CN"/>
        </w:rPr>
        <w:tab/>
      </w:r>
      <w:r>
        <w:t>SCell activation command for known case;</w:t>
      </w:r>
    </w:p>
    <w:p w14:paraId="15E69A61" w14:textId="77777777" w:rsidR="00F116B6" w:rsidRDefault="00F116B6" w:rsidP="00F116B6">
      <w:pPr>
        <w:pStyle w:val="B20"/>
        <w:ind w:left="1136"/>
      </w:pPr>
      <w:r>
        <w:rPr>
          <w:lang w:eastAsia="zh-CN"/>
        </w:rPr>
        <w:t>-</w:t>
      </w:r>
      <w:r>
        <w:rPr>
          <w:lang w:eastAsia="zh-CN"/>
        </w:rPr>
        <w:tab/>
        <w:t>First valid L1-RSRP reporting for unknown case.</w:t>
      </w:r>
    </w:p>
    <w:p w14:paraId="4ABD4A36" w14:textId="77777777" w:rsidR="00F116B6" w:rsidRPr="00132612" w:rsidRDefault="00F116B6" w:rsidP="00F116B6">
      <w:pPr>
        <w:pStyle w:val="B10"/>
        <w:rPr>
          <w:lang w:val="en-US" w:eastAsia="zh-CN"/>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lang w:eastAsia="zh-CN"/>
        </w:rPr>
        <w:t>T</w:t>
      </w:r>
      <w:r>
        <w:rPr>
          <w:rFonts w:eastAsia="DengXian"/>
          <w:vertAlign w:val="subscript"/>
          <w:lang w:eastAsia="zh-CN"/>
        </w:rPr>
        <w:t>First_available_CSI</w:t>
      </w:r>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lang w:eastAsia="zh-CN"/>
        </w:rPr>
        <w:t>-</w:t>
      </w:r>
      <w:r>
        <w:rPr>
          <w:rFonts w:eastAsia="DengXian"/>
          <w:lang w:eastAsia="zh-CN"/>
        </w:rPr>
        <w:tab/>
        <w:t>T</w:t>
      </w:r>
      <w:r>
        <w:rPr>
          <w:rFonts w:eastAsia="DengXian"/>
          <w:vertAlign w:val="subscript"/>
          <w:lang w:eastAsia="zh-CN"/>
        </w:rPr>
        <w:t>CSI_processing</w:t>
      </w:r>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7ECA8315" w14:textId="7BB44C54" w:rsidR="00F116B6" w:rsidRDefault="00F047EE" w:rsidP="00F116B6">
      <w:pPr>
        <w:pStyle w:val="B10"/>
        <w:rPr>
          <w:rFonts w:eastAsia="DengXian"/>
          <w:lang w:val="en-US" w:eastAsia="zh-CN"/>
        </w:rPr>
      </w:pPr>
      <w:r>
        <w:rPr>
          <w:rFonts w:eastAsia="DengXian"/>
          <w:lang w:eastAsia="zh-CN"/>
        </w:rPr>
        <w:t>-</w:t>
      </w:r>
      <w:r>
        <w:rPr>
          <w:rFonts w:eastAsia="DengXian"/>
          <w:lang w:eastAsia="zh-CN"/>
        </w:rPr>
        <w:tab/>
        <w:t>T</w:t>
      </w:r>
      <w:r>
        <w:rPr>
          <w:rFonts w:eastAsia="DengXian"/>
          <w:vertAlign w:val="subscript"/>
          <w:lang w:eastAsia="zh-CN"/>
        </w:rPr>
        <w:t>CSI_reporting_after</w:t>
      </w:r>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((T</w:t>
      </w:r>
      <w:r>
        <w:rPr>
          <w:vertAlign w:val="subscript"/>
          <w:lang w:val="en-US"/>
        </w:rPr>
        <w:t>First_available_CSI</w:t>
      </w:r>
      <w:r>
        <w:rPr>
          <w:lang w:val="en-US"/>
        </w:rPr>
        <w:t xml:space="preserve"> + T</w:t>
      </w:r>
      <w:r>
        <w:rPr>
          <w:vertAlign w:val="subscript"/>
          <w:lang w:val="en-US"/>
        </w:rPr>
        <w:t>CSI_processing</w:t>
      </w:r>
      <w:r>
        <w:rPr>
          <w:lang w:val="en-US"/>
        </w:rPr>
        <w:t xml:space="preserve">), (T1+T2+T3), </w:t>
      </w:r>
      <w:r w:rsidR="00484EED">
        <w:rPr>
          <w:lang w:val="en-US" w:eastAsia="zh-CN"/>
        </w:rPr>
        <w:t>3</w:t>
      </w:r>
      <w:r>
        <w:rPr>
          <w:lang w:val="en-US"/>
        </w:rPr>
        <w:t>*T</w:t>
      </w:r>
      <w:r w:rsidRPr="00132612">
        <w:rPr>
          <w:vertAlign w:val="subscript"/>
          <w:lang w:val="en-US"/>
        </w:rPr>
        <w:t>target_PL-RS</w:t>
      </w:r>
      <w:r>
        <w:rPr>
          <w:lang w:val="en-US"/>
        </w:rPr>
        <w:t>)</w:t>
      </w:r>
    </w:p>
    <w:p w14:paraId="3A13C0CE" w14:textId="05675688" w:rsidR="00F116B6" w:rsidRDefault="00F116B6" w:rsidP="00F116B6">
      <w:pPr>
        <w:pStyle w:val="B10"/>
        <w:rPr>
          <w:lang w:eastAsia="zh-CN"/>
        </w:rPr>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623BFD51" w14:textId="3492BF20"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rPr>
          <w:lang w:eastAsia="zh-CN"/>
        </w:rPr>
      </w:pPr>
      <w:r>
        <w:rPr>
          <w:szCs w:val="24"/>
          <w:lang w:eastAsia="zh-CN"/>
        </w:rPr>
        <w:t xml:space="preserve">The pathloss </w:t>
      </w:r>
      <w:r>
        <w:t>reference</w:t>
      </w:r>
      <w:r>
        <w:rPr>
          <w:szCs w:val="24"/>
          <w:lang w:eastAsia="zh-CN"/>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2217AF9D" w:rsidR="00F116B6" w:rsidRPr="00F02DC5" w:rsidRDefault="00F116B6" w:rsidP="00F116B6">
      <w:pPr>
        <w:pStyle w:val="B10"/>
        <w:rPr>
          <w:lang w:eastAsia="zh-CN"/>
        </w:rPr>
      </w:pPr>
      <w:r>
        <w:rPr>
          <w:lang w:eastAsia="zh-CN"/>
        </w:rPr>
        <w:t>-</w:t>
      </w:r>
      <w:r w:rsidR="009E2396">
        <w:tab/>
      </w:r>
      <w:r w:rsidRPr="00F02DC5">
        <w:rPr>
          <w:lang w:eastAsia="zh-CN"/>
        </w:rPr>
        <w:t>The PUCCH SCell activation command is received within 1280 ms upon the last transmission of the RS resource used for L3 measurement reporting</w:t>
      </w:r>
    </w:p>
    <w:p w14:paraId="3322513C" w14:textId="53A43E0A" w:rsidR="00F116B6" w:rsidRDefault="00F116B6" w:rsidP="008A7648">
      <w:pPr>
        <w:pStyle w:val="B10"/>
        <w:rPr>
          <w:lang w:eastAsia="zh-CN"/>
        </w:rPr>
      </w:pPr>
      <w:r>
        <w:rPr>
          <w:lang w:eastAsia="zh-CN"/>
        </w:rPr>
        <w:t>-</w:t>
      </w:r>
      <w:r>
        <w:rPr>
          <w:lang w:eastAsia="zh-CN"/>
        </w:rPr>
        <w:tab/>
        <w:t>The target pathloss reference signal determination is based on the latest L3 RSRP measurement reporting</w:t>
      </w:r>
    </w:p>
    <w:p w14:paraId="469332CE" w14:textId="5EECEA43"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1810D1AB" w14:textId="41E3E402"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584855E0" w14:textId="5EAEE822"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6A135A86" w14:textId="770C3E29"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7BC51A5C" w14:textId="77777777" w:rsidR="00474BA5" w:rsidRPr="00063FCC" w:rsidRDefault="00474BA5" w:rsidP="00474BA5">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r>
        <w:rPr>
          <w:i/>
          <w:iCs/>
          <w:szCs w:val="24"/>
        </w:rPr>
        <w:t>ReportOnScellActivation</w:t>
      </w:r>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QCLed (with Type D) to the target pathloss reference signal.</w:t>
      </w:r>
    </w:p>
    <w:p w14:paraId="53913F5F" w14:textId="77777777" w:rsidR="00474BA5" w:rsidRPr="00063FCC" w:rsidRDefault="00474BA5" w:rsidP="00474BA5">
      <w:pPr>
        <w:pStyle w:val="B10"/>
      </w:pPr>
      <w:r w:rsidRPr="00063FCC">
        <w:t>-</w:t>
      </w:r>
      <w:r w:rsidRPr="00063FCC">
        <w:tab/>
        <w:t>The PUCCH SCell activation command is received within 1280 ms upon the last transmission of the RS resource used for the L3 reporting after SCell activation command</w:t>
      </w:r>
    </w:p>
    <w:p w14:paraId="0638F469" w14:textId="77777777" w:rsidR="00474BA5" w:rsidRPr="00063FCC" w:rsidRDefault="00474BA5" w:rsidP="00474BA5">
      <w:pPr>
        <w:pStyle w:val="B10"/>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52050BE7" w14:textId="77777777" w:rsidR="00474BA5" w:rsidRPr="003802B0" w:rsidRDefault="00474BA5" w:rsidP="00474BA5">
      <w:pPr>
        <w:pStyle w:val="B10"/>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26A679C2" w14:textId="77777777" w:rsidR="00474BA5" w:rsidRPr="003802B0" w:rsidRDefault="00474BA5" w:rsidP="00474BA5">
      <w:pPr>
        <w:pStyle w:val="B10"/>
      </w:pPr>
      <w:r w:rsidRPr="003802B0">
        <w:t>-</w:t>
      </w:r>
      <w:r w:rsidRPr="003802B0">
        <w:tab/>
        <w:t>The target pathloss reference signal remains detectable during the PUCCH SCell activation period</w:t>
      </w:r>
    </w:p>
    <w:p w14:paraId="5B99BCF9" w14:textId="77777777" w:rsidR="00474BA5" w:rsidRPr="003802B0" w:rsidRDefault="00474BA5" w:rsidP="00474BA5">
      <w:pPr>
        <w:pStyle w:val="B20"/>
      </w:pPr>
      <w:r w:rsidRPr="003802B0">
        <w:t>-</w:t>
      </w:r>
      <w:r w:rsidRPr="003802B0">
        <w:tab/>
        <w:t>SNR of the target pathloss reference signal</w:t>
      </w:r>
      <w:r w:rsidRPr="003802B0">
        <w:rPr>
          <w:lang w:val="en-US"/>
        </w:rPr>
        <w:t>≥</w:t>
      </w:r>
      <w:r w:rsidRPr="003802B0">
        <w:t>-3dB</w:t>
      </w:r>
    </w:p>
    <w:p w14:paraId="33F390D2" w14:textId="77777777" w:rsidR="00474BA5" w:rsidRPr="003802B0" w:rsidRDefault="00474BA5" w:rsidP="00474BA5">
      <w:pPr>
        <w:pStyle w:val="B10"/>
      </w:pPr>
      <w:r w:rsidRPr="003802B0">
        <w:t>-</w:t>
      </w:r>
      <w:r w:rsidRPr="003802B0">
        <w:tab/>
        <w:t>The associated SSBs with the target pathloss reference signal remain detectable during the PUCCH SCell activation period</w:t>
      </w:r>
    </w:p>
    <w:p w14:paraId="2207A581" w14:textId="77777777" w:rsidR="00474BA5" w:rsidRPr="003802B0" w:rsidRDefault="00474BA5" w:rsidP="00474BA5">
      <w:pPr>
        <w:pStyle w:val="B20"/>
      </w:pPr>
      <w:r w:rsidRPr="003802B0">
        <w:t>-</w:t>
      </w:r>
      <w:r w:rsidRPr="003802B0">
        <w:tab/>
        <w:t xml:space="preserve">SNR of the associated SSB </w:t>
      </w:r>
      <w:r w:rsidRPr="003802B0">
        <w:rPr>
          <w:lang w:val="en-US"/>
        </w:rPr>
        <w:t>≥</w:t>
      </w:r>
      <w:r w:rsidRPr="003802B0">
        <w:t>-3dB</w:t>
      </w:r>
    </w:p>
    <w:p w14:paraId="14D2002D" w14:textId="1EB8FC7D" w:rsidR="00F116B6" w:rsidRDefault="00474BA5" w:rsidP="00474BA5">
      <w:pPr>
        <w:tabs>
          <w:tab w:val="left" w:pos="0"/>
        </w:tabs>
        <w:rPr>
          <w:szCs w:val="24"/>
          <w:lang w:eastAsia="zh-CN"/>
        </w:rPr>
      </w:pPr>
      <w:r>
        <w:rPr>
          <w:rFonts w:hint="eastAsia"/>
          <w:szCs w:val="24"/>
          <w:lang w:eastAsia="zh-CN"/>
        </w:rPr>
        <w:t>O</w:t>
      </w:r>
      <w:r>
        <w:rPr>
          <w:szCs w:val="24"/>
          <w:lang w:eastAsia="zh-CN"/>
        </w:rPr>
        <w:t xml:space="preserve">therwise, </w:t>
      </w:r>
      <w:r>
        <w:rPr>
          <w:szCs w:val="24"/>
        </w:rPr>
        <w:t>t</w:t>
      </w:r>
      <w:r w:rsidR="00F116B6">
        <w:rPr>
          <w:szCs w:val="24"/>
          <w:lang w:eastAsia="zh-CN"/>
        </w:rPr>
        <w:t xml:space="preserve">pathloss reference signal is known for unknown PUCCH SCell during </w:t>
      </w:r>
      <w:r w:rsidR="00F116B6">
        <w:t>activation</w:t>
      </w:r>
      <w:r w:rsidR="00F116B6">
        <w:rPr>
          <w:szCs w:val="24"/>
          <w:lang w:eastAsia="zh-CN"/>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rPr>
          <w:lang w:eastAsia="zh-CN"/>
        </w:rPr>
      </w:pPr>
      <w:r>
        <w:rPr>
          <w:lang w:eastAsia="zh-CN"/>
        </w:rPr>
        <w:t>-</w:t>
      </w:r>
      <w:r>
        <w:rPr>
          <w:lang w:eastAsia="zh-CN"/>
        </w:rPr>
        <w:tab/>
      </w:r>
      <w:r w:rsidRPr="005856D6">
        <w:rPr>
          <w:lang w:eastAsia="zh-CN"/>
        </w:rPr>
        <w:t>The PUCCH SCell activation command is received within 1280 ms upon the last transmission of the RS resource used for L1-RSRP measurement reporting</w:t>
      </w:r>
    </w:p>
    <w:p w14:paraId="3A205814" w14:textId="2C2A6515" w:rsidR="00F116B6" w:rsidRDefault="00F116B6" w:rsidP="008A7648">
      <w:pPr>
        <w:pStyle w:val="B10"/>
        <w:rPr>
          <w:lang w:eastAsia="zh-CN"/>
        </w:rPr>
      </w:pPr>
      <w:r>
        <w:rPr>
          <w:lang w:eastAsia="zh-CN"/>
        </w:rPr>
        <w:t>-</w:t>
      </w:r>
      <w:r>
        <w:rPr>
          <w:lang w:eastAsia="zh-CN"/>
        </w:rPr>
        <w:tab/>
        <w:t>The target pathloss reference signal determination is based on the latest L1-RSRP measurement reporting</w:t>
      </w:r>
    </w:p>
    <w:p w14:paraId="05DFD30F" w14:textId="503C1625" w:rsidR="00F116B6" w:rsidRDefault="00F116B6" w:rsidP="008A7648">
      <w:pPr>
        <w:pStyle w:val="B10"/>
        <w:rPr>
          <w:lang w:eastAsia="zh-CN"/>
        </w:rPr>
      </w:pPr>
      <w:r>
        <w:rPr>
          <w:lang w:eastAsia="zh-CN"/>
        </w:rPr>
        <w:t>-</w:t>
      </w:r>
      <w:r>
        <w:rPr>
          <w:lang w:eastAsia="zh-CN"/>
        </w:rPr>
        <w:tab/>
        <w:t>The target pathloss reference signal remains detectable during the PUCCH SCell activation period</w:t>
      </w:r>
    </w:p>
    <w:p w14:paraId="76B0871D" w14:textId="764856EF" w:rsidR="00F116B6" w:rsidRDefault="00F116B6" w:rsidP="008A7648">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6D3C6B3A" w14:textId="4FE744D4" w:rsidR="00F116B6" w:rsidRDefault="00F116B6" w:rsidP="008A7648">
      <w:pPr>
        <w:pStyle w:val="B10"/>
        <w:rPr>
          <w:lang w:eastAsia="zh-CN"/>
        </w:rPr>
      </w:pPr>
      <w:r>
        <w:rPr>
          <w:lang w:eastAsia="zh-CN"/>
        </w:rPr>
        <w:t>-</w:t>
      </w:r>
      <w:r>
        <w:rPr>
          <w:lang w:eastAsia="zh-CN"/>
        </w:rPr>
        <w:tab/>
        <w:t>The associated SSBs with the target pathloss reference signal remain detectable during the PUCCH SCell activation period</w:t>
      </w:r>
    </w:p>
    <w:p w14:paraId="41EA8E79" w14:textId="280B2DC2" w:rsidR="00F116B6" w:rsidRDefault="00F116B6" w:rsidP="008A7648">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5E68A247" w14:textId="77777777" w:rsidR="00F116B6" w:rsidRDefault="00F116B6" w:rsidP="008A7648">
      <w:pPr>
        <w:pStyle w:val="B10"/>
        <w:ind w:left="284"/>
        <w:rPr>
          <w:lang w:eastAsia="zh-CN"/>
        </w:rPr>
      </w:pPr>
      <w:r>
        <w:rPr>
          <w:lang w:eastAsia="zh-CN"/>
        </w:rP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the same as the interruption in single SCell activation requirement in clause 8.3.2</w:t>
      </w:r>
      <w:r>
        <w:rPr>
          <w:lang w:eastAsia="zh-CN"/>
        </w:rPr>
        <w:t>.</w:t>
      </w:r>
    </w:p>
    <w:p w14:paraId="663826D6" w14:textId="77777777" w:rsidR="00D11D34" w:rsidRPr="00C17787" w:rsidRDefault="00D11D34" w:rsidP="00D11D34">
      <w:pPr>
        <w:rPr>
          <w:lang w:eastAsia="zh-CN"/>
        </w:rPr>
      </w:pPr>
      <w:r w:rsidRPr="00C17787">
        <w:rPr>
          <w:lang w:eastAsia="zh-CN"/>
        </w:rPr>
        <w:t xml:space="preserve">In addition to the interruption due to RF retuning during PUCCH SCell activation, if the UE is not capable of </w:t>
      </w:r>
      <w:r w:rsidRPr="00C17787">
        <w:rPr>
          <w:i/>
          <w:iCs/>
          <w:lang w:eastAsia="zh-CN"/>
        </w:rPr>
        <w:t>parallelTxPRACH-SRS-PUCCH-PUSCH</w:t>
      </w:r>
      <w:r w:rsidRPr="00C17787">
        <w:rPr>
          <w:lang w:eastAsia="zh-CN"/>
        </w:rPr>
        <w:t>,</w:t>
      </w:r>
      <w:r>
        <w:rPr>
          <w:lang w:eastAsia="zh-CN"/>
        </w:rPr>
        <w:t xml:space="preserve"> </w:t>
      </w:r>
      <w:r>
        <w:t>and PRACH on PUCCH SCell and PUCCH/PUSCH/SRS on other active serving cell are fully or partially overlapping in time,</w:t>
      </w:r>
      <w:r w:rsidRPr="00C17787">
        <w:rPr>
          <w:lang w:eastAsia="zh-CN"/>
        </w:rPr>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1336D4DC" w14:textId="39BB0035" w:rsidR="00D11D34" w:rsidRPr="00C17787" w:rsidRDefault="00D11D34" w:rsidP="00D11D34">
      <w:bookmarkStart w:id="73" w:name="_Hlk112273039"/>
      <w:bookmarkStart w:id="74" w:name="_Hlk112273125"/>
      <w:r w:rsidRPr="00C17787">
        <w:t xml:space="preserve">For unknown PUCCH SCell </w:t>
      </w:r>
      <w:r w:rsidRPr="00C17787">
        <w:rPr>
          <w:lang w:eastAsia="zh-CN"/>
        </w:rPr>
        <w:t>activation in FR2</w:t>
      </w:r>
      <w:r w:rsidRPr="00C17787">
        <w:t xml:space="preserve">, </w:t>
      </w:r>
      <w:r w:rsidRPr="00C17787">
        <w:rPr>
          <w:bCs/>
          <w:lang w:val="en-US" w:eastAsia="zh-CN"/>
        </w:rPr>
        <w:t xml:space="preserve">the requirement only </w:t>
      </w:r>
      <w:r w:rsidR="00705ACF">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SCell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75" w:name="_Hlk112273073"/>
      <w:r w:rsidRPr="00C17787">
        <w:rPr>
          <w:rFonts w:eastAsia="Yu Mincho"/>
          <w:bCs/>
          <w:lang w:val="en-US" w:eastAsia="zh-CN"/>
        </w:rPr>
        <w:t xml:space="preserve">if </w:t>
      </w:r>
      <w:r w:rsidRPr="00C17787">
        <w:t>‘ssb-PositionIn</w:t>
      </w:r>
      <w:bookmarkEnd w:id="73"/>
      <w:r w:rsidRPr="00C17787">
        <w:t>Burst’ indicates multiple SSBs but TCI state indication is not provided in same MAC PDU with SCell activation.</w:t>
      </w:r>
      <w:bookmarkEnd w:id="74"/>
      <w:bookmarkEnd w:id="75"/>
    </w:p>
    <w:p w14:paraId="24FA543A" w14:textId="70536D6A" w:rsidR="00F116B6" w:rsidRDefault="006817DD" w:rsidP="00D11D34">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p>
    <w:p w14:paraId="637F0077" w14:textId="77777777" w:rsidR="00605F6C" w:rsidRDefault="00605F6C" w:rsidP="00605F6C">
      <w:pPr>
        <w:rPr>
          <w:lang w:val="en-US" w:eastAsia="zh-CN"/>
        </w:rPr>
      </w:pPr>
    </w:p>
    <w:p w14:paraId="58594484" w14:textId="1EAE7872" w:rsidR="00D311D6" w:rsidRPr="00D311D6" w:rsidRDefault="00D311D6" w:rsidP="00A447D8">
      <w:pPr>
        <w:pStyle w:val="Heading3"/>
        <w:rPr>
          <w:rFonts w:eastAsia="SimSun"/>
          <w:lang w:val="en-US" w:eastAsia="zh-CN"/>
        </w:rPr>
      </w:pPr>
      <w:bookmarkStart w:id="76" w:name="_Toc21342838"/>
      <w:bookmarkStart w:id="77" w:name="_Toc29769799"/>
      <w:bookmarkStart w:id="78" w:name="_Toc29799298"/>
      <w:bookmarkStart w:id="79" w:name="_Toc37254522"/>
      <w:bookmarkStart w:id="80" w:name="_Toc37255165"/>
      <w:bookmarkStart w:id="81" w:name="_Toc45887188"/>
      <w:bookmarkStart w:id="82" w:name="_Toc53171925"/>
      <w:r w:rsidRPr="00D311D6">
        <w:rPr>
          <w:rFonts w:eastAsia="SimSun" w:hint="eastAsia"/>
          <w:lang w:val="en-US" w:eastAsia="zh-CN"/>
        </w:rPr>
        <w:t>8</w:t>
      </w:r>
      <w:r w:rsidRPr="00D311D6">
        <w:rPr>
          <w:rFonts w:eastAsia="SimSun"/>
          <w:lang w:val="en-US" w:eastAsia="ko-KR"/>
        </w:rPr>
        <w:t>.</w:t>
      </w:r>
      <w:r w:rsidRPr="00D311D6">
        <w:rPr>
          <w:rFonts w:eastAsia="SimSun" w:hint="eastAsia"/>
          <w:lang w:val="en-US" w:eastAsia="zh-CN"/>
        </w:rPr>
        <w:t>3</w:t>
      </w:r>
      <w:r w:rsidRPr="00D311D6">
        <w:rPr>
          <w:rFonts w:eastAsia="SimSun"/>
          <w:lang w:val="en-US" w:eastAsia="ko-KR"/>
        </w:rPr>
        <w:t>.13</w:t>
      </w:r>
      <w:r w:rsidRPr="00D311D6">
        <w:rPr>
          <w:rFonts w:eastAsia="SimSun"/>
          <w:lang w:val="en-US" w:eastAsia="ko-KR"/>
        </w:rPr>
        <w:tab/>
      </w:r>
      <w:r w:rsidRPr="00D311D6">
        <w:rPr>
          <w:rFonts w:eastAsia="SimSun"/>
          <w:lang w:val="en-US" w:eastAsia="zh-CN"/>
        </w:rPr>
        <w:t xml:space="preserve">SCell activation </w:t>
      </w:r>
      <w:r w:rsidRPr="00D311D6">
        <w:rPr>
          <w:rFonts w:eastAsia="SimSun" w:hint="eastAsia"/>
          <w:lang w:val="en-US" w:eastAsia="zh-CN"/>
        </w:rPr>
        <w:t>d</w:t>
      </w:r>
      <w:r w:rsidRPr="00D311D6">
        <w:rPr>
          <w:rFonts w:eastAsia="SimSun"/>
          <w:lang w:val="en-US" w:eastAsia="zh-CN"/>
        </w:rPr>
        <w:t>elay Requirement</w:t>
      </w:r>
      <w:r w:rsidRPr="00D311D6">
        <w:rPr>
          <w:rFonts w:eastAsia="SimSun" w:hint="eastAsia"/>
          <w:lang w:val="en-US" w:eastAsia="zh-CN"/>
        </w:rPr>
        <w:t xml:space="preserve"> for Deactivated PUCCH </w:t>
      </w:r>
      <w:r w:rsidRPr="00D311D6">
        <w:rPr>
          <w:rFonts w:eastAsia="SimSun"/>
          <w:lang w:val="en-US" w:eastAsia="zh-CN"/>
        </w:rPr>
        <w:t>SCell</w:t>
      </w:r>
      <w:r w:rsidRPr="00D311D6">
        <w:rPr>
          <w:rFonts w:eastAsia="SimSun" w:hint="eastAsia"/>
          <w:lang w:val="en-US" w:eastAsia="zh-CN"/>
        </w:rPr>
        <w:t xml:space="preserve"> with</w:t>
      </w:r>
      <w:r w:rsidRPr="00D311D6">
        <w:rPr>
          <w:rFonts w:eastAsia="SimSun"/>
          <w:lang w:val="en-US" w:eastAsia="zh-CN"/>
        </w:rPr>
        <w:t xml:space="preserve"> Multiple SCells</w:t>
      </w:r>
    </w:p>
    <w:bookmarkEnd w:id="76"/>
    <w:bookmarkEnd w:id="77"/>
    <w:bookmarkEnd w:id="78"/>
    <w:bookmarkEnd w:id="79"/>
    <w:bookmarkEnd w:id="80"/>
    <w:bookmarkEnd w:id="81"/>
    <w:bookmarkEnd w:id="82"/>
    <w:p w14:paraId="5A0640E5" w14:textId="77777777" w:rsidR="00D311D6" w:rsidRPr="00D311D6" w:rsidRDefault="00D311D6" w:rsidP="00A447D8">
      <w:pPr>
        <w:pStyle w:val="Heading4"/>
        <w:rPr>
          <w:rFonts w:eastAsia="SimSun"/>
          <w:lang w:eastAsia="en-US"/>
        </w:rPr>
      </w:pPr>
      <w:r w:rsidRPr="00D311D6">
        <w:rPr>
          <w:rFonts w:eastAsia="?? ??"/>
          <w:lang w:eastAsia="en-US"/>
        </w:rPr>
        <w:t>8.3.13.1</w:t>
      </w:r>
      <w:r w:rsidRPr="00D311D6">
        <w:rPr>
          <w:rFonts w:eastAsia="?? ??"/>
          <w:lang w:eastAsia="en-US"/>
        </w:rPr>
        <w:tab/>
      </w:r>
      <w:r w:rsidRPr="00D311D6">
        <w:rPr>
          <w:rFonts w:eastAsia="SimSun"/>
          <w:lang w:eastAsia="en-US"/>
        </w:rPr>
        <w:t>Introduction</w:t>
      </w:r>
    </w:p>
    <w:p w14:paraId="6561B1A6" w14:textId="77777777" w:rsidR="00605F6C" w:rsidRDefault="00605F6C" w:rsidP="00605F6C">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SCell</w:t>
      </w:r>
      <w:r>
        <w:rPr>
          <w:rFonts w:hint="eastAsia"/>
          <w:lang w:eastAsia="zh-CN"/>
        </w:rPr>
        <w:t>s</w:t>
      </w:r>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r w:rsidRPr="009C5807">
        <w:rPr>
          <w:lang w:eastAsia="zh-CN"/>
        </w:rPr>
        <w:t>SCell</w:t>
      </w:r>
      <w:r>
        <w:rPr>
          <w:rFonts w:hint="eastAsia"/>
          <w:lang w:eastAsia="zh-CN"/>
        </w:rPr>
        <w:t xml:space="preserve">, and </w:t>
      </w:r>
      <w:r>
        <w:rPr>
          <w:lang w:eastAsia="zh-CN"/>
        </w:rPr>
        <w:t xml:space="preserve">when </w:t>
      </w:r>
      <w:r>
        <w:rPr>
          <w:rFonts w:hint="eastAsia"/>
          <w:lang w:eastAsia="zh-CN"/>
        </w:rPr>
        <w:t xml:space="preserve">PUCCH </w:t>
      </w:r>
      <w:r>
        <w:rPr>
          <w:lang w:eastAsia="zh-CN"/>
        </w:rPr>
        <w:t>SCell</w:t>
      </w:r>
      <w:r>
        <w:rPr>
          <w:rFonts w:hint="eastAsia"/>
          <w:lang w:eastAsia="zh-CN"/>
        </w:rPr>
        <w:t xml:space="preserve"> with downlink SCell(s) are</w:t>
      </w:r>
      <w:r>
        <w:rPr>
          <w:lang w:eastAsia="zh-CN"/>
        </w:rPr>
        <w:t xml:space="preserve"> activated</w:t>
      </w:r>
      <w:r>
        <w:rPr>
          <w:rFonts w:hint="eastAsia"/>
          <w:lang w:eastAsia="zh-CN"/>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lang w:eastAsia="en-US"/>
        </w:rPr>
      </w:pPr>
      <w:r w:rsidRPr="00D311D6">
        <w:rPr>
          <w:rFonts w:eastAsia="SimSun"/>
          <w:lang w:eastAsia="zh-CN"/>
        </w:rPr>
        <w:t>For</w:t>
      </w:r>
      <w:r w:rsidRPr="00D311D6">
        <w:rPr>
          <w:rFonts w:eastAsia="SimSun"/>
          <w:lang w:eastAsia="en-US"/>
        </w:rPr>
        <w:t xml:space="preserve"> EN-DC, NE-DC, and standalone NR, the requirements in this clause shall apply when the following conditions are met:</w:t>
      </w:r>
    </w:p>
    <w:p w14:paraId="1B955AD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lang w:eastAsia="en-US"/>
        </w:rPr>
      </w:pPr>
      <w:r w:rsidRPr="00D311D6">
        <w:rPr>
          <w:rFonts w:eastAsia="SimSun"/>
          <w:lang w:eastAsia="en-US"/>
        </w:rPr>
        <w:t>-</w:t>
      </w:r>
      <w:r w:rsidRPr="00D311D6">
        <w:rPr>
          <w:rFonts w:eastAsia="SimSun"/>
          <w:lang w:eastAsia="en-US"/>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lang w:eastAsia="zh-CN"/>
        </w:rPr>
      </w:pPr>
      <w:r w:rsidRPr="00D311D6">
        <w:rPr>
          <w:rFonts w:eastAsia="SimSun"/>
        </w:rPr>
        <w:t>-</w:t>
      </w:r>
      <w:r w:rsidRPr="00D311D6">
        <w:rPr>
          <w:rFonts w:eastAsia="SimSun"/>
        </w:rPr>
        <w:tab/>
        <w:t xml:space="preserve">any to-be-activated unknown </w:t>
      </w:r>
      <w:r>
        <w:rPr>
          <w:rFonts w:eastAsia="SimSun" w:hint="eastAsia"/>
          <w:lang w:eastAsia="zh-CN"/>
        </w:rPr>
        <w:t xml:space="preserve">non-PUCCH SCell in a different band from to-be-activated PUCCH </w:t>
      </w:r>
      <w:r w:rsidRPr="00D311D6">
        <w:rPr>
          <w:rFonts w:eastAsia="SimSun"/>
        </w:rPr>
        <w:t xml:space="preserve">SCell has active serving cell(s) or known to-be-activated </w:t>
      </w:r>
      <w:r>
        <w:rPr>
          <w:rFonts w:eastAsia="SimSun" w:hint="eastAsia"/>
          <w:lang w:eastAsia="zh-CN"/>
        </w:rPr>
        <w:t xml:space="preserve">non-PUCCH </w:t>
      </w:r>
      <w:r w:rsidRPr="00D311D6">
        <w:rPr>
          <w:rFonts w:eastAsia="SimSun"/>
        </w:rPr>
        <w:t>SCell(s) on the same band</w:t>
      </w:r>
      <w:r w:rsidRPr="00D311D6">
        <w:rPr>
          <w:rFonts w:eastAsia="SimSun"/>
          <w:lang w:eastAsia="zh-CN"/>
        </w:rPr>
        <w:t xml:space="preserve">. </w:t>
      </w:r>
    </w:p>
    <w:p w14:paraId="3FD13CD7" w14:textId="21C915C8" w:rsidR="00D311D6" w:rsidRPr="00D311D6" w:rsidRDefault="00502111" w:rsidP="00502111">
      <w:pPr>
        <w:pStyle w:val="B10"/>
        <w:rPr>
          <w:rFonts w:eastAsia="SimSun"/>
          <w:lang w:eastAsia="en-US"/>
        </w:rPr>
      </w:pPr>
      <w:r>
        <w:rPr>
          <w:rFonts w:eastAsia="SimSun" w:hint="eastAsia"/>
          <w:lang w:eastAsia="zh-CN"/>
        </w:rPr>
        <w:t>-</w:t>
      </w:r>
      <w:r>
        <w:rPr>
          <w:rFonts w:eastAsia="SimSun" w:hint="eastAsia"/>
          <w:lang w:eastAsia="zh-CN"/>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 xml:space="preserve">Upon </w:t>
      </w:r>
      <w:r w:rsidRPr="0091633E">
        <w:rPr>
          <w:rFonts w:eastAsia="SimSun"/>
          <w:lang w:eastAsia="en-US"/>
        </w:rPr>
        <w:t xml:space="preserve">receiving SCell activation command in slot </w:t>
      </w:r>
      <w:r w:rsidRPr="0091633E">
        <w:rPr>
          <w:rFonts w:eastAsia="SimSun"/>
          <w:i/>
          <w:lang w:eastAsia="en-US"/>
        </w:rPr>
        <w:t xml:space="preserve">n </w:t>
      </w:r>
      <w:r w:rsidRPr="0091633E">
        <w:rPr>
          <w:rFonts w:eastAsia="SimSun"/>
          <w:iCs/>
          <w:lang w:eastAsia="en-US"/>
        </w:rPr>
        <w:t xml:space="preserve">for more than one SCell and one among the multiple SCells is PUCCH SCell, </w:t>
      </w:r>
      <w:r w:rsidRPr="0091633E">
        <w:rPr>
          <w:rFonts w:eastAsia="SimSun"/>
          <w:lang w:eastAsia="en-US"/>
        </w:rPr>
        <w:t>the UE shall be able to transmit valid CSI report on PUCCH SCell and apply actions related to the SCell activation command as specified in [7]</w:t>
      </w:r>
      <w:r w:rsidRPr="0091633E">
        <w:rPr>
          <w:rFonts w:eastAsia="SimSun" w:hint="eastAsia"/>
          <w:lang w:eastAsia="en-US"/>
        </w:rPr>
        <w:t xml:space="preserve"> for the</w:t>
      </w:r>
      <w:r w:rsidRPr="0091633E">
        <w:rPr>
          <w:rFonts w:eastAsia="SimSun"/>
          <w:lang w:eastAsia="en-US"/>
        </w:rPr>
        <w:t xml:space="preserve"> PUCCH </w:t>
      </w:r>
      <w:r w:rsidRPr="0091633E">
        <w:rPr>
          <w:rFonts w:eastAsia="SimSun" w:hint="eastAsia"/>
          <w:lang w:eastAsia="en-US"/>
        </w:rPr>
        <w:t xml:space="preserve">SCell </w:t>
      </w:r>
      <w:r w:rsidRPr="0091633E">
        <w:rPr>
          <w:rFonts w:eastAsia="SimSun"/>
          <w:lang w:eastAsia="en-US"/>
        </w:rPr>
        <w:t>being activated</w:t>
      </w:r>
      <w:r w:rsidRPr="0091633E">
        <w:rPr>
          <w:rFonts w:eastAsia="SimSun" w:hint="eastAsia"/>
          <w:lang w:eastAsia="en-US"/>
        </w:rPr>
        <w:t xml:space="preserve"> </w:t>
      </w:r>
      <w:r w:rsidRPr="0091633E">
        <w:rPr>
          <w:rFonts w:eastAsia="SimSun"/>
          <w:lang w:eastAsia="en-US"/>
        </w:rPr>
        <w:t xml:space="preserve">no later than </w:t>
      </w:r>
      <w:r w:rsidRPr="0091633E">
        <w:rPr>
          <w:rFonts w:eastAsia="SimSun" w:hint="eastAsia"/>
          <w:lang w:eastAsia="en-US"/>
        </w:rPr>
        <w:t xml:space="preserve">in </w:t>
      </w:r>
      <w:r w:rsidRPr="0091633E">
        <w:rPr>
          <w:rFonts w:eastAsia="SimSun" w:hint="eastAsia"/>
          <w:lang w:eastAsia="zh-CN"/>
        </w:rPr>
        <w:t>slot</w:t>
      </w:r>
      <w:r w:rsidRPr="0091633E">
        <w:rPr>
          <w:rFonts w:eastAsia="SimSun" w:hint="eastAsia"/>
          <w:lang w:eastAsia="en-US"/>
        </w:rPr>
        <w:t xml:space="preserve"> </w:t>
      </w:r>
      <w:r w:rsidRPr="0091633E">
        <w:rPr>
          <w:rFonts w:eastAsia="SimSun" w:hint="eastAsia"/>
          <w:i/>
          <w:lang w:eastAsia="en-US"/>
        </w:rPr>
        <w:t>n</w:t>
      </w:r>
      <w:r w:rsidRPr="0091633E">
        <w:rPr>
          <w:rFonts w:eastAsia="SimSun" w:hint="eastAsia"/>
          <w:lang w:eastAsia="en-US"/>
        </w:rPr>
        <w:t>+</w:t>
      </w:r>
      <w:r w:rsidRPr="0091633E">
        <w:rPr>
          <w:rFonts w:eastAsia="SimSun"/>
          <w:lang w:eastAsia="en-US"/>
        </w:rPr>
        <w:t xml:space="preserve"> T</w:t>
      </w:r>
      <w:r w:rsidRPr="0091633E">
        <w:rPr>
          <w:rFonts w:eastAsia="SimSun"/>
          <w:vertAlign w:val="subscript"/>
          <w:lang w:eastAsia="en-US"/>
        </w:rPr>
        <w:t>activate_total_PUCCH_SCell</w:t>
      </w:r>
      <w:r w:rsidRPr="0091633E">
        <w:rPr>
          <w:rFonts w:eastAsia="SimSun" w:hint="eastAsia"/>
          <w:lang w:eastAsia="zh-CN"/>
        </w:rPr>
        <w:t xml:space="preserve">. </w:t>
      </w:r>
      <w:r w:rsidRPr="0091633E">
        <w:rPr>
          <w:rFonts w:eastAsia="SimSun"/>
          <w:lang w:eastAsia="zh-CN"/>
        </w:rPr>
        <w:t>T</w:t>
      </w:r>
      <w:r w:rsidRPr="0091633E">
        <w:rPr>
          <w:rFonts w:eastAsia="SimSun"/>
          <w:lang w:eastAsia="en-US"/>
        </w:rPr>
        <w:t>he UE shall be capable to transmit valid CSI report of other SCell no later than in slot n+ T</w:t>
      </w:r>
      <w:r w:rsidRPr="0091633E">
        <w:rPr>
          <w:rFonts w:eastAsia="SimSun"/>
          <w:vertAlign w:val="subscript"/>
          <w:lang w:eastAsia="en-US"/>
        </w:rPr>
        <w:t>activate_total_other_SCell.</w:t>
      </w:r>
    </w:p>
    <w:p w14:paraId="1CAB621B"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781376F6" w14:textId="7FD944EE"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activate_total_PUCCH_SCell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lang w:eastAsia="en-US"/>
        </w:rPr>
        <w:t xml:space="preserve">, </w:t>
      </w:r>
    </w:p>
    <w:p w14:paraId="1DC7B846" w14:textId="2857F413" w:rsidR="0087554D" w:rsidRPr="0087554D" w:rsidRDefault="0087554D" w:rsidP="0087554D">
      <w:pPr>
        <w:pStyle w:val="B10"/>
        <w:rPr>
          <w:rFonts w:eastAsia="SimSun"/>
          <w:lang w:eastAsia="en-US"/>
        </w:rPr>
      </w:pPr>
      <w:r w:rsidRPr="0087554D">
        <w:rPr>
          <w:rFonts w:eastAsia="SimSun"/>
          <w:lang w:eastAsia="en-US"/>
        </w:rPr>
        <w:t>-</w:t>
      </w:r>
      <w:r w:rsidRPr="0087554D">
        <w:rPr>
          <w:rFonts w:eastAsia="SimSun"/>
          <w:lang w:eastAsia="en-US"/>
        </w:rPr>
        <w:tab/>
        <w:t>T</w:t>
      </w:r>
      <w:r w:rsidRPr="0087554D">
        <w:rPr>
          <w:rFonts w:eastAsia="SimSun"/>
          <w:vertAlign w:val="subscript"/>
          <w:lang w:eastAsia="en-US"/>
        </w:rPr>
        <w:t xml:space="preserve">activate_total_other_SCell </w:t>
      </w:r>
      <w:r w:rsidRPr="0087554D">
        <w:rPr>
          <w:rFonts w:eastAsia="SimSun"/>
          <w:lang w:eastAsia="en-US"/>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9CB6097"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T</w:t>
      </w:r>
      <w:r w:rsidRPr="0091633E">
        <w:rPr>
          <w:rFonts w:eastAsia="SimSun"/>
          <w:vertAlign w:val="subscript"/>
          <w:lang w:eastAsia="en-US"/>
        </w:rPr>
        <w:t xml:space="preserve">delay_multiple_SCells_other_SCell   </w:t>
      </w:r>
      <w:r w:rsidRPr="0091633E">
        <w:rPr>
          <w:rFonts w:eastAsia="SimSun"/>
          <w:lang w:eastAsia="en-US"/>
        </w:rPr>
        <w:t xml:space="preserve">is the </w:t>
      </w:r>
      <w:r w:rsidRPr="0091633E">
        <w:rPr>
          <w:rFonts w:eastAsia="SimSun"/>
          <w:lang w:val="en-US" w:eastAsia="zh-CN"/>
        </w:rPr>
        <w:t>SCell activation delay for other SCell when the other SCell is activated with multiple SCells</w:t>
      </w:r>
      <w:r w:rsidRPr="0091633E">
        <w:rPr>
          <w:rFonts w:eastAsia="SimSun"/>
          <w:lang w:eastAsia="en-US"/>
        </w:rPr>
        <w:t xml:space="preserve"> and is given by T</w:t>
      </w:r>
      <w:r w:rsidRPr="0091633E">
        <w:rPr>
          <w:rFonts w:eastAsia="SimSun"/>
          <w:vertAlign w:val="subscript"/>
          <w:lang w:eastAsia="en-US"/>
        </w:rPr>
        <w:t xml:space="preserve">activation_time_multiple_scells </w:t>
      </w:r>
      <w:r w:rsidRPr="0091633E">
        <w:rPr>
          <w:rFonts w:eastAsia="SimSun"/>
          <w:lang w:val="en-US" w:eastAsia="en-US"/>
        </w:rPr>
        <w:t>+T</w:t>
      </w:r>
      <w:r w:rsidRPr="0091633E">
        <w:rPr>
          <w:rFonts w:eastAsia="SimSun"/>
          <w:vertAlign w:val="subscript"/>
          <w:lang w:val="en-US" w:eastAsia="en-US"/>
        </w:rPr>
        <w:t>CSI_Reporting</w:t>
      </w:r>
      <w:r w:rsidRPr="0091633E">
        <w:rPr>
          <w:rFonts w:eastAsia="SimSun"/>
          <w:lang w:val="en-US" w:eastAsia="en-US"/>
        </w:rPr>
        <w:t>.</w:t>
      </w:r>
    </w:p>
    <w:p w14:paraId="71787345" w14:textId="7F577F88" w:rsidR="00A87160" w:rsidRPr="00C17787" w:rsidRDefault="00A87160" w:rsidP="00A87160">
      <w:pPr>
        <w:keepLines/>
        <w:tabs>
          <w:tab w:val="center" w:pos="4536"/>
          <w:tab w:val="right" w:pos="9072"/>
        </w:tabs>
        <w:jc w:val="center"/>
        <w:rPr>
          <w:noProof/>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34EB211E" w14:textId="77777777" w:rsidR="00A87160" w:rsidRPr="00C17787" w:rsidRDefault="00A87160" w:rsidP="00A87160">
      <w:pPr>
        <w:ind w:left="568" w:hanging="284"/>
      </w:pPr>
      <w:r w:rsidRPr="00C17787">
        <w:t>-</w:t>
      </w:r>
      <w:r w:rsidRPr="00C17787">
        <w:tab/>
        <w:t xml:space="preserve">If UE has a Valid TA for </w:t>
      </w:r>
      <w:r w:rsidRPr="00C17787">
        <w:rPr>
          <w:rFonts w:hint="eastAsia"/>
          <w:lang w:eastAsia="zh-CN"/>
        </w:rPr>
        <w:t>transmitting on</w:t>
      </w:r>
      <w:r w:rsidRPr="00C17787">
        <w:t xml:space="preserve"> PUCCH SCell, </w:t>
      </w:r>
    </w:p>
    <w:p w14:paraId="3B6249E6" w14:textId="77777777" w:rsidR="00A87160" w:rsidRPr="00C17787" w:rsidRDefault="00A87160" w:rsidP="00A87160">
      <w:pPr>
        <w:ind w:left="851" w:hanging="284"/>
      </w:pPr>
      <w:r w:rsidRPr="00C17787">
        <w:t>-</w:t>
      </w:r>
      <w:r w:rsidRPr="00C17787">
        <w:tab/>
        <w:t xml:space="preserve">A TA is considered to be valid provided that the </w:t>
      </w:r>
      <w:r w:rsidRPr="00C17787">
        <w:rPr>
          <w:i/>
        </w:rPr>
        <w:t>TimeAlignmentTimer</w:t>
      </w:r>
      <w:r w:rsidRPr="00C17787">
        <w:t xml:space="preserve"> [2] assoc</w:t>
      </w:r>
      <w:r w:rsidRPr="00C17787">
        <w:rPr>
          <w:rFonts w:hint="eastAsia"/>
          <w:lang w:eastAsia="zh-CN"/>
        </w:rPr>
        <w:t>i</w:t>
      </w:r>
      <w:r w:rsidRPr="00C17787">
        <w:t xml:space="preserve">ated with the TAG containing the </w:t>
      </w:r>
      <w:r w:rsidRPr="00C17787">
        <w:rPr>
          <w:rFonts w:hint="eastAsia"/>
        </w:rPr>
        <w:t xml:space="preserve">PUCCH </w:t>
      </w:r>
      <w:r w:rsidRPr="00C17787">
        <w:t>SCell is running.</w:t>
      </w:r>
    </w:p>
    <w:p w14:paraId="44B9D9C4" w14:textId="574C4EC9" w:rsidR="00A87160" w:rsidRPr="00C17787" w:rsidRDefault="00A87160" w:rsidP="00A87160">
      <w:pPr>
        <w:keepLines/>
        <w:tabs>
          <w:tab w:val="center" w:pos="4536"/>
          <w:tab w:val="right" w:pos="9072"/>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xml:space="preserve">+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xml:space="preserve"> + T</w:t>
      </w:r>
      <w:r w:rsidRPr="00C17787">
        <w:rPr>
          <w:noProof/>
          <w:vertAlign w:val="subscript"/>
          <w:lang w:val="en-US"/>
        </w:rPr>
        <w:t>CSI_Reporting</w:t>
      </w:r>
      <w:r w:rsidRPr="00C17787">
        <w:rPr>
          <w:noProof/>
          <w:lang w:val="en-US"/>
        </w:rPr>
        <w:t xml:space="preserve"> </w:t>
      </w:r>
    </w:p>
    <w:p w14:paraId="28E40C8C" w14:textId="77777777" w:rsidR="00A87160" w:rsidRPr="00C17787" w:rsidRDefault="00A87160" w:rsidP="00A87160">
      <w:pPr>
        <w:ind w:left="568" w:hanging="284"/>
        <w:rPr>
          <w:lang w:val="en-US"/>
        </w:rPr>
      </w:pPr>
      <w:r w:rsidRPr="00C17787">
        <w:rPr>
          <w:lang w:val="en-US"/>
        </w:rPr>
        <w:t>-</w:t>
      </w:r>
      <w:r w:rsidRPr="00C17787">
        <w:rPr>
          <w:lang w:val="en-US"/>
        </w:rPr>
        <w:tab/>
        <w:t xml:space="preserve">If UE do not have valid TA for PUCCH SCell, </w:t>
      </w:r>
    </w:p>
    <w:p w14:paraId="4FC21041" w14:textId="65C6F62D" w:rsidR="00A87160" w:rsidRPr="00C17787" w:rsidRDefault="00A87160" w:rsidP="000E279F">
      <w:pPr>
        <w:keepLines/>
        <w:tabs>
          <w:tab w:val="center" w:pos="4536"/>
        </w:tabs>
        <w:rPr>
          <w:noProof/>
          <w:lang w:val="en-US"/>
        </w:rPr>
      </w:pPr>
      <w:r w:rsidRPr="00C17787">
        <w:rPr>
          <w:noProof/>
        </w:rPr>
        <w:tab/>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eastAsia="zh-CN"/>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lang w:eastAsia="en-US"/>
        </w:rPr>
      </w:pPr>
      <w:r w:rsidRPr="0091633E">
        <w:rPr>
          <w:rFonts w:eastAsia="SimSun"/>
          <w:lang w:eastAsia="en-US"/>
        </w:rPr>
        <w:t>Where:</w:t>
      </w:r>
    </w:p>
    <w:p w14:paraId="11F5B778" w14:textId="68C17E57" w:rsidR="00F1655C" w:rsidRPr="000D19A3" w:rsidRDefault="00031E93" w:rsidP="00962E86">
      <w:pPr>
        <w:pStyle w:val="B10"/>
      </w:pPr>
      <w:r w:rsidRPr="00F3526A">
        <w:t>-</w:t>
      </w:r>
      <w:r w:rsidRPr="001D77A7">
        <w:tab/>
      </w:r>
      <w:r w:rsidRPr="000D19A3">
        <w:t xml:space="preserve">For UE which is capable of </w:t>
      </w:r>
      <w:r w:rsidRPr="00262B0C">
        <w:rPr>
          <w:i/>
          <w:iCs/>
          <w:szCs w:val="24"/>
          <w:lang w:eastAsia="zh-CN"/>
        </w:rPr>
        <w:t>l3-MeasUnknownSCellActivation-r18</w:t>
      </w:r>
      <w:r w:rsidRPr="000D19A3">
        <w:t xml:space="preserve">, </w:t>
      </w:r>
      <w:r w:rsidRPr="001D77A7">
        <w:t>T</w:t>
      </w:r>
      <w:r w:rsidRPr="001D77A7">
        <w:rPr>
          <w:vertAlign w:val="subscript"/>
        </w:rPr>
        <w:t>activation_time_multiple_scells</w:t>
      </w:r>
      <w:r w:rsidRPr="001D77A7">
        <w:t xml:space="preserve"> </w:t>
      </w:r>
      <w:r w:rsidRPr="000D19A3">
        <w:t>is</w:t>
      </w:r>
      <w:r>
        <w:t xml:space="preserve"> equal to</w:t>
      </w:r>
      <w:r w:rsidRPr="000D19A3">
        <w:t xml:space="preserve"> T</w:t>
      </w:r>
      <w:r w:rsidRPr="000D19A3">
        <w:rPr>
          <w:vertAlign w:val="subscript"/>
        </w:rPr>
        <w:t>activation_time</w:t>
      </w:r>
      <w:r w:rsidRPr="000D19A3">
        <w:t xml:space="preserve"> </w:t>
      </w:r>
      <w:r>
        <w:t>which is</w:t>
      </w:r>
      <w:r w:rsidRPr="000D19A3">
        <w:t xml:space="preserve"> the SCell activation delay in millisecond as specified in section 8.3.</w:t>
      </w:r>
      <w:r>
        <w:t>18</w:t>
      </w:r>
      <w:r w:rsidRPr="000D19A3">
        <w:t xml:space="preserve"> except the definition of T</w:t>
      </w:r>
      <w:r w:rsidRPr="000D19A3">
        <w:rPr>
          <w:vertAlign w:val="subscript"/>
        </w:rPr>
        <w:t>uncertainty_MAC</w:t>
      </w:r>
      <w:r w:rsidRPr="000D19A3">
        <w:t xml:space="preserve"> </w:t>
      </w:r>
      <w:r>
        <w:t xml:space="preserve">and </w:t>
      </w:r>
      <w:r w:rsidRPr="000D5D3B">
        <w:t>T</w:t>
      </w:r>
      <w:r w:rsidRPr="000D5D3B">
        <w:rPr>
          <w:vertAlign w:val="subscript"/>
        </w:rPr>
        <w:t>uncertainty_</w:t>
      </w:r>
      <w:r>
        <w:rPr>
          <w:vertAlign w:val="subscript"/>
        </w:rPr>
        <w:t>RRC</w:t>
      </w:r>
      <w:r w:rsidRPr="000D5D3B">
        <w:t xml:space="preserve"> </w:t>
      </w:r>
      <w:r>
        <w:t>are</w:t>
      </w:r>
      <w:r w:rsidRPr="000D19A3">
        <w:t xml:space="preserve"> replaced with:</w:t>
      </w:r>
    </w:p>
    <w:p w14:paraId="1A8C38D5"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uncertainty_MAC</w:t>
      </w:r>
      <w:r w:rsidRPr="009D2B87">
        <w:rPr>
          <w:rFonts w:eastAsia="MS Mincho"/>
        </w:rPr>
        <w:t xml:space="preserve"> is the time period between reception of the last activation command for PDCCH TCI, PDSCH TCI (when applicable), UL spatial relation (for FR2) relative to </w:t>
      </w:r>
    </w:p>
    <w:p w14:paraId="106D0CBD" w14:textId="77777777" w:rsidR="00F1655C" w:rsidRDefault="00F1655C" w:rsidP="00962E86">
      <w:pPr>
        <w:pStyle w:val="B20"/>
        <w:rPr>
          <w:rFonts w:eastAsia="MS Mincho"/>
        </w:rPr>
      </w:pPr>
      <w:r w:rsidRPr="009F46B2">
        <w:t>-</w:t>
      </w:r>
      <w:r w:rsidRPr="001D77A7">
        <w:tab/>
      </w:r>
      <w:r w:rsidRPr="000D19A3">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28E5B78" w14:textId="77777777" w:rsidR="00F1655C" w:rsidRPr="009D2B87" w:rsidRDefault="00F1655C" w:rsidP="00962E86">
      <w:pPr>
        <w:pStyle w:val="B20"/>
        <w:rPr>
          <w:rFonts w:eastAsia="MS Mincho"/>
        </w:rPr>
      </w:pPr>
      <w:r w:rsidRPr="009F46B2">
        <w:t>-</w:t>
      </w:r>
      <w:r w:rsidRPr="001D77A7">
        <w:tab/>
      </w:r>
      <w:r w:rsidRPr="009D2B87">
        <w:rPr>
          <w:rFonts w:eastAsia="MS Mincho"/>
        </w:rPr>
        <w:t>T</w:t>
      </w:r>
      <w:r w:rsidRPr="009D2B87">
        <w:rPr>
          <w:rFonts w:eastAsia="MS Mincho"/>
          <w:vertAlign w:val="subscript"/>
        </w:rPr>
        <w:t>uncertainty_</w:t>
      </w:r>
      <w:r>
        <w:rPr>
          <w:rFonts w:eastAsia="MS Mincho"/>
          <w:vertAlign w:val="subscript"/>
        </w:rPr>
        <w:t>RRC</w:t>
      </w:r>
      <w:r w:rsidRPr="009D2B87">
        <w:rPr>
          <w:rFonts w:eastAsia="MS Mincho"/>
        </w:rPr>
        <w:t xml:space="preserve"> is the time period between reception of </w:t>
      </w:r>
      <w:r w:rsidRPr="009C5807">
        <w:rPr>
          <w:rFonts w:eastAsia="Malgun Gothic"/>
          <w:lang w:eastAsia="zh-CN"/>
        </w:rPr>
        <w:t xml:space="preserve">the RRC configuration message </w:t>
      </w:r>
      <w:r w:rsidRPr="009C5807">
        <w:t>for TCI of periodic CSI-RS for CQI reporting (when applicable)</w:t>
      </w:r>
      <w:r>
        <w:t xml:space="preserve"> relative to</w:t>
      </w:r>
    </w:p>
    <w:p w14:paraId="6A57D5E5" w14:textId="77777777" w:rsidR="00F1655C" w:rsidRPr="000D19A3" w:rsidRDefault="00F1655C" w:rsidP="00962E86">
      <w:pPr>
        <w:pStyle w:val="B30"/>
        <w:rPr>
          <w:rFonts w:eastAsia="MS Mincho"/>
        </w:rPr>
      </w:pPr>
      <w:r w:rsidRPr="009F46B2">
        <w:t>-</w:t>
      </w:r>
      <w:r w:rsidRPr="001D77A7">
        <w:tab/>
      </w:r>
      <w:r w:rsidRPr="000D5D3B">
        <w:rPr>
          <w:rFonts w:eastAsia="MS Mincho"/>
        </w:rPr>
        <w:t>First valid L3-RSRP reporting of a to-be-activated SCell within the same band</w:t>
      </w:r>
      <w:r w:rsidRPr="009D2B87">
        <w:rPr>
          <w:rFonts w:eastAsia="MS Mincho"/>
        </w:rPr>
        <w:t xml:space="preserve"> for unknown case, when UE reports valid L3-RSRP</w:t>
      </w:r>
      <w:r>
        <w:rPr>
          <w:rFonts w:eastAsia="MS Mincho"/>
        </w:rPr>
        <w:t>.</w:t>
      </w:r>
    </w:p>
    <w:p w14:paraId="46B5A116" w14:textId="77777777" w:rsidR="00F1655C" w:rsidRPr="001D77A7" w:rsidRDefault="00F1655C" w:rsidP="00962E86">
      <w:pPr>
        <w:pStyle w:val="B10"/>
        <w:ind w:firstLine="0"/>
      </w:pPr>
      <w:r>
        <w:t xml:space="preserve">Otherwise, </w:t>
      </w:r>
      <w:r w:rsidRPr="001D77A7">
        <w:t>T</w:t>
      </w:r>
      <w:r w:rsidRPr="001D77A7">
        <w:rPr>
          <w:vertAlign w:val="subscript"/>
        </w:rPr>
        <w:t>activation_time_multiple_scells</w:t>
      </w:r>
      <w:r w:rsidRPr="001D77A7">
        <w:t xml:space="preserve"> is the target SCell activation delay in millisecond in multiple SCell activation scenario as specified in section 8.3.7.</w:t>
      </w:r>
    </w:p>
    <w:p w14:paraId="2BBA7354" w14:textId="31BA30C7" w:rsidR="0091633E" w:rsidRPr="003D487A" w:rsidRDefault="00F047EE"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lang w:eastAsia="zh-CN"/>
        </w:rPr>
        <w:t>is the periodicity of PL-RS resource</w:t>
      </w:r>
      <w:r w:rsidRPr="00E15E78">
        <w:t xml:space="preserve"> when PL-RS of target PUCCH SCell is known</w:t>
      </w:r>
    </w:p>
    <w:p w14:paraId="2AE7302A" w14:textId="4EEE1F6E" w:rsidR="0091633E" w:rsidRPr="0091633E" w:rsidRDefault="00F047EE" w:rsidP="00367AA4">
      <w:pPr>
        <w:pStyle w:val="B10"/>
        <w:rPr>
          <w:rFonts w:eastAsia="SimSun"/>
          <w:lang w:eastAsia="en-US"/>
        </w:rPr>
      </w:pPr>
      <w:r w:rsidRPr="0091633E">
        <w:rPr>
          <w:rFonts w:eastAsia="SimSun"/>
        </w:rPr>
        <w:t>-</w:t>
      </w:r>
      <w:r w:rsidRPr="0091633E">
        <w:rPr>
          <w:rFonts w:eastAsia="SimSun"/>
        </w:rPr>
        <w:tab/>
      </w:r>
      <w:r w:rsidRPr="0091633E">
        <w:rPr>
          <w:rFonts w:eastAsia="DengXian"/>
          <w:lang w:eastAsia="zh-CN"/>
        </w:rPr>
        <w:t>T</w:t>
      </w:r>
      <w:r w:rsidRPr="0091633E">
        <w:rPr>
          <w:rFonts w:eastAsia="DengXian"/>
          <w:vertAlign w:val="subscript"/>
          <w:lang w:eastAsia="zh-CN"/>
        </w:rPr>
        <w:t>CSI_Reporting</w:t>
      </w:r>
      <w:r w:rsidRPr="0091633E">
        <w:rPr>
          <w:rFonts w:eastAsia="DengXian"/>
          <w:lang w:eastAsia="zh-CN"/>
        </w:rPr>
        <w:t xml:space="preserve"> is </w:t>
      </w:r>
      <w:r w:rsidRPr="0091633E">
        <w:rPr>
          <w:rFonts w:eastAsia="SimSun"/>
        </w:rPr>
        <w:t xml:space="preserve">the delay (in ms) </w:t>
      </w:r>
      <w:r w:rsidRPr="0091633E">
        <w:rPr>
          <w:rFonts w:eastAsia="SimSun"/>
          <w:lang w:eastAsia="zh-CN"/>
        </w:rPr>
        <w:t xml:space="preserve">including </w:t>
      </w:r>
      <w:r w:rsidRPr="0091633E">
        <w:rPr>
          <w:rFonts w:eastAsia="SimSun"/>
        </w:rPr>
        <w:t>uncertainty in acquiring the first available downlink CSI reference resource</w:t>
      </w:r>
      <w:r w:rsidRPr="0091633E">
        <w:rPr>
          <w:rFonts w:eastAsia="SimSun"/>
          <w:lang w:eastAsia="zh-CN"/>
        </w:rPr>
        <w:t xml:space="preserve">, UE processing time for CSI reporting and </w:t>
      </w:r>
      <w:r w:rsidRPr="0091633E">
        <w:rPr>
          <w:rFonts w:eastAsia="SimSun"/>
        </w:rPr>
        <w:t>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first_available_CSI</w:t>
      </w:r>
      <w:r w:rsidR="0091633E" w:rsidRPr="0091633E">
        <w:rPr>
          <w:rFonts w:eastAsia="SimSun"/>
          <w:lang w:eastAsia="en-US"/>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lang w:eastAsia="en-US"/>
        </w:rPr>
      </w:pPr>
      <w:r>
        <w:rPr>
          <w:rFonts w:eastAsia="SimSun"/>
          <w:lang w:eastAsia="en-US"/>
        </w:rPr>
        <w:t>-</w:t>
      </w:r>
      <w:r>
        <w:rPr>
          <w:rFonts w:eastAsia="SimSun"/>
          <w:lang w:eastAsia="en-US"/>
        </w:rPr>
        <w:tab/>
      </w:r>
      <w:r w:rsidR="0091633E" w:rsidRPr="0091633E">
        <w:rPr>
          <w:rFonts w:eastAsia="SimSun"/>
          <w:lang w:eastAsia="en-US"/>
        </w:rPr>
        <w:t>T</w:t>
      </w:r>
      <w:r w:rsidR="0091633E" w:rsidRPr="0091633E">
        <w:rPr>
          <w:rFonts w:eastAsia="SimSun"/>
          <w:vertAlign w:val="subscript"/>
          <w:lang w:eastAsia="en-US"/>
        </w:rPr>
        <w:t>CSI_processing</w:t>
      </w:r>
      <w:r w:rsidR="0091633E" w:rsidRPr="0091633E">
        <w:rPr>
          <w:rFonts w:eastAsia="SimSun"/>
          <w:lang w:eastAsia="en-US"/>
        </w:rPr>
        <w:t>: the UE processing time for CSI reporting of secondary group PUCCH SCells.</w:t>
      </w:r>
    </w:p>
    <w:p w14:paraId="775354E9" w14:textId="1CDF0DB7" w:rsidR="0091633E" w:rsidRPr="0091633E" w:rsidRDefault="00961022" w:rsidP="00367AA4">
      <w:pPr>
        <w:pStyle w:val="B10"/>
        <w:rPr>
          <w:rFonts w:eastAsia="SimSun"/>
          <w:lang w:eastAsia="en-US"/>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lang w:eastAsia="zh-CN"/>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eastAsia="zh-CN"/>
        </w:rPr>
        <w:t>3</w:t>
      </w:r>
      <w:r w:rsidRPr="00C17787">
        <w:rPr>
          <w:lang w:val="en-US"/>
        </w:rPr>
        <w:t>*T</w:t>
      </w:r>
      <w:r w:rsidRPr="00C17787">
        <w:rPr>
          <w:vertAlign w:val="subscript"/>
          <w:lang w:val="en-US"/>
        </w:rPr>
        <w:t>target_PL-RS</w:t>
      </w:r>
      <w:r w:rsidRPr="00C17787">
        <w:rPr>
          <w:lang w:val="en-US"/>
        </w:rPr>
        <w:t>)</w:t>
      </w:r>
    </w:p>
    <w:p w14:paraId="7F5A016C" w14:textId="77777777" w:rsidR="00F047EE" w:rsidRPr="0091633E" w:rsidRDefault="00F047EE" w:rsidP="00F047EE">
      <w:pPr>
        <w:pStyle w:val="B10"/>
        <w:rPr>
          <w:rFonts w:eastAsia="SimSun"/>
        </w:rPr>
      </w:pPr>
      <w:r>
        <w:rPr>
          <w:rFonts w:eastAsia="SimSun"/>
          <w:lang w:val="en-US"/>
        </w:rPr>
        <w:t>-</w:t>
      </w: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0142AD5A" w14:textId="77777777" w:rsidR="00F047EE" w:rsidRPr="0091633E" w:rsidRDefault="00F047EE" w:rsidP="00752EA5">
      <w:pPr>
        <w:pStyle w:val="B10"/>
        <w:rPr>
          <w:rFonts w:eastAsia="SimSun"/>
        </w:rPr>
      </w:pPr>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lang w:eastAsia="zh-CN"/>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3395DE0E" w:rsidR="0091633E" w:rsidRPr="0091633E" w:rsidRDefault="00961022" w:rsidP="00502111">
      <w:pPr>
        <w:pStyle w:val="B10"/>
        <w:rPr>
          <w:rFonts w:eastAsia="SimSun"/>
          <w:lang w:eastAsia="zh-C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Starting from slot n + T</w:t>
      </w:r>
      <w:r w:rsidRPr="0091633E">
        <w:rPr>
          <w:rFonts w:eastAsia="SimSun"/>
          <w:vertAlign w:val="subscript"/>
          <w:lang w:eastAsia="zh-CN"/>
        </w:rPr>
        <w:t>HARQ</w:t>
      </w:r>
      <w:r w:rsidRPr="0091633E">
        <w:rPr>
          <w:rFonts w:eastAsia="SimSun"/>
          <w:lang w:eastAsia="zh-C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341DF881" w:rsidR="0091633E" w:rsidRPr="0091633E" w:rsidRDefault="00575844" w:rsidP="0091633E">
      <w:pPr>
        <w:overflowPunct/>
        <w:autoSpaceDE/>
        <w:autoSpaceDN/>
        <w:adjustRightInd/>
        <w:textAlignment w:val="auto"/>
        <w:rPr>
          <w:rFonts w:eastAsia="SimSun"/>
          <w:lang w:eastAsia="zh-C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lang w:eastAsia="zh-CN"/>
        </w:rPr>
        <w:t xml:space="preserve"> </w:t>
      </w:r>
      <w:r w:rsidRPr="00C17787">
        <w:rPr>
          <w:iCs/>
          <w:lang w:eastAsia="zh-CN"/>
        </w:rPr>
        <w:t>for inter-band CA</w:t>
      </w:r>
      <w:r w:rsidRPr="00C17787">
        <w:t xml:space="preserve">, </w:t>
      </w:r>
      <w:r>
        <w:t xml:space="preserve">and PRACH on PUCCH SCell and PUCCH/PUSCH/SRS on other active serving cell are fully or partially overlapping in time, </w:t>
      </w:r>
      <w:r w:rsidRPr="00C17787">
        <w:t xml:space="preserve">the UE shall transmit PRACH on PUCCH SCell and is allowed to drop or cause interruption to SRS or PUCCH or PUSCH transmission on the SpCell or on any activated SCell. </w:t>
      </w:r>
      <w:r w:rsidRPr="00C17787">
        <w:rPr>
          <w:lang w:eastAsia="zh-CN"/>
        </w:rPr>
        <w:t>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 xml:space="preserve">Upon receiving SCell activation command in slot </w:t>
      </w:r>
      <w:r w:rsidRPr="0091633E">
        <w:rPr>
          <w:rFonts w:eastAsia="SimSun"/>
          <w:i/>
          <w:iCs/>
          <w:lang w:val="en-US" w:eastAsia="zh-CN"/>
        </w:rPr>
        <w:t xml:space="preserve">n, </w:t>
      </w:r>
      <w:r w:rsidRPr="0091633E">
        <w:rPr>
          <w:rFonts w:eastAsia="SimSun"/>
          <w:lang w:val="en-US" w:eastAsia="zh-CN"/>
        </w:rPr>
        <w:t xml:space="preserve">if the start of the first complete SSB used in the </w:t>
      </w:r>
      <w:r w:rsidRPr="0091633E">
        <w:rPr>
          <w:rFonts w:eastAsia="SimSun"/>
          <w:i/>
          <w:iCs/>
          <w:lang w:eastAsia="en-US"/>
        </w:rPr>
        <w:t>T</w:t>
      </w:r>
      <w:r w:rsidRPr="0091633E">
        <w:rPr>
          <w:rFonts w:eastAsia="SimSun"/>
          <w:i/>
          <w:iCs/>
          <w:vertAlign w:val="subscript"/>
          <w:lang w:eastAsia="en-US"/>
        </w:rPr>
        <w:t>X</w:t>
      </w:r>
      <w:r w:rsidRPr="0091633E">
        <w:rPr>
          <w:rFonts w:eastAsia="SimSun"/>
          <w:lang w:val="en-US" w:eastAsia="zh-CN"/>
        </w:rPr>
        <w:t xml:space="preserve"> in the different bands which have SCells being activated after </w:t>
      </w:r>
      <w:r w:rsidRPr="0091633E">
        <w:rPr>
          <w:rFonts w:eastAsia="SimSun"/>
          <w:i/>
          <w:iCs/>
          <w:lang w:val="en-US" w:eastAsia="zh-CN"/>
        </w:rPr>
        <w:t>n</w:t>
      </w:r>
      <w:r w:rsidRPr="0091633E">
        <w:rPr>
          <w:rFonts w:eastAsia="SimSun"/>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SimSun"/>
          <w:lang w:val="en-US" w:eastAsia="zh-CN"/>
        </w:rPr>
        <w:t xml:space="preserve"> are not aligned on time domain among </w:t>
      </w:r>
    </w:p>
    <w:p w14:paraId="4812DE26" w14:textId="3EAB6D52"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eastAsia="zh-CN"/>
        </w:rPr>
      </w:pPr>
      <w:r w:rsidRPr="0091633E">
        <w:rPr>
          <w:rFonts w:eastAsia="SimSun"/>
          <w:lang w:val="en-US" w:eastAsia="zh-CN"/>
        </w:rPr>
        <w:t>additional interruptions may be expected for the activated serving cells, where</w:t>
      </w:r>
    </w:p>
    <w:p w14:paraId="62E1B451" w14:textId="095E9C5A"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 xml:space="preserve">The number of additional interruptions is no more than the number of FR1 bands which have both SCell being activated for which the activation requirements involve </w:t>
      </w:r>
      <w:r w:rsidRPr="0091633E">
        <w:rPr>
          <w:rFonts w:eastAsia="SimSun"/>
          <w:i/>
          <w:iCs/>
          <w:lang w:eastAsia="en-US"/>
        </w:rPr>
        <w:t>T</w:t>
      </w:r>
      <w:r w:rsidRPr="0091633E">
        <w:rPr>
          <w:rFonts w:eastAsia="SimSun"/>
          <w:i/>
          <w:iCs/>
          <w:vertAlign w:val="subscript"/>
          <w:lang w:eastAsia="en-US"/>
        </w:rPr>
        <w:t>FirstSSB_MAX</w:t>
      </w:r>
      <w:r w:rsidRPr="0091633E">
        <w:rPr>
          <w:rFonts w:eastAsia="SimSun"/>
          <w:lang w:val="en-US" w:eastAsia="en-US"/>
        </w:rPr>
        <w:t xml:space="preserve"> </w:t>
      </w:r>
      <w:r w:rsidRPr="0091633E">
        <w:rPr>
          <w:rFonts w:eastAsia="SimSun"/>
          <w:i/>
          <w:iCs/>
          <w:vertAlign w:val="subscript"/>
          <w:lang w:eastAsia="zh-CN"/>
        </w:rPr>
        <w:t>multiple_scells</w:t>
      </w:r>
      <w:r w:rsidRPr="0091633E">
        <w:rPr>
          <w:rFonts w:eastAsia="SimSun"/>
          <w:lang w:val="en-US" w:eastAsia="zh-CN"/>
        </w:rPr>
        <w:t xml:space="preserve"> with </w:t>
      </w:r>
      <w:r w:rsidRPr="0091633E">
        <w:rPr>
          <w:rFonts w:eastAsia="SimSun"/>
          <w:i/>
          <w:lang w:val="en-US" w:eastAsia="en-US"/>
        </w:rPr>
        <w:t>T</w:t>
      </w:r>
      <w:r w:rsidRPr="0091633E">
        <w:rPr>
          <w:rFonts w:eastAsia="SimSun"/>
          <w:i/>
          <w:vertAlign w:val="subscript"/>
          <w:lang w:val="en-US" w:eastAsia="en-US"/>
        </w:rPr>
        <w:t>rs</w:t>
      </w:r>
      <w:r w:rsidRPr="0091633E">
        <w:rPr>
          <w:rFonts w:eastAsia="SimSun"/>
          <w:lang w:val="en-US" w:eastAsia="zh-CN"/>
        </w:rPr>
        <w:t xml:space="preserve"> and the active serving cell, and </w:t>
      </w:r>
    </w:p>
    <w:p w14:paraId="07CF85FC" w14:textId="6D9EA780"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In each interruption occasion, the interruption length is defined in clause 8.2.2.2.2, and</w:t>
      </w:r>
    </w:p>
    <w:p w14:paraId="3F53C001" w14:textId="0774AC8E" w:rsidR="0091633E" w:rsidRPr="0091633E" w:rsidRDefault="0091633E" w:rsidP="009A7506">
      <w:pPr>
        <w:pStyle w:val="B10"/>
        <w:rPr>
          <w:rFonts w:eastAsia="SimSun"/>
          <w:lang w:val="en-US" w:eastAsia="zh-CN"/>
        </w:rPr>
      </w:pPr>
      <w:r w:rsidRPr="0091633E">
        <w:rPr>
          <w:rFonts w:eastAsia="SimSun"/>
          <w:lang w:val="en-US" w:eastAsia="zh-CN"/>
        </w:rPr>
        <w:t>-</w:t>
      </w:r>
      <w:r w:rsidR="0073626A">
        <w:rPr>
          <w:rFonts w:eastAsia="SimSun"/>
          <w:lang w:val="en-US" w:eastAsia="zh-CN"/>
        </w:rPr>
        <w:tab/>
      </w:r>
      <w:r w:rsidRPr="0091633E">
        <w:rPr>
          <w:rFonts w:eastAsia="SimSun"/>
          <w:lang w:val="en-US" w:eastAsia="zh-CN"/>
        </w:rPr>
        <w:t>Longer activation delay may be expected for multiple SCell activation under one MAC CE</w:t>
      </w:r>
      <w:r w:rsidRPr="0091633E">
        <w:rPr>
          <w:rFonts w:eastAsia="SimSun"/>
          <w:lang w:eastAsia="en-US"/>
        </w:rPr>
        <w:t xml:space="preserve"> </w:t>
      </w:r>
      <w:r w:rsidRPr="0091633E">
        <w:rPr>
          <w:rFonts w:eastAsia="SimSun"/>
          <w:lang w:val="en-US" w:eastAsia="zh-CN"/>
        </w:rPr>
        <w:t xml:space="preserve">with multiple interruptions, and </w:t>
      </w:r>
    </w:p>
    <w:p w14:paraId="0AF9CDB1" w14:textId="059FB440" w:rsidR="0091633E" w:rsidRPr="0091633E" w:rsidRDefault="0091633E" w:rsidP="009A7506">
      <w:pPr>
        <w:pStyle w:val="B10"/>
        <w:rPr>
          <w:rFonts w:eastAsia="SimSun"/>
          <w:lang w:eastAsia="en-US"/>
        </w:rPr>
      </w:pPr>
      <w:r w:rsidRPr="0091633E">
        <w:rPr>
          <w:rFonts w:eastAsia="SimSun"/>
          <w:lang w:val="en-US" w:eastAsia="zh-CN"/>
        </w:rPr>
        <w:t>-</w:t>
      </w:r>
      <w:r w:rsidR="009A7506">
        <w:rPr>
          <w:rFonts w:eastAsia="SimSun"/>
          <w:lang w:val="en-US" w:eastAsia="zh-CN"/>
        </w:rPr>
        <w:tab/>
      </w:r>
      <w:r w:rsidRPr="0091633E">
        <w:rPr>
          <w:rFonts w:eastAsia="SimSun"/>
          <w:i/>
          <w:iCs/>
          <w:lang w:eastAsia="en-US"/>
        </w:rPr>
        <w:t>T</w:t>
      </w:r>
      <w:r w:rsidRPr="0091633E">
        <w:rPr>
          <w:rFonts w:eastAsia="SimSun"/>
          <w:i/>
          <w:iCs/>
          <w:vertAlign w:val="subscript"/>
          <w:lang w:eastAsia="en-US"/>
        </w:rPr>
        <w:t>X</w:t>
      </w:r>
      <w:r w:rsidRPr="0091633E">
        <w:rPr>
          <w:rFonts w:eastAsia="SimSun"/>
          <w:lang w:eastAsia="en-US"/>
        </w:rPr>
        <w:t xml:space="preserve"> is:</w:t>
      </w:r>
    </w:p>
    <w:p w14:paraId="2C54C549"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zh-CN"/>
        </w:rPr>
        <w:tab/>
      </w:r>
      <w:r w:rsidRPr="0091633E">
        <w:rPr>
          <w:rFonts w:eastAsia="SimSun"/>
          <w:lang w:eastAsia="en-US"/>
        </w:rPr>
        <w:t>T</w:t>
      </w:r>
      <w:r w:rsidRPr="0091633E">
        <w:rPr>
          <w:rFonts w:eastAsia="SimSun"/>
          <w:vertAlign w:val="subscript"/>
          <w:lang w:eastAsia="en-US"/>
        </w:rPr>
        <w:t>FirstSSB</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FirstSSB</w:t>
      </w:r>
      <w:r w:rsidRPr="0091633E">
        <w:rPr>
          <w:rFonts w:eastAsia="SimSun"/>
          <w:lang w:eastAsia="en-US"/>
        </w:rPr>
        <w:t>;</w:t>
      </w:r>
    </w:p>
    <w:p w14:paraId="4B214E05"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 xml:space="preserve">includes </w:t>
      </w:r>
      <w:r w:rsidRPr="0091633E">
        <w:rPr>
          <w:rFonts w:eastAsia="SimSun"/>
          <w:lang w:eastAsia="zh-CN"/>
        </w:rPr>
        <w:t>T</w:t>
      </w:r>
      <w:r w:rsidRPr="0091633E">
        <w:rPr>
          <w:rFonts w:eastAsia="SimSun"/>
          <w:vertAlign w:val="subscript"/>
          <w:lang w:eastAsia="zh-CN"/>
        </w:rPr>
        <w:t>FirstSSB_MAX</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w:t>
      </w:r>
    </w:p>
    <w:p w14:paraId="57BB011D" w14:textId="77777777" w:rsidR="0091633E" w:rsidRPr="0091633E" w:rsidRDefault="0091633E" w:rsidP="009A7506">
      <w:pPr>
        <w:pStyle w:val="B20"/>
        <w:rPr>
          <w:rFonts w:eastAsia="SimSun"/>
          <w:lang w:eastAsia="en-US"/>
        </w:rPr>
      </w:pPr>
      <w:r w:rsidRPr="0091633E">
        <w:rPr>
          <w:rFonts w:eastAsia="SimSun"/>
          <w:lang w:eastAsia="zh-CN"/>
        </w:rPr>
        <w:t>-</w:t>
      </w:r>
      <w:r w:rsidRPr="0091633E">
        <w:rPr>
          <w:rFonts w:eastAsia="SimSun"/>
          <w:lang w:eastAsia="ko-KR"/>
        </w:rPr>
        <w:tab/>
      </w:r>
      <w:r w:rsidRPr="0091633E">
        <w:rPr>
          <w:rFonts w:eastAsia="SimSun"/>
          <w:lang w:eastAsia="en-US"/>
        </w:rPr>
        <w:t>T</w:t>
      </w:r>
      <w:r w:rsidRPr="0091633E">
        <w:rPr>
          <w:rFonts w:eastAsia="SimSun"/>
          <w:vertAlign w:val="subscript"/>
          <w:lang w:eastAsia="zh-CN"/>
        </w:rPr>
        <w:t>uncertainty_MAC</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xml:space="preserve"> or T</w:t>
      </w:r>
      <w:r w:rsidRPr="0091633E">
        <w:rPr>
          <w:rFonts w:eastAsia="SimSun"/>
          <w:vertAlign w:val="subscript"/>
          <w:lang w:eastAsia="zh-CN"/>
        </w:rPr>
        <w:t>uncertainty_MAC</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lang w:eastAsia="en-US"/>
        </w:rPr>
        <w:t>+T</w:t>
      </w:r>
      <w:r w:rsidRPr="0091633E">
        <w:rPr>
          <w:rFonts w:eastAsia="SimSun"/>
          <w:vertAlign w:val="subscript"/>
          <w:lang w:eastAsia="en-US"/>
        </w:rPr>
        <w:t>FineTiming</w:t>
      </w:r>
      <w:r w:rsidRPr="0091633E">
        <w:rPr>
          <w:rFonts w:eastAsia="SimSun"/>
          <w:lang w:eastAsia="en-US"/>
        </w:rPr>
        <w:t>, for any scenario where T</w:t>
      </w:r>
      <w:r w:rsidRPr="0091633E">
        <w:rPr>
          <w:rFonts w:eastAsia="SimSun"/>
          <w:vertAlign w:val="subscript"/>
          <w:lang w:eastAsia="en-US"/>
        </w:rPr>
        <w:t>activation_time</w:t>
      </w:r>
      <w:r w:rsidRPr="0091633E">
        <w:rPr>
          <w:rFonts w:eastAsia="SimSun"/>
          <w:lang w:val="en-US" w:eastAsia="en-US"/>
        </w:rPr>
        <w:t xml:space="preserve"> </w:t>
      </w:r>
      <w:r w:rsidRPr="0091633E">
        <w:rPr>
          <w:rFonts w:eastAsia="SimSun"/>
          <w:vertAlign w:val="subscript"/>
          <w:lang w:eastAsia="zh-CN"/>
        </w:rPr>
        <w:t>multiple_scells</w:t>
      </w:r>
      <w:r w:rsidRPr="0091633E">
        <w:rPr>
          <w:rFonts w:eastAsia="SimSun"/>
          <w:vertAlign w:val="subscript"/>
          <w:lang w:eastAsia="en-US"/>
        </w:rPr>
        <w:t xml:space="preserve"> </w:t>
      </w:r>
      <w:r w:rsidRPr="0091633E">
        <w:rPr>
          <w:rFonts w:eastAsia="SimSun"/>
          <w:lang w:eastAsia="en-US"/>
        </w:rPr>
        <w:t>includes T</w:t>
      </w:r>
      <w:r w:rsidRPr="0091633E">
        <w:rPr>
          <w:rFonts w:eastAsia="SimSun"/>
          <w:vertAlign w:val="subscript"/>
          <w:lang w:eastAsia="en-US"/>
        </w:rPr>
        <w:t>FineTiming</w:t>
      </w:r>
      <w:r w:rsidRPr="0091633E">
        <w:rPr>
          <w:rFonts w:eastAsia="SimSun"/>
          <w:lang w:eastAsia="en-US"/>
        </w:rPr>
        <w:t>.</w:t>
      </w:r>
    </w:p>
    <w:p w14:paraId="3C269392" w14:textId="77777777" w:rsidR="0091633E" w:rsidRPr="0091633E" w:rsidRDefault="0091633E" w:rsidP="0091633E">
      <w:pPr>
        <w:overflowPunct/>
        <w:autoSpaceDE/>
        <w:autoSpaceDN/>
        <w:adjustRightInd/>
        <w:textAlignment w:val="auto"/>
        <w:rPr>
          <w:rFonts w:eastAsia="SimSun"/>
          <w:lang w:eastAsia="zh-CN"/>
        </w:rPr>
      </w:pPr>
      <w:r w:rsidRPr="0091633E">
        <w:rPr>
          <w:rFonts w:eastAsia="SimSun"/>
          <w:lang w:eastAsia="zh-C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eastAsia="en-US"/>
        </w:rPr>
      </w:pPr>
      <w:r w:rsidRPr="0091633E">
        <w:rPr>
          <w:rFonts w:eastAsia="SimSun"/>
          <w:lang w:eastAsia="en-US"/>
        </w:rPr>
        <w:t xml:space="preserve">[Starting from the slot specified in clause </w:t>
      </w:r>
      <w:r w:rsidRPr="0091633E">
        <w:rPr>
          <w:rFonts w:eastAsia="SimSun"/>
          <w:lang w:eastAsia="zh-CN"/>
        </w:rPr>
        <w:t xml:space="preserve">4.3 </w:t>
      </w:r>
      <w:r w:rsidRPr="0091633E">
        <w:rPr>
          <w:rFonts w:eastAsia="SimSun"/>
          <w:lang w:eastAsia="en-US"/>
        </w:rPr>
        <w:t xml:space="preserve">of TS 38.213 [3] </w:t>
      </w:r>
      <w:r w:rsidRPr="0091633E">
        <w:rPr>
          <w:rFonts w:eastAsia="SimSun"/>
          <w:lang w:eastAsia="zh-CN"/>
        </w:rPr>
        <w:t xml:space="preserve">(timing for secondary Cell activation/deactivation) </w:t>
      </w:r>
      <w:r w:rsidRPr="0091633E">
        <w:rPr>
          <w:rFonts w:eastAsia="SimSun"/>
          <w:lang w:eastAsia="en-US"/>
        </w:rPr>
        <w:t>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rPr>
          <w:lang w:eastAsia="zh-CN"/>
        </w:rPr>
        <w:t>in EN-DC, or in standalone NR carrier aggregation, or in NE-DC.</w:t>
      </w:r>
    </w:p>
    <w:p w14:paraId="46891798" w14:textId="77777777" w:rsidR="00605F6C" w:rsidRPr="00E80860" w:rsidRDefault="00605F6C" w:rsidP="00605F6C">
      <w:pPr>
        <w:rPr>
          <w:lang w:eastAsia="zh-CN"/>
        </w:rPr>
      </w:pPr>
      <w:r w:rsidRPr="00E80860">
        <w:t xml:space="preserve">Upon receiving PUCCH SCell deactivation command 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w:t>
      </w:r>
      <w:r w:rsidRPr="00E80860">
        <w:t xml:space="preserve"> The </w:t>
      </w:r>
      <w:r w:rsidRPr="00E80860">
        <w:rPr>
          <w:lang w:eastAsia="zh-CN"/>
        </w:rPr>
        <w:t>starting point of an interruption window</w:t>
      </w:r>
      <w:r w:rsidRPr="00E80860">
        <w:t xml:space="preserve"> </w:t>
      </w:r>
      <w:r w:rsidRPr="00E80860">
        <w:rPr>
          <w:lang w:eastAsia="zh-CN"/>
        </w:rPr>
        <w:t xml:space="preserve">on spCell </w:t>
      </w:r>
      <w:r w:rsidRPr="00E80860">
        <w:t xml:space="preserve">or any activated SCell, as specified in </w:t>
      </w:r>
      <w:r w:rsidRPr="00E80860">
        <w:rPr>
          <w:lang w:val="en-US" w:eastAsia="zh-CN"/>
        </w:rPr>
        <w:t>clause 8.2,</w:t>
      </w:r>
      <w:r w:rsidRPr="00E80860">
        <w:rPr>
          <w:lang w:val="en-US"/>
        </w:rPr>
        <w:t xml:space="preserve"> shall not </w:t>
      </w:r>
      <w:r w:rsidRPr="00E80860">
        <w:t>occur before slot n</w:t>
      </w:r>
      <w:r w:rsidRPr="00E80860">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w:t>
      </w:r>
      <w:r w:rsidRPr="00E80860">
        <w:rPr>
          <w:lang w:eastAsia="zh-CN"/>
        </w:rPr>
        <w:t>1</w:t>
      </w:r>
      <w:r w:rsidRPr="00E80860">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rPr>
          <w:lang w:eastAsia="zh-CN"/>
        </w:rPr>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pPr>
        <w:rPr>
          <w:lang w:eastAsia="zh-CN"/>
        </w:rPr>
      </w:pPr>
      <w:r w:rsidRPr="00E80860">
        <w:t xml:space="preserve">The requirements in this clause shall apply for the UE configured with multiple downlink SCells and one SCell configured with PUCCH </w:t>
      </w:r>
      <w:r w:rsidRPr="00E80860">
        <w:rPr>
          <w:lang w:eastAsia="zh-CN"/>
        </w:rPr>
        <w:t>in EN-DC, or in standalone NR carrier aggregation, or in N</w:t>
      </w:r>
      <w:r w:rsidRPr="003339B5">
        <w:rPr>
          <w:lang w:eastAsia="zh-CN"/>
        </w:rPr>
        <w:t>E-DC, prov</w:t>
      </w:r>
      <w:r w:rsidRPr="00E80860">
        <w:rPr>
          <w:lang w:eastAsia="zh-CN"/>
        </w:rPr>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w:t>
      </w:r>
      <w:r w:rsidRPr="00E80860">
        <w:rPr>
          <w:lang w:eastAsia="zh-CN"/>
        </w:rPr>
        <w:t xml:space="preserve">slot </w:t>
      </w:r>
      <w:r w:rsidRPr="00E80860">
        <w:rPr>
          <w:i/>
        </w:rPr>
        <w:t>n</w:t>
      </w:r>
      <w:r w:rsidRPr="00E80860">
        <w:t xml:space="preserve">, the UE shall accomplish the </w:t>
      </w:r>
      <w:r w:rsidRPr="00E80860">
        <w:rPr>
          <w:lang w:eastAsia="zh-CN"/>
        </w:rPr>
        <w:t>deactivation</w:t>
      </w:r>
      <w:r w:rsidRPr="00E80860">
        <w:t xml:space="preserve">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rPr>
          <w:lang w:eastAsia="zh-CN"/>
        </w:rPr>
        <w:t xml:space="preserve">The starting point and the end-point of an interruption window on PCell or any activated SCell in MCG for NR standalone mode, or on PSCell </w:t>
      </w:r>
      <w:r w:rsidRPr="00E80860">
        <w:t>or any activated SCell in SCG</w:t>
      </w:r>
      <w:r w:rsidRPr="00E80860">
        <w:rPr>
          <w:lang w:eastAsia="zh-CN"/>
        </w:rPr>
        <w:t xml:space="preserve"> for EN-DC</w:t>
      </w:r>
      <w:r w:rsidRPr="00013915">
        <w:rPr>
          <w:lang w:eastAsia="zh-CN"/>
        </w:rPr>
        <w:t xml:space="preserve"> mode </w:t>
      </w:r>
      <w:r w:rsidRPr="00013915">
        <w:t>is same as single SCell activation requirement in clause 8.3.</w:t>
      </w:r>
      <w:r>
        <w:t>12</w:t>
      </w:r>
      <w:r w:rsidRPr="00013915">
        <w:rPr>
          <w:lang w:eastAsia="zh-CN"/>
        </w:rPr>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w:t>
      </w:r>
      <w:r>
        <w:rPr>
          <w:lang w:eastAsia="zh-CN"/>
        </w:rPr>
        <w:t>in EN-DC, or in standalone NR carrier aggregation or in NE-DC or in NR-DC and when one SCell is being activated</w:t>
      </w:r>
      <w:r>
        <w:t xml:space="preserve">. The requirements in this clause shall apply for the UE provided with </w:t>
      </w:r>
      <w:r>
        <w:rPr>
          <w:color w:val="000000" w:themeColor="text1"/>
        </w:rPr>
        <w:t>aperiodic CSI-RS resources for SCell activation</w:t>
      </w:r>
      <w:r>
        <w:t xml:space="preserve"> for the target SCell.</w:t>
      </w:r>
    </w:p>
    <w:p w14:paraId="239751AA" w14:textId="77777777" w:rsidR="00D82698" w:rsidRDefault="00D82698" w:rsidP="00D82698">
      <w:pPr>
        <w:rPr>
          <w:lang w:eastAsia="zh-CN"/>
        </w:rPr>
      </w:pPr>
      <w:r>
        <w:rPr>
          <w:lang w:eastAsia="zh-CN"/>
        </w:rPr>
        <w:t xml:space="preserve">Note: </w:t>
      </w:r>
      <w:r w:rsidRPr="006B5C59">
        <w:rPr>
          <w:lang w:eastAsia="zh-CN"/>
        </w:rPr>
        <w:t>If UE is allocated A-TRS for fast Scell activation, the UE is not required to use the SSB of the target Scell.</w:t>
      </w:r>
    </w:p>
    <w:p w14:paraId="7F24A76B" w14:textId="77777777" w:rsidR="00D82698" w:rsidRDefault="00D82698" w:rsidP="00D82698">
      <w:pPr>
        <w:rPr>
          <w:lang w:eastAsia="zh-CN"/>
        </w:rPr>
      </w:pPr>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rPr>
          <w:lang w:eastAsia="zh-CN"/>
        </w:rPr>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rPr>
          <w:lang w:eastAsia="zh-CN"/>
        </w:rPr>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rPr>
          <w:lang w:eastAsia="zh-CN"/>
        </w:rPr>
        <w:t xml:space="preserve"> + 5ms</w:t>
      </w:r>
      <w:r>
        <w:t xml:space="preserve">, if the following conditions are met, </w:t>
      </w:r>
    </w:p>
    <w:p w14:paraId="08365D1D" w14:textId="77777777" w:rsidR="00D82698" w:rsidRDefault="00D82698" w:rsidP="00C764F1">
      <w:pPr>
        <w:pStyle w:val="B4"/>
        <w:rPr>
          <w:lang w:val="en-US" w:eastAsia="zh-CN"/>
        </w:rPr>
      </w:pPr>
      <w:r>
        <w:rPr>
          <w:lang w:val="en-US" w:eastAsia="zh-CN"/>
        </w:rPr>
        <w:t>-</w:t>
      </w:r>
      <w:r>
        <w:rPr>
          <w:lang w:val="en-US" w:eastAsia="zh-CN"/>
        </w:rPr>
        <w:tab/>
      </w:r>
      <w:r>
        <w:t>the SCell is</w:t>
      </w:r>
      <w:r>
        <w:rPr>
          <w:lang w:val="en-US" w:eastAsia="zh-CN"/>
        </w:rPr>
        <w:t xml:space="preserve"> contiguous to an active serving cell in the same band, and</w:t>
      </w:r>
    </w:p>
    <w:p w14:paraId="289ECF65" w14:textId="77777777" w:rsidR="00D82698" w:rsidRDefault="00D82698" w:rsidP="00C764F1">
      <w:pPr>
        <w:pStyle w:val="B4"/>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6F870F75" w14:textId="77777777" w:rsidR="00D82698" w:rsidRDefault="00D82698" w:rsidP="00C764F1">
      <w:pPr>
        <w:pStyle w:val="B4"/>
        <w:rPr>
          <w:lang w:val="en-US" w:eastAsia="zh-CN"/>
        </w:rPr>
      </w:pPr>
      <w:r>
        <w:rPr>
          <w:lang w:val="en-US" w:eastAsia="zh-CN"/>
        </w:rPr>
        <w:t>-</w:t>
      </w:r>
      <w:r>
        <w:rPr>
          <w:lang w:val="en-US" w:eastAsia="zh-CN"/>
        </w:rPr>
        <w:tab/>
        <w:t xml:space="preserve">its SMTC offset is same as the one of contiguous FR1 active serving cell, and </w:t>
      </w:r>
    </w:p>
    <w:p w14:paraId="2B68FD6E" w14:textId="77777777" w:rsidR="00D82698" w:rsidRDefault="00D82698" w:rsidP="00C764F1">
      <w:pPr>
        <w:pStyle w:val="B4"/>
        <w:rPr>
          <w:lang w:val="en-US" w:eastAsia="zh-CN"/>
        </w:rPr>
      </w:pPr>
      <w:r>
        <w:rPr>
          <w:lang w:val="en-US" w:eastAsia="zh-CN"/>
        </w:rPr>
        <w:t>-</w:t>
      </w:r>
      <w:r>
        <w:rPr>
          <w:lang w:val="en-US" w:eastAsia="zh-CN"/>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rPr>
          <w:lang w:eastAsia="zh-CN"/>
        </w:rPr>
      </w:pPr>
      <w:r>
        <w:tab/>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FirstATRS</w:t>
      </w:r>
      <w:r>
        <w:rPr>
          <w:lang w:eastAsia="zh-CN"/>
        </w:rP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23034096" w:rsidR="00D82698" w:rsidRDefault="00D82698" w:rsidP="00D82698">
      <w:pPr>
        <w:pStyle w:val="B20"/>
        <w:rPr>
          <w:color w:val="000000" w:themeColor="text1"/>
        </w:rPr>
      </w:pPr>
      <w:r>
        <w:rPr>
          <w:lang w:eastAsia="zh-CN"/>
        </w:rPr>
        <w:tab/>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aperiodic CSI-RS resources for fast SCell activation, and when the</w:t>
      </w:r>
      <w:r w:rsidR="00F527EF">
        <w:rPr>
          <w:color w:val="000000" w:themeColor="text1"/>
        </w:rPr>
        <w:t>9.2.4</w:t>
      </w:r>
      <w:r>
        <w:rPr>
          <w:color w:val="000000" w:themeColor="text1"/>
        </w:rPr>
        <w:t xml:space="preserv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35B29C7B" w14:textId="5325DEB0" w:rsidR="001A7D5C" w:rsidRDefault="001A7D5C" w:rsidP="001A7D5C">
      <w:pPr>
        <w:pStyle w:val="B20"/>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14:paraId="2029E191" w14:textId="77777777" w:rsidR="001A7D5C" w:rsidRDefault="001A7D5C" w:rsidP="001A7D5C">
      <w:pPr>
        <w:pStyle w:val="B30"/>
        <w:rPr>
          <w:lang w:eastAsia="zh-CN"/>
        </w:rPr>
      </w:pPr>
      <w:r>
        <w:t>-</w:t>
      </w:r>
      <w:r>
        <w:tab/>
        <w:t>3ms + max(</w:t>
      </w:r>
      <w:r>
        <w:rPr>
          <w:lang w:eastAsia="zh-CN"/>
        </w:rPr>
        <w:t>T</w:t>
      </w:r>
      <w:r>
        <w:rPr>
          <w:vertAlign w:val="subscript"/>
          <w:lang w:eastAsia="zh-CN"/>
        </w:rPr>
        <w:t>FirstATRS</w:t>
      </w:r>
      <w:r>
        <w:rPr>
          <w:lang w:eastAsia="zh-CN"/>
        </w:rPr>
        <w:t xml:space="preserve"> + 2ms, T</w:t>
      </w:r>
      <w:r>
        <w:rPr>
          <w:vertAlign w:val="subscript"/>
          <w:lang w:eastAsia="zh-CN"/>
        </w:rPr>
        <w:t>uncertainty_SP</w:t>
      </w:r>
      <w:r>
        <w:rPr>
          <w:lang w:eastAsia="zh-CN"/>
        </w:rPr>
        <w:t>), where T</w:t>
      </w:r>
      <w:r>
        <w:rPr>
          <w:vertAlign w:val="subscript"/>
          <w:lang w:eastAsia="zh-CN"/>
        </w:rPr>
        <w:t>uncertainty_SP</w:t>
      </w:r>
      <w:r>
        <w:rPr>
          <w:lang w:eastAsia="zh-CN"/>
        </w:rPr>
        <w:t>=0</w:t>
      </w:r>
      <w:r>
        <w:t xml:space="preserve"> if </w:t>
      </w:r>
      <w:r>
        <w:rPr>
          <w:lang w:eastAsia="zh-CN"/>
        </w:rPr>
        <w:t>UE receives the SCell activation command and semi-persistent CSI-RS activation command at the same time.</w:t>
      </w:r>
    </w:p>
    <w:p w14:paraId="01BF4B13" w14:textId="6EDCDF1A" w:rsidR="001A7D5C" w:rsidRDefault="001A7D5C" w:rsidP="001A7D5C">
      <w:pPr>
        <w:pStyle w:val="B20"/>
        <w:rPr>
          <w:lang w:eastAsia="zh-CN"/>
        </w:rPr>
      </w:pPr>
      <w:r>
        <w:rPr>
          <w:lang w:eastAsia="zh-CN"/>
        </w:rPr>
        <w:t>-</w:t>
      </w:r>
      <w:r>
        <w:rPr>
          <w:lang w:eastAsia="zh-CN"/>
        </w:rPr>
        <w:tab/>
        <w:t>I</w:t>
      </w:r>
      <w:r>
        <w:t xml:space="preserve">f </w:t>
      </w:r>
      <w:r>
        <w:rPr>
          <w:lang w:eastAsia="zh-CN"/>
        </w:rPr>
        <w:t>the target SCell belongs to FR2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14:paraId="22AFD1C0" w14:textId="77777777" w:rsidR="001A7D5C" w:rsidRDefault="001A7D5C" w:rsidP="001A7D5C">
      <w:pPr>
        <w:pStyle w:val="B30"/>
        <w:rPr>
          <w:lang w:eastAsia="zh-CN"/>
        </w:rPr>
      </w:pPr>
      <w:r>
        <w:rPr>
          <w:lang w:eastAsia="zh-CN"/>
        </w:rPr>
        <w:t>-</w:t>
      </w:r>
      <w:r>
        <w:rPr>
          <w:lang w:eastAsia="zh-CN"/>
        </w:rPr>
        <w:tab/>
        <w:t>max(T</w:t>
      </w:r>
      <w:r>
        <w:rPr>
          <w:vertAlign w:val="subscript"/>
          <w:lang w:eastAsia="zh-CN"/>
        </w:rPr>
        <w:t>FirstATRS</w:t>
      </w:r>
      <w:r>
        <w:rPr>
          <w:lang w:eastAsia="zh-CN"/>
        </w:rPr>
        <w:t xml:space="preserve"> + 5ms,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w:t>
      </w:r>
    </w:p>
    <w:p w14:paraId="4413B307" w14:textId="77777777" w:rsidR="00D82698" w:rsidRDefault="00D82698" w:rsidP="00D82698">
      <w:pPr>
        <w:pStyle w:val="B20"/>
        <w:rPr>
          <w:lang w:eastAsia="zh-CN"/>
        </w:rPr>
      </w:pPr>
      <w:r>
        <w:rPr>
          <w:lang w:eastAsia="zh-CN"/>
        </w:rPr>
        <w:tab/>
        <w:t>where,</w:t>
      </w:r>
    </w:p>
    <w:p w14:paraId="42C7F3E7" w14:textId="29AEC938" w:rsidR="00D82698" w:rsidRDefault="0045660C" w:rsidP="0045660C">
      <w:pPr>
        <w:pStyle w:val="B20"/>
        <w:rPr>
          <w:lang w:eastAsia="zh-CN"/>
        </w:rPr>
      </w:pPr>
      <w:r>
        <w:rPr>
          <w:lang w:eastAsia="zh-CN"/>
        </w:rPr>
        <w:tab/>
      </w:r>
      <w:r w:rsidR="00D82698">
        <w:rPr>
          <w:lang w:eastAsia="zh-CN"/>
        </w:rPr>
        <w:t>T</w:t>
      </w:r>
      <w:r w:rsidR="00D82698">
        <w:rPr>
          <w:vertAlign w:val="subscript"/>
          <w:lang w:eastAsia="zh-CN"/>
        </w:rPr>
        <w:t>FirstATRS</w:t>
      </w:r>
      <w:r w:rsidR="00D82698">
        <w:rPr>
          <w:lang w:eastAsia="zh-CN"/>
        </w:rPr>
        <w:t xml:space="preserve">: is the time to the end of the first complete </w:t>
      </w:r>
      <w:r w:rsidR="00D82698">
        <w:t>CSI-RS burst for SCell activation</w:t>
      </w:r>
      <w:r w:rsidR="00D82698">
        <w:rPr>
          <w:lang w:eastAsia="zh-CN"/>
        </w:rPr>
        <w:t xml:space="preserve"> after</w:t>
      </w:r>
      <w:r w:rsidR="00D82698">
        <w:rPr>
          <w:lang w:val="en-US" w:eastAsia="zh-CN"/>
        </w:rPr>
        <w:t xml:space="preserve"> slot</w:t>
      </w:r>
      <w:r w:rsidR="00D82698">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00D82698">
        <w:rPr>
          <w:lang w:eastAsia="zh-CN"/>
        </w:rPr>
        <w:t xml:space="preserve">, where </w:t>
      </w:r>
      <w:r w:rsidR="00D82698">
        <w:t>the CSI-RS burst is defined as four CSI-RS resources in two consecutive slots.</w:t>
      </w:r>
    </w:p>
    <w:p w14:paraId="0BE4AF07" w14:textId="77777777" w:rsidR="00D82698" w:rsidRDefault="00D82698" w:rsidP="00D82698">
      <w:pPr>
        <w:pStyle w:val="B20"/>
        <w:rPr>
          <w:lang w:eastAsia="zh-CN"/>
        </w:rPr>
      </w:pPr>
      <w:r>
        <w:rPr>
          <w:lang w:eastAsia="zh-CN"/>
        </w:rPr>
        <w:tab/>
        <w:t>T</w:t>
      </w:r>
      <w:r>
        <w:rPr>
          <w:vertAlign w:val="subscript"/>
          <w:lang w:eastAsia="zh-CN"/>
        </w:rPr>
        <w:t>ATRS</w:t>
      </w:r>
      <w:r>
        <w:rPr>
          <w:lang w:eastAsia="zh-CN"/>
        </w:rPr>
        <w:t xml:space="preserve"> is the</w:t>
      </w:r>
      <w:r>
        <w:t xml:space="preserve"> CSI-RS burst for SCell activation</w:t>
      </w:r>
      <w:r>
        <w:rPr>
          <w:lang w:eastAsia="zh-CN"/>
        </w:rPr>
        <w:t xml:space="preserve"> where </w:t>
      </w:r>
      <w:r>
        <w:t>the CSI-RS burst is defined as four CSI-RS resources in two consecutive slots</w:t>
      </w:r>
      <w:r>
        <w:rPr>
          <w:lang w:eastAsia="zh-CN"/>
        </w:rPr>
        <w:t>.</w:t>
      </w:r>
    </w:p>
    <w:p w14:paraId="1FF648F5" w14:textId="77777777" w:rsidR="00CA499D" w:rsidRDefault="00CA499D" w:rsidP="00CA499D">
      <w:pPr>
        <w:pStyle w:val="B20"/>
        <w:ind w:leftChars="383" w:left="1050"/>
        <w:rPr>
          <w:lang w:eastAsia="zh-CN"/>
        </w:rPr>
      </w:pPr>
      <w:r>
        <w:rPr>
          <w:lang w:eastAsia="zh-CN"/>
        </w:rPr>
        <w:tab/>
        <w:t>T</w:t>
      </w:r>
      <w:r>
        <w:rPr>
          <w:vertAlign w:val="subscript"/>
          <w:lang w:eastAsia="zh-CN"/>
        </w:rPr>
        <w:t>gap</w:t>
      </w:r>
      <w:r>
        <w:rPr>
          <w:lang w:eastAsia="zh-CN"/>
        </w:rP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lang w:eastAsia="zh-CN"/>
        </w:rPr>
        <w:t>uncertainty_RRC</w:t>
      </w:r>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r w:rsidRPr="002372DA">
        <w:rPr>
          <w:lang w:eastAsia="zh-CN"/>
        </w:rPr>
        <w:t>SCell activation command</w:t>
      </w:r>
      <w:r>
        <w:rPr>
          <w:lang w:eastAsia="zh-CN"/>
        </w:rPr>
        <w:t>.</w:t>
      </w:r>
    </w:p>
    <w:p w14:paraId="63F8BACE" w14:textId="77777777" w:rsidR="00D82698" w:rsidRPr="002372DA" w:rsidRDefault="00D82698" w:rsidP="00D82698">
      <w:pPr>
        <w:pStyle w:val="B20"/>
      </w:pPr>
      <w:r w:rsidRPr="002372DA">
        <w:tab/>
        <w:t>T</w:t>
      </w:r>
      <w:r w:rsidRPr="002372DA">
        <w:rPr>
          <w:vertAlign w:val="subscript"/>
          <w:lang w:eastAsia="zh-CN"/>
        </w:rPr>
        <w:t>uncertainty_SP</w:t>
      </w:r>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r w:rsidRPr="002372DA">
        <w:rPr>
          <w:lang w:eastAsia="zh-CN"/>
        </w:rPr>
        <w:t>SCell activation command for known case</w:t>
      </w:r>
      <w:r>
        <w:rPr>
          <w:lang w:eastAsia="zh-CN"/>
        </w:rP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BEBA8C1" w14:textId="77777777" w:rsidR="00D82698" w:rsidRDefault="00D82698" w:rsidP="00D82698">
      <w:r>
        <w:rPr>
          <w:lang w:eastAsia="zh-CN"/>
        </w:rPr>
        <w:t>SC</w:t>
      </w:r>
      <w:r>
        <w:t>ell</w:t>
      </w:r>
      <w:r>
        <w:rPr>
          <w:lang w:eastAsia="zh-CN"/>
        </w:rPr>
        <w:t xml:space="preserve"> in FR1</w:t>
      </w:r>
      <w:r>
        <w:t xml:space="preserve">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rPr>
          <w:lang w:eastAsia="zh-CN"/>
        </w:rPr>
      </w:pPr>
      <w:r>
        <w:t>-</w:t>
      </w:r>
      <w:r>
        <w:tab/>
        <w:t>the UE has sent a valid measurement report for the SCell being activated and</w:t>
      </w:r>
    </w:p>
    <w:p w14:paraId="59A0AD4E" w14:textId="77777777" w:rsidR="00D82698" w:rsidRDefault="00D82698" w:rsidP="00D82698">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04257EE7" w14:textId="77777777" w:rsidR="00D82698" w:rsidRDefault="00D82698" w:rsidP="00D82698">
      <w:pPr>
        <w:pStyle w:val="B10"/>
      </w:pPr>
      <w:r>
        <w:t>-</w:t>
      </w:r>
      <w:r>
        <w:tab/>
      </w:r>
      <w:r>
        <w:rPr>
          <w:lang w:eastAsia="zh-CN"/>
        </w:rPr>
        <w:t xml:space="preserve">the SSB measured during the period equal to max(5*measCycleSCell, 5*DRX cycles) </w:t>
      </w:r>
      <w:r>
        <w:t>also remains detectable during the SCell activation delay according to the cell identification conditions specified in clause</w:t>
      </w:r>
      <w:r>
        <w:rPr>
          <w:lang w:eastAsia="zh-CN"/>
        </w:rPr>
        <w:t xml:space="preserve"> 9.2 and 9.3</w:t>
      </w:r>
      <w:r>
        <w:t>.</w:t>
      </w:r>
    </w:p>
    <w:p w14:paraId="2D82172C" w14:textId="77777777" w:rsidR="00D82698" w:rsidRDefault="00D82698" w:rsidP="00D82698">
      <w:pPr>
        <w:rPr>
          <w:lang w:eastAsia="zh-CN"/>
        </w:rPr>
      </w:pPr>
      <w:r>
        <w:rPr>
          <w:lang w:eastAsia="zh-CN"/>
        </w:rPr>
        <w:t>Otherwise SCell in FR1 is unknown.</w:t>
      </w:r>
    </w:p>
    <w:p w14:paraId="72BFAFC0" w14:textId="77777777" w:rsidR="00D82698" w:rsidRDefault="00D82698" w:rsidP="00D82698">
      <w:pPr>
        <w:tabs>
          <w:tab w:val="left" w:pos="0"/>
        </w:tabs>
        <w:rPr>
          <w:lang w:eastAsia="zh-CN"/>
        </w:rPr>
      </w:pPr>
      <w:r>
        <w:rPr>
          <w:lang w:eastAsia="zh-CN"/>
        </w:rPr>
        <w:t>For the first SCell activation in FR2 bands, the SCell is known if it has been meeting the following conditions:</w:t>
      </w:r>
    </w:p>
    <w:p w14:paraId="3EC63E81" w14:textId="77777777" w:rsidR="00D82698" w:rsidRDefault="00D82698" w:rsidP="00D82698">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658A81D" w14:textId="77777777" w:rsidR="00D82698" w:rsidRDefault="00D82698" w:rsidP="00D82698">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23644CB" w14:textId="77777777" w:rsidR="00D82698" w:rsidRDefault="00D82698" w:rsidP="00D82698">
      <w:pPr>
        <w:pStyle w:val="B20"/>
        <w:rPr>
          <w:lang w:eastAsia="zh-CN"/>
        </w:rPr>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95CC10E" w14:textId="77777777" w:rsidR="00D82698" w:rsidRDefault="00D82698" w:rsidP="00D82698">
      <w:pPr>
        <w:rPr>
          <w:lang w:eastAsia="zh-CN"/>
        </w:rPr>
      </w:pPr>
      <w:r>
        <w:rPr>
          <w:lang w:eastAsia="zh-CN"/>
        </w:rP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pPr>
        <w:rPr>
          <w:lang w:eastAsia="zh-CN"/>
        </w:rPr>
      </w:pPr>
      <w:r>
        <w:rPr>
          <w:lang w:eastAsia="zh-CN"/>
        </w:rPr>
        <w:t xml:space="preserve">The starting point of an interruption window on spCell or any activated SCell,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r>
        <w:t>slot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934D3E0" w14:textId="312F0F4C" w:rsidR="00D82698" w:rsidRDefault="00CA499D" w:rsidP="00D82698">
      <w:pPr>
        <w:pStyle w:val="B10"/>
        <w:rPr>
          <w:lang w:eastAsia="zh-CN"/>
        </w:rPr>
      </w:pPr>
      <w:r>
        <w:rPr>
          <w:lang w:eastAsia="zh-CN"/>
        </w:rPr>
        <w:t>-</w:t>
      </w:r>
      <w:r>
        <w:rPr>
          <w:lang w:eastAsia="zh-CN"/>
        </w:rPr>
        <w:tab/>
        <w:t>T</w:t>
      </w:r>
      <w:r>
        <w:rPr>
          <w:vertAlign w:val="subscript"/>
          <w:lang w:eastAsia="zh-CN"/>
        </w:rPr>
        <w:t>FirstATRS</w:t>
      </w:r>
      <w:r>
        <w:rPr>
          <w:lang w:eastAsia="zh-CN"/>
        </w:rPr>
        <w:t xml:space="preserve">, </w:t>
      </w:r>
      <w:r>
        <w:t>for any scenario where T</w:t>
      </w:r>
      <w:r>
        <w:rPr>
          <w:vertAlign w:val="subscript"/>
        </w:rPr>
        <w:t xml:space="preserve">activation_time   </w:t>
      </w:r>
      <w:r>
        <w:t xml:space="preserve">includes </w:t>
      </w:r>
      <w:r>
        <w:rPr>
          <w:lang w:eastAsia="zh-CN"/>
        </w:rPr>
        <w:t>T</w:t>
      </w:r>
      <w:r>
        <w:rPr>
          <w:vertAlign w:val="subscript"/>
          <w:lang w:eastAsia="zh-CN"/>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77777777" w:rsidR="00D82698" w:rsidRDefault="00D82698" w:rsidP="00D82698">
      <w:r>
        <w:rPr>
          <w:noProof/>
          <w:lang w:eastAsia="zh-CN"/>
        </w:rPr>
        <w:t>The requirements in this clause and requriements on interruption due to SCell activation in clause 8.x apply provided that</w:t>
      </w:r>
      <w:r>
        <w:rPr>
          <w:lang w:eastAsia="zh-CN"/>
        </w:rPr>
        <w:t xml:space="preserve"> the SSB and A-TRS of the to-be-activated SCell is within the first active DL BWP of the Scell.</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Default="00605F6C" w:rsidP="00DE67D3">
      <w:pPr>
        <w:rPr>
          <w:lang w:eastAsia="zh-CN"/>
        </w:rPr>
      </w:pPr>
    </w:p>
    <w:p w14:paraId="1C717DB3" w14:textId="77777777" w:rsidR="00F527EF" w:rsidRPr="009C5807" w:rsidRDefault="00F527EF" w:rsidP="00F527EF">
      <w:pPr>
        <w:pStyle w:val="Heading3"/>
        <w:rPr>
          <w:lang w:val="en-US"/>
        </w:rPr>
      </w:pPr>
      <w:r w:rsidRPr="009C5807">
        <w:rPr>
          <w:lang w:val="en-US"/>
        </w:rPr>
        <w:t>8.3.</w:t>
      </w:r>
      <w:r>
        <w:rPr>
          <w:lang w:val="en-US"/>
        </w:rPr>
        <w:t>17</w:t>
      </w:r>
      <w:r w:rsidRPr="009C5807">
        <w:rPr>
          <w:lang w:val="en-US"/>
        </w:rPr>
        <w:tab/>
      </w:r>
      <w:r w:rsidRPr="003C537B">
        <w:t>SCell Activation Delay Requirement for Deactivated SCell with the L3 reporting during activation.</w:t>
      </w:r>
    </w:p>
    <w:p w14:paraId="48EFED41" w14:textId="6218B86E" w:rsidR="00F527EF" w:rsidRPr="009C5807" w:rsidRDefault="00F658AE" w:rsidP="00F527EF">
      <w:r>
        <w:t xml:space="preserve">The requirements in this clause shall apply for UE supporting </w:t>
      </w:r>
      <w:r>
        <w:rPr>
          <w:i/>
          <w:iCs/>
          <w:szCs w:val="24"/>
          <w:lang w:eastAsia="zh-CN"/>
        </w:rPr>
        <w:t>l3-MeasUnknownSCellActivation-r18</w:t>
      </w:r>
      <w:r>
        <w:t xml:space="preserve"> and reporting valid L3 measurement results after receiving the SCell activation command for unknown SCell. The requirements in this clause shall apply for the UE configured with one downlink SCell </w:t>
      </w:r>
      <w:r>
        <w:rPr>
          <w:lang w:eastAsia="zh-CN"/>
        </w:rPr>
        <w:t>in EN-DC, or in standalone NR carrier aggregation or in NE-DC or in NR-DC and when one SCell is being activated</w:t>
      </w:r>
      <w:r>
        <w:t>. Clause 8.3.2 is applied for UE who does not report L3 measurement results after receiving SCell activation command for unknown SCell.</w:t>
      </w:r>
    </w:p>
    <w:p w14:paraId="376DBD6A" w14:textId="77777777" w:rsidR="00F527EF" w:rsidRPr="009C5807" w:rsidRDefault="00F527EF" w:rsidP="00F527EF">
      <w:pPr>
        <w:rPr>
          <w:lang w:eastAsia="zh-CN"/>
        </w:rPr>
      </w:pPr>
      <w:r w:rsidRPr="009C5807">
        <w:t>The delay within which the UE shall be able to activate the deactivated SCell depends upon the specified conditions.</w:t>
      </w:r>
    </w:p>
    <w:p w14:paraId="08086D71" w14:textId="77777777" w:rsidR="00F527EF" w:rsidRPr="009C5807" w:rsidRDefault="00F527EF" w:rsidP="00F527EF">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465B4B09" w14:textId="77777777" w:rsidR="00F527EF" w:rsidRPr="009C5807" w:rsidRDefault="00F527EF" w:rsidP="00F527EF">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375A80F2" w14:textId="77777777" w:rsidR="00F527EF" w:rsidRDefault="00F527EF" w:rsidP="00F527EF">
      <w:pPr>
        <w:pStyle w:val="B10"/>
      </w:pPr>
      <w:r>
        <w:tab/>
      </w:r>
      <w:r w:rsidRPr="009C5807">
        <w:t>T</w:t>
      </w:r>
      <w:r w:rsidRPr="009C5807">
        <w:rPr>
          <w:vertAlign w:val="subscript"/>
        </w:rPr>
        <w:t>activation_time</w:t>
      </w:r>
      <w:r w:rsidRPr="009C5807">
        <w:t xml:space="preserve"> is the SCell activation delay in millisecond. </w:t>
      </w:r>
    </w:p>
    <w:p w14:paraId="2611943D" w14:textId="77777777" w:rsidR="00F527EF" w:rsidRPr="0058243C" w:rsidRDefault="00F527EF" w:rsidP="005E22F9">
      <w:pPr>
        <w:pStyle w:val="B20"/>
      </w:pPr>
      <w:r>
        <w:t>-</w:t>
      </w:r>
      <w:r>
        <w:tab/>
      </w:r>
      <w:r w:rsidRPr="009C5807">
        <w:t>T</w:t>
      </w:r>
      <w:r w:rsidRPr="009C5807">
        <w:rPr>
          <w:vertAlign w:val="subscript"/>
        </w:rPr>
        <w:t>activation_time</w:t>
      </w:r>
      <w:r w:rsidRPr="009C5807">
        <w:t xml:space="preserve"> </w:t>
      </w:r>
      <w:r w:rsidRPr="0058243C">
        <w:t>is:</w:t>
      </w:r>
    </w:p>
    <w:p w14:paraId="0B70B737" w14:textId="77777777" w:rsidR="00F527EF" w:rsidRPr="00E54F44" w:rsidRDefault="00F527EF" w:rsidP="005E22F9">
      <w:pPr>
        <w:pStyle w:val="B30"/>
        <w:rPr>
          <w:lang w:val="en-US" w:eastAsia="zh-CN"/>
        </w:rPr>
      </w:pPr>
      <w:r w:rsidRPr="00E54F44">
        <w:rPr>
          <w:lang w:val="en-US" w:eastAsia="zh-CN"/>
        </w:rPr>
        <w:t>-</w:t>
      </w:r>
      <w:r w:rsidRPr="00E54F44">
        <w:rPr>
          <w:lang w:val="en-US" w:eastAsia="zh-CN"/>
        </w:rPr>
        <w:tab/>
        <w:t>10ms + T</w:t>
      </w:r>
      <w:r w:rsidRPr="00E54F44">
        <w:rPr>
          <w:vertAlign w:val="subscript"/>
          <w:lang w:val="en-US" w:eastAsia="zh-CN"/>
        </w:rPr>
        <w:t>L3,report</w:t>
      </w:r>
      <w:r w:rsidRPr="00E54F44">
        <w:rPr>
          <w:lang w:val="en-US" w:eastAsia="zh-CN"/>
        </w:rPr>
        <w:t>+ T</w:t>
      </w:r>
      <w:r w:rsidRPr="00E54F44">
        <w:rPr>
          <w:vertAlign w:val="subscript"/>
          <w:lang w:val="en-US" w:eastAsia="zh-CN"/>
        </w:rPr>
        <w:t xml:space="preserve">HARQ </w:t>
      </w:r>
      <w:r w:rsidRPr="00E54F44">
        <w:rPr>
          <w:lang w:val="en-US" w:eastAsia="zh-CN"/>
        </w:rPr>
        <w:t>+ max(T</w:t>
      </w:r>
      <w:r w:rsidRPr="00E54F44">
        <w:rPr>
          <w:vertAlign w:val="subscript"/>
          <w:lang w:val="en-US" w:eastAsia="zh-CN"/>
        </w:rPr>
        <w:t>uncertainty_MAC</w:t>
      </w:r>
      <w:r w:rsidRPr="00E54F44">
        <w:rPr>
          <w:lang w:val="en-US" w:eastAsia="zh-CN"/>
        </w:rPr>
        <w:t xml:space="preserve"> + T</w:t>
      </w:r>
      <w:r w:rsidRPr="00E54F44">
        <w:rPr>
          <w:vertAlign w:val="subscript"/>
          <w:lang w:val="en-US" w:eastAsia="zh-CN"/>
        </w:rPr>
        <w:t>FineTiming</w:t>
      </w:r>
      <w:r w:rsidRPr="00E54F44">
        <w:rPr>
          <w:lang w:val="en-US" w:eastAsia="zh-CN"/>
        </w:rPr>
        <w:t xml:space="preserve"> + 2ms, T</w:t>
      </w:r>
      <w:r w:rsidRPr="00E54F44">
        <w:rPr>
          <w:vertAlign w:val="subscript"/>
          <w:lang w:val="en-US" w:eastAsia="zh-CN"/>
        </w:rPr>
        <w:t>uncertainty_SP</w:t>
      </w:r>
      <w:r w:rsidRPr="00E54F44">
        <w:rPr>
          <w:lang w:val="en-US" w:eastAsia="zh-CN"/>
        </w:rPr>
        <w:t>), if semi-persistent CSI-RS is used for CSI reporting,</w:t>
      </w:r>
    </w:p>
    <w:p w14:paraId="7E315E4B" w14:textId="77777777" w:rsidR="00F527EF" w:rsidRDefault="00F527EF" w:rsidP="005E22F9">
      <w:pPr>
        <w:pStyle w:val="B30"/>
      </w:pPr>
      <w:r w:rsidRPr="00E54F44">
        <w:t>-</w:t>
      </w:r>
      <w:r w:rsidRPr="00E54F44">
        <w:tab/>
        <w:t xml:space="preserve">7ms + </w:t>
      </w:r>
      <w:r w:rsidRPr="00E54F44">
        <w:rPr>
          <w:lang w:val="en-US" w:eastAsia="zh-CN"/>
        </w:rPr>
        <w:t>T</w:t>
      </w:r>
      <w:r w:rsidRPr="00E54F44">
        <w:rPr>
          <w:vertAlign w:val="subscript"/>
          <w:lang w:val="en-US" w:eastAsia="zh-CN"/>
        </w:rPr>
        <w:t>L3,report</w:t>
      </w:r>
      <w:r w:rsidRPr="00E54F44">
        <w:t>+ max(T</w:t>
      </w:r>
      <w:r w:rsidRPr="00E54F44">
        <w:rPr>
          <w:vertAlign w:val="subscript"/>
        </w:rPr>
        <w:t xml:space="preserve">HARQ </w:t>
      </w:r>
      <w:r w:rsidRPr="00E54F44">
        <w:t>+ T</w:t>
      </w:r>
      <w:r w:rsidRPr="00E54F44">
        <w:rPr>
          <w:vertAlign w:val="subscript"/>
        </w:rPr>
        <w:t>uncertainty_MAC</w:t>
      </w:r>
      <w:r w:rsidRPr="00E54F44">
        <w:t xml:space="preserve"> + 5ms + T</w:t>
      </w:r>
      <w:r w:rsidRPr="00E54F44">
        <w:rPr>
          <w:vertAlign w:val="subscript"/>
        </w:rPr>
        <w:t>FineTiming</w:t>
      </w:r>
      <w:r w:rsidRPr="00E54F44">
        <w:t>, T</w:t>
      </w:r>
      <w:r w:rsidRPr="00E54F44">
        <w:rPr>
          <w:vertAlign w:val="subscript"/>
        </w:rPr>
        <w:t>uncertainty_RRC</w:t>
      </w:r>
      <w:r w:rsidRPr="00E54F44">
        <w:t xml:space="preserve"> + T</w:t>
      </w:r>
      <w:r w:rsidRPr="00E54F44">
        <w:rPr>
          <w:vertAlign w:val="subscript"/>
        </w:rPr>
        <w:t>RRC_delay</w:t>
      </w:r>
      <w:r w:rsidRPr="00E54F44">
        <w:t>), if periodic CSI-RS is used for CSI reporting,</w:t>
      </w:r>
    </w:p>
    <w:p w14:paraId="46FB4E9E" w14:textId="77777777" w:rsidR="00F527EF" w:rsidRDefault="00F527EF" w:rsidP="005E22F9">
      <w:pPr>
        <w:pStyle w:val="B20"/>
      </w:pPr>
      <w:r>
        <w:t>If</w:t>
      </w:r>
      <w:r w:rsidRPr="00B06DAA">
        <w:t xml:space="preserve"> the following conditions are met:</w:t>
      </w:r>
      <w:r>
        <w:t xml:space="preserve"> </w:t>
      </w:r>
    </w:p>
    <w:p w14:paraId="3203E87A" w14:textId="6028ABCB" w:rsidR="00F527EF" w:rsidRDefault="00275F95">
      <w:pPr>
        <w:pStyle w:val="B10"/>
      </w:pPr>
      <w:r w:rsidRPr="003D39C9">
        <w:tab/>
      </w:r>
      <w:r w:rsidR="00F527EF" w:rsidRPr="006C4112">
        <w:t>If the SCell being activated belongs to FR1 and if there is no active serving cell contiguous to the SCell on that FR1 band</w:t>
      </w:r>
      <w:r w:rsidR="00F527EF">
        <w:t xml:space="preserve"> </w:t>
      </w:r>
      <w:r w:rsidR="00F527EF" w:rsidRPr="003D39C9">
        <w:rPr>
          <w:rFonts w:eastAsia="Calibri"/>
        </w:rPr>
        <w:t xml:space="preserve">provided that the side condition </w:t>
      </w:r>
      <w:r w:rsidR="00F527EF" w:rsidRPr="003D39C9">
        <w:rPr>
          <w:rFonts w:cs="v4.2.0"/>
        </w:rPr>
        <w:t xml:space="preserve">Ês/Iot </w:t>
      </w:r>
      <w:r w:rsidR="00F527EF" w:rsidRPr="003D39C9">
        <w:rPr>
          <w:rFonts w:hint="eastAsia"/>
        </w:rPr>
        <w:t>≥</w:t>
      </w:r>
      <w:r w:rsidR="00F527EF" w:rsidRPr="003D39C9">
        <w:t xml:space="preserve"> </w:t>
      </w:r>
      <w:r w:rsidR="00F527EF" w:rsidRPr="003D39C9">
        <w:rPr>
          <w:rFonts w:cs="v4.2.0"/>
        </w:rPr>
        <w:t>-2dB is fulfilled</w:t>
      </w:r>
      <w:r w:rsidR="00F527EF" w:rsidRPr="006C4112">
        <w:t>:</w:t>
      </w:r>
    </w:p>
    <w:p w14:paraId="5AFA6B6F" w14:textId="77777777" w:rsidR="00F527EF" w:rsidRPr="003D39C9" w:rsidRDefault="00F527EF" w:rsidP="005E22F9">
      <w:pPr>
        <w:pStyle w:val="B30"/>
        <w:rPr>
          <w:lang w:eastAsia="zh-CN"/>
        </w:rPr>
      </w:pPr>
      <w:r w:rsidRPr="003D39C9">
        <w:t>If the</w:t>
      </w:r>
      <w:r>
        <w:t xml:space="preserve"> target</w:t>
      </w:r>
      <w:r w:rsidRPr="003D39C9">
        <w:t xml:space="preserve"> SCell belongs to FR1</w:t>
      </w:r>
      <w:r w:rsidRPr="003D39C9">
        <w:rPr>
          <w:rFonts w:eastAsia="Calibri"/>
        </w:rPr>
        <w:t xml:space="preserve"> </w:t>
      </w:r>
      <w:r w:rsidRPr="003D39C9">
        <w:rPr>
          <w:noProof/>
          <w:lang w:eastAsia="zh-CN"/>
        </w:rPr>
        <w:t xml:space="preserve">and </w:t>
      </w:r>
      <w:r>
        <w:rPr>
          <w:noProof/>
          <w:lang w:eastAsia="zh-CN"/>
        </w:rPr>
        <w:t>n</w:t>
      </w:r>
      <w:r w:rsidRPr="003D39C9">
        <w:rPr>
          <w:noProof/>
          <w:lang w:eastAsia="zh-CN"/>
        </w:rPr>
        <w:t>one of the following conditions is met</w:t>
      </w:r>
    </w:p>
    <w:p w14:paraId="53F8565E" w14:textId="77777777" w:rsidR="00F527EF" w:rsidRPr="003D39C9" w:rsidRDefault="00F527EF" w:rsidP="005E22F9">
      <w:pPr>
        <w:pStyle w:val="B4"/>
      </w:pPr>
      <w:r w:rsidRPr="003D39C9">
        <w:t>-</w:t>
      </w:r>
      <w:r w:rsidRPr="003D39C9">
        <w:tab/>
        <w:t xml:space="preserve"> ‘ssb-PositionInBurst’ indicates only one SSB is being actually transmitted, or</w:t>
      </w:r>
    </w:p>
    <w:p w14:paraId="79163434" w14:textId="77777777" w:rsidR="00F527EF" w:rsidRDefault="00F527EF" w:rsidP="005E22F9">
      <w:pPr>
        <w:pStyle w:val="B4"/>
      </w:pPr>
      <w:r w:rsidRPr="003D39C9">
        <w:t>-</w:t>
      </w:r>
      <w:r w:rsidRPr="003D39C9">
        <w:tab/>
        <w:t xml:space="preserve"> ‘ssb-PositionInBurst’ indicates multiple SSBs and TCI indication is provided in same MAC PDU with SCell activation</w:t>
      </w:r>
      <w:r>
        <w:t>;</w:t>
      </w:r>
    </w:p>
    <w:p w14:paraId="63DDA9D9" w14:textId="73C3794C" w:rsidR="00F527EF" w:rsidRPr="006C4112" w:rsidRDefault="008D3B46" w:rsidP="00275F95">
      <w:pPr>
        <w:pStyle w:val="B10"/>
      </w:pPr>
      <w:r>
        <w:tab/>
        <w:t>If the SCell being activated belongs to FR2-1 and if there is no active serving cell on that FR2-1 band provided that PCell or PSCell is in FR1 or in FR2-1:</w:t>
      </w:r>
    </w:p>
    <w:p w14:paraId="49C9C685" w14:textId="066B24F0" w:rsidR="00F527EF" w:rsidRDefault="00275F95" w:rsidP="005E22F9">
      <w:pPr>
        <w:pStyle w:val="B20"/>
      </w:pPr>
      <w:r w:rsidRPr="003D39C9">
        <w:tab/>
      </w:r>
      <w:r w:rsidR="00F527EF" w:rsidRPr="0058243C">
        <w:t>If the PCell/PSCell and the target SCell are</w:t>
      </w:r>
      <w:r w:rsidR="00F527EF" w:rsidRPr="0058243C">
        <w:rPr>
          <w:rFonts w:hint="eastAsia"/>
        </w:rPr>
        <w:t xml:space="preserve"> </w:t>
      </w:r>
      <w:r w:rsidR="00F527EF" w:rsidRPr="0058243C">
        <w:t xml:space="preserve">configured </w:t>
      </w:r>
      <w:r w:rsidR="00F527EF" w:rsidRPr="006C4112">
        <w:t>as FR1-F</w:t>
      </w:r>
      <w:r w:rsidR="00F527EF" w:rsidRPr="000A7448">
        <w:t>R2-1 C</w:t>
      </w:r>
      <w:r w:rsidR="00F527EF" w:rsidRPr="006C4112">
        <w:t xml:space="preserve">A or if the </w:t>
      </w:r>
      <w:r w:rsidR="00F527EF" w:rsidRPr="0058243C">
        <w:t>PCell/PSCell and the target SCell are</w:t>
      </w:r>
      <w:r w:rsidR="00F527EF" w:rsidRPr="006C4112">
        <w:t xml:space="preserve"> </w:t>
      </w:r>
      <w:r w:rsidR="00F527EF" w:rsidRPr="0058243C">
        <w:t>in a FR2</w:t>
      </w:r>
      <w:r w:rsidR="00F527EF">
        <w:t>-1</w:t>
      </w:r>
      <w:r w:rsidR="00F527EF" w:rsidRPr="0058243C">
        <w:t xml:space="preserve"> band pair with</w:t>
      </w:r>
      <w:r w:rsidR="00F527EF" w:rsidRPr="006C4112">
        <w:t xml:space="preserve"> independent beam management,</w:t>
      </w:r>
      <w:r w:rsidR="00F527EF" w:rsidRPr="0058243C">
        <w:t xml:space="preserve"> and the target SCell is unknown to UE </w:t>
      </w:r>
      <w:r w:rsidR="00F527EF" w:rsidRPr="006C4112">
        <w:t xml:space="preserve">provided that the side condition </w:t>
      </w:r>
      <w:r w:rsidR="00F527EF" w:rsidRPr="00104932">
        <w:t xml:space="preserve">Ês/Iot </w:t>
      </w:r>
      <w:r w:rsidR="00F527EF" w:rsidRPr="0058243C">
        <w:t xml:space="preserve">≥ </w:t>
      </w:r>
      <w:r w:rsidR="00F527EF" w:rsidRPr="00104932">
        <w:t>-2dB is fulfilled.</w:t>
      </w:r>
    </w:p>
    <w:p w14:paraId="5CD1AA3E" w14:textId="77777777" w:rsidR="00F527EF" w:rsidRDefault="00F527EF" w:rsidP="005E22F9">
      <w:pPr>
        <w:pStyle w:val="B10"/>
        <w:ind w:left="284" w:firstLine="284"/>
        <w:rPr>
          <w:lang w:val="en-US" w:eastAsia="zh-CN"/>
        </w:rPr>
      </w:pPr>
      <w:r w:rsidRPr="00B06DAA">
        <w:rPr>
          <w:lang w:val="en-US" w:eastAsia="zh-CN"/>
        </w:rPr>
        <w:t xml:space="preserve">Otherwise, </w:t>
      </w:r>
      <w:r w:rsidRPr="00B06DAA">
        <w:t>T</w:t>
      </w:r>
      <w:r w:rsidRPr="00B06DAA">
        <w:rPr>
          <w:vertAlign w:val="subscript"/>
        </w:rPr>
        <w:t>activation</w:t>
      </w:r>
      <w:r w:rsidRPr="009C5807">
        <w:rPr>
          <w:vertAlign w:val="subscript"/>
        </w:rPr>
        <w:t>_time</w:t>
      </w:r>
      <w:r w:rsidRPr="009C5807">
        <w:t xml:space="preserve"> </w:t>
      </w:r>
      <w:r w:rsidRPr="006C4112">
        <w:rPr>
          <w:lang w:val="en-US" w:eastAsia="zh-CN"/>
        </w:rPr>
        <w:t xml:space="preserve">in clause 8.3.2 is applied </w:t>
      </w:r>
      <w:r>
        <w:t>for unknown SCell activation</w:t>
      </w:r>
      <w:r w:rsidRPr="006C4112">
        <w:rPr>
          <w:lang w:val="en-US" w:eastAsia="zh-CN"/>
        </w:rPr>
        <w:t>.</w:t>
      </w:r>
    </w:p>
    <w:p w14:paraId="727CE2C3" w14:textId="77777777" w:rsidR="00F527EF" w:rsidRPr="002A143E" w:rsidRDefault="00F527EF" w:rsidP="005E22F9">
      <w:pPr>
        <w:pStyle w:val="B10"/>
        <w:ind w:firstLine="0"/>
        <w:rPr>
          <w:lang w:val="en-US" w:eastAsia="zh-CN"/>
        </w:rPr>
      </w:pPr>
      <w:r w:rsidRPr="002A143E">
        <w:rPr>
          <w:lang w:val="en-US" w:eastAsia="zh-CN"/>
        </w:rPr>
        <w:t>However, when the following conditions are fulfilled, no activation requirement will be applied for this unknown SCell:</w:t>
      </w:r>
    </w:p>
    <w:p w14:paraId="3C1455AA" w14:textId="77777777" w:rsidR="00F527EF" w:rsidRDefault="00F527EF" w:rsidP="005E22F9">
      <w:pPr>
        <w:pStyle w:val="B20"/>
        <w:rPr>
          <w:lang w:val="en-US" w:eastAsia="zh-CN"/>
        </w:rPr>
      </w:pPr>
      <w:r>
        <w:rPr>
          <w:lang w:val="en-US" w:eastAsia="zh-CN"/>
        </w:rPr>
        <w:t>-</w:t>
      </w:r>
      <w:r>
        <w:rPr>
          <w:lang w:val="en-US" w:eastAsia="zh-CN"/>
        </w:rPr>
        <w:tab/>
      </w:r>
      <w:r>
        <w:rPr>
          <w:lang w:val="en-US"/>
        </w:rPr>
        <w:t>t</w:t>
      </w:r>
      <w:r>
        <w:t>he SCell is</w:t>
      </w:r>
      <w:r>
        <w:rPr>
          <w:lang w:val="en-US" w:eastAsia="zh-CN"/>
        </w:rPr>
        <w:t xml:space="preserve"> contiguous to an active serving cell in the same band, and</w:t>
      </w:r>
    </w:p>
    <w:p w14:paraId="73273A4A" w14:textId="77777777" w:rsidR="00F527EF" w:rsidRDefault="00F527EF" w:rsidP="005E22F9">
      <w:pPr>
        <w:pStyle w:val="B20"/>
        <w:rPr>
          <w:lang w:val="en-US" w:eastAsia="zh-CN"/>
        </w:rPr>
      </w:pPr>
      <w:r>
        <w:rPr>
          <w:lang w:val="en-US" w:eastAsia="zh-CN"/>
        </w:rPr>
        <w:t>-</w:t>
      </w:r>
      <w:r>
        <w:rPr>
          <w:lang w:val="en-US" w:eastAsia="zh-CN"/>
        </w:rPr>
        <w:tab/>
        <w:t>a single SSB is used in the unknown SCell; or multiple SSBs are used in the SCell and TCI state indication for PDCCH is provided by the same MAC PDU used for SCell activation; and</w:t>
      </w:r>
    </w:p>
    <w:p w14:paraId="42F4196D" w14:textId="77777777" w:rsidR="00F527EF" w:rsidRDefault="00F527EF" w:rsidP="005E22F9">
      <w:pPr>
        <w:pStyle w:val="B20"/>
        <w:rPr>
          <w:lang w:val="en-US" w:eastAsia="zh-CN"/>
        </w:rPr>
      </w:pPr>
      <w:r>
        <w:rPr>
          <w:lang w:val="en-US" w:eastAsia="zh-CN"/>
        </w:rPr>
        <w:t>-</w:t>
      </w:r>
      <w:r>
        <w:rPr>
          <w:lang w:val="en-US" w:eastAsia="zh-CN"/>
        </w:rPr>
        <w:tab/>
        <w:t xml:space="preserve">its </w:t>
      </w:r>
      <w:r>
        <w:rPr>
          <w:i/>
          <w:iCs/>
          <w:lang w:val="en-US" w:eastAsia="zh-CN"/>
        </w:rPr>
        <w:t>ssb-PositionInBurst</w:t>
      </w:r>
      <w:r>
        <w:rPr>
          <w:lang w:val="en-US" w:eastAsia="zh-CN"/>
        </w:rPr>
        <w:t xml:space="preserve"> is same as the one of contiguous FR1 active serving cell, and</w:t>
      </w:r>
    </w:p>
    <w:p w14:paraId="29803DD8" w14:textId="77777777" w:rsidR="00F527EF" w:rsidRDefault="00F527EF" w:rsidP="005E22F9">
      <w:pPr>
        <w:pStyle w:val="B20"/>
        <w:rPr>
          <w:lang w:val="en-US" w:eastAsia="zh-CN"/>
        </w:rPr>
      </w:pPr>
      <w:r>
        <w:rPr>
          <w:lang w:val="en-US" w:eastAsia="zh-CN"/>
        </w:rPr>
        <w:t>-</w:t>
      </w:r>
      <w:r>
        <w:rPr>
          <w:lang w:val="en-US" w:eastAsia="zh-CN"/>
        </w:rPr>
        <w:tab/>
        <w:t>its SMTC offset is same as the one of contiguous FR1 active serving cell</w:t>
      </w:r>
    </w:p>
    <w:p w14:paraId="37D159BE" w14:textId="77777777" w:rsidR="00F527EF" w:rsidRPr="009C5807" w:rsidRDefault="00F527EF" w:rsidP="005E22F9">
      <w:pPr>
        <w:pStyle w:val="B20"/>
      </w:pPr>
      <w:r>
        <w:rPr>
          <w:lang w:val="en-US" w:eastAsia="zh-CN"/>
        </w:rPr>
        <w:t>-</w:t>
      </w:r>
      <w:r>
        <w:rPr>
          <w:lang w:val="en-US" w:eastAsia="zh-CN"/>
        </w:rPr>
        <w:tab/>
      </w:r>
      <w:r w:rsidRPr="00E86344">
        <w:rPr>
          <w:lang w:val="en-US" w:eastAsia="zh-CN"/>
        </w:rPr>
        <w:t xml:space="preserve">its RTD with contiguous FR1 active serving cell is </w:t>
      </w:r>
      <w:r>
        <w:rPr>
          <w:lang w:val="en-US" w:eastAsia="zh-CN"/>
        </w:rPr>
        <w:t>larger than</w:t>
      </w:r>
      <w:r w:rsidRPr="00E86344">
        <w:rPr>
          <w:lang w:val="en-US" w:eastAsia="zh-CN"/>
        </w:rPr>
        <w:t xml:space="preserve"> </w:t>
      </w:r>
      <w:r>
        <w:rPr>
          <w:lang w:val="en-US" w:eastAsia="zh-CN"/>
        </w:rPr>
        <w:t>260ns</w:t>
      </w:r>
      <w:r w:rsidRPr="00E86344">
        <w:rPr>
          <w:lang w:val="en-US" w:eastAsia="zh-CN"/>
        </w:rPr>
        <w:t xml:space="preserve"> with respect to the to-be-activated SCell’s SSB numerology</w:t>
      </w:r>
      <w:r>
        <w:rPr>
          <w:lang w:val="en-US" w:eastAsia="zh-CN"/>
        </w:rPr>
        <w:t>,</w:t>
      </w:r>
      <w:r w:rsidRPr="00E86344">
        <w:rPr>
          <w:lang w:val="en-US" w:eastAsia="zh-CN"/>
        </w:rPr>
        <w:t xml:space="preserve"> </w:t>
      </w:r>
      <w:r>
        <w:rPr>
          <w:lang w:val="en-US" w:eastAsia="zh-CN"/>
        </w:rPr>
        <w:t>or</w:t>
      </w:r>
      <w:r w:rsidRPr="00E86344">
        <w:rPr>
          <w:lang w:val="en-US" w:eastAsia="zh-CN"/>
        </w:rPr>
        <w:t xml:space="preserve"> its reception power difference with contiguous FR1 active serving cell is </w:t>
      </w:r>
      <w:r>
        <w:rPr>
          <w:lang w:val="en-US" w:eastAsia="zh-CN"/>
        </w:rPr>
        <w:t>larger than</w:t>
      </w:r>
      <w:r w:rsidRPr="00E86344">
        <w:rPr>
          <w:lang w:val="en-US" w:eastAsia="zh-CN"/>
        </w:rPr>
        <w:t xml:space="preserve"> </w:t>
      </w:r>
      <w:r>
        <w:rPr>
          <w:iCs/>
          <w:lang w:val="en-US" w:eastAsia="zh-CN"/>
        </w:rPr>
        <w:t>6</w:t>
      </w:r>
      <w:r w:rsidRPr="00E86344">
        <w:rPr>
          <w:lang w:val="en-US" w:eastAsia="zh-CN"/>
        </w:rPr>
        <w:t>dB</w:t>
      </w:r>
      <w:r>
        <w:t>;</w:t>
      </w:r>
    </w:p>
    <w:p w14:paraId="756C926E" w14:textId="77777777" w:rsidR="00F527EF" w:rsidRDefault="00F527EF" w:rsidP="00F527EF">
      <w:pPr>
        <w:pStyle w:val="B20"/>
        <w:rPr>
          <w:lang w:eastAsia="zh-CN"/>
        </w:rPr>
      </w:pPr>
      <w:r w:rsidRPr="0058243C">
        <w:rPr>
          <w:lang w:eastAsia="zh-CN"/>
        </w:rPr>
        <w:t>where,</w:t>
      </w:r>
      <w:r w:rsidRPr="009C5807">
        <w:rPr>
          <w:lang w:eastAsia="zh-CN"/>
        </w:rPr>
        <w:t xml:space="preserve"> </w:t>
      </w:r>
    </w:p>
    <w:p w14:paraId="613A7FF1" w14:textId="77777777" w:rsidR="00F527EF" w:rsidRPr="00C45D9F" w:rsidRDefault="00F527EF" w:rsidP="00F527EF">
      <w:pPr>
        <w:pStyle w:val="B20"/>
        <w:ind w:firstLine="0"/>
        <w:rPr>
          <w:lang w:eastAsia="zh-CN"/>
        </w:rPr>
      </w:pPr>
      <w:r w:rsidRPr="00C45D9F">
        <w:t>T</w:t>
      </w:r>
      <w:r w:rsidRPr="00C45D9F">
        <w:rPr>
          <w:vertAlign w:val="subscript"/>
        </w:rPr>
        <w:t>L3, report</w:t>
      </w:r>
      <w:r w:rsidRPr="00C45D9F">
        <w:rPr>
          <w:lang w:eastAsia="zh-CN"/>
        </w:rPr>
        <w:t xml:space="preserve"> is </w:t>
      </w:r>
      <w:r w:rsidRPr="00C45D9F">
        <w:t>delay of acquiring the first available UL resource for reporting</w:t>
      </w:r>
      <w:r w:rsidRPr="00C45D9F">
        <w:rPr>
          <w:lang w:eastAsia="zh-CN"/>
        </w:rPr>
        <w:t xml:space="preserve"> from 7ms +T</w:t>
      </w:r>
      <w:r w:rsidRPr="00C45D9F">
        <w:rPr>
          <w:vertAlign w:val="subscript"/>
          <w:lang w:eastAsia="zh-CN"/>
        </w:rPr>
        <w:t>HARQ</w:t>
      </w:r>
      <w:r w:rsidRPr="00C45D9F">
        <w:rPr>
          <w:lang w:eastAsia="zh-CN"/>
        </w:rPr>
        <w:t xml:space="preserve"> after receiving SCell activation commad.</w:t>
      </w:r>
    </w:p>
    <w:p w14:paraId="1C4B35AB" w14:textId="69683238" w:rsidR="00F527EF" w:rsidRPr="00C45D9F" w:rsidRDefault="008D3B46" w:rsidP="00F527EF">
      <w:pPr>
        <w:pStyle w:val="B30"/>
        <w:rPr>
          <w:lang w:eastAsia="zh-CN"/>
        </w:rPr>
      </w:pPr>
      <w:r>
        <w:t>-</w:t>
      </w:r>
      <w:r>
        <w:tab/>
        <w:t>The L3 measurement reporting requirement is defined in clause 9.2.4.4</w:t>
      </w:r>
    </w:p>
    <w:p w14:paraId="0C5690EE" w14:textId="43EFAA57" w:rsidR="00F527EF" w:rsidRPr="005E22F9" w:rsidRDefault="00F527EF" w:rsidP="00F527EF">
      <w:pPr>
        <w:pStyle w:val="B30"/>
        <w:rPr>
          <w:lang w:val="en-US" w:eastAsia="zh-CN"/>
        </w:rPr>
      </w:pPr>
      <w:r>
        <w:rPr>
          <w:lang w:val="en-US" w:eastAsia="zh-CN"/>
        </w:rPr>
        <w:t>-</w:t>
      </w:r>
      <w:r>
        <w:rPr>
          <w:lang w:val="en-US" w:eastAsia="zh-CN"/>
        </w:rPr>
        <w:tab/>
      </w:r>
      <w:r w:rsidRPr="00C45D9F">
        <w:rPr>
          <w:lang w:val="en-US" w:eastAsia="zh-CN"/>
        </w:rPr>
        <w:t>UE is ready to report the L3 measurement result no later than 7</w:t>
      </w:r>
      <w:r w:rsidRPr="005E22F9">
        <w:rPr>
          <w:lang w:val="en-US" w:eastAsia="zh-CN"/>
        </w:rPr>
        <w:t>ms + T</w:t>
      </w:r>
      <w:r w:rsidRPr="005E22F9">
        <w:rPr>
          <w:vertAlign w:val="subscript"/>
          <w:lang w:val="en-US" w:eastAsia="zh-CN"/>
        </w:rPr>
        <w:t>HARQ</w:t>
      </w:r>
      <w:r w:rsidRPr="005E22F9">
        <w:rPr>
          <w:lang w:val="en-US" w:eastAsia="zh-CN"/>
        </w:rPr>
        <w:t xml:space="preserve"> ms from receiving the SCell activation </w:t>
      </w:r>
      <w:r w:rsidRPr="00C45D9F">
        <w:rPr>
          <w:lang w:val="en-US" w:eastAsia="zh-CN"/>
        </w:rPr>
        <w:t>command.</w:t>
      </w:r>
    </w:p>
    <w:p w14:paraId="7002A997" w14:textId="77777777" w:rsidR="00F527EF" w:rsidRDefault="00F527EF" w:rsidP="005E22F9">
      <w:pPr>
        <w:pStyle w:val="B20"/>
        <w:ind w:firstLine="0"/>
      </w:pPr>
      <w:r w:rsidRPr="00E54F44">
        <w:t>UE is not required to report the L3 results after 3ms + T</w:t>
      </w:r>
      <w:r w:rsidRPr="00E54F44">
        <w:rPr>
          <w:vertAlign w:val="subscript"/>
        </w:rPr>
        <w:t>HARQ</w:t>
      </w:r>
      <w:r w:rsidRPr="00E54F44">
        <w:t>+ M ms from receiving the SCell activation command where</w:t>
      </w:r>
    </w:p>
    <w:p w14:paraId="13B51F60" w14:textId="77777777" w:rsidR="001A06CB" w:rsidRDefault="001A06CB" w:rsidP="001A06CB">
      <w:pPr>
        <w:pStyle w:val="B20"/>
        <w:ind w:firstLine="0"/>
        <w:rPr>
          <w:lang w:eastAsia="zh-CN"/>
        </w:rPr>
      </w:pPr>
      <w:r>
        <w:t>-</w:t>
      </w:r>
      <w:r>
        <w:tab/>
      </w:r>
      <w:r>
        <w:rPr>
          <w:lang w:val="en-US" w:eastAsia="zh-CN"/>
        </w:rPr>
        <w:t xml:space="preserve">For FR1, </w:t>
      </w:r>
    </w:p>
    <w:p w14:paraId="268173BA" w14:textId="77777777" w:rsidR="001A06CB" w:rsidRDefault="001A06CB" w:rsidP="001A06CB">
      <w:pPr>
        <w:pStyle w:val="B30"/>
        <w:ind w:leftChars="600" w:left="1484"/>
        <w:rPr>
          <w:lang w:eastAsia="zh-CN"/>
        </w:rPr>
      </w:pPr>
      <w:r>
        <w:t>-</w:t>
      </w:r>
      <w:r>
        <w:tab/>
        <w:t>M=</w:t>
      </w:r>
      <w:r>
        <w:rPr>
          <w:vertAlign w:val="subscript"/>
        </w:rPr>
        <w:t xml:space="preserve"> </w:t>
      </w:r>
      <w:r>
        <w:t>2*T</w:t>
      </w:r>
      <w:r>
        <w:rPr>
          <w:vertAlign w:val="subscript"/>
        </w:rPr>
        <w:t xml:space="preserve">SSB </w:t>
      </w:r>
      <w:r>
        <w:t>+ [T</w:t>
      </w:r>
      <w:r>
        <w:rPr>
          <w:vertAlign w:val="subscript"/>
        </w:rPr>
        <w:t>L1-RSRP,report</w:t>
      </w:r>
      <w:r>
        <w:t xml:space="preserve">] for UE supporting </w:t>
      </w:r>
      <w:r>
        <w:rPr>
          <w:i/>
          <w:iCs/>
          <w:lang w:eastAsia="zh-CN"/>
        </w:rPr>
        <w:t>shortMeasInterval-r18</w:t>
      </w:r>
      <w:r>
        <w:t xml:space="preserve"> capability</w:t>
      </w:r>
      <w:r>
        <w:rPr>
          <w:vertAlign w:val="subscript"/>
        </w:rPr>
        <w:t xml:space="preserve">, </w:t>
      </w:r>
    </w:p>
    <w:p w14:paraId="4F4175D8" w14:textId="77777777" w:rsidR="001A06CB" w:rsidRDefault="001A06CB" w:rsidP="00B63618">
      <w:pPr>
        <w:pStyle w:val="B30"/>
        <w:ind w:leftChars="600" w:left="1484"/>
      </w:pPr>
      <w:r>
        <w:t>-</w:t>
      </w:r>
      <w:r>
        <w:tab/>
        <w:t>Otherwise,</w:t>
      </w:r>
      <w:r>
        <w:rPr>
          <w:lang w:val="en-US" w:eastAsia="zh-CN"/>
        </w:rPr>
        <w:t xml:space="preserve"> </w:t>
      </w:r>
      <w:r>
        <w:t>M =</w:t>
      </w:r>
      <w:r>
        <w:rPr>
          <w:vertAlign w:val="subscript"/>
        </w:rPr>
        <w:t xml:space="preserve"> </w:t>
      </w:r>
      <w:r>
        <w:t>T</w:t>
      </w:r>
      <w:r>
        <w:rPr>
          <w:vertAlign w:val="subscript"/>
        </w:rPr>
        <w:t>SMTC</w:t>
      </w:r>
      <w:r>
        <w:t xml:space="preserve"> +T</w:t>
      </w:r>
      <w:r>
        <w:rPr>
          <w:vertAlign w:val="subscript"/>
        </w:rPr>
        <w:t xml:space="preserve">SSB </w:t>
      </w:r>
      <w:r>
        <w:t>+ [T</w:t>
      </w:r>
      <w:r>
        <w:rPr>
          <w:vertAlign w:val="subscript"/>
        </w:rPr>
        <w:t>L1-RSRP,report</w:t>
      </w:r>
      <w:r>
        <w:t>]</w:t>
      </w:r>
    </w:p>
    <w:p w14:paraId="1D52C00E" w14:textId="77777777" w:rsidR="001A06CB" w:rsidRDefault="001A06CB" w:rsidP="001A06CB">
      <w:pPr>
        <w:pStyle w:val="B20"/>
        <w:ind w:firstLine="0"/>
        <w:rPr>
          <w:lang w:eastAsia="zh-CN"/>
        </w:rPr>
      </w:pPr>
      <w:r>
        <w:t>-</w:t>
      </w:r>
      <w:r>
        <w:tab/>
      </w:r>
      <w:r>
        <w:rPr>
          <w:lang w:val="en-US" w:eastAsia="zh-CN"/>
        </w:rPr>
        <w:t xml:space="preserve">For FR2-1, </w:t>
      </w:r>
    </w:p>
    <w:p w14:paraId="4C37C1AC" w14:textId="199E4362" w:rsidR="00DF3D78" w:rsidRDefault="00DF3D78" w:rsidP="00B63618">
      <w:pPr>
        <w:pStyle w:val="B30"/>
        <w:rPr>
          <w:lang w:eastAsia="zh-CN"/>
        </w:rPr>
      </w:pPr>
      <w:r>
        <w:t>-</w:t>
      </w:r>
      <w:r>
        <w:tab/>
        <w:t>M=</w:t>
      </w:r>
      <w:r>
        <w:rPr>
          <w:vertAlign w:val="subscript"/>
        </w:rPr>
        <w:t xml:space="preserve"> </w:t>
      </w:r>
      <w:r>
        <w:t>(X1+X2)*T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and </w:t>
      </w:r>
      <w:r>
        <w:rPr>
          <w:i/>
          <w:iCs/>
          <w:lang w:eastAsia="zh-CN"/>
        </w:rPr>
        <w:t>shortMeasInterval-r18</w:t>
      </w:r>
      <w:r>
        <w:t xml:space="preserve"> capability</w:t>
      </w:r>
      <w:r>
        <w:rPr>
          <w:vertAlign w:val="subscript"/>
        </w:rPr>
        <w:t xml:space="preserve">, </w:t>
      </w:r>
    </w:p>
    <w:p w14:paraId="120DD454" w14:textId="7800D0D4" w:rsidR="00DF3D78" w:rsidRDefault="00DF3D78" w:rsidP="00B63618">
      <w:pPr>
        <w:pStyle w:val="B30"/>
        <w:rPr>
          <w:lang w:eastAsia="zh-CN"/>
        </w:rPr>
      </w:pPr>
      <w:r>
        <w:t>-</w:t>
      </w:r>
      <w:r>
        <w:tab/>
        <w:t>M =</w:t>
      </w:r>
      <w:r>
        <w:rPr>
          <w:vertAlign w:val="subscript"/>
        </w:rPr>
        <w:t xml:space="preserve"> </w:t>
      </w:r>
      <w:r>
        <w:t>X1*T</w:t>
      </w:r>
      <w:r>
        <w:rPr>
          <w:vertAlign w:val="subscript"/>
        </w:rPr>
        <w:t>SMTC</w:t>
      </w:r>
      <w:r>
        <w:t xml:space="preserve"> +X2*T</w:t>
      </w:r>
      <w:r>
        <w:rPr>
          <w:vertAlign w:val="subscript"/>
        </w:rPr>
        <w:t xml:space="preserve">SSB </w:t>
      </w:r>
      <w:r>
        <w:t>+ [T</w:t>
      </w:r>
      <w:r>
        <w:rPr>
          <w:vertAlign w:val="subscript"/>
        </w:rPr>
        <w:t>L1-RSRP,report</w:t>
      </w:r>
      <w:r>
        <w:t xml:space="preserve">] for UE supporting </w:t>
      </w:r>
      <w:r>
        <w:rPr>
          <w:i/>
          <w:iCs/>
        </w:rPr>
        <w:t>reduceForCellDetection</w:t>
      </w:r>
      <w:r>
        <w:t xml:space="preserve"> and/or </w:t>
      </w:r>
      <w:r>
        <w:rPr>
          <w:i/>
          <w:iCs/>
        </w:rPr>
        <w:t>reduceForSSB-L1-RSRP-Meas</w:t>
      </w:r>
      <w:r>
        <w:t xml:space="preserve"> without supporting </w:t>
      </w:r>
      <w:r>
        <w:rPr>
          <w:i/>
          <w:iCs/>
          <w:lang w:eastAsia="zh-CN"/>
        </w:rPr>
        <w:t xml:space="preserve">shortMeasInterval-r18 </w:t>
      </w:r>
      <w:r w:rsidRPr="00B63618">
        <w:rPr>
          <w:lang w:eastAsia="zh-CN"/>
        </w:rPr>
        <w:t>capability</w:t>
      </w:r>
      <w:r>
        <w:rPr>
          <w:vertAlign w:val="subscript"/>
        </w:rPr>
        <w:t>,</w:t>
      </w:r>
    </w:p>
    <w:p w14:paraId="7BA3F586" w14:textId="217F5A75" w:rsidR="00F527EF" w:rsidRPr="006C4112" w:rsidRDefault="00DF3D78" w:rsidP="00DF3D78">
      <w:pPr>
        <w:pStyle w:val="B30"/>
        <w:rPr>
          <w:lang w:eastAsia="zh-CN"/>
        </w:rPr>
      </w:pPr>
      <w:r>
        <w:t>-</w:t>
      </w:r>
      <w:r>
        <w:tab/>
        <w:t>M =</w:t>
      </w:r>
      <w:r>
        <w:rPr>
          <w:vertAlign w:val="subscript"/>
        </w:rPr>
        <w:t xml:space="preserve"> </w:t>
      </w:r>
      <w:r>
        <w:t>16*T</w:t>
      </w:r>
      <w:r>
        <w:rPr>
          <w:vertAlign w:val="subscript"/>
        </w:rPr>
        <w:t xml:space="preserve">SSB </w:t>
      </w:r>
      <w:r>
        <w:t>+ [T</w:t>
      </w:r>
      <w:r>
        <w:rPr>
          <w:vertAlign w:val="subscript"/>
        </w:rPr>
        <w:t>L1-RSRP,report</w:t>
      </w:r>
      <w:r>
        <w:t xml:space="preserve">] for UE supporting </w:t>
      </w:r>
      <w:r>
        <w:rPr>
          <w:i/>
          <w:iCs/>
          <w:lang w:eastAsia="zh-CN"/>
        </w:rPr>
        <w:t>shortMeasInterval-r18</w:t>
      </w:r>
      <w:r>
        <w:rPr>
          <w:vertAlign w:val="subscript"/>
        </w:rPr>
        <w:t xml:space="preserve"> </w:t>
      </w:r>
      <w:r>
        <w:t xml:space="preserve">without supporting </w:t>
      </w:r>
      <w:r>
        <w:rPr>
          <w:i/>
          <w:iCs/>
        </w:rPr>
        <w:t>reduceForCellDetection</w:t>
      </w:r>
      <w:r>
        <w:t xml:space="preserve"> and </w:t>
      </w:r>
      <w:r>
        <w:rPr>
          <w:i/>
          <w:iCs/>
        </w:rPr>
        <w:t>reduceForSSB-L1-RSRP-Meas</w:t>
      </w:r>
      <w:r>
        <w:rPr>
          <w:lang w:eastAsia="zh-CN"/>
        </w:rPr>
        <w:t xml:space="preserve"> capability</w:t>
      </w:r>
      <w:r>
        <w:t>,</w:t>
      </w:r>
    </w:p>
    <w:p w14:paraId="5C0F143B" w14:textId="01231DB9" w:rsidR="00F527EF" w:rsidRDefault="00F527EF" w:rsidP="00F527EF">
      <w:pPr>
        <w:pStyle w:val="B30"/>
      </w:pPr>
      <w:r>
        <w:t>-</w:t>
      </w:r>
      <w:r>
        <w:tab/>
      </w:r>
      <w:r w:rsidRPr="00B06DAA">
        <w:t>Otherwise,</w:t>
      </w:r>
      <w:r w:rsidRPr="00B06DAA">
        <w:rPr>
          <w:vertAlign w:val="subscript"/>
        </w:rPr>
        <w:t xml:space="preserve"> </w:t>
      </w:r>
      <w:r>
        <w:t>M</w:t>
      </w:r>
      <w:r w:rsidRPr="00B06DAA">
        <w:rPr>
          <w:vertAlign w:val="subscript"/>
        </w:rPr>
        <w:t xml:space="preserve"> </w:t>
      </w:r>
      <w:r w:rsidRPr="006C4112">
        <w:t>=</w:t>
      </w:r>
      <w:r w:rsidRPr="00B06DAA">
        <w:rPr>
          <w:vertAlign w:val="subscript"/>
        </w:rPr>
        <w:t xml:space="preserve"> </w:t>
      </w:r>
      <w:r w:rsidRPr="00B06DAA">
        <w:t>8*T</w:t>
      </w:r>
      <w:r w:rsidRPr="00B06DAA">
        <w:rPr>
          <w:vertAlign w:val="subscript"/>
        </w:rPr>
        <w:t>SMTC</w:t>
      </w:r>
      <w:r w:rsidRPr="00B06DAA">
        <w:t xml:space="preserve"> +8*T</w:t>
      </w:r>
      <w:r w:rsidRPr="00B06DAA">
        <w:rPr>
          <w:vertAlign w:val="subscript"/>
        </w:rPr>
        <w:t>SSB</w:t>
      </w:r>
      <w:r>
        <w:rPr>
          <w:vertAlign w:val="subscript"/>
        </w:rPr>
        <w:t xml:space="preserve"> </w:t>
      </w:r>
      <w:r w:rsidRPr="0042113D">
        <w:t>+ [T</w:t>
      </w:r>
      <w:r w:rsidRPr="0042113D">
        <w:rPr>
          <w:vertAlign w:val="subscript"/>
        </w:rPr>
        <w:t>L1-RSRP,report</w:t>
      </w:r>
      <w:r w:rsidRPr="0042113D">
        <w:t>]</w:t>
      </w:r>
    </w:p>
    <w:p w14:paraId="392F220B" w14:textId="7ADE2AA7" w:rsidR="00446DC5" w:rsidRDefault="00446DC5" w:rsidP="00F527EF">
      <w:pPr>
        <w:pStyle w:val="B30"/>
        <w:rPr>
          <w:lang w:eastAsia="zh-CN"/>
        </w:rPr>
      </w:pPr>
      <w:r>
        <w:t>Where, X1 and X2 are UE capability as reported in FG 31-2.</w:t>
      </w:r>
    </w:p>
    <w:p w14:paraId="498813B1" w14:textId="01BA2BDB" w:rsidR="00F527EF" w:rsidRPr="009C5807" w:rsidRDefault="00F527EF" w:rsidP="005E22F9">
      <w:pPr>
        <w:pStyle w:val="B20"/>
        <w:rPr>
          <w:lang w:eastAsia="zh-CN"/>
        </w:rPr>
      </w:pPr>
      <w:r>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4685B99" w14:textId="77777777" w:rsidR="00F527EF" w:rsidRPr="009C5807" w:rsidRDefault="00F527EF" w:rsidP="00F527EF">
      <w:pPr>
        <w:pStyle w:val="B20"/>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328EBE72" w14:textId="77777777" w:rsidR="00F527EF" w:rsidRPr="009C5807" w:rsidRDefault="00F527EF" w:rsidP="005E22F9">
      <w:pPr>
        <w:pStyle w:val="B30"/>
        <w:ind w:left="852" w:firstLine="0"/>
        <w:rPr>
          <w:lang w:eastAsia="zh-CN"/>
        </w:rPr>
      </w:pPr>
      <w:r w:rsidRPr="009C5807">
        <w:rPr>
          <w:lang w:eastAsia="zh-CN"/>
        </w:rPr>
        <w:t>-</w:t>
      </w:r>
      <w:r w:rsidRPr="009C5807">
        <w:rPr>
          <w:lang w:eastAsia="zh-CN"/>
        </w:rPr>
        <w:tab/>
        <w:t>SCell activation command for known case;</w:t>
      </w:r>
    </w:p>
    <w:p w14:paraId="292CE84B" w14:textId="77777777" w:rsidR="00F527EF" w:rsidRDefault="00F527EF" w:rsidP="005E22F9">
      <w:pPr>
        <w:pStyle w:val="B30"/>
        <w:ind w:left="852" w:firstLine="0"/>
        <w:rPr>
          <w:lang w:eastAsia="zh-CN"/>
        </w:rPr>
      </w:pPr>
      <w:r w:rsidRPr="009C5807">
        <w:rPr>
          <w:lang w:eastAsia="zh-CN"/>
        </w:rPr>
        <w:t>-</w:t>
      </w:r>
      <w:r w:rsidRPr="009C5807">
        <w:rPr>
          <w:lang w:eastAsia="zh-CN"/>
        </w:rPr>
        <w:tab/>
        <w:t xml:space="preserve">First </w:t>
      </w:r>
      <w:r w:rsidRPr="0002457E">
        <w:rPr>
          <w:lang w:eastAsia="zh-CN"/>
        </w:rPr>
        <w:t xml:space="preserve">valid L3-RSRP reporting for unknown case, when UE reports valid L3-RSRP </w:t>
      </w:r>
    </w:p>
    <w:p w14:paraId="3AD846A9" w14:textId="77777777" w:rsidR="00F527EF" w:rsidRDefault="00F527EF" w:rsidP="005E22F9">
      <w:pPr>
        <w:pStyle w:val="B30"/>
        <w:ind w:left="852" w:firstLine="0"/>
        <w:rPr>
          <w:lang w:eastAsia="zh-CN"/>
        </w:rPr>
      </w:pPr>
      <w:r>
        <w:rPr>
          <w:lang w:eastAsia="zh-CN"/>
        </w:rPr>
        <w:t>-</w:t>
      </w:r>
      <w:r>
        <w:rPr>
          <w:lang w:eastAsia="zh-CN"/>
        </w:rPr>
        <w:tab/>
      </w:r>
      <w:r w:rsidRPr="00322A7F">
        <w:rPr>
          <w:lang w:eastAsia="zh-CN"/>
        </w:rPr>
        <w:t>First valid L1-RSRP reporting for unknown case, when UE does not report L3-RSRP results</w:t>
      </w:r>
    </w:p>
    <w:p w14:paraId="161B8AD4" w14:textId="77777777" w:rsidR="00F527EF" w:rsidRPr="009C5807" w:rsidRDefault="00F527EF" w:rsidP="00F527EF">
      <w:pPr>
        <w:pStyle w:val="B20"/>
      </w:pPr>
      <w:r>
        <w:tab/>
      </w:r>
      <w:r w:rsidRPr="00B06DAA">
        <w:t>T</w:t>
      </w:r>
      <w:r w:rsidRPr="00B06DAA">
        <w:rPr>
          <w:vertAlign w:val="subscript"/>
          <w:lang w:eastAsia="zh-CN"/>
        </w:rPr>
        <w:t>uncertainty_RRC</w:t>
      </w:r>
      <w:r w:rsidRPr="00B06DAA">
        <w:rPr>
          <w:rFonts w:eastAsia="Malgun Gothic"/>
          <w:lang w:eastAsia="zh-CN"/>
        </w:rPr>
        <w:t xml:space="preserve"> is the</w:t>
      </w:r>
      <w:r w:rsidRPr="009C5807">
        <w:rPr>
          <w:rFonts w:eastAsia="Malgun Gothic"/>
          <w:lang w:eastAsia="zh-CN"/>
        </w:rPr>
        <w:t xml:space="preserve"> time period between reception of the RRC configuration message </w:t>
      </w:r>
      <w:r w:rsidRPr="009C5807">
        <w:t>for TCI of periodic CSI-RS for CQI reporting (when applicable) relative to</w:t>
      </w:r>
    </w:p>
    <w:p w14:paraId="39A99ACB" w14:textId="77777777" w:rsidR="00F527EF" w:rsidRPr="009C5807" w:rsidRDefault="00F527EF" w:rsidP="00F527EF">
      <w:pPr>
        <w:pStyle w:val="B30"/>
        <w:rPr>
          <w:lang w:eastAsia="zh-CN"/>
        </w:rPr>
      </w:pPr>
      <w:r w:rsidRPr="009C5807">
        <w:rPr>
          <w:lang w:eastAsia="zh-CN"/>
        </w:rPr>
        <w:t>-</w:t>
      </w:r>
      <w:r w:rsidRPr="009C5807">
        <w:rPr>
          <w:lang w:eastAsia="zh-CN"/>
        </w:rPr>
        <w:tab/>
        <w:t>SCell activation command for known case;</w:t>
      </w:r>
    </w:p>
    <w:p w14:paraId="3AA424EE"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4629875E"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423AF0DF" w14:textId="77777777" w:rsidR="00F527EF" w:rsidRDefault="00F527EF" w:rsidP="00F527EF">
      <w:pPr>
        <w:pStyle w:val="B20"/>
      </w:pPr>
      <w:r>
        <w:tab/>
      </w:r>
      <w:r w:rsidRPr="00B06DAA">
        <w:t>T</w:t>
      </w:r>
      <w:r w:rsidRPr="00B06DAA">
        <w:rPr>
          <w:vertAlign w:val="subscript"/>
          <w:lang w:eastAsia="zh-CN"/>
        </w:rPr>
        <w:t>uncertainty_SP</w:t>
      </w:r>
      <w:r w:rsidRPr="00B06DAA">
        <w:rPr>
          <w:rFonts w:eastAsia="Malgun Gothic"/>
          <w:lang w:eastAsia="zh-CN"/>
        </w:rPr>
        <w:t xml:space="preserve"> is the</w:t>
      </w:r>
      <w:r>
        <w:rPr>
          <w:rFonts w:eastAsia="Malgun Gothic"/>
          <w:lang w:eastAsia="zh-CN"/>
        </w:rPr>
        <w:t xml:space="preserv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6A377F0A" w14:textId="77777777" w:rsidR="00F527EF" w:rsidRDefault="00F527EF" w:rsidP="00F527EF">
      <w:pPr>
        <w:pStyle w:val="B30"/>
        <w:rPr>
          <w:lang w:eastAsia="zh-CN"/>
        </w:rPr>
      </w:pPr>
      <w:r>
        <w:rPr>
          <w:lang w:eastAsia="zh-CN"/>
        </w:rPr>
        <w:t>-</w:t>
      </w:r>
      <w:r>
        <w:rPr>
          <w:lang w:eastAsia="zh-CN"/>
        </w:rPr>
        <w:tab/>
        <w:t>SCell activation command for known case;</w:t>
      </w:r>
    </w:p>
    <w:p w14:paraId="6E118F47" w14:textId="77777777" w:rsidR="00F527EF" w:rsidRDefault="00F527EF" w:rsidP="00F527EF">
      <w:pPr>
        <w:pStyle w:val="B30"/>
        <w:rPr>
          <w:lang w:eastAsia="zh-CN"/>
        </w:rPr>
      </w:pPr>
      <w:r w:rsidRPr="009C5807">
        <w:rPr>
          <w:lang w:eastAsia="zh-CN"/>
        </w:rPr>
        <w:t>-</w:t>
      </w:r>
      <w:r w:rsidRPr="009C5807">
        <w:rPr>
          <w:lang w:eastAsia="zh-CN"/>
        </w:rPr>
        <w:tab/>
        <w:t xml:space="preserve">First </w:t>
      </w:r>
      <w:r w:rsidRPr="0002457E">
        <w:rPr>
          <w:lang w:eastAsia="zh-CN"/>
        </w:rPr>
        <w:t>valid L3-RSRP reporting for unknown case, when UE reports valid L3-RSRP</w:t>
      </w:r>
    </w:p>
    <w:p w14:paraId="32B27F2B" w14:textId="77777777" w:rsidR="00F527EF" w:rsidRDefault="00F527EF" w:rsidP="00F527EF">
      <w:pPr>
        <w:pStyle w:val="B30"/>
        <w:rPr>
          <w:lang w:eastAsia="zh-CN"/>
        </w:rPr>
      </w:pPr>
      <w:r>
        <w:rPr>
          <w:lang w:eastAsia="zh-CN"/>
        </w:rPr>
        <w:t>-</w:t>
      </w:r>
      <w:r>
        <w:rPr>
          <w:lang w:eastAsia="zh-CN"/>
        </w:rPr>
        <w:tab/>
      </w:r>
      <w:r w:rsidRPr="00322A7F">
        <w:rPr>
          <w:lang w:eastAsia="zh-CN"/>
        </w:rPr>
        <w:t>First valid L1-RSRP reporting for unknown case, when UE does not report L3-RSRP results</w:t>
      </w:r>
    </w:p>
    <w:p w14:paraId="04C56F83" w14:textId="77777777" w:rsidR="00F527EF" w:rsidRDefault="00F527EF" w:rsidP="00F527EF">
      <w:pPr>
        <w:pStyle w:val="B20"/>
      </w:pPr>
      <w:r>
        <w:tab/>
      </w:r>
      <w:r w:rsidRPr="009C5807">
        <w:t>T</w:t>
      </w:r>
      <w:r w:rsidRPr="009C5807">
        <w:rPr>
          <w:vertAlign w:val="subscript"/>
        </w:rPr>
        <w:t>RRC_delay</w:t>
      </w:r>
      <w:r w:rsidRPr="009C5807">
        <w:t xml:space="preserve"> is the RRC procedure delay as specified in TS38.331 [2].</w:t>
      </w:r>
    </w:p>
    <w:p w14:paraId="2553B4BB" w14:textId="052CA2EF" w:rsidR="00F527EF" w:rsidRPr="009C5807" w:rsidRDefault="00ED33FE" w:rsidP="00F527EF">
      <w:pPr>
        <w:pStyle w:val="B20"/>
      </w:pPr>
      <w:r w:rsidRPr="00507D61">
        <w:rPr>
          <w:rFonts w:eastAsiaTheme="minorEastAsia"/>
        </w:rPr>
        <w:tab/>
        <w:t>Longer delays for RRM measurement requirements, and in case of FR2-1 also SSB based RLM/BFD/CBD/L1-RSRP measurement requirements, can be expected during the cell detection time for unknown SCell activation.</w:t>
      </w:r>
    </w:p>
    <w:p w14:paraId="17492FFF" w14:textId="77777777" w:rsidR="00F527EF" w:rsidRDefault="00F527EF" w:rsidP="00F527EF">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6DC2F6BE" w14:textId="77777777" w:rsidR="00F527EF" w:rsidRPr="009C5807" w:rsidRDefault="00F527EF" w:rsidP="00F527EF">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6B80BE33" w14:textId="77777777" w:rsidR="00F527EF" w:rsidRPr="009C5807" w:rsidRDefault="00F527EF" w:rsidP="00F527EF">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450D8903" w14:textId="77777777" w:rsidR="00F527EF" w:rsidRPr="009C5807" w:rsidRDefault="00F527EF" w:rsidP="00F527EF">
      <w:pPr>
        <w:pStyle w:val="B10"/>
      </w:pPr>
      <w:r w:rsidRPr="009C5807">
        <w:t>-</w:t>
      </w:r>
      <w:r w:rsidRPr="009C5807">
        <w:tab/>
        <w:t>During the period equal to max(5*measCycleSCell,  5*DRX cycles) for FR1 before the reception of the SCell activation command:</w:t>
      </w:r>
    </w:p>
    <w:p w14:paraId="334E13E1" w14:textId="77777777" w:rsidR="00F527EF" w:rsidRPr="009C5807" w:rsidRDefault="00F527EF" w:rsidP="00F527EF">
      <w:pPr>
        <w:pStyle w:val="B20"/>
        <w:rPr>
          <w:lang w:eastAsia="zh-CN"/>
        </w:rPr>
      </w:pPr>
      <w:r w:rsidRPr="009C5807">
        <w:t>-</w:t>
      </w:r>
      <w:r w:rsidRPr="009C5807">
        <w:tab/>
        <w:t>the UE has sent a valid measurement report for the SCell being activated and</w:t>
      </w:r>
    </w:p>
    <w:p w14:paraId="555D65C5" w14:textId="77777777" w:rsidR="00F527EF" w:rsidRPr="009C5807" w:rsidRDefault="00F527EF" w:rsidP="00F527EF">
      <w:pPr>
        <w:pStyle w:val="B20"/>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7B1617E5" w14:textId="77777777" w:rsidR="00F527EF" w:rsidRPr="009C5807" w:rsidRDefault="00F527EF" w:rsidP="00F527EF">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199FAA86" w14:textId="77777777" w:rsidR="00F527EF" w:rsidRPr="003D39C9" w:rsidRDefault="00F527EF" w:rsidP="00F527EF">
      <w:pPr>
        <w:rPr>
          <w:lang w:eastAsia="zh-CN"/>
        </w:rPr>
      </w:pPr>
      <w:r w:rsidRPr="003D39C9">
        <w:rPr>
          <w:lang w:eastAsia="zh-CN"/>
        </w:rPr>
        <w:t>Otherwise SCell in FR1 is unknown.</w:t>
      </w:r>
    </w:p>
    <w:p w14:paraId="1D5D93C0" w14:textId="4D36A4F3" w:rsidR="00F527EF" w:rsidRPr="009C5807" w:rsidRDefault="00413114" w:rsidP="00F527EF">
      <w:pPr>
        <w:tabs>
          <w:tab w:val="left" w:pos="0"/>
        </w:tabs>
        <w:rPr>
          <w:lang w:eastAsia="zh-CN"/>
        </w:rPr>
      </w:pPr>
      <w:r w:rsidRPr="00507D61">
        <w:rPr>
          <w:rFonts w:eastAsiaTheme="minorEastAsia"/>
          <w:lang w:eastAsia="zh-CN"/>
        </w:rPr>
        <w:t>For the first SCell activation in FR2-1 bands, the SCell is known if it has been meeting the following conditions:</w:t>
      </w:r>
    </w:p>
    <w:p w14:paraId="29F9E1A7" w14:textId="77777777" w:rsidR="00F527EF" w:rsidRPr="009C5807" w:rsidRDefault="00F527EF" w:rsidP="00F527EF">
      <w:pPr>
        <w:pStyle w:val="B10"/>
      </w:pPr>
      <w:r w:rsidRPr="009C5807">
        <w:t>-</w:t>
      </w:r>
      <w:r w:rsidRPr="009C5807">
        <w:tab/>
        <w:t xml:space="preserve">During the period equal to </w:t>
      </w:r>
      <w:r w:rsidRPr="009C5807">
        <w:rPr>
          <w:lang w:eastAsia="zh-CN"/>
        </w:rPr>
        <w:t>4s for UE supporting power class</w:t>
      </w:r>
      <w:r>
        <w:rPr>
          <w:lang w:eastAsia="zh-CN"/>
        </w:rPr>
        <w:t xml:space="preserve"> </w:t>
      </w:r>
      <w:r w:rsidRPr="009C5807">
        <w:rPr>
          <w:lang w:eastAsia="zh-CN"/>
        </w:rPr>
        <w:t>1</w:t>
      </w:r>
      <w:r>
        <w:rPr>
          <w:lang w:eastAsia="zh-CN"/>
        </w:rPr>
        <w:t>/5</w:t>
      </w:r>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72528048" w14:textId="77777777" w:rsidR="00F527EF" w:rsidRPr="009C5807" w:rsidRDefault="00F527EF" w:rsidP="00F527EF">
      <w:pPr>
        <w:pStyle w:val="B20"/>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Pr>
          <w:lang w:eastAsia="zh-CN"/>
        </w:rPr>
        <w:t>, and</w:t>
      </w:r>
      <w:r w:rsidRPr="009C5807">
        <w:t xml:space="preserve"> </w:t>
      </w:r>
    </w:p>
    <w:p w14:paraId="62104855" w14:textId="77777777" w:rsidR="00F527EF" w:rsidRPr="009C5807" w:rsidRDefault="00F527EF" w:rsidP="00F527EF">
      <w:pPr>
        <w:pStyle w:val="B20"/>
        <w:rPr>
          <w:lang w:eastAsia="zh-CN"/>
        </w:rPr>
      </w:pPr>
      <w:r w:rsidRPr="009C5807">
        <w:t>-</w:t>
      </w:r>
      <w:r w:rsidRPr="009C5807">
        <w:tab/>
        <w:t>SCell activation command is received after L3-RSRP reporting and no later than the time when UE receives MAC-CE command for TCI activation</w:t>
      </w:r>
    </w:p>
    <w:p w14:paraId="25B3E096" w14:textId="77777777" w:rsidR="00F527EF" w:rsidRPr="009C5807" w:rsidRDefault="00F527EF" w:rsidP="00F527EF">
      <w:pPr>
        <w:pStyle w:val="B10"/>
      </w:pPr>
      <w:r w:rsidRPr="009C5807">
        <w:rPr>
          <w:lang w:eastAsia="zh-CN"/>
        </w:rPr>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0BBB011" w14:textId="2011A217" w:rsidR="00F527EF" w:rsidRPr="009C5807" w:rsidRDefault="003573A0" w:rsidP="00F527EF">
      <w:pPr>
        <w:rPr>
          <w:lang w:eastAsia="zh-CN"/>
        </w:rPr>
      </w:pPr>
      <w:r w:rsidRPr="00507D61">
        <w:rPr>
          <w:rFonts w:eastAsiaTheme="minorEastAsia"/>
          <w:lang w:eastAsia="zh-CN"/>
        </w:rPr>
        <w:t>Otherwise, the first SCell in FR2-1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L3-RSRP reporting or eighter L1-RSRP reporting or L3-RSRP reporting when UE report both L3-RSRP reporting and L1-RSRP reporting before receiving TCI activation command.</w:t>
      </w:r>
    </w:p>
    <w:p w14:paraId="3B5E19EC" w14:textId="77777777" w:rsidR="00F527EF" w:rsidRDefault="00F527EF" w:rsidP="00F527EF">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241550D9" w14:textId="77777777" w:rsidR="00F527EF" w:rsidRDefault="00F527EF" w:rsidP="00F527EF">
      <w:r w:rsidRPr="009C5807">
        <w:t>In addition to CSI reporting defined above, UE shall also apply other actions related to the activation command specified in TS 38.331 [2] for a SCell at the first opportunities for the corresponding actions once the SCell is activated.</w:t>
      </w:r>
    </w:p>
    <w:p w14:paraId="60CB592A" w14:textId="77777777" w:rsidR="00F527EF" w:rsidRDefault="00F527EF" w:rsidP="00F527EF">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74289345" w14:textId="77777777" w:rsidR="00F527EF" w:rsidRPr="008620A6" w:rsidRDefault="00F527EF" w:rsidP="00F527EF">
      <w:pPr>
        <w:pStyle w:val="B10"/>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3A6B74D" w14:textId="77777777" w:rsidR="00F527EF" w:rsidRPr="009C5807" w:rsidRDefault="00F527EF" w:rsidP="00F527EF">
      <w:r>
        <w:t>The length of the interruption window may be different for different victim cells, and depends on the applicable scenario and on the frequency band relation between the aggressor cell and the victim cell.</w:t>
      </w:r>
    </w:p>
    <w:p w14:paraId="3DD2DAEA" w14:textId="77777777" w:rsidR="00F527EF" w:rsidRDefault="00F527EF" w:rsidP="00F527EF">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D2529F5" w14:textId="77777777" w:rsidR="00F527EF" w:rsidRPr="009C5807" w:rsidRDefault="00F527EF" w:rsidP="00F527EF">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7CB62CEC" w14:textId="75C78BDE" w:rsidR="00F1655C" w:rsidRDefault="00F527EF" w:rsidP="00F527EF">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p w14:paraId="38DD5E7B" w14:textId="77777777" w:rsidR="00F527EF" w:rsidRDefault="00F527EF" w:rsidP="00F527EF"/>
    <w:p w14:paraId="3A16CB26" w14:textId="77777777" w:rsidR="00F527EF" w:rsidRDefault="00F527EF" w:rsidP="00F527EF">
      <w:pPr>
        <w:pStyle w:val="Heading3"/>
        <w:rPr>
          <w:lang w:val="en-US" w:eastAsia="zh-CN"/>
        </w:rPr>
      </w:pPr>
      <w:r>
        <w:rPr>
          <w:lang w:val="en-US"/>
        </w:rPr>
        <w:t>8.3.</w:t>
      </w:r>
      <w:r>
        <w:rPr>
          <w:lang w:val="en-US" w:eastAsia="zh-CN"/>
        </w:rPr>
        <w:t>18</w:t>
      </w:r>
      <w:r>
        <w:rPr>
          <w:lang w:val="en-US"/>
        </w:rPr>
        <w:tab/>
        <w:t>SCell Activation Delay Requirement for Deactivated SCell with Multiple Downlink SCells</w:t>
      </w:r>
      <w:r>
        <w:rPr>
          <w:rFonts w:hint="eastAsia"/>
          <w:lang w:val="en-US" w:eastAsia="zh-CN"/>
        </w:rPr>
        <w:t xml:space="preserve"> with L3 reporting</w:t>
      </w:r>
    </w:p>
    <w:p w14:paraId="177C4481" w14:textId="2DBDEC8F" w:rsidR="00F527EF" w:rsidRDefault="00A86DDE" w:rsidP="00F527EF">
      <w:r>
        <w:t>The requirements in this clause shall apply for the UE configured with more than one SCells</w:t>
      </w:r>
      <w:r>
        <w:rPr>
          <w:rFonts w:hint="eastAsia"/>
          <w:lang w:val="en-US" w:eastAsia="zh-CN"/>
        </w:rPr>
        <w:t xml:space="preserve"> and supporting </w:t>
      </w:r>
      <w:r>
        <w:rPr>
          <w:i/>
          <w:iCs/>
          <w:szCs w:val="24"/>
          <w:lang w:eastAsia="zh-CN"/>
        </w:rPr>
        <w:t>l3-MeasUnknownSCellActivation-r18</w:t>
      </w:r>
      <w:r>
        <w:t>.</w:t>
      </w:r>
    </w:p>
    <w:p w14:paraId="155CB839" w14:textId="77777777" w:rsidR="00F527EF" w:rsidRDefault="00F527EF" w:rsidP="00F527EF">
      <w:r>
        <w:rPr>
          <w:lang w:eastAsia="zh-CN"/>
        </w:rPr>
        <w:t>I</w:t>
      </w:r>
      <w:r>
        <w:t>n EN-DC, NE-DC, standalone NR, or in one CG of NR-DC, the requirements in this clause shall apply when the following conditions are met:</w:t>
      </w:r>
    </w:p>
    <w:p w14:paraId="21140E64" w14:textId="77777777" w:rsidR="00F527EF" w:rsidRDefault="00F527EF" w:rsidP="00F527EF">
      <w:pPr>
        <w:pStyle w:val="B10"/>
      </w:pPr>
      <w:r>
        <w:t>-</w:t>
      </w:r>
      <w:r>
        <w:tab/>
        <w:t>UE only receives one single MAC command for multiple SCell activation within the activation period defined in this clause</w:t>
      </w:r>
    </w:p>
    <w:p w14:paraId="1978E833" w14:textId="77777777" w:rsidR="00F527EF" w:rsidRDefault="00F527EF" w:rsidP="00F527EF">
      <w:pPr>
        <w:pStyle w:val="B10"/>
      </w:pPr>
      <w:r>
        <w:t>-</w:t>
      </w:r>
      <w:r>
        <w:tab/>
        <w:t>in each single CG, there are no other SCell activation, deactivation, addition or release before activation is completed for all the SCells activated by the single MAC CE in this clause, and</w:t>
      </w:r>
    </w:p>
    <w:p w14:paraId="4E70A626" w14:textId="77777777" w:rsidR="00F527EF" w:rsidRDefault="00F527EF" w:rsidP="00F527EF">
      <w:pPr>
        <w:pStyle w:val="B10"/>
      </w:pPr>
      <w:r>
        <w:t>-</w:t>
      </w:r>
      <w:r>
        <w:tab/>
        <w:t>in EN-DC and NE-DC, there are no E-UTRAN SCell activation, deactivation, addition or release before multiple SCell activation is completed in this clause, and</w:t>
      </w:r>
    </w:p>
    <w:p w14:paraId="52A2CD6E" w14:textId="77777777" w:rsidR="00F527EF" w:rsidRDefault="00F527EF" w:rsidP="00F527EF">
      <w:r>
        <w:rPr>
          <w:lang w:eastAsia="zh-CN"/>
        </w:rPr>
        <w:t>I</w:t>
      </w:r>
      <w:r>
        <w:t>n two CGs of NR-DC, the requirements in this clause shall apply when the following conditions are met:</w:t>
      </w:r>
    </w:p>
    <w:p w14:paraId="4AAFD5B1" w14:textId="77777777" w:rsidR="00F527EF" w:rsidRDefault="00F527EF" w:rsidP="00F527EF">
      <w:pPr>
        <w:pStyle w:val="B10"/>
      </w:pPr>
      <w:r>
        <w:t>-</w:t>
      </w:r>
      <w:r>
        <w:tab/>
        <w:t>UE receives one MAC command per CG for multiple SCell activation within the activation period defined in this clause, and</w:t>
      </w:r>
    </w:p>
    <w:p w14:paraId="56A5D43F" w14:textId="77777777" w:rsidR="00F527EF" w:rsidRDefault="00F527EF" w:rsidP="00F527EF">
      <w:pPr>
        <w:pStyle w:val="B10"/>
      </w:pPr>
      <w:r>
        <w:t>-</w:t>
      </w:r>
      <w:r>
        <w:tab/>
        <w:t>UE supports per-FR measurement gap capability, and</w:t>
      </w:r>
    </w:p>
    <w:p w14:paraId="32CC52C6" w14:textId="77777777" w:rsidR="00F527EF" w:rsidRDefault="00F527EF" w:rsidP="00F527EF">
      <w:pPr>
        <w:rPr>
          <w:lang w:val="en-US"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r>
        <w:rPr>
          <w:rFonts w:hint="eastAsia"/>
          <w:lang w:val="en-US" w:eastAsia="zh-CN"/>
        </w:rPr>
        <w:t>:</w:t>
      </w:r>
    </w:p>
    <w:p w14:paraId="63904042" w14:textId="28B50D66" w:rsidR="00F527EF" w:rsidRDefault="00F527EF" w:rsidP="00F527EF">
      <w:pPr>
        <w:pStyle w:val="B10"/>
        <w:rPr>
          <w:lang w:val="en-US" w:eastAsia="zh-CN"/>
        </w:rPr>
      </w:pPr>
      <w:r>
        <w:rPr>
          <w:rFonts w:hint="eastAsia"/>
          <w:lang w:val="en-US" w:eastAsia="zh-CN"/>
        </w:rPr>
        <w:t>-</w:t>
      </w:r>
      <w:r w:rsidR="00E7617F">
        <w:rPr>
          <w:lang w:val="en-US" w:eastAsia="zh-CN"/>
        </w:rPr>
        <w:tab/>
      </w:r>
      <w:r>
        <w:rPr>
          <w:rFonts w:hint="eastAsia"/>
          <w:lang w:val="en-US" w:eastAsia="zh-CN"/>
        </w:rPr>
        <w:t>A</w:t>
      </w:r>
      <w:r>
        <w:t xml:space="preserve">ny to-be-activated SCell </w:t>
      </w:r>
      <w:r>
        <w:rPr>
          <w:rFonts w:hint="eastAsia"/>
          <w:lang w:val="en-US" w:eastAsia="zh-CN"/>
        </w:rPr>
        <w:t>is unknown and in the same band, and</w:t>
      </w:r>
    </w:p>
    <w:p w14:paraId="2FFE0503" w14:textId="44CFDB38" w:rsidR="00F527EF" w:rsidRDefault="00F527EF" w:rsidP="00F527EF">
      <w:pPr>
        <w:pStyle w:val="B10"/>
        <w:rPr>
          <w:lang w:val="en-US" w:eastAsia="zh-CN"/>
        </w:rPr>
      </w:pPr>
      <w:r>
        <w:rPr>
          <w:rFonts w:hint="eastAsia"/>
          <w:lang w:val="en-US" w:eastAsia="zh-CN"/>
        </w:rPr>
        <w:t>-</w:t>
      </w:r>
      <w:r w:rsidR="00E7617F">
        <w:rPr>
          <w:lang w:val="en-US" w:eastAsia="zh-CN"/>
        </w:rPr>
        <w:tab/>
      </w:r>
      <w:r>
        <w:rPr>
          <w:rFonts w:hint="eastAsia"/>
          <w:lang w:val="en-US" w:eastAsia="zh-CN"/>
        </w:rPr>
        <w:t>No any</w:t>
      </w:r>
      <w:r>
        <w:t xml:space="preserve"> active serving cell(s) </w:t>
      </w:r>
      <w:r>
        <w:rPr>
          <w:rFonts w:hint="eastAsia"/>
          <w:lang w:val="en-US" w:eastAsia="zh-CN"/>
        </w:rPr>
        <w:t xml:space="preserve">or known </w:t>
      </w:r>
      <w:r>
        <w:t>to-be-activated SCell</w:t>
      </w:r>
      <w:r>
        <w:rPr>
          <w:rFonts w:hint="eastAsia"/>
          <w:lang w:val="en-US" w:eastAsia="zh-CN"/>
        </w:rPr>
        <w:t xml:space="preserve">(s) exists </w:t>
      </w:r>
      <w:r>
        <w:t>on the same</w:t>
      </w:r>
      <w:r>
        <w:rPr>
          <w:rFonts w:hint="eastAsia"/>
          <w:lang w:val="en-US" w:eastAsia="zh-CN"/>
        </w:rPr>
        <w:t xml:space="preserve"> </w:t>
      </w:r>
      <w:r>
        <w:t>band</w:t>
      </w:r>
      <w:r>
        <w:rPr>
          <w:rFonts w:hint="eastAsia"/>
          <w:lang w:val="en-US" w:eastAsia="zh-CN"/>
        </w:rPr>
        <w:t>, and</w:t>
      </w:r>
    </w:p>
    <w:p w14:paraId="3F13002F" w14:textId="04A4B8AC" w:rsidR="00F527EF" w:rsidRDefault="00F527EF" w:rsidP="00F527EF">
      <w:pPr>
        <w:pStyle w:val="B10"/>
        <w:rPr>
          <w:lang w:val="en-US" w:eastAsia="zh-CN"/>
        </w:rPr>
      </w:pPr>
      <w:r>
        <w:rPr>
          <w:rFonts w:hint="eastAsia"/>
          <w:lang w:val="en-US" w:eastAsia="zh-CN"/>
        </w:rPr>
        <w:t>-</w:t>
      </w:r>
      <w:r w:rsidR="00E7617F">
        <w:rPr>
          <w:lang w:val="en-US" w:eastAsia="zh-CN"/>
        </w:rPr>
        <w:tab/>
      </w:r>
      <w:r>
        <w:rPr>
          <w:rFonts w:hint="eastAsia"/>
          <w:lang w:val="en-US" w:eastAsia="zh-CN"/>
        </w:rPr>
        <w:t>he UE reports valid L3 measurement results</w:t>
      </w:r>
      <w:r>
        <w:t xml:space="preserve"> after receiving the </w:t>
      </w:r>
      <w:r>
        <w:rPr>
          <w:rFonts w:hint="eastAsia"/>
          <w:lang w:val="en-US" w:eastAsia="zh-CN"/>
        </w:rPr>
        <w:t xml:space="preserve">multiple </w:t>
      </w:r>
      <w:r>
        <w:t>SCell activation command for unknown SCell.</w:t>
      </w:r>
    </w:p>
    <w:p w14:paraId="56FAD879" w14:textId="77777777" w:rsidR="00F527EF" w:rsidRDefault="00F527EF" w:rsidP="00F527EF">
      <w:pPr>
        <w:rPr>
          <w:lang w:val="en-US" w:eastAsia="zh-CN"/>
        </w:rPr>
      </w:pPr>
      <w:r>
        <w:rPr>
          <w:rFonts w:hint="eastAsia"/>
          <w:lang w:val="en-US" w:eastAsia="zh-CN"/>
        </w:rPr>
        <w:t>Otherwise, Clause 8.3.7 is applied.</w:t>
      </w:r>
    </w:p>
    <w:p w14:paraId="704F8C25" w14:textId="77777777" w:rsidR="00F527EF" w:rsidRDefault="00F527EF" w:rsidP="00F527EF">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where:</w:t>
      </w:r>
    </w:p>
    <w:p w14:paraId="36C060C0" w14:textId="77777777" w:rsidR="00F527EF" w:rsidRDefault="00F527EF" w:rsidP="00F527EF">
      <w:pPr>
        <w:pStyle w:val="B10"/>
        <w:rPr>
          <w:u w:val="single"/>
        </w:rPr>
      </w:pPr>
      <w:r>
        <w:tab/>
        <w:t>T</w:t>
      </w:r>
      <w:r>
        <w:rPr>
          <w:vertAlign w:val="subscript"/>
        </w:rPr>
        <w:t>HARQ</w:t>
      </w:r>
      <w:r>
        <w:t xml:space="preserve"> (in ms) is the timing between DL data transmission and acknowledgement as specified in TS 38.213 [3]</w:t>
      </w:r>
    </w:p>
    <w:p w14:paraId="0D4C8297" w14:textId="77777777" w:rsidR="00F527EF" w:rsidRDefault="00F527EF" w:rsidP="00F527EF">
      <w:pPr>
        <w:pStyle w:val="B10"/>
      </w:pPr>
      <w:r>
        <w:tab/>
        <w:t>T</w:t>
      </w:r>
      <w:r>
        <w:rPr>
          <w:vertAlign w:val="subscript"/>
        </w:rPr>
        <w:t>activation_time_multiple_scells</w:t>
      </w:r>
      <w:r>
        <w:t xml:space="preserve"> is the target SCell activation delay in millisecond in multiple SCell activation scenario. </w:t>
      </w:r>
    </w:p>
    <w:p w14:paraId="4B3A905B" w14:textId="77777777" w:rsidR="00F527EF" w:rsidRDefault="00F527EF" w:rsidP="00E7617F">
      <w:pPr>
        <w:pStyle w:val="B20"/>
      </w:pPr>
      <w:r>
        <w:t>T</w:t>
      </w:r>
      <w:r>
        <w:rPr>
          <w:vertAlign w:val="subscript"/>
        </w:rPr>
        <w:t>activation_time_multiple_scells</w:t>
      </w:r>
      <w:r>
        <w:rPr>
          <w:rFonts w:hint="eastAsia"/>
          <w:lang w:val="en-US" w:eastAsia="zh-CN"/>
        </w:rPr>
        <w:t xml:space="preserve"> is:</w:t>
      </w:r>
      <w:r>
        <w:rPr>
          <w:rFonts w:hint="eastAsia"/>
          <w:vertAlign w:val="subscript"/>
          <w:lang w:val="en-US" w:eastAsia="zh-CN"/>
        </w:rPr>
        <w:t xml:space="preserve"> </w:t>
      </w:r>
    </w:p>
    <w:p w14:paraId="1B58BE54" w14:textId="3EB1DA07" w:rsidR="0006651C" w:rsidRDefault="0006651C" w:rsidP="0006651C">
      <w:pPr>
        <w:pStyle w:val="B30"/>
        <w:rPr>
          <w:lang w:val="en-US" w:eastAsia="zh-CN"/>
        </w:rPr>
      </w:pPr>
      <w:r>
        <w:t>-</w:t>
      </w:r>
      <w:r>
        <w:tab/>
      </w:r>
      <w:r>
        <w:rPr>
          <w:lang w:val="en-US" w:eastAsia="zh-CN"/>
        </w:rPr>
        <w:t>10</w:t>
      </w:r>
      <w:r>
        <w:rPr>
          <w:rFonts w:hint="eastAsia"/>
          <w:lang w:val="en-US" w:eastAsia="zh-CN"/>
        </w:rPr>
        <w:t xml:space="preserve">ms + </w:t>
      </w:r>
      <w:r>
        <w:rPr>
          <w:lang w:val="en-US" w:eastAsia="zh-CN"/>
        </w:rPr>
        <w:t>T</w:t>
      </w:r>
      <w:r>
        <w:rPr>
          <w:rFonts w:hint="eastAsia"/>
          <w:vertAlign w:val="subscript"/>
          <w:lang w:val="en-US" w:eastAsia="zh-CN"/>
        </w:rPr>
        <w:t>HARQ</w:t>
      </w:r>
      <w:r>
        <w:rPr>
          <w:rFonts w:hint="eastAsia"/>
          <w:lang w:val="en-US" w:eastAsia="zh-CN"/>
        </w:rPr>
        <w:t xml:space="preserve">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en-US" w:eastAsia="zh-CN"/>
        </w:rPr>
        <w:t>+ max(T</w:t>
      </w:r>
      <w:r>
        <w:rPr>
          <w:vertAlign w:val="subscript"/>
          <w:lang w:val="en-US" w:eastAsia="zh-CN"/>
        </w:rPr>
        <w:t>uncertainty_MAC</w:t>
      </w:r>
      <w:r>
        <w:rPr>
          <w:lang w:val="en-US" w:eastAsia="zh-CN"/>
        </w:rPr>
        <w:t xml:space="preserve"> + T</w:t>
      </w:r>
      <w:r>
        <w:rPr>
          <w:vertAlign w:val="subscript"/>
          <w:lang w:val="en-US" w:eastAsia="zh-CN"/>
        </w:rPr>
        <w:t xml:space="preserve">FineTiming </w:t>
      </w:r>
      <w:r>
        <w:rPr>
          <w:lang w:val="en-US" w:eastAsia="zh-CN"/>
        </w:rPr>
        <w:t>+ 2ms, T</w:t>
      </w:r>
      <w:r>
        <w:rPr>
          <w:vertAlign w:val="subscript"/>
          <w:lang w:val="en-US" w:eastAsia="zh-CN"/>
        </w:rPr>
        <w:t>uncertainty_SP</w:t>
      </w:r>
      <w:r>
        <w:rPr>
          <w:lang w:val="en-US" w:eastAsia="zh-CN"/>
        </w:rPr>
        <w:t>)</w:t>
      </w:r>
      <w:r>
        <w:rPr>
          <w:rFonts w:hint="eastAsia"/>
          <w:lang w:val="en-US" w:eastAsia="zh-CN"/>
        </w:rPr>
        <w:t>, i</w:t>
      </w:r>
      <w:r>
        <w:t xml:space="preserve">f </w:t>
      </w:r>
      <w:r>
        <w:rPr>
          <w:rFonts w:hint="eastAsia"/>
          <w:lang w:val="en-US" w:eastAsia="zh-CN"/>
        </w:rPr>
        <w:t>the</w:t>
      </w:r>
      <w:r>
        <w:t xml:space="preserve"> semi-persistent CSI-RS is used for CSI reporting</w:t>
      </w:r>
    </w:p>
    <w:p w14:paraId="1DBB39AA" w14:textId="2A13999B" w:rsidR="00F527EF" w:rsidRDefault="0006651C" w:rsidP="0006651C">
      <w:pPr>
        <w:pStyle w:val="B30"/>
        <w:rPr>
          <w:lang w:val="en-US" w:eastAsia="zh-CN"/>
        </w:rPr>
      </w:pPr>
      <w:r>
        <w:t>-</w:t>
      </w:r>
      <w:r>
        <w:tab/>
      </w:r>
      <w:r>
        <w:rPr>
          <w:rFonts w:hint="eastAsia"/>
          <w:lang w:val="en-US" w:eastAsia="zh-CN"/>
        </w:rPr>
        <w:t xml:space="preserve">7ms + </w:t>
      </w:r>
      <w:r>
        <w:rPr>
          <w:lang w:val="en-US" w:eastAsia="zh-CN"/>
        </w:rPr>
        <w:t>T</w:t>
      </w:r>
      <w:r>
        <w:rPr>
          <w:vertAlign w:val="subscript"/>
          <w:lang w:val="en-US" w:eastAsia="zh-CN"/>
        </w:rPr>
        <w:t>L</w:t>
      </w:r>
      <w:r>
        <w:rPr>
          <w:rFonts w:hint="eastAsia"/>
          <w:vertAlign w:val="subscript"/>
          <w:lang w:val="en-US" w:eastAsia="zh-CN"/>
        </w:rPr>
        <w:t>3</w:t>
      </w:r>
      <w:r>
        <w:rPr>
          <w:vertAlign w:val="subscript"/>
          <w:lang w:val="en-US" w:eastAsia="zh-CN"/>
        </w:rPr>
        <w:t xml:space="preserve"> </w:t>
      </w:r>
      <w:r>
        <w:rPr>
          <w:rFonts w:hint="eastAsia"/>
          <w:vertAlign w:val="subscript"/>
          <w:lang w:val="en-US" w:eastAsia="zh-CN"/>
        </w:rPr>
        <w:t>report</w:t>
      </w:r>
      <w:r>
        <w:rPr>
          <w:vertAlign w:val="subscript"/>
          <w:lang w:val="en-US" w:eastAsia="zh-CN"/>
        </w:rPr>
        <w:t xml:space="preserve">   </w:t>
      </w:r>
      <w:r>
        <w:rPr>
          <w:lang w:val="it-IT" w:eastAsia="zh-CN"/>
        </w:rPr>
        <w:t>+ max (</w:t>
      </w:r>
      <w:r>
        <w:t>T</w:t>
      </w:r>
      <w:r>
        <w:rPr>
          <w:vertAlign w:val="subscript"/>
        </w:rPr>
        <w:t xml:space="preserve">HARQ </w:t>
      </w:r>
      <w:r>
        <w:t xml:space="preserve">+ </w:t>
      </w:r>
      <w:r>
        <w:rPr>
          <w:lang w:val="it-IT" w:eastAsia="zh-CN"/>
        </w:rPr>
        <w:t>T</w:t>
      </w:r>
      <w:r>
        <w:rPr>
          <w:vertAlign w:val="subscript"/>
          <w:lang w:val="it-IT" w:eastAsia="zh-CN"/>
        </w:rPr>
        <w:t>uncertainty_MAC</w:t>
      </w:r>
      <w:r>
        <w:rPr>
          <w:lang w:val="it-IT" w:eastAsia="zh-CN"/>
        </w:rPr>
        <w:t xml:space="preserve"> + 5ms + T</w:t>
      </w:r>
      <w:r>
        <w:rPr>
          <w:vertAlign w:val="subscript"/>
          <w:lang w:val="it-IT" w:eastAsia="zh-CN"/>
        </w:rPr>
        <w:t>FineTiming</w:t>
      </w:r>
      <w:r>
        <w:rPr>
          <w:lang w:val="it-IT" w:eastAsia="zh-CN"/>
        </w:rPr>
        <w:t>, T</w:t>
      </w:r>
      <w:r>
        <w:rPr>
          <w:vertAlign w:val="subscript"/>
          <w:lang w:val="it-IT" w:eastAsia="zh-CN"/>
        </w:rPr>
        <w:t>uncertainty_RRC</w:t>
      </w:r>
      <w:r>
        <w:rPr>
          <w:lang w:val="it-IT" w:eastAsia="zh-CN"/>
        </w:rPr>
        <w:t xml:space="preserve"> + T</w:t>
      </w:r>
      <w:r>
        <w:rPr>
          <w:vertAlign w:val="subscript"/>
          <w:lang w:val="it-IT" w:eastAsia="zh-CN"/>
        </w:rPr>
        <w:t>RRC_delay</w:t>
      </w:r>
      <w:r>
        <w:rPr>
          <w:lang w:val="it-IT" w:eastAsia="zh-CN"/>
        </w:rPr>
        <w:t>)</w:t>
      </w:r>
      <w:r>
        <w:rPr>
          <w:rFonts w:hint="eastAsia"/>
          <w:lang w:val="en-US" w:eastAsia="zh-CN"/>
        </w:rPr>
        <w:t>, i</w:t>
      </w:r>
      <w:r>
        <w:t>f the periodic CSI-RS is used for CSI reporting</w:t>
      </w:r>
    </w:p>
    <w:p w14:paraId="329FE0BC" w14:textId="77777777" w:rsidR="00F527EF" w:rsidRDefault="00F527EF" w:rsidP="00F527EF">
      <w:pPr>
        <w:ind w:leftChars="300" w:left="600"/>
        <w:rPr>
          <w:lang w:val="en-US" w:eastAsia="zh-CN"/>
        </w:rPr>
      </w:pPr>
      <w:r>
        <w:rPr>
          <w:rFonts w:hint="eastAsia"/>
          <w:lang w:val="en-US" w:eastAsia="zh-CN"/>
        </w:rPr>
        <w:t>When the following conditions are met:</w:t>
      </w:r>
    </w:p>
    <w:p w14:paraId="3A7D6C0E" w14:textId="77777777" w:rsidR="00F527EF" w:rsidRDefault="00F527EF" w:rsidP="00E7617F">
      <w:pPr>
        <w:pStyle w:val="B20"/>
        <w:rPr>
          <w:rFonts w:cs="v4.2.0"/>
          <w:lang w:val="en-US" w:eastAsia="zh-CN"/>
        </w:rPr>
      </w:pPr>
      <w:r>
        <w:t xml:space="preserve">If the SCell being activated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rFonts w:cs="v4.2.0" w:hint="eastAsia"/>
          <w:lang w:val="en-US" w:eastAsia="zh-CN"/>
        </w:rPr>
        <w:t>:</w:t>
      </w:r>
    </w:p>
    <w:p w14:paraId="78A7342B" w14:textId="77777777" w:rsidR="00F527EF" w:rsidRDefault="00F527EF" w:rsidP="00E7617F">
      <w:pPr>
        <w:pStyle w:val="B20"/>
        <w:rPr>
          <w:lang w:eastAsia="zh-CN"/>
        </w:rPr>
      </w:pPr>
      <w:r>
        <w:t>If the target SCell belongs to FR1</w:t>
      </w:r>
      <w:r>
        <w:rPr>
          <w:rFonts w:eastAsia="Calibri"/>
        </w:rPr>
        <w:t xml:space="preserve"> </w:t>
      </w:r>
      <w:r>
        <w:rPr>
          <w:lang w:eastAsia="zh-CN"/>
        </w:rPr>
        <w:t>and none of the following conditions is met</w:t>
      </w:r>
    </w:p>
    <w:p w14:paraId="418942B8" w14:textId="77777777" w:rsidR="00F527EF" w:rsidRDefault="00F527EF" w:rsidP="00E7617F">
      <w:pPr>
        <w:pStyle w:val="B30"/>
      </w:pPr>
      <w:r>
        <w:t>-</w:t>
      </w:r>
      <w:r>
        <w:tab/>
        <w:t xml:space="preserve"> ‘ssb-PositionInBurst’ indicates only one SSB is being actually transmitted, or</w:t>
      </w:r>
    </w:p>
    <w:p w14:paraId="49D1524D" w14:textId="77777777" w:rsidR="00F527EF" w:rsidRDefault="00F527EF" w:rsidP="00E7617F">
      <w:pPr>
        <w:pStyle w:val="B30"/>
        <w:rPr>
          <w:lang w:val="en-US" w:eastAsia="zh-CN"/>
        </w:rPr>
      </w:pPr>
      <w:r>
        <w:t>-</w:t>
      </w:r>
      <w:r>
        <w:tab/>
        <w:t xml:space="preserve"> ‘ssb-PositionInBurst’ indicates multiple SSBs and TCI indication is provided in same MAC PDU with SCell activation;</w:t>
      </w:r>
    </w:p>
    <w:p w14:paraId="7E4F3C6B" w14:textId="77777777" w:rsidR="00F527EF" w:rsidRDefault="00F527EF" w:rsidP="00F527EF">
      <w:pPr>
        <w:pStyle w:val="B10"/>
        <w:ind w:leftChars="300" w:left="600" w:firstLine="0"/>
        <w:rPr>
          <w:lang w:val="en-US" w:eastAsia="zh-CN"/>
        </w:rPr>
      </w:pPr>
      <w:r>
        <w:t xml:space="preserve">If the SCell being activated belongs to FR2 </w:t>
      </w:r>
      <w:r>
        <w:rPr>
          <w:rFonts w:hint="eastAsia"/>
          <w:lang w:val="en-US" w:eastAsia="zh-CN"/>
        </w:rPr>
        <w:t xml:space="preserve">and the </w:t>
      </w:r>
      <w:r>
        <w:t>PCell or PSCell is in FR1</w:t>
      </w:r>
      <w:r>
        <w:rPr>
          <w:rFonts w:hint="eastAsia"/>
          <w:lang w:val="en-US" w:eastAsia="zh-CN"/>
        </w:rPr>
        <w:t xml:space="preserve"> </w:t>
      </w:r>
      <w:r>
        <w:t>provided that the side condition Ês/Iot ≥ -2dB is fulfilled</w:t>
      </w:r>
      <w:r>
        <w:rPr>
          <w:rFonts w:hint="eastAsia"/>
          <w:lang w:val="en-US" w:eastAsia="zh-CN"/>
        </w:rPr>
        <w:t>.</w:t>
      </w:r>
    </w:p>
    <w:p w14:paraId="40CDDD04" w14:textId="77777777" w:rsidR="00F527EF" w:rsidRDefault="00F527EF" w:rsidP="00F527EF">
      <w:pPr>
        <w:pStyle w:val="B10"/>
        <w:ind w:leftChars="300" w:left="600" w:firstLine="0"/>
        <w:rPr>
          <w:lang w:val="en-US" w:eastAsia="zh-CN"/>
        </w:rPr>
      </w:pPr>
      <w:r>
        <w:rPr>
          <w:lang w:val="en-US" w:eastAsia="zh-CN"/>
        </w:rPr>
        <w:t xml:space="preserve">Otherwise, </w:t>
      </w:r>
      <w:r>
        <w:t>T</w:t>
      </w:r>
      <w:r>
        <w:rPr>
          <w:vertAlign w:val="subscript"/>
        </w:rPr>
        <w:t>activation_time_multiple_scells</w:t>
      </w:r>
      <w:r>
        <w:t xml:space="preserve"> </w:t>
      </w:r>
      <w:r>
        <w:rPr>
          <w:lang w:val="en-US" w:eastAsia="zh-CN"/>
        </w:rPr>
        <w:t>in clause 8.3.</w:t>
      </w:r>
      <w:r>
        <w:rPr>
          <w:rFonts w:hint="eastAsia"/>
          <w:lang w:val="en-US" w:eastAsia="zh-CN"/>
        </w:rPr>
        <w:t>7</w:t>
      </w:r>
      <w:r>
        <w:rPr>
          <w:lang w:val="en-US" w:eastAsia="zh-CN"/>
        </w:rPr>
        <w:t xml:space="preserve"> is applied</w:t>
      </w:r>
      <w:r>
        <w:rPr>
          <w:rFonts w:hint="eastAsia"/>
          <w:lang w:val="en-US" w:eastAsia="zh-CN"/>
        </w:rPr>
        <w:t>.</w:t>
      </w:r>
    </w:p>
    <w:p w14:paraId="34A4BDF1" w14:textId="54A8EB07" w:rsidR="00F527EF" w:rsidRDefault="00F527EF" w:rsidP="00E7617F">
      <w:pPr>
        <w:pStyle w:val="B30"/>
        <w:ind w:left="284" w:firstLine="284"/>
        <w:rPr>
          <w:lang w:eastAsia="zh-CN"/>
        </w:rPr>
      </w:pPr>
      <w:r>
        <w:rPr>
          <w:lang w:eastAsia="zh-CN"/>
        </w:rPr>
        <w:t xml:space="preserve">where, </w:t>
      </w:r>
    </w:p>
    <w:p w14:paraId="2F179813" w14:textId="77777777" w:rsidR="00F527EF" w:rsidRDefault="00F527EF" w:rsidP="00F527EF">
      <w:pPr>
        <w:pStyle w:val="B20"/>
        <w:ind w:firstLine="0"/>
        <w:rPr>
          <w:lang w:eastAsia="zh-CN"/>
        </w:rPr>
      </w:pPr>
      <w:r>
        <w:t>T</w:t>
      </w:r>
      <w:r>
        <w:rPr>
          <w:vertAlign w:val="subscript"/>
        </w:rPr>
        <w:t>L3 report</w:t>
      </w:r>
      <w:r>
        <w:rPr>
          <w:lang w:eastAsia="zh-CN"/>
        </w:rPr>
        <w:t xml:space="preserve"> is </w:t>
      </w:r>
      <w:r>
        <w:rPr>
          <w:rFonts w:hint="eastAsia"/>
          <w:lang w:val="en-US" w:eastAsia="zh-CN"/>
        </w:rPr>
        <w:t>the delay to acquire the first available UL resource for L3 reporting</w:t>
      </w:r>
      <w:r>
        <w:rPr>
          <w:lang w:eastAsia="zh-CN"/>
        </w:rPr>
        <w:t xml:space="preserve"> from </w:t>
      </w:r>
      <w:r>
        <w:rPr>
          <w:lang w:val="en-US" w:eastAsia="zh-CN"/>
        </w:rPr>
        <w:t>7</w:t>
      </w:r>
      <w:r>
        <w:rPr>
          <w:lang w:eastAsia="zh-CN"/>
        </w:rPr>
        <w:t>ms +T</w:t>
      </w:r>
      <w:r>
        <w:rPr>
          <w:vertAlign w:val="subscript"/>
          <w:lang w:eastAsia="zh-CN"/>
        </w:rPr>
        <w:t>HARQ</w:t>
      </w:r>
      <w:r>
        <w:rPr>
          <w:lang w:eastAsia="zh-CN"/>
        </w:rPr>
        <w:t xml:space="preserve"> after</w:t>
      </w:r>
      <w:r>
        <w:rPr>
          <w:rFonts w:hint="eastAsia"/>
          <w:lang w:val="en-US" w:eastAsia="zh-CN"/>
        </w:rPr>
        <w:t xml:space="preserve"> </w:t>
      </w:r>
      <w:r>
        <w:rPr>
          <w:rFonts w:hint="eastAsia"/>
          <w:vertAlign w:val="subscript"/>
          <w:lang w:val="en-US" w:eastAsia="zh-CN"/>
        </w:rPr>
        <w:t xml:space="preserve"> </w:t>
      </w:r>
      <w:r>
        <w:rPr>
          <w:lang w:eastAsia="zh-CN"/>
        </w:rPr>
        <w:t xml:space="preserve">receiving the SCell activation command. </w:t>
      </w:r>
    </w:p>
    <w:p w14:paraId="3731DC5B" w14:textId="77777777" w:rsidR="00F527EF" w:rsidRPr="00E53A7A" w:rsidRDefault="00F527EF" w:rsidP="00E7617F">
      <w:pPr>
        <w:pStyle w:val="B30"/>
        <w:rPr>
          <w:lang w:val="en-US" w:eastAsia="zh-CN"/>
        </w:rPr>
      </w:pPr>
      <w:r>
        <w:rPr>
          <w:lang w:val="en-US" w:eastAsia="zh-CN"/>
        </w:rPr>
        <w:t>-</w:t>
      </w:r>
      <w:r>
        <w:rPr>
          <w:lang w:val="en-US" w:eastAsia="zh-CN"/>
        </w:rPr>
        <w:tab/>
      </w:r>
      <w:r w:rsidRPr="00E53A7A">
        <w:rPr>
          <w:lang w:val="en-US" w:eastAsia="zh-CN"/>
        </w:rPr>
        <w:t>The L3 reporting requirement is defined at clause 9.2.4</w:t>
      </w:r>
    </w:p>
    <w:p w14:paraId="0EDF6587" w14:textId="6FEB92B8" w:rsidR="00F527EF" w:rsidRDefault="00F527EF" w:rsidP="00E7617F">
      <w:pPr>
        <w:pStyle w:val="B30"/>
        <w:rPr>
          <w:lang w:val="en-US" w:eastAsia="zh-CN"/>
        </w:rPr>
      </w:pPr>
      <w:r>
        <w:rPr>
          <w:rFonts w:hint="eastAsia"/>
          <w:lang w:val="en-US" w:eastAsia="zh-CN"/>
        </w:rPr>
        <w:t>-</w:t>
      </w:r>
      <w:r w:rsidR="00E7617F">
        <w:rPr>
          <w:lang w:val="en-US" w:eastAsia="zh-CN"/>
        </w:rPr>
        <w:tab/>
      </w:r>
      <w:r>
        <w:rPr>
          <w:rFonts w:hint="eastAsia"/>
          <w:lang w:val="en-US" w:eastAsia="zh-CN"/>
        </w:rPr>
        <w:t xml:space="preserve">UE is </w:t>
      </w:r>
      <w:r>
        <w:rPr>
          <w:lang w:val="en-US" w:eastAsia="zh-CN"/>
        </w:rPr>
        <w:t>ready</w:t>
      </w:r>
      <w:r>
        <w:rPr>
          <w:rFonts w:hint="eastAsia"/>
          <w:lang w:val="en-US" w:eastAsia="zh-CN"/>
        </w:rPr>
        <w:t xml:space="preserve"> to report the L3 measurement result no </w:t>
      </w:r>
      <w:r>
        <w:rPr>
          <w:lang w:val="en-US" w:eastAsia="zh-CN"/>
        </w:rPr>
        <w:t>later</w:t>
      </w:r>
      <w:r>
        <w:rPr>
          <w:rFonts w:hint="eastAsia"/>
          <w:lang w:val="en-US" w:eastAsia="zh-CN"/>
        </w:rPr>
        <w:t xml:space="preserve"> than 7</w:t>
      </w:r>
      <w:r>
        <w:t>ms + T</w:t>
      </w:r>
      <w:r>
        <w:rPr>
          <w:vertAlign w:val="subscript"/>
        </w:rPr>
        <w:t>HARQ</w:t>
      </w:r>
      <w:r>
        <w:rPr>
          <w:rFonts w:hint="eastAsia"/>
          <w:vertAlign w:val="subscript"/>
          <w:lang w:val="en-US" w:eastAsia="zh-CN"/>
        </w:rPr>
        <w:t xml:space="preserve"> </w:t>
      </w:r>
      <w:r>
        <w:t xml:space="preserve">ms from receiving the SCell activation command, </w:t>
      </w:r>
    </w:p>
    <w:p w14:paraId="2B46B70C" w14:textId="4CF8A327" w:rsidR="00F527EF" w:rsidRDefault="00E7617F" w:rsidP="00E7617F">
      <w:pPr>
        <w:pStyle w:val="B30"/>
        <w:rPr>
          <w:lang w:val="en-US" w:eastAsia="zh-CN"/>
        </w:rPr>
      </w:pPr>
      <w:r>
        <w:t>-</w:t>
      </w:r>
      <w:r>
        <w:tab/>
      </w:r>
      <w:r w:rsidR="00F527EF">
        <w:t xml:space="preserve">UE is not required to report the L3 </w:t>
      </w:r>
      <w:r w:rsidR="00F527EF">
        <w:rPr>
          <w:rFonts w:hint="eastAsia"/>
          <w:lang w:val="en-US" w:eastAsia="zh-CN"/>
        </w:rPr>
        <w:t xml:space="preserve">measurement </w:t>
      </w:r>
      <w:r w:rsidR="00F527EF">
        <w:t xml:space="preserve">results after </w:t>
      </w:r>
      <w:r w:rsidR="00F527EF">
        <w:rPr>
          <w:rFonts w:hint="eastAsia"/>
          <w:lang w:val="en-US" w:eastAsia="zh-CN"/>
        </w:rPr>
        <w:t>3</w:t>
      </w:r>
      <w:r w:rsidR="00F527EF">
        <w:t>ms</w:t>
      </w:r>
      <w:bookmarkStart w:id="83" w:name="OLE_LINK1"/>
      <w:r w:rsidR="00F527EF">
        <w:t xml:space="preserve"> +</w:t>
      </w:r>
      <w:bookmarkEnd w:id="83"/>
      <w:r w:rsidR="00F527EF">
        <w:t xml:space="preserve"> T</w:t>
      </w:r>
      <w:r w:rsidR="00F527EF">
        <w:rPr>
          <w:vertAlign w:val="subscript"/>
        </w:rPr>
        <w:t>HARQ</w:t>
      </w:r>
      <w:r w:rsidR="00F527EF">
        <w:t xml:space="preserve">+ </w:t>
      </w:r>
      <w:r w:rsidR="00F527EF">
        <w:rPr>
          <w:rFonts w:hint="eastAsia"/>
          <w:lang w:val="en-US" w:eastAsia="zh-CN"/>
        </w:rPr>
        <w:t xml:space="preserve">M </w:t>
      </w:r>
      <w:r w:rsidR="00F527EF">
        <w:rPr>
          <w:vertAlign w:val="subscript"/>
        </w:rPr>
        <w:t xml:space="preserve"> </w:t>
      </w:r>
      <w:r w:rsidR="00F527EF">
        <w:t>ms from receiving the SCell activation command</w:t>
      </w:r>
      <w:r w:rsidR="008D599B">
        <w:rPr>
          <w:rFonts w:hint="eastAsia"/>
          <w:lang w:val="en-US" w:eastAsia="zh-CN"/>
        </w:rPr>
        <w:t xml:space="preserve"> where</w:t>
      </w:r>
    </w:p>
    <w:p w14:paraId="4C9BBF5D" w14:textId="77777777" w:rsidR="008D599B" w:rsidRDefault="008D599B" w:rsidP="008D599B">
      <w:pPr>
        <w:pStyle w:val="B30"/>
        <w:ind w:leftChars="600" w:left="1484"/>
      </w:pPr>
      <w:r>
        <w:rPr>
          <w:rFonts w:hint="eastAsia"/>
          <w:lang w:val="en-US" w:eastAsia="zh-CN"/>
        </w:rPr>
        <w:t xml:space="preserve">For </w:t>
      </w:r>
      <w:r>
        <w:t>FR1</w:t>
      </w:r>
      <w:r>
        <w:rPr>
          <w:rFonts w:hint="eastAsia"/>
          <w:lang w:val="en-US" w:eastAsia="zh-CN"/>
        </w:rPr>
        <w:t>,</w:t>
      </w:r>
    </w:p>
    <w:p w14:paraId="0E09244F" w14:textId="77777777" w:rsidR="008D599B" w:rsidRDefault="008D599B" w:rsidP="008D599B">
      <w:pPr>
        <w:pStyle w:val="B30"/>
        <w:ind w:leftChars="600" w:left="1484"/>
        <w:rPr>
          <w:lang w:eastAsia="zh-CN"/>
        </w:rPr>
      </w:pPr>
      <w:r>
        <w:t>-</w:t>
      </w:r>
      <w:r>
        <w:tab/>
        <w:t>M=</w:t>
      </w:r>
      <w:r>
        <w:rPr>
          <w:vertAlign w:val="subscript"/>
        </w:rPr>
        <w:t xml:space="preserve"> </w:t>
      </w:r>
      <w:r>
        <w:rPr>
          <w:rFonts w:hint="eastAsia"/>
          <w:lang w:val="en-US" w:eastAsia="zh-CN"/>
        </w:rPr>
        <w:t>2</w:t>
      </w:r>
      <w:r>
        <w:t>*T</w:t>
      </w:r>
      <w:r>
        <w:rPr>
          <w:vertAlign w:val="subscript"/>
        </w:rPr>
        <w:t xml:space="preserve">SSB </w:t>
      </w:r>
      <w:r>
        <w:t>+ [T</w:t>
      </w:r>
      <w:r>
        <w:rPr>
          <w:vertAlign w:val="subscript"/>
        </w:rPr>
        <w:t>L1-RSRP,report</w:t>
      </w:r>
      <w:r>
        <w:t>]</w:t>
      </w:r>
      <w:r>
        <w:rPr>
          <w:vertAlign w:val="subscript"/>
        </w:rPr>
        <w:t xml:space="preserve"> </w:t>
      </w:r>
      <w:r>
        <w:t xml:space="preserve">for UE supporting </w:t>
      </w:r>
      <w:r>
        <w:rPr>
          <w:i/>
          <w:iCs/>
          <w:lang w:eastAsia="zh-CN"/>
        </w:rPr>
        <w:t>shortMeasInterval-r18</w:t>
      </w:r>
      <w:r>
        <w:t xml:space="preserve"> capability</w:t>
      </w:r>
      <w:r>
        <w:rPr>
          <w:vertAlign w:val="subscript"/>
        </w:rPr>
        <w:t xml:space="preserve">, </w:t>
      </w:r>
    </w:p>
    <w:p w14:paraId="0FC2B628" w14:textId="77777777" w:rsidR="008D599B" w:rsidRDefault="008D599B" w:rsidP="008D599B">
      <w:pPr>
        <w:pStyle w:val="B30"/>
        <w:ind w:leftChars="600" w:left="1484"/>
        <w:rPr>
          <w:lang w:val="en-US" w:eastAsia="zh-CN"/>
        </w:rPr>
      </w:pPr>
      <w:r>
        <w:t>-</w:t>
      </w:r>
      <w:r>
        <w:tab/>
      </w:r>
      <w:r>
        <w:rPr>
          <w:rFonts w:hint="eastAsia"/>
          <w:lang w:val="en-US" w:eastAsia="zh-CN"/>
        </w:rPr>
        <w:t xml:space="preserve">Otherwise, </w:t>
      </w:r>
      <w:r>
        <w:t>M =</w:t>
      </w:r>
      <w:r>
        <w:rPr>
          <w:vertAlign w:val="subscript"/>
        </w:rPr>
        <w:t xml:space="preserve"> </w:t>
      </w:r>
      <w:r>
        <w:t>T</w:t>
      </w:r>
      <w:r>
        <w:rPr>
          <w:vertAlign w:val="subscript"/>
        </w:rPr>
        <w:t>SMTC</w:t>
      </w:r>
      <w:r>
        <w:rPr>
          <w:rFonts w:hint="eastAsia"/>
          <w:lang w:val="en-US" w:eastAsia="zh-CN"/>
        </w:rPr>
        <w:t>+</w:t>
      </w:r>
      <w:r>
        <w:t>T</w:t>
      </w:r>
      <w:r>
        <w:rPr>
          <w:vertAlign w:val="subscript"/>
        </w:rPr>
        <w:t xml:space="preserve">SSB </w:t>
      </w:r>
      <w:r>
        <w:t>+ [T</w:t>
      </w:r>
      <w:r>
        <w:rPr>
          <w:vertAlign w:val="subscript"/>
        </w:rPr>
        <w:t>L1-RSRP,report</w:t>
      </w:r>
      <w:r>
        <w:t>]</w:t>
      </w:r>
      <w:r>
        <w:rPr>
          <w:vertAlign w:val="subscript"/>
        </w:rPr>
        <w:t>,</w:t>
      </w:r>
    </w:p>
    <w:p w14:paraId="3BD2CCA3" w14:textId="77777777" w:rsidR="008D599B" w:rsidRDefault="008D599B" w:rsidP="008D599B">
      <w:pPr>
        <w:pStyle w:val="B30"/>
        <w:ind w:leftChars="600" w:left="1484"/>
      </w:pPr>
      <w:r>
        <w:rPr>
          <w:rFonts w:hint="eastAsia"/>
          <w:lang w:val="en-US" w:eastAsia="zh-CN"/>
        </w:rPr>
        <w:t xml:space="preserve">For </w:t>
      </w:r>
      <w:r>
        <w:t>FR</w:t>
      </w:r>
      <w:r>
        <w:rPr>
          <w:rFonts w:hint="eastAsia"/>
          <w:lang w:val="en-US" w:eastAsia="zh-CN"/>
        </w:rPr>
        <w:t>2-</w:t>
      </w:r>
      <w:r>
        <w:t>1</w:t>
      </w:r>
      <w:r>
        <w:rPr>
          <w:rFonts w:hint="eastAsia"/>
          <w:lang w:val="en-US" w:eastAsia="zh-CN"/>
        </w:rPr>
        <w:t xml:space="preserve">, </w:t>
      </w:r>
    </w:p>
    <w:p w14:paraId="449F75AD" w14:textId="27EDF690" w:rsidR="00A6570A" w:rsidRDefault="00A6570A" w:rsidP="00A6570A">
      <w:pPr>
        <w:pStyle w:val="B4"/>
        <w:rPr>
          <w:lang w:eastAsia="zh-CN"/>
        </w:rPr>
      </w:pPr>
      <w:r>
        <w:t>-</w:t>
      </w:r>
      <w:r>
        <w:tab/>
      </w:r>
      <w:r>
        <w:rPr>
          <w:rFonts w:hint="eastAsia"/>
          <w:lang w:val="en-US" w:eastAsia="zh-CN"/>
        </w:rPr>
        <w:t>M</w:t>
      </w:r>
      <w:r>
        <w:rPr>
          <w:vertAlign w:val="subscript"/>
        </w:rPr>
        <w:t xml:space="preserve"> </w:t>
      </w:r>
      <w:r>
        <w:t>=</w:t>
      </w:r>
      <w:r>
        <w:rPr>
          <w:vertAlign w:val="subscript"/>
        </w:rPr>
        <w:t xml:space="preserve"> </w:t>
      </w:r>
      <w:r>
        <w:t>(X1+X2)*T</w:t>
      </w:r>
      <w:r>
        <w:rPr>
          <w:vertAlign w:val="subscript"/>
        </w:rPr>
        <w:t>SSB</w:t>
      </w:r>
      <w:bookmarkStart w:id="84" w:name="OLE_LINK3"/>
      <w:r>
        <w:t xml:space="preserve"> +</w:t>
      </w:r>
      <w:r>
        <w:rPr>
          <w:rFonts w:hint="eastAsia"/>
          <w:lang w:val="en-US" w:eastAsia="zh-CN"/>
        </w:rPr>
        <w:t xml:space="preserve"> </w:t>
      </w:r>
      <w:r>
        <w:t>[T</w:t>
      </w:r>
      <w:r>
        <w:rPr>
          <w:vertAlign w:val="subscript"/>
        </w:rPr>
        <w:t>L1-RSRP,report</w:t>
      </w:r>
      <w:r>
        <w:t>]</w:t>
      </w:r>
      <w:bookmarkEnd w:id="84"/>
      <w:r>
        <w:rPr>
          <w:vertAlign w:val="subscript"/>
        </w:rPr>
        <w:t xml:space="preserve"> </w:t>
      </w:r>
      <w:r>
        <w:t xml:space="preserve">for UE supporting </w:t>
      </w:r>
      <w:r>
        <w:rPr>
          <w:i/>
          <w:iCs/>
        </w:rPr>
        <w:t>reduceForCellDetection</w:t>
      </w:r>
      <w:r>
        <w:t xml:space="preserve"> and/or </w:t>
      </w:r>
      <w:r>
        <w:rPr>
          <w:i/>
          <w:iCs/>
        </w:rPr>
        <w:t>reduceForSSB-L1-RSRP-Meas</w:t>
      </w:r>
      <w:r>
        <w:t xml:space="preserve"> and </w:t>
      </w:r>
      <w:bookmarkStart w:id="85" w:name="OLE_LINK5"/>
      <w:r>
        <w:rPr>
          <w:i/>
          <w:iCs/>
          <w:lang w:eastAsia="zh-CN"/>
        </w:rPr>
        <w:t>shortMeasInterval-r18</w:t>
      </w:r>
      <w:bookmarkEnd w:id="85"/>
      <w:r>
        <w:t xml:space="preserve"> capability</w:t>
      </w:r>
      <w:r>
        <w:rPr>
          <w:vertAlign w:val="subscript"/>
        </w:rPr>
        <w:t>,</w:t>
      </w:r>
    </w:p>
    <w:p w14:paraId="34725241" w14:textId="45813639" w:rsidR="00A6570A" w:rsidRDefault="00A6570A" w:rsidP="00A6570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t>X1*T</w:t>
      </w:r>
      <w:r>
        <w:rPr>
          <w:vertAlign w:val="subscript"/>
        </w:rPr>
        <w:t>SMTC</w:t>
      </w:r>
      <w:r>
        <w:t xml:space="preserve"> +X2*T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rPr>
        <w:t>reduceForCellDetection</w:t>
      </w:r>
      <w:r>
        <w:t xml:space="preserve"> and/or </w:t>
      </w:r>
      <w:r>
        <w:rPr>
          <w:i/>
          <w:iCs/>
        </w:rPr>
        <w:t>reduceForSSB-L1-RSRP-Meas</w:t>
      </w:r>
      <w:r>
        <w:t xml:space="preserve"> without supporting </w:t>
      </w:r>
      <w:r>
        <w:rPr>
          <w:i/>
          <w:iCs/>
          <w:lang w:eastAsia="zh-CN"/>
        </w:rPr>
        <w:t>shortMeasInterval-r18</w:t>
      </w:r>
      <w:r>
        <w:t xml:space="preserve"> capability</w:t>
      </w:r>
      <w:r>
        <w:rPr>
          <w:vertAlign w:val="subscript"/>
        </w:rPr>
        <w:t>,</w:t>
      </w:r>
    </w:p>
    <w:p w14:paraId="1D67A0DE" w14:textId="3385AB94" w:rsidR="00F527EF" w:rsidRDefault="00A6570A" w:rsidP="00A6570A">
      <w:pPr>
        <w:pStyle w:val="B4"/>
        <w:rPr>
          <w:lang w:eastAsia="zh-CN"/>
        </w:rPr>
      </w:pPr>
      <w:r>
        <w:rPr>
          <w:lang w:val="en-US" w:eastAsia="zh-CN"/>
        </w:rPr>
        <w:t>-</w:t>
      </w:r>
      <w:r>
        <w:rPr>
          <w:lang w:val="en-US" w:eastAsia="zh-CN"/>
        </w:rPr>
        <w:tab/>
      </w:r>
      <w:r>
        <w:rPr>
          <w:rFonts w:hint="eastAsia"/>
          <w:lang w:val="en-US" w:eastAsia="zh-CN"/>
        </w:rPr>
        <w:t>M</w:t>
      </w:r>
      <w:r>
        <w:rPr>
          <w:vertAlign w:val="subscript"/>
        </w:rPr>
        <w:t xml:space="preserve"> </w:t>
      </w:r>
      <w:r>
        <w:t>=</w:t>
      </w:r>
      <w:r>
        <w:rPr>
          <w:vertAlign w:val="subscript"/>
        </w:rPr>
        <w:t xml:space="preserve"> </w:t>
      </w:r>
      <w:r>
        <w:rPr>
          <w:rFonts w:hint="eastAsia"/>
          <w:lang w:val="en-US" w:eastAsia="zh-CN"/>
        </w:rPr>
        <w:t>16</w:t>
      </w:r>
      <w:r>
        <w:t>*T</w:t>
      </w:r>
      <w:r>
        <w:rPr>
          <w:vertAlign w:val="subscript"/>
        </w:rPr>
        <w:t>SSB</w:t>
      </w:r>
      <w:r>
        <w:t xml:space="preserve"> +</w:t>
      </w:r>
      <w:r>
        <w:rPr>
          <w:rFonts w:hint="eastAsia"/>
          <w:lang w:val="en-US" w:eastAsia="zh-CN"/>
        </w:rPr>
        <w:t xml:space="preserve"> </w:t>
      </w:r>
      <w:r>
        <w:t>[T</w:t>
      </w:r>
      <w:r>
        <w:rPr>
          <w:vertAlign w:val="subscript"/>
        </w:rPr>
        <w:t>L1-RSRP,report</w:t>
      </w:r>
      <w:r>
        <w:t>]</w:t>
      </w:r>
      <w:r>
        <w:rPr>
          <w:vertAlign w:val="subscript"/>
        </w:rPr>
        <w:t xml:space="preserve"> </w:t>
      </w:r>
      <w:r>
        <w:t xml:space="preserve">for UE supporting </w:t>
      </w:r>
      <w:r>
        <w:rPr>
          <w:i/>
          <w:iCs/>
          <w:lang w:eastAsia="zh-CN"/>
        </w:rPr>
        <w:t>shortMeasInterval-r18</w:t>
      </w:r>
      <w:r>
        <w:t xml:space="preserve"> without supporting </w:t>
      </w:r>
      <w:r>
        <w:rPr>
          <w:i/>
          <w:iCs/>
        </w:rPr>
        <w:t>reduceForCellDetection</w:t>
      </w:r>
      <w:r>
        <w:t xml:space="preserve"> and </w:t>
      </w:r>
      <w:r>
        <w:rPr>
          <w:i/>
          <w:iCs/>
        </w:rPr>
        <w:t>reduceForSSB-L1-RSRP-Meas</w:t>
      </w:r>
      <w:r>
        <w:rPr>
          <w:rFonts w:hint="eastAsia"/>
          <w:i/>
          <w:iCs/>
          <w:lang w:val="en-US" w:eastAsia="zh-CN"/>
        </w:rPr>
        <w:t xml:space="preserve"> </w:t>
      </w:r>
      <w:r>
        <w:t>capability</w:t>
      </w:r>
      <w:r>
        <w:rPr>
          <w:vertAlign w:val="subscript"/>
        </w:rPr>
        <w:t>,</w:t>
      </w:r>
    </w:p>
    <w:p w14:paraId="2B933725" w14:textId="723888F4" w:rsidR="00F527EF" w:rsidRDefault="004C764A" w:rsidP="004C764A">
      <w:pPr>
        <w:pStyle w:val="B30"/>
      </w:pPr>
      <w:r>
        <w:t>-</w:t>
      </w:r>
      <w:r>
        <w:tab/>
      </w:r>
      <w:r w:rsidR="00F527EF">
        <w:t>Otherwise,</w:t>
      </w:r>
      <w:r w:rsidR="00F527EF">
        <w:rPr>
          <w:vertAlign w:val="subscript"/>
        </w:rPr>
        <w:t xml:space="preserve"> </w:t>
      </w:r>
      <w:r w:rsidR="00F527EF">
        <w:rPr>
          <w:rFonts w:hint="eastAsia"/>
          <w:lang w:val="en-US" w:eastAsia="zh-CN"/>
        </w:rPr>
        <w:t>M</w:t>
      </w:r>
      <w:r w:rsidR="00F527EF">
        <w:rPr>
          <w:vertAlign w:val="subscript"/>
        </w:rPr>
        <w:t xml:space="preserve"> </w:t>
      </w:r>
      <w:r w:rsidR="00F527EF">
        <w:t>=</w:t>
      </w:r>
      <w:r w:rsidR="00F527EF">
        <w:rPr>
          <w:vertAlign w:val="subscript"/>
        </w:rPr>
        <w:t xml:space="preserve"> </w:t>
      </w:r>
      <w:r w:rsidR="00F527EF">
        <w:t>8*T</w:t>
      </w:r>
      <w:r w:rsidR="00F527EF">
        <w:rPr>
          <w:vertAlign w:val="subscript"/>
        </w:rPr>
        <w:t>SMTC</w:t>
      </w:r>
      <w:r w:rsidR="00F527EF">
        <w:t xml:space="preserve"> +8*T</w:t>
      </w:r>
      <w:r w:rsidR="00F527EF">
        <w:rPr>
          <w:vertAlign w:val="subscript"/>
        </w:rPr>
        <w:t>SSB</w:t>
      </w:r>
      <w:r w:rsidR="00F527EF">
        <w:t xml:space="preserve"> +</w:t>
      </w:r>
      <w:r w:rsidR="00F527EF">
        <w:rPr>
          <w:rFonts w:hint="eastAsia"/>
          <w:lang w:val="en-US" w:eastAsia="zh-CN"/>
        </w:rPr>
        <w:t xml:space="preserve"> </w:t>
      </w:r>
      <w:r w:rsidR="00F527EF">
        <w:t>[T</w:t>
      </w:r>
      <w:r w:rsidR="00F527EF">
        <w:rPr>
          <w:vertAlign w:val="subscript"/>
        </w:rPr>
        <w:t>L1-RSRP,report</w:t>
      </w:r>
      <w:r w:rsidR="00F527EF">
        <w:t>]</w:t>
      </w:r>
    </w:p>
    <w:p w14:paraId="70E7CE21" w14:textId="1383EEAA" w:rsidR="005B0109" w:rsidRDefault="005B0109" w:rsidP="004C764A">
      <w:pPr>
        <w:pStyle w:val="B30"/>
        <w:rPr>
          <w:lang w:eastAsia="zh-CN"/>
        </w:rPr>
      </w:pPr>
      <w:r>
        <w:t>Where, X1 and X2 are UE capability as reported in FG 31-2.</w:t>
      </w:r>
    </w:p>
    <w:p w14:paraId="49B75FC1" w14:textId="77777777" w:rsidR="00F527EF" w:rsidRDefault="00F527EF" w:rsidP="00F527EF">
      <w:pPr>
        <w:pStyle w:val="B20"/>
        <w:rPr>
          <w:lang w:eastAsia="zh-CN"/>
        </w:rPr>
      </w:pPr>
      <w:r>
        <w:tab/>
        <w:t>T</w:t>
      </w:r>
      <w:r>
        <w:rPr>
          <w:vertAlign w:val="subscript"/>
        </w:rPr>
        <w:t>FineTiming</w:t>
      </w:r>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AE15CBC" w14:textId="47AC41B2" w:rsidR="00F527EF" w:rsidRDefault="00F527EF" w:rsidP="00F527EF">
      <w:pPr>
        <w:pStyle w:val="B20"/>
      </w:pPr>
      <w:r>
        <w:tab/>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relative to</w:t>
      </w:r>
    </w:p>
    <w:p w14:paraId="52AF682B" w14:textId="77777777" w:rsidR="00F527EF" w:rsidRDefault="00F527EF" w:rsidP="00F527EF">
      <w:pPr>
        <w:pStyle w:val="B30"/>
        <w:rPr>
          <w:lang w:eastAsia="zh-CN"/>
        </w:rPr>
      </w:pPr>
      <w:r>
        <w:rPr>
          <w:lang w:eastAsia="zh-CN"/>
        </w:rPr>
        <w:t>-</w:t>
      </w:r>
      <w:r>
        <w:rPr>
          <w:lang w:eastAsia="zh-CN"/>
        </w:rPr>
        <w:tab/>
        <w:t>SCell activation command for known case;</w:t>
      </w:r>
    </w:p>
    <w:p w14:paraId="2E3C2B97" w14:textId="77777777" w:rsidR="00F527EF" w:rsidRDefault="00F527EF" w:rsidP="00F527EF">
      <w:pPr>
        <w:pStyle w:val="B30"/>
        <w:rPr>
          <w:lang w:eastAsia="zh-CN"/>
        </w:rPr>
      </w:pPr>
      <w:r>
        <w:rPr>
          <w:lang w:eastAsia="zh-CN"/>
        </w:rPr>
        <w:t>-</w:t>
      </w:r>
      <w:r>
        <w:rPr>
          <w:lang w:eastAsia="zh-CN"/>
        </w:rPr>
        <w:tab/>
        <w:t>First valid L3 report for unknown case, when UE reports valid L3 report</w:t>
      </w:r>
      <w:r>
        <w:rPr>
          <w:rFonts w:hint="eastAsia"/>
          <w:lang w:val="en-US" w:eastAsia="zh-CN"/>
        </w:rPr>
        <w:t xml:space="preserve"> </w:t>
      </w:r>
      <w:r>
        <w:rPr>
          <w:lang w:eastAsia="zh-CN"/>
        </w:rPr>
        <w:t>and L3 report is earlier than TCI command</w:t>
      </w:r>
    </w:p>
    <w:p w14:paraId="5560FDE5" w14:textId="77777777" w:rsidR="00F527EF" w:rsidRDefault="00F527EF" w:rsidP="00F527EF">
      <w:pPr>
        <w:pStyle w:val="B30"/>
        <w:rPr>
          <w:lang w:eastAsia="zh-CN"/>
        </w:rPr>
      </w:pPr>
      <w:r>
        <w:rPr>
          <w:lang w:eastAsia="zh-CN"/>
        </w:rPr>
        <w:t>-</w:t>
      </w:r>
      <w:r>
        <w:rPr>
          <w:lang w:eastAsia="zh-CN"/>
        </w:rPr>
        <w:tab/>
        <w:t>First valid L1-RSRP reporting for unknown case, when UE does not report L3 m</w:t>
      </w:r>
      <w:r>
        <w:rPr>
          <w:rFonts w:hint="eastAsia"/>
          <w:lang w:val="en-US" w:eastAsia="zh-CN"/>
        </w:rPr>
        <w:t xml:space="preserve">easurement </w:t>
      </w:r>
      <w:r>
        <w:rPr>
          <w:lang w:eastAsia="zh-CN"/>
        </w:rPr>
        <w:t>results</w:t>
      </w:r>
    </w:p>
    <w:p w14:paraId="04F92352" w14:textId="77777777" w:rsidR="00F527EF" w:rsidRDefault="00F527EF" w:rsidP="00F527EF">
      <w:pPr>
        <w:pStyle w:val="B20"/>
      </w:pPr>
      <w:r>
        <w:tab/>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14:paraId="64CCAE32" w14:textId="77777777" w:rsidR="00F527EF" w:rsidRDefault="00F527EF" w:rsidP="00F527EF">
      <w:pPr>
        <w:pStyle w:val="B30"/>
        <w:rPr>
          <w:lang w:eastAsia="zh-CN"/>
        </w:rPr>
      </w:pPr>
      <w:r>
        <w:rPr>
          <w:lang w:eastAsia="zh-CN"/>
        </w:rPr>
        <w:t>-</w:t>
      </w:r>
      <w:r>
        <w:rPr>
          <w:lang w:eastAsia="zh-CN"/>
        </w:rPr>
        <w:tab/>
        <w:t>SCell activation command for known case;</w:t>
      </w:r>
    </w:p>
    <w:p w14:paraId="1B4390DA" w14:textId="77777777" w:rsidR="00F527EF" w:rsidRDefault="00F527EF" w:rsidP="00F527E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0A18C920" w14:textId="77777777" w:rsidR="00F527EF" w:rsidRDefault="00F527EF" w:rsidP="00F527EF">
      <w:pPr>
        <w:pStyle w:val="B20"/>
      </w:pPr>
      <w:r>
        <w:tab/>
        <w:t>T</w:t>
      </w:r>
      <w:r>
        <w:rPr>
          <w:vertAlign w:val="subscript"/>
          <w:lang w:eastAsia="zh-CN"/>
        </w:rPr>
        <w:t>uncertainty_SP</w:t>
      </w:r>
      <w:r>
        <w:rPr>
          <w:rFonts w:eastAsia="Malgun Gothic"/>
          <w:lang w:eastAsia="zh-CN"/>
        </w:rPr>
        <w:t xml:space="preserve"> is the time period between reception of the activation command for </w:t>
      </w:r>
      <w:r>
        <w:t>semi-persistent CSI-RS resource set for CQI reporting relative to</w:t>
      </w:r>
    </w:p>
    <w:p w14:paraId="73E88080" w14:textId="77777777" w:rsidR="00F527EF" w:rsidRDefault="00F527EF" w:rsidP="00F527EF">
      <w:pPr>
        <w:pStyle w:val="B30"/>
        <w:rPr>
          <w:lang w:eastAsia="zh-CN"/>
        </w:rPr>
      </w:pPr>
      <w:r>
        <w:rPr>
          <w:lang w:eastAsia="zh-CN"/>
        </w:rPr>
        <w:t>-</w:t>
      </w:r>
      <w:r>
        <w:rPr>
          <w:lang w:eastAsia="zh-CN"/>
        </w:rPr>
        <w:tab/>
        <w:t>SCell activation command for known case;</w:t>
      </w:r>
    </w:p>
    <w:p w14:paraId="3996B153" w14:textId="77777777" w:rsidR="00F527EF" w:rsidRDefault="00F527EF" w:rsidP="00F527EF">
      <w:pPr>
        <w:pStyle w:val="B30"/>
        <w:rPr>
          <w:lang w:eastAsia="zh-CN"/>
        </w:rPr>
      </w:pPr>
      <w:r>
        <w:rPr>
          <w:lang w:eastAsia="zh-CN"/>
        </w:rPr>
        <w:t>-</w:t>
      </w:r>
      <w:r>
        <w:rPr>
          <w:lang w:eastAsia="zh-CN"/>
        </w:rPr>
        <w:tab/>
        <w:t>First valid L3 reporting for unknown case, when UE reports valid L3 report</w:t>
      </w:r>
    </w:p>
    <w:p w14:paraId="651D9CAF" w14:textId="77777777" w:rsidR="00F527EF" w:rsidRDefault="00F527EF" w:rsidP="00F527EF">
      <w:pPr>
        <w:pStyle w:val="B30"/>
        <w:rPr>
          <w:lang w:eastAsia="zh-CN"/>
        </w:rPr>
      </w:pPr>
      <w:r>
        <w:rPr>
          <w:lang w:eastAsia="zh-CN"/>
        </w:rPr>
        <w:t>-</w:t>
      </w:r>
      <w:r>
        <w:rPr>
          <w:lang w:eastAsia="zh-CN"/>
        </w:rPr>
        <w:tab/>
        <w:t xml:space="preserve">First valid L1-RSRP reporting for unknown case, when UE does not report L3 </w:t>
      </w:r>
      <w:r>
        <w:rPr>
          <w:rFonts w:hint="eastAsia"/>
          <w:lang w:val="en-US" w:eastAsia="zh-CN"/>
        </w:rPr>
        <w:t>measurement</w:t>
      </w:r>
      <w:r>
        <w:rPr>
          <w:lang w:eastAsia="zh-CN"/>
        </w:rPr>
        <w:t xml:space="preserve"> results]</w:t>
      </w:r>
    </w:p>
    <w:p w14:paraId="3C10D61E" w14:textId="77777777" w:rsidR="00F527EF" w:rsidRDefault="00F527EF" w:rsidP="00F527EF">
      <w:pPr>
        <w:pStyle w:val="B20"/>
      </w:pPr>
      <w:r>
        <w:tab/>
        <w:t>T</w:t>
      </w:r>
      <w:r>
        <w:rPr>
          <w:vertAlign w:val="subscript"/>
        </w:rPr>
        <w:t>RRC_delay</w:t>
      </w:r>
      <w:r>
        <w:t xml:space="preserve"> is the RRC procedure delay as specified in TS38.331 [2].</w:t>
      </w:r>
    </w:p>
    <w:p w14:paraId="6CF30FFE" w14:textId="77777777" w:rsidR="00F527EF" w:rsidRDefault="00F527EF" w:rsidP="00F527EF">
      <w:pPr>
        <w:pStyle w:val="B20"/>
      </w:pPr>
      <w:r>
        <w:tab/>
        <w:t xml:space="preserve">When </w:t>
      </w:r>
      <w:r>
        <w:rPr>
          <w:i/>
        </w:rPr>
        <w:t>absoluteFrequencySSB</w:t>
      </w:r>
      <w:r>
        <w:t xml:space="preserve"> is not configured in </w:t>
      </w:r>
      <w:r>
        <w:rPr>
          <w:i/>
        </w:rPr>
        <w:t>DownlinkConfigCommon</w:t>
      </w:r>
      <w:r>
        <w:t xml:space="preserve"> for target SCell but SMTC for target SCell is configured, no requirement would be applied.</w:t>
      </w:r>
    </w:p>
    <w:p w14:paraId="43B96DF9" w14:textId="77777777" w:rsidR="00F527EF" w:rsidRDefault="00F527EF" w:rsidP="005E22F9">
      <w:pPr>
        <w:pStyle w:val="B30"/>
        <w:ind w:left="630"/>
        <w:rPr>
          <w:lang w:val="en-US" w:eastAsia="zh-CN"/>
        </w:rPr>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3BBCB61C" w14:textId="77777777" w:rsidR="00F527EF" w:rsidRDefault="00F527EF" w:rsidP="00F527EF">
      <w:pPr>
        <w:rPr>
          <w:lang w:eastAsia="zh-CN"/>
        </w:rPr>
      </w:pPr>
      <w:r>
        <w:rPr>
          <w:lang w:eastAsia="zh-CN"/>
        </w:rPr>
        <w:t>The condition of known SC</w:t>
      </w:r>
      <w:r>
        <w:t>ell</w:t>
      </w:r>
      <w:r>
        <w:rPr>
          <w:lang w:eastAsia="zh-CN"/>
        </w:rPr>
        <w:t xml:space="preserve"> in </w:t>
      </w:r>
      <w:r>
        <w:rPr>
          <w:rFonts w:hint="eastAsia"/>
          <w:lang w:val="en-US" w:eastAsia="zh-CN"/>
        </w:rPr>
        <w:t xml:space="preserve">FR1 or </w:t>
      </w:r>
      <w:r>
        <w:rPr>
          <w:lang w:eastAsia="zh-CN"/>
        </w:rPr>
        <w:t>FR2</w:t>
      </w:r>
      <w:r>
        <w:t xml:space="preserve"> is defined in clause 8.3.2.</w:t>
      </w:r>
    </w:p>
    <w:p w14:paraId="51A3230B" w14:textId="77777777" w:rsidR="00F527EF" w:rsidRDefault="00F527EF" w:rsidP="00F527EF">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14:paraId="7A8432C9" w14:textId="77777777" w:rsidR="00F527EF" w:rsidRDefault="00F527EF" w:rsidP="00F527EF">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14:paraId="3C9D4866"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78EF42CC" w14:textId="77777777" w:rsidR="00F527EF" w:rsidRDefault="00F527EF" w:rsidP="00F527EF">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val="en-US" w:eastAsia="zh-CN"/>
        </w:rPr>
        <w:t xml:space="preserve"> are not aligned on time domain among </w:t>
      </w:r>
    </w:p>
    <w:p w14:paraId="0DE292D5" w14:textId="77777777" w:rsidR="00F527EF" w:rsidRDefault="00F527EF" w:rsidP="00F527EF">
      <w:pPr>
        <w:pStyle w:val="B10"/>
        <w:rPr>
          <w:lang w:val="en-US" w:eastAsia="zh-CN"/>
        </w:rPr>
      </w:pPr>
      <w:r>
        <w:rPr>
          <w:lang w:val="en-US" w:eastAsia="zh-CN"/>
        </w:rPr>
        <w:t>-</w:t>
      </w:r>
      <w:r>
        <w:rPr>
          <w:lang w:val="en-US" w:eastAsia="zh-CN"/>
        </w:rPr>
        <w:tab/>
        <w:t>SCells in different bands being activated by the same MAC CE if UE does not support per FR gap, or</w:t>
      </w:r>
    </w:p>
    <w:p w14:paraId="4827BFA2" w14:textId="762A1673" w:rsidR="00F527EF" w:rsidRDefault="004C764A" w:rsidP="004C764A">
      <w:pPr>
        <w:pStyle w:val="B10"/>
        <w:rPr>
          <w:lang w:val="en-US" w:eastAsia="zh-CN"/>
        </w:rPr>
      </w:pPr>
      <w:r>
        <w:rPr>
          <w:lang w:val="en-US" w:eastAsia="zh-CN"/>
        </w:rPr>
        <w:t>-</w:t>
      </w:r>
      <w:r>
        <w:rPr>
          <w:lang w:val="en-US" w:eastAsia="zh-CN"/>
        </w:rPr>
        <w:tab/>
      </w:r>
      <w:r w:rsidR="00F527EF">
        <w:rPr>
          <w:lang w:val="en-US" w:eastAsia="zh-CN"/>
        </w:rPr>
        <w:t>SCells in different FR1 bands being activated by the same MAC CE if UE supports per FR gap,</w:t>
      </w:r>
    </w:p>
    <w:p w14:paraId="37EF83EB" w14:textId="77777777" w:rsidR="00F527EF" w:rsidRDefault="00F527EF" w:rsidP="00F527EF">
      <w:pPr>
        <w:rPr>
          <w:lang w:val="en-US" w:eastAsia="zh-CN"/>
        </w:rPr>
      </w:pPr>
      <w:r>
        <w:rPr>
          <w:lang w:val="en-US" w:eastAsia="zh-CN"/>
        </w:rPr>
        <w:t>additional interruptions may be expected for the activated serving cells, where</w:t>
      </w:r>
    </w:p>
    <w:p w14:paraId="7AA48E95" w14:textId="77777777" w:rsidR="00F527EF" w:rsidRDefault="00F527EF" w:rsidP="00F527EF">
      <w:pPr>
        <w:pStyle w:val="B10"/>
        <w:rPr>
          <w:lang w:val="en-US" w:eastAsia="zh-CN"/>
        </w:rPr>
      </w:pPr>
      <w:r>
        <w:rPr>
          <w:lang w:val="en-US" w:eastAsia="zh-CN"/>
        </w:rPr>
        <w:t>-</w:t>
      </w:r>
      <w:r>
        <w:rPr>
          <w:lang w:val="en-US" w:eastAsia="zh-CN"/>
        </w:rPr>
        <w:tab/>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14:paraId="15FEDD85" w14:textId="77777777" w:rsidR="00F527EF" w:rsidRDefault="00F527EF" w:rsidP="00F527EF">
      <w:pPr>
        <w:pStyle w:val="B10"/>
        <w:rPr>
          <w:lang w:val="en-US" w:eastAsia="zh-CN"/>
        </w:rPr>
      </w:pPr>
      <w:r>
        <w:rPr>
          <w:lang w:val="en-US" w:eastAsia="zh-CN"/>
        </w:rPr>
        <w:t>-</w:t>
      </w:r>
      <w:r>
        <w:rPr>
          <w:lang w:val="en-US" w:eastAsia="zh-CN"/>
        </w:rPr>
        <w:tab/>
        <w:t>In each interruption occasion, the interruption length is defined in clause 8.2.2.2.2, and</w:t>
      </w:r>
    </w:p>
    <w:p w14:paraId="6D8506AA" w14:textId="77777777" w:rsidR="00F527EF" w:rsidRDefault="00F527EF" w:rsidP="00F527EF">
      <w:pPr>
        <w:pStyle w:val="B10"/>
        <w:rPr>
          <w:lang w:val="en-US" w:eastAsia="zh-CN"/>
        </w:rPr>
      </w:pPr>
      <w:r>
        <w:rPr>
          <w:lang w:val="en-US" w:eastAsia="zh-CN"/>
        </w:rPr>
        <w:t>-</w:t>
      </w:r>
      <w:r>
        <w:rPr>
          <w:lang w:val="en-US" w:eastAsia="zh-CN"/>
        </w:rPr>
        <w:tab/>
        <w:t>Longer activation delay may be expected for multiple SCell activation under one MAC CE</w:t>
      </w:r>
      <w:r>
        <w:t xml:space="preserve"> </w:t>
      </w:r>
      <w:r>
        <w:rPr>
          <w:lang w:val="en-US" w:eastAsia="zh-CN"/>
        </w:rPr>
        <w:t xml:space="preserve">with multiple interruptions, and </w:t>
      </w:r>
    </w:p>
    <w:p w14:paraId="235D8F50" w14:textId="77777777" w:rsidR="00F527EF" w:rsidRDefault="00F527EF" w:rsidP="00F527EF">
      <w:pPr>
        <w:pStyle w:val="B10"/>
      </w:pPr>
      <w:r>
        <w:rPr>
          <w:lang w:val="en-US" w:eastAsia="zh-CN"/>
        </w:rPr>
        <w:t>-</w:t>
      </w:r>
      <w:r>
        <w:rPr>
          <w:lang w:val="en-US" w:eastAsia="zh-CN"/>
        </w:rPr>
        <w:tab/>
      </w:r>
      <w:r>
        <w:rPr>
          <w:i/>
          <w:iCs/>
        </w:rPr>
        <w:t>T</w:t>
      </w:r>
      <w:r>
        <w:rPr>
          <w:i/>
          <w:iCs/>
          <w:vertAlign w:val="subscript"/>
        </w:rPr>
        <w:t>X</w:t>
      </w:r>
      <w:r>
        <w:t xml:space="preserve"> is:</w:t>
      </w:r>
    </w:p>
    <w:p w14:paraId="574FA4BC" w14:textId="77777777" w:rsidR="00F527EF" w:rsidRDefault="00F527EF" w:rsidP="00F527EF">
      <w:pPr>
        <w:pStyle w:val="B20"/>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14:paraId="256FB4BD" w14:textId="77777777" w:rsidR="00F527EF" w:rsidRDefault="00F527EF" w:rsidP="00F527EF">
      <w:pPr>
        <w:pStyle w:val="B20"/>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14:paraId="4975747A" w14:textId="77777777" w:rsidR="00F527EF" w:rsidRDefault="00F527EF" w:rsidP="00F527EF">
      <w:pPr>
        <w:pStyle w:val="B20"/>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14:paraId="3A02408A" w14:textId="77777777" w:rsidR="00F527EF" w:rsidRDefault="00F527EF" w:rsidP="00F527EF">
      <w:pPr>
        <w:rPr>
          <w:lang w:eastAsia="zh-CN"/>
        </w:rPr>
      </w:pPr>
      <w:r>
        <w:rPr>
          <w:lang w:eastAsia="zh-CN"/>
        </w:rPr>
        <w:t>Otherwise, no additional interruption is expected due to activation of multiple SCells.</w:t>
      </w:r>
    </w:p>
    <w:p w14:paraId="0372CE45" w14:textId="77777777" w:rsidR="00F527EF" w:rsidRDefault="00F527EF" w:rsidP="00F527EF">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665FE243" w14:textId="77777777" w:rsidR="00F527EF" w:rsidRDefault="00F527EF" w:rsidP="00F527EF">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308E9C7B" w14:textId="77777777" w:rsidR="00F527EF" w:rsidRPr="009C5807" w:rsidRDefault="00F527EF" w:rsidP="00F527EF">
      <w:pPr>
        <w:rPr>
          <w:lang w:eastAsia="zh-CN"/>
        </w:rPr>
      </w:pPr>
    </w:p>
    <w:p w14:paraId="63C446DE" w14:textId="77777777" w:rsidR="009E7528" w:rsidRPr="00885F53" w:rsidRDefault="009E7528" w:rsidP="009E7528">
      <w:pPr>
        <w:pStyle w:val="Heading2"/>
      </w:pPr>
      <w:bookmarkStart w:id="86"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w:t>
      </w:r>
      <w:r w:rsidRPr="00885F53">
        <w:rPr>
          <w:lang w:eastAsia="zh-CN"/>
        </w:rPr>
        <w:t xml:space="preserve"> EN-DC or in standalone NR carrier aggregation</w:t>
      </w:r>
      <w:r w:rsidRPr="00885F53">
        <w:t>.</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 xml:space="preserve">The requirements shall apply for </w:t>
      </w:r>
      <w:r w:rsidRPr="00885F53">
        <w:rPr>
          <w:lang w:eastAsia="zh-CN"/>
        </w:rPr>
        <w:t>EN-DC</w:t>
      </w:r>
      <w:r>
        <w:rPr>
          <w:lang w:eastAsia="zh-CN"/>
        </w:rPr>
        <w:t xml:space="preserve"> and</w:t>
      </w:r>
      <w:r w:rsidRPr="00885F53">
        <w:rPr>
          <w:lang w:eastAsia="zh-CN"/>
        </w:rPr>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1EE0B31A" w:rsidR="00B82A89" w:rsidRPr="00F0397A" w:rsidRDefault="007C21F1" w:rsidP="00F37389">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14:paraId="411B8D2F" w14:textId="77777777" w:rsidR="009E7528" w:rsidRPr="00885F53" w:rsidRDefault="009E7528" w:rsidP="009E7528">
      <w:pPr>
        <w:rPr>
          <w:lang w:eastAsia="zh-CN"/>
        </w:rPr>
      </w:pPr>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rPr>
          <w:lang w:eastAsia="zh-CN"/>
        </w:rPr>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rPr>
          <w:lang w:eastAsia="zh-CN"/>
        </w:rPr>
        <w:t>*T</w:t>
      </w:r>
      <w:r w:rsidRPr="00885F53">
        <w:rPr>
          <w:vertAlign w:val="subscript"/>
          <w:lang w:eastAsia="zh-CN"/>
        </w:rPr>
        <w:t>rs</w:t>
      </w:r>
      <w:r>
        <w:rPr>
          <w:vertAlign w:val="subscript"/>
          <w:lang w:eastAsia="zh-CN"/>
        </w:rPr>
        <w:t xml:space="preserve"> </w:t>
      </w:r>
      <w:r>
        <w:rPr>
          <w:lang w:eastAsia="zh-CN"/>
        </w:rP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lang w:eastAsia="zh-CN"/>
        </w:rPr>
      </w:pPr>
      <w:r w:rsidRPr="00885F53">
        <w:t>-</w:t>
      </w:r>
      <w:r w:rsidRPr="00885F53">
        <w:tab/>
        <w:t>T</w:t>
      </w:r>
      <w:r w:rsidRPr="00885F53">
        <w:rPr>
          <w:vertAlign w:val="subscript"/>
        </w:rPr>
        <w:t>FirstSSB</w:t>
      </w:r>
      <w:r>
        <w:rPr>
          <w:vertAlign w:val="subscript"/>
        </w:rPr>
        <w:t>_MAX</w:t>
      </w:r>
      <w:r>
        <w:t xml:space="preserve"> + (</w:t>
      </w:r>
      <w:r>
        <w:rPr>
          <w:lang w:eastAsia="zh-CN"/>
        </w:rPr>
        <w:t>1 + L</w:t>
      </w:r>
      <w:r>
        <w:rPr>
          <w:vertAlign w:val="subscript"/>
          <w:lang w:eastAsia="zh-CN"/>
        </w:rPr>
        <w:t>3,1</w:t>
      </w:r>
      <w:r>
        <w:rPr>
          <w:lang w:eastAsia="zh-CN"/>
        </w:rPr>
        <w:t>)</w:t>
      </w:r>
      <w:r w:rsidRPr="00885F53">
        <w:rPr>
          <w:lang w:eastAsia="zh-CN"/>
        </w:rPr>
        <w:t>*T</w:t>
      </w:r>
      <w:r w:rsidRPr="00885F53">
        <w:rPr>
          <w:vertAlign w:val="subscript"/>
          <w:lang w:eastAsia="zh-CN"/>
        </w:rPr>
        <w:t xml:space="preserve">SMTC_MAX </w:t>
      </w:r>
      <w:r w:rsidRPr="00885F53">
        <w:rPr>
          <w:lang w:eastAsia="zh-CN"/>
        </w:rPr>
        <w:t xml:space="preserve">+ </w:t>
      </w:r>
      <w:r>
        <w:rPr>
          <w:lang w:eastAsia="zh-CN"/>
        </w:rPr>
        <w:t>(</w:t>
      </w:r>
      <w:r w:rsidRPr="00885F53">
        <w:rPr>
          <w:lang w:eastAsia="zh-CN"/>
        </w:rPr>
        <w:t>2</w:t>
      </w:r>
      <w:r>
        <w:rPr>
          <w:lang w:eastAsia="zh-CN"/>
        </w:rPr>
        <w:t xml:space="preserve"> + L</w:t>
      </w:r>
      <w:r>
        <w:rPr>
          <w:vertAlign w:val="subscript"/>
          <w:lang w:eastAsia="zh-CN"/>
        </w:rPr>
        <w:t>3,2</w:t>
      </w:r>
      <w:r>
        <w:rPr>
          <w:lang w:eastAsia="zh-CN"/>
        </w:rPr>
        <w:t>)</w:t>
      </w:r>
      <w:r w:rsidRPr="00885F53">
        <w:rPr>
          <w:lang w:eastAsia="zh-CN"/>
        </w:rPr>
        <w:t>*T</w:t>
      </w:r>
      <w:r w:rsidRPr="00885F53">
        <w:rPr>
          <w:vertAlign w:val="subscript"/>
          <w:lang w:eastAsia="zh-CN"/>
        </w:rPr>
        <w:t>rs</w:t>
      </w:r>
      <w:r w:rsidRPr="00885F53" w:rsidDel="000B0D6A">
        <w:rPr>
          <w:lang w:eastAsia="zh-CN"/>
        </w:rPr>
        <w:t xml:space="preserve"> </w:t>
      </w:r>
      <w:r w:rsidRPr="00885F53">
        <w:rPr>
          <w:lang w:eastAsia="zh-CN"/>
        </w:rPr>
        <w:t>+ 5ms</w:t>
      </w:r>
      <w:r>
        <w:rPr>
          <w:lang w:eastAsia="zh-CN"/>
        </w:rPr>
        <w:t>.</w:t>
      </w:r>
      <w:r w:rsidR="003A59FC" w:rsidRPr="00415158">
        <w:rPr>
          <w:rFonts w:eastAsiaTheme="minorEastAsia"/>
        </w:rPr>
        <w:t>-</w:t>
      </w:r>
      <w:r w:rsidR="003A59FC">
        <w:rPr>
          <w:rFonts w:eastAsiaTheme="minorEastAsia"/>
        </w:rPr>
        <w:tab/>
      </w:r>
      <w:r w:rsidR="003A59FC" w:rsidRPr="00415158">
        <w:rPr>
          <w:rFonts w:eastAsiaTheme="minorEastAsia"/>
        </w:rPr>
        <w:t>If the SCell</w:t>
      </w:r>
      <w:r w:rsidR="003A59FC" w:rsidRPr="00415158">
        <w:rPr>
          <w:rFonts w:eastAsiaTheme="minorEastAsia"/>
          <w:lang w:eastAsia="zh-CN"/>
        </w:rPr>
        <w:t xml:space="preserve"> being activated</w:t>
      </w:r>
      <w:r w:rsidR="003A59FC" w:rsidRPr="00415158">
        <w:rPr>
          <w:rFonts w:eastAsiaTheme="minorEastAsia"/>
        </w:rPr>
        <w:t xml:space="preserve"> belongs to FR2-2</w:t>
      </w:r>
      <w:r w:rsidR="003A59FC" w:rsidRPr="00415158">
        <w:rPr>
          <w:rFonts w:eastAsiaTheme="minorEastAsia"/>
          <w:lang w:eastAsia="zh-CN"/>
        </w:rPr>
        <w:t xml:space="preserve"> and</w:t>
      </w:r>
      <w:r w:rsidR="003A59FC" w:rsidRPr="00415158">
        <w:rPr>
          <w:rFonts w:eastAsiaTheme="minorEastAsia"/>
        </w:rPr>
        <w:t xml:space="preserve"> if there is at least one active serving cell on that FR2-2 band</w:t>
      </w:r>
      <w:r w:rsidR="003A59FC" w:rsidRPr="00415158">
        <w:rPr>
          <w:rFonts w:eastAsiaTheme="minorEastAsia"/>
          <w:lang w:eastAsia="zh-CN"/>
        </w:rPr>
        <w:t>, if</w:t>
      </w:r>
      <w:r w:rsidR="003A59FC" w:rsidRPr="00415158">
        <w:rPr>
          <w:rFonts w:eastAsiaTheme="minorEastAsia"/>
        </w:rPr>
        <w:t xml:space="preserve"> the UE supporting </w:t>
      </w:r>
      <w:r w:rsidR="003A59FC" w:rsidRPr="00415158">
        <w:rPr>
          <w:rFonts w:eastAsiaTheme="minorEastAsia"/>
          <w:i/>
          <w:iCs/>
        </w:rPr>
        <w:t>scellWithoutSSB</w:t>
      </w:r>
      <w:r w:rsidR="003A59FC" w:rsidRPr="00415158">
        <w:rPr>
          <w:rFonts w:eastAsiaTheme="minorEastAsia"/>
        </w:rPr>
        <w:t xml:space="preserve"> is not provided with any SMTC for the</w:t>
      </w:r>
      <w:r w:rsidR="003A59FC" w:rsidRPr="00415158">
        <w:rPr>
          <w:rFonts w:eastAsiaTheme="minorEastAsia"/>
          <w:lang w:eastAsia="zh-CN"/>
        </w:rPr>
        <w:t xml:space="preserve"> target</w:t>
      </w:r>
      <w:r w:rsidR="003A59FC" w:rsidRPr="00415158">
        <w:rPr>
          <w:rFonts w:eastAsiaTheme="minorEastAsia"/>
        </w:rPr>
        <w:t xml:space="preserve"> SCell</w:t>
      </w:r>
      <w:r w:rsidR="003A59FC" w:rsidRPr="00415158">
        <w:rPr>
          <w:rFonts w:eastAsiaTheme="minorEastAsia"/>
          <w:lang w:eastAsia="zh-CN"/>
        </w:rPr>
        <w:t xml:space="preserve">, </w:t>
      </w:r>
      <w:r w:rsidR="003A59FC" w:rsidRPr="00415158">
        <w:rPr>
          <w:rFonts w:eastAsiaTheme="minorEastAsia"/>
        </w:rPr>
        <w:t>T</w:t>
      </w:r>
      <w:r w:rsidR="003A59FC" w:rsidRPr="00415158">
        <w:rPr>
          <w:rFonts w:eastAsiaTheme="minorEastAsia"/>
          <w:vertAlign w:val="subscript"/>
        </w:rPr>
        <w:t>activation_time_withCCA</w:t>
      </w:r>
      <w:r w:rsidR="003A59FC" w:rsidRPr="00415158">
        <w:rPr>
          <w:rFonts w:eastAsiaTheme="minorEastAsia"/>
        </w:rPr>
        <w:t xml:space="preserve"> is</w:t>
      </w:r>
      <w:r w:rsidR="003A59FC" w:rsidRPr="00415158">
        <w:rPr>
          <w:rFonts w:eastAsiaTheme="minorEastAsia"/>
          <w:lang w:eastAsia="zh-CN"/>
        </w:rPr>
        <w:t xml:space="preserve"> 3 ms, provided</w:t>
      </w:r>
    </w:p>
    <w:p w14:paraId="6C3AB978"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semi-persistent CSI-RS is used for CSI reporting, then </w:t>
      </w:r>
      <w:r w:rsidRPr="00415158">
        <w:rPr>
          <w:rFonts w:eastAsiaTheme="minorEastAsia"/>
        </w:rPr>
        <w:t>T</w:t>
      </w:r>
      <w:r w:rsidRPr="00415158">
        <w:rPr>
          <w:rFonts w:eastAsiaTheme="minorEastAsia"/>
          <w:vertAlign w:val="subscript"/>
        </w:rPr>
        <w:t>activation_time_withCCA</w:t>
      </w:r>
      <w:r w:rsidRPr="00415158">
        <w:rPr>
          <w:rFonts w:eastAsiaTheme="minorEastAsia"/>
          <w:lang w:eastAsia="zh-CN"/>
        </w:rPr>
        <w:t xml:space="preserve"> is:</w:t>
      </w:r>
    </w:p>
    <w:p w14:paraId="54FB39F5" w14:textId="77777777" w:rsidR="003A59FC" w:rsidRPr="00415158" w:rsidRDefault="003A59FC" w:rsidP="003A59FC">
      <w:pPr>
        <w:pStyle w:val="B5"/>
        <w:rPr>
          <w:rFonts w:eastAsiaTheme="minorEastAsia"/>
          <w:lang w:eastAsia="zh-CN"/>
        </w:rPr>
      </w:pPr>
      <w:r w:rsidRPr="00415158">
        <w:rPr>
          <w:rFonts w:eastAsiaTheme="minorEastAsia"/>
        </w:rPr>
        <w:t>-</w:t>
      </w:r>
      <w:r w:rsidRPr="00415158">
        <w:rPr>
          <w:rFonts w:eastAsiaTheme="minorEastAsia"/>
        </w:rPr>
        <w:tab/>
        <w:t>3ms + max(T</w:t>
      </w:r>
      <w:r w:rsidRPr="00415158">
        <w:rPr>
          <w:rFonts w:eastAsiaTheme="minorEastAsia"/>
          <w:vertAlign w:val="subscript"/>
          <w:lang w:eastAsia="zh-CN"/>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lang w:eastAsia="zh-CN"/>
        </w:rPr>
        <w:t xml:space="preserve"> </w:t>
      </w:r>
      <w:r w:rsidRPr="00415158">
        <w:rPr>
          <w:rFonts w:eastAsiaTheme="minorEastAsia"/>
          <w:lang w:eastAsia="zh-CN"/>
        </w:rPr>
        <w:t>+ 2ms, T</w:t>
      </w:r>
      <w:r w:rsidRPr="00415158">
        <w:rPr>
          <w:rFonts w:eastAsiaTheme="minorEastAsia"/>
          <w:vertAlign w:val="subscript"/>
          <w:lang w:eastAsia="zh-CN"/>
        </w:rPr>
        <w:t>uncertainty_SP</w:t>
      </w:r>
      <w:r w:rsidRPr="00415158">
        <w:rPr>
          <w:rFonts w:eastAsiaTheme="minorEastAsia"/>
          <w:lang w:eastAsia="zh-CN"/>
        </w:rPr>
        <w:t>),</w:t>
      </w:r>
      <w:r w:rsidRPr="00415158" w:rsidDel="00A77415">
        <w:rPr>
          <w:rFonts w:eastAsiaTheme="minorEastAsia"/>
          <w:lang w:eastAsia="zh-CN"/>
        </w:rPr>
        <w:t xml:space="preserve"> </w:t>
      </w:r>
      <w:r w:rsidRPr="00415158">
        <w:rPr>
          <w:rFonts w:eastAsiaTheme="minorEastAsia"/>
          <w:lang w:eastAsia="zh-CN"/>
        </w:rPr>
        <w:t xml:space="preserve">where </w:t>
      </w:r>
      <w:r w:rsidRPr="00415158">
        <w:rPr>
          <w:rFonts w:eastAsiaTheme="minorEastAsia"/>
        </w:rPr>
        <w:t>T</w:t>
      </w:r>
      <w:r w:rsidRPr="00415158">
        <w:rPr>
          <w:rFonts w:eastAsiaTheme="minorEastAsia"/>
          <w:vertAlign w:val="subscript"/>
          <w:lang w:eastAsia="zh-CN"/>
        </w:rPr>
        <w:t>uncertainty_MAC</w:t>
      </w:r>
      <w:r w:rsidRPr="00415158">
        <w:rPr>
          <w:rFonts w:eastAsiaTheme="minorEastAsia"/>
        </w:rPr>
        <w:t xml:space="preserve">=0 and </w:t>
      </w:r>
      <w:r w:rsidRPr="00415158">
        <w:rPr>
          <w:rFonts w:eastAsiaTheme="minorEastAsia"/>
          <w:lang w:eastAsia="zh-CN"/>
        </w:rPr>
        <w:t>T</w:t>
      </w:r>
      <w:r w:rsidRPr="00415158">
        <w:rPr>
          <w:rFonts w:eastAsiaTheme="minorEastAsia"/>
          <w:vertAlign w:val="subscript"/>
          <w:lang w:eastAsia="zh-CN"/>
        </w:rPr>
        <w:t>uncertainty_SP</w:t>
      </w:r>
      <w:r w:rsidRPr="00415158">
        <w:rPr>
          <w:rFonts w:eastAsiaTheme="minorEastAsia"/>
          <w:lang w:eastAsia="zh-CN"/>
        </w:rPr>
        <w:t>=0</w:t>
      </w:r>
      <w:r w:rsidRPr="00415158">
        <w:rPr>
          <w:rFonts w:eastAsiaTheme="minorEastAsia"/>
        </w:rPr>
        <w:t xml:space="preserve"> if </w:t>
      </w:r>
      <w:r w:rsidRPr="00415158">
        <w:rPr>
          <w:rFonts w:eastAsiaTheme="minorEastAsia"/>
          <w:lang w:eastAsia="zh-CN"/>
        </w:rPr>
        <w:t>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lang w:eastAsia="zh-CN"/>
        </w:rPr>
      </w:pPr>
      <w:r w:rsidRPr="00415158">
        <w:rPr>
          <w:rFonts w:eastAsiaTheme="minorEastAsia"/>
          <w:lang w:eastAsia="zh-CN"/>
        </w:rPr>
        <w:t>-</w:t>
      </w:r>
      <w:r w:rsidRPr="00415158">
        <w:rPr>
          <w:rFonts w:eastAsiaTheme="minorEastAsia"/>
          <w:lang w:eastAsia="zh-CN"/>
        </w:rPr>
        <w:tab/>
        <w:t>I</w:t>
      </w:r>
      <w:r w:rsidRPr="00415158">
        <w:rPr>
          <w:rFonts w:eastAsiaTheme="minorEastAsia"/>
        </w:rPr>
        <w:t xml:space="preserve">f </w:t>
      </w:r>
      <w:r w:rsidRPr="00415158">
        <w:rPr>
          <w:rFonts w:eastAsiaTheme="minorEastAsia"/>
          <w:lang w:eastAsia="zh-CN"/>
        </w:rPr>
        <w:t>the target SCell is known to UE</w:t>
      </w:r>
      <w:r w:rsidRPr="00415158">
        <w:rPr>
          <w:rFonts w:eastAsiaTheme="minorEastAsia"/>
        </w:rPr>
        <w:t xml:space="preserve"> </w:t>
      </w:r>
      <w:r w:rsidRPr="00415158">
        <w:rPr>
          <w:rFonts w:eastAsiaTheme="minorEastAsia"/>
          <w:lang w:eastAsia="zh-CN"/>
        </w:rPr>
        <w:t xml:space="preserve">and periodic CSI-RS is used for CSI reporting, then </w:t>
      </w:r>
      <w:r w:rsidRPr="00415158">
        <w:rPr>
          <w:rFonts w:eastAsiaTheme="minorEastAsia"/>
        </w:rPr>
        <w:t>T</w:t>
      </w:r>
      <w:r w:rsidRPr="00415158">
        <w:rPr>
          <w:rFonts w:eastAsiaTheme="minorEastAsia"/>
          <w:vertAlign w:val="subscript"/>
        </w:rPr>
        <w:t>activation_time</w:t>
      </w:r>
      <w:r w:rsidRPr="00415158">
        <w:rPr>
          <w:rFonts w:eastAsiaTheme="minorEastAsia"/>
          <w:lang w:eastAsia="zh-CN"/>
        </w:rPr>
        <w:t xml:space="preserve"> is:</w:t>
      </w:r>
    </w:p>
    <w:p w14:paraId="120873F4" w14:textId="77777777" w:rsidR="003A59FC" w:rsidRPr="00415158" w:rsidRDefault="003A59FC" w:rsidP="003A59FC">
      <w:pPr>
        <w:pStyle w:val="B5"/>
        <w:rPr>
          <w:rFonts w:eastAsiaTheme="minorEastAsia"/>
          <w:lang w:eastAsia="zh-CN"/>
        </w:rPr>
      </w:pPr>
      <w:r w:rsidRPr="00415158">
        <w:rPr>
          <w:rFonts w:eastAsiaTheme="minorEastAsia"/>
          <w:lang w:eastAsia="zh-CN"/>
        </w:rPr>
        <w:t>-</w:t>
      </w:r>
      <w:r w:rsidRPr="00415158">
        <w:rPr>
          <w:rFonts w:eastAsiaTheme="minorEastAsia"/>
          <w:lang w:eastAsia="zh-CN"/>
        </w:rPr>
        <w:tab/>
        <w:t>max(T</w:t>
      </w:r>
      <w:r w:rsidRPr="00415158">
        <w:rPr>
          <w:rFonts w:eastAsiaTheme="minorEastAsia"/>
          <w:vertAlign w:val="subscript"/>
          <w:lang w:eastAsia="zh-CN"/>
        </w:rPr>
        <w:t>uncertainty_MAC</w:t>
      </w:r>
      <w:r w:rsidRPr="00415158">
        <w:rPr>
          <w:rFonts w:eastAsiaTheme="minorEastAsia"/>
          <w:lang w:eastAsia="zh-CN"/>
        </w:rPr>
        <w:t xml:space="preserve"> + 5ms + T</w:t>
      </w:r>
      <w:r w:rsidRPr="00415158">
        <w:rPr>
          <w:rFonts w:eastAsiaTheme="minorEastAsia"/>
          <w:vertAlign w:val="subscript"/>
          <w:lang w:eastAsia="zh-CN"/>
        </w:rPr>
        <w:t>FineTiming</w:t>
      </w:r>
      <w:r w:rsidRPr="00415158">
        <w:rPr>
          <w:rFonts w:eastAsiaTheme="minorEastAsia"/>
          <w:lang w:eastAsia="zh-CN"/>
        </w:rPr>
        <w:t>, T</w:t>
      </w:r>
      <w:r w:rsidRPr="00415158">
        <w:rPr>
          <w:rFonts w:eastAsiaTheme="minorEastAsia"/>
          <w:vertAlign w:val="subscript"/>
          <w:lang w:eastAsia="zh-CN"/>
        </w:rPr>
        <w:t>uncertainty_RRC</w:t>
      </w:r>
      <w:r w:rsidRPr="00415158">
        <w:rPr>
          <w:rFonts w:eastAsiaTheme="minorEastAsia"/>
          <w:lang w:eastAsia="zh-CN"/>
        </w:rPr>
        <w:t xml:space="preserve"> + T</w:t>
      </w:r>
      <w:r w:rsidRPr="00415158">
        <w:rPr>
          <w:rFonts w:eastAsiaTheme="minorEastAsia"/>
          <w:vertAlign w:val="subscript"/>
          <w:lang w:eastAsia="zh-CN"/>
        </w:rPr>
        <w:t>RRC_delay</w:t>
      </w:r>
      <w:r w:rsidRPr="00415158">
        <w:rPr>
          <w:rFonts w:eastAsiaTheme="minorEastAsia"/>
        </w:rPr>
        <w:t>-T</w:t>
      </w:r>
      <w:r w:rsidRPr="00415158">
        <w:rPr>
          <w:rFonts w:eastAsiaTheme="minorEastAsia"/>
          <w:vertAlign w:val="subscript"/>
        </w:rPr>
        <w:t>HARQ</w:t>
      </w:r>
      <w:r w:rsidRPr="00415158">
        <w:rPr>
          <w:rFonts w:eastAsiaTheme="minorEastAsia"/>
          <w:lang w:eastAsia="zh-CN"/>
        </w:rPr>
        <w:t xml:space="preserve">), </w:t>
      </w:r>
      <w:r w:rsidRPr="00415158">
        <w:rPr>
          <w:rFonts w:eastAsiaTheme="minorEastAsia"/>
        </w:rPr>
        <w:t>where T</w:t>
      </w:r>
      <w:r w:rsidRPr="00415158">
        <w:rPr>
          <w:rFonts w:eastAsiaTheme="minorEastAsia"/>
          <w:vertAlign w:val="subscript"/>
          <w:lang w:eastAsia="zh-CN"/>
        </w:rPr>
        <w:t>uncertainty_MAC</w:t>
      </w:r>
      <w:r w:rsidRPr="00415158">
        <w:rPr>
          <w:rFonts w:eastAsiaTheme="minorEastAsia"/>
        </w:rPr>
        <w:t xml:space="preserve">=0 if </w:t>
      </w:r>
      <w:r w:rsidRPr="00415158">
        <w:rPr>
          <w:rFonts w:eastAsiaTheme="minorEastAsia"/>
          <w:lang w:eastAsia="zh-CN"/>
        </w:rPr>
        <w:t>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If </w:t>
      </w:r>
      <w:r w:rsidRPr="00415158">
        <w:rPr>
          <w:rFonts w:eastAsiaTheme="minorEastAsia"/>
          <w:lang w:eastAsia="zh-CN"/>
        </w:rPr>
        <w:t>the 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hint="eastAsia"/>
          <w:lang w:eastAsia="zh-TW"/>
        </w:rPr>
        <w:t xml:space="preserve"> </w:t>
      </w:r>
      <w:r w:rsidRPr="00415158">
        <w:rPr>
          <w:rFonts w:eastAsiaTheme="minorEastAsia"/>
          <w:lang w:eastAsia="zh-CN"/>
        </w:rPr>
        <w:t xml:space="preserve">configured </w:t>
      </w:r>
      <w:r w:rsidRPr="00415158">
        <w:rPr>
          <w:rFonts w:eastAsiaTheme="minorEastAsia"/>
          <w:color w:val="000000"/>
        </w:rPr>
        <w:t xml:space="preserve">as FR1-FR2-2 CA or if the </w:t>
      </w:r>
      <w:r w:rsidRPr="00415158">
        <w:rPr>
          <w:rFonts w:eastAsiaTheme="minorEastAsia"/>
          <w:lang w:eastAsia="zh-CN"/>
        </w:rPr>
        <w:t>PCell/PSCell and the</w:t>
      </w:r>
      <w:r w:rsidRPr="00415158">
        <w:rPr>
          <w:rFonts w:eastAsiaTheme="minorEastAsia"/>
        </w:rPr>
        <w:t xml:space="preserve"> target</w:t>
      </w:r>
      <w:r w:rsidRPr="00415158">
        <w:rPr>
          <w:rFonts w:eastAsiaTheme="minorEastAsia"/>
          <w:lang w:eastAsia="zh-CN"/>
        </w:rPr>
        <w:t xml:space="preserve"> SCell are</w:t>
      </w:r>
      <w:r w:rsidRPr="00415158">
        <w:rPr>
          <w:rFonts w:eastAsiaTheme="minorEastAsia"/>
          <w:color w:val="000000"/>
        </w:rPr>
        <w:t xml:space="preserve"> </w:t>
      </w:r>
      <w:r w:rsidRPr="00415158">
        <w:rPr>
          <w:rFonts w:eastAsiaTheme="minorEastAsia"/>
          <w:lang w:eastAsia="zh-CN"/>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32B423CD" w:rsidR="008C5C10" w:rsidRPr="0058243C" w:rsidRDefault="008C5C10" w:rsidP="008C5C10">
      <w:pPr>
        <w:pStyle w:val="B5"/>
        <w:rPr>
          <w:rFonts w:eastAsia="Malgun Gothic"/>
          <w:lang w:eastAsia="zh-CN"/>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CN"/>
        </w:rPr>
        <w:t>[</w:t>
      </w:r>
      <w:r w:rsidRPr="0058243C">
        <w:rPr>
          <w:rFonts w:eastAsia="Malgun Gothic"/>
          <w:lang w:eastAsia="zh-TW"/>
        </w:rPr>
        <w:t>N</w:t>
      </w:r>
      <w:r w:rsidRPr="0058243C">
        <w:rPr>
          <w:rFonts w:eastAsia="Malgun Gothic"/>
          <w:lang w:eastAsia="zh-CN"/>
        </w:rPr>
        <w:t>*L</w:t>
      </w:r>
      <w:r w:rsidRPr="0058243C">
        <w:rPr>
          <w:rFonts w:eastAsia="Malgun Gothic"/>
          <w:vertAlign w:val="subscript"/>
          <w:lang w:eastAsia="zh-CN"/>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lang w:eastAsia="zh-CN"/>
        </w:rPr>
        <w:t>-</w:t>
      </w:r>
      <w:r w:rsidRPr="0058243C">
        <w:rPr>
          <w:rFonts w:eastAsia="Malgun Gothic"/>
          <w:lang w:eastAsia="zh-CN"/>
        </w:rPr>
        <w:tab/>
      </w:r>
      <w:r w:rsidRPr="0058243C">
        <w:rPr>
          <w:rFonts w:eastAsia="Malgun Gothic"/>
        </w:rPr>
        <w:t xml:space="preserve">If </w:t>
      </w:r>
      <w:r w:rsidRPr="0058243C">
        <w:rPr>
          <w:rFonts w:eastAsia="Malgun Gothic"/>
          <w:lang w:eastAsia="zh-CN"/>
        </w:rPr>
        <w:t>the PCell/PSCell and the</w:t>
      </w:r>
      <w:r w:rsidRPr="0058243C">
        <w:rPr>
          <w:rFonts w:eastAsia="Malgun Gothic"/>
        </w:rPr>
        <w:t xml:space="preserve"> target</w:t>
      </w:r>
      <w:r w:rsidRPr="0058243C">
        <w:rPr>
          <w:rFonts w:eastAsia="Malgun Gothic"/>
          <w:lang w:eastAsia="zh-CN"/>
        </w:rPr>
        <w:t xml:space="preserve"> SCell are configured </w:t>
      </w:r>
      <w:r w:rsidRPr="0058243C">
        <w:rPr>
          <w:rFonts w:eastAsia="Malgun Gothic"/>
          <w:color w:val="000000"/>
        </w:rPr>
        <w:t xml:space="preserve">as FR1-FR2-2 CA or if the </w:t>
      </w:r>
      <w:r w:rsidRPr="0058243C">
        <w:rPr>
          <w:rFonts w:eastAsia="Malgun Gothic"/>
          <w:lang w:eastAsia="zh-CN"/>
        </w:rPr>
        <w:t>PCell/PSCell and the</w:t>
      </w:r>
      <w:r w:rsidRPr="0058243C">
        <w:rPr>
          <w:rFonts w:eastAsia="Malgun Gothic"/>
        </w:rPr>
        <w:t xml:space="preserve"> target</w:t>
      </w:r>
      <w:r w:rsidRPr="0058243C">
        <w:rPr>
          <w:rFonts w:eastAsia="Malgun Gothic"/>
          <w:lang w:eastAsia="zh-CN"/>
        </w:rPr>
        <w:t xml:space="preserve"> SCell are</w:t>
      </w:r>
      <w:r w:rsidRPr="0058243C">
        <w:rPr>
          <w:rFonts w:eastAsia="Malgun Gothic"/>
          <w:color w:val="000000"/>
        </w:rPr>
        <w:t xml:space="preserve"> </w:t>
      </w:r>
      <w:r w:rsidRPr="0058243C">
        <w:rPr>
          <w:rFonts w:eastAsia="Malgun Gothic"/>
          <w:lang w:eastAsia="zh-CN"/>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59D9EB03" w:rsidR="008C5C10" w:rsidRPr="0058243C" w:rsidRDefault="008C5C10" w:rsidP="008C5C10">
      <w:pPr>
        <w:pStyle w:val="B5"/>
        <w:rPr>
          <w:rFonts w:eastAsia="Malgun Gothic"/>
          <w:lang w:eastAsia="zh-CN"/>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*L</w:t>
      </w:r>
      <w:r w:rsidRPr="0058243C">
        <w:rPr>
          <w:rFonts w:eastAsia="Malgun Gothic"/>
          <w:vertAlign w:val="subscript"/>
          <w:lang w:eastAsia="zh-CN"/>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eastAsia="zh-CN"/>
        </w:rPr>
        <w:t>12</w:t>
      </w:r>
      <w:r w:rsidRPr="0058243C">
        <w:rPr>
          <w:rFonts w:eastAsia="Malgun Gothic"/>
        </w:rPr>
        <w:t>+</w:t>
      </w:r>
      <w:r w:rsidRPr="0058243C">
        <w:rPr>
          <w:rFonts w:eastAsia="Malgun Gothic"/>
          <w:lang w:eastAsia="zh-CN"/>
        </w:rPr>
        <w:t>[</w:t>
      </w:r>
      <w:r w:rsidRPr="0058243C">
        <w:rPr>
          <w:rFonts w:eastAsia="Malgun Gothic" w:hint="eastAsia"/>
          <w:lang w:eastAsia="zh-TW"/>
        </w:rPr>
        <w:t xml:space="preserve"> N</w:t>
      </w:r>
      <w:r w:rsidRPr="0058243C">
        <w:rPr>
          <w:rFonts w:eastAsia="Malgun Gothic"/>
          <w:lang w:eastAsia="zh-CN"/>
        </w:rPr>
        <w:t xml:space="preserve"> *L</w:t>
      </w:r>
      <w:r w:rsidRPr="0058243C">
        <w:rPr>
          <w:rFonts w:eastAsia="Malgun Gothic"/>
          <w:vertAlign w:val="subscript"/>
          <w:lang w:eastAsia="zh-CN"/>
        </w:rPr>
        <w:t>5,2</w:t>
      </w:r>
      <w:r w:rsidRPr="0058243C">
        <w:rPr>
          <w:rFonts w:eastAsia="Malgun Gothic"/>
        </w:rPr>
        <w:t>]</w:t>
      </w:r>
      <w:r w:rsidRPr="0058243C">
        <w:rPr>
          <w:rFonts w:eastAsia="Malgun Gothic"/>
          <w:lang w:val="it-IT" w:eastAsia="zh-CN"/>
        </w:rPr>
        <w:t>)*T</w:t>
      </w:r>
      <w:r w:rsidRPr="0058243C">
        <w:rPr>
          <w:rFonts w:eastAsia="Malgun Gothic"/>
          <w:vertAlign w:val="subscript"/>
          <w:lang w:val="it-IT" w:eastAsia="zh-CN"/>
        </w:rPr>
        <w:t>rs</w:t>
      </w:r>
      <w:r w:rsidRPr="0058243C">
        <w:rPr>
          <w:rFonts w:eastAsia="Malgun Gothic"/>
          <w:lang w:val="it-IT" w:eastAsia="zh-CN"/>
        </w:rPr>
        <w:t xml:space="preserve"> +</w:t>
      </w:r>
      <w:r w:rsidRPr="0058243C">
        <w:rPr>
          <w:rFonts w:eastAsia="Malgun Gothic"/>
          <w:lang w:val="it-IT"/>
        </w:rPr>
        <w:t xml:space="preserve"> T</w:t>
      </w:r>
      <w:r w:rsidRPr="0058243C">
        <w:rPr>
          <w:rFonts w:eastAsia="Malgun Gothic"/>
          <w:vertAlign w:val="subscript"/>
          <w:lang w:val="it-IT"/>
        </w:rPr>
        <w:t>L1-RSRP, measure</w:t>
      </w:r>
      <w:r w:rsidRPr="0058243C">
        <w:rPr>
          <w:rFonts w:eastAsia="Malgun Gothic"/>
          <w:lang w:val="it-IT" w:eastAsia="zh-CN"/>
        </w:rPr>
        <w:t xml:space="preserve"> + </w:t>
      </w:r>
      <w:r w:rsidRPr="0058243C">
        <w:rPr>
          <w:rFonts w:eastAsia="Malgun Gothic"/>
          <w:lang w:val="it-IT"/>
        </w:rPr>
        <w:t>T</w:t>
      </w:r>
      <w:r w:rsidRPr="0058243C">
        <w:rPr>
          <w:rFonts w:eastAsia="Malgun Gothic"/>
          <w:vertAlign w:val="subscript"/>
          <w:lang w:val="it-IT"/>
        </w:rPr>
        <w:t>L1-RSRP, report</w:t>
      </w:r>
      <w:r w:rsidRPr="0058243C">
        <w:rPr>
          <w:rFonts w:eastAsia="Malgun Gothic"/>
          <w:lang w:val="it-IT"/>
        </w:rPr>
        <w:t xml:space="preserve"> </w:t>
      </w:r>
      <w:r w:rsidRPr="0058243C">
        <w:rPr>
          <w:rFonts w:eastAsia="Malgun Gothic"/>
          <w:lang w:val="it-IT" w:eastAsia="zh-CN"/>
        </w:rPr>
        <w:t xml:space="preserve">+ </w:t>
      </w:r>
      <w:r w:rsidRPr="0058243C">
        <w:rPr>
          <w:rFonts w:eastAsia="Malgun Gothic" w:hint="eastAsia"/>
          <w:lang w:val="it-IT" w:eastAsia="zh-CN"/>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eastAsia="zh-CN"/>
        </w:rPr>
        <w:t>uncertainty_MAC</w:t>
      </w:r>
      <w:r w:rsidRPr="0058243C">
        <w:rPr>
          <w:rFonts w:eastAsia="Malgun Gothic"/>
          <w:lang w:val="it-IT"/>
        </w:rPr>
        <w:t xml:space="preserve"> + 5ms +</w:t>
      </w:r>
      <w:r w:rsidRPr="0058243C">
        <w:rPr>
          <w:rFonts w:eastAsia="Malgun Gothic"/>
          <w:lang w:val="it-IT" w:eastAsia="zh-CN"/>
        </w:rPr>
        <w:t xml:space="preserve"> </w:t>
      </w:r>
      <w:r w:rsidRPr="0058243C">
        <w:rPr>
          <w:rFonts w:eastAsia="Malgun Gothic"/>
          <w:lang w:val="it-IT"/>
        </w:rPr>
        <w:t>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eastAsia="zh-CN"/>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rPr>
          <w:lang w:eastAsia="zh-CN"/>
        </w:rPr>
      </w:pPr>
      <w:r w:rsidRPr="0058243C">
        <w:rPr>
          <w:lang w:eastAsia="zh-CN"/>
        </w:rPr>
        <w:tab/>
        <w:t>Where,</w:t>
      </w:r>
    </w:p>
    <w:p w14:paraId="00509AEA" w14:textId="0F60FEE1"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SMTC_MAX</w:t>
      </w:r>
      <w:r w:rsidRPr="00885F53">
        <w:rPr>
          <w:lang w:eastAsia="zh-CN"/>
        </w:rPr>
        <w:t>:</w:t>
      </w:r>
    </w:p>
    <w:p w14:paraId="2F53AB65" w14:textId="77777777" w:rsidR="009E7528" w:rsidRDefault="009E7528" w:rsidP="002F5786">
      <w:pPr>
        <w:pStyle w:val="B4"/>
        <w:rPr>
          <w:lang w:eastAsia="zh-CN"/>
        </w:rPr>
      </w:pPr>
      <w:r w:rsidRPr="00885F53">
        <w:rPr>
          <w:lang w:eastAsia="zh-CN"/>
        </w:rPr>
        <w:t>-</w:t>
      </w:r>
      <w:r w:rsidRPr="00885F53">
        <w:rPr>
          <w:lang w:eastAsia="zh-CN"/>
        </w:rPr>
        <w:tab/>
        <w:t>In case of intra-band SCell activation, T</w:t>
      </w:r>
      <w:r w:rsidRPr="00885F53">
        <w:rPr>
          <w:vertAlign w:val="subscript"/>
          <w:lang w:eastAsia="zh-CN"/>
        </w:rPr>
        <w:t>SMTC_MAX</w:t>
      </w:r>
      <w:r w:rsidRPr="00885F53">
        <w:rPr>
          <w:lang w:eastAsia="zh-CN"/>
        </w:rPr>
        <w:t xml:space="preserve"> is the longe</w:t>
      </w:r>
      <w:r>
        <w:rPr>
          <w:lang w:eastAsia="zh-CN"/>
        </w:rPr>
        <w:t>st</w:t>
      </w:r>
      <w:r w:rsidRPr="00885F53">
        <w:rPr>
          <w:lang w:eastAsia="zh-CN"/>
        </w:rPr>
        <w:t xml:space="preserve"> SMTC periodicity between active serving cells and SCell being activated </w:t>
      </w:r>
      <w:r w:rsidRPr="00885F53">
        <w:rPr>
          <w:rFonts w:eastAsia="MS Mincho"/>
        </w:rPr>
        <w:t xml:space="preserve">provided </w:t>
      </w:r>
      <w:r w:rsidRPr="00885F53">
        <w:rPr>
          <w:lang w:eastAsia="zh-CN"/>
        </w:rPr>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rPr>
          <w:lang w:eastAsia="zh-CN"/>
        </w:rPr>
      </w:pPr>
      <w:r>
        <w:rPr>
          <w:lang w:eastAsia="zh-CN"/>
        </w:rPr>
        <w:t>-</w:t>
      </w:r>
      <w:r>
        <w:tab/>
      </w:r>
      <w:r>
        <w:rPr>
          <w:lang w:eastAsia="zh-CN"/>
        </w:rPr>
        <w:t>I</w:t>
      </w:r>
      <w:r w:rsidRPr="00885F53">
        <w:rPr>
          <w:lang w:eastAsia="zh-CN"/>
        </w:rPr>
        <w:t>n case of inter-band SCell activation, T</w:t>
      </w:r>
      <w:r w:rsidRPr="00885F53">
        <w:rPr>
          <w:vertAlign w:val="subscript"/>
          <w:lang w:eastAsia="zh-CN"/>
        </w:rPr>
        <w:t xml:space="preserve">SMTC_MAX </w:t>
      </w:r>
      <w:r w:rsidRPr="00885F53">
        <w:rPr>
          <w:lang w:eastAsia="zh-CN"/>
        </w:rPr>
        <w:t>is the SMTC periodicity of SCell being activated</w:t>
      </w:r>
      <w:r>
        <w:rPr>
          <w:lang w:eastAsia="zh-CN"/>
        </w:rPr>
        <w:t>;</w:t>
      </w:r>
    </w:p>
    <w:p w14:paraId="1E1736CE" w14:textId="77777777" w:rsidR="009E7528" w:rsidRPr="00885F53" w:rsidRDefault="009E7528" w:rsidP="002F5786">
      <w:pPr>
        <w:pStyle w:val="B4"/>
        <w:rPr>
          <w:lang w:eastAsia="zh-CN"/>
        </w:rPr>
      </w:pPr>
      <w:r w:rsidRPr="00885F53">
        <w:rPr>
          <w:lang w:eastAsia="zh-CN"/>
        </w:rPr>
        <w:t>-</w:t>
      </w:r>
      <w:r w:rsidRPr="00885F53">
        <w:rPr>
          <w:lang w:eastAsia="zh-CN"/>
        </w:rPr>
        <w:tab/>
        <w:t>T</w:t>
      </w:r>
      <w:r w:rsidRPr="00885F53">
        <w:rPr>
          <w:vertAlign w:val="subscript"/>
          <w:lang w:eastAsia="zh-CN"/>
        </w:rPr>
        <w:t>SMTC_MAX</w:t>
      </w:r>
      <w:r w:rsidRPr="00885F53">
        <w:rPr>
          <w:lang w:eastAsia="zh-CN"/>
        </w:rPr>
        <w:t xml:space="preserve"> is bounded to a minimum value of 10ms.</w:t>
      </w:r>
    </w:p>
    <w:p w14:paraId="7B9E352E" w14:textId="502BE940" w:rsidR="009E7528" w:rsidRPr="00885F53" w:rsidRDefault="009E7528" w:rsidP="002F5786">
      <w:pPr>
        <w:pStyle w:val="B30"/>
        <w:rPr>
          <w:lang w:eastAsia="zh-CN"/>
        </w:rPr>
      </w:pPr>
      <w:r>
        <w:rPr>
          <w:lang w:eastAsia="zh-CN"/>
        </w:rPr>
        <w:tab/>
      </w:r>
      <w:r w:rsidRPr="00885F53">
        <w:rPr>
          <w:lang w:eastAsia="zh-CN"/>
        </w:rPr>
        <w:t>T</w:t>
      </w:r>
      <w:r w:rsidRPr="00885F53">
        <w:rPr>
          <w:vertAlign w:val="subscript"/>
          <w:lang w:eastAsia="zh-CN"/>
        </w:rPr>
        <w:t>rs</w:t>
      </w:r>
      <w:r w:rsidRPr="00885F53">
        <w:rPr>
          <w:lang w:eastAsia="zh-CN"/>
        </w:rPr>
        <w:t xml:space="preserve"> is the SMTC periodicity of the SCell being activated if the UE has been provided with an SMTC configuration for the SCell in SCell addition message, otherwise T</w:t>
      </w:r>
      <w:r w:rsidRPr="00885F53">
        <w:rPr>
          <w:vertAlign w:val="subscript"/>
          <w:lang w:eastAsia="zh-CN"/>
        </w:rPr>
        <w:t>rs</w:t>
      </w:r>
      <w:r w:rsidRPr="00885F53">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lang w:eastAsia="zh-CN"/>
        </w:rPr>
        <w:t>rs</w:t>
      </w:r>
      <w:r w:rsidRPr="00885F53">
        <w:rPr>
          <w:lang w:eastAsia="zh-CN"/>
        </w:rPr>
        <w:t xml:space="preserve"> is applied with T</w:t>
      </w:r>
      <w:r w:rsidRPr="00885F53">
        <w:rPr>
          <w:vertAlign w:val="subscript"/>
          <w:lang w:eastAsia="zh-CN"/>
        </w:rPr>
        <w:t>rs</w:t>
      </w:r>
      <w:r w:rsidRPr="00885F53">
        <w:rPr>
          <w:lang w:eastAsia="zh-CN"/>
        </w:rPr>
        <w:t xml:space="preserve"> = 5ms assuming the SSB transmission periodicity is 5ms. There </w:t>
      </w:r>
      <w:r>
        <w:rPr>
          <w:lang w:eastAsia="zh-CN"/>
        </w:rPr>
        <w:t>are</w:t>
      </w:r>
      <w:r w:rsidRPr="00885F53">
        <w:rPr>
          <w:lang w:eastAsia="zh-CN"/>
        </w:rPr>
        <w:t xml:space="preserve"> no requirements if the SSB transmission periodicity is not 5ms</w:t>
      </w:r>
    </w:p>
    <w:p w14:paraId="7F6B1653" w14:textId="4C59170D" w:rsidR="009E7528" w:rsidRDefault="009E7528" w:rsidP="002F5786">
      <w:pPr>
        <w:pStyle w:val="B30"/>
        <w:rPr>
          <w:lang w:eastAsia="zh-CN"/>
        </w:rPr>
      </w:pPr>
      <w:r>
        <w:rPr>
          <w:lang w:eastAsia="zh-CN"/>
        </w:rPr>
        <w:tab/>
      </w:r>
      <w:r w:rsidRPr="00885F53">
        <w:rPr>
          <w:lang w:eastAsia="zh-CN"/>
        </w:rPr>
        <w:t>T</w:t>
      </w:r>
      <w:r w:rsidRPr="00885F53">
        <w:rPr>
          <w:vertAlign w:val="subscript"/>
          <w:lang w:eastAsia="zh-CN"/>
        </w:rPr>
        <w:t>FirstSSB</w:t>
      </w:r>
      <w:r w:rsidRPr="00885F53">
        <w:rPr>
          <w:lang w:eastAsia="zh-CN"/>
        </w:rPr>
        <w:t xml:space="preserve">: </w:t>
      </w:r>
      <w:r>
        <w:rPr>
          <w:lang w:eastAsia="zh-CN"/>
        </w:rPr>
        <w:t xml:space="preserve">is the time to the end of the first complete configured SSB burst indicated by the SMTC after slot </w:t>
      </w:r>
      <w:r w:rsidRPr="00885F53">
        <w:rPr>
          <w:lang w:eastAsia="zh-CN"/>
        </w:rPr>
        <w:t xml:space="preserve">n + </w:t>
      </w:r>
      <w:r>
        <w:rPr>
          <w:lang w:eastAsia="zh-CN"/>
        </w:rPr>
        <w:t>(</w:t>
      </w:r>
      <w:r w:rsidRPr="00885F53">
        <w:rPr>
          <w:lang w:eastAsia="zh-CN"/>
        </w:rPr>
        <w:t>T</w:t>
      </w:r>
      <w:r w:rsidRPr="00885F53">
        <w:rPr>
          <w:vertAlign w:val="subscript"/>
          <w:lang w:eastAsia="zh-CN"/>
        </w:rPr>
        <w:t>HARQ</w:t>
      </w:r>
      <w:r w:rsidRPr="00885F53">
        <w:rPr>
          <w:lang w:eastAsia="zh-CN"/>
        </w:rPr>
        <w:t>+3ms</w:t>
      </w:r>
      <w:r>
        <w:rPr>
          <w:lang w:eastAsia="zh-CN"/>
        </w:rPr>
        <w:t>)/</w:t>
      </w:r>
      <w:r w:rsidRPr="00042922">
        <w:rPr>
          <w:i/>
          <w:iCs/>
        </w:rPr>
        <w:t>NR_slot_length</w:t>
      </w:r>
    </w:p>
    <w:p w14:paraId="119A45EC" w14:textId="77777777" w:rsidR="001028DA" w:rsidRPr="00415158" w:rsidRDefault="001028DA" w:rsidP="001028DA">
      <w:pPr>
        <w:pStyle w:val="B20"/>
        <w:rPr>
          <w:rFonts w:eastAsiaTheme="minorEastAsia"/>
          <w:lang w:eastAsia="zh-CN"/>
        </w:rPr>
      </w:pPr>
      <w:bookmarkStart w:id="87" w:name="_Hlk31013730"/>
      <w:r w:rsidRPr="00415158">
        <w:rPr>
          <w:rFonts w:eastAsiaTheme="minorEastAsia"/>
          <w:lang w:eastAsia="zh-CN"/>
        </w:rPr>
        <w:tab/>
        <w:t>T</w:t>
      </w:r>
      <w:r w:rsidRPr="00415158">
        <w:rPr>
          <w:rFonts w:eastAsiaTheme="minorEastAsia"/>
          <w:vertAlign w:val="subscript"/>
          <w:lang w:eastAsia="zh-CN"/>
        </w:rPr>
        <w:t>FirstSSB_MAX</w:t>
      </w:r>
      <w:r w:rsidRPr="00415158">
        <w:rPr>
          <w:rFonts w:eastAsiaTheme="minorEastAsia"/>
          <w:lang w:eastAsia="zh-CN"/>
        </w:rPr>
        <w:t>: is the time to the end of first complete configured SSB burst indicated by the SMTC after slot n + (T</w:t>
      </w:r>
      <w:r w:rsidRPr="00415158">
        <w:rPr>
          <w:rFonts w:eastAsiaTheme="minorEastAsia"/>
          <w:vertAlign w:val="subscript"/>
          <w:lang w:eastAsia="zh-CN"/>
        </w:rPr>
        <w:t>HARQ</w:t>
      </w:r>
      <w:r w:rsidRPr="00415158">
        <w:rPr>
          <w:rFonts w:eastAsiaTheme="minorEastAsia"/>
          <w:lang w:eastAsia="zh-CN"/>
        </w:rPr>
        <w:t>+3ms)/</w:t>
      </w:r>
      <w:r w:rsidRPr="00415158">
        <w:rPr>
          <w:rFonts w:eastAsiaTheme="minorEastAsia"/>
          <w:i/>
          <w:iCs/>
        </w:rPr>
        <w:t>NR_slot_length</w:t>
      </w:r>
      <w:r w:rsidRPr="00415158">
        <w:rPr>
          <w:rFonts w:eastAsiaTheme="minorEastAsia"/>
          <w:lang w:eastAsia="zh-CN"/>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lang w:eastAsia="zh-CN"/>
        </w:rPr>
        <w:t>FirstSSB_MAX</w:t>
      </w:r>
      <w:r w:rsidRPr="00415158">
        <w:rPr>
          <w:rFonts w:eastAsiaTheme="minorEastAsia"/>
          <w:lang w:eastAsia="zh-CN"/>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lang w:eastAsia="zh-CN"/>
        </w:rPr>
        <w:t>, the occasion when all active serving cells and SCells being activated or released are transmitting SSB bursts in the same slot.</w:t>
      </w:r>
    </w:p>
    <w:bookmarkEnd w:id="87"/>
    <w:p w14:paraId="3E55EA4A" w14:textId="7CE5E6FD" w:rsidR="009E7528" w:rsidRDefault="009E7528" w:rsidP="002F5786">
      <w:pPr>
        <w:pStyle w:val="B30"/>
        <w:rPr>
          <w:lang w:eastAsia="zh-CN"/>
        </w:rPr>
      </w:pPr>
      <w:r>
        <w:rPr>
          <w:lang w:eastAsia="zh-CN"/>
        </w:rPr>
        <w:tab/>
        <w:t>L</w:t>
      </w:r>
      <w:r>
        <w:rPr>
          <w:vertAlign w:val="subscript"/>
          <w:lang w:eastAsia="zh-CN"/>
        </w:rPr>
        <w:t xml:space="preserve">1 </w:t>
      </w:r>
      <w:r>
        <w:rPr>
          <w:lang w:eastAsia="zh-CN"/>
        </w:rPr>
        <w:t>(L</w:t>
      </w:r>
      <w:r>
        <w:rPr>
          <w:vertAlign w:val="subscript"/>
          <w:lang w:eastAsia="zh-CN"/>
        </w:rPr>
        <w:t xml:space="preserve">1 </w:t>
      </w:r>
      <w:r>
        <w:rPr>
          <w:lang w:eastAsia="zh-CN"/>
        </w:rPr>
        <w:t>≤ L</w:t>
      </w:r>
      <w:r>
        <w:rPr>
          <w:vertAlign w:val="subscript"/>
          <w:lang w:eastAsia="zh-CN"/>
        </w:rPr>
        <w:t>1,max</w:t>
      </w:r>
      <w:r>
        <w:rPr>
          <w:lang w:eastAsia="zh-CN"/>
        </w:rPr>
        <w:t>) is the number of configured SMTC occasions not available at the UE. L</w:t>
      </w:r>
      <w:r>
        <w:rPr>
          <w:vertAlign w:val="subscript"/>
          <w:lang w:eastAsia="zh-CN"/>
        </w:rPr>
        <w:t xml:space="preserve">1,max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1,max </w:t>
      </w:r>
      <w:r>
        <w:rPr>
          <w:lang w:eastAsia="zh-CN"/>
        </w:rPr>
        <w:t>= 1.</w:t>
      </w:r>
    </w:p>
    <w:p w14:paraId="7BA3A605" w14:textId="77777777" w:rsidR="00402693" w:rsidRDefault="00402693" w:rsidP="00402693">
      <w:pPr>
        <w:pStyle w:val="B30"/>
        <w:rPr>
          <w:lang w:eastAsia="zh-CN"/>
        </w:rPr>
      </w:pPr>
      <w:r>
        <w:rPr>
          <w:lang w:eastAsia="zh-CN"/>
        </w:rPr>
        <w:tab/>
        <w:t>L</w:t>
      </w:r>
      <w:r>
        <w:rPr>
          <w:vertAlign w:val="subscript"/>
          <w:lang w:eastAsia="zh-CN"/>
        </w:rPr>
        <w:t>2,1</w:t>
      </w:r>
      <w:r>
        <w:rPr>
          <w:lang w:eastAsia="zh-CN"/>
        </w:rPr>
        <w:t xml:space="preserve"> (L</w:t>
      </w:r>
      <w:r>
        <w:rPr>
          <w:vertAlign w:val="subscript"/>
          <w:lang w:eastAsia="zh-CN"/>
        </w:rPr>
        <w:t xml:space="preserve">2,1 </w:t>
      </w:r>
      <w:r>
        <w:rPr>
          <w:lang w:eastAsia="zh-CN"/>
        </w:rPr>
        <w:t>≤ L</w:t>
      </w:r>
      <w:r>
        <w:rPr>
          <w:vertAlign w:val="subscript"/>
          <w:lang w:eastAsia="zh-CN"/>
        </w:rPr>
        <w:t>2,1,max</w:t>
      </w:r>
      <w:r>
        <w:rPr>
          <w:lang w:eastAsia="zh-CN"/>
        </w:rPr>
        <w:t>) and L</w:t>
      </w:r>
      <w:r>
        <w:rPr>
          <w:vertAlign w:val="subscript"/>
          <w:lang w:eastAsia="zh-CN"/>
        </w:rPr>
        <w:t xml:space="preserve">3,1 </w:t>
      </w:r>
      <w:r>
        <w:rPr>
          <w:lang w:eastAsia="zh-CN"/>
        </w:rPr>
        <w:t>(L</w:t>
      </w:r>
      <w:r>
        <w:rPr>
          <w:vertAlign w:val="subscript"/>
          <w:lang w:eastAsia="zh-CN"/>
        </w:rPr>
        <w:t xml:space="preserve">3,1 </w:t>
      </w:r>
      <w:r>
        <w:rPr>
          <w:lang w:eastAsia="zh-CN"/>
        </w:rPr>
        <w:t>≤ L</w:t>
      </w:r>
      <w:r>
        <w:rPr>
          <w:vertAlign w:val="subscript"/>
          <w:lang w:eastAsia="zh-CN"/>
        </w:rPr>
        <w:t>3,1,max</w:t>
      </w:r>
      <w:r>
        <w:rPr>
          <w:lang w:eastAsia="zh-CN"/>
        </w:rPr>
        <w:t>) are the numbers of configured SMTC occasions not available at the UE, for a known and unknown SCell activation respectively,</w:t>
      </w:r>
    </w:p>
    <w:p w14:paraId="74332614" w14:textId="35CDA72A" w:rsidR="009E7528" w:rsidRDefault="009E7528" w:rsidP="002F5786">
      <w:pPr>
        <w:pStyle w:val="B4"/>
        <w:rPr>
          <w:lang w:eastAsia="zh-CN"/>
        </w:rPr>
      </w:pPr>
      <w:r>
        <w:rPr>
          <w:lang w:eastAsia="zh-CN"/>
        </w:rPr>
        <w:tab/>
        <w:t>in the SCell being activated, for inter-band scenario, or</w:t>
      </w:r>
    </w:p>
    <w:p w14:paraId="6948B1AB" w14:textId="35694DEC" w:rsidR="009E7528" w:rsidRDefault="009E7528" w:rsidP="002F5786">
      <w:pPr>
        <w:pStyle w:val="B4"/>
        <w:rPr>
          <w:lang w:eastAsia="zh-CN"/>
        </w:rPr>
      </w:pPr>
      <w:r>
        <w:rPr>
          <w:lang w:eastAsia="zh-CN"/>
        </w:rP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rPr>
          <w:lang w:eastAsia="zh-CN"/>
        </w:rPr>
      </w:pPr>
      <w:r>
        <w:rPr>
          <w:lang w:eastAsia="zh-CN"/>
        </w:rPr>
        <w:tab/>
        <w:t>and L</w:t>
      </w:r>
      <w:r>
        <w:rPr>
          <w:vertAlign w:val="subscript"/>
          <w:lang w:eastAsia="zh-CN"/>
        </w:rPr>
        <w:t xml:space="preserve">2,1,max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2,1,max </w:t>
      </w:r>
      <w:r>
        <w:rPr>
          <w:lang w:eastAsia="zh-CN"/>
        </w:rPr>
        <w:t>= 1. L</w:t>
      </w:r>
      <w:r>
        <w:rPr>
          <w:vertAlign w:val="subscript"/>
          <w:lang w:eastAsia="zh-CN"/>
        </w:rPr>
        <w:t xml:space="preserve">3,1,max </w:t>
      </w:r>
      <w:r>
        <w:rPr>
          <w:lang w:eastAsia="zh-CN"/>
        </w:rPr>
        <w:t>= 2 if T</w:t>
      </w:r>
      <w:r>
        <w:rPr>
          <w:vertAlign w:val="subscript"/>
          <w:lang w:eastAsia="zh-CN"/>
        </w:rPr>
        <w:t xml:space="preserve">SMTC_MAX </w:t>
      </w:r>
      <w:r>
        <w:rPr>
          <w:lang w:eastAsia="zh-CN"/>
        </w:rPr>
        <w:t>≤ 40 ms; otherwise L</w:t>
      </w:r>
      <w:r>
        <w:rPr>
          <w:vertAlign w:val="subscript"/>
          <w:lang w:eastAsia="zh-CN"/>
        </w:rPr>
        <w:t xml:space="preserve">3,1,max </w:t>
      </w:r>
      <w:r>
        <w:rPr>
          <w:lang w:eastAsia="zh-CN"/>
        </w:rPr>
        <w:t xml:space="preserve">= 1. </w:t>
      </w:r>
    </w:p>
    <w:p w14:paraId="15E6AEBE" w14:textId="3D66A717" w:rsidR="009E7528" w:rsidRDefault="009E7528" w:rsidP="002F5786">
      <w:pPr>
        <w:pStyle w:val="B30"/>
        <w:rPr>
          <w:lang w:eastAsia="zh-CN"/>
        </w:rPr>
      </w:pPr>
      <w:r>
        <w:rPr>
          <w:lang w:eastAsia="zh-CN"/>
        </w:rPr>
        <w:tab/>
        <w:t>L</w:t>
      </w:r>
      <w:r>
        <w:rPr>
          <w:vertAlign w:val="subscript"/>
          <w:lang w:eastAsia="zh-CN"/>
        </w:rPr>
        <w:t xml:space="preserve">2,2 </w:t>
      </w:r>
      <w:r>
        <w:rPr>
          <w:lang w:eastAsia="zh-CN"/>
        </w:rPr>
        <w:t>(L</w:t>
      </w:r>
      <w:r>
        <w:rPr>
          <w:vertAlign w:val="subscript"/>
          <w:lang w:eastAsia="zh-CN"/>
        </w:rPr>
        <w:t xml:space="preserve">2,2 </w:t>
      </w:r>
      <w:r>
        <w:rPr>
          <w:lang w:eastAsia="zh-CN"/>
        </w:rPr>
        <w:t>≤ L</w:t>
      </w:r>
      <w:r>
        <w:rPr>
          <w:vertAlign w:val="subscript"/>
          <w:lang w:eastAsia="zh-CN"/>
        </w:rPr>
        <w:t>2,2,max</w:t>
      </w:r>
      <w:r>
        <w:rPr>
          <w:lang w:eastAsia="zh-CN"/>
        </w:rPr>
        <w:t>) and L</w:t>
      </w:r>
      <w:r>
        <w:rPr>
          <w:vertAlign w:val="subscript"/>
          <w:lang w:eastAsia="zh-CN"/>
        </w:rPr>
        <w:t xml:space="preserve">3,2 </w:t>
      </w:r>
      <w:r>
        <w:rPr>
          <w:lang w:eastAsia="zh-CN"/>
        </w:rPr>
        <w:t>(L</w:t>
      </w:r>
      <w:r>
        <w:rPr>
          <w:vertAlign w:val="subscript"/>
          <w:lang w:eastAsia="zh-CN"/>
        </w:rPr>
        <w:t xml:space="preserve">3,2 </w:t>
      </w:r>
      <w:r>
        <w:rPr>
          <w:lang w:eastAsia="zh-CN"/>
        </w:rPr>
        <w:t>≤ L</w:t>
      </w:r>
      <w:r>
        <w:rPr>
          <w:vertAlign w:val="subscript"/>
          <w:lang w:eastAsia="zh-CN"/>
        </w:rPr>
        <w:t>3,2,max</w:t>
      </w:r>
      <w:r>
        <w:rPr>
          <w:lang w:eastAsia="zh-CN"/>
        </w:rPr>
        <w:t>)</w:t>
      </w:r>
      <w:r>
        <w:rPr>
          <w:vertAlign w:val="subscript"/>
          <w:lang w:eastAsia="zh-CN"/>
        </w:rPr>
        <w:t xml:space="preserve">  </w:t>
      </w:r>
      <w:r>
        <w:rPr>
          <w:lang w:eastAsia="zh-CN"/>
        </w:rPr>
        <w:t>are the number of configured SMTC occasions not available at the UE in the SCell being activated. L</w:t>
      </w:r>
      <w:r>
        <w:rPr>
          <w:vertAlign w:val="subscript"/>
          <w:lang w:eastAsia="zh-CN"/>
        </w:rPr>
        <w:t xml:space="preserve">2,2,max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2,2,max </w:t>
      </w:r>
      <w:r>
        <w:rPr>
          <w:lang w:eastAsia="zh-CN"/>
        </w:rPr>
        <w:t>= 1.</w:t>
      </w:r>
      <w:r w:rsidRPr="00D519CB">
        <w:rPr>
          <w:lang w:eastAsia="zh-CN"/>
        </w:rPr>
        <w:t xml:space="preserve"> </w:t>
      </w:r>
      <w:r>
        <w:rPr>
          <w:lang w:eastAsia="zh-CN"/>
        </w:rPr>
        <w:t>L</w:t>
      </w:r>
      <w:r>
        <w:rPr>
          <w:vertAlign w:val="subscript"/>
          <w:lang w:eastAsia="zh-CN"/>
        </w:rPr>
        <w:t xml:space="preserve">3,2,max </w:t>
      </w:r>
      <w:r>
        <w:rPr>
          <w:lang w:eastAsia="zh-CN"/>
        </w:rPr>
        <w:t>= 2 if T</w:t>
      </w:r>
      <w:r>
        <w:rPr>
          <w:vertAlign w:val="subscript"/>
          <w:lang w:eastAsia="zh-CN"/>
        </w:rPr>
        <w:t xml:space="preserve">rs </w:t>
      </w:r>
      <w:r>
        <w:rPr>
          <w:lang w:eastAsia="zh-CN"/>
        </w:rPr>
        <w:t>≤ 40 ms; otherwise L</w:t>
      </w:r>
      <w:r>
        <w:rPr>
          <w:vertAlign w:val="subscript"/>
          <w:lang w:eastAsia="zh-CN"/>
        </w:rPr>
        <w:t xml:space="preserve">3,2,max </w:t>
      </w:r>
      <w:r>
        <w:rPr>
          <w:lang w:eastAsia="zh-CN"/>
        </w:rPr>
        <w:t>= 1.</w:t>
      </w:r>
    </w:p>
    <w:p w14:paraId="365F147F" w14:textId="77777777" w:rsidR="001028DA" w:rsidRPr="00415158" w:rsidRDefault="001028DA" w:rsidP="001028DA">
      <w:pPr>
        <w:pStyle w:val="B30"/>
        <w:rPr>
          <w:rFonts w:eastAsiaTheme="minorEastAsia"/>
          <w:lang w:eastAsia="zh-CN"/>
        </w:rPr>
      </w:pPr>
      <w:r w:rsidRPr="00415158">
        <w:rPr>
          <w:rFonts w:eastAsiaTheme="minorEastAsia"/>
          <w:lang w:eastAsia="zh-CN"/>
        </w:rPr>
        <w:tab/>
      </w:r>
      <w:r w:rsidRPr="00415158">
        <w:rPr>
          <w:rFonts w:eastAsiaTheme="minorEastAsia" w:hint="eastAsia"/>
          <w:lang w:eastAsia="zh-TW"/>
        </w:rPr>
        <w:t>N</w:t>
      </w:r>
      <w:r w:rsidRPr="00415158">
        <w:rPr>
          <w:rFonts w:eastAsiaTheme="minorEastAsia"/>
          <w:lang w:eastAsia="zh-CN"/>
        </w:rPr>
        <w:t xml:space="preserve"> = TBD for an FR2-2 unknown SCell activation.</w:t>
      </w:r>
    </w:p>
    <w:p w14:paraId="78A22838"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4,1</w:t>
      </w:r>
      <w:r w:rsidRPr="00415158">
        <w:rPr>
          <w:rFonts w:eastAsiaTheme="minorEastAsia"/>
          <w:lang w:eastAsia="zh-CN"/>
        </w:rPr>
        <w:t xml:space="preserve"> (L</w:t>
      </w:r>
      <w:r w:rsidRPr="00415158">
        <w:rPr>
          <w:rFonts w:eastAsiaTheme="minorEastAsia"/>
          <w:vertAlign w:val="subscript"/>
          <w:lang w:eastAsia="zh-CN"/>
        </w:rPr>
        <w:t xml:space="preserve">4,1 </w:t>
      </w:r>
      <w:r w:rsidRPr="00415158">
        <w:rPr>
          <w:rFonts w:eastAsiaTheme="minorEastAsia"/>
          <w:lang w:eastAsia="zh-CN"/>
        </w:rPr>
        <w:t>≤ L</w:t>
      </w:r>
      <w:r w:rsidRPr="00415158">
        <w:rPr>
          <w:rFonts w:eastAsiaTheme="minorEastAsia"/>
          <w:vertAlign w:val="subscript"/>
          <w:lang w:eastAsia="zh-CN"/>
        </w:rPr>
        <w:t>4,1,max</w:t>
      </w:r>
      <w:r w:rsidRPr="00415158">
        <w:rPr>
          <w:rFonts w:eastAsiaTheme="minorEastAsia"/>
          <w:lang w:eastAsia="zh-CN"/>
        </w:rPr>
        <w:t>) and L</w:t>
      </w:r>
      <w:r w:rsidRPr="00415158">
        <w:rPr>
          <w:rFonts w:eastAsiaTheme="minorEastAsia"/>
          <w:vertAlign w:val="subscript"/>
          <w:lang w:eastAsia="zh-CN"/>
        </w:rPr>
        <w:t xml:space="preserve">5,1 </w:t>
      </w:r>
      <w:r w:rsidRPr="00415158">
        <w:rPr>
          <w:rFonts w:eastAsiaTheme="minorEastAsia"/>
          <w:lang w:eastAsia="zh-CN"/>
        </w:rPr>
        <w:t>(L</w:t>
      </w:r>
      <w:r w:rsidRPr="00415158">
        <w:rPr>
          <w:rFonts w:eastAsiaTheme="minorEastAsia"/>
          <w:vertAlign w:val="subscript"/>
          <w:lang w:eastAsia="zh-CN"/>
        </w:rPr>
        <w:t xml:space="preserve">5,1 </w:t>
      </w:r>
      <w:r w:rsidRPr="00415158">
        <w:rPr>
          <w:rFonts w:eastAsiaTheme="minorEastAsia"/>
          <w:lang w:eastAsia="zh-CN"/>
        </w:rPr>
        <w:t>≤ L</w:t>
      </w:r>
      <w:r w:rsidRPr="00415158">
        <w:rPr>
          <w:rFonts w:eastAsiaTheme="minorEastAsia"/>
          <w:vertAlign w:val="subscript"/>
          <w:lang w:eastAsia="zh-CN"/>
        </w:rPr>
        <w:t>5,1,max</w:t>
      </w:r>
      <w:r w:rsidRPr="00415158">
        <w:rPr>
          <w:rFonts w:eastAsiaTheme="minorEastAsia"/>
          <w:lang w:eastAsia="zh-CN"/>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lang w:eastAsia="zh-CN"/>
        </w:rPr>
      </w:pPr>
      <w:r w:rsidRPr="00415158">
        <w:rPr>
          <w:rFonts w:eastAsiaTheme="minorEastAsia"/>
          <w:lang w:eastAsia="zh-CN"/>
        </w:rPr>
        <w:tab/>
        <w:t>in the SCell being activated, for inter-band scenario, or</w:t>
      </w:r>
    </w:p>
    <w:p w14:paraId="66F458E1" w14:textId="77777777" w:rsidR="001028DA" w:rsidRPr="00415158" w:rsidRDefault="001028DA" w:rsidP="001028DA">
      <w:pPr>
        <w:pStyle w:val="B4"/>
        <w:rPr>
          <w:rFonts w:eastAsiaTheme="minorEastAsia"/>
          <w:lang w:eastAsia="zh-CN"/>
        </w:rPr>
      </w:pPr>
      <w:r w:rsidRPr="00415158">
        <w:rPr>
          <w:rFonts w:eastAsiaTheme="minorEastAsia"/>
          <w:lang w:eastAsia="zh-CN"/>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lang w:eastAsia="zh-CN"/>
        </w:rPr>
      </w:pPr>
      <w:r w:rsidRPr="00415158">
        <w:rPr>
          <w:rFonts w:eastAsiaTheme="minorEastAsia"/>
          <w:lang w:eastAsia="zh-CN"/>
        </w:rPr>
        <w:t>and L</w:t>
      </w:r>
      <w:r w:rsidRPr="00415158">
        <w:rPr>
          <w:rFonts w:eastAsiaTheme="minorEastAsia"/>
          <w:vertAlign w:val="subscript"/>
          <w:lang w:eastAsia="zh-CN"/>
        </w:rPr>
        <w:t xml:space="preserve">4,1,max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4,1,max </w:t>
      </w:r>
      <w:r w:rsidRPr="00415158">
        <w:rPr>
          <w:rFonts w:eastAsiaTheme="minorEastAsia"/>
          <w:lang w:eastAsia="zh-CN"/>
        </w:rPr>
        <w:t>= 1. L</w:t>
      </w:r>
      <w:r w:rsidRPr="00415158">
        <w:rPr>
          <w:rFonts w:eastAsiaTheme="minorEastAsia"/>
          <w:vertAlign w:val="subscript"/>
          <w:lang w:eastAsia="zh-CN"/>
        </w:rPr>
        <w:t xml:space="preserve">5,1,max </w:t>
      </w:r>
      <w:r w:rsidRPr="00415158">
        <w:rPr>
          <w:rFonts w:eastAsiaTheme="minorEastAsia"/>
          <w:lang w:eastAsia="zh-CN"/>
        </w:rPr>
        <w:t>= 2 if T</w:t>
      </w:r>
      <w:r w:rsidRPr="00415158">
        <w:rPr>
          <w:rFonts w:eastAsiaTheme="minorEastAsia"/>
          <w:vertAlign w:val="subscript"/>
          <w:lang w:eastAsia="zh-CN"/>
        </w:rPr>
        <w:t xml:space="preserve">SMTC_MAX </w:t>
      </w:r>
      <w:r w:rsidRPr="00415158">
        <w:rPr>
          <w:rFonts w:eastAsiaTheme="minorEastAsia"/>
          <w:lang w:eastAsia="zh-CN"/>
        </w:rPr>
        <w:t>≤ 40 ms; otherwise L</w:t>
      </w:r>
      <w:r w:rsidRPr="00415158">
        <w:rPr>
          <w:rFonts w:eastAsiaTheme="minorEastAsia"/>
          <w:vertAlign w:val="subscript"/>
          <w:lang w:eastAsia="zh-CN"/>
        </w:rPr>
        <w:t xml:space="preserve">5,1,max </w:t>
      </w:r>
      <w:r w:rsidRPr="00415158">
        <w:rPr>
          <w:rFonts w:eastAsiaTheme="minorEastAsia"/>
          <w:lang w:eastAsia="zh-CN"/>
        </w:rPr>
        <w:t xml:space="preserve">= 1. </w:t>
      </w:r>
    </w:p>
    <w:p w14:paraId="4D1902BD" w14:textId="77777777" w:rsidR="001028DA" w:rsidRPr="00415158" w:rsidRDefault="001028DA" w:rsidP="001028DA">
      <w:pPr>
        <w:pStyle w:val="B30"/>
        <w:rPr>
          <w:rFonts w:eastAsiaTheme="minorEastAsia"/>
          <w:lang w:eastAsia="zh-CN"/>
        </w:rPr>
      </w:pPr>
      <w:r w:rsidRPr="00415158">
        <w:rPr>
          <w:rFonts w:eastAsiaTheme="minorEastAsia"/>
          <w:lang w:eastAsia="zh-CN"/>
        </w:rPr>
        <w:tab/>
        <w:t>L</w:t>
      </w:r>
      <w:r w:rsidRPr="00415158">
        <w:rPr>
          <w:rFonts w:eastAsiaTheme="minorEastAsia"/>
          <w:vertAlign w:val="subscript"/>
          <w:lang w:eastAsia="zh-CN"/>
        </w:rPr>
        <w:t xml:space="preserve">4,2 </w:t>
      </w:r>
      <w:r w:rsidRPr="00415158">
        <w:rPr>
          <w:rFonts w:eastAsiaTheme="minorEastAsia"/>
          <w:lang w:eastAsia="zh-CN"/>
        </w:rPr>
        <w:t>(L</w:t>
      </w:r>
      <w:r w:rsidRPr="00415158">
        <w:rPr>
          <w:rFonts w:eastAsiaTheme="minorEastAsia"/>
          <w:vertAlign w:val="subscript"/>
          <w:lang w:eastAsia="zh-CN"/>
        </w:rPr>
        <w:t xml:space="preserve">4,2 </w:t>
      </w:r>
      <w:r w:rsidRPr="00415158">
        <w:rPr>
          <w:rFonts w:eastAsiaTheme="minorEastAsia"/>
          <w:lang w:eastAsia="zh-CN"/>
        </w:rPr>
        <w:t>≤ L</w:t>
      </w:r>
      <w:r w:rsidRPr="00415158">
        <w:rPr>
          <w:rFonts w:eastAsiaTheme="minorEastAsia"/>
          <w:vertAlign w:val="subscript"/>
          <w:lang w:eastAsia="zh-CN"/>
        </w:rPr>
        <w:t>4,2,max</w:t>
      </w:r>
      <w:r w:rsidRPr="00415158">
        <w:rPr>
          <w:rFonts w:eastAsiaTheme="minorEastAsia"/>
          <w:lang w:eastAsia="zh-CN"/>
        </w:rPr>
        <w:t>) and L</w:t>
      </w:r>
      <w:r w:rsidRPr="00415158">
        <w:rPr>
          <w:rFonts w:eastAsiaTheme="minorEastAsia"/>
          <w:vertAlign w:val="subscript"/>
          <w:lang w:eastAsia="zh-CN"/>
        </w:rPr>
        <w:t xml:space="preserve">5,2 </w:t>
      </w:r>
      <w:r w:rsidRPr="00415158">
        <w:rPr>
          <w:rFonts w:eastAsiaTheme="minorEastAsia"/>
          <w:lang w:eastAsia="zh-CN"/>
        </w:rPr>
        <w:t>(L</w:t>
      </w:r>
      <w:r w:rsidRPr="00415158">
        <w:rPr>
          <w:rFonts w:eastAsiaTheme="minorEastAsia"/>
          <w:vertAlign w:val="subscript"/>
          <w:lang w:eastAsia="zh-CN"/>
        </w:rPr>
        <w:t xml:space="preserve">5,2 </w:t>
      </w:r>
      <w:r w:rsidRPr="00415158">
        <w:rPr>
          <w:rFonts w:eastAsiaTheme="minorEastAsia"/>
          <w:lang w:eastAsia="zh-CN"/>
        </w:rPr>
        <w:t>≤ L</w:t>
      </w:r>
      <w:r w:rsidRPr="00415158">
        <w:rPr>
          <w:rFonts w:eastAsiaTheme="minorEastAsia"/>
          <w:vertAlign w:val="subscript"/>
          <w:lang w:eastAsia="zh-CN"/>
        </w:rPr>
        <w:t>5,2,max</w:t>
      </w:r>
      <w:r w:rsidRPr="00415158">
        <w:rPr>
          <w:rFonts w:eastAsiaTheme="minorEastAsia"/>
          <w:lang w:eastAsia="zh-CN"/>
        </w:rPr>
        <w:t>)</w:t>
      </w:r>
      <w:r w:rsidRPr="00415158">
        <w:rPr>
          <w:rFonts w:eastAsiaTheme="minorEastAsia"/>
          <w:vertAlign w:val="subscript"/>
          <w:lang w:eastAsia="zh-CN"/>
        </w:rPr>
        <w:t xml:space="preserve">  </w:t>
      </w:r>
      <w:r w:rsidRPr="00415158">
        <w:rPr>
          <w:rFonts w:eastAsiaTheme="minorEastAsia"/>
          <w:lang w:eastAsia="zh-CN"/>
        </w:rPr>
        <w:t>are the number of SMTC occasions groups not available at the UE in the FR2-2 unknown SCell being activated. L</w:t>
      </w:r>
      <w:r w:rsidRPr="00415158">
        <w:rPr>
          <w:rFonts w:eastAsiaTheme="minorEastAsia"/>
          <w:vertAlign w:val="subscript"/>
          <w:lang w:eastAsia="zh-CN"/>
        </w:rPr>
        <w:t xml:space="preserve">4,2,max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4,2,max </w:t>
      </w:r>
      <w:r w:rsidRPr="00415158">
        <w:rPr>
          <w:rFonts w:eastAsiaTheme="minorEastAsia"/>
          <w:lang w:eastAsia="zh-CN"/>
        </w:rPr>
        <w:t>= 1. L</w:t>
      </w:r>
      <w:r w:rsidRPr="00415158">
        <w:rPr>
          <w:rFonts w:eastAsiaTheme="minorEastAsia"/>
          <w:vertAlign w:val="subscript"/>
          <w:lang w:eastAsia="zh-CN"/>
        </w:rPr>
        <w:t xml:space="preserve">5,2,max </w:t>
      </w:r>
      <w:r w:rsidRPr="00415158">
        <w:rPr>
          <w:rFonts w:eastAsiaTheme="minorEastAsia"/>
          <w:lang w:eastAsia="zh-CN"/>
        </w:rPr>
        <w:t>= 2 if T</w:t>
      </w:r>
      <w:r w:rsidRPr="00415158">
        <w:rPr>
          <w:rFonts w:eastAsiaTheme="minorEastAsia"/>
          <w:vertAlign w:val="subscript"/>
          <w:lang w:eastAsia="zh-CN"/>
        </w:rPr>
        <w:t xml:space="preserve">rs </w:t>
      </w:r>
      <w:r w:rsidRPr="00415158">
        <w:rPr>
          <w:rFonts w:eastAsiaTheme="minorEastAsia"/>
          <w:lang w:eastAsia="zh-CN"/>
        </w:rPr>
        <w:t>≤ 40 ms; otherwise L</w:t>
      </w:r>
      <w:r w:rsidRPr="00415158">
        <w:rPr>
          <w:rFonts w:eastAsiaTheme="minorEastAsia"/>
          <w:vertAlign w:val="subscript"/>
          <w:lang w:eastAsia="zh-CN"/>
        </w:rPr>
        <w:t xml:space="preserve">5,2,max </w:t>
      </w:r>
      <w:r w:rsidRPr="00415158">
        <w:rPr>
          <w:rFonts w:eastAsiaTheme="minorEastAsia"/>
          <w:lang w:eastAsia="zh-CN"/>
        </w:rPr>
        <w:t>= 1.</w:t>
      </w:r>
    </w:p>
    <w:p w14:paraId="538AF688"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w:t>
      </w:r>
      <w:r w:rsidRPr="00415158">
        <w:rPr>
          <w:rFonts w:eastAsiaTheme="minorEastAsia"/>
          <w:lang w:eastAsia="zh-CN"/>
        </w:rPr>
        <w:t xml:space="preserve">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measure</w:t>
      </w:r>
      <w:r w:rsidRPr="00415158">
        <w:rPr>
          <w:rFonts w:eastAsiaTheme="minorEastAsia"/>
          <w:lang w:eastAsia="zh-CN"/>
        </w:rPr>
        <w:t xml:space="preserve"> is L1-RSRP measurement delay </w:t>
      </w:r>
      <w:r w:rsidRPr="00415158">
        <w:rPr>
          <w:rFonts w:eastAsiaTheme="minorEastAsia"/>
        </w:rPr>
        <w:t>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lang w:eastAsia="zh-CN"/>
        </w:rPr>
        <w:t xml:space="preserve">as defined in </w:t>
      </w:r>
      <w:r w:rsidRPr="00415158">
        <w:rPr>
          <w:rFonts w:eastAsiaTheme="minorEastAsia"/>
          <w:lang w:val="en-US"/>
        </w:rPr>
        <w:t>clause</w:t>
      </w:r>
      <w:r w:rsidRPr="00415158">
        <w:rPr>
          <w:rFonts w:eastAsiaTheme="minorEastAsia"/>
          <w:lang w:eastAsia="zh-CN"/>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lang w:eastAsia="zh-CN"/>
        </w:rPr>
        <w:t>.</w:t>
      </w:r>
    </w:p>
    <w:p w14:paraId="226C8BFA" w14:textId="77777777" w:rsidR="001028DA" w:rsidRPr="00415158" w:rsidRDefault="001028DA" w:rsidP="001028DA">
      <w:pPr>
        <w:pStyle w:val="B30"/>
        <w:rPr>
          <w:rFonts w:eastAsiaTheme="minorEastAsia"/>
          <w:lang w:eastAsia="zh-CN"/>
        </w:rPr>
      </w:pPr>
      <w:r w:rsidRPr="00415158">
        <w:rPr>
          <w:rFonts w:eastAsiaTheme="minorEastAsia"/>
        </w:rPr>
        <w:tab/>
        <w:t>T</w:t>
      </w:r>
      <w:r w:rsidRPr="00415158">
        <w:rPr>
          <w:rFonts w:eastAsiaTheme="minorEastAsia"/>
          <w:vertAlign w:val="subscript"/>
        </w:rPr>
        <w:t>L1-RSRP, report</w:t>
      </w:r>
      <w:r w:rsidRPr="00415158">
        <w:rPr>
          <w:rFonts w:eastAsiaTheme="minorEastAsia"/>
          <w:lang w:eastAsia="zh-CN"/>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uncertainty_MAC</w:t>
      </w:r>
      <w:r w:rsidRPr="00415158">
        <w:rPr>
          <w:rFonts w:eastAsia="Malgun Gothic"/>
          <w:lang w:eastAsia="zh-CN"/>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66B5477B"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uncertainty_RRC</w:t>
      </w:r>
      <w:r w:rsidRPr="00415158">
        <w:rPr>
          <w:rFonts w:eastAsia="Malgun Gothic"/>
          <w:lang w:eastAsia="zh-CN"/>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2B09D3A9"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lang w:eastAsia="zh-CN"/>
        </w:rPr>
        <w:t>uncertainty_SP</w:t>
      </w:r>
      <w:r w:rsidRPr="00415158">
        <w:rPr>
          <w:rFonts w:eastAsia="Malgun Gothic"/>
          <w:lang w:eastAsia="zh-CN"/>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SCell activation command for known case;</w:t>
      </w:r>
    </w:p>
    <w:p w14:paraId="19791DC0" w14:textId="77777777" w:rsidR="001028DA" w:rsidRPr="00415158" w:rsidRDefault="001028DA" w:rsidP="001028DA">
      <w:pPr>
        <w:pStyle w:val="B4"/>
        <w:rPr>
          <w:rFonts w:eastAsiaTheme="minorEastAsia"/>
          <w:lang w:eastAsia="zh-CN"/>
        </w:rPr>
      </w:pPr>
      <w:r w:rsidRPr="00415158">
        <w:rPr>
          <w:rFonts w:eastAsiaTheme="minorEastAsia"/>
          <w:lang w:eastAsia="zh-CN"/>
        </w:rPr>
        <w:t>-</w:t>
      </w:r>
      <w:r w:rsidRPr="00415158">
        <w:rPr>
          <w:rFonts w:eastAsiaTheme="minorEastAsia"/>
          <w:lang w:eastAsia="zh-CN"/>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 xml:space="preserve">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lang w:eastAsia="zh-CN"/>
        </w:rPr>
      </w:pPr>
      <w:r>
        <w:rPr>
          <w:lang w:eastAsia="zh-CN"/>
        </w:rPr>
        <w:t>Upon exceeding any of the maximum numbers L</w:t>
      </w:r>
      <w:r>
        <w:rPr>
          <w:vertAlign w:val="subscript"/>
          <w:lang w:eastAsia="zh-CN"/>
        </w:rPr>
        <w:t>1,max</w:t>
      </w:r>
      <w:r>
        <w:rPr>
          <w:lang w:eastAsia="zh-CN"/>
        </w:rPr>
        <w:t>, L</w:t>
      </w:r>
      <w:r>
        <w:rPr>
          <w:vertAlign w:val="subscript"/>
          <w:lang w:eastAsia="zh-CN"/>
        </w:rPr>
        <w:t>2,1,max</w:t>
      </w:r>
      <w:r>
        <w:rPr>
          <w:lang w:eastAsia="zh-CN"/>
        </w:rPr>
        <w:t>, L</w:t>
      </w:r>
      <w:r>
        <w:rPr>
          <w:vertAlign w:val="subscript"/>
          <w:lang w:eastAsia="zh-CN"/>
        </w:rPr>
        <w:t>2,2,max</w:t>
      </w:r>
      <w:r>
        <w:rPr>
          <w:lang w:eastAsia="zh-CN"/>
        </w:rPr>
        <w:t>, L</w:t>
      </w:r>
      <w:r>
        <w:rPr>
          <w:vertAlign w:val="subscript"/>
          <w:lang w:eastAsia="zh-CN"/>
        </w:rPr>
        <w:t>3,1,max</w:t>
      </w:r>
      <w:r>
        <w:rPr>
          <w:lang w:eastAsia="zh-CN"/>
        </w:rPr>
        <w:t>, and L</w:t>
      </w:r>
      <w:r>
        <w:rPr>
          <w:vertAlign w:val="subscript"/>
          <w:lang w:eastAsia="zh-CN"/>
        </w:rPr>
        <w:t>3,2,max</w:t>
      </w:r>
      <w:r>
        <w:rPr>
          <w:lang w:eastAsia="zh-CN"/>
        </w:rP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lang w:eastAsia="zh-CN"/>
        </w:rPr>
        <w:t>SC</w:t>
      </w:r>
      <w:r w:rsidRPr="00415158">
        <w:rPr>
          <w:rFonts w:eastAsiaTheme="minorEastAsia"/>
        </w:rPr>
        <w:t>ell</w:t>
      </w:r>
      <w:r w:rsidRPr="00415158">
        <w:rPr>
          <w:rFonts w:eastAsiaTheme="minorEastAsia"/>
          <w:lang w:eastAsia="zh-CN"/>
        </w:rPr>
        <w:t xml:space="preserve"> operating with CCA in FR1 </w:t>
      </w:r>
      <w:r w:rsidRPr="00415158">
        <w:rPr>
          <w:rFonts w:eastAsiaTheme="minorEastAsia"/>
        </w:rPr>
        <w:t>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rPr>
          <w:lang w:eastAsia="zh-CN"/>
        </w:rPr>
      </w:pPr>
      <w:r w:rsidRPr="00885F53">
        <w:t>-</w:t>
      </w:r>
      <w:r w:rsidRPr="00885F53">
        <w:tab/>
        <w:t>the UE has sent a valid measurement report for the SCell being activated and</w:t>
      </w:r>
    </w:p>
    <w:p w14:paraId="3E48F34B" w14:textId="77777777" w:rsidR="00402693" w:rsidRPr="00182054" w:rsidRDefault="00402693" w:rsidP="00402693">
      <w:pPr>
        <w:pStyle w:val="B20"/>
        <w:rPr>
          <w:lang w:eastAsia="zh-CN"/>
        </w:rPr>
      </w:pPr>
      <w:r w:rsidRPr="00885F53">
        <w:t>-</w:t>
      </w:r>
      <w:r w:rsidRPr="00885F53">
        <w:tab/>
      </w:r>
      <w:r w:rsidRPr="00182054">
        <w:rPr>
          <w:lang w:eastAsia="zh-CN"/>
        </w:rPr>
        <w:t xml:space="preserve">the SSB measured </w:t>
      </w:r>
      <w:r w:rsidRPr="00182054">
        <w:t>remains detectable in the SMTC occasions available at the UE, according to the cell identification conditions specified in clause</w:t>
      </w:r>
      <w:r w:rsidRPr="00182054">
        <w:rPr>
          <w:lang w:eastAsia="zh-CN"/>
        </w:rPr>
        <w:t xml:space="preserve"> 9.2A and 9.3A.</w:t>
      </w:r>
    </w:p>
    <w:p w14:paraId="33C35A9E" w14:textId="77777777" w:rsidR="00402693" w:rsidRPr="00885F53" w:rsidRDefault="009E7528" w:rsidP="00402693">
      <w:pPr>
        <w:pStyle w:val="B10"/>
      </w:pPr>
      <w:r w:rsidRPr="00885F53">
        <w:t>-</w:t>
      </w:r>
      <w:r w:rsidRPr="00885F53">
        <w:tab/>
      </w:r>
      <w:r w:rsidRPr="00885F53">
        <w:rPr>
          <w:lang w:eastAsia="zh-CN"/>
        </w:rPr>
        <w:t>the SSB measured during the period equal to max(</w:t>
      </w:r>
      <w:r>
        <w:rPr>
          <w:lang w:eastAsia="zh-CN"/>
        </w:rPr>
        <w:t>5</w:t>
      </w:r>
      <w:r w:rsidRPr="00885F53">
        <w:rPr>
          <w:lang w:eastAsia="zh-CN"/>
        </w:rPr>
        <w:t xml:space="preserve"> measCycleSCell, </w:t>
      </w:r>
      <w:r>
        <w:rPr>
          <w:lang w:eastAsia="zh-CN"/>
        </w:rPr>
        <w:t>5</w:t>
      </w:r>
      <w:r w:rsidRPr="00885F53">
        <w:rPr>
          <w:lang w:eastAsia="zh-CN"/>
        </w:rPr>
        <w:t xml:space="preserve"> DRX cycles)</w:t>
      </w:r>
      <w:r w:rsidRPr="00885F53" w:rsidDel="006257A4">
        <w:rPr>
          <w:lang w:eastAsia="zh-CN"/>
        </w:rPr>
        <w:t xml:space="preserve"> </w:t>
      </w:r>
      <w:r w:rsidRPr="00885F53">
        <w:t xml:space="preserve">also remains detectable </w:t>
      </w:r>
      <w:r w:rsidR="00402693" w:rsidRPr="00182054">
        <w:t>-</w:t>
      </w:r>
      <w:r w:rsidR="00402693" w:rsidRPr="00182054">
        <w:tab/>
      </w:r>
      <w:r w:rsidR="00402693" w:rsidRPr="00182054">
        <w:rPr>
          <w:lang w:eastAsia="zh-CN"/>
        </w:rPr>
        <w:t>the SSB measured during the period equal to max(5 measCycleSCell, 5 DRX cycles)</w:t>
      </w:r>
      <w:r w:rsidR="00402693" w:rsidRPr="00182054" w:rsidDel="006257A4">
        <w:rPr>
          <w:lang w:eastAsia="zh-CN"/>
        </w:rPr>
        <w:t xml:space="preserve"> </w:t>
      </w:r>
      <w:r w:rsidR="00402693" w:rsidRPr="00182054">
        <w:t>also remains detectable in the SMTC occasions available at the UE during the SCell activation delay according to the cell identification conditions specified in clause</w:t>
      </w:r>
      <w:r w:rsidR="00402693" w:rsidRPr="00182054">
        <w:rPr>
          <w:lang w:eastAsia="zh-CN"/>
        </w:rPr>
        <w:t xml:space="preserve"> 9.2A and 9.3A</w:t>
      </w:r>
      <w:r w:rsidR="00402693" w:rsidRPr="00182054">
        <w:t>.</w:t>
      </w:r>
    </w:p>
    <w:p w14:paraId="1931117E" w14:textId="77777777" w:rsidR="001028DA" w:rsidRPr="00415158" w:rsidRDefault="001028DA" w:rsidP="001028DA">
      <w:pPr>
        <w:pStyle w:val="B10"/>
        <w:rPr>
          <w:rFonts w:eastAsiaTheme="minorEastAsia"/>
          <w:lang w:eastAsia="zh-CN"/>
        </w:rPr>
      </w:pPr>
      <w:r w:rsidRPr="00415158">
        <w:rPr>
          <w:rFonts w:eastAsiaTheme="minorEastAsia"/>
          <w:lang w:eastAsia="zh-CN"/>
        </w:rPr>
        <w:t>Otherwise SCell operating with CCA in FR1 is unknown.</w:t>
      </w:r>
    </w:p>
    <w:p w14:paraId="3C633A65" w14:textId="77777777" w:rsidR="001028DA" w:rsidRPr="00415158" w:rsidRDefault="001028DA" w:rsidP="001028DA">
      <w:pPr>
        <w:tabs>
          <w:tab w:val="left" w:pos="0"/>
        </w:tabs>
        <w:rPr>
          <w:rFonts w:eastAsiaTheme="minorEastAsia"/>
          <w:lang w:eastAsia="zh-CN"/>
        </w:rPr>
      </w:pPr>
      <w:r w:rsidRPr="00415158">
        <w:rPr>
          <w:rFonts w:eastAsiaTheme="minorEastAsia"/>
          <w:lang w:eastAsia="zh-CN"/>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 xml:space="preserve">During the period equal to </w:t>
      </w:r>
      <w:r w:rsidRPr="00B677C4">
        <w:rPr>
          <w:lang w:eastAsia="zh-CN"/>
        </w:rPr>
        <w:t>4s for UE supporting power class 1/5 and 3s for UE supporting power class 2/3/4</w:t>
      </w:r>
      <w:r w:rsidRPr="00415158">
        <w:rPr>
          <w:rFonts w:eastAsiaTheme="minorEastAsia"/>
          <w:lang w:eastAsia="zh-CN"/>
        </w:rPr>
        <w:t xml:space="preserve"> before UE receives the last activation command for PDCCH TCI, PDSCH TCI (when applicable) and semi-persistent CSI-RS for CQI reporting (when applicable)</w:t>
      </w:r>
      <w:r w:rsidRPr="00415158">
        <w:rPr>
          <w:rFonts w:eastAsiaTheme="minorEastAsia"/>
        </w:rPr>
        <w:t>:</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the UE has sent a valid</w:t>
      </w:r>
      <w:r w:rsidRPr="00415158">
        <w:rPr>
          <w:rFonts w:eastAsiaTheme="minorEastAsia"/>
          <w:lang w:eastAsia="zh-CN"/>
        </w:rPr>
        <w:t xml:space="preserve"> L3-RSRP</w:t>
      </w:r>
      <w:r w:rsidRPr="00415158">
        <w:rPr>
          <w:rFonts w:eastAsiaTheme="minorEastAsia"/>
        </w:rPr>
        <w:t xml:space="preserve"> measurement report</w:t>
      </w:r>
      <w:r w:rsidRPr="00415158">
        <w:rPr>
          <w:rFonts w:eastAsiaTheme="minorEastAsia"/>
          <w:lang w:eastAsia="zh-CN"/>
        </w:rPr>
        <w:t xml:space="preserve"> with SSB index</w:t>
      </w:r>
      <w:r w:rsidRPr="00415158">
        <w:rPr>
          <w:rFonts w:eastAsiaTheme="minorEastAsia"/>
        </w:rPr>
        <w:t xml:space="preserve"> </w:t>
      </w:r>
    </w:p>
    <w:p w14:paraId="23855FF2" w14:textId="77777777" w:rsidR="001028DA" w:rsidRPr="00415158" w:rsidRDefault="001028DA" w:rsidP="001028DA">
      <w:pPr>
        <w:pStyle w:val="B20"/>
        <w:rPr>
          <w:rFonts w:eastAsiaTheme="minorEastAsia"/>
          <w:lang w:eastAsia="zh-CN"/>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lang w:eastAsia="zh-CN"/>
        </w:rPr>
        <w:t>-</w:t>
      </w:r>
      <w:r w:rsidRPr="00415158">
        <w:rPr>
          <w:rFonts w:eastAsiaTheme="minorEastAsia"/>
          <w:lang w:eastAsia="zh-CN"/>
        </w:rPr>
        <w:tab/>
        <w:t>During the period from L3-RSRP reporting to the valid CQI reporting, the</w:t>
      </w:r>
      <w:r w:rsidRPr="00415158">
        <w:rPr>
          <w:rFonts w:eastAsiaTheme="minorEastAsia"/>
        </w:rPr>
        <w:t xml:space="preserve"> </w:t>
      </w:r>
      <w:r w:rsidRPr="00415158">
        <w:rPr>
          <w:rFonts w:eastAsiaTheme="minorEastAsia"/>
          <w:lang w:eastAsia="zh-CN"/>
        </w:rPr>
        <w:t xml:space="preserve">reported </w:t>
      </w:r>
      <w:r w:rsidRPr="00415158">
        <w:rPr>
          <w:rFonts w:eastAsiaTheme="minorEastAsia"/>
        </w:rPr>
        <w:t>SSB</w:t>
      </w:r>
      <w:r w:rsidRPr="00415158">
        <w:rPr>
          <w:rFonts w:eastAsiaTheme="minorEastAsia"/>
          <w:lang w:eastAsia="zh-CN"/>
        </w:rPr>
        <w:t>s</w:t>
      </w:r>
      <w:r w:rsidRPr="00415158">
        <w:rPr>
          <w:rFonts w:eastAsiaTheme="minorEastAsia"/>
        </w:rPr>
        <w:t xml:space="preserve"> </w:t>
      </w:r>
      <w:r w:rsidRPr="00415158">
        <w:rPr>
          <w:rFonts w:eastAsiaTheme="minorEastAsia"/>
          <w:lang w:eastAsia="zh-CN"/>
        </w:rPr>
        <w:t xml:space="preserve">with indexes </w:t>
      </w:r>
      <w:r w:rsidRPr="00415158">
        <w:rPr>
          <w:rFonts w:eastAsiaTheme="minorEastAsia"/>
        </w:rPr>
        <w:t xml:space="preserve">remain detectable according to the cell identification conditions specified in </w:t>
      </w:r>
      <w:r w:rsidRPr="00415158">
        <w:rPr>
          <w:rFonts w:eastAsiaTheme="minorEastAsia"/>
          <w:lang w:val="en-US"/>
        </w:rPr>
        <w:t>clauses</w:t>
      </w:r>
      <w:r w:rsidRPr="00415158">
        <w:rPr>
          <w:rFonts w:eastAsiaTheme="minorEastAsia"/>
        </w:rPr>
        <w:t xml:space="preserve"> 9.2 and 9.3</w:t>
      </w:r>
      <w:r w:rsidRPr="00415158">
        <w:rPr>
          <w:rFonts w:eastAsiaTheme="minorEastAsia"/>
          <w:lang w:eastAsia="zh-CN"/>
        </w:rPr>
        <w:t>, and the TCI state is selected based on one of the latest reported SSB indexes</w:t>
      </w:r>
      <w:r w:rsidRPr="00415158">
        <w:rPr>
          <w:rFonts w:eastAsiaTheme="minorEastAsia"/>
        </w:rPr>
        <w:t>.</w:t>
      </w:r>
    </w:p>
    <w:p w14:paraId="7E052D81" w14:textId="77777777" w:rsidR="001028DA" w:rsidRPr="00415158" w:rsidRDefault="001028DA" w:rsidP="001028DA">
      <w:pPr>
        <w:rPr>
          <w:rFonts w:eastAsiaTheme="minorEastAsia"/>
          <w:lang w:eastAsia="zh-CN"/>
        </w:rPr>
      </w:pPr>
      <w:r w:rsidRPr="00415158">
        <w:rPr>
          <w:rFonts w:eastAsiaTheme="minorEastAsia"/>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77777777" w:rsidR="009E7528" w:rsidRPr="00885F53" w:rsidRDefault="009E7528" w:rsidP="009E7528">
      <w:pPr>
        <w:rPr>
          <w:lang w:eastAsia="zh-CN"/>
        </w:rPr>
      </w:pPr>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4D32DC52" w14:textId="583A5866"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59DEE061" w14:textId="77777777" w:rsidR="009E7528" w:rsidRPr="002F5786"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rPr>
          <w:lang w:eastAsia="zh-CN"/>
        </w:rPr>
        <w:t>-</w:t>
      </w:r>
      <w:r w:rsidRPr="002F5786">
        <w:rPr>
          <w:lang w:eastAsia="zh-CN"/>
        </w:rPr>
        <w:tab/>
        <w:t>T</w:t>
      </w:r>
      <w:r w:rsidRPr="002F5786">
        <w:rPr>
          <w:vertAlign w:val="subscript"/>
          <w:lang w:eastAsia="zh-CN"/>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48735AB" w14:textId="515E2B74" w:rsidR="008876F5" w:rsidRDefault="008876F5" w:rsidP="008876F5">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rPr>
          <w:lang w:eastAsia="zh-CN"/>
        </w:rPr>
        <w:t>-</w:t>
      </w:r>
      <w:r>
        <w:rPr>
          <w:lang w:eastAsia="zh-CN"/>
        </w:rP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rPr>
          <w:lang w:eastAsia="zh-CN"/>
        </w:rPr>
        <w:t>-</w:t>
      </w:r>
      <w:r>
        <w:rPr>
          <w:lang w:eastAsia="zh-CN"/>
        </w:rPr>
        <w:tab/>
      </w:r>
      <w:r>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rPr>
          <w:lang w:eastAsia="zh-CN"/>
        </w:rPr>
        <w:t>-</w:t>
      </w:r>
      <w:r>
        <w:rPr>
          <w:lang w:eastAsia="zh-CN"/>
        </w:rPr>
        <w:tab/>
      </w:r>
      <w:r>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rPr>
          <w:lang w:eastAsia="zh-CN"/>
        </w:rPr>
        <w:t>-</w:t>
      </w:r>
      <w:r>
        <w:rPr>
          <w:lang w:eastAsia="zh-CN"/>
        </w:rP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 xml:space="preserve">Starting from the slot specified in clause </w:t>
      </w:r>
      <w:r w:rsidRPr="00885F53">
        <w:rPr>
          <w:lang w:eastAsia="zh-CN"/>
        </w:rPr>
        <w:t xml:space="preserve">4.3 </w:t>
      </w:r>
      <w:r w:rsidRPr="00885F53">
        <w:t xml:space="preserve">of TS 38.213 [3] </w:t>
      </w:r>
      <w:r w:rsidRPr="00885F53">
        <w:rPr>
          <w:lang w:eastAsia="zh-CN"/>
        </w:rPr>
        <w:t xml:space="preserve">(timing for secondary Cell activation/deactivation) </w:t>
      </w:r>
      <w:r w:rsidRPr="00885F53">
        <w:t>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Pr>
        <w:rPr>
          <w:lang w:eastAsia="zh-CN"/>
        </w:rPr>
      </w:pPr>
    </w:p>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40A4BEB8" w:rsidR="009E7528" w:rsidRPr="00885F53" w:rsidRDefault="007C21F1" w:rsidP="009E7528">
      <w:r>
        <w:t xml:space="preserve">The requirements in this clause shall apply for the UE configured with </w:t>
      </w:r>
      <w:r>
        <w:rPr>
          <w:rFonts w:hint="eastAsia"/>
          <w:lang w:val="en-US" w:eastAsia="zh-CN"/>
        </w:rPr>
        <w:t xml:space="preserve">at least </w:t>
      </w:r>
      <w:r>
        <w:t xml:space="preserve">one downlink SCell operating with CCA </w:t>
      </w:r>
      <w:r>
        <w:rPr>
          <w:lang w:eastAsia="zh-CN"/>
        </w:rPr>
        <w:t>in EN-DC or in standalone NR carrier aggregation</w:t>
      </w:r>
      <w:r>
        <w:rPr>
          <w:rFonts w:hint="eastAsia"/>
          <w:lang w:val="en-US" w:eastAsia="zh-CN"/>
        </w:rPr>
        <w:t xml:space="preserve">  and one SCell is deactivated</w:t>
      </w:r>
      <w:r>
        <w:rPr>
          <w:lang w:eastAsia="zh-CN"/>
        </w:rPr>
        <w:t>.</w:t>
      </w:r>
    </w:p>
    <w:p w14:paraId="0B575175" w14:textId="1847BB80" w:rsidR="00A847D0" w:rsidRPr="009C5807" w:rsidRDefault="00A847D0" w:rsidP="00A847D0">
      <w:pPr>
        <w:rPr>
          <w:lang w:eastAsia="zh-CN"/>
        </w:rPr>
      </w:pPr>
      <w:r w:rsidRPr="00885F53">
        <w:t xml:space="preserve">Upon receiving SCell deactivation command in </w:t>
      </w:r>
      <w:r w:rsidRPr="00885F53">
        <w:rPr>
          <w:lang w:eastAsia="zh-CN"/>
        </w:rPr>
        <w:t xml:space="preserve">slot </w:t>
      </w:r>
      <w:r w:rsidRPr="00885F53">
        <w:rPr>
          <w:i/>
        </w:rPr>
        <w:t>n</w:t>
      </w:r>
      <w:r w:rsidRPr="00885F53">
        <w:t xml:space="preserve">, the UE shall accomplish the </w:t>
      </w:r>
      <w:r w:rsidRPr="00885F53">
        <w:rPr>
          <w:lang w:eastAsia="zh-CN"/>
        </w:rPr>
        <w:t>deactivation</w:t>
      </w:r>
      <w:r w:rsidRPr="00885F53">
        <w:t xml:space="preserve"> actions for the SCell being deactivated no later than in slot </w:t>
      </w:r>
      <w:r w:rsidRPr="00885F53">
        <w:rPr>
          <w:i/>
        </w:rPr>
        <w:t>n+</w:t>
      </w:r>
      <w:r>
        <w:t>(</w:t>
      </w:r>
      <w:r w:rsidRPr="00885F53">
        <w:t>T</w:t>
      </w:r>
      <w:r w:rsidRPr="00885F53">
        <w:rPr>
          <w:vertAlign w:val="subscript"/>
        </w:rPr>
        <w:t>HARQ</w:t>
      </w:r>
      <w:r w:rsidRPr="00885F53">
        <w:rPr>
          <w:lang w:eastAsia="zh-CN"/>
        </w:rPr>
        <w:t xml:space="preserve"> +3ms</w:t>
      </w:r>
      <w:r>
        <w:t>)/</w:t>
      </w:r>
      <w:r w:rsidRPr="00AD2A22">
        <w:rPr>
          <w:i/>
          <w:iCs/>
          <w:lang w:eastAsia="zh-CN"/>
        </w:rPr>
        <w:t>NR_slot_length</w:t>
      </w:r>
      <w:r w:rsidRPr="00885F53">
        <w:rPr>
          <w:lang w:eastAsia="zh-CN"/>
        </w:rPr>
        <w:t>.</w:t>
      </w:r>
      <w:r>
        <w:rPr>
          <w:lang w:eastAsia="zh-CN"/>
        </w:rPr>
        <w:t xml:space="preserve"> </w:t>
      </w:r>
      <w:r w:rsidRPr="009C5807">
        <w:t xml:space="preserve">The </w:t>
      </w:r>
      <w:r>
        <w:rPr>
          <w:lang w:eastAsia="zh-CN"/>
        </w:rPr>
        <w:t xml:space="preserve">starting point of an </w:t>
      </w:r>
      <w:r w:rsidRPr="008C6DE4">
        <w:rPr>
          <w:lang w:eastAsia="zh-CN"/>
        </w:rPr>
        <w:t xml:space="preserve">interruption </w:t>
      </w:r>
      <w:r>
        <w:rPr>
          <w:lang w:eastAsia="zh-CN"/>
        </w:rPr>
        <w:t>window</w:t>
      </w:r>
      <w:r w:rsidRPr="009C5807">
        <w:t xml:space="preserve"> </w:t>
      </w:r>
      <w:r w:rsidRPr="009C5807">
        <w:rPr>
          <w:lang w:eastAsia="zh-CN"/>
        </w:rPr>
        <w:t xml:space="preserve">on </w:t>
      </w:r>
      <w:r>
        <w:rPr>
          <w:lang w:eastAsia="zh-CN"/>
        </w:rPr>
        <w:t>sp</w:t>
      </w:r>
      <w:r w:rsidRPr="009C5807">
        <w:rPr>
          <w:lang w:eastAsia="zh-CN"/>
        </w:rPr>
        <w:t xml:space="preserve">Cell </w:t>
      </w:r>
      <w:r w:rsidRPr="009C5807">
        <w:t>or any activated SCell</w:t>
      </w:r>
      <w:r>
        <w:t>, as</w:t>
      </w:r>
      <w:r w:rsidRPr="009C5807">
        <w:t xml:space="preserve"> 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w:t>
      </w:r>
      <w:r w:rsidRPr="009C5807">
        <w:rPr>
          <w:lang w:eastAsia="zh-CN"/>
        </w:rPr>
        <w:t>1</w:t>
      </w:r>
      <w:r w:rsidRPr="009C5807">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9C5807">
        <w:rPr>
          <w:lang w:eastAsia="zh-CN"/>
        </w:rPr>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lang w:eastAsia="zh-CN"/>
        </w:rPr>
      </w:pPr>
    </w:p>
    <w:bookmarkEnd w:id="86"/>
    <w:p w14:paraId="46947032" w14:textId="5BE55455" w:rsidR="00922E1B" w:rsidRPr="009C5807" w:rsidRDefault="00922E1B" w:rsidP="00922E1B">
      <w:pPr>
        <w:pStyle w:val="Heading2"/>
        <w:rPr>
          <w:rFonts w:eastAsiaTheme="minorEastAsia"/>
          <w:lang w:eastAsia="zh-CN"/>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eastAsia="zh-CN"/>
        </w:rPr>
      </w:pPr>
      <w:bookmarkStart w:id="88" w:name="_Toc5952655"/>
      <w:r w:rsidRPr="009C5807">
        <w:rPr>
          <w:rFonts w:eastAsiaTheme="minorEastAsia"/>
          <w:lang w:val="en-US" w:eastAsia="zh-CN"/>
        </w:rPr>
        <w:t>8.4.1</w:t>
      </w:r>
      <w:r w:rsidRPr="009C5807">
        <w:rPr>
          <w:rFonts w:eastAsiaTheme="minorEastAsia"/>
          <w:lang w:val="en-US" w:eastAsia="zh-CN"/>
        </w:rPr>
        <w:tab/>
        <w:t>Introduction</w:t>
      </w:r>
      <w:bookmarkEnd w:id="88"/>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eastAsia="zh-CN"/>
        </w:rPr>
      </w:pPr>
      <w:bookmarkStart w:id="89" w:name="_Toc5952656"/>
      <w:r w:rsidRPr="009C5807">
        <w:rPr>
          <w:rFonts w:eastAsiaTheme="minorEastAsia"/>
          <w:lang w:val="en-US" w:eastAsia="zh-CN"/>
        </w:rPr>
        <w:t>8.4.2</w:t>
      </w:r>
      <w:r w:rsidRPr="009C5807">
        <w:rPr>
          <w:rFonts w:eastAsiaTheme="minorEastAsia"/>
          <w:lang w:val="en-US" w:eastAsia="zh-CN"/>
        </w:rPr>
        <w:tab/>
        <w:t xml:space="preserve">UE UL carrier configuration delay </w:t>
      </w:r>
      <w:bookmarkEnd w:id="89"/>
      <w:r w:rsidRPr="009C5807">
        <w:rPr>
          <w:rFonts w:eastAsiaTheme="minorEastAsia"/>
          <w:lang w:val="en-US" w:eastAsia="zh-CN"/>
        </w:rPr>
        <w:t>requirement</w:t>
      </w:r>
    </w:p>
    <w:p w14:paraId="0E709209" w14:textId="5743ADB8" w:rsidR="002E0D67" w:rsidRDefault="002E0D67" w:rsidP="002E0D67">
      <w:pPr>
        <w:rPr>
          <w:lang w:val="en-US" w:eastAsia="zh-CN"/>
        </w:rPr>
      </w:pPr>
      <w:bookmarkStart w:id="90" w:name="_Toc595265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configuration</w:t>
      </w:r>
      <w:r w:rsidRPr="009C5807">
        <w:t xml:space="preserve">, the UE shall be </w:t>
      </w:r>
      <w:r w:rsidRPr="009C5807">
        <w:rPr>
          <w:lang w:val="en-US"/>
        </w:rPr>
        <w:t>ready</w:t>
      </w:r>
      <w:r w:rsidRPr="009C5807">
        <w:t xml:space="preserve"> to</w:t>
      </w:r>
      <w:r w:rsidRPr="009C5807">
        <w:rPr>
          <w:lang w:eastAsia="zh-CN"/>
        </w:rPr>
        <w:t xml:space="preserve"> </w:t>
      </w:r>
      <w:r w:rsidRPr="009C5807">
        <w:rPr>
          <w:lang w:val="en-US"/>
        </w:rPr>
        <w:t>start transmission</w:t>
      </w:r>
      <w:r w:rsidRPr="009C5807">
        <w:t xml:space="preserve"> </w:t>
      </w:r>
      <w:r w:rsidRPr="009C5807">
        <w:rPr>
          <w:lang w:val="en-US"/>
        </w:rPr>
        <w:t>on the newly configured carrier within</w:t>
      </w:r>
      <w:r w:rsidRPr="009C5807">
        <w:rPr>
          <w:lang w:eastAsia="zh-CN"/>
        </w:rPr>
        <w:t xml:space="preserve"> </w:t>
      </w:r>
      <w:r w:rsidRPr="009C5807">
        <w:t>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eastAsia="zh-CN"/>
        </w:rPr>
      </w:pPr>
      <w:r>
        <w:rPr>
          <w:lang w:val="en-US" w:eastAsia="zh-CN"/>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rPr>
          <w:lang w:eastAsia="zh-CN"/>
        </w:rPr>
      </w:pPr>
      <w:r>
        <w:t>-</w:t>
      </w:r>
      <w:r>
        <w:tab/>
      </w:r>
      <w:r w:rsidRPr="009C5807">
        <w:t>T</w:t>
      </w:r>
      <w:r w:rsidRPr="009C5807">
        <w:rPr>
          <w:vertAlign w:val="subscript"/>
        </w:rPr>
        <w:t>UL_</w:t>
      </w:r>
      <w:r w:rsidRPr="009C5807">
        <w:rPr>
          <w:vertAlign w:val="subscript"/>
          <w:lang w:eastAsia="zh-CN"/>
        </w:rPr>
        <w:t>carrier_</w:t>
      </w:r>
      <w:r w:rsidRPr="009C5807">
        <w:rPr>
          <w:vertAlign w:val="subscript"/>
        </w:rPr>
        <w:t>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r w:rsidRPr="009C5807">
        <w:rPr>
          <w:lang w:eastAsia="zh-CN"/>
        </w:rPr>
        <w:t>.</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90"/>
      <w:r w:rsidRPr="009C5807">
        <w:rPr>
          <w:rFonts w:eastAsiaTheme="minorEastAsia"/>
        </w:rPr>
        <w:t>requirement</w:t>
      </w:r>
    </w:p>
    <w:bookmarkEnd w:id="52"/>
    <w:p w14:paraId="1587F895" w14:textId="5A6C59FD" w:rsidR="002E0D67" w:rsidRDefault="002E0D67" w:rsidP="002E0D67">
      <w:r w:rsidRPr="009C5807">
        <w:rPr>
          <w:rFonts w:cs="v4.2.0"/>
        </w:rPr>
        <w:t>When the UE receives a RRC message implying</w:t>
      </w:r>
      <w:r w:rsidRPr="009C5807">
        <w:rPr>
          <w:lang w:eastAsia="zh-CN"/>
        </w:rPr>
        <w:t xml:space="preserve"> NR UL or </w:t>
      </w:r>
      <w:r w:rsidRPr="009C5807">
        <w:rPr>
          <w:lang w:val="en-US" w:eastAsia="zh-CN"/>
        </w:rPr>
        <w:t xml:space="preserve">supplementary UL </w:t>
      </w:r>
      <w:r w:rsidRPr="009C5807">
        <w:rPr>
          <w:lang w:eastAsia="zh-CN"/>
        </w:rPr>
        <w:t>carrier deconfiguration RRC signalling</w:t>
      </w:r>
      <w:r w:rsidRPr="009C5807">
        <w:t>, the UE shall stop UL signalling</w:t>
      </w:r>
      <w:r w:rsidRPr="009C5807">
        <w:rPr>
          <w:lang w:eastAsia="zh-CN"/>
        </w:rPr>
        <w:t xml:space="preserve"> on the deconfigured UL carrier</w:t>
      </w:r>
      <w:r w:rsidRPr="009C5807">
        <w:rPr>
          <w:lang w:val="en-US"/>
        </w:rPr>
        <w:t xml:space="preserve"> within</w:t>
      </w:r>
      <w:r w:rsidRPr="009C5807">
        <w:rPr>
          <w:lang w:eastAsia="zh-CN"/>
        </w:rPr>
        <w:t xml:space="preserve"> </w:t>
      </w:r>
      <w:r w:rsidRPr="009C5807">
        <w:t>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eastAsia="zh-CN"/>
        </w:rPr>
      </w:pPr>
      <w:r>
        <w:rPr>
          <w:lang w:val="en-US" w:eastAsia="zh-CN"/>
        </w:rPr>
        <w:t>Where</w:t>
      </w:r>
    </w:p>
    <w:p w14:paraId="7AC45A5C" w14:textId="77777777" w:rsidR="002E0D67" w:rsidRDefault="002E0D67" w:rsidP="00D043C0">
      <w:pPr>
        <w:pStyle w:val="B10"/>
        <w:rPr>
          <w:lang w:eastAsia="zh-CN"/>
        </w:rPr>
      </w:pPr>
      <w:r>
        <w:t>-</w:t>
      </w:r>
      <w:r>
        <w:tab/>
      </w:r>
      <w:r w:rsidRPr="00EF1FCB">
        <w:t>Slot n is the last slot overlapping with the PDSCH containing the RRC command</w:t>
      </w:r>
      <w:r>
        <w:rPr>
          <w:rFonts w:hint="eastAsia"/>
          <w:lang w:eastAsia="zh-CN"/>
        </w:rPr>
        <w:t>.</w:t>
      </w:r>
    </w:p>
    <w:p w14:paraId="59CB6632" w14:textId="77777777" w:rsidR="002E0D67" w:rsidRPr="009C5807" w:rsidRDefault="002E0D67" w:rsidP="00D043C0">
      <w:pPr>
        <w:pStyle w:val="B10"/>
        <w:rPr>
          <w:noProof/>
          <w:lang w:eastAsia="zh-CN"/>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3" type="#_x0000_t75" style="width:12pt;height:18.5pt" o:ole="">
            <v:imagedata r:id="rId18" o:title=""/>
          </v:shape>
          <o:OLEObject Type="Embed" ProgID="Equation.3" ShapeID="_x0000_i1033" DrawAspect="Content" ObjectID="_1774359778" r:id="rId19"/>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Default="00452E77" w:rsidP="00452E77">
      <w:pPr>
        <w:pStyle w:val="B10"/>
        <w:rPr>
          <w:lang w:val="fr-FR"/>
        </w:rPr>
      </w:pPr>
      <w:r>
        <w:rPr>
          <w:lang w:val="fr-FR"/>
        </w:rPr>
        <w:t>-</w:t>
      </w:r>
      <w:r>
        <w:rPr>
          <w:lang w:val="fr-FR"/>
        </w:rPr>
        <w:tab/>
        <w:t>Deactivated PSCell in NR-DC and EN-DC operation mode</w:t>
      </w:r>
    </w:p>
    <w:p w14:paraId="39475DB5" w14:textId="2A142CE6" w:rsidR="00E35B07" w:rsidRPr="00E30640" w:rsidRDefault="001A6F57" w:rsidP="00E35B07">
      <w:pPr>
        <w:rPr>
          <w:rFonts w:cs="v5.0.0"/>
        </w:rPr>
      </w:pPr>
      <w:r>
        <w:rPr>
          <w:i/>
          <w:iCs/>
        </w:rPr>
        <w:t>RLM</w:t>
      </w:r>
      <w:r>
        <w:t xml:space="preserve"> with value </w:t>
      </w:r>
      <w:r>
        <w:rPr>
          <w:i/>
          <w:iCs/>
        </w:rPr>
        <w:t>true</w:t>
      </w:r>
      <w:r>
        <w:rPr>
          <w:iCs/>
        </w:rPr>
        <w:t xml:space="preserve">) </w:t>
      </w:r>
      <w:r>
        <w:rPr>
          <w:rFonts w:cs="v5.0.0"/>
        </w:rPr>
        <w:t xml:space="preserve">can be periodic </w:t>
      </w:r>
      <w:r>
        <w:t>CSI-RS resources and/or SSBs</w:t>
      </w:r>
      <w:r>
        <w:rPr>
          <w:rFonts w:cs="v5.0.0"/>
        </w:rPr>
        <w:t xml:space="preserve">. RS resource configuration in the set </w:t>
      </w:r>
      <w:r>
        <w:rPr>
          <w:rFonts w:eastAsiaTheme="minorEastAsia"/>
          <w:iCs/>
          <w:position w:val="-10"/>
        </w:rPr>
        <w:object w:dxaOrig="240" w:dyaOrig="360" w14:anchorId="4663E01C">
          <v:shape id="_x0000_i1034" type="#_x0000_t75" style="width:12pt;height:18.5pt" o:ole="">
            <v:imagedata r:id="rId18" o:title=""/>
          </v:shape>
          <o:OLEObject Type="Embed" ProgID="Equation.3" ShapeID="_x0000_i1034" DrawAspect="Content" ObjectID="_1774359779" r:id="rId20"/>
        </w:object>
      </w:r>
      <w:r>
        <w:rPr>
          <w:rFonts w:cs="v5.0.0"/>
        </w:rPr>
        <w:t xml:space="preserve"> on SCell shall be periodic CSI-RS. UE is not required to perform beam failure detection outside the active DL BWP</w:t>
      </w:r>
      <w:r>
        <w:t xml:space="preserve"> unless </w:t>
      </w:r>
      <w:r>
        <w:rPr>
          <w:rFonts w:cs="v5.0.0"/>
        </w:rPr>
        <w:t xml:space="preserve">the UE supports </w:t>
      </w:r>
      <w:r>
        <w:rPr>
          <w:rFonts w:cs="v5.0.0"/>
          <w:i/>
          <w:iCs/>
        </w:rPr>
        <w:t>bwpOperationMeasWithoutInterrupt-r18</w:t>
      </w:r>
      <w:r>
        <w:rPr>
          <w:rFonts w:cs="v5.0.0"/>
        </w:rPr>
        <w:t xml:space="preserve">, provided that the SSB is within the configured UE-specific CBW. UE is not required to meet the requirements in clause 8.5.2 </w:t>
      </w:r>
      <w:r>
        <w:rPr>
          <w:rFonts w:cs="v5.0.0"/>
          <w:lang w:eastAsia="zh-CN"/>
        </w:rPr>
        <w:t>and 8.5.3</w:t>
      </w:r>
      <w:r>
        <w:rPr>
          <w:rFonts w:cs="v5.0.0"/>
        </w:rPr>
        <w:t xml:space="preserve"> if UE does not have </w:t>
      </w:r>
      <w:r>
        <w:t xml:space="preserve">set </w:t>
      </w:r>
      <w:r>
        <w:rPr>
          <w:rFonts w:eastAsiaTheme="minorEastAsia"/>
          <w:iCs/>
          <w:position w:val="-10"/>
        </w:rPr>
        <w:object w:dxaOrig="240" w:dyaOrig="360" w14:anchorId="00995DC7">
          <v:shape id="_x0000_i1035" type="#_x0000_t75" style="width:12pt;height:18.5pt" o:ole="">
            <v:imagedata r:id="rId18" o:title=""/>
          </v:shape>
          <o:OLEObject Type="Embed" ProgID="Equation.3" ShapeID="_x0000_i1035" DrawAspect="Content" ObjectID="_1774359780" r:id="rId21"/>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rFonts w:eastAsiaTheme="minorEastAsia"/>
          <w:iCs/>
          <w:position w:val="-10"/>
        </w:rPr>
        <w:object w:dxaOrig="240" w:dyaOrig="360" w14:anchorId="16AF5956">
          <v:shape id="_x0000_i1036" type="#_x0000_t75" style="width:12pt;height:18.5pt" o:ole="">
            <v:imagedata r:id="rId18" o:title=""/>
          </v:shape>
          <o:OLEObject Type="Embed" ProgID="Equation.3" ShapeID="_x0000_i1036" DrawAspect="Content" ObjectID="_1774359781" r:id="rId22"/>
        </w:object>
      </w:r>
      <w:r>
        <w:rPr>
          <w:rFonts w:cs="v5.0.0"/>
        </w:rPr>
        <w:t xml:space="preserve"> for current SCell or implicitly configured in the set </w:t>
      </w:r>
      <w:r>
        <w:rPr>
          <w:rFonts w:eastAsiaTheme="minorEastAsia"/>
          <w:iCs/>
          <w:position w:val="-10"/>
        </w:rPr>
        <w:object w:dxaOrig="240" w:dyaOrig="360" w14:anchorId="6002FB01">
          <v:shape id="_x0000_i1037" type="#_x0000_t75" style="width:12pt;height:18.5pt" o:ole="">
            <v:imagedata r:id="rId18" o:title=""/>
          </v:shape>
          <o:OLEObject Type="Embed" ProgID="Equation.3" ShapeID="_x0000_i1037" DrawAspect="Content" ObjectID="_1774359782" r:id="rId23"/>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rFonts w:eastAsiaTheme="minorEastAsia"/>
          <w:iCs/>
          <w:position w:val="-10"/>
        </w:rPr>
        <w:object w:dxaOrig="210" w:dyaOrig="360" w14:anchorId="6D6434A2">
          <v:shape id="_x0000_i1038" type="#_x0000_t75" style="width:10.5pt;height:18.5pt" o:ole="">
            <v:imagedata r:id="rId24" o:title=""/>
          </v:shape>
          <o:OLEObject Type="Embed" ProgID="Equation.3" ShapeID="_x0000_i1038" DrawAspect="Content" ObjectID="_1774359783" r:id="rId25"/>
        </w:object>
      </w:r>
      <w:r>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9" type="#_x0000_t75" style="width:12pt;height:18.5pt" o:ole="">
            <v:imagedata r:id="rId18" o:title=""/>
          </v:shape>
          <o:OLEObject Type="Embed" ProgID="Equation.3" ShapeID="_x0000_i1039" DrawAspect="Content" ObjectID="_1774359784" r:id="rId2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DA588E8"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eastAsia="zh-CN"/>
        </w:rPr>
        <w:t>a single</w:t>
      </w:r>
      <w:r>
        <w:rPr>
          <w:rFonts w:eastAsia="?? ??" w:cs="v5.0.0"/>
        </w:rPr>
        <w:t xml:space="preserve"> downlink radio link quality </w:t>
      </w:r>
      <w:r>
        <w:rPr>
          <w:rFonts w:eastAsia="SimSun" w:cs="v5.0.0" w:hint="eastAsia"/>
          <w:lang w:val="en-US" w:eastAsia="zh-CN"/>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eastAsia="zh-CN"/>
        </w:rPr>
        <w:t>SNR</w:t>
      </w:r>
      <w:r>
        <w:rPr>
          <w:rFonts w:eastAsia="?? ??" w:cs="v5.0.0"/>
        </w:rPr>
        <w:t xml:space="preserve"> based on two active TCI states is up</w:t>
      </w:r>
      <w:r>
        <w:rPr>
          <w:rFonts w:eastAsia="SimSun" w:cs="v5.0.0" w:hint="eastAsia"/>
          <w:lang w:val="en-US" w:eastAsia="zh-CN"/>
        </w:rPr>
        <w:t xml:space="preserve"> </w:t>
      </w:r>
      <w:r>
        <w:rPr>
          <w:rFonts w:eastAsia="?? ??" w:cs="v5.0.0"/>
        </w:rPr>
        <w:t>to UE implementation.</w:t>
      </w:r>
    </w:p>
    <w:p w14:paraId="305AEE42" w14:textId="5558AB4B" w:rsidR="00DF3064" w:rsidRPr="009C5807" w:rsidRDefault="00DF3064" w:rsidP="001A6F57">
      <w:pPr>
        <w:rPr>
          <w:rFonts w:eastAsia="?? ??"/>
        </w:rPr>
      </w:pPr>
      <w:r w:rsidRPr="009C5807">
        <w:rPr>
          <w:rFonts w:eastAsia="?? ??"/>
        </w:rPr>
        <w:t xml:space="preserve">The threshold </w:t>
      </w:r>
      <w:bookmarkStart w:id="91" w:name="_Hlk14858925"/>
      <w:r w:rsidRPr="009C5807">
        <w:t>Q</w:t>
      </w:r>
      <w:r w:rsidRPr="009C5807">
        <w:rPr>
          <w:vertAlign w:val="subscript"/>
        </w:rPr>
        <w:t>out_LR</w:t>
      </w:r>
      <w:bookmarkEnd w:id="91"/>
      <w:r w:rsidRPr="009C5807">
        <w:rPr>
          <w:rFonts w:eastAsia="?? ??"/>
        </w:rPr>
        <w:t xml:space="preserve"> is defined as the level at which the downlink radio level link of a given resource configuration on set </w:t>
      </w:r>
      <w:r w:rsidRPr="009C5807">
        <w:rPr>
          <w:iCs/>
          <w:position w:val="-10"/>
        </w:rPr>
        <w:object w:dxaOrig="240" w:dyaOrig="315" w14:anchorId="59064FA6">
          <v:shape id="_x0000_i1040" type="#_x0000_t75" style="width:12pt;height:18.5pt" o:ole="">
            <v:imagedata r:id="rId18" o:title=""/>
          </v:shape>
          <o:OLEObject Type="Embed" ProgID="Equation.3" ShapeID="_x0000_i1040" DrawAspect="Content" ObjectID="_1774359785" r:id="rId27"/>
        </w:object>
      </w:r>
      <w:r w:rsidRPr="009C5807">
        <w:rPr>
          <w:rFonts w:eastAsia="?? ??"/>
        </w:rPr>
        <w:t xml:space="preserve"> cannot be reliably received and shall correspond to the </w:t>
      </w:r>
      <w:r w:rsidR="00EB4AC6" w:rsidRPr="009C5807">
        <w:rPr>
          <w:rFonts w:eastAsia="?? ??"/>
        </w:rPr>
        <w:t>BLER</w:t>
      </w:r>
      <w:r w:rsidR="00EB4AC6" w:rsidRPr="009C5807">
        <w:rPr>
          <w:rFonts w:eastAsia="?? ??"/>
          <w:vertAlign w:val="subscript"/>
        </w:rPr>
        <w:t>out</w:t>
      </w:r>
      <w:r w:rsidR="00EB4AC6" w:rsidRPr="009C5807">
        <w:rPr>
          <w:rFonts w:eastAsia="?? ??"/>
        </w:rPr>
        <w:t xml:space="preserve"> = 10% </w:t>
      </w:r>
      <w:r w:rsidRPr="009C5807">
        <w:rPr>
          <w:rFonts w:eastAsia="?? ??"/>
        </w:rPr>
        <w:t xml:space="preserve">block error rate of a hypothetical PDCCH transmission. For SSB based beam failure detection, </w:t>
      </w:r>
      <w:r w:rsidRPr="009C5807">
        <w:t>Q</w:t>
      </w:r>
      <w:r w:rsidRPr="009C5807">
        <w:rPr>
          <w:vertAlign w:val="subscript"/>
        </w:rPr>
        <w:t>out_LR_SSB</w:t>
      </w:r>
      <w:r w:rsidRPr="009C5807">
        <w:rPr>
          <w:rFonts w:eastAsia="?? ??"/>
        </w:rPr>
        <w:t xml:space="preserve"> is derived based on the hypothetical PDCCH transmission parameters listed in Table 8.5.2.1-1. For CSI-RS based beam failure detection, </w:t>
      </w:r>
      <w:r w:rsidRPr="009C5807">
        <w:t>Q</w:t>
      </w:r>
      <w:r w:rsidRPr="009C5807">
        <w:rPr>
          <w:vertAlign w:val="subscript"/>
        </w:rPr>
        <w:t>out_LR_CSI-RS</w:t>
      </w:r>
      <w:r w:rsidRPr="009C5807">
        <w:rPr>
          <w:rFonts w:eastAsia="?? ??"/>
        </w:rPr>
        <w:t xml:space="preserve"> is derived based on the hypothetical PDCCH transmission parameters listed in Table 8.5.3.1-1.</w:t>
      </w:r>
    </w:p>
    <w:p w14:paraId="47A19E4E" w14:textId="630B4F1E" w:rsidR="001A6F57" w:rsidRDefault="001A6F57" w:rsidP="001A6F57">
      <w:pPr>
        <w:rPr>
          <w:rFonts w:eastAsiaTheme="minorEastAsia"/>
          <w:iCs/>
        </w:rPr>
      </w:pPr>
      <w:r>
        <w:t xml:space="preserve">Upon request the UE shall deliver configuration indexes from the set </w:t>
      </w:r>
      <w:r>
        <w:rPr>
          <w:rFonts w:eastAsiaTheme="minorEastAsia"/>
          <w:iCs/>
          <w:position w:val="-10"/>
        </w:rPr>
        <w:object w:dxaOrig="210" w:dyaOrig="400" w14:anchorId="1406DF20">
          <v:shape id="_x0000_i1041" type="#_x0000_t75" style="width:10.5pt;height:20.5pt" o:ole="">
            <v:imagedata r:id="rId24" o:title=""/>
          </v:shape>
          <o:OLEObject Type="Embed" ProgID="Equation.3" ShapeID="_x0000_i1041" DrawAspect="Content" ObjectID="_1774359786" r:id="rId28"/>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rFonts w:eastAsiaTheme="minorEastAsia"/>
          <w:iCs/>
          <w:position w:val="-10"/>
        </w:rPr>
        <w:object w:dxaOrig="210" w:dyaOrig="400" w14:anchorId="66AA82C6">
          <v:shape id="_x0000_i1042" type="#_x0000_t75" style="width:10.5pt;height:20.5pt" o:ole="">
            <v:imagedata r:id="rId24" o:title=""/>
          </v:shape>
          <o:OLEObject Type="Embed" ProgID="Equation.3" ShapeID="_x0000_i1042" DrawAspect="Content" ObjectID="_1774359787" r:id="rId29"/>
        </w:object>
      </w:r>
      <w:r>
        <w:rPr>
          <w:iCs/>
        </w:rPr>
        <w:t xml:space="preserve"> </w:t>
      </w:r>
      <w:r>
        <w:t xml:space="preserve">can be periodic CSI-RS resources or SSBs or both SSB and CSI-RS resources. UE is not required to perform candidate beam detection outside the active DL BWP unless the UE supports </w:t>
      </w:r>
      <w:r>
        <w:rPr>
          <w:i/>
          <w:iCs/>
        </w:rPr>
        <w:t>bwpOperationMeasWithoutInterrupt-r18</w:t>
      </w:r>
      <w:r>
        <w:t xml:space="preserve">, provided that the SSB is within the configured UE-specific CBW. UE is not required to perform candidate beam detection on a SCell on which </w:t>
      </w:r>
      <w:r>
        <w:rPr>
          <w:rFonts w:eastAsiaTheme="minorEastAsia"/>
          <w:iCs/>
          <w:position w:val="-10"/>
        </w:rPr>
        <w:object w:dxaOrig="210" w:dyaOrig="400" w14:anchorId="3667CFF4">
          <v:shape id="_x0000_i1043" type="#_x0000_t75" style="width:10.5pt;height:20.5pt" o:ole="">
            <v:imagedata r:id="rId24" o:title=""/>
          </v:shape>
          <o:OLEObject Type="Embed" ProgID="Equation.3" ShapeID="_x0000_i1043" DrawAspect="Content" ObjectID="_1774359788" r:id="rId30"/>
        </w:object>
      </w:r>
      <w:r>
        <w:rPr>
          <w:iCs/>
        </w:rPr>
        <w:t xml:space="preserve"> is not configured.</w:t>
      </w:r>
    </w:p>
    <w:p w14:paraId="1E42E7EF" w14:textId="77777777" w:rsidR="001A6F57" w:rsidRDefault="001A6F57" w:rsidP="001A6F57">
      <w:r>
        <w:t xml:space="preserve">For a deactivated SCG, the UE may be provided via an RRC reconfiguration message with </w:t>
      </w:r>
      <w:bookmarkStart w:id="92" w:name="OLE_LINK10"/>
      <w:r>
        <w:rPr>
          <w:i/>
          <w:iCs/>
        </w:rPr>
        <w:t>tci-info</w:t>
      </w:r>
      <w:bookmarkEnd w:id="92"/>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14:paraId="33CD0B24" w14:textId="43E70A64" w:rsidR="00595F13" w:rsidRDefault="001A6F57" w:rsidP="001A6F57">
      <w:pPr>
        <w:rPr>
          <w:rFonts w:cs="v5.0.0"/>
        </w:rPr>
      </w:pPr>
      <w:r>
        <w:t xml:space="preserve">For UE supporting </w:t>
      </w:r>
      <w:r>
        <w:rPr>
          <w:i/>
          <w:iCs/>
        </w:rPr>
        <w:t>ncd-SSB-BWP-Wor-r18</w:t>
      </w:r>
      <w:r>
        <w:t xml:space="preserve">, the SSB and SMTC in this section applies for both CD-SSB and NCD-SSB if it is not additional specified. If SSB in </w:t>
      </w:r>
      <w:r>
        <w:rPr>
          <w:rFonts w:cs="v5.0.0"/>
        </w:rPr>
        <w:t xml:space="preserve">the active DL BWP of serving cell </w:t>
      </w:r>
      <w:r>
        <w:rPr>
          <w:rFonts w:cs="v5.0.0"/>
          <w:i/>
        </w:rPr>
        <w:t>i</w:t>
      </w:r>
      <w:r>
        <w:rPr>
          <w:rFonts w:cs="v5.0.0"/>
        </w:rPr>
        <w:t xml:space="preserve"> is NCD-SSB, for serving cell </w:t>
      </w:r>
      <w:r>
        <w:rPr>
          <w:rFonts w:cs="v5.0.0"/>
          <w:i/>
        </w:rPr>
        <w:t>i</w:t>
      </w:r>
      <w:r>
        <w:rPr>
          <w:rFonts w:cs="v5.0.0"/>
        </w:rPr>
        <w:t xml:space="preserve"> the requirements in clause 8.1 apply provided that serving cell </w:t>
      </w:r>
      <w:r>
        <w:rPr>
          <w:rFonts w:cs="v5.0.0"/>
          <w:i/>
        </w:rPr>
        <w:t>i</w:t>
      </w:r>
      <w:r>
        <w:rPr>
          <w:rFonts w:cs="v5.0.0"/>
        </w:rPr>
        <w:t xml:space="preserve"> is PCell.</w:t>
      </w:r>
    </w:p>
    <w:p w14:paraId="043CA873" w14:textId="77777777" w:rsidR="00C52D4D" w:rsidRDefault="00C52D4D"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lang w:eastAsia="zh-CN"/>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93" w:name="_Hlk110951116"/>
      <w:r>
        <w:t>for the serving cells in</w:t>
      </w:r>
      <w:bookmarkEnd w:id="93"/>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39F82F1A" w14:textId="125652FD" w:rsidR="007E3644" w:rsidRPr="00DA6C7C" w:rsidRDefault="007E3644" w:rsidP="007E3644">
      <w:pPr>
        <w:ind w:left="851" w:hanging="284"/>
        <w:rPr>
          <w:lang w:val="en-US"/>
        </w:rPr>
      </w:pPr>
      <w:r w:rsidRPr="00DA6C7C">
        <w:rPr>
          <w:lang w:val="en-US"/>
        </w:rPr>
        <w:t>-</w:t>
      </w:r>
      <w:r w:rsidRPr="00DA6C7C">
        <w:rPr>
          <w:lang w:val="en-US"/>
        </w:rPr>
        <w:tab/>
        <w:t xml:space="preserve">the good serving cell quality criterion defined in clause 5.7.13.2 </w:t>
      </w:r>
      <w:r w:rsidRPr="00DA6C7C">
        <w:t>of TS 38.331 [2]</w:t>
      </w:r>
      <w:r w:rsidRPr="00DA6C7C">
        <w:rPr>
          <w:lang w:val="en-US"/>
        </w:rPr>
        <w:t xml:space="preserve"> </w:t>
      </w:r>
      <w:r w:rsidRPr="00DA6C7C">
        <w:t>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 xml:space="preserve"> if the </w:t>
      </w:r>
      <w:r w:rsidRPr="00DA6C7C">
        <w:rPr>
          <w:i/>
        </w:rPr>
        <w:t>lowMobilityEvaluationConnected</w:t>
      </w:r>
      <w:r w:rsidRPr="00DA6C7C">
        <w:rPr>
          <w:lang w:val="en-US"/>
        </w:rPr>
        <w:t xml:space="preserve"> is not configured, or</w:t>
      </w:r>
    </w:p>
    <w:p w14:paraId="23ABC36C" w14:textId="14BA6BF6" w:rsidR="002C7225" w:rsidRPr="00012E99" w:rsidRDefault="007E3644" w:rsidP="007E3644">
      <w:pPr>
        <w:pStyle w:val="B20"/>
        <w:rPr>
          <w:lang w:val="en-US"/>
        </w:rPr>
      </w:pPr>
      <w:r w:rsidRPr="00DA6C7C">
        <w:rPr>
          <w:lang w:val="en-US"/>
        </w:rPr>
        <w:t>-</w:t>
      </w:r>
      <w:r w:rsidRPr="00DA6C7C">
        <w:rPr>
          <w:lang w:val="en-US"/>
        </w:rPr>
        <w:tab/>
        <w:t xml:space="preserve">the UE is also configured with </w:t>
      </w:r>
      <w:r w:rsidRPr="00DA6C7C">
        <w:rPr>
          <w:i/>
        </w:rPr>
        <w:t>lowMobilityEvaluationConnected</w:t>
      </w:r>
      <w:r w:rsidRPr="00DA6C7C" w:rsidDel="00292AB6">
        <w:rPr>
          <w:lang w:val="en-US"/>
        </w:rPr>
        <w:t xml:space="preserve"> </w:t>
      </w:r>
      <w:r w:rsidRPr="00DA6C7C">
        <w:rPr>
          <w:lang w:val="en-US"/>
        </w:rPr>
        <w:t xml:space="preserve"> and both low mobility criterion defined in clause </w:t>
      </w:r>
      <w:r w:rsidRPr="00DA6C7C">
        <w:t>5.7.13.</w:t>
      </w:r>
      <w:r w:rsidRPr="00DA6C7C">
        <w:rPr>
          <w:rFonts w:eastAsia="DengXian"/>
          <w:lang w:eastAsia="zh-CN"/>
        </w:rPr>
        <w:t>1</w:t>
      </w:r>
      <w:r w:rsidRPr="00DA6C7C">
        <w:rPr>
          <w:lang w:val="en-US"/>
        </w:rPr>
        <w:t xml:space="preserve"> </w:t>
      </w:r>
      <w:r w:rsidRPr="00DA6C7C">
        <w:t>of TS 38.331 [2</w:t>
      </w:r>
      <w:r w:rsidRPr="00DA6C7C">
        <w:rPr>
          <w:lang w:eastAsia="zh-TW"/>
        </w:rPr>
        <w:t xml:space="preserve">] </w:t>
      </w:r>
      <w:r w:rsidRPr="00DA6C7C">
        <w:t>is fulfilled for a period of T</w:t>
      </w:r>
      <w:r w:rsidRPr="00DA6C7C">
        <w:rPr>
          <w:vertAlign w:val="subscript"/>
        </w:rPr>
        <w:t>SearchDeltaP</w:t>
      </w:r>
      <w:r w:rsidRPr="00DA6C7C">
        <w:rPr>
          <w:rFonts w:eastAsia="DengXian"/>
          <w:vertAlign w:val="subscript"/>
          <w:lang w:eastAsia="zh-CN"/>
        </w:rPr>
        <w:t>-Connected</w:t>
      </w:r>
      <w:r w:rsidRPr="00DA6C7C">
        <w:rPr>
          <w:lang w:val="en-US"/>
        </w:rPr>
        <w:t xml:space="preserve"> and good serving cell quality criterion defined in clause 5.7.13.2 </w:t>
      </w:r>
      <w:r w:rsidRPr="00DA6C7C">
        <w:t>of TS 38.331 [2] is fulfilled for the serving cell</w:t>
      </w:r>
      <w:r w:rsidRPr="00DA6C7C">
        <w:rPr>
          <w:lang w:val="en-US"/>
        </w:rPr>
        <w:t xml:space="preserve"> based on the measurements that are configured for </w:t>
      </w:r>
      <w:r w:rsidRPr="00DA6C7C">
        <w:rPr>
          <w:noProof/>
        </w:rPr>
        <w:t>SSB-based or</w:t>
      </w:r>
      <w:r w:rsidRPr="00DA6C7C">
        <w:rPr>
          <w:lang w:val="en-US"/>
        </w:rPr>
        <w:t xml:space="preserve"> CSI-RS based RLM on SpCell </w:t>
      </w:r>
      <w:r w:rsidRPr="00DA6C7C">
        <w:t>together with</w:t>
      </w:r>
      <w:r w:rsidRPr="00DA6C7C">
        <w:rPr>
          <w:lang w:val="en-US"/>
        </w:rPr>
        <w:t xml:space="preserve"> CSI-RS based BFD on S</w:t>
      </w:r>
      <w:r>
        <w:rPr>
          <w:lang w:val="en-US"/>
        </w:rPr>
        <w:t>C</w:t>
      </w:r>
      <w:r w:rsidRPr="00DA6C7C">
        <w:rPr>
          <w:lang w:val="en-US"/>
        </w:rPr>
        <w:t xml:space="preserve">ell in the intra-band </w:t>
      </w:r>
      <w:r w:rsidRPr="00DA6C7C">
        <w:t>carrier aggregation</w:t>
      </w:r>
      <w:r w:rsidRPr="00DA6C7C">
        <w:rPr>
          <w:lang w:val="en-US"/>
        </w:rPr>
        <w:t>.</w:t>
      </w:r>
    </w:p>
    <w:p w14:paraId="0F74DDAE" w14:textId="0C8DA154" w:rsidR="002C7225" w:rsidRPr="00012E99" w:rsidRDefault="002C7225" w:rsidP="002C7225">
      <w:pPr>
        <w:pStyle w:val="B10"/>
        <w:rPr>
          <w:lang w:val="en-US"/>
        </w:rPr>
      </w:pPr>
      <w:r w:rsidRPr="00012E99">
        <w:t>-</w:t>
      </w:r>
      <w:r w:rsidRPr="00012E99">
        <w:tab/>
        <w:t xml:space="preserve">for </w:t>
      </w:r>
      <w:bookmarkStart w:id="94" w:name="_Hlk110951411"/>
      <w:r>
        <w:rPr>
          <w:noProof/>
        </w:rPr>
        <w:t>other serving cells</w:t>
      </w:r>
      <w:bookmarkEnd w:id="94"/>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4" type="#_x0000_t75" style="width:8pt;height:21pt" o:ole="">
            <v:imagedata r:id="rId18" o:title=""/>
          </v:shape>
          <o:OLEObject Type="Embed" ProgID="Equation.3" ShapeID="_x0000_i1044" DrawAspect="Content" ObjectID="_1774359789" r:id="rId31"/>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6700327C" w:rsidR="001773D3" w:rsidRPr="00012E99" w:rsidRDefault="00F02AC8" w:rsidP="001773D3">
      <w:pPr>
        <w:pStyle w:val="B10"/>
        <w:rPr>
          <w:lang w:val="en-US"/>
        </w:rPr>
      </w:pPr>
      <w:r w:rsidRPr="00012E99">
        <w:rPr>
          <w:lang w:val="en-US"/>
        </w:rPr>
        <w:t>-</w:t>
      </w:r>
      <w:r w:rsidRPr="00012E99">
        <w:rPr>
          <w:lang w:val="en-US"/>
        </w:rPr>
        <w:tab/>
        <w:t xml:space="preserve">No DRX is </w:t>
      </w:r>
      <w:r>
        <w:rPr>
          <w:lang w:val="en-US"/>
        </w:rPr>
        <w:t xml:space="preserve">configured </w:t>
      </w:r>
      <w:r>
        <w:rPr>
          <w:rFonts w:eastAsia="Yu Mincho"/>
          <w:lang w:val="en-US"/>
        </w:rPr>
        <w:t xml:space="preserve">or </w:t>
      </w:r>
      <w:r>
        <w:rPr>
          <w:lang w:val="en-US"/>
        </w:rPr>
        <w:t xml:space="preserve">configured </w:t>
      </w:r>
      <w:r>
        <w:rPr>
          <w:rFonts w:eastAsia="Yu Mincho"/>
          <w:lang w:val="en-US"/>
        </w:rPr>
        <w:t>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7137EE92" w:rsidR="00E35B07" w:rsidRDefault="0001100E" w:rsidP="00E35B07">
      <w:r>
        <w:t xml:space="preserve">The requirements in this clause apply for each SSB resource in the set </w:t>
      </w:r>
      <w:r>
        <w:rPr>
          <w:rFonts w:asciiTheme="minorHAnsi" w:eastAsiaTheme="minorHAnsi" w:hAnsiTheme="minorHAnsi" w:cstheme="minorBidi"/>
          <w:iCs/>
          <w:position w:val="-10"/>
          <w:sz w:val="22"/>
          <w:szCs w:val="22"/>
        </w:rPr>
        <w:object w:dxaOrig="230" w:dyaOrig="380" w14:anchorId="1F5A10BA">
          <v:shape id="_x0000_i1045" type="#_x0000_t75" style="width:11.5pt;height:18.5pt" o:ole="">
            <v:imagedata r:id="rId18" o:title=""/>
          </v:shape>
          <o:OLEObject Type="Embed" ProgID="Equation.3" ShapeID="_x0000_i1045" DrawAspect="Content" ObjectID="_1774359790" r:id="rId32"/>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8.5.2.2 unless </w:t>
      </w:r>
      <w:r>
        <w:rPr>
          <w:rFonts w:cs="v5.0.0"/>
        </w:rPr>
        <w:t>the UE suppor</w:t>
      </w:r>
      <w:r w:rsidRPr="0001100E">
        <w:rPr>
          <w:rFonts w:cs="v5.0.0"/>
        </w:rPr>
        <w:t xml:space="preserve">ts </w:t>
      </w:r>
      <w:r w:rsidR="001A6F57">
        <w:rPr>
          <w:rFonts w:cs="v5.0.0"/>
          <w:i/>
          <w:iCs/>
        </w:rPr>
        <w:t>bwpOperationMeasWithoutInterrupt-r18</w:t>
      </w:r>
      <w:r w:rsidR="001A6F57">
        <w:rPr>
          <w:rFonts w:cs="v5.0.0"/>
        </w:rPr>
        <w:t>,</w:t>
      </w:r>
      <w:r>
        <w:rPr>
          <w:rFonts w:cs="v5.0.0"/>
        </w:rPr>
        <w:t xml:space="preserve"> </w:t>
      </w:r>
      <w:r w:rsidRPr="00AA08CA">
        <w:rPr>
          <w:rFonts w:cs="v5.0.0"/>
        </w:rPr>
        <w:t xml:space="preserve">provided that </w:t>
      </w:r>
      <w:r w:rsidRPr="00AA08CA">
        <w:rPr>
          <w:rFonts w:cs="v5.0.0" w:hint="eastAsia"/>
        </w:rPr>
        <w:t>th</w:t>
      </w:r>
      <w:r w:rsidRPr="00AA08CA">
        <w:rPr>
          <w:rFonts w:cs="v5.0.0"/>
        </w:rPr>
        <w:t>e SSB is within the configured UE-specific CBW</w:t>
      </w:r>
      <w:r>
        <w:t>. The requirements in this clause could not be applicable if UE is required to perform beam failure detection on more than 1 serving cell per band unless otherwise specified.</w:t>
      </w:r>
      <w:r w:rsidR="00AA08CA" w:rsidRPr="00AA08CA">
        <w:t xml:space="preserve"> </w:t>
      </w:r>
      <w:r w:rsidR="00AA08CA">
        <w:t xml:space="preserve">For UE supporting </w:t>
      </w:r>
      <w:r w:rsidR="00AA08CA">
        <w:rPr>
          <w:i/>
          <w:iCs/>
        </w:rPr>
        <w:t>intraBandNR-CA-non-collocated-r18</w:t>
      </w:r>
      <w:r w:rsidR="00AA08CA">
        <w:t xml:space="preserve"> </w:t>
      </w:r>
      <w:r w:rsidR="00AA08CA">
        <w:rPr>
          <w:rFonts w:cs="v4.2.0"/>
        </w:rPr>
        <w:t xml:space="preserve">and </w:t>
      </w:r>
      <w:r w:rsidR="00AA08CA" w:rsidRPr="005E22F9">
        <w:rPr>
          <w:rFonts w:eastAsia="Calibri"/>
          <w:bCs/>
          <w:i/>
          <w:color w:val="000000" w:themeColor="text1"/>
          <w:lang w:eastAsia="sv-SE"/>
        </w:rPr>
        <w:t>nonCollocatedTypeNR-CA-r18</w:t>
      </w:r>
      <w:r w:rsidR="00AA08CA" w:rsidRPr="005E22F9">
        <w:rPr>
          <w:color w:val="000000" w:themeColor="text1"/>
        </w:rPr>
        <w:t xml:space="preserve"> is not provided</w:t>
      </w:r>
      <w:r w:rsidR="00AA08CA">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Default="00DF3064" w:rsidP="00DF3064"/>
    <w:p w14:paraId="71917B2D" w14:textId="72284AE0" w:rsidR="00541C70" w:rsidRDefault="00541C70" w:rsidP="00541C70">
      <w:pPr>
        <w:pStyle w:val="TH"/>
      </w:pPr>
      <w:r w:rsidRPr="00856751">
        <w:t>Table 8.5.2.1-2:</w:t>
      </w:r>
      <w:r w:rsidR="00207AC8">
        <w:t xml:space="preserve"> </w:t>
      </w:r>
      <w:r w:rsidR="00207AC8" w:rsidRPr="00856751">
        <w:t xml:space="preserve">PDCCH transmission parameters for beam failure instance </w:t>
      </w:r>
      <w:r w:rsidR="00207AC8" w:rsidRPr="009007CC">
        <w:t>[for a UE operating on a cell with less than 5MHz BW]</w:t>
      </w:r>
    </w:p>
    <w:tbl>
      <w:tblPr>
        <w:tblW w:w="4267"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328"/>
        <w:gridCol w:w="2181"/>
        <w:gridCol w:w="2131"/>
        <w:gridCol w:w="1577"/>
      </w:tblGrid>
      <w:tr w:rsidR="00207AC8" w:rsidRPr="00495932" w14:paraId="6FFB172A" w14:textId="77777777" w:rsidTr="008F1C70">
        <w:trPr>
          <w:jc w:val="center"/>
        </w:trPr>
        <w:tc>
          <w:tcPr>
            <w:tcW w:w="1417" w:type="pct"/>
            <w:shd w:val="clear" w:color="auto" w:fill="auto"/>
            <w:vAlign w:val="center"/>
          </w:tcPr>
          <w:p w14:paraId="24198EB0" w14:textId="77777777" w:rsidR="00207AC8" w:rsidRPr="007D2670" w:rsidRDefault="00207AC8" w:rsidP="008F1C70">
            <w:pPr>
              <w:pStyle w:val="TAH"/>
            </w:pPr>
            <w:r w:rsidRPr="007D2670">
              <w:t>Attribute</w:t>
            </w:r>
          </w:p>
        </w:tc>
        <w:tc>
          <w:tcPr>
            <w:tcW w:w="3583" w:type="pct"/>
            <w:gridSpan w:val="3"/>
            <w:shd w:val="clear" w:color="auto" w:fill="auto"/>
            <w:vAlign w:val="center"/>
          </w:tcPr>
          <w:p w14:paraId="0383BD20" w14:textId="77777777" w:rsidR="00207AC8" w:rsidRPr="007D2670" w:rsidRDefault="00207AC8" w:rsidP="008F1C70">
            <w:pPr>
              <w:pStyle w:val="TAH"/>
              <w:rPr>
                <w:rFonts w:eastAsia="?? ??"/>
              </w:rPr>
            </w:pPr>
            <w:r w:rsidRPr="007D2670">
              <w:rPr>
                <w:rFonts w:eastAsia="?? ??"/>
              </w:rPr>
              <w:t xml:space="preserve">Value for BLER </w:t>
            </w:r>
          </w:p>
        </w:tc>
      </w:tr>
      <w:tr w:rsidR="005E1E8E" w:rsidRPr="00495932" w14:paraId="26D43063" w14:textId="77777777" w:rsidTr="005E1E8E">
        <w:trPr>
          <w:jc w:val="center"/>
        </w:trPr>
        <w:tc>
          <w:tcPr>
            <w:tcW w:w="1417" w:type="pct"/>
            <w:shd w:val="clear" w:color="auto" w:fill="auto"/>
            <w:vAlign w:val="center"/>
          </w:tcPr>
          <w:p w14:paraId="22B311B5" w14:textId="58802633" w:rsidR="005E1E8E" w:rsidRPr="007D2670" w:rsidRDefault="005E1E8E" w:rsidP="005E1E8E">
            <w:pPr>
              <w:pStyle w:val="TAH"/>
            </w:pPr>
            <w:r>
              <w:t>Channel BW</w:t>
            </w:r>
          </w:p>
        </w:tc>
        <w:tc>
          <w:tcPr>
            <w:tcW w:w="2624" w:type="pct"/>
            <w:gridSpan w:val="2"/>
            <w:shd w:val="clear" w:color="auto" w:fill="auto"/>
            <w:vAlign w:val="center"/>
          </w:tcPr>
          <w:p w14:paraId="0734D8DF" w14:textId="47466159" w:rsidR="005E1E8E" w:rsidRPr="007D2670" w:rsidRDefault="005E1E8E" w:rsidP="005E1E8E">
            <w:pPr>
              <w:pStyle w:val="TAH"/>
              <w:rPr>
                <w:rFonts w:eastAsia="?? ??"/>
                <w:lang w:val="fi-FI"/>
              </w:rPr>
            </w:pPr>
            <w:r w:rsidRPr="007D2670">
              <w:rPr>
                <w:rFonts w:eastAsia="?? ??"/>
                <w:lang w:val="fi-FI"/>
              </w:rPr>
              <w:t>3MHz</w:t>
            </w:r>
          </w:p>
        </w:tc>
        <w:tc>
          <w:tcPr>
            <w:tcW w:w="960" w:type="pct"/>
          </w:tcPr>
          <w:p w14:paraId="1170936B" w14:textId="72115F9B" w:rsidR="005E1E8E" w:rsidRPr="007D2670" w:rsidRDefault="005E1E8E" w:rsidP="005E1E8E">
            <w:pPr>
              <w:pStyle w:val="TAH"/>
              <w:rPr>
                <w:rFonts w:eastAsia="?? ??"/>
                <w:lang w:val="fi-FI"/>
              </w:rPr>
            </w:pPr>
            <w:r w:rsidRPr="007D2670">
              <w:rPr>
                <w:rFonts w:eastAsia="?? ??"/>
                <w:lang w:val="fi-FI"/>
              </w:rPr>
              <w:t>5MHz</w:t>
            </w:r>
          </w:p>
        </w:tc>
      </w:tr>
      <w:tr w:rsidR="005E1E8E" w:rsidRPr="00495932" w14:paraId="6BB81C38" w14:textId="77777777" w:rsidTr="005E1E8E">
        <w:trPr>
          <w:jc w:val="center"/>
        </w:trPr>
        <w:tc>
          <w:tcPr>
            <w:tcW w:w="1417" w:type="pct"/>
            <w:shd w:val="clear" w:color="auto" w:fill="auto"/>
            <w:vAlign w:val="center"/>
          </w:tcPr>
          <w:p w14:paraId="0EB49C59" w14:textId="2AD1E2FF" w:rsidR="005E1E8E" w:rsidRPr="007D2670" w:rsidRDefault="005E1E8E" w:rsidP="005E1E8E">
            <w:pPr>
              <w:pStyle w:val="TAH"/>
            </w:pPr>
            <w:r>
              <w:t>[DL Transmission BW]</w:t>
            </w:r>
          </w:p>
        </w:tc>
        <w:tc>
          <w:tcPr>
            <w:tcW w:w="1327" w:type="pct"/>
            <w:shd w:val="clear" w:color="auto" w:fill="auto"/>
            <w:vAlign w:val="center"/>
          </w:tcPr>
          <w:p w14:paraId="41DEC000" w14:textId="7AC22474" w:rsidR="005E1E8E" w:rsidRPr="007D2670" w:rsidRDefault="005E1E8E" w:rsidP="005E1E8E">
            <w:pPr>
              <w:pStyle w:val="TAH"/>
              <w:rPr>
                <w:rFonts w:eastAsia="?? ??"/>
                <w:lang w:val="fi-FI"/>
              </w:rPr>
            </w:pPr>
            <w:r w:rsidRPr="007D2670">
              <w:rPr>
                <w:rFonts w:eastAsia="?? ??"/>
                <w:lang w:val="fi-FI"/>
              </w:rPr>
              <w:t xml:space="preserve"> 12 PRBs</w:t>
            </w:r>
          </w:p>
        </w:tc>
        <w:tc>
          <w:tcPr>
            <w:tcW w:w="1297" w:type="pct"/>
            <w:shd w:val="clear" w:color="auto" w:fill="auto"/>
            <w:vAlign w:val="center"/>
          </w:tcPr>
          <w:p w14:paraId="19788649" w14:textId="0958EF3D" w:rsidR="005E1E8E" w:rsidRPr="007D2670" w:rsidRDefault="005E1E8E" w:rsidP="005E1E8E">
            <w:pPr>
              <w:pStyle w:val="TAH"/>
              <w:rPr>
                <w:rFonts w:eastAsia="?? ??"/>
                <w:lang w:val="fi-FI"/>
              </w:rPr>
            </w:pPr>
            <w:r w:rsidRPr="007D2670">
              <w:rPr>
                <w:rFonts w:eastAsia="?? ??"/>
                <w:lang w:val="fi-FI"/>
              </w:rPr>
              <w:t>15 PRBs</w:t>
            </w:r>
          </w:p>
        </w:tc>
        <w:tc>
          <w:tcPr>
            <w:tcW w:w="960" w:type="pct"/>
          </w:tcPr>
          <w:p w14:paraId="3FC46088" w14:textId="009E1CE2" w:rsidR="005E1E8E" w:rsidRPr="007D2670" w:rsidRDefault="005E1E8E" w:rsidP="005E1E8E">
            <w:pPr>
              <w:pStyle w:val="TAH"/>
              <w:rPr>
                <w:rFonts w:eastAsia="?? ??"/>
                <w:lang w:val="fi-FI"/>
              </w:rPr>
            </w:pPr>
            <w:r w:rsidRPr="007D2670">
              <w:rPr>
                <w:rFonts w:eastAsia="?? ??"/>
                <w:lang w:val="fi-FI"/>
              </w:rPr>
              <w:t>20 PRBs</w:t>
            </w:r>
          </w:p>
        </w:tc>
      </w:tr>
      <w:tr w:rsidR="00207AC8" w:rsidRPr="00495932" w14:paraId="59DEEE56" w14:textId="77777777" w:rsidTr="008F1C70">
        <w:trPr>
          <w:trHeight w:val="201"/>
          <w:jc w:val="center"/>
        </w:trPr>
        <w:tc>
          <w:tcPr>
            <w:tcW w:w="1417" w:type="pct"/>
            <w:shd w:val="clear" w:color="auto" w:fill="auto"/>
            <w:vAlign w:val="center"/>
          </w:tcPr>
          <w:p w14:paraId="111F6FE1" w14:textId="77777777" w:rsidR="00207AC8" w:rsidRPr="007D2670" w:rsidRDefault="00207AC8" w:rsidP="008F1C70">
            <w:pPr>
              <w:pStyle w:val="TAL"/>
            </w:pPr>
            <w:r w:rsidRPr="007D2670">
              <w:t>DCI format</w:t>
            </w:r>
          </w:p>
        </w:tc>
        <w:tc>
          <w:tcPr>
            <w:tcW w:w="3583" w:type="pct"/>
            <w:gridSpan w:val="3"/>
            <w:shd w:val="clear" w:color="auto" w:fill="auto"/>
            <w:vAlign w:val="center"/>
          </w:tcPr>
          <w:p w14:paraId="7E13D4FD" w14:textId="77777777" w:rsidR="00207AC8" w:rsidRPr="007D2670" w:rsidRDefault="00207AC8" w:rsidP="008F1C70">
            <w:pPr>
              <w:pStyle w:val="TAC"/>
              <w:ind w:firstLine="400"/>
            </w:pPr>
            <w:r w:rsidRPr="007D2670">
              <w:t>1-0</w:t>
            </w:r>
          </w:p>
        </w:tc>
      </w:tr>
      <w:tr w:rsidR="00207AC8" w:rsidRPr="00495932" w14:paraId="62C9092E" w14:textId="77777777" w:rsidTr="005E1E8E">
        <w:trPr>
          <w:jc w:val="center"/>
        </w:trPr>
        <w:tc>
          <w:tcPr>
            <w:tcW w:w="1417" w:type="pct"/>
            <w:shd w:val="clear" w:color="auto" w:fill="auto"/>
            <w:vAlign w:val="center"/>
          </w:tcPr>
          <w:p w14:paraId="586A3FF8" w14:textId="77777777" w:rsidR="00207AC8" w:rsidRPr="007D2670" w:rsidRDefault="00207AC8" w:rsidP="008F1C70">
            <w:pPr>
              <w:pStyle w:val="TAL"/>
            </w:pPr>
            <w:r w:rsidRPr="007D2670">
              <w:t>Number of control OFDM symbols</w:t>
            </w:r>
          </w:p>
        </w:tc>
        <w:tc>
          <w:tcPr>
            <w:tcW w:w="1327" w:type="pct"/>
            <w:shd w:val="clear" w:color="auto" w:fill="auto"/>
            <w:vAlign w:val="center"/>
          </w:tcPr>
          <w:p w14:paraId="7F24E80E" w14:textId="77777777" w:rsidR="00207AC8" w:rsidRPr="007D2670" w:rsidRDefault="00207AC8" w:rsidP="008F1C70">
            <w:pPr>
              <w:pStyle w:val="TAC"/>
              <w:ind w:firstLine="400"/>
              <w:rPr>
                <w:lang w:val="fi-FI"/>
              </w:rPr>
            </w:pPr>
            <w:r w:rsidRPr="007D2670">
              <w:t>[2]</w:t>
            </w:r>
          </w:p>
        </w:tc>
        <w:tc>
          <w:tcPr>
            <w:tcW w:w="1297" w:type="pct"/>
            <w:shd w:val="clear" w:color="auto" w:fill="auto"/>
            <w:vAlign w:val="center"/>
          </w:tcPr>
          <w:p w14:paraId="45E74E8E" w14:textId="77777777" w:rsidR="00207AC8" w:rsidRPr="007D2670" w:rsidRDefault="00207AC8" w:rsidP="008F1C70">
            <w:pPr>
              <w:pStyle w:val="TAC"/>
              <w:ind w:firstLine="400"/>
              <w:rPr>
                <w:lang w:val="de-DE"/>
              </w:rPr>
            </w:pPr>
            <w:r w:rsidRPr="007D2670">
              <w:rPr>
                <w:lang w:val="de-DE"/>
              </w:rPr>
              <w:t>[3]</w:t>
            </w:r>
          </w:p>
        </w:tc>
        <w:tc>
          <w:tcPr>
            <w:tcW w:w="960" w:type="pct"/>
          </w:tcPr>
          <w:p w14:paraId="55BD85F6" w14:textId="77777777" w:rsidR="00207AC8" w:rsidRPr="007D2670" w:rsidRDefault="00207AC8" w:rsidP="008F1C70">
            <w:pPr>
              <w:pStyle w:val="TAC"/>
              <w:ind w:firstLine="400"/>
              <w:rPr>
                <w:lang w:val="de-DE"/>
              </w:rPr>
            </w:pPr>
            <w:r w:rsidRPr="007D2670">
              <w:rPr>
                <w:lang w:val="de-DE"/>
              </w:rPr>
              <w:t>[3]</w:t>
            </w:r>
          </w:p>
        </w:tc>
      </w:tr>
      <w:tr w:rsidR="00207AC8" w:rsidRPr="00495932" w14:paraId="29B6DFDB" w14:textId="77777777" w:rsidTr="005E1E8E">
        <w:trPr>
          <w:jc w:val="center"/>
        </w:trPr>
        <w:tc>
          <w:tcPr>
            <w:tcW w:w="1417" w:type="pct"/>
            <w:shd w:val="clear" w:color="auto" w:fill="auto"/>
            <w:vAlign w:val="center"/>
          </w:tcPr>
          <w:p w14:paraId="5572093E" w14:textId="77777777" w:rsidR="00207AC8" w:rsidRPr="007D2670" w:rsidRDefault="00207AC8" w:rsidP="008F1C70">
            <w:pPr>
              <w:pStyle w:val="TAL"/>
            </w:pPr>
            <w:r w:rsidRPr="007D2670">
              <w:t>Aggregation level (CCE)</w:t>
            </w:r>
          </w:p>
        </w:tc>
        <w:tc>
          <w:tcPr>
            <w:tcW w:w="1327" w:type="pct"/>
            <w:shd w:val="clear" w:color="auto" w:fill="auto"/>
            <w:vAlign w:val="center"/>
          </w:tcPr>
          <w:p w14:paraId="12D98012" w14:textId="77777777" w:rsidR="00207AC8" w:rsidRPr="007D2670" w:rsidRDefault="00207AC8" w:rsidP="008F1C70">
            <w:pPr>
              <w:pStyle w:val="TAC"/>
              <w:ind w:firstLine="400"/>
              <w:rPr>
                <w:lang w:val="fi-FI"/>
              </w:rPr>
            </w:pPr>
            <w:r w:rsidRPr="007D2670">
              <w:t>[4]</w:t>
            </w:r>
          </w:p>
        </w:tc>
        <w:tc>
          <w:tcPr>
            <w:tcW w:w="1297" w:type="pct"/>
            <w:shd w:val="clear" w:color="auto" w:fill="auto"/>
            <w:vAlign w:val="center"/>
          </w:tcPr>
          <w:p w14:paraId="3D12DF46" w14:textId="77777777" w:rsidR="00207AC8" w:rsidRPr="007D2670" w:rsidRDefault="00207AC8" w:rsidP="008F1C70">
            <w:pPr>
              <w:pStyle w:val="TAC"/>
              <w:ind w:firstLine="400"/>
            </w:pPr>
            <w:r w:rsidRPr="00856751">
              <w:rPr>
                <w:rFonts w:hint="eastAsia"/>
                <w:lang w:eastAsia="zh-CN"/>
              </w:rPr>
              <w:t>[</w:t>
            </w:r>
            <w:r w:rsidRPr="002C15DB">
              <w:rPr>
                <w:lang w:eastAsia="zh-CN"/>
              </w:rPr>
              <w:t xml:space="preserve">8 </w:t>
            </w:r>
            <w:r w:rsidRPr="00D100BF">
              <w:rPr>
                <w:vertAlign w:val="superscript"/>
                <w:lang w:eastAsia="zh-CN"/>
              </w:rPr>
              <w:t xml:space="preserve">Note </w:t>
            </w:r>
            <w:r>
              <w:rPr>
                <w:vertAlign w:val="superscript"/>
                <w:lang w:eastAsia="zh-CN"/>
              </w:rPr>
              <w:t>1</w:t>
            </w:r>
            <w:r w:rsidRPr="00856751">
              <w:rPr>
                <w:lang w:eastAsia="zh-CN"/>
              </w:rPr>
              <w:t>]</w:t>
            </w:r>
          </w:p>
        </w:tc>
        <w:tc>
          <w:tcPr>
            <w:tcW w:w="960" w:type="pct"/>
          </w:tcPr>
          <w:p w14:paraId="180C44C4" w14:textId="77777777" w:rsidR="00207AC8" w:rsidRPr="007D2670" w:rsidRDefault="00207AC8" w:rsidP="008F1C70">
            <w:pPr>
              <w:pStyle w:val="TAC"/>
              <w:ind w:firstLine="400"/>
              <w:rPr>
                <w:lang w:val="fi-FI"/>
              </w:rPr>
            </w:pPr>
            <w:r w:rsidRPr="007D2670">
              <w:rPr>
                <w:lang w:val="fi-FI"/>
              </w:rPr>
              <w:t>[8]</w:t>
            </w:r>
          </w:p>
        </w:tc>
      </w:tr>
      <w:tr w:rsidR="00207AC8" w:rsidRPr="00495932" w14:paraId="2F8A5121" w14:textId="77777777" w:rsidTr="008F1C70">
        <w:trPr>
          <w:jc w:val="center"/>
        </w:trPr>
        <w:tc>
          <w:tcPr>
            <w:tcW w:w="1417" w:type="pct"/>
            <w:shd w:val="clear" w:color="auto" w:fill="auto"/>
            <w:vAlign w:val="center"/>
          </w:tcPr>
          <w:p w14:paraId="67B6A76D" w14:textId="77777777" w:rsidR="00207AC8" w:rsidRPr="007D2670" w:rsidRDefault="00207AC8" w:rsidP="008F1C70">
            <w:pPr>
              <w:pStyle w:val="TAL"/>
            </w:pPr>
            <w:r w:rsidRPr="007D2670">
              <w:t>Ratio of hypothetical PDCCH RE energy to average SSS RE energy</w:t>
            </w:r>
          </w:p>
        </w:tc>
        <w:tc>
          <w:tcPr>
            <w:tcW w:w="3583" w:type="pct"/>
            <w:gridSpan w:val="3"/>
            <w:shd w:val="clear" w:color="auto" w:fill="auto"/>
            <w:vAlign w:val="center"/>
          </w:tcPr>
          <w:p w14:paraId="6541FCC0"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2BBC0323" w14:textId="77777777" w:rsidTr="008F1C70">
        <w:trPr>
          <w:jc w:val="center"/>
        </w:trPr>
        <w:tc>
          <w:tcPr>
            <w:tcW w:w="1417" w:type="pct"/>
            <w:shd w:val="clear" w:color="auto" w:fill="auto"/>
            <w:vAlign w:val="center"/>
          </w:tcPr>
          <w:p w14:paraId="685730BC" w14:textId="77777777" w:rsidR="00207AC8" w:rsidRPr="007D2670" w:rsidRDefault="00207AC8" w:rsidP="008F1C70">
            <w:pPr>
              <w:pStyle w:val="TAL"/>
            </w:pPr>
            <w:r w:rsidRPr="007D2670">
              <w:t>Ratio of hypothetical PDCCH DMRS energy to average SSS RE energy</w:t>
            </w:r>
          </w:p>
        </w:tc>
        <w:tc>
          <w:tcPr>
            <w:tcW w:w="3583" w:type="pct"/>
            <w:gridSpan w:val="3"/>
            <w:shd w:val="clear" w:color="auto" w:fill="auto"/>
            <w:vAlign w:val="center"/>
          </w:tcPr>
          <w:p w14:paraId="73F57CA7" w14:textId="77777777" w:rsidR="00207AC8" w:rsidRPr="007D2670" w:rsidRDefault="00207AC8" w:rsidP="008F1C70">
            <w:pPr>
              <w:pStyle w:val="TAC"/>
              <w:ind w:firstLine="400"/>
            </w:pPr>
            <w:r>
              <w:rPr>
                <w:rFonts w:eastAsia="SimSun"/>
                <w:lang w:eastAsia="fr-FR"/>
              </w:rPr>
              <w:t>0</w:t>
            </w:r>
            <w:r w:rsidRPr="000B2A32">
              <w:rPr>
                <w:rFonts w:eastAsia="SimSun"/>
                <w:lang w:val="x-none" w:eastAsia="fr-FR"/>
              </w:rPr>
              <w:t>dB</w:t>
            </w:r>
          </w:p>
        </w:tc>
      </w:tr>
      <w:tr w:rsidR="00207AC8" w:rsidRPr="00495932" w14:paraId="0DA5341C" w14:textId="77777777" w:rsidTr="005E1E8E">
        <w:trPr>
          <w:jc w:val="center"/>
        </w:trPr>
        <w:tc>
          <w:tcPr>
            <w:tcW w:w="1417" w:type="pct"/>
            <w:shd w:val="clear" w:color="auto" w:fill="auto"/>
            <w:vAlign w:val="center"/>
          </w:tcPr>
          <w:p w14:paraId="66D121EA" w14:textId="77777777" w:rsidR="00207AC8" w:rsidRPr="007D2670" w:rsidRDefault="00207AC8" w:rsidP="008F1C70">
            <w:pPr>
              <w:pStyle w:val="TAL"/>
            </w:pPr>
            <w:r w:rsidRPr="007D2670">
              <w:t>Bandwidth (PRBs)</w:t>
            </w:r>
          </w:p>
        </w:tc>
        <w:tc>
          <w:tcPr>
            <w:tcW w:w="1327" w:type="pct"/>
            <w:shd w:val="clear" w:color="auto" w:fill="auto"/>
            <w:vAlign w:val="center"/>
          </w:tcPr>
          <w:p w14:paraId="000F03CD" w14:textId="77777777" w:rsidR="00207AC8" w:rsidRPr="007D2670" w:rsidRDefault="00207AC8" w:rsidP="008F1C70">
            <w:pPr>
              <w:pStyle w:val="TAC"/>
              <w:ind w:firstLine="400"/>
              <w:rPr>
                <w:lang w:val="fi-FI"/>
              </w:rPr>
            </w:pPr>
            <w:r w:rsidRPr="007D2670">
              <w:t>12</w:t>
            </w:r>
          </w:p>
        </w:tc>
        <w:tc>
          <w:tcPr>
            <w:tcW w:w="1297" w:type="pct"/>
            <w:shd w:val="clear" w:color="auto" w:fill="auto"/>
            <w:vAlign w:val="center"/>
          </w:tcPr>
          <w:p w14:paraId="5B117144" w14:textId="77777777" w:rsidR="00207AC8" w:rsidRPr="007D2670" w:rsidRDefault="00207AC8" w:rsidP="008F1C70">
            <w:pPr>
              <w:pStyle w:val="TAC"/>
              <w:ind w:firstLine="400"/>
            </w:pPr>
            <w:r w:rsidRPr="007D2670">
              <w:t>15</w:t>
            </w:r>
          </w:p>
        </w:tc>
        <w:tc>
          <w:tcPr>
            <w:tcW w:w="960" w:type="pct"/>
          </w:tcPr>
          <w:p w14:paraId="47331479" w14:textId="77777777" w:rsidR="00207AC8" w:rsidRPr="007D2670" w:rsidRDefault="00207AC8" w:rsidP="008F1C70">
            <w:pPr>
              <w:pStyle w:val="TAC"/>
              <w:ind w:firstLine="400"/>
              <w:rPr>
                <w:lang w:val="fi-FI"/>
              </w:rPr>
            </w:pPr>
            <w:r w:rsidRPr="007D2670">
              <w:rPr>
                <w:lang w:val="fi-FI"/>
              </w:rPr>
              <w:t>20</w:t>
            </w:r>
          </w:p>
        </w:tc>
      </w:tr>
      <w:tr w:rsidR="00207AC8" w:rsidRPr="00495932" w14:paraId="56E1FAF4" w14:textId="77777777" w:rsidTr="008F1C70">
        <w:trPr>
          <w:jc w:val="center"/>
        </w:trPr>
        <w:tc>
          <w:tcPr>
            <w:tcW w:w="1417" w:type="pct"/>
            <w:shd w:val="clear" w:color="auto" w:fill="auto"/>
            <w:vAlign w:val="center"/>
          </w:tcPr>
          <w:p w14:paraId="15CCDAF5" w14:textId="77777777" w:rsidR="00207AC8" w:rsidRPr="007D2670" w:rsidRDefault="00207AC8" w:rsidP="008F1C70">
            <w:pPr>
              <w:pStyle w:val="TAL"/>
            </w:pPr>
            <w:r w:rsidRPr="007D2670">
              <w:t>Sub-carrier spacing (kHz)</w:t>
            </w:r>
          </w:p>
        </w:tc>
        <w:tc>
          <w:tcPr>
            <w:tcW w:w="3583" w:type="pct"/>
            <w:gridSpan w:val="3"/>
            <w:shd w:val="clear" w:color="auto" w:fill="auto"/>
            <w:vAlign w:val="center"/>
          </w:tcPr>
          <w:p w14:paraId="6EF8B91A" w14:textId="77777777" w:rsidR="00207AC8" w:rsidRPr="007D2670" w:rsidRDefault="00207AC8" w:rsidP="008F1C70">
            <w:pPr>
              <w:pStyle w:val="TAC"/>
              <w:ind w:firstLine="400"/>
            </w:pPr>
            <w:r w:rsidRPr="00856751">
              <w:t>Same as the SCS of RMSI CORESET</w:t>
            </w:r>
          </w:p>
        </w:tc>
      </w:tr>
      <w:tr w:rsidR="00207AC8" w:rsidRPr="00495932" w14:paraId="7922EB12" w14:textId="77777777" w:rsidTr="008F1C70">
        <w:trPr>
          <w:jc w:val="center"/>
        </w:trPr>
        <w:tc>
          <w:tcPr>
            <w:tcW w:w="1417" w:type="pct"/>
            <w:shd w:val="clear" w:color="auto" w:fill="auto"/>
            <w:vAlign w:val="center"/>
          </w:tcPr>
          <w:p w14:paraId="36653AAF" w14:textId="77777777" w:rsidR="00207AC8" w:rsidRPr="007D2670" w:rsidRDefault="00207AC8" w:rsidP="008F1C70">
            <w:pPr>
              <w:pStyle w:val="TAL"/>
            </w:pPr>
            <w:r w:rsidRPr="007D2670">
              <w:t>DMRS precoder granularity</w:t>
            </w:r>
          </w:p>
        </w:tc>
        <w:tc>
          <w:tcPr>
            <w:tcW w:w="3583" w:type="pct"/>
            <w:gridSpan w:val="3"/>
            <w:shd w:val="clear" w:color="auto" w:fill="auto"/>
            <w:vAlign w:val="center"/>
          </w:tcPr>
          <w:p w14:paraId="64890F75" w14:textId="77777777" w:rsidR="00207AC8" w:rsidRPr="007D2670" w:rsidRDefault="00207AC8" w:rsidP="008F1C70">
            <w:pPr>
              <w:pStyle w:val="TAC"/>
              <w:ind w:firstLine="400"/>
            </w:pPr>
            <w:r w:rsidRPr="007D2670">
              <w:t>REG bundle size</w:t>
            </w:r>
          </w:p>
        </w:tc>
      </w:tr>
      <w:tr w:rsidR="00207AC8" w:rsidRPr="00495932" w14:paraId="1E830120" w14:textId="77777777" w:rsidTr="008F1C70">
        <w:trPr>
          <w:jc w:val="center"/>
        </w:trPr>
        <w:tc>
          <w:tcPr>
            <w:tcW w:w="1417" w:type="pct"/>
            <w:shd w:val="clear" w:color="auto" w:fill="auto"/>
            <w:vAlign w:val="center"/>
          </w:tcPr>
          <w:p w14:paraId="4BA0FD23" w14:textId="77777777" w:rsidR="00207AC8" w:rsidRPr="007D2670" w:rsidRDefault="00207AC8" w:rsidP="008F1C70">
            <w:pPr>
              <w:pStyle w:val="TAL"/>
            </w:pPr>
            <w:r w:rsidRPr="007D2670">
              <w:t>REG bundle size</w:t>
            </w:r>
          </w:p>
        </w:tc>
        <w:tc>
          <w:tcPr>
            <w:tcW w:w="3583" w:type="pct"/>
            <w:gridSpan w:val="3"/>
            <w:shd w:val="clear" w:color="auto" w:fill="auto"/>
            <w:vAlign w:val="center"/>
          </w:tcPr>
          <w:p w14:paraId="7A1BFB42" w14:textId="77777777" w:rsidR="00207AC8" w:rsidRPr="007D2670" w:rsidRDefault="00207AC8" w:rsidP="008F1C70">
            <w:pPr>
              <w:pStyle w:val="TAC"/>
              <w:ind w:firstLine="400"/>
            </w:pPr>
            <w:r w:rsidRPr="007D2670">
              <w:t>6</w:t>
            </w:r>
          </w:p>
        </w:tc>
      </w:tr>
      <w:tr w:rsidR="00207AC8" w:rsidRPr="00495932" w14:paraId="0E57DE6B" w14:textId="77777777" w:rsidTr="008F1C70">
        <w:trPr>
          <w:jc w:val="center"/>
        </w:trPr>
        <w:tc>
          <w:tcPr>
            <w:tcW w:w="1417" w:type="pct"/>
            <w:shd w:val="clear" w:color="auto" w:fill="auto"/>
            <w:vAlign w:val="center"/>
          </w:tcPr>
          <w:p w14:paraId="22CEDCB4" w14:textId="77777777" w:rsidR="00207AC8" w:rsidRPr="007D2670" w:rsidRDefault="00207AC8" w:rsidP="008F1C70">
            <w:pPr>
              <w:pStyle w:val="TAL"/>
            </w:pPr>
            <w:r w:rsidRPr="007D2670">
              <w:t>CP length</w:t>
            </w:r>
          </w:p>
        </w:tc>
        <w:tc>
          <w:tcPr>
            <w:tcW w:w="3583" w:type="pct"/>
            <w:gridSpan w:val="3"/>
            <w:shd w:val="clear" w:color="auto" w:fill="auto"/>
            <w:vAlign w:val="center"/>
          </w:tcPr>
          <w:p w14:paraId="74F5A214" w14:textId="77777777" w:rsidR="00207AC8" w:rsidRPr="007D2670" w:rsidRDefault="00207AC8" w:rsidP="008F1C70">
            <w:pPr>
              <w:pStyle w:val="TAC"/>
              <w:ind w:firstLine="400"/>
            </w:pPr>
            <w:r w:rsidRPr="007D2670">
              <w:t>Normal</w:t>
            </w:r>
          </w:p>
        </w:tc>
      </w:tr>
      <w:tr w:rsidR="005E1E8E" w:rsidRPr="00187D9C" w14:paraId="20F5602A" w14:textId="77777777" w:rsidTr="008F1C70">
        <w:trPr>
          <w:jc w:val="center"/>
        </w:trPr>
        <w:tc>
          <w:tcPr>
            <w:tcW w:w="1417" w:type="pct"/>
            <w:shd w:val="clear" w:color="auto" w:fill="auto"/>
            <w:vAlign w:val="center"/>
          </w:tcPr>
          <w:p w14:paraId="5BFC59CE" w14:textId="77777777" w:rsidR="005E1E8E" w:rsidRPr="007D2670" w:rsidRDefault="005E1E8E" w:rsidP="005E1E8E">
            <w:pPr>
              <w:pStyle w:val="TAL"/>
            </w:pPr>
            <w:r w:rsidRPr="007D2670">
              <w:t>Mapping from REG to CCE</w:t>
            </w:r>
          </w:p>
        </w:tc>
        <w:tc>
          <w:tcPr>
            <w:tcW w:w="1327" w:type="pct"/>
            <w:shd w:val="clear" w:color="auto" w:fill="auto"/>
            <w:vAlign w:val="center"/>
          </w:tcPr>
          <w:p w14:paraId="7B0E10BE" w14:textId="4CC6B077" w:rsidR="005E1E8E" w:rsidRPr="007D2670" w:rsidRDefault="005E1E8E" w:rsidP="005E1E8E">
            <w:pPr>
              <w:pStyle w:val="TAC"/>
              <w:ind w:firstLine="400"/>
            </w:pPr>
            <w:r w:rsidRPr="007D2670">
              <w:t>Distributed</w:t>
            </w:r>
          </w:p>
        </w:tc>
        <w:tc>
          <w:tcPr>
            <w:tcW w:w="1297" w:type="pct"/>
            <w:shd w:val="clear" w:color="auto" w:fill="auto"/>
            <w:vAlign w:val="center"/>
          </w:tcPr>
          <w:p w14:paraId="65A55237" w14:textId="4B1F52AD" w:rsidR="005E1E8E" w:rsidRPr="007D2670" w:rsidRDefault="005E1E8E" w:rsidP="005E1E8E">
            <w:pPr>
              <w:pStyle w:val="TAC"/>
              <w:ind w:firstLine="400"/>
            </w:pPr>
            <w:r w:rsidRPr="007D2670">
              <w:t>Non-Distributed</w:t>
            </w:r>
            <w:r w:rsidRPr="00B63618">
              <w:rPr>
                <w:vertAlign w:val="superscript"/>
              </w:rPr>
              <w:t>Note2</w:t>
            </w:r>
          </w:p>
        </w:tc>
        <w:tc>
          <w:tcPr>
            <w:tcW w:w="960" w:type="pct"/>
            <w:shd w:val="clear" w:color="auto" w:fill="auto"/>
            <w:vAlign w:val="center"/>
          </w:tcPr>
          <w:p w14:paraId="124FF84D" w14:textId="234B5BDC" w:rsidR="005E1E8E" w:rsidRPr="007D2670" w:rsidRDefault="005E1E8E" w:rsidP="005E1E8E">
            <w:pPr>
              <w:pStyle w:val="TAC"/>
              <w:ind w:firstLine="400"/>
              <w:rPr>
                <w:lang w:val="fi-FI"/>
              </w:rPr>
            </w:pPr>
            <w:r w:rsidRPr="007D2670">
              <w:rPr>
                <w:lang w:val="fi-FI"/>
              </w:rPr>
              <w:t>[Distributed]</w:t>
            </w:r>
          </w:p>
        </w:tc>
      </w:tr>
      <w:tr w:rsidR="00207AC8" w:rsidRPr="00187D9C" w14:paraId="6FACB187" w14:textId="77777777" w:rsidTr="008F1C70">
        <w:trPr>
          <w:jc w:val="center"/>
        </w:trPr>
        <w:tc>
          <w:tcPr>
            <w:tcW w:w="5000" w:type="pct"/>
            <w:gridSpan w:val="4"/>
            <w:shd w:val="clear" w:color="auto" w:fill="auto"/>
            <w:vAlign w:val="center"/>
          </w:tcPr>
          <w:p w14:paraId="3CE706E7" w14:textId="0ABF1C38" w:rsidR="00207AC8" w:rsidRDefault="00207AC8" w:rsidP="008F1C70">
            <w:pPr>
              <w:pStyle w:val="TAC"/>
              <w:jc w:val="left"/>
              <w:rPr>
                <w:lang w:eastAsia="zh-CN"/>
              </w:rPr>
            </w:pPr>
            <w:r w:rsidRPr="00856751">
              <w:rPr>
                <w:rFonts w:hint="eastAsia"/>
                <w:lang w:eastAsia="zh-CN"/>
              </w:rPr>
              <w:t>N</w:t>
            </w:r>
            <w:r w:rsidRPr="00856751">
              <w:rPr>
                <w:lang w:eastAsia="zh-CN"/>
              </w:rPr>
              <w:t xml:space="preserve">OTE </w:t>
            </w:r>
            <w:r>
              <w:rPr>
                <w:lang w:eastAsia="zh-CN"/>
              </w:rPr>
              <w:t>1</w:t>
            </w:r>
            <w:r w:rsidRPr="00856751">
              <w:rPr>
                <w:lang w:eastAsia="zh-CN"/>
              </w:rPr>
              <w:t>:</w:t>
            </w:r>
            <w:r w:rsidR="005E1E8E" w:rsidRPr="00625F7E">
              <w:tab/>
            </w:r>
            <w:r>
              <w:rPr>
                <w:lang w:eastAsia="zh-CN"/>
              </w:rPr>
              <w:t>PDCCH puncturing as defined in 38.214 [26] applies.</w:t>
            </w:r>
          </w:p>
          <w:p w14:paraId="0076FBF6" w14:textId="3C24C34F" w:rsidR="005E1E8E" w:rsidRPr="007D2670" w:rsidRDefault="005E1E8E" w:rsidP="008F1C70">
            <w:pPr>
              <w:pStyle w:val="TAC"/>
              <w:jc w:val="left"/>
              <w:rPr>
                <w:lang w:val="fi-FI"/>
              </w:rPr>
            </w:pPr>
            <w:r>
              <w:rPr>
                <w:lang w:eastAsia="zh-CN"/>
              </w:rPr>
              <w:t>NOTE 2:</w:t>
            </w:r>
            <w:r w:rsidRPr="00625F7E">
              <w:tab/>
            </w:r>
            <w:r>
              <w:rPr>
                <w:lang w:val="fi-FI"/>
              </w:rPr>
              <w:t>For 15PRB Transmission BW, d</w:t>
            </w:r>
            <w:r w:rsidRPr="00674A4D">
              <w:rPr>
                <w:lang w:val="fi-FI"/>
              </w:rPr>
              <w:t xml:space="preserve">istributed mapping may lead to unexpected </w:t>
            </w:r>
            <w:r>
              <w:rPr>
                <w:lang w:val="fi-FI"/>
              </w:rPr>
              <w:t xml:space="preserve"> beam failure detection</w:t>
            </w:r>
            <w:r w:rsidRPr="00674A4D">
              <w:rPr>
                <w:lang w:val="fi-FI"/>
              </w:rPr>
              <w:t>.</w:t>
            </w:r>
          </w:p>
        </w:tc>
      </w:tr>
    </w:tbl>
    <w:p w14:paraId="455ADC43" w14:textId="77777777" w:rsidR="00541C70" w:rsidRPr="009C5807" w:rsidRDefault="00541C70"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6" type="#_x0000_t75" style="width:12pt;height:18.5pt" o:ole="">
            <v:imagedata r:id="rId18" o:title=""/>
          </v:shape>
          <o:OLEObject Type="Embed" ProgID="Equation.3" ShapeID="_x0000_i1046" DrawAspect="Content" ObjectID="_1774359791" r:id="rId3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48D5E2E9" w14:textId="4CBD3FD1" w:rsidR="008B78E0"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8.5.2.2-2 or Table 8.5.2.2-5 (deactivated PSCell) for FR2 with scaling factor</w:t>
      </w:r>
      <w:r w:rsidR="008B78E0" w:rsidRPr="008B78E0">
        <w:rPr>
          <w:rFonts w:eastAsia="?? ??"/>
        </w:rPr>
        <w:t xml:space="preserve"> </w:t>
      </w:r>
      <w:r w:rsidR="008B78E0">
        <w:rPr>
          <w:rFonts w:eastAsia="?? ??"/>
        </w:rPr>
        <w:t>N, where</w:t>
      </w:r>
    </w:p>
    <w:p w14:paraId="2634EC03" w14:textId="77777777" w:rsidR="008B78E0" w:rsidRDefault="008B78E0" w:rsidP="008B78E0">
      <w:pPr>
        <w:pStyle w:val="B10"/>
        <w:rPr>
          <w:rFonts w:eastAsia="?? ??"/>
        </w:rPr>
      </w:pPr>
      <w:r>
        <w:rPr>
          <w:rFonts w:eastAsia="?? ??"/>
        </w:rPr>
        <w:t xml:space="preserve">N </w:t>
      </w:r>
      <w:r w:rsidRPr="00A7593E">
        <w:rPr>
          <w:rFonts w:eastAsia="?? ??"/>
        </w:rPr>
        <w:t>= [</w:t>
      </w:r>
      <w:r w:rsidRPr="00140509">
        <w:rPr>
          <w:rFonts w:eastAsia="?? ??"/>
          <w:i/>
        </w:rPr>
        <w:t>reducedRxBeamNum</w:t>
      </w:r>
      <w:r w:rsidRPr="00A7593E">
        <w:rPr>
          <w:rFonts w:eastAsia="?? ??"/>
        </w:rPr>
        <w:t>]</w:t>
      </w:r>
      <w:r>
        <w:rPr>
          <w:rFonts w:eastAsia="?? ??"/>
        </w:rPr>
        <w:t xml:space="preserve"> for PCell in FR2-1 for UE supporting [fast beam sweeping capability] [and </w:t>
      </w:r>
      <w:r w:rsidRPr="005B79E7">
        <w:rPr>
          <w:bCs/>
        </w:rPr>
        <w:t xml:space="preserve">activated </w:t>
      </w:r>
      <w:r w:rsidRPr="003A0118">
        <w:t>with multi-Rx operation</w:t>
      </w:r>
      <w:r>
        <w:t>]</w:t>
      </w:r>
      <w:r>
        <w:rPr>
          <w:rFonts w:eastAsia="?? ??"/>
        </w:rPr>
        <w:t>,</w:t>
      </w:r>
    </w:p>
    <w:p w14:paraId="7D75AB2E" w14:textId="574F02EF" w:rsidR="008B78E0" w:rsidRDefault="008B78E0" w:rsidP="008B78E0">
      <w:pPr>
        <w:pStyle w:val="NO"/>
        <w:rPr>
          <w:rFonts w:eastAsia="?? ??"/>
        </w:rPr>
      </w:pPr>
      <w:r>
        <w:t xml:space="preserve">Editor’s note: </w:t>
      </w:r>
      <w:r>
        <w:rPr>
          <w:rFonts w:hint="eastAsia"/>
        </w:rPr>
        <w:t>FFS how to capture UE is activated with multi-Rx operation</w:t>
      </w:r>
    </w:p>
    <w:p w14:paraId="1ED2A092" w14:textId="77777777" w:rsidR="007F202A" w:rsidRDefault="007F202A" w:rsidP="00B0485D">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02CE0BAF" w14:textId="1166BE2F" w:rsidR="008B78E0" w:rsidRDefault="007F202A" w:rsidP="007F202A">
      <w:pPr>
        <w:pStyle w:val="B10"/>
        <w:rPr>
          <w:rFonts w:eastAsia="?? ??"/>
        </w:rPr>
      </w:pPr>
      <w:r w:rsidRPr="00E25BF1">
        <w:rPr>
          <w:rFonts w:eastAsia="?? ??"/>
        </w:rPr>
        <w:t>N=12 for FR2-2,</w:t>
      </w:r>
    </w:p>
    <w:p w14:paraId="7D4F2D94" w14:textId="6C8303E0" w:rsidR="009C6E32" w:rsidRDefault="00F70B82" w:rsidP="009C6E32">
      <w:pPr>
        <w:rPr>
          <w:rFonts w:eastAsia="?? ??"/>
        </w:rPr>
      </w:pPr>
      <w:r>
        <w:rPr>
          <w:rFonts w:eastAsia="?? ??"/>
        </w:rPr>
        <w:t>f</w:t>
      </w:r>
      <w:r w:rsidR="009C6E32" w:rsidRPr="00DA6C7C">
        <w:rPr>
          <w:rFonts w:eastAsia="?? ??"/>
        </w:rPr>
        <w:t xml:space="preserve">or FR2 power classes other than power class 6 or for FR2 </w:t>
      </w:r>
      <w:r w:rsidR="009C6E32">
        <w:rPr>
          <w:rFonts w:eastAsia="?? ??"/>
        </w:rPr>
        <w:t xml:space="preserve">power </w:t>
      </w:r>
      <w:r w:rsidR="009C6E32" w:rsidRPr="00DA6C7C">
        <w:rPr>
          <w:rFonts w:eastAsia="?? ??"/>
        </w:rPr>
        <w:t xml:space="preserve">class 6 when </w:t>
      </w:r>
      <w:r w:rsidR="009C6E32" w:rsidRPr="00DA6C7C">
        <w:rPr>
          <w:rFonts w:eastAsia="?? ??"/>
          <w:i/>
        </w:rPr>
        <w:t>highSpeedMeasFlagFR2-r17</w:t>
      </w:r>
      <w:r w:rsidR="009C6E32" w:rsidRPr="00DA6C7C">
        <w:rPr>
          <w:rFonts w:eastAsia="?? ??"/>
        </w:rPr>
        <w:t xml:space="preserve"> is not configured.</w:t>
      </w:r>
    </w:p>
    <w:p w14:paraId="75589BEF" w14:textId="6363286B" w:rsidR="00F70B82" w:rsidRPr="00DA6C7C" w:rsidRDefault="00F70B82" w:rsidP="009C6E32">
      <w:pPr>
        <w:rPr>
          <w:rFonts w:eastAsia="?? ??"/>
        </w:rPr>
      </w:pPr>
      <w:r w:rsidRPr="00E25BF1">
        <w:rPr>
          <w:rFonts w:eastAsia="?? ??"/>
        </w:rPr>
        <w:t xml:space="preserve">The value of </w:t>
      </w:r>
      <w:r w:rsidRPr="00E25BF1">
        <w:t>T</w:t>
      </w:r>
      <w:r w:rsidRPr="00E25BF1">
        <w:rPr>
          <w:vertAlign w:val="subscript"/>
        </w:rPr>
        <w:t>Evaluate_BFD_SSB</w:t>
      </w:r>
      <w:r w:rsidRPr="00E25BF1">
        <w:rPr>
          <w:rFonts w:eastAsia="?? ??"/>
        </w:rPr>
        <w:t xml:space="preserve"> is defined in Table 8.5.2.2-5 (deactivated PSCell)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61947E93" w14:textId="77777777" w:rsidR="009C6E32" w:rsidRPr="00DA6C7C" w:rsidRDefault="009C6E32" w:rsidP="009C6E32">
      <w:pPr>
        <w:rPr>
          <w:rFonts w:eastAsia="?? ??"/>
        </w:rPr>
      </w:pPr>
      <w:r w:rsidRPr="00DA6C7C">
        <w:rPr>
          <w:rFonts w:eastAsia="?? ??"/>
        </w:rPr>
        <w:t xml:space="preserve">The value of </w:t>
      </w:r>
      <w:r w:rsidRPr="00DA6C7C">
        <w:t>T</w:t>
      </w:r>
      <w:r w:rsidRPr="00DA6C7C">
        <w:rPr>
          <w:vertAlign w:val="subscript"/>
        </w:rPr>
        <w:t>Evaluate_BFD_SSB</w:t>
      </w:r>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5423493F" w14:textId="6D74AEA2" w:rsidR="00AD2E00" w:rsidRDefault="00AD2E00" w:rsidP="00AD2E00">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CB07FD" w:rsidRPr="00BB08E3">
        <w:t>NCSG</w:t>
      </w:r>
      <w:r w:rsidR="00CB07FD">
        <w:t>(s)</w:t>
      </w:r>
      <w:r w:rsidR="00CB07FD" w:rsidRPr="00BB08E3">
        <w:t xml:space="preserve"> </w:t>
      </w:r>
      <w:r w:rsidRPr="00BB08E3">
        <w:t>are configured,</w:t>
      </w:r>
      <w:r>
        <w:t xml:space="preserve"> or a UE </w:t>
      </w:r>
      <w:r w:rsidRPr="0093773C">
        <w:t xml:space="preserve">supporting </w:t>
      </w:r>
      <w:r w:rsidRPr="009F567A">
        <w:rPr>
          <w:i/>
          <w:iCs/>
        </w:rPr>
        <w:t>concurrentMeasGap-r17</w:t>
      </w:r>
      <w:r w:rsidRPr="008D7AC5">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sidRPr="0093773C">
        <w:t xml:space="preserve"> and w</w:t>
      </w:r>
      <w:r w:rsidRPr="00DA6C7C">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 are configued</w:t>
      </w:r>
      <w:r w:rsidRPr="00DA6C7C">
        <w:t>,</w:t>
      </w:r>
    </w:p>
    <w:p w14:paraId="5F30CD5E" w14:textId="68BDCCBA" w:rsidR="002C276F" w:rsidRPr="00625F7E" w:rsidRDefault="00AD2E00" w:rsidP="00AD2E00">
      <w:pPr>
        <w:pStyle w:val="B10"/>
      </w:pPr>
      <w:r>
        <w:rPr>
          <w:rFonts w:eastAsia="SimSun"/>
        </w:rPr>
        <w:t>-</w:t>
      </w:r>
      <w:r>
        <w:rPr>
          <w:rFonts w:eastAsia="SimSun"/>
        </w:rPr>
        <w:tab/>
      </w:r>
      <w:r>
        <w:t>an</w:t>
      </w:r>
      <w:r>
        <w:rPr>
          <w:rFonts w:eastAsia="SimSun" w:hint="eastAsia"/>
          <w:lang w:val="en-US" w:eastAsia="zh-CN"/>
        </w:rPr>
        <w:t xml:space="preserve"> </w:t>
      </w:r>
      <w:r>
        <w:rPr>
          <w:rFonts w:eastAsia="SimSun"/>
        </w:rPr>
        <w:t>SSB resource occasion for beam failure detection</w:t>
      </w:r>
      <w:r>
        <w:t xml:space="preserve"> is not considered to be overlapped by a gap occasion if the gap occasion is dropped according to 9.1.8 and 9.1.10,</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38056543" w14:textId="2502BAFA" w:rsidR="005D133F" w:rsidRPr="00DA6C7C" w:rsidRDefault="005D133F" w:rsidP="005D133F">
      <w:pPr>
        <w:pStyle w:val="B10"/>
        <w:rPr>
          <w:lang w:eastAsia="zh-CN"/>
        </w:rPr>
      </w:pPr>
      <w:r w:rsidRPr="00DA6C7C">
        <w:t>-</w:t>
      </w:r>
      <w:r w:rsidRPr="00DA6C7C">
        <w:tab/>
      </w:r>
      <w:r w:rsidRPr="00DA6C7C">
        <w:rPr>
          <w:lang w:eastAsia="zh-CN"/>
        </w:rPr>
        <w:t xml:space="preserve">For a window </w:t>
      </w:r>
      <w:r w:rsidR="00CB07FD" w:rsidRPr="00DA6C7C">
        <w:rPr>
          <w:lang w:eastAsia="zh-CN"/>
        </w:rPr>
        <w:t>W of duration max(T</w:t>
      </w:r>
      <w:r w:rsidR="00CB07FD" w:rsidRPr="00DA6C7C">
        <w:rPr>
          <w:vertAlign w:val="subscript"/>
          <w:lang w:eastAsia="zh-CN"/>
        </w:rPr>
        <w:t xml:space="preserve">L1,  </w:t>
      </w:r>
      <w:r w:rsidR="00CB07FD">
        <w:rPr>
          <w:lang w:eastAsia="zh-CN"/>
        </w:rPr>
        <w:t>x</w:t>
      </w:r>
      <w:r w:rsidR="00CB07FD" w:rsidRPr="00DA6C7C">
        <w:rPr>
          <w:lang w:eastAsia="zh-CN"/>
        </w:rPr>
        <w:t xml:space="preserve">RP_max), where </w:t>
      </w:r>
      <w:r w:rsidR="00CB07FD">
        <w:rPr>
          <w:lang w:eastAsia="zh-CN"/>
        </w:rPr>
        <w:t>x</w:t>
      </w:r>
      <w:r w:rsidR="00CB07FD" w:rsidRPr="00DA6C7C">
        <w:rPr>
          <w:lang w:eastAsia="zh-CN"/>
        </w:rPr>
        <w:t>RP</w:t>
      </w:r>
      <w:r w:rsidR="00CB07FD">
        <w:rPr>
          <w:lang w:eastAsia="zh-CN"/>
        </w:rPr>
        <w:t>_</w:t>
      </w:r>
      <w:r w:rsidR="00CB07FD" w:rsidRPr="00DA6C7C">
        <w:rPr>
          <w:lang w:eastAsia="zh-CN"/>
        </w:rPr>
        <w:t xml:space="preserve">max is the maximum </w:t>
      </w:r>
      <w:r w:rsidR="00CB07FD">
        <w:rPr>
          <w:lang w:eastAsia="zh-CN"/>
        </w:rPr>
        <w:t>x</w:t>
      </w:r>
      <w:r w:rsidR="00CB07FD" w:rsidRPr="00DA6C7C">
        <w:rPr>
          <w:lang w:eastAsia="zh-CN"/>
        </w:rPr>
        <w:t>RP across</w:t>
      </w:r>
      <w:r w:rsidRPr="00DA6C7C">
        <w:rPr>
          <w:lang w:eastAsia="zh-CN"/>
        </w:rPr>
        <w:t xml:space="preserve"> all configured per-UE measurement gaps </w:t>
      </w:r>
      <w:r>
        <w:rPr>
          <w:lang w:eastAsia="zh-CN"/>
        </w:rPr>
        <w:t xml:space="preserve">or </w:t>
      </w:r>
      <w:r>
        <w:rPr>
          <w:rFonts w:hint="eastAsia"/>
          <w:lang w:val="en-US" w:eastAsia="zh-CN"/>
        </w:rPr>
        <w:t xml:space="preserve">periodic </w:t>
      </w:r>
      <w:r>
        <w:rPr>
          <w:lang w:eastAsia="zh-CN"/>
        </w:rPr>
        <w:t xml:space="preserve">MUSIM gap(s) 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420A9DA5" w14:textId="74CBBC25" w:rsidR="005D133F" w:rsidRPr="00625F7E" w:rsidRDefault="005D133F" w:rsidP="005D133F">
      <w:pPr>
        <w:pStyle w:val="B20"/>
      </w:pPr>
      <w:r w:rsidRPr="00DA6C7C">
        <w:t>-</w:t>
      </w:r>
      <w:r w:rsidRPr="00DA6C7C">
        <w:tab/>
        <w:t>N</w:t>
      </w:r>
      <w:r w:rsidRPr="00DA6C7C">
        <w:rPr>
          <w:vertAlign w:val="subscript"/>
        </w:rPr>
        <w:t>total</w:t>
      </w:r>
      <w:r w:rsidRPr="00DA6C7C">
        <w:t xml:space="preserve"> is the total number of BFD-RS resource occasions within the window</w:t>
      </w:r>
      <w:r>
        <w:t xml:space="preserve"> W</w:t>
      </w:r>
      <w:r w:rsidRPr="00DA6C7C">
        <w:t xml:space="preserve">, including those overlapped with </w:t>
      </w:r>
      <w:r w:rsidR="008B2D65">
        <w:rPr>
          <w:bCs/>
          <w:lang w:eastAsia="zh-CN"/>
        </w:rPr>
        <w:t>GAP</w:t>
      </w:r>
      <w:r w:rsidR="008B2D65" w:rsidRPr="00DA6C7C">
        <w:t xml:space="preserve"> </w:t>
      </w:r>
      <w:r w:rsidRPr="00DA6C7C">
        <w:t>occasions</w:t>
      </w:r>
      <w:r>
        <w:rPr>
          <w:rFonts w:eastAsia="SimSun"/>
        </w:rPr>
        <w:t>, MUSIM gap occasions</w:t>
      </w:r>
      <w:r w:rsidRPr="00DA6C7C">
        <w:t xml:space="preserve"> or SMTC occasions within the window</w:t>
      </w:r>
      <w:r>
        <w:t xml:space="preserve"> W</w:t>
      </w:r>
      <w:r w:rsidRPr="00DA6C7C">
        <w:t>, and</w:t>
      </w:r>
    </w:p>
    <w:p w14:paraId="2C4EA8C5" w14:textId="46FDC18A" w:rsidR="005D133F" w:rsidRPr="00625F7E" w:rsidRDefault="005D133F" w:rsidP="005D133F">
      <w:pPr>
        <w:pStyle w:val="B20"/>
      </w:pPr>
      <w:r>
        <w:t>-</w:t>
      </w:r>
      <w:r>
        <w:tab/>
      </w:r>
      <w:r w:rsidRPr="00625F7E">
        <w:t>N</w:t>
      </w:r>
      <w:r w:rsidRPr="00625F7E">
        <w:rPr>
          <w:vertAlign w:val="subscript"/>
        </w:rPr>
        <w:t>outside_MG</w:t>
      </w:r>
      <w:r w:rsidRPr="00625F7E">
        <w:t xml:space="preserve"> is the number of BFD-RS resource occasions that are not overlapped with any</w:t>
      </w:r>
      <w:r w:rsidRPr="001B4E53">
        <w:rPr>
          <w:rFonts w:eastAsia="SimSun"/>
        </w:rPr>
        <w:t xml:space="preserve"> </w:t>
      </w:r>
      <w:r>
        <w:rPr>
          <w:rFonts w:eastAsia="SimSun"/>
        </w:rPr>
        <w:t>non-dropped</w:t>
      </w:r>
      <w:r w:rsidRPr="00625F7E">
        <w:t xml:space="preserve"> </w:t>
      </w:r>
      <w:r w:rsidR="008B2D65">
        <w:rPr>
          <w:bCs/>
          <w:lang w:eastAsia="zh-CN"/>
        </w:rPr>
        <w:t>GAP</w:t>
      </w:r>
      <w:r w:rsidR="008B2D65" w:rsidRPr="00625F7E">
        <w:t xml:space="preserve"> </w:t>
      </w:r>
      <w:r w:rsidRPr="00625F7E">
        <w:t xml:space="preserve">occasion </w:t>
      </w:r>
      <w:r>
        <w:t xml:space="preserve">nor </w:t>
      </w:r>
      <w:r>
        <w:rPr>
          <w:rFonts w:eastAsia="SimSun"/>
        </w:rPr>
        <w:t>non-dropped</w:t>
      </w:r>
      <w:r>
        <w:t xml:space="preserve"> </w:t>
      </w:r>
      <w:r>
        <w:rPr>
          <w:rFonts w:eastAsia="SimSun"/>
        </w:rPr>
        <w:t>MUSIM gap occasion</w:t>
      </w:r>
      <w:r>
        <w:t xml:space="preserve"> </w:t>
      </w:r>
      <w:r w:rsidRPr="00625F7E">
        <w:t>within the window W</w:t>
      </w:r>
      <w:r>
        <w:t>, and</w:t>
      </w:r>
    </w:p>
    <w:p w14:paraId="60AD61A2" w14:textId="0FF6ACC5" w:rsidR="005D133F" w:rsidRDefault="005D133F" w:rsidP="005D133F">
      <w:pPr>
        <w:pStyle w:val="B20"/>
        <w:rPr>
          <w:rFonts w:eastAsia="SimSun"/>
        </w:rPr>
      </w:pPr>
      <w:r>
        <w:t>-</w:t>
      </w:r>
      <w:r>
        <w:tab/>
      </w:r>
      <w:r w:rsidRPr="00625F7E">
        <w:t>N</w:t>
      </w:r>
      <w:r w:rsidRPr="00625F7E">
        <w:rPr>
          <w:vertAlign w:val="subscript"/>
        </w:rPr>
        <w:t>available</w:t>
      </w:r>
      <w:r w:rsidRPr="00625F7E">
        <w:t xml:space="preserve"> is the number of BFD-RS resource occasions that are not overlapped with any </w:t>
      </w:r>
      <w:r>
        <w:rPr>
          <w:rFonts w:eastAsia="SimSun"/>
        </w:rPr>
        <w:t xml:space="preserve">non-dropped </w:t>
      </w:r>
      <w:r w:rsidR="008B2D65">
        <w:rPr>
          <w:bCs/>
          <w:lang w:eastAsia="zh-CN"/>
        </w:rPr>
        <w:t>GAP</w:t>
      </w:r>
      <w:r w:rsidR="008B2D65" w:rsidRPr="00625F7E">
        <w:t xml:space="preserve"> </w:t>
      </w:r>
      <w:r w:rsidRPr="00625F7E">
        <w:t>occasion</w:t>
      </w:r>
      <w:r>
        <w:t xml:space="preserve"> nor</w:t>
      </w:r>
      <w:r>
        <w:rPr>
          <w:rFonts w:eastAsia="SimSun"/>
        </w:rPr>
        <w:t xml:space="preserve"> non-dropped</w:t>
      </w:r>
      <w:r>
        <w:t xml:space="preserve"> </w:t>
      </w:r>
      <w:r>
        <w:rPr>
          <w:rFonts w:eastAsia="SimSun"/>
        </w:rPr>
        <w:t>MUSIM gap occasion</w:t>
      </w:r>
      <w:r w:rsidRPr="00625F7E">
        <w:t xml:space="preserve"> nor any SMTC occasion within the window W</w:t>
      </w:r>
      <w:r>
        <w:rPr>
          <w:rFonts w:eastAsia="SimSun"/>
          <w:color w:val="FF0000"/>
        </w:rPr>
        <w:t>, and</w:t>
      </w:r>
    </w:p>
    <w:p w14:paraId="46BCABF3" w14:textId="054EA8AF" w:rsidR="005D133F" w:rsidRDefault="005D133F" w:rsidP="005D133F">
      <w:pPr>
        <w:pStyle w:val="B20"/>
        <w:rPr>
          <w:bCs/>
          <w:lang w:eastAsia="zh-CN"/>
        </w:rPr>
      </w:pPr>
      <w:r>
        <w:rPr>
          <w:rFonts w:eastAsia="SimSun" w:hint="eastAsia"/>
        </w:rPr>
        <w:t>-</w:t>
      </w:r>
      <w:r>
        <w:rPr>
          <w:rFonts w:eastAsia="SimSun" w:hint="eastAsia"/>
        </w:rPr>
        <w:tab/>
        <w:t xml:space="preserve">an </w:t>
      </w:r>
      <w:r>
        <w:rPr>
          <w:rFonts w:eastAsia="SimSun"/>
        </w:rPr>
        <w:t>SSB 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1D86EAC2" w14:textId="54FBFE94" w:rsidR="008B2D65" w:rsidRPr="00625F7E" w:rsidRDefault="008B2D65" w:rsidP="005D133F">
      <w:pPr>
        <w:pStyle w:val="B20"/>
      </w:pPr>
      <w:r>
        <w:rPr>
          <w:lang w:eastAsia="zh-CN"/>
        </w:rPr>
        <w:t>-</w:t>
      </w:r>
      <w:r>
        <w:rPr>
          <w:lang w:eastAsia="zh-CN"/>
        </w:rPr>
        <w:tab/>
        <w:t>xRP = MGRP when configured GAP is activated Pre-MG or MG, and xRP = VIRP when configured GAP is NCSG.</w:t>
      </w:r>
    </w:p>
    <w:p w14:paraId="5AC14415" w14:textId="35A9EE02" w:rsidR="002C276F" w:rsidRDefault="005D133F" w:rsidP="005D133F">
      <w:pPr>
        <w:rPr>
          <w:rFonts w:eastAsia="?? ??"/>
        </w:rPr>
      </w:pPr>
      <w:r>
        <w:rPr>
          <w:rFonts w:eastAsia="?? ??"/>
        </w:rPr>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8B2D65" w:rsidRPr="00BB08E3">
        <w:t>NCSG</w:t>
      </w:r>
      <w:r w:rsidR="008B2D65">
        <w:t>(s)</w:t>
      </w:r>
      <w:r w:rsidR="008B2D65" w:rsidRPr="003C773E">
        <w:rPr>
          <w:rFonts w:eastAsia="?? ??"/>
        </w:rPr>
        <w:t>,</w:t>
      </w:r>
      <w:r w:rsidR="008B2D65">
        <w:rPr>
          <w:rFonts w:eastAsia="?? ??"/>
        </w:rPr>
        <w:t xml:space="preserve"> </w:t>
      </w:r>
      <w:r>
        <w:t xml:space="preserve">and </w:t>
      </w:r>
      <w:r>
        <w:rPr>
          <w:rFonts w:eastAsia="?? ??"/>
          <w:lang w:val="en-US" w:bidi="ar"/>
        </w:rPr>
        <w:t>periodic MUSIM gaps</w:t>
      </w:r>
      <w:r w:rsidRPr="003C773E">
        <w:rPr>
          <w:rFonts w:eastAsia="?? ??"/>
        </w:rPr>
        <w:t>,</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25EB4E8" w:rsidR="00FE0C3D" w:rsidRPr="00115E3F" w:rsidRDefault="00210E0C" w:rsidP="00FE0C3D">
      <w:pPr>
        <w:pStyle w:val="B10"/>
      </w:pPr>
      <w:r w:rsidRPr="00DA6C7C">
        <w:t>-</w:t>
      </w:r>
      <w:r w:rsidRPr="00DA6C7C">
        <w:tab/>
        <w:t>P = P</w:t>
      </w:r>
      <w:r w:rsidRPr="00DA6C7C">
        <w:rPr>
          <w:vertAlign w:val="subscript"/>
        </w:rPr>
        <w:t>sharing factor</w:t>
      </w:r>
      <w:r w:rsidRPr="00DA6C7C">
        <w:t>, when the BFD-RS resource is not overlapped with GAP and the BFD-RS resource is fully overlapped with SMTC occasion (T</w:t>
      </w:r>
      <w:r w:rsidRPr="00DA6C7C">
        <w:rPr>
          <w:vertAlign w:val="subscript"/>
        </w:rPr>
        <w:t>SSB</w:t>
      </w:r>
      <w:r w:rsidRPr="00DA6C7C">
        <w:t xml:space="preserve"> = T</w:t>
      </w:r>
      <w:r w:rsidRPr="00DA6C7C">
        <w:rPr>
          <w:vertAlign w:val="subscript"/>
        </w:rPr>
        <w:t>SMTCperiod</w:t>
      </w:r>
      <w:r w:rsidRPr="00DA6C7C">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14687155"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lang w:eastAsia="zh-CN"/>
        </w:rPr>
        <w:t>,</w:t>
      </w:r>
      <w:r w:rsidR="00FE0C3D" w:rsidRPr="00625F7E">
        <w:rPr>
          <w:lang w:eastAsia="zh-CN"/>
        </w:rPr>
        <w:t xml:space="preserve"> </w:t>
      </w:r>
      <w:r w:rsidR="00FE0C3D" w:rsidRPr="00625F7E">
        <w:t>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lang w:eastAsia="zh-CN"/>
        </w:rPr>
        <w:t>where</w:t>
      </w:r>
      <w:r w:rsidR="00FE0C3D" w:rsidRPr="00625F7E">
        <w:rPr>
          <w:lang w:eastAsia="zh-CN"/>
        </w:rPr>
        <w:t xml:space="preserve"> </w:t>
      </w:r>
      <w:r w:rsidR="00FE0C3D" w:rsidRPr="00625F7E">
        <w:rPr>
          <w:rFonts w:hint="eastAsia"/>
          <w:lang w:eastAsia="zh-CN"/>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lang w:eastAsia="zh-CN"/>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081059AD" w:rsidR="00B84A92" w:rsidRPr="003F339C" w:rsidRDefault="00B84A92" w:rsidP="00476FF1">
      <w:pPr>
        <w:pStyle w:val="B10"/>
      </w:pPr>
      <w:r w:rsidRPr="003F339C">
        <w:t>-</w:t>
      </w:r>
      <w:r w:rsidRPr="003F339C">
        <w:tab/>
        <w:t>When a measurement gap is configured</w:t>
      </w:r>
      <w:r>
        <w:rPr>
          <w:rFonts w:eastAsia="SimSun"/>
        </w:rPr>
        <w:t xml:space="preserve"> </w:t>
      </w:r>
      <w:r w:rsidR="00476FF1">
        <w:t xml:space="preserve">only </w:t>
      </w:r>
      <w:r>
        <w:rPr>
          <w:rFonts w:eastAsia="SimSun"/>
        </w:rPr>
        <w:t>and the measurement gap is not NCSG</w:t>
      </w:r>
      <w:r w:rsidRPr="003F339C">
        <w:t xml:space="preserve">, </w:t>
      </w:r>
    </w:p>
    <w:p w14:paraId="4FCB47DC" w14:textId="77777777" w:rsidR="00B84A92" w:rsidRPr="003F339C" w:rsidRDefault="00B84A92" w:rsidP="00476FF1">
      <w:pPr>
        <w:pStyle w:val="B20"/>
      </w:pPr>
      <w:r w:rsidRPr="003F339C">
        <w:t>-</w:t>
      </w:r>
      <w:r w:rsidRPr="003F339C">
        <w:tab/>
        <w:t xml:space="preserve">a BFD-RS resource or an SMTC occasion is considered to be overlapped with the GAP if it overlaps a measurement gap occasion, and </w:t>
      </w:r>
    </w:p>
    <w:p w14:paraId="1441A57C" w14:textId="77777777" w:rsidR="00476FF1" w:rsidRDefault="00476FF1" w:rsidP="00476FF1">
      <w:pPr>
        <w:pStyle w:val="B20"/>
        <w:rPr>
          <w:lang w:eastAsia="zh-TW"/>
        </w:rPr>
      </w:pPr>
      <w:r w:rsidRPr="003F339C">
        <w:rPr>
          <w:lang w:eastAsia="zh-TW"/>
        </w:rPr>
        <w:t>-</w:t>
      </w:r>
      <w:r w:rsidRPr="003F339C">
        <w:rPr>
          <w:lang w:eastAsia="zh-TW"/>
        </w:rPr>
        <w:tab/>
        <w:t>xRP = MGRP</w:t>
      </w:r>
    </w:p>
    <w:p w14:paraId="1538B4FF" w14:textId="14E28BD6" w:rsidR="00FE0C3D" w:rsidRPr="00115E3F" w:rsidRDefault="00476FF1" w:rsidP="00476FF1">
      <w:pPr>
        <w:pStyle w:val="B10"/>
      </w:pPr>
      <w:r w:rsidRPr="003F339C">
        <w:t>-</w:t>
      </w:r>
      <w:r w:rsidRPr="003F339C">
        <w:tab/>
      </w:r>
      <w:r>
        <w:t>Otherwise, w</w:t>
      </w:r>
      <w:r w:rsidRPr="003F339C">
        <w:t xml:space="preserve">hen NCSG </w:t>
      </w:r>
      <w:r>
        <w:t xml:space="preserve">measurement gap only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0190B691" w14:textId="77777777" w:rsidR="00476FF1" w:rsidRPr="00625F7E" w:rsidRDefault="00476FF1" w:rsidP="00476FF1">
      <w:pPr>
        <w:pStyle w:val="B30"/>
      </w:pPr>
      <w:r>
        <w:t>-</w:t>
      </w:r>
      <w:r>
        <w:tab/>
      </w:r>
      <w:r w:rsidRPr="00625F7E">
        <w:t>xRP = VIRP</w:t>
      </w:r>
    </w:p>
    <w:p w14:paraId="07C44384" w14:textId="77777777" w:rsidR="00CE133E" w:rsidRPr="003F339C" w:rsidRDefault="00CE133E" w:rsidP="00B63618">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7951963B" w14:textId="354C6469" w:rsidR="00CE133E" w:rsidRPr="00476A1D" w:rsidRDefault="00CE133E" w:rsidP="00CE133E">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DA6C7C">
        <w:t xml:space="preserve">are configured, a BFD-RS </w:t>
      </w:r>
      <w:r>
        <w:t xml:space="preserve">resource </w:t>
      </w:r>
      <w:r w:rsidRPr="00DA6C7C">
        <w:t>or an SMTC occasion is</w:t>
      </w:r>
      <w:r w:rsidRPr="00A547A5">
        <w:t xml:space="preserve"> </w:t>
      </w:r>
      <w:r>
        <w:t>not considered to be overlapped by a GAP occasion if the GAP occasion is dropped according to clause 9.1.8</w:t>
      </w:r>
      <w:r>
        <w:rPr>
          <w:lang w:val="en-US" w:eastAsia="zh-TW"/>
        </w:rPr>
        <w:t>, clause 9.1.12, clause 9.1.13, resepctively</w:t>
      </w:r>
      <w:r>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2479390E" w14:textId="12D7B765" w:rsidR="005D133F" w:rsidRDefault="005D133F" w:rsidP="005D133F">
      <w:pPr>
        <w:rPr>
          <w:rFonts w:eastAsia="SimSun"/>
        </w:rPr>
      </w:pPr>
      <w:r>
        <w:rPr>
          <w:rFonts w:eastAsia="SimSun"/>
        </w:rPr>
        <w:t>When the configured aperiodic MUSIM gap</w:t>
      </w:r>
      <w:r>
        <w:rPr>
          <w:rFonts w:eastAsia="SimSun" w:hint="eastAsia"/>
          <w:lang w:val="en-US" w:eastAsia="zh-CN"/>
        </w:rPr>
        <w:t xml:space="preserve"> </w:t>
      </w:r>
      <w:r>
        <w:rPr>
          <w:rFonts w:eastAsia="SimSun"/>
        </w:rPr>
        <w:t xml:space="preserve">is overlapping with SSB resource occasion for beam failure detection, </w:t>
      </w:r>
      <w:r>
        <w:t>longer evaluation period would be expected</w:t>
      </w:r>
      <w:r>
        <w:rPr>
          <w:rFonts w:eastAsia="SimSun"/>
        </w:rPr>
        <w:t xml:space="preserve">. </w:t>
      </w:r>
    </w:p>
    <w:p w14:paraId="0D994FD8" w14:textId="598E8E4C" w:rsidR="005D133F" w:rsidRDefault="005D133F" w:rsidP="005D133F">
      <w:r>
        <w:rPr>
          <w:rFonts w:hint="eastAsia"/>
          <w:lang w:eastAsia="zh-CN"/>
        </w:rPr>
        <w:t>W</w:t>
      </w:r>
      <w:r>
        <w:rPr>
          <w:lang w:eastAsia="zh-CN"/>
        </w:rPr>
        <w:t xml:space="preserve">hen UE is configured with MUSIM gap(s), and if </w:t>
      </w:r>
      <w:r>
        <w:rPr>
          <w:rFonts w:eastAsia="SimSun"/>
        </w:rPr>
        <w:t>SSB resource occasions for beam failure detection</w:t>
      </w:r>
      <w:r>
        <w:rPr>
          <w:lang w:eastAsia="zh-CN"/>
        </w:rPr>
        <w:t xml:space="preserve"> are fully overlapped with MUSIM gap(s), or the union of MUSIM gap(s) and GAPs, no requirement applies for</w:t>
      </w:r>
      <w:r>
        <w:rPr>
          <w:rFonts w:hint="eastAsia"/>
          <w:lang w:val="en-US" w:eastAsia="zh-CN"/>
        </w:rPr>
        <w:t xml:space="preserve"> </w:t>
      </w:r>
      <w:r>
        <w:rPr>
          <w:lang w:eastAsia="zh-CN"/>
        </w:rPr>
        <w:t>SSB based beam failure detection.</w:t>
      </w:r>
    </w:p>
    <w:p w14:paraId="66B75486" w14:textId="181C37E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DE38C9"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DE38C9"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DE38C9"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41158BB" w14:textId="77777777" w:rsidR="00976337" w:rsidRPr="00395613" w:rsidRDefault="00976337" w:rsidP="00976337">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29111C0E" wp14:editId="106E0F6B">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43762BF3" w14:textId="527620BE" w:rsidR="0017638C" w:rsidRPr="00E62AAC" w:rsidRDefault="00F257C9" w:rsidP="00976337">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143DB2B"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44FD2EC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Pr>
                <w:lang w:val="fr-FR"/>
              </w:rPr>
              <w:t xml:space="preserve"> T</w:t>
            </w:r>
            <w:r>
              <w:rPr>
                <w:vertAlign w:val="subscript"/>
                <w:lang w:val="fr-FR"/>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6FC2A45"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lang w:eastAsia="zh-CN"/>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7C823094"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5BBCEDF7" w:rsidR="00D5209F" w:rsidRPr="007C55F6" w:rsidRDefault="00D5209F" w:rsidP="00D5209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r>
              <w:t>measCyclePscell</w:t>
            </w:r>
            <w:r w:rsidRPr="007C55F6">
              <w:rPr>
                <w:lang w:val="fr-FR"/>
              </w:rPr>
              <w:t>,</w:t>
            </w:r>
            <w:r>
              <w:rPr>
                <w:lang w:val="fr-FR"/>
              </w:rPr>
              <w:t xml:space="preserve"> T</w:t>
            </w:r>
            <w:r>
              <w:rPr>
                <w:vertAlign w:val="subscript"/>
                <w:lang w:val="fr-FR"/>
              </w:rPr>
              <w:t>DRX</w:t>
            </w:r>
            <w:r w:rsidRPr="007C55F6">
              <w:rPr>
                <w:lang w:val="fr-FR"/>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C55F6" w:rsidRDefault="008E789C" w:rsidP="008E789C">
            <w:pPr>
              <w:pStyle w:val="TAC"/>
              <w:rPr>
                <w:lang w:val="fr-FR"/>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Pr>
                <w:lang w:val="fr-FR"/>
              </w:rPr>
              <w:t xml:space="preserve"> T</w:t>
            </w:r>
            <w:r>
              <w:rPr>
                <w:vertAlign w:val="subscript"/>
                <w:lang w:val="fr-FR"/>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0092EE98" w:rsidR="00D5209F" w:rsidRPr="007C55F6" w:rsidRDefault="00D5209F" w:rsidP="00D5209F">
            <w:pPr>
              <w:pStyle w:val="TAN"/>
              <w:rPr>
                <w:lang w:val="fr-FR"/>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7E675B17"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5E1E80A8" w14:textId="458D22DA" w:rsidR="009237D8" w:rsidRDefault="009237D8"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rPr>
          <w:lang w:eastAsia="zh-CN"/>
        </w:rPr>
        <w:t xml:space="preserve"> PCI</w:t>
      </w:r>
      <w:r>
        <w:rPr>
          <w:lang w:eastAsia="zh-CN"/>
        </w:rP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15FC30C9" w14:textId="78A35044" w:rsidR="006C38E6" w:rsidRDefault="006C38E6" w:rsidP="006C38E6">
      <w:r w:rsidRPr="008618DB">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8618DB">
        <w:t xml:space="preserve">when the SSB for </w:t>
      </w:r>
      <w:r>
        <w:rPr>
          <w:rFonts w:hint="eastAsia"/>
          <w:lang w:eastAsia="zh-CN"/>
        </w:rPr>
        <w:t>BFD</w:t>
      </w:r>
      <w:r w:rsidRPr="008618DB">
        <w:t xml:space="preserve"> </w:t>
      </w:r>
      <w:r w:rsidRPr="008618DB">
        <w:rPr>
          <w:rFonts w:eastAsia="Malgun Gothic"/>
          <w:lang w:eastAsia="ja-JP"/>
        </w:rPr>
        <w:t>measure</w:t>
      </w:r>
      <w:r w:rsidRPr="00A64DA2">
        <w:rPr>
          <w:rFonts w:eastAsia="Malgun Gothic"/>
          <w:lang w:eastAsia="ja-JP"/>
        </w:rPr>
        <w:t xml:space="preserve">ment on one CC </w:t>
      </w:r>
      <w:r>
        <w:t>fully or partially overlaps with the</w:t>
      </w:r>
      <w:r w:rsidRPr="00A64DA2">
        <w:t xml:space="preserve"> OFDM symbol as SSB from candidate LTM neighbor cell for intra-fre</w:t>
      </w:r>
      <w:r w:rsidRPr="008618DB">
        <w:t xml:space="preserve">quency L1-RSRP measurement </w:t>
      </w:r>
      <w:r w:rsidRPr="008618DB">
        <w:rPr>
          <w:rFonts w:eastAsia="Malgun Gothic"/>
          <w:lang w:eastAsia="ja-JP"/>
        </w:rPr>
        <w:t xml:space="preserve">or </w:t>
      </w:r>
      <w:r w:rsidRPr="008618DB">
        <w:t>inter-frequency L1-RSRP measurement without gap</w:t>
      </w:r>
      <w:r>
        <w:t xml:space="preserve"> </w:t>
      </w:r>
      <w:r w:rsidRPr="008618DB">
        <w:rPr>
          <w:rFonts w:eastAsia="Malgun Gothic"/>
          <w:lang w:eastAsia="ja-JP"/>
        </w:rPr>
        <w:t>in the same band</w:t>
      </w:r>
      <w:r w:rsidRPr="008618DB">
        <w:t xml:space="preserve">, UE is required to measure one of but not both SSBs. Longer measurement period for SSB based </w:t>
      </w:r>
      <w:r>
        <w:rPr>
          <w:rFonts w:hint="eastAsia"/>
          <w:lang w:eastAsia="zh-CN"/>
        </w:rPr>
        <w:t>BFD</w:t>
      </w:r>
      <w:r w:rsidRPr="008618DB">
        <w:t xml:space="preserve"> is expected, and </w:t>
      </w:r>
      <w:r w:rsidRPr="008618DB">
        <w:rPr>
          <w:lang w:val="en-US"/>
        </w:rPr>
        <w:t>no requirements are defined</w:t>
      </w:r>
      <w:r w:rsidRPr="008618DB">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rPr>
          <w:lang w:eastAsia="zh-CN"/>
        </w:rPr>
        <w:t xml:space="preserve">This clause contains minimum requirements for </w:t>
      </w:r>
      <w:r w:rsidRPr="00663509">
        <w:t>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7" type="#_x0000_t75" style="width:12pt;height:18.5pt" o:ole="">
            <v:imagedata r:id="rId18" o:title=""/>
          </v:shape>
          <o:OLEObject Type="Embed" ProgID="Equation.3" ShapeID="_x0000_i1047" DrawAspect="Content" ObjectID="_1774359792" r:id="rId35"/>
        </w:object>
      </w:r>
      <w:r w:rsidRPr="00663509">
        <w:t xml:space="preserve"> estimated </w:t>
      </w:r>
      <w:r w:rsidRPr="00663509">
        <w:rPr>
          <w:rFonts w:eastAsia="?? ??"/>
        </w:rPr>
        <w:t xml:space="preserve">over the last </w:t>
      </w:r>
      <w:r w:rsidRPr="00663509">
        <w:t>T</w:t>
      </w:r>
      <w:r w:rsidRPr="00663509">
        <w:rPr>
          <w:vertAlign w:val="subscript"/>
        </w:rPr>
        <w:t>Evaluate_BFD_SSB</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 xml:space="preserve">The value of P </w:t>
      </w:r>
      <w:r w:rsidRPr="00663509">
        <w:rPr>
          <w:lang w:eastAsia="zh-CN"/>
        </w:rPr>
        <w:t>is</w:t>
      </w:r>
      <w:r w:rsidRPr="00663509">
        <w:t xml:space="preserve">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95" w:name="_Hlk91839300"/>
      <w:r w:rsidRPr="00663509">
        <w:t>T</w:t>
      </w:r>
      <w:r w:rsidRPr="00663509">
        <w:rPr>
          <w:vertAlign w:val="subscript"/>
        </w:rPr>
        <w:t>Evaluate_BFD_SSB_Relax</w:t>
      </w:r>
      <w:r w:rsidRPr="00663509">
        <w:t xml:space="preserve"> for FR1</w:t>
      </w:r>
      <w:bookmarkEnd w:id="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w:t>
            </w:r>
            <w:r w:rsidRPr="00663509">
              <w:rPr>
                <w:rFonts w:ascii="Arial" w:hAnsi="Arial" w:cs="Arial"/>
                <w:sz w:val="18"/>
                <w:lang w:eastAsia="zh-CN"/>
              </w:rPr>
              <w:t>8</w:t>
            </w:r>
            <w:r w:rsidRPr="00663509">
              <w:rPr>
                <w:rFonts w:ascii="Arial" w:hAnsi="Arial" w:cs="Arial"/>
                <w:sz w:val="18"/>
              </w:rPr>
              <w:t>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3</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1</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w:t>
            </w:r>
            <w:r w:rsidRPr="00663509">
              <w:rPr>
                <w:lang w:eastAsia="zh-CN"/>
              </w:rPr>
              <w:t>i</w:t>
            </w:r>
            <w:r w:rsidRPr="00663509">
              <w:t xml:space="preserve">s the relaxation factor. </w:t>
            </w:r>
            <w:r w:rsidRPr="00663509">
              <w:rPr>
                <w:rFonts w:cs="Arial"/>
              </w:rPr>
              <w:t xml:space="preserve">K1 = 2 for </w:t>
            </w:r>
            <w:r w:rsidRPr="00663509">
              <w:rPr>
                <w:rFonts w:cs="Arial"/>
                <w:lang w:eastAsia="zh-CN"/>
              </w:rPr>
              <w:t>4</w:t>
            </w:r>
            <w:r w:rsidRPr="00663509">
              <w:rPr>
                <w:rFonts w:cs="Arial"/>
              </w:rPr>
              <w:t>0ms</w:t>
            </w:r>
            <w:r w:rsidRPr="00663509">
              <w:rPr>
                <w:rFonts w:ascii="MS Gothic" w:eastAsia="MS Gothic" w:hAnsi="MS Gothic" w:cs="MS Gothic"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lang w:eastAsia="zh-CN"/>
              </w:rPr>
              <w:t>4</w:t>
            </w:r>
            <w:r w:rsidRPr="00663509">
              <w:rPr>
                <w:rFonts w:cs="Arial"/>
              </w:rPr>
              <w:t>0 ms</w:t>
            </w:r>
          </w:p>
          <w:p w14:paraId="39775A8A" w14:textId="4ADEE384" w:rsidR="00317BC3" w:rsidRPr="00663509" w:rsidRDefault="00317BC3" w:rsidP="00614556">
            <w:pPr>
              <w:pStyle w:val="TAN"/>
              <w:rPr>
                <w:rFonts w:cs="v4.2.0"/>
                <w:lang w:eastAsia="zh-CN"/>
              </w:rPr>
            </w:pPr>
            <w:r w:rsidRPr="00663509">
              <w:rPr>
                <w:rFonts w:cs="v4.2.0"/>
                <w:lang w:eastAsia="zh-CN"/>
              </w:rPr>
              <w:t>Note 3:</w:t>
            </w:r>
            <w:r w:rsidR="00BF0F73" w:rsidRPr="00663509">
              <w:tab/>
            </w:r>
            <w:r w:rsidRPr="00663509">
              <w:rPr>
                <w:rFonts w:cs="Arial"/>
                <w:szCs w:val="18"/>
                <w:lang w:eastAsia="zh-CN"/>
              </w:rPr>
              <w:t xml:space="preserve">K3 is the relaxation factor for the lower bound. K3 = K1, if 1 &lt; K1 </w:t>
            </w:r>
            <w:r w:rsidRPr="00663509">
              <w:rPr>
                <w:rFonts w:cs="Arial" w:hint="eastAsia"/>
                <w:szCs w:val="18"/>
              </w:rPr>
              <w:t>≤</w:t>
            </w:r>
            <w:r w:rsidRPr="00663509">
              <w:rPr>
                <w:rFonts w:cs="Arial"/>
                <w:szCs w:val="18"/>
                <w:lang w:eastAsia="zh-CN"/>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sz w:val="18"/>
                <w:lang w:val="fr-FR"/>
              </w:rPr>
              <w:t xml:space="preserve">Max(50 </w:t>
            </w:r>
            <w:r w:rsidRPr="00663509">
              <w:rPr>
                <w:rFonts w:ascii="Arial" w:hAnsi="Arial" w:cs="Arial"/>
                <w:sz w:val="18"/>
                <w:szCs w:val="18"/>
              </w:rPr>
              <w:sym w:font="Symbol" w:char="F0B4"/>
            </w:r>
            <w:r w:rsidRPr="00663509">
              <w:rPr>
                <w:rFonts w:ascii="Arial" w:hAnsi="Arial" w:cs="Arial"/>
                <w:sz w:val="18"/>
                <w:szCs w:val="18"/>
              </w:rPr>
              <w:t xml:space="preserve"> K</w:t>
            </w:r>
            <w:r w:rsidRPr="00663509">
              <w:rPr>
                <w:rFonts w:ascii="Arial" w:hAnsi="Arial" w:cs="Arial"/>
                <w:sz w:val="18"/>
                <w:szCs w:val="18"/>
                <w:lang w:eastAsia="zh-CN"/>
              </w:rPr>
              <w:t>4</w:t>
            </w:r>
            <w:r w:rsidRPr="00663509">
              <w:rPr>
                <w:rFonts w:ascii="Arial" w:hAnsi="Arial" w:cs="Arial"/>
                <w:sz w:val="18"/>
                <w:lang w:val="fr-FR"/>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663509">
              <w:rPr>
                <w:rFonts w:ascii="Arial" w:hAnsi="Arial" w:cs="Arial"/>
                <w:sz w:val="18"/>
                <w:lang w:val="fr-FR"/>
              </w:rPr>
              <w:t xml:space="preserve">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P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 xml:space="preserve">N) </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r w:rsidRPr="00663509">
              <w:rPr>
                <w:rFonts w:ascii="Arial" w:hAnsi="Arial" w:cs="Arial"/>
                <w:sz w:val="18"/>
                <w:lang w:val="fr-FR"/>
              </w:rPr>
              <w:t>)</w:t>
            </w:r>
          </w:p>
        </w:tc>
      </w:tr>
      <w:tr w:rsidR="00317BC3" w:rsidRPr="00663509"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MS Gothic" w:eastAsia="MS Gothic" w:hAnsi="MS Gothic" w:cs="MS Gothic"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lang w:eastAsia="zh-CN"/>
              </w:rPr>
            </w:pPr>
            <w:r w:rsidRPr="00663509">
              <w:t xml:space="preserve">Note 2: </w:t>
            </w:r>
            <w:r w:rsidRPr="00663509">
              <w:tab/>
              <w:t xml:space="preserve">K2 </w:t>
            </w:r>
            <w:r w:rsidRPr="00663509">
              <w:rPr>
                <w:lang w:eastAsia="zh-CN"/>
              </w:rPr>
              <w:t>i</w:t>
            </w:r>
            <w:r w:rsidRPr="00663509">
              <w:t xml:space="preserve">s the relaxation factor. </w:t>
            </w:r>
            <w:r w:rsidRPr="00663509">
              <w:rPr>
                <w:rFonts w:cs="Arial"/>
              </w:rPr>
              <w:t>K2 = 2.</w:t>
            </w:r>
          </w:p>
          <w:p w14:paraId="0CE82708" w14:textId="56B85C3F" w:rsidR="00317BC3" w:rsidRPr="00614556" w:rsidRDefault="00317BC3" w:rsidP="00614556">
            <w:pPr>
              <w:pStyle w:val="TAN"/>
              <w:rPr>
                <w:rFonts w:cs="Arial"/>
                <w:lang w:val="en-US" w:eastAsia="zh-CN"/>
              </w:rPr>
            </w:pPr>
            <w:r w:rsidRPr="00663509">
              <w:rPr>
                <w:rFonts w:cs="Arial"/>
                <w:lang w:eastAsia="zh-CN"/>
              </w:rPr>
              <w:t>Note 3:</w:t>
            </w:r>
            <w:r w:rsidRPr="00663509">
              <w:t xml:space="preserve"> </w:t>
            </w:r>
            <w:r w:rsidRPr="00663509">
              <w:tab/>
            </w:r>
            <w:r w:rsidRPr="00663509">
              <w:rPr>
                <w:rFonts w:cs="Arial"/>
                <w:szCs w:val="18"/>
                <w:lang w:eastAsia="zh-CN"/>
              </w:rPr>
              <w:t xml:space="preserve">K4 is the relaxation factor for the lower bound. K4 = K2, if 1 &lt; K2 </w:t>
            </w:r>
            <w:r w:rsidRPr="00663509">
              <w:rPr>
                <w:rFonts w:cs="Arial" w:hint="eastAsia"/>
                <w:szCs w:val="18"/>
              </w:rPr>
              <w:t>≤</w:t>
            </w:r>
            <w:r w:rsidRPr="00663509">
              <w:rPr>
                <w:rFonts w:cs="Arial"/>
                <w:szCs w:val="18"/>
                <w:lang w:eastAsia="zh-CN"/>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022433D8" w:rsidR="00E35B07" w:rsidRDefault="00B01A07" w:rsidP="00E35B07">
      <w:r w:rsidRPr="009C5807">
        <w:t xml:space="preserve">The requirements in this clause apply for each CSI-RS resource in the set </w:t>
      </w:r>
      <w:r w:rsidRPr="009C5807">
        <w:rPr>
          <w:iCs/>
          <w:noProof/>
          <w:position w:val="-10"/>
          <w:lang w:val="en-US" w:eastAsia="zh-CN"/>
        </w:rPr>
        <w:drawing>
          <wp:inline distT="0" distB="0" distL="0" distR="0" wp14:anchorId="41E5A648" wp14:editId="2228F69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1888046D" wp14:editId="351E84B8">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r w:rsidRPr="00BE3911">
        <w:t>The requirements in this clause apply when UE is required to perform beam failure detection on no more than 1 serving cell per band</w:t>
      </w:r>
      <w:r>
        <w:t xml:space="preserve"> unless otherwise specified. For UE supporting </w:t>
      </w:r>
      <w:r>
        <w:rPr>
          <w:i/>
          <w:iCs/>
        </w:rPr>
        <w:t>[intraBandNRCA-NonCollocated-r18]</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8" type="#_x0000_t75" style="width:14.5pt;height:23.5pt" o:ole="">
            <v:imagedata r:id="rId18" o:title=""/>
          </v:shape>
          <o:OLEObject Type="Embed" ProgID="Equation.3" ShapeID="_x0000_i1048" DrawAspect="Content" ObjectID="_1774359793" r:id="rId36"/>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270DDE9A" w14:textId="2C4B31D9" w:rsidR="00D45BAA" w:rsidRDefault="00D45BAA" w:rsidP="00D45BAA">
      <w:pPr>
        <w:pStyle w:val="B10"/>
      </w:pPr>
      <w:bookmarkStart w:id="96" w:name="_Hlk156251140"/>
      <w:r>
        <w:t>-</w:t>
      </w:r>
      <w:r>
        <w:tab/>
      </w:r>
      <w:r w:rsidRPr="0034718B">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B567E" w:rsidRPr="00BB08E3">
        <w:t>NCSG</w:t>
      </w:r>
      <w:r w:rsidR="002B567E">
        <w:t>(s)</w:t>
      </w:r>
      <w:r w:rsidR="002B567E" w:rsidRPr="00BB08E3">
        <w:t xml:space="preserve"> </w:t>
      </w:r>
      <w:r w:rsidRPr="00BB08E3">
        <w:t>are configured,</w:t>
      </w:r>
      <w:r>
        <w:t xml:space="preserve"> or a UE </w:t>
      </w:r>
      <w:r w:rsidRPr="0034718B">
        <w:t xml:space="preserve">supporting </w:t>
      </w:r>
      <w:r w:rsidRPr="009F567A">
        <w:rPr>
          <w:i/>
          <w:iCs/>
        </w:rPr>
        <w:t>concurrentMeasGap-r17</w:t>
      </w:r>
      <w:r w:rsidRPr="0034718B">
        <w:t xml:space="preserve"> </w:t>
      </w:r>
      <w:r>
        <w:t>or</w:t>
      </w:r>
      <w:r>
        <w:rPr>
          <w:rFonts w:eastAsia="SimSun"/>
        </w:rPr>
        <w:t xml:space="preserve"> </w:t>
      </w:r>
      <w:r>
        <w:rPr>
          <w:rFonts w:eastAsia="SimSun"/>
          <w:i/>
        </w:rPr>
        <w:t>[musim-GapPreference-r17]</w:t>
      </w:r>
      <w:r>
        <w:t xml:space="preserve"> or both </w:t>
      </w:r>
      <w:r>
        <w:rPr>
          <w:i/>
          <w:iCs/>
        </w:rPr>
        <w:t xml:space="preserve">concurrentMeasGap-r17 </w:t>
      </w:r>
      <w:r>
        <w:t xml:space="preserve">and </w:t>
      </w:r>
      <w:r>
        <w:rPr>
          <w:rFonts w:eastAsia="SimSun"/>
          <w:i/>
        </w:rPr>
        <w:t>[musim-GapPreference-r17],</w:t>
      </w:r>
      <w:r w:rsidRPr="0093773C">
        <w:t xml:space="preserve"> </w:t>
      </w:r>
      <w:r w:rsidRPr="0034718B">
        <w:t>and w</w:t>
      </w:r>
      <w:r w:rsidRPr="00932952">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Pr>
          <w:rFonts w:eastAsia="SimSun"/>
        </w:rPr>
        <w:t xml:space="preserve"> </w:t>
      </w:r>
      <w:r w:rsidRPr="00932952">
        <w:t>are configured,</w:t>
      </w:r>
      <w:bookmarkEnd w:id="96"/>
    </w:p>
    <w:p w14:paraId="21A523CF" w14:textId="5A217690" w:rsidR="00476FF1" w:rsidRDefault="00D45BAA" w:rsidP="00D45BAA">
      <w:pPr>
        <w:pStyle w:val="B10"/>
      </w:pPr>
      <w:r>
        <w:rPr>
          <w:rFonts w:eastAsia="SimSun"/>
        </w:rPr>
        <w:t>-</w:t>
      </w:r>
      <w:r>
        <w:rPr>
          <w:rFonts w:eastAsia="SimSun"/>
        </w:rPr>
        <w:tab/>
      </w:r>
      <w:r>
        <w:t>an</w:t>
      </w:r>
      <w:r>
        <w:rPr>
          <w:rFonts w:eastAsia="SimSun" w:hint="eastAsia"/>
          <w:lang w:val="en-US" w:eastAsia="zh-CN"/>
        </w:rPr>
        <w:t xml:space="preserve"> CSI-RS</w:t>
      </w:r>
      <w:r>
        <w:rPr>
          <w:rFonts w:eastAsia="SimSun"/>
        </w:rPr>
        <w:t xml:space="preserve"> resource occasion for beam failure detection</w:t>
      </w:r>
      <w:r>
        <w:t xml:space="preserve"> is not considered to be overlapped by a gap occasion if the gap occasion is dropped according to 9.1.8 and 9.1.10,</w:t>
      </w:r>
    </w:p>
    <w:p w14:paraId="53817D8A" w14:textId="5CF79893"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50D8CCC7" w14:textId="23349B29" w:rsidR="0077465D" w:rsidRPr="00932952" w:rsidRDefault="0077465D" w:rsidP="0077465D">
      <w:pPr>
        <w:pStyle w:val="B10"/>
        <w:rPr>
          <w:rFonts w:eastAsia="SimSun"/>
          <w:lang w:eastAsia="zh-CN"/>
        </w:rPr>
      </w:pPr>
      <w:r w:rsidRPr="00932952">
        <w:t>-</w:t>
      </w:r>
      <w:r w:rsidRPr="00932952">
        <w:tab/>
      </w:r>
      <w:r w:rsidRPr="00932952">
        <w:rPr>
          <w:lang w:eastAsia="zh-CN"/>
        </w:rPr>
        <w:t xml:space="preserve">For a window </w:t>
      </w:r>
      <w:r w:rsidR="002B567E" w:rsidRPr="00932952">
        <w:rPr>
          <w:lang w:eastAsia="zh-CN"/>
        </w:rPr>
        <w:t>W of duration max(T</w:t>
      </w:r>
      <w:r w:rsidR="002B567E" w:rsidRPr="00932952">
        <w:rPr>
          <w:vertAlign w:val="subscript"/>
          <w:lang w:eastAsia="zh-CN"/>
        </w:rPr>
        <w:t xml:space="preserve">L1,  </w:t>
      </w:r>
      <w:r w:rsidR="002B567E">
        <w:rPr>
          <w:lang w:eastAsia="zh-CN"/>
        </w:rPr>
        <w:t>x</w:t>
      </w:r>
      <w:r w:rsidR="002B567E" w:rsidRPr="00932952">
        <w:rPr>
          <w:lang w:eastAsia="zh-CN"/>
        </w:rPr>
        <w:t xml:space="preserve">RP_max), where </w:t>
      </w:r>
      <w:r w:rsidR="002B567E">
        <w:rPr>
          <w:lang w:eastAsia="zh-CN"/>
        </w:rPr>
        <w:t>x</w:t>
      </w:r>
      <w:r w:rsidR="002B567E" w:rsidRPr="00932952">
        <w:rPr>
          <w:lang w:eastAsia="zh-CN"/>
        </w:rPr>
        <w:t>RP</w:t>
      </w:r>
      <w:r w:rsidR="002B567E">
        <w:rPr>
          <w:lang w:eastAsia="zh-CN"/>
        </w:rPr>
        <w:t>_</w:t>
      </w:r>
      <w:r w:rsidR="002B567E" w:rsidRPr="00932952">
        <w:rPr>
          <w:lang w:eastAsia="zh-CN"/>
        </w:rPr>
        <w:t xml:space="preserve">max is the maximum </w:t>
      </w:r>
      <w:r w:rsidR="002B567E">
        <w:rPr>
          <w:lang w:eastAsia="zh-CN"/>
        </w:rPr>
        <w:t>x</w:t>
      </w:r>
      <w:r w:rsidR="002B567E" w:rsidRPr="00932952">
        <w:rPr>
          <w:lang w:eastAsia="zh-CN"/>
        </w:rPr>
        <w:t>RP across</w:t>
      </w:r>
      <w:r w:rsidRPr="00932952">
        <w:rPr>
          <w:lang w:eastAsia="zh-CN"/>
        </w:rPr>
        <w:t xml:space="preserve"> all configured per-UE measurement gaps </w:t>
      </w:r>
      <w:r>
        <w:rPr>
          <w:lang w:eastAsia="zh-CN"/>
        </w:rPr>
        <w:t xml:space="preserve">or </w:t>
      </w:r>
      <w:r>
        <w:rPr>
          <w:rFonts w:eastAsia="SimSun"/>
          <w:lang w:eastAsia="zh-CN"/>
        </w:rPr>
        <w:t>MUSIM gap(s)</w:t>
      </w:r>
      <w:r>
        <w:rPr>
          <w:lang w:eastAsia="zh-CN"/>
        </w:rPr>
        <w:t xml:space="preserve"> 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BFD-RS</w:t>
      </w:r>
      <w:r w:rsidRPr="00932952">
        <w:rPr>
          <w:lang w:eastAsia="zh-CN"/>
        </w:rPr>
        <w:t xml:space="preserve"> resource occasion:</w:t>
      </w:r>
    </w:p>
    <w:p w14:paraId="2834C6C9" w14:textId="34312B58" w:rsidR="0077465D" w:rsidRPr="00B93B53" w:rsidRDefault="0077465D" w:rsidP="0077465D">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BFD-RS resource occasions within the window</w:t>
      </w:r>
      <w:r>
        <w:rPr>
          <w:rFonts w:eastAsia="SimSun"/>
        </w:rPr>
        <w:t xml:space="preserve"> W</w:t>
      </w:r>
      <w:r w:rsidRPr="00932952">
        <w:rPr>
          <w:rFonts w:eastAsia="SimSun"/>
        </w:rPr>
        <w:t xml:space="preserve">, including those overlapped with </w:t>
      </w:r>
      <w:r w:rsidR="002B567E">
        <w:rPr>
          <w:bCs/>
          <w:lang w:eastAsia="zh-CN"/>
        </w:rPr>
        <w:t>GAP</w:t>
      </w:r>
      <w:r w:rsidRPr="00932952">
        <w:rPr>
          <w:rFonts w:eastAsia="SimSun"/>
        </w:rPr>
        <w:t xml:space="preserve"> 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0BBAD45B" w14:textId="5D589254" w:rsidR="0077465D" w:rsidRPr="00B93B53" w:rsidRDefault="0077465D" w:rsidP="0077465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Pr>
          <w:rFonts w:eastAsia="SimSun"/>
        </w:rPr>
        <w:t>non-dropped</w:t>
      </w:r>
      <w:r>
        <w:rPr>
          <w:rFonts w:eastAsia="SimSun"/>
          <w:bCs/>
          <w:lang w:eastAsia="zh-CN"/>
        </w:rPr>
        <w:t xml:space="preserve"> </w:t>
      </w:r>
      <w:r w:rsidR="002B567E">
        <w:rPr>
          <w:bCs/>
          <w:lang w:eastAsia="zh-CN"/>
        </w:rPr>
        <w:t>GAP</w:t>
      </w:r>
      <w:r w:rsidRPr="00B93B53">
        <w:rPr>
          <w:rFonts w:eastAsia="SimSun"/>
        </w:rPr>
        <w:t xml:space="preserve"> occasion </w:t>
      </w:r>
      <w:r>
        <w:rPr>
          <w:rFonts w:eastAsia="SimSun"/>
        </w:rPr>
        <w:t xml:space="preserve">nor non-dropped MUSIM gap occasion </w:t>
      </w:r>
      <w:r w:rsidRPr="00B93B53">
        <w:rPr>
          <w:rFonts w:eastAsia="SimSun"/>
        </w:rPr>
        <w:t>within the window W</w:t>
      </w:r>
      <w:r>
        <w:rPr>
          <w:rFonts w:eastAsia="SimSun"/>
        </w:rPr>
        <w:t>, and</w:t>
      </w:r>
    </w:p>
    <w:p w14:paraId="1971578A" w14:textId="29F285AC" w:rsidR="0077465D" w:rsidRDefault="0077465D" w:rsidP="0077465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Pr>
          <w:rFonts w:eastAsia="SimSun"/>
        </w:rPr>
        <w:t>non-dropped</w:t>
      </w:r>
      <w:r>
        <w:rPr>
          <w:rFonts w:eastAsia="SimSun"/>
          <w:bCs/>
          <w:lang w:eastAsia="zh-CN"/>
        </w:rPr>
        <w:t xml:space="preserve"> </w:t>
      </w:r>
      <w:r w:rsidR="002B567E">
        <w:rPr>
          <w:bCs/>
          <w:lang w:eastAsia="zh-CN"/>
        </w:rPr>
        <w:t>GAP</w:t>
      </w:r>
      <w:r w:rsidRPr="00B93B53">
        <w:rPr>
          <w:rFonts w:eastAsia="SimSun"/>
        </w:rPr>
        <w:t xml:space="preserve"> occasion</w:t>
      </w:r>
      <w:r w:rsidRPr="00850467">
        <w:rPr>
          <w:rFonts w:eastAsia="SimSun"/>
        </w:rPr>
        <w:t xml:space="preserve"> </w:t>
      </w:r>
      <w:r>
        <w:rPr>
          <w:rFonts w:eastAsia="SimSun"/>
        </w:rPr>
        <w:t>nor non-dropped MUSIM gap occasion</w:t>
      </w:r>
      <w:r w:rsidRPr="00B93B53">
        <w:rPr>
          <w:rFonts w:eastAsia="SimSun"/>
        </w:rPr>
        <w:t xml:space="preserve"> nor any SMTC occasion within the window W</w:t>
      </w:r>
      <w:r>
        <w:rPr>
          <w:rFonts w:eastAsia="SimSun"/>
        </w:rPr>
        <w:t>, and</w:t>
      </w:r>
    </w:p>
    <w:p w14:paraId="2C38109E" w14:textId="77777777" w:rsidR="0077465D" w:rsidRPr="00B93B53" w:rsidRDefault="0077465D" w:rsidP="0077465D">
      <w:pPr>
        <w:pStyle w:val="B20"/>
        <w:rPr>
          <w:rFonts w:eastAsia="SimSun"/>
        </w:rPr>
      </w:pPr>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beam failure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7DE23BCF" w14:textId="77777777" w:rsidR="0077465D" w:rsidRDefault="0077465D" w:rsidP="0077465D">
      <w:pPr>
        <w:pStyle w:val="B20"/>
        <w:rPr>
          <w:rFonts w:eastAsia="SimSun"/>
          <w:bCs/>
          <w:lang w:eastAsia="zh-CN"/>
        </w:rPr>
      </w:pPr>
      <w:r>
        <w:rPr>
          <w:rFonts w:eastAsia="SimSun"/>
          <w:bCs/>
          <w:lang w:eastAsia="zh-CN"/>
        </w:rPr>
        <w:tab/>
      </w:r>
      <w:r w:rsidRPr="00B93B53">
        <w:rPr>
          <w:rFonts w:eastAsia="SimSun"/>
          <w:bCs/>
          <w:lang w:eastAsia="zh-CN"/>
        </w:rPr>
        <w:t>T</w:t>
      </w:r>
      <w:r w:rsidRPr="00B93B53">
        <w:rPr>
          <w:rFonts w:eastAsia="SimSun"/>
          <w:bCs/>
          <w:vertAlign w:val="subscript"/>
          <w:lang w:eastAsia="zh-CN"/>
        </w:rPr>
        <w:t xml:space="preserve">L1 </w:t>
      </w:r>
      <w:r w:rsidRPr="00B93B53">
        <w:rPr>
          <w:rFonts w:eastAsia="SimSun"/>
          <w:bCs/>
          <w:lang w:eastAsia="zh-CN"/>
        </w:rPr>
        <w:t xml:space="preserve">is periodicity of the target </w:t>
      </w:r>
      <w:r w:rsidRPr="00B93B53">
        <w:rPr>
          <w:rFonts w:eastAsia="SimSun"/>
        </w:rPr>
        <w:t>BFD-RS</w:t>
      </w:r>
      <w:r w:rsidRPr="00B93B53">
        <w:rPr>
          <w:rFonts w:eastAsia="SimSun"/>
          <w:bCs/>
          <w:lang w:eastAsia="zh-CN"/>
        </w:rPr>
        <w:t>.</w:t>
      </w:r>
    </w:p>
    <w:p w14:paraId="760F29DD" w14:textId="575CDA55" w:rsidR="00CC0208" w:rsidRPr="00B93B53" w:rsidRDefault="00CC0208" w:rsidP="0077465D">
      <w:pPr>
        <w:pStyle w:val="B20"/>
        <w:rPr>
          <w:rFonts w:eastAsia="SimSun"/>
        </w:rPr>
      </w:pPr>
      <w:r>
        <w:rPr>
          <w:lang w:eastAsia="zh-CN"/>
        </w:rPr>
        <w:t>-</w:t>
      </w:r>
      <w:r>
        <w:rPr>
          <w:lang w:eastAsia="zh-CN"/>
        </w:rPr>
        <w:tab/>
        <w:t>xRP = MGRP when configured GAP is activated Pre-MG or MG, and xRP = VIRP when configured GAP is NCSG.</w:t>
      </w:r>
    </w:p>
    <w:p w14:paraId="2194997D" w14:textId="57FED333" w:rsidR="00D05B3D" w:rsidRPr="00B93B53" w:rsidRDefault="0077465D" w:rsidP="0077465D">
      <w:pPr>
        <w:rPr>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w:t>
      </w:r>
      <w:r w:rsidR="00CC0208" w:rsidRPr="00BB08E3">
        <w:t>NCSG</w:t>
      </w:r>
      <w:r w:rsidR="00CC0208">
        <w:t>(s)</w:t>
      </w:r>
      <w:r w:rsidR="00CC0208" w:rsidRPr="003C773E">
        <w:rPr>
          <w:rFonts w:eastAsia="?? ??"/>
        </w:rPr>
        <w:t>,</w:t>
      </w:r>
      <w:r>
        <w:t xml:space="preserve"> and </w:t>
      </w:r>
      <w:r>
        <w:rPr>
          <w:rFonts w:eastAsia="?? ??"/>
          <w:lang w:val="en-US" w:bidi="ar"/>
        </w:rPr>
        <w:t>periodic MUSIM gaps</w:t>
      </w:r>
      <w:r w:rsidRPr="003C773E">
        <w:rPr>
          <w:rFonts w:eastAsia="?? ??"/>
        </w:rPr>
        <w:t>,</w:t>
      </w:r>
      <w:r w:rsidR="00D05B3D" w:rsidRPr="00B93B53">
        <w:rPr>
          <w:rFonts w:eastAsia="?? ??"/>
        </w:rPr>
        <w:t>For FR1,</w:t>
      </w:r>
      <w:r w:rsidR="00D05B3D" w:rsidRPr="00B93B53" w:rsidDel="00B93B53">
        <w:rPr>
          <w:rFonts w:eastAsia="?? ??"/>
        </w:rPr>
        <w:t xml:space="preserve"> </w:t>
      </w:r>
    </w:p>
    <w:p w14:paraId="5B10C9D4" w14:textId="2EB69634" w:rsidR="00D255FC" w:rsidRPr="00121C00" w:rsidRDefault="00092012" w:rsidP="00D255FC">
      <w:pPr>
        <w:pStyle w:val="B10"/>
      </w:pPr>
      <w:r w:rsidRPr="00932952">
        <w:t>-</w:t>
      </w:r>
      <w:r w:rsidRPr="0093295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in the monitored cell there are </w:t>
      </w:r>
      <w:r w:rsidRPr="00932952">
        <w:rPr>
          <w:rFonts w:hint="eastAsia"/>
          <w:lang w:eastAsia="zh-TW"/>
        </w:rPr>
        <w:t>GAP</w:t>
      </w:r>
      <w:r w:rsidRPr="00932952">
        <w:t>s 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0E333357"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5D45413C" w:rsidR="00D255FC" w:rsidRPr="00115E3F" w:rsidRDefault="005224A2" w:rsidP="00D255FC">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932952">
        <w:t xml:space="preserve">, when the BFD-RS resource is partially overlapped with </w:t>
      </w:r>
      <w:r>
        <w:t>GAP</w:t>
      </w:r>
      <w:r w:rsidRPr="00932952">
        <w:t xml:space="preserve"> and the BFD-RS resource is fully overlapped with SMTC occasion (</w:t>
      </w:r>
      <w:r w:rsidRPr="00932952">
        <w:rPr>
          <w:rFonts w:eastAsia="?? ??"/>
        </w:rPr>
        <w:t>T</w:t>
      </w:r>
      <w:r w:rsidRPr="00932952">
        <w:rPr>
          <w:rFonts w:eastAsia="?? ??"/>
          <w:vertAlign w:val="subscript"/>
        </w:rPr>
        <w:t>CSI-RS</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lang w:eastAsia="zh-CN"/>
        </w:rPr>
        <w:t>,</w:t>
      </w:r>
      <w:r w:rsidR="00D255FC" w:rsidRPr="00625F7E">
        <w:rPr>
          <w:lang w:eastAsia="zh-CN"/>
        </w:rPr>
        <w:t xml:space="preserve"> </w:t>
      </w:r>
      <w:r w:rsidR="00D255FC" w:rsidRPr="00625F7E">
        <w:t>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lang w:eastAsia="zh-CN"/>
        </w:rPr>
        <w:t>where</w:t>
      </w:r>
      <w:r w:rsidR="00D255FC" w:rsidRPr="00625F7E">
        <w:rPr>
          <w:lang w:eastAsia="zh-CN"/>
        </w:rPr>
        <w:t xml:space="preserve"> </w:t>
      </w:r>
      <w:r w:rsidR="00D255FC" w:rsidRPr="00625F7E">
        <w:rPr>
          <w:rFonts w:hint="eastAsia"/>
          <w:lang w:eastAsia="zh-CN"/>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lang w:eastAsia="zh-CN"/>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07F52CD1" w:rsidR="00315C68" w:rsidRPr="003F339C" w:rsidRDefault="00315C68" w:rsidP="00476FF1">
      <w:pPr>
        <w:pStyle w:val="B10"/>
      </w:pPr>
      <w:r w:rsidRPr="003F339C">
        <w:t>-</w:t>
      </w:r>
      <w:r w:rsidRPr="003F339C">
        <w:tab/>
        <w:t>When a measurement gap is configured</w:t>
      </w:r>
      <w:r w:rsidR="00476FF1" w:rsidRPr="00476FF1">
        <w:t xml:space="preserve"> </w:t>
      </w:r>
      <w:r w:rsidR="00476FF1">
        <w:t>only</w:t>
      </w:r>
      <w:r>
        <w:rPr>
          <w:rFonts w:eastAsia="SimSun"/>
        </w:rPr>
        <w:t xml:space="preserve"> and the measurement gap is not NCSG</w:t>
      </w:r>
      <w:r w:rsidRPr="003F339C">
        <w:t xml:space="preserve">, </w:t>
      </w:r>
    </w:p>
    <w:p w14:paraId="7C397624" w14:textId="77777777" w:rsidR="00315C68" w:rsidRPr="003F339C" w:rsidRDefault="00315C68" w:rsidP="00476FF1">
      <w:pPr>
        <w:pStyle w:val="B20"/>
      </w:pPr>
      <w:r w:rsidRPr="003F339C">
        <w:t>-</w:t>
      </w:r>
      <w:r w:rsidRPr="003F339C">
        <w:tab/>
        <w:t xml:space="preserve">a BFD-RS resource or an SMTC occasion is considered to be overlapped with the GAP if it overlaps a measurement gap occasion, and </w:t>
      </w:r>
    </w:p>
    <w:p w14:paraId="2F9F9769" w14:textId="77777777" w:rsidR="00476FF1" w:rsidRDefault="00476FF1" w:rsidP="00476FF1">
      <w:pPr>
        <w:pStyle w:val="B20"/>
        <w:rPr>
          <w:lang w:eastAsia="zh-TW"/>
        </w:rPr>
      </w:pPr>
      <w:r w:rsidRPr="003F339C">
        <w:rPr>
          <w:lang w:eastAsia="zh-TW"/>
        </w:rPr>
        <w:t>-</w:t>
      </w:r>
      <w:r w:rsidRPr="003F339C">
        <w:rPr>
          <w:lang w:eastAsia="zh-TW"/>
        </w:rPr>
        <w:tab/>
        <w:t>xRP = MGRP</w:t>
      </w:r>
    </w:p>
    <w:p w14:paraId="2D41C2EA" w14:textId="45BDDE9E"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00476FF1">
        <w:t xml:space="preserve">only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4EB22E28" w14:textId="77777777" w:rsidR="00476FF1" w:rsidRDefault="00476FF1" w:rsidP="00476FF1">
      <w:pPr>
        <w:pStyle w:val="B30"/>
      </w:pPr>
      <w:r>
        <w:t>-</w:t>
      </w:r>
      <w:r>
        <w:tab/>
      </w:r>
      <w:r w:rsidRPr="00625F7E">
        <w:t>xRP = VIRP</w:t>
      </w:r>
    </w:p>
    <w:p w14:paraId="03FCB621" w14:textId="1E3633A0" w:rsidR="002C7B80" w:rsidRPr="00625F7E" w:rsidRDefault="002C7B80" w:rsidP="00476FF1">
      <w:pPr>
        <w:pStyle w:val="B3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3C3250E1" w14:textId="498F1ADC" w:rsidR="00D255FC" w:rsidRPr="00C00D0E" w:rsidRDefault="002C7B80" w:rsidP="00476FF1">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w:t>
      </w:r>
      <w:r>
        <w:t>(s)</w:t>
      </w:r>
      <w:r w:rsidRPr="00BB08E3">
        <w:t xml:space="preserve"> </w:t>
      </w:r>
      <w:r w:rsidRPr="00932952">
        <w:t xml:space="preserve">are configured, a BFD-RS </w:t>
      </w:r>
      <w:r>
        <w:t xml:space="preserve">resource </w:t>
      </w:r>
      <w:r w:rsidRPr="00932952">
        <w:t xml:space="preserve">or an SMTC occasion is not considered to be overlapped by a </w:t>
      </w:r>
      <w:r>
        <w:t>GAP</w:t>
      </w:r>
      <w:r w:rsidRPr="00932952">
        <w:t xml:space="preserve"> occasion if the </w:t>
      </w:r>
      <w:r>
        <w:t>GAP</w:t>
      </w:r>
      <w:r w:rsidRPr="00932952">
        <w:t xml:space="preserve"> occasion is dropped according to </w:t>
      </w:r>
      <w:r>
        <w:t>clause</w:t>
      </w:r>
      <w:r w:rsidRPr="00932952">
        <w:rPr>
          <w:lang w:val="en-US" w:eastAsia="zh-TW"/>
        </w:rPr>
        <w:t xml:space="preserve"> 9.1.8</w:t>
      </w:r>
      <w:r>
        <w:rPr>
          <w:lang w:val="en-US" w:eastAsia="zh-TW"/>
        </w:rPr>
        <w:t>, clause 9.1.12, clause 9.1.13, resepctively</w:t>
      </w:r>
      <w:r w:rsidRPr="00932952">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334E824" w14:textId="1F4070F2" w:rsidR="00993C11" w:rsidRDefault="00993C11" w:rsidP="00993C11">
      <w:pPr>
        <w:rPr>
          <w:rFonts w:eastAsia="SimSun"/>
        </w:rPr>
      </w:pPr>
      <w:r>
        <w:rPr>
          <w:rFonts w:eastAsia="SimSun"/>
        </w:rPr>
        <w:t xml:space="preserve">When the configured aperiodic MUSIM gap is overlapping with CSI-RS resource occasion for beam failure detection, </w:t>
      </w:r>
      <w:r>
        <w:t>longer evaluation period would be expected</w:t>
      </w:r>
      <w:r>
        <w:rPr>
          <w:rFonts w:eastAsia="SimSun"/>
        </w:rPr>
        <w:t xml:space="preserve">. </w:t>
      </w:r>
    </w:p>
    <w:p w14:paraId="410F29DD" w14:textId="7FBA9167" w:rsidR="00993C11" w:rsidRDefault="00993C11" w:rsidP="00993C11">
      <w:r>
        <w:rPr>
          <w:rFonts w:hint="eastAsia"/>
          <w:lang w:eastAsia="zh-CN"/>
        </w:rPr>
        <w:t>W</w:t>
      </w:r>
      <w:r>
        <w:rPr>
          <w:lang w:eastAsia="zh-CN"/>
        </w:rPr>
        <w:t xml:space="preserve">hen UE is configured with MUSIM gap(s), and if </w:t>
      </w:r>
      <w:r>
        <w:rPr>
          <w:rFonts w:eastAsia="SimSun"/>
        </w:rPr>
        <w:t>CSI-RS resource occasions for beam failure detection</w:t>
      </w:r>
      <w:r>
        <w:rPr>
          <w:lang w:eastAsia="zh-CN"/>
        </w:rPr>
        <w:t xml:space="preserve"> are fully overlapped with MUSIM gap(s), or the union of MUSIM gap(s) and GAPs, no requirement applies for CSI-RS based beam failure detection.</w:t>
      </w:r>
    </w:p>
    <w:p w14:paraId="5300D0BA" w14:textId="46BFA44E"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eastAsia="zh-CN"/>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w:t>
      </w:r>
      <w:r w:rsidRPr="00476A1D">
        <w:rPr>
          <w:lang w:eastAsia="zh-CN"/>
        </w:rPr>
        <w:t xml:space="preserve"> and over the bandwidth </w:t>
      </w:r>
      <w:r w:rsidRPr="00121C00">
        <w:rPr>
          <w:rFonts w:ascii="SimSun" w:hAnsi="SimSun" w:hint="eastAsia"/>
          <w:lang w:eastAsia="zh-CN"/>
        </w:rPr>
        <w:t>≥</w:t>
      </w:r>
      <w:r w:rsidRPr="00121C00">
        <w:rPr>
          <w:rFonts w:ascii="SimSun" w:hAnsi="SimSun"/>
          <w:lang w:eastAsia="zh-CN"/>
        </w:rPr>
        <w:t xml:space="preserve"> </w:t>
      </w:r>
      <w:r w:rsidRPr="00121C00">
        <w:rPr>
          <w:lang w:eastAsia="zh-CN"/>
        </w:rPr>
        <w:t>24 PRBs</w:t>
      </w:r>
      <w:r w:rsidRPr="00121C00">
        <w:t>.</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eastAsia="zh-CN"/>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eastAsia="zh-CN"/>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3A4AED90"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97" w:name="OLE_LINK26"/>
            <w:r>
              <w:rPr>
                <w:rFonts w:ascii="Arial" w:hAnsi="Arial"/>
                <w:sz w:val="18"/>
              </w:rPr>
              <w:t>measCyclePscell</w:t>
            </w:r>
            <w:bookmarkEnd w:id="97"/>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5BCF5F6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4AEC4AE3"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lang w:eastAsia="zh-CN"/>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6C60A053"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22F67EC8"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1C387D22"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Pr>
        <w:rPr>
          <w:lang w:eastAsia="zh-CN"/>
        </w:rPr>
      </w:pPr>
    </w:p>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79AE45D3" w14:textId="01E6B29E" w:rsidR="009237D8" w:rsidRDefault="009237D8" w:rsidP="00236C5A">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10D23FBA" w14:textId="53D6FCD4" w:rsidR="00236C5A" w:rsidRPr="009C5807" w:rsidRDefault="00236C5A" w:rsidP="00236C5A">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98" w:name="_Hlk9028608"/>
      <w:r w:rsidRPr="009C5807">
        <w:t>BFD</w:t>
      </w:r>
      <w:bookmarkEnd w:id="98"/>
      <w:r w:rsidRPr="009C5807">
        <w:t xml:space="preserve"> measurement in the PRBs that overlap with an SSB.</w:t>
      </w:r>
    </w:p>
    <w:p w14:paraId="4E1A9A22" w14:textId="7B5F2E3C" w:rsidR="00DF3064" w:rsidRPr="009C5807" w:rsidRDefault="00DF3064" w:rsidP="0006582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6D97E2FD" w14:textId="278F9944"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56B7463F" w14:textId="77777777" w:rsidR="00DF3064" w:rsidRPr="009C5807" w:rsidRDefault="00DF3064" w:rsidP="00ED2012">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3CF5E443" w14:textId="77777777" w:rsidR="00076ACD" w:rsidRDefault="00076ACD" w:rsidP="00076ACD">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15520CFD" w14:textId="0639A4D9" w:rsidR="006C38E6" w:rsidRPr="0053125D" w:rsidRDefault="006C38E6" w:rsidP="006C38E6">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07C8F964" w14:textId="6C75BD65" w:rsidR="006C38E6" w:rsidRPr="0053125D" w:rsidRDefault="006C38E6" w:rsidP="006C38E6">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if CSI-RS and SSB have different SCS and UE does not support simultaneousRxDataSSB-DiffNumerology,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06FD42BC" w14:textId="7BEFBE1B" w:rsidR="00076ACD" w:rsidRDefault="006C38E6" w:rsidP="006C38E6">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w:t>
      </w:r>
      <w:r>
        <w:t>fully or partially overlaps with the</w:t>
      </w:r>
      <w:r w:rsidRPr="0053125D">
        <w:t xml:space="preserve"> OFDM symbol as SSB from candidate LTM neighbor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7513E508" w14:textId="27D08EA6"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7801A9B0" w14:textId="77777777" w:rsidR="00F70B82" w:rsidRPr="0077079B" w:rsidRDefault="00F70B82" w:rsidP="00F70B82">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r>
        <w:rPr>
          <w:rFonts w:hint="eastAsia"/>
          <w:lang w:val="en-US" w:eastAsia="zh-CN"/>
        </w:rPr>
        <w:t>P</w:t>
      </w:r>
      <w:r>
        <w:rPr>
          <w:lang w:val="en-US" w:eastAsia="zh-CN"/>
        </w:rPr>
        <w:t>C</w:t>
      </w:r>
      <w:r>
        <w:rPr>
          <w:rFonts w:hint="eastAsia"/>
          <w:lang w:val="en-US" w:eastAsia="zh-CN"/>
        </w:rPr>
        <w:t>ell</w:t>
      </w:r>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r>
        <w:rPr>
          <w:lang w:val="en-US"/>
        </w:rPr>
        <w:t>P</w:t>
      </w:r>
      <w:r>
        <w:rPr>
          <w:rFonts w:hint="eastAsia"/>
          <w:lang w:val="en-US" w:eastAsia="zh-CN"/>
        </w:rPr>
        <w:t>Cell</w:t>
      </w:r>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r>
        <w:rPr>
          <w:rFonts w:hint="eastAsia"/>
          <w:lang w:val="en-US" w:eastAsia="zh-CN"/>
        </w:rPr>
        <w:t>multi-Rx</w:t>
      </w:r>
      <w:r>
        <w:rPr>
          <w:lang w:val="en-US"/>
        </w:rPr>
        <w:t xml:space="preserve"> capability</w:t>
      </w:r>
      <w:r>
        <w:rPr>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72D7CC41" w14:textId="77777777" w:rsidR="00F70B82" w:rsidRDefault="00F70B82" w:rsidP="00F70B82">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5BC3DB9D" w14:textId="77777777" w:rsidR="00F70B82" w:rsidRDefault="00F70B82" w:rsidP="00F70B82">
      <w:pPr>
        <w:pStyle w:val="B10"/>
      </w:pPr>
      <w:r w:rsidRPr="006D7D72">
        <w:t>-</w:t>
      </w:r>
      <w:r w:rsidRPr="006D7D72">
        <w:tab/>
      </w:r>
      <w:r w:rsidRPr="00627B41">
        <w:t>One CSI-RS has same QCL source as the active TCI state of one PDSCH, and the other CSI-RS has same QCL source as the active TCI state of the other PDSCH</w:t>
      </w:r>
      <w:r>
        <w:t>, and</w:t>
      </w:r>
    </w:p>
    <w:p w14:paraId="03CCF593" w14:textId="2715368A" w:rsidR="00F70B82" w:rsidRDefault="00F70B82" w:rsidP="00F70B82">
      <w:pPr>
        <w:pStyle w:val="B10"/>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r>
        <w:rPr>
          <w:lang w:eastAsia="ja-JP"/>
        </w:rPr>
        <w:t>[at least one of</w:t>
      </w:r>
      <w:r w:rsidRPr="0077079B">
        <w:rPr>
          <w:lang w:eastAsia="ja-JP"/>
        </w:rPr>
        <w:t xml:space="preserve"> </w:t>
      </w:r>
      <w:r>
        <w:rPr>
          <w:lang w:eastAsia="ja-JP"/>
        </w:rPr>
        <w:t xml:space="preserve">the </w:t>
      </w:r>
      <w:r w:rsidRPr="0077079B">
        <w:rPr>
          <w:lang w:eastAsia="ja-JP"/>
        </w:rPr>
        <w:t>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and</w:t>
      </w:r>
    </w:p>
    <w:p w14:paraId="68F5AC37" w14:textId="77777777" w:rsidR="00F70B82" w:rsidRPr="00446BB3" w:rsidRDefault="00F70B82" w:rsidP="00F70B82">
      <w:pPr>
        <w:pStyle w:val="B10"/>
        <w:rPr>
          <w:lang w:val="en-US"/>
        </w:rPr>
      </w:pPr>
      <w:r w:rsidRPr="006D7D72">
        <w:t>-</w:t>
      </w:r>
      <w:r w:rsidRPr="006D7D72">
        <w:tab/>
      </w:r>
      <w:r w:rsidRPr="00627B41">
        <w:t>Resources of the active TCI states for the two PDSCHs have been reported as a resource group in Rel-17 group-based RSRP report.</w:t>
      </w:r>
    </w:p>
    <w:p w14:paraId="33DCB371" w14:textId="7C763BEA" w:rsidR="00F70B82" w:rsidRPr="005A64E0" w:rsidRDefault="00F70B82" w:rsidP="00F70B82">
      <w:pPr>
        <w:pStyle w:val="B10"/>
        <w:rPr>
          <w:lang w:eastAsia="zh-CN"/>
        </w:rPr>
      </w:pPr>
      <w:r>
        <w:rPr>
          <w:rFonts w:hint="eastAsia"/>
          <w:lang w:eastAsia="zh-CN"/>
        </w:rPr>
        <w:t>-</w:t>
      </w:r>
      <w:r>
        <w:rPr>
          <w:lang w:eastAsia="zh-CN"/>
        </w:rPr>
        <w:tab/>
        <w:t>[</w:t>
      </w:r>
      <w:r>
        <w:t>UE is activated with multi-Rx operation]</w:t>
      </w:r>
    </w:p>
    <w:p w14:paraId="34DCBA63" w14:textId="77777777" w:rsidR="00F70B82" w:rsidRPr="00627B41" w:rsidRDefault="00F70B82" w:rsidP="00F70B82">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2FC01C12" w14:textId="12AAEB54" w:rsidR="00F70B82" w:rsidRDefault="00F70B82" w:rsidP="00F70B82">
      <w:pPr>
        <w:pStyle w:val="NO"/>
      </w:pPr>
      <w:r>
        <w:t xml:space="preserve">Editor’s note 2: </w:t>
      </w:r>
      <w:r>
        <w:rPr>
          <w:rFonts w:hint="eastAsia"/>
        </w:rPr>
        <w:t>FFS how to capture UE is activated with multi-Rx operation</w:t>
      </w:r>
      <w:r>
        <w:t>.</w:t>
      </w:r>
    </w:p>
    <w:p w14:paraId="60C48BA0" w14:textId="77777777" w:rsidR="00F70B82" w:rsidRDefault="00F70B82" w:rsidP="00F70B82"/>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 xml:space="preserve">CSI-RS based </w:t>
      </w:r>
      <w:r w:rsidRPr="00663509">
        <w:rPr>
          <w:noProof/>
          <w:lang w:eastAsia="zh-CN"/>
        </w:rPr>
        <w:t>relaxed</w:t>
      </w:r>
      <w:r w:rsidRPr="00663509">
        <w:rPr>
          <w:noProof/>
        </w:rPr>
        <w:t xml:space="preserve">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9" type="#_x0000_t75" style="width:12pt;height:21pt" o:ole="">
            <v:imagedata r:id="rId18" o:title=""/>
          </v:shape>
          <o:OLEObject Type="Embed" ProgID="Equation.3" ShapeID="_x0000_i1049" DrawAspect="Content" ObjectID="_1774359794" r:id="rId38"/>
        </w:object>
      </w:r>
      <w:r w:rsidRPr="00663509">
        <w:t xml:space="preserve"> estimated </w:t>
      </w:r>
      <w:r w:rsidRPr="00663509">
        <w:rPr>
          <w:rFonts w:eastAsia="?? ??"/>
        </w:rPr>
        <w:t xml:space="preserve">over the last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w:t>
      </w:r>
      <w:r w:rsidRPr="00663509">
        <w:rPr>
          <w:vertAlign w:val="subscript"/>
          <w:lang w:eastAsia="zh-CN"/>
        </w:rPr>
        <w:t>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w:t>
      </w:r>
      <w:r w:rsidRPr="00663509">
        <w:rPr>
          <w:vertAlign w:val="subscript"/>
          <w:lang w:eastAsia="zh-CN"/>
        </w:rPr>
        <w:t>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The value</w:t>
      </w:r>
      <w:r w:rsidRPr="00663509">
        <w:rPr>
          <w:lang w:eastAsia="zh-CN"/>
        </w:rPr>
        <w:t>s</w:t>
      </w:r>
      <w:r w:rsidRPr="00663509">
        <w:t xml:space="preserve"> of P</w:t>
      </w:r>
      <w:r w:rsidRPr="00663509">
        <w:rPr>
          <w:lang w:eastAsia="zh-CN"/>
        </w:rPr>
        <w:t xml:space="preserve">, </w:t>
      </w:r>
      <w:bookmarkStart w:id="99"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99"/>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K3</w:t>
            </w:r>
            <w:r w:rsidRPr="00573BD7">
              <w:rPr>
                <w:rFonts w:ascii="Arial" w:hAnsi="Arial" w:cs="v4.2.0"/>
                <w:sz w:val="18"/>
              </w:rPr>
              <w:t>, Ceil(</w:t>
            </w:r>
            <w:r w:rsidRPr="00573BD7">
              <w:rPr>
                <w:rFonts w:ascii="Arial" w:hAnsi="Arial" w:cs="v4.2.0"/>
                <w:sz w:val="18"/>
                <w:lang w:eastAsia="zh-CN"/>
              </w:rPr>
              <w:t>K1</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eastAsia="zh-CN"/>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K1 is the relaxation factor. </w:t>
            </w:r>
            <w:r w:rsidRPr="00573BD7">
              <w:rPr>
                <w:rFonts w:ascii="Arial" w:hAnsi="Arial"/>
                <w:sz w:val="18"/>
                <w:lang w:eastAsia="zh-CN"/>
              </w:rPr>
              <w:t xml:space="preserve">K1 = 2 for </w:t>
            </w:r>
            <w:r w:rsidRPr="00573BD7">
              <w:rPr>
                <w:rFonts w:ascii="Arial" w:hAnsi="Arial"/>
                <w:sz w:val="18"/>
              </w:rPr>
              <w:t>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lang w:eastAsia="zh-CN"/>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K3 is the relaxation factor for the lower bound. K3 = K1, if 1 &lt; K1 </w:t>
            </w:r>
            <w:r w:rsidRPr="00573BD7">
              <w:rPr>
                <w:rFonts w:ascii="Arial" w:hAnsi="Arial" w:hint="eastAsia"/>
                <w:sz w:val="18"/>
              </w:rPr>
              <w:t>≤</w:t>
            </w:r>
            <w:r w:rsidRPr="00573BD7">
              <w:rPr>
                <w:rFonts w:ascii="Arial" w:hAnsi="Arial"/>
                <w:sz w:val="18"/>
                <w:lang w:eastAsia="zh-CN"/>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lang w:eastAsia="zh-CN"/>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lang w:eastAsia="zh-CN"/>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lang w:eastAsia="zh-CN"/>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Arial"/>
                <w:sz w:val="18"/>
                <w:lang w:val="fr-FR"/>
              </w:rPr>
              <w:t>K4</w:t>
            </w:r>
            <w:r w:rsidRPr="00573BD7">
              <w:rPr>
                <w:rFonts w:ascii="Arial" w:hAnsi="Arial" w:cs="v4.2.0"/>
                <w:sz w:val="18"/>
              </w:rPr>
              <w:t>, Ceil(</w:t>
            </w:r>
            <w:r w:rsidRPr="00573BD7">
              <w:rPr>
                <w:rFonts w:ascii="Arial" w:hAnsi="Arial" w:cs="v4.2.0"/>
                <w:sz w:val="18"/>
                <w:lang w:eastAsia="zh-CN"/>
              </w:rPr>
              <w:t>K2</w:t>
            </w:r>
            <w:r w:rsidRPr="00573BD7">
              <w:rPr>
                <w:rFonts w:ascii="Arial" w:hAnsi="Arial" w:cs="v4.2.0"/>
                <w:sz w:val="18"/>
              </w:rPr>
              <w:t xml:space="preserve">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eastAsia="zh-CN"/>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lang w:eastAsia="zh-CN"/>
              </w:rPr>
            </w:pPr>
            <w:r w:rsidRPr="00573BD7">
              <w:rPr>
                <w:rFonts w:ascii="Arial" w:hAnsi="Arial"/>
                <w:snapToGrid w:val="0"/>
                <w:sz w:val="18"/>
                <w:lang w:eastAsia="zh-CN"/>
              </w:rPr>
              <w:t>Note 2:</w:t>
            </w:r>
            <w:r w:rsidRPr="00573BD7">
              <w:rPr>
                <w:rFonts w:ascii="Arial" w:hAnsi="Arial"/>
                <w:sz w:val="18"/>
                <w:lang w:val="en-US"/>
              </w:rPr>
              <w:tab/>
            </w:r>
            <w:r w:rsidRPr="00573BD7">
              <w:rPr>
                <w:rFonts w:ascii="Arial" w:hAnsi="Arial"/>
                <w:snapToGrid w:val="0"/>
                <w:sz w:val="18"/>
                <w:lang w:eastAsia="zh-CN"/>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lang w:eastAsia="zh-CN"/>
              </w:rPr>
              <w:t>Note 3:</w:t>
            </w:r>
            <w:r w:rsidRPr="00573BD7">
              <w:rPr>
                <w:rFonts w:ascii="Arial" w:hAnsi="Arial"/>
                <w:sz w:val="18"/>
                <w:lang w:val="en-US"/>
              </w:rPr>
              <w:tab/>
            </w:r>
            <w:r w:rsidRPr="00573BD7">
              <w:rPr>
                <w:rFonts w:ascii="Arial" w:hAnsi="Arial"/>
                <w:sz w:val="18"/>
                <w:lang w:eastAsia="zh-CN"/>
              </w:rPr>
              <w:t xml:space="preserve">K4 is the relaxation factor for the lower bound. K4 = K2, if 1 &lt; K2 </w:t>
            </w:r>
            <w:r w:rsidRPr="00573BD7">
              <w:rPr>
                <w:rFonts w:ascii="Arial" w:hAnsi="Arial" w:hint="eastAsia"/>
                <w:sz w:val="18"/>
              </w:rPr>
              <w:t>≤</w:t>
            </w:r>
            <w:r w:rsidRPr="00573BD7">
              <w:rPr>
                <w:rFonts w:ascii="Arial" w:hAnsi="Arial"/>
                <w:sz w:val="18"/>
                <w:lang w:eastAsia="zh-CN"/>
              </w:rPr>
              <w:t xml:space="preserve"> 2; K4 = 1 otherwise.</w:t>
            </w:r>
          </w:p>
        </w:tc>
      </w:tr>
    </w:tbl>
    <w:p w14:paraId="7FB3A903" w14:textId="77777777" w:rsidR="00317BC3" w:rsidRPr="009C5807" w:rsidRDefault="00317BC3" w:rsidP="00317BC3">
      <w:pPr>
        <w:rPr>
          <w:lang w:eastAsia="zh-CN"/>
        </w:rPr>
      </w:pPr>
    </w:p>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50" type="#_x0000_t75" style="width:12pt;height:18.5pt" o:ole="">
            <v:imagedata r:id="rId18" o:title=""/>
          </v:shape>
          <o:OLEObject Type="Embed" ProgID="Equation.3" ShapeID="_x0000_i1050" DrawAspect="Content" ObjectID="_1774359795" r:id="rId39"/>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1" type="#_x0000_t75" style="width:12pt;height:18.5pt" o:ole="">
            <v:imagedata r:id="rId18" o:title=""/>
          </v:shape>
          <o:OLEObject Type="Embed" ProgID="Equation.3" ShapeID="_x0000_i1051" DrawAspect="Content" ObjectID="_1774359796" r:id="rId40"/>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2" type="#_x0000_t75" style="width:12pt;height:18.5pt" o:ole="">
            <v:imagedata r:id="rId18" o:title=""/>
          </v:shape>
          <o:OLEObject Type="Embed" ProgID="Equation.3" ShapeID="_x0000_i1052" DrawAspect="Content" ObjectID="_1774359797" r:id="rId41"/>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3" type="#_x0000_t75" style="width:12pt;height:18.5pt" o:ole="">
            <v:imagedata r:id="rId18" o:title=""/>
          </v:shape>
          <o:OLEObject Type="Embed" ProgID="Equation.3" ShapeID="_x0000_i1053" DrawAspect="Content" ObjectID="_1774359798" r:id="rId42"/>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4" type="#_x0000_t75" style="width:12pt;height:18.5pt" o:ole="">
            <v:imagedata r:id="rId18" o:title=""/>
          </v:shape>
          <o:OLEObject Type="Embed" ProgID="Equation.3" ShapeID="_x0000_i1054" DrawAspect="Content" ObjectID="_1774359799" r:id="rId43"/>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pPr>
        <w:rPr>
          <w:lang w:eastAsia="zh-CN"/>
        </w:rPr>
      </w:pPr>
      <w:r>
        <w:rPr>
          <w:lang w:eastAsia="zh-CN"/>
        </w:rP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2AF4DE" w:rsidR="00DF3064" w:rsidRPr="009C5807" w:rsidRDefault="00400BAD" w:rsidP="00DF3064">
      <w:r>
        <w:t xml:space="preserve">The requirements in this clause apply for each SSB resource in the set </w:t>
      </w:r>
      <w:r>
        <w:rPr>
          <w:noProof/>
          <w:position w:val="-10"/>
          <w:lang w:val="en-US" w:eastAsia="zh-CN"/>
        </w:rPr>
        <w:drawing>
          <wp:inline distT="0" distB="0" distL="0" distR="0" wp14:anchorId="0D40712A" wp14:editId="7C421313">
            <wp:extent cx="134620" cy="201930"/>
            <wp:effectExtent l="0" t="0" r="0" b="7620"/>
            <wp:docPr id="529027831" name="Picture 529027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t xml:space="preserve"> 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411A05CE" w14:textId="594890B2" w:rsidR="00557E8B"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w:t>
      </w:r>
      <w:r w:rsidR="00557E8B" w:rsidRPr="00557E8B">
        <w:rPr>
          <w:rFonts w:eastAsia="?? ??"/>
        </w:rPr>
        <w:t xml:space="preserve"> </w:t>
      </w:r>
      <w:r w:rsidR="00557E8B">
        <w:rPr>
          <w:rFonts w:eastAsia="?? ??"/>
        </w:rPr>
        <w:t>N, where</w:t>
      </w:r>
    </w:p>
    <w:p w14:paraId="74DF77F9" w14:textId="493AF759" w:rsidR="00557E8B" w:rsidRDefault="00557E8B" w:rsidP="00557E8B">
      <w:pPr>
        <w:pStyle w:val="B10"/>
        <w:rPr>
          <w:rFonts w:eastAsia="SimSun"/>
          <w:lang w:val="en-US" w:eastAsia="zh-CN"/>
        </w:rPr>
      </w:pPr>
      <w:r>
        <w:rPr>
          <w:rFonts w:eastAsia="?? ??"/>
        </w:rPr>
        <w:t xml:space="preserve">N = [TBD] for PCell in FR2-1 if the UE supports [fast beam sweeping capability], </w:t>
      </w:r>
    </w:p>
    <w:p w14:paraId="50FBDEF0" w14:textId="762FDBE2" w:rsidR="00557E8B" w:rsidRDefault="00557E8B" w:rsidP="00557E8B">
      <w:pPr>
        <w:pStyle w:val="B10"/>
        <w:rPr>
          <w:rFonts w:eastAsia="?? ??"/>
        </w:rPr>
      </w:pPr>
      <w:r>
        <w:rPr>
          <w:rFonts w:eastAsia="?? ??"/>
        </w:rPr>
        <w:t>N=8 for other cases in FR2-1, and</w:t>
      </w:r>
    </w:p>
    <w:p w14:paraId="1EA516AD" w14:textId="2513630A" w:rsidR="00CE267F" w:rsidRPr="00115E3F" w:rsidRDefault="00173B3F" w:rsidP="00557E8B">
      <w:pPr>
        <w:pStyle w:val="B10"/>
        <w:rPr>
          <w:rFonts w:eastAsia="?? ??"/>
        </w:rPr>
      </w:pPr>
      <w:r>
        <w:rPr>
          <w:rFonts w:eastAsia="?? ??"/>
        </w:rPr>
        <w:t>N=12 for FR2-2</w:t>
      </w:r>
      <w:r w:rsidRPr="00115E3F">
        <w:rPr>
          <w:rFonts w:eastAsia="?? ??"/>
        </w:rPr>
        <w:t>.</w:t>
      </w:r>
    </w:p>
    <w:p w14:paraId="773C2D84" w14:textId="5E00DF55" w:rsidR="008D1183" w:rsidRDefault="008D1183" w:rsidP="008D1183">
      <w:pPr>
        <w:pStyle w:val="B10"/>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w:t>
      </w:r>
      <w:r w:rsidRPr="00B4039A">
        <w:t xml:space="preserve"> </w:t>
      </w:r>
      <w:r w:rsidRPr="00BB08E3">
        <w:rPr>
          <w:rFonts w:eastAsia="?? ??"/>
        </w:rPr>
        <w:t xml:space="preserve">and when </w:t>
      </w:r>
      <w:r w:rsidRPr="00BB08E3">
        <w:t xml:space="preserve">concurrent measurement gap(s) </w:t>
      </w:r>
      <w:r>
        <w:t>with</w:t>
      </w:r>
      <w:r w:rsidRPr="00BB08E3">
        <w:t xml:space="preserve"> </w:t>
      </w:r>
      <w:r w:rsidR="009807C5" w:rsidRPr="00BB08E3">
        <w:t>NCSG</w:t>
      </w:r>
      <w:r w:rsidR="009807C5">
        <w:t>(s)</w:t>
      </w:r>
      <w:r w:rsidR="009807C5" w:rsidRPr="00BB08E3">
        <w:t xml:space="preserve"> </w:t>
      </w:r>
      <w:r w:rsidR="009807C5">
        <w:t xml:space="preserve"> </w:t>
      </w:r>
      <w:r w:rsidRPr="00BB08E3">
        <w:t>are configured,</w:t>
      </w:r>
      <w:r>
        <w:t xml:space="preserve"> or a UE </w:t>
      </w:r>
      <w:r w:rsidRPr="006A540E">
        <w:t xml:space="preserve">supporting </w:t>
      </w:r>
      <w:r w:rsidRPr="009F567A">
        <w:rPr>
          <w:i/>
          <w:iCs/>
        </w:rPr>
        <w:t>concurrentMeasGap-r17</w:t>
      </w:r>
      <w:r w:rsidRPr="006A540E">
        <w:t xml:space="preserve"> </w:t>
      </w:r>
      <w:r w:rsidRPr="00CE0FCE">
        <w:t>or</w:t>
      </w:r>
      <w:r w:rsidRPr="00CE0FCE">
        <w:rPr>
          <w:rFonts w:eastAsia="SimSun"/>
        </w:rPr>
        <w:t xml:space="preserve"> </w:t>
      </w:r>
      <w:r w:rsidRPr="00CE0FCE">
        <w:rPr>
          <w:rFonts w:eastAsia="SimSun"/>
          <w:i/>
        </w:rPr>
        <w:t>[musim-GapPreference-r17]</w:t>
      </w:r>
      <w:r w:rsidRPr="00CE0FCE">
        <w:t xml:space="preserve"> or both </w:t>
      </w:r>
      <w:r w:rsidRPr="00CE0FCE">
        <w:rPr>
          <w:i/>
          <w:iCs/>
        </w:rPr>
        <w:t xml:space="preserve">concurrentMeasGap-r17 </w:t>
      </w:r>
      <w:r w:rsidRPr="00CE0FCE">
        <w:t xml:space="preserve">and </w:t>
      </w:r>
      <w:r w:rsidRPr="00CE0FCE">
        <w:rPr>
          <w:rFonts w:eastAsia="SimSun"/>
          <w:i/>
        </w:rPr>
        <w:t>[musim-GapPreference-r17]</w:t>
      </w:r>
      <w:r w:rsidRPr="00CE0FCE">
        <w:rPr>
          <w:rFonts w:eastAsia="?? ??"/>
        </w:rPr>
        <w:t>,</w:t>
      </w:r>
      <w:r>
        <w:rPr>
          <w:rFonts w:eastAsia="?? ??"/>
        </w:rPr>
        <w:t xml:space="preserve"> </w:t>
      </w:r>
      <w:r w:rsidRPr="006A540E">
        <w:t>and w</w:t>
      </w:r>
      <w:r w:rsidRPr="00932952">
        <w:t xml:space="preserve">hen concurrent gaps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sidRPr="00932952">
        <w:t xml:space="preserve"> are configured,</w:t>
      </w:r>
    </w:p>
    <w:p w14:paraId="5AAB17A3" w14:textId="77777777" w:rsidR="008D1183" w:rsidRDefault="008D1183" w:rsidP="00BD4218">
      <w:pPr>
        <w:pStyle w:val="B10"/>
      </w:pPr>
      <w:r>
        <w:rPr>
          <w:rFonts w:eastAsia="SimSun"/>
        </w:rPr>
        <w:t>-</w:t>
      </w:r>
      <w:r>
        <w:rPr>
          <w:rFonts w:eastAsia="SimSun"/>
        </w:rPr>
        <w:tab/>
      </w:r>
      <w:r>
        <w:t>an</w:t>
      </w:r>
      <w:r>
        <w:rPr>
          <w:rFonts w:eastAsia="SimSun" w:hint="eastAsia"/>
          <w:lang w:val="en-US" w:eastAsia="zh-CN"/>
        </w:rPr>
        <w:t xml:space="preserve">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p>
    <w:p w14:paraId="70B6BDA0" w14:textId="77777777" w:rsidR="008D1183" w:rsidRPr="00BE4220" w:rsidRDefault="008D1183" w:rsidP="008D1183">
      <w:pPr>
        <w:pStyle w:val="B10"/>
        <w:rPr>
          <w:rFonts w:eastAsia="SimSun"/>
        </w:rPr>
      </w:pPr>
      <w:r w:rsidRPr="00BE4220">
        <w:rPr>
          <w:rFonts w:eastAsia="SimSun"/>
        </w:rPr>
        <w:t>-</w:t>
      </w:r>
      <w:r w:rsidRPr="00BE4220">
        <w:rPr>
          <w:rFonts w:eastAsia="SimSun"/>
        </w:rPr>
        <w:tab/>
        <w:t>P value for a CBD-RS resource to be measured is defined as</w:t>
      </w:r>
    </w:p>
    <w:p w14:paraId="2D95952B"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FR1</w:t>
      </w:r>
    </w:p>
    <w:p w14:paraId="5E8857C7"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P</w:t>
      </w:r>
      <w:r w:rsidRPr="00BE4220">
        <w:rPr>
          <w:rFonts w:eastAsia="SimSun"/>
          <w:vertAlign w:val="subscript"/>
        </w:rPr>
        <w:t>sharing factor</w:t>
      </w:r>
      <w:r w:rsidRPr="00BE4220">
        <w:rPr>
          <w:rFonts w:eastAsia="SimSun"/>
        </w:rPr>
        <w:t xml:space="preserve"> * N</w:t>
      </w:r>
      <w:r w:rsidRPr="00BE4220">
        <w:rPr>
          <w:rFonts w:eastAsia="SimSun"/>
          <w:vertAlign w:val="subscript"/>
        </w:rPr>
        <w:t>total</w:t>
      </w:r>
      <w:r w:rsidRPr="00BE4220">
        <w:rPr>
          <w:rFonts w:eastAsia="SimSun"/>
        </w:rPr>
        <w:t xml:space="preserve"> / N</w:t>
      </w:r>
      <w:r w:rsidRPr="00BE4220">
        <w:rPr>
          <w:rFonts w:eastAsia="SimSun"/>
          <w:vertAlign w:val="subscript"/>
        </w:rPr>
        <w:t>outside_MG</w:t>
      </w:r>
      <w:r w:rsidRPr="00BE4220">
        <w:rPr>
          <w:rFonts w:eastAsia="SimSun"/>
        </w:rPr>
        <w:t xml:space="preserve"> in FR2 with N</w:t>
      </w:r>
      <w:r w:rsidRPr="00BE4220">
        <w:rPr>
          <w:rFonts w:eastAsia="SimSun"/>
          <w:vertAlign w:val="subscript"/>
        </w:rPr>
        <w:t>available</w:t>
      </w:r>
      <w:r w:rsidRPr="00BE4220">
        <w:rPr>
          <w:rFonts w:eastAsia="SimSun"/>
        </w:rPr>
        <w:t xml:space="preserve"> = 0</w:t>
      </w:r>
    </w:p>
    <w:p w14:paraId="2F9C603C" w14:textId="77777777"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total</w:t>
      </w:r>
      <w:r w:rsidRPr="00BE4220">
        <w:rPr>
          <w:rFonts w:eastAsia="SimSun"/>
        </w:rPr>
        <w:t xml:space="preserve"> / N</w:t>
      </w:r>
      <w:r w:rsidRPr="00BE4220">
        <w:rPr>
          <w:rFonts w:eastAsia="SimSun"/>
          <w:vertAlign w:val="subscript"/>
        </w:rPr>
        <w:t>available</w:t>
      </w:r>
      <w:r w:rsidRPr="00BE4220">
        <w:rPr>
          <w:rFonts w:eastAsia="SimSun"/>
        </w:rPr>
        <w:t xml:space="preserve"> in FR2 with Navailable &gt; 0</w:t>
      </w:r>
    </w:p>
    <w:p w14:paraId="1D24A9B4" w14:textId="62EE4E1B" w:rsidR="008D1183" w:rsidRPr="00932952" w:rsidRDefault="008D1183" w:rsidP="008D1183">
      <w:pPr>
        <w:ind w:left="568" w:hanging="284"/>
        <w:rPr>
          <w:rFonts w:eastAsia="SimSun"/>
          <w:lang w:eastAsia="zh-CN"/>
        </w:rPr>
      </w:pPr>
      <w:r w:rsidRPr="00932952">
        <w:t>-</w:t>
      </w:r>
      <w:r w:rsidRPr="00932952">
        <w:tab/>
      </w:r>
      <w:r w:rsidRPr="00932952">
        <w:rPr>
          <w:lang w:eastAsia="zh-CN"/>
        </w:rPr>
        <w:t xml:space="preserve">For a window </w:t>
      </w:r>
      <w:r w:rsidR="009807C5" w:rsidRPr="00932952">
        <w:rPr>
          <w:lang w:eastAsia="zh-CN"/>
        </w:rPr>
        <w:t>W of duration max(T</w:t>
      </w:r>
      <w:r w:rsidR="009807C5" w:rsidRPr="00932952">
        <w:rPr>
          <w:vertAlign w:val="subscript"/>
          <w:lang w:eastAsia="zh-CN"/>
        </w:rPr>
        <w:t xml:space="preserve">L1,  </w:t>
      </w:r>
      <w:r w:rsidR="009807C5">
        <w:rPr>
          <w:lang w:eastAsia="zh-CN"/>
        </w:rPr>
        <w:t>x</w:t>
      </w:r>
      <w:r w:rsidR="009807C5" w:rsidRPr="00932952">
        <w:rPr>
          <w:lang w:eastAsia="zh-CN"/>
        </w:rPr>
        <w:t xml:space="preserve">RP_max), where </w:t>
      </w:r>
      <w:r w:rsidR="009807C5">
        <w:rPr>
          <w:lang w:eastAsia="zh-CN"/>
        </w:rPr>
        <w:t>x</w:t>
      </w:r>
      <w:r w:rsidR="009807C5" w:rsidRPr="00932952">
        <w:rPr>
          <w:lang w:eastAsia="zh-CN"/>
        </w:rPr>
        <w:t>RP</w:t>
      </w:r>
      <w:r w:rsidR="009807C5">
        <w:rPr>
          <w:lang w:eastAsia="zh-CN"/>
        </w:rPr>
        <w:t>_</w:t>
      </w:r>
      <w:r w:rsidR="009807C5" w:rsidRPr="00932952">
        <w:rPr>
          <w:lang w:eastAsia="zh-CN"/>
        </w:rPr>
        <w:t xml:space="preserve">max is the maximum </w:t>
      </w:r>
      <w:r w:rsidR="009807C5">
        <w:rPr>
          <w:lang w:eastAsia="zh-CN"/>
        </w:rPr>
        <w:t>x</w:t>
      </w:r>
      <w:r w:rsidR="009807C5" w:rsidRPr="00932952">
        <w:rPr>
          <w:lang w:eastAsia="zh-CN"/>
        </w:rPr>
        <w:t>RP across</w:t>
      </w:r>
      <w:r w:rsidRPr="00932952">
        <w:rPr>
          <w:lang w:eastAsia="zh-CN"/>
        </w:rPr>
        <w:t xml:space="preserve"> all configured per-UE measurement gaps </w:t>
      </w:r>
      <w:r>
        <w:rPr>
          <w:lang w:eastAsia="zh-CN"/>
        </w:rPr>
        <w:t xml:space="preserve">or </w:t>
      </w:r>
      <w:r>
        <w:rPr>
          <w:rFonts w:eastAsia="SimSun" w:hint="eastAsia"/>
          <w:lang w:val="en-US" w:eastAsia="zh-CN"/>
        </w:rPr>
        <w:t xml:space="preserve">periodic </w:t>
      </w:r>
      <w:r>
        <w:rPr>
          <w:rFonts w:eastAsia="SimSun"/>
          <w:lang w:eastAsia="zh-CN"/>
        </w:rPr>
        <w:t xml:space="preserve">MUSIM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228F11F2" w14:textId="6B3746CF" w:rsidR="008D1183" w:rsidRPr="00BE4220" w:rsidRDefault="008D1183" w:rsidP="008D1183">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009807C5">
        <w:rPr>
          <w:bCs/>
          <w:lang w:eastAsia="zh-CN"/>
        </w:rPr>
        <w:t>GAP</w:t>
      </w:r>
      <w:r w:rsidR="009807C5" w:rsidRPr="00932952">
        <w:t xml:space="preserve"> </w:t>
      </w:r>
      <w:r w:rsidRPr="00932952">
        <w:rPr>
          <w:rFonts w:eastAsia="SimSun"/>
        </w:rPr>
        <w:t>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65B02330" w14:textId="42A46DB5" w:rsidR="008D1183" w:rsidRPr="00BE4220"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w:t>
      </w:r>
      <w:r>
        <w:rPr>
          <w:rFonts w:eastAsia="SimSun"/>
        </w:rPr>
        <w:t xml:space="preserve"> non-dropped</w:t>
      </w:r>
      <w:r w:rsidRPr="00BE4220">
        <w:rPr>
          <w:rFonts w:eastAsia="SimSun"/>
        </w:rPr>
        <w:t xml:space="preserve"> </w:t>
      </w:r>
      <w:r w:rsidR="009807C5">
        <w:rPr>
          <w:bCs/>
          <w:lang w:eastAsia="zh-CN"/>
        </w:rPr>
        <w:t>GAP</w:t>
      </w:r>
      <w:r w:rsidR="009807C5" w:rsidRPr="00932952">
        <w:t xml:space="preserve"> </w:t>
      </w:r>
      <w:r w:rsidRPr="00BE4220">
        <w:rPr>
          <w:rFonts w:eastAsia="SimSun"/>
        </w:rPr>
        <w:t>occasion</w:t>
      </w:r>
      <w:r w:rsidRPr="007F46F1">
        <w:rPr>
          <w:rFonts w:eastAsia="SimSun"/>
        </w:rPr>
        <w:t xml:space="preserve"> </w:t>
      </w:r>
      <w:r>
        <w:rPr>
          <w:rFonts w:eastAsia="SimSun"/>
        </w:rPr>
        <w:t>nor non-dropped MUSIM gap occasion</w:t>
      </w:r>
      <w:r w:rsidRPr="00BE4220">
        <w:rPr>
          <w:rFonts w:eastAsia="SimSun"/>
        </w:rPr>
        <w:t xml:space="preserve"> within the window W</w:t>
      </w:r>
      <w:r>
        <w:rPr>
          <w:rFonts w:eastAsia="SimSun"/>
        </w:rPr>
        <w:t>, and</w:t>
      </w:r>
    </w:p>
    <w:p w14:paraId="3142E412" w14:textId="391191FF" w:rsidR="008D1183" w:rsidRDefault="008D1183" w:rsidP="008D1183">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w:t>
      </w:r>
      <w:r>
        <w:rPr>
          <w:rFonts w:eastAsia="SimSun"/>
        </w:rPr>
        <w:t xml:space="preserve"> non-dropped</w:t>
      </w:r>
      <w:r w:rsidRPr="00BE4220">
        <w:rPr>
          <w:rFonts w:eastAsia="SimSun"/>
        </w:rPr>
        <w:t xml:space="preserve"> </w:t>
      </w:r>
      <w:r w:rsidR="009807C5">
        <w:rPr>
          <w:bCs/>
          <w:lang w:eastAsia="zh-CN"/>
        </w:rPr>
        <w:t>GAP</w:t>
      </w:r>
      <w:r w:rsidR="009807C5" w:rsidRPr="00932952">
        <w:t xml:space="preserve"> </w:t>
      </w:r>
      <w:r w:rsidRPr="00BE4220">
        <w:rPr>
          <w:rFonts w:eastAsia="SimSun"/>
        </w:rPr>
        <w:t xml:space="preserve">occasion </w:t>
      </w:r>
      <w:r>
        <w:rPr>
          <w:rFonts w:eastAsia="SimSun"/>
        </w:rPr>
        <w:t>nor non-dropped MUSIM gap occasion</w:t>
      </w:r>
      <w:r w:rsidRPr="00BE4220">
        <w:rPr>
          <w:rFonts w:eastAsia="SimSun"/>
        </w:rPr>
        <w:t xml:space="preserve"> nor any SMTC occasion within the window W</w:t>
      </w:r>
      <w:r>
        <w:rPr>
          <w:rFonts w:eastAsia="SimSun"/>
        </w:rPr>
        <w:t>, and</w:t>
      </w:r>
    </w:p>
    <w:p w14:paraId="6E345523" w14:textId="77777777" w:rsidR="008D1183" w:rsidRPr="00BE4220" w:rsidRDefault="008D1183" w:rsidP="00BD4218">
      <w:pPr>
        <w:pStyle w:val="B10"/>
        <w:rPr>
          <w:rFonts w:eastAsia="SimSun"/>
        </w:rPr>
      </w:pPr>
      <w:r>
        <w:rPr>
          <w:rFonts w:eastAsia="SimSun" w:hint="eastAsia"/>
        </w:rPr>
        <w:t>-</w:t>
      </w:r>
      <w:r>
        <w:rPr>
          <w:rFonts w:eastAsia="SimSun" w:hint="eastAsia"/>
        </w:rPr>
        <w:tab/>
        <w:t xml:space="preserve">an </w:t>
      </w:r>
      <w:r>
        <w:rPr>
          <w:rFonts w:eastAsia="SimSun"/>
        </w:rPr>
        <w:t>SSB 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p>
    <w:p w14:paraId="68B30E4F" w14:textId="77777777" w:rsidR="008D1183" w:rsidRDefault="008D1183" w:rsidP="008D1183">
      <w:pPr>
        <w:pStyle w:val="B20"/>
        <w:rPr>
          <w:rFonts w:eastAsia="SimSun"/>
          <w:bCs/>
          <w:lang w:eastAsia="zh-CN"/>
        </w:rPr>
      </w:pP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47A116C8" w14:textId="11CEB210" w:rsidR="009807C5" w:rsidRPr="00BE4220" w:rsidRDefault="009807C5" w:rsidP="008D1183">
      <w:pPr>
        <w:pStyle w:val="B20"/>
        <w:rPr>
          <w:rFonts w:eastAsia="SimSun"/>
        </w:rPr>
      </w:pPr>
      <w:r>
        <w:rPr>
          <w:lang w:eastAsia="zh-CN"/>
        </w:rPr>
        <w:t>-</w:t>
      </w:r>
      <w:r>
        <w:rPr>
          <w:lang w:eastAsia="zh-CN"/>
        </w:rPr>
        <w:tab/>
        <w:t>xRP = MGRP when configured GAP is activated Pre-MG or MG, and xRP = VIRP when configured GAP is NCSG.</w:t>
      </w:r>
    </w:p>
    <w:p w14:paraId="3FC052C4" w14:textId="030F8F19" w:rsidR="008D1183" w:rsidRDefault="008D1183" w:rsidP="008D1183">
      <w:pPr>
        <w:rPr>
          <w:rFonts w:eastAsia="?? ??"/>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997537">
        <w:t>,</w:t>
      </w:r>
      <w:r w:rsidRPr="00BB08E3">
        <w:t xml:space="preserve"> concurrent measurement gap(s) </w:t>
      </w:r>
      <w:r>
        <w:t>with</w:t>
      </w:r>
      <w:r w:rsidRPr="00BB08E3">
        <w:t xml:space="preserve"> </w:t>
      </w:r>
      <w:r w:rsidR="009807C5" w:rsidRPr="00BB08E3">
        <w:t>NCSG(s)</w:t>
      </w:r>
      <w:r w:rsidR="009807C5" w:rsidRPr="003C773E">
        <w:rPr>
          <w:rFonts w:eastAsia="?? ??"/>
        </w:rPr>
        <w:t>,</w:t>
      </w:r>
      <w:r w:rsidRPr="00643185">
        <w:t xml:space="preserve"> </w:t>
      </w:r>
      <w:r>
        <w:t xml:space="preserve">and </w:t>
      </w:r>
      <w:r>
        <w:rPr>
          <w:rFonts w:eastAsia="?? ??"/>
          <w:lang w:val="en-US" w:bidi="ar"/>
        </w:rPr>
        <w:t>periodic MUSIM gaps</w:t>
      </w:r>
      <w:r w:rsidRPr="003C773E">
        <w:rPr>
          <w:rFonts w:eastAsia="?? ??"/>
        </w:rPr>
        <w:t>,</w:t>
      </w:r>
    </w:p>
    <w:p w14:paraId="60868DAD" w14:textId="6285BD69" w:rsidR="006934CA" w:rsidRPr="00BE4220" w:rsidRDefault="006934CA" w:rsidP="008D1183">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61B3104E" w:rsidR="00CE267F" w:rsidRPr="00115E3F" w:rsidRDefault="00D44A36" w:rsidP="00CE267F">
      <w:pPr>
        <w:pStyle w:val="B10"/>
      </w:pPr>
      <w:r w:rsidRPr="00932952">
        <w:t>-</w:t>
      </w:r>
      <w:r w:rsidRPr="00932952">
        <w:tab/>
        <w:t>P is P</w:t>
      </w:r>
      <w:r w:rsidRPr="00932952">
        <w:rPr>
          <w:vertAlign w:val="subscript"/>
        </w:rPr>
        <w:t>sharing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64BC386D"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23CD9321" w:rsidR="00CE267F" w:rsidRPr="00115E3F" w:rsidRDefault="00DE7F90" w:rsidP="00CE267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T</w:t>
      </w:r>
      <w:r w:rsidRPr="00932952">
        <w:rPr>
          <w:vertAlign w:val="subscript"/>
        </w:rPr>
        <w:t>SMTCperiod</w:t>
      </w:r>
      <w:r w:rsidRPr="00932952">
        <w:t>) and SMTC occasion is partially overlapped with GAP (T</w:t>
      </w:r>
      <w:r w:rsidRPr="00932952">
        <w:rPr>
          <w:vertAlign w:val="subscript"/>
        </w:rPr>
        <w:t>SMTCperiod</w:t>
      </w:r>
      <w:r w:rsidRPr="00932952">
        <w:t xml:space="preserve"> &lt; xRP)</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lang w:eastAsia="zh-CN"/>
        </w:rPr>
        <w:t>,</w:t>
      </w:r>
      <w:r w:rsidR="00CE267F" w:rsidRPr="00625F7E">
        <w:rPr>
          <w:lang w:eastAsia="zh-CN"/>
        </w:rPr>
        <w:t xml:space="preserve"> </w:t>
      </w:r>
      <w:r w:rsidR="00CE267F" w:rsidRPr="00625F7E">
        <w:t>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lang w:eastAsia="zh-CN"/>
        </w:rPr>
        <w:t>where</w:t>
      </w:r>
      <w:r w:rsidR="00CE267F" w:rsidRPr="00625F7E">
        <w:rPr>
          <w:lang w:eastAsia="zh-CN"/>
        </w:rPr>
        <w:t xml:space="preserve"> </w:t>
      </w:r>
      <w:r w:rsidR="00CE267F" w:rsidRPr="00625F7E">
        <w:rPr>
          <w:rFonts w:hint="eastAsia"/>
          <w:lang w:eastAsia="zh-CN"/>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lang w:eastAsia="zh-CN"/>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203097D" w14:textId="77777777" w:rsidR="00692C38" w:rsidRDefault="00692C38" w:rsidP="00692C38">
      <w:pPr>
        <w:pStyle w:val="B20"/>
        <w:rPr>
          <w:lang w:eastAsia="zh-TW"/>
        </w:rPr>
      </w:pPr>
      <w:bookmarkStart w:id="100" w:name="_Hlk156251427"/>
      <w:r w:rsidRPr="00445D21">
        <w:rPr>
          <w:lang w:eastAsia="zh-TW"/>
        </w:rPr>
        <w:t>-</w:t>
      </w:r>
      <w:r w:rsidRPr="00445D21">
        <w:rPr>
          <w:lang w:eastAsia="zh-TW"/>
        </w:rPr>
        <w:tab/>
        <w:t>xRP = MGRP</w:t>
      </w:r>
    </w:p>
    <w:bookmarkEnd w:id="100"/>
    <w:p w14:paraId="6EE7A564" w14:textId="660C591A"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00692C38">
        <w:t>only is</w:t>
      </w:r>
      <w:r w:rsidR="00692C38" w:rsidRPr="00445D21">
        <w:t xml:space="preserve">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Default="000F686E" w:rsidP="00971E51">
      <w:pPr>
        <w:pStyle w:val="B30"/>
      </w:pPr>
      <w:r>
        <w:t>-</w:t>
      </w:r>
      <w:r w:rsidR="008E4EA6">
        <w:tab/>
      </w:r>
      <w:r w:rsidR="00CE267F" w:rsidRPr="00476A1D">
        <w:t>xRP = VIRP</w:t>
      </w:r>
    </w:p>
    <w:p w14:paraId="4133665D" w14:textId="08DA939C" w:rsidR="00115422" w:rsidRPr="00476A1D" w:rsidRDefault="00115422" w:rsidP="00971E51">
      <w:pPr>
        <w:pStyle w:val="B3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7767C474" w14:textId="06F15707" w:rsidR="00CE267F" w:rsidRPr="00625F7E" w:rsidRDefault="00115422" w:rsidP="00287C25">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Pr>
          <w:lang w:val="en-US" w:eastAsia="zh-TW"/>
        </w:rPr>
        <w:t>, clause 9.1.12, clause 9.1.13, resepctively</w:t>
      </w:r>
      <w:r w:rsidRPr="00932952">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5191852" w14:textId="73A449B6" w:rsidR="003C189D" w:rsidRDefault="003C189D" w:rsidP="003C189D">
      <w:pPr>
        <w:rPr>
          <w:rFonts w:eastAsia="SimSun"/>
        </w:rPr>
      </w:pPr>
      <w:r>
        <w:rPr>
          <w:rFonts w:eastAsia="SimSun"/>
        </w:rPr>
        <w:t xml:space="preserve">When the configured aperiodic MUSIM gap is overlapping with 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p>
    <w:p w14:paraId="31E5B69D" w14:textId="00ACB55C" w:rsidR="003C189D" w:rsidRDefault="003C189D" w:rsidP="003C189D">
      <w:r>
        <w:rPr>
          <w:rFonts w:hint="eastAsia"/>
          <w:lang w:eastAsia="zh-CN"/>
        </w:rPr>
        <w:t>W</w:t>
      </w:r>
      <w:r>
        <w:rPr>
          <w:lang w:eastAsia="zh-CN"/>
        </w:rPr>
        <w:t xml:space="preserve">hen UE is configured with MUSIM gap(s), and if </w:t>
      </w:r>
      <w:r>
        <w:rPr>
          <w:rFonts w:eastAsia="SimSun"/>
        </w:rPr>
        <w:t xml:space="preserve">SSB </w:t>
      </w:r>
      <w:r>
        <w:rPr>
          <w:rFonts w:eastAsia="SimSun" w:hint="eastAsia"/>
          <w:lang w:eastAsia="zh-CN"/>
        </w:rPr>
        <w:t>resource</w:t>
      </w:r>
      <w:r>
        <w:rPr>
          <w:rFonts w:eastAsia="SimSun"/>
        </w:rPr>
        <w:t xml:space="preserve"> </w:t>
      </w:r>
      <w:r>
        <w:rPr>
          <w:rFonts w:eastAsia="SimSun" w:hint="eastAsia"/>
          <w:lang w:eastAsia="zh-CN"/>
        </w:rPr>
        <w:t>occasion</w:t>
      </w:r>
      <w:r>
        <w:rPr>
          <w:rFonts w:eastAsia="SimSun"/>
          <w:lang w:eastAsia="zh-CN"/>
        </w:rPr>
        <w:t>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or the union of MUSIM gap(s) and GAPs, no requirement applies for SSB based candidate beam detection.</w:t>
      </w:r>
    </w:p>
    <w:p w14:paraId="5C350025" w14:textId="4AD3941B"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eastAsia="zh-CN"/>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eastAsia="zh-CN"/>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DE38C9"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DE38C9"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Pr>
        <w:rPr>
          <w:lang w:eastAsia="zh-CN"/>
        </w:rPr>
      </w:pPr>
    </w:p>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3C19AA11"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3F9E294A" w14:textId="31A2D0ED" w:rsidR="009237D8" w:rsidRDefault="009237D8"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rPr>
          <w:lang w:eastAsia="zh-CN"/>
        </w:rPr>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CAA9EE" w14:textId="7CB6447D" w:rsidR="00076ACD" w:rsidRDefault="006205D0" w:rsidP="00733216">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rFonts w:hint="eastAsia"/>
          <w:lang w:val="en-US" w:eastAsia="zh-CN"/>
        </w:rPr>
        <w:t>CBD</w:t>
      </w:r>
      <w:r>
        <w:t xml:space="preserve">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rFonts w:hint="eastAsia"/>
          <w:lang w:val="en-US" w:eastAsia="zh-CN"/>
        </w:rPr>
        <w:t xml:space="preserve">CBD </w:t>
      </w:r>
      <w:r>
        <w:t xml:space="preserve">measurement is expected, and </w:t>
      </w:r>
      <w:r>
        <w:rPr>
          <w:lang w:val="en-US"/>
        </w:rPr>
        <w:t>no requirements are defined</w:t>
      </w:r>
      <w:r>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6D31D3D1" w:rsidR="00DF3064" w:rsidRPr="009C5807" w:rsidRDefault="00983BE3" w:rsidP="00DF3064">
      <w:r>
        <w:t xml:space="preserve">The requirements in this clause apply for each CSI-RS resource in the set </w:t>
      </w:r>
      <w:r>
        <w:rPr>
          <w:noProof/>
          <w:position w:val="-10"/>
          <w:lang w:val="en-US" w:eastAsia="zh-CN"/>
        </w:rPr>
        <w:drawing>
          <wp:inline distT="0" distB="0" distL="0" distR="0" wp14:anchorId="44F8279F" wp14:editId="7F14CA36">
            <wp:extent cx="134620" cy="201930"/>
            <wp:effectExtent l="0" t="0" r="0" b="7620"/>
            <wp:docPr id="1401674910" name="Picture 1401674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4620" cy="201930"/>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beam failure detection on no more than 1 serving cell per band unless otherwise specified. For UE supporting </w:t>
      </w:r>
      <w:r>
        <w:rPr>
          <w:i/>
          <w:iCs/>
        </w:rPr>
        <w:t>intraBandNR-CA-non-collocated-r18</w:t>
      </w:r>
      <w:r>
        <w:t xml:space="preserve"> and if </w:t>
      </w:r>
      <w:r w:rsidRPr="005E22F9">
        <w:rPr>
          <w:rFonts w:eastAsia="Calibri"/>
          <w:bCs/>
          <w:i/>
          <w:color w:val="000000" w:themeColor="text1"/>
          <w:lang w:eastAsia="sv-SE"/>
        </w:rPr>
        <w:t>nonCollocatedTypeNR-CA-r18</w:t>
      </w:r>
      <w:r w:rsidRPr="005E22F9">
        <w:rPr>
          <w:color w:val="000000" w:themeColor="text1"/>
        </w:rPr>
        <w:t xml:space="preserve"> is not provided</w:t>
      </w:r>
      <w:r>
        <w:rPr>
          <w:i/>
          <w:iCs/>
        </w:rPr>
        <w:t xml:space="preserve"> </w:t>
      </w:r>
      <w:r>
        <w:t>for the configured FR1 intra-band non-contiguous CA, the requirements in this clause apply when UE is required to perform beam failure detection on no more than 2 serving cells per band if these 2 serving cells are in non-contiguous carriers, and no more than 1 serving cell per band otherwise.</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eastAsia="zh-CN"/>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2DF6220F" w14:textId="0C2048F9" w:rsidR="001D1602"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w:t>
      </w:r>
      <w:r w:rsidR="001D1602">
        <w:rPr>
          <w:rFonts w:eastAsia="?? ??"/>
        </w:rPr>
        <w:t>N, where</w:t>
      </w:r>
    </w:p>
    <w:p w14:paraId="71678D4D" w14:textId="2CA4A821" w:rsidR="001D1602" w:rsidRDefault="001D1602" w:rsidP="001D1602">
      <w:pPr>
        <w:pStyle w:val="B10"/>
        <w:rPr>
          <w:rFonts w:eastAsia="?? ??"/>
        </w:rPr>
      </w:pPr>
      <w:r>
        <w:rPr>
          <w:rFonts w:eastAsia="?? ??"/>
        </w:rPr>
        <w:t>N = [TBD] for PCell in FR2-1 if the UE supports [</w:t>
      </w:r>
      <w:r w:rsidRPr="0049043F">
        <w:rPr>
          <w:rFonts w:eastAsia="?? ??"/>
        </w:rPr>
        <w:t>Fast beam sweeping for layer 1 measurement</w:t>
      </w:r>
      <w:r>
        <w:rPr>
          <w:rFonts w:eastAsia="?? ??"/>
        </w:rPr>
        <w:t>],</w:t>
      </w:r>
    </w:p>
    <w:p w14:paraId="4D0AFAB2" w14:textId="76C944ED" w:rsidR="001D1602" w:rsidRDefault="001D1602" w:rsidP="001D1602">
      <w:pPr>
        <w:pStyle w:val="B10"/>
        <w:rPr>
          <w:rFonts w:eastAsia="?? ??"/>
        </w:rPr>
      </w:pPr>
      <w:r>
        <w:rPr>
          <w:rFonts w:eastAsia="?? ??"/>
        </w:rPr>
        <w:t>N=8 for other cases in FR2-1, and</w:t>
      </w:r>
    </w:p>
    <w:p w14:paraId="13044678" w14:textId="47596F2D" w:rsidR="003E1474" w:rsidRPr="00115E3F" w:rsidRDefault="00173B3F" w:rsidP="001D1602">
      <w:pPr>
        <w:pStyle w:val="B10"/>
        <w:rPr>
          <w:rFonts w:eastAsia="?? ??"/>
        </w:rPr>
      </w:pPr>
      <w:r>
        <w:rPr>
          <w:rFonts w:eastAsia="?? ??"/>
        </w:rPr>
        <w:t>N=12 for FR2-2</w:t>
      </w:r>
      <w:r w:rsidRPr="00115E3F">
        <w:rPr>
          <w:rFonts w:eastAsia="?? ??"/>
        </w:rPr>
        <w:t>.</w:t>
      </w:r>
    </w:p>
    <w:p w14:paraId="1ADB13E9" w14:textId="2B97E054" w:rsidR="00110DE8" w:rsidRDefault="00110DE8" w:rsidP="00110DE8">
      <w:r w:rsidRPr="00BC319F">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w:t>
      </w:r>
      <w:r w:rsidR="002B6CBE" w:rsidRPr="00BB08E3">
        <w:t xml:space="preserve">NCSG(s) </w:t>
      </w:r>
      <w:r w:rsidRPr="00BB08E3">
        <w:t>are configured,</w:t>
      </w:r>
      <w:r>
        <w:t xml:space="preserve"> or a UE </w:t>
      </w:r>
      <w:r w:rsidRPr="00BC319F">
        <w:t xml:space="preserve">supporting </w:t>
      </w:r>
      <w:r w:rsidRPr="009F567A">
        <w:rPr>
          <w:i/>
          <w:iCs/>
        </w:rPr>
        <w:t>concurrentMeasGap-r17</w:t>
      </w:r>
      <w:r w:rsidRPr="00BC319F">
        <w:t xml:space="preserve"> </w:t>
      </w:r>
      <w:r w:rsidRPr="00997537">
        <w:t>or</w:t>
      </w:r>
      <w:r w:rsidRPr="00997537">
        <w:rPr>
          <w:rFonts w:eastAsia="SimSun"/>
        </w:rPr>
        <w:t xml:space="preserve"> </w:t>
      </w:r>
      <w:r w:rsidRPr="00997537">
        <w:rPr>
          <w:rFonts w:eastAsia="SimSun"/>
          <w:i/>
        </w:rPr>
        <w:t>[musim-GapPreference-r17]</w:t>
      </w:r>
      <w:r w:rsidRPr="00997537">
        <w:t xml:space="preserve"> or both </w:t>
      </w:r>
      <w:r w:rsidRPr="00997537">
        <w:rPr>
          <w:i/>
          <w:iCs/>
        </w:rPr>
        <w:t xml:space="preserve">concurrentMeasGap-r17 </w:t>
      </w:r>
      <w:r w:rsidRPr="00997537">
        <w:t xml:space="preserve">and </w:t>
      </w:r>
      <w:r w:rsidRPr="00997537">
        <w:rPr>
          <w:rFonts w:eastAsia="SimSun"/>
          <w:i/>
        </w:rPr>
        <w:t>[musim-GapPreference-r17]</w:t>
      </w:r>
      <w:r>
        <w:rPr>
          <w:rFonts w:eastAsia="?? ??"/>
        </w:rPr>
        <w:t xml:space="preserve"> </w:t>
      </w:r>
      <w:r w:rsidRPr="00BC319F">
        <w:t>and w</w:t>
      </w:r>
      <w:r w:rsidRPr="00932952">
        <w:t>hen concurrent gaps</w:t>
      </w:r>
      <w:r w:rsidRPr="004F6891">
        <w:rPr>
          <w:lang w:eastAsia="zh-CN"/>
        </w:rPr>
        <w:t xml:space="preserve"> </w:t>
      </w:r>
      <w:r>
        <w:rPr>
          <w:lang w:eastAsia="zh-CN"/>
        </w:rPr>
        <w:t xml:space="preserve">or periodic MUSIM gaps or both </w:t>
      </w:r>
      <w:r>
        <w:rPr>
          <w:rFonts w:eastAsia="SimSun"/>
        </w:rPr>
        <w:t xml:space="preserve">concurrent </w:t>
      </w:r>
      <w:r>
        <w:rPr>
          <w:rFonts w:eastAsia="SimSun" w:hint="eastAsia"/>
          <w:lang w:val="en-US" w:eastAsia="zh-CN"/>
        </w:rPr>
        <w:t>GAP</w:t>
      </w:r>
      <w:r>
        <w:rPr>
          <w:rFonts w:eastAsia="SimSun"/>
        </w:rPr>
        <w:t xml:space="preserve">s </w:t>
      </w:r>
      <w:r>
        <w:rPr>
          <w:lang w:eastAsia="zh-CN"/>
        </w:rPr>
        <w:t>and periodic MUSIM gaps</w:t>
      </w:r>
      <w:r w:rsidRPr="00932952">
        <w:t xml:space="preserve"> are configured,</w:t>
      </w:r>
    </w:p>
    <w:p w14:paraId="7CFEF307" w14:textId="61978CC3" w:rsidR="00D513E9" w:rsidRPr="00BE4220" w:rsidRDefault="00110DE8" w:rsidP="00110DE8">
      <w:pPr>
        <w:pStyle w:val="B10"/>
        <w:rPr>
          <w:rFonts w:eastAsia="SimSun"/>
        </w:rPr>
      </w:pPr>
      <w:r>
        <w:rPr>
          <w:rFonts w:eastAsia="SimSun"/>
        </w:rPr>
        <w:t>-</w:t>
      </w:r>
      <w:r>
        <w:rPr>
          <w:rFonts w:eastAsia="SimSun"/>
        </w:rPr>
        <w:tab/>
      </w:r>
      <w:r>
        <w:t>an</w:t>
      </w:r>
      <w:r>
        <w:rPr>
          <w:rFonts w:eastAsia="SimSun" w:hint="eastAsia"/>
          <w:lang w:val="en-US" w:eastAsia="zh-CN"/>
        </w:rPr>
        <w:t xml:space="preserve"> CSI-RS</w:t>
      </w:r>
      <w:r>
        <w:rPr>
          <w:rFonts w:eastAsia="SimSun"/>
        </w:rPr>
        <w:t xml:space="preserve">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w:t>
      </w:r>
      <w:r>
        <w:t xml:space="preserve"> is not considered to be overlapped by a gap occasion if the gap occasion is dropped according to 9.1.8 and 9.1.10,</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30081404" w14:textId="094E2E48" w:rsidR="00110DE8" w:rsidRPr="00932952" w:rsidRDefault="00110DE8" w:rsidP="00110DE8">
      <w:pPr>
        <w:ind w:left="568" w:hanging="284"/>
        <w:rPr>
          <w:rFonts w:eastAsia="SimSun"/>
          <w:lang w:eastAsia="zh-CN"/>
        </w:rPr>
      </w:pPr>
      <w:r w:rsidRPr="00932952">
        <w:t>-</w:t>
      </w:r>
      <w:r w:rsidRPr="00932952">
        <w:tab/>
      </w:r>
      <w:r w:rsidRPr="00932952">
        <w:rPr>
          <w:lang w:eastAsia="zh-CN"/>
        </w:rPr>
        <w:t xml:space="preserve">For a window </w:t>
      </w:r>
      <w:r w:rsidR="002B6CBE" w:rsidRPr="00932952">
        <w:rPr>
          <w:lang w:eastAsia="zh-CN"/>
        </w:rPr>
        <w:t>W of duration max(T</w:t>
      </w:r>
      <w:r w:rsidR="002B6CBE" w:rsidRPr="00932952">
        <w:rPr>
          <w:vertAlign w:val="subscript"/>
          <w:lang w:eastAsia="zh-CN"/>
        </w:rPr>
        <w:t xml:space="preserve">L1,  </w:t>
      </w:r>
      <w:r w:rsidR="002B6CBE">
        <w:rPr>
          <w:lang w:eastAsia="zh-CN"/>
        </w:rPr>
        <w:t>x</w:t>
      </w:r>
      <w:r w:rsidR="002B6CBE" w:rsidRPr="00932952">
        <w:rPr>
          <w:lang w:eastAsia="zh-CN"/>
        </w:rPr>
        <w:t xml:space="preserve">RP_max), where </w:t>
      </w:r>
      <w:r w:rsidR="002B6CBE">
        <w:rPr>
          <w:lang w:eastAsia="zh-CN"/>
        </w:rPr>
        <w:t>x</w:t>
      </w:r>
      <w:r w:rsidR="002B6CBE" w:rsidRPr="00932952">
        <w:rPr>
          <w:lang w:eastAsia="zh-CN"/>
        </w:rPr>
        <w:t>RP</w:t>
      </w:r>
      <w:r w:rsidR="002B6CBE">
        <w:rPr>
          <w:lang w:eastAsia="zh-CN"/>
        </w:rPr>
        <w:t>_</w:t>
      </w:r>
      <w:r w:rsidR="002B6CBE" w:rsidRPr="00932952">
        <w:rPr>
          <w:lang w:eastAsia="zh-CN"/>
        </w:rPr>
        <w:t xml:space="preserve">max is the maximum </w:t>
      </w:r>
      <w:r w:rsidR="002B6CBE">
        <w:rPr>
          <w:lang w:eastAsia="zh-CN"/>
        </w:rPr>
        <w:t>x</w:t>
      </w:r>
      <w:r w:rsidR="002B6CBE" w:rsidRPr="00932952">
        <w:rPr>
          <w:lang w:eastAsia="zh-CN"/>
        </w:rPr>
        <w:t>RP across</w:t>
      </w:r>
      <w:r w:rsidRPr="00932952">
        <w:rPr>
          <w:lang w:eastAsia="zh-CN"/>
        </w:rPr>
        <w:t xml:space="preserve"> all configured per-UE measurement gaps </w:t>
      </w:r>
      <w:r>
        <w:rPr>
          <w:lang w:eastAsia="zh-CN"/>
        </w:rPr>
        <w:t xml:space="preserve">or </w:t>
      </w:r>
      <w:r>
        <w:rPr>
          <w:rFonts w:eastAsia="SimSun" w:hint="eastAsia"/>
          <w:lang w:val="en-US" w:eastAsia="zh-CN"/>
        </w:rPr>
        <w:t xml:space="preserve">periodic </w:t>
      </w:r>
      <w:r>
        <w:rPr>
          <w:rFonts w:eastAsia="SimSun"/>
          <w:lang w:eastAsia="zh-CN"/>
        </w:rPr>
        <w:t>MUSIM gap(s)</w:t>
      </w:r>
      <w:r>
        <w:rPr>
          <w:lang w:eastAsia="zh-CN"/>
        </w:rPr>
        <w:t xml:space="preserve"> or NCSGs</w:t>
      </w:r>
      <w:r w:rsidRPr="00932952">
        <w:rPr>
          <w:lang w:eastAsia="zh-CN"/>
        </w:rPr>
        <w:t xml:space="preserve"> 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0D262958" w14:textId="1752423F" w:rsidR="00110DE8" w:rsidRPr="00BE4220" w:rsidRDefault="00110DE8" w:rsidP="00110DE8">
      <w:pPr>
        <w:pStyle w:val="B20"/>
        <w:rPr>
          <w:rFonts w:eastAsia="SimSun"/>
        </w:rPr>
      </w:pPr>
      <w:r w:rsidRPr="00932952">
        <w:rPr>
          <w:rFonts w:eastAsia="SimSun"/>
        </w:rPr>
        <w:t>-</w:t>
      </w:r>
      <w:r w:rsidRPr="00932952">
        <w:rPr>
          <w:rFonts w:eastAsia="SimSun"/>
        </w:rPr>
        <w:tab/>
        <w:t>N</w:t>
      </w:r>
      <w:r w:rsidRPr="00932952">
        <w:rPr>
          <w:rFonts w:eastAsia="SimSun"/>
          <w:vertAlign w:val="subscript"/>
        </w:rPr>
        <w:t>total</w:t>
      </w:r>
      <w:r w:rsidRPr="00932952">
        <w:rPr>
          <w:rFonts w:eastAsia="SimSun"/>
        </w:rPr>
        <w:t xml:space="preserve"> is the total number of CBD-RS resource occasions within the window</w:t>
      </w:r>
      <w:r>
        <w:rPr>
          <w:rFonts w:eastAsia="SimSun"/>
        </w:rPr>
        <w:t xml:space="preserve"> W</w:t>
      </w:r>
      <w:r w:rsidRPr="00932952">
        <w:rPr>
          <w:rFonts w:eastAsia="SimSun"/>
        </w:rPr>
        <w:t xml:space="preserve">, including those overlapped with </w:t>
      </w:r>
      <w:r w:rsidR="002B6CBE">
        <w:rPr>
          <w:bCs/>
          <w:lang w:eastAsia="zh-CN"/>
        </w:rPr>
        <w:t>GAP</w:t>
      </w:r>
      <w:r w:rsidR="002B6CBE" w:rsidRPr="00932952">
        <w:rPr>
          <w:rFonts w:eastAsia="SimSun"/>
        </w:rPr>
        <w:t xml:space="preserve"> </w:t>
      </w:r>
      <w:r w:rsidRPr="00932952">
        <w:rPr>
          <w:rFonts w:eastAsia="SimSun"/>
        </w:rPr>
        <w:t>occasions</w:t>
      </w:r>
      <w:r>
        <w:rPr>
          <w:rFonts w:eastAsia="SimSun"/>
        </w:rPr>
        <w:t>, MUSIM gap occasions</w:t>
      </w:r>
      <w:r w:rsidRPr="00932952">
        <w:rPr>
          <w:rFonts w:eastAsia="SimSun"/>
        </w:rPr>
        <w:t xml:space="preserve"> or SMTC occasions within the window</w:t>
      </w:r>
      <w:r>
        <w:rPr>
          <w:rFonts w:eastAsia="SimSun"/>
        </w:rPr>
        <w:t xml:space="preserve"> W</w:t>
      </w:r>
      <w:r w:rsidRPr="00932952">
        <w:rPr>
          <w:rFonts w:eastAsia="SimSun"/>
        </w:rPr>
        <w:t>, and</w:t>
      </w:r>
    </w:p>
    <w:p w14:paraId="0C0CD2A3" w14:textId="49C4264E" w:rsidR="00110DE8" w:rsidRPr="00BE4220" w:rsidRDefault="00110DE8" w:rsidP="00110DE8">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outside_MG</w:t>
      </w:r>
      <w:r w:rsidRPr="00BE4220">
        <w:rPr>
          <w:rFonts w:eastAsia="SimSun"/>
        </w:rPr>
        <w:t xml:space="preserve"> is the number of CBD-RS resource occasions that are not overlapped with any </w:t>
      </w:r>
      <w:r>
        <w:rPr>
          <w:rFonts w:eastAsia="SimSun"/>
        </w:rPr>
        <w:t xml:space="preserve">non-dropped </w:t>
      </w:r>
      <w:r w:rsidR="002B6CBE">
        <w:rPr>
          <w:bCs/>
          <w:lang w:eastAsia="zh-CN"/>
        </w:rPr>
        <w:t>GAP</w:t>
      </w:r>
      <w:r w:rsidRPr="00BE4220">
        <w:rPr>
          <w:rFonts w:eastAsia="SimSun"/>
        </w:rPr>
        <w:t xml:space="preserve"> occasion </w:t>
      </w:r>
      <w:r>
        <w:rPr>
          <w:rFonts w:eastAsia="SimSun"/>
        </w:rPr>
        <w:t xml:space="preserve">nor non-dropped MUSIM gap occasion </w:t>
      </w:r>
      <w:r w:rsidRPr="00BE4220">
        <w:rPr>
          <w:rFonts w:eastAsia="SimSun"/>
        </w:rPr>
        <w:t>within the window W</w:t>
      </w:r>
      <w:r>
        <w:rPr>
          <w:rFonts w:eastAsia="SimSun"/>
        </w:rPr>
        <w:t>, and</w:t>
      </w:r>
    </w:p>
    <w:p w14:paraId="62F97D7F" w14:textId="04FE59C1" w:rsidR="00110DE8" w:rsidRDefault="00110DE8" w:rsidP="00110DE8">
      <w:pPr>
        <w:pStyle w:val="B20"/>
        <w:rPr>
          <w:rFonts w:eastAsia="SimSun"/>
        </w:rPr>
      </w:pPr>
      <w:r>
        <w:rPr>
          <w:rFonts w:eastAsia="SimSun"/>
        </w:rPr>
        <w:t>-</w:t>
      </w:r>
      <w:r>
        <w:rPr>
          <w:rFonts w:eastAsia="SimSun"/>
        </w:rPr>
        <w:tab/>
      </w:r>
      <w:r w:rsidRPr="00BE4220">
        <w:rPr>
          <w:rFonts w:eastAsia="SimSun"/>
        </w:rPr>
        <w:t>N</w:t>
      </w:r>
      <w:r w:rsidRPr="00BE4220">
        <w:rPr>
          <w:rFonts w:eastAsia="SimSun"/>
          <w:vertAlign w:val="subscript"/>
        </w:rPr>
        <w:t>available</w:t>
      </w:r>
      <w:r w:rsidRPr="00BE4220">
        <w:rPr>
          <w:rFonts w:eastAsia="SimSun"/>
        </w:rPr>
        <w:t xml:space="preserve"> is the number of CBD-RS resource occasions that are not overlapped with any </w:t>
      </w:r>
      <w:r>
        <w:rPr>
          <w:rFonts w:eastAsia="SimSun"/>
        </w:rPr>
        <w:t xml:space="preserve">non-dropped </w:t>
      </w:r>
      <w:r w:rsidR="002B6CBE">
        <w:rPr>
          <w:bCs/>
          <w:lang w:eastAsia="zh-CN"/>
        </w:rPr>
        <w:t>GAP</w:t>
      </w:r>
      <w:r w:rsidRPr="00BE4220">
        <w:rPr>
          <w:rFonts w:eastAsia="SimSun"/>
        </w:rPr>
        <w:t xml:space="preserve"> occasion </w:t>
      </w:r>
      <w:r>
        <w:rPr>
          <w:rFonts w:eastAsia="SimSun"/>
        </w:rPr>
        <w:t>nor non-dropped MUSIM gap occasion</w:t>
      </w:r>
      <w:r w:rsidRPr="00BE4220">
        <w:rPr>
          <w:rFonts w:eastAsia="SimSun"/>
        </w:rPr>
        <w:t xml:space="preserve"> nor any SMTC occasion within the window W</w:t>
      </w:r>
      <w:r>
        <w:rPr>
          <w:rFonts w:eastAsia="SimSun"/>
        </w:rPr>
        <w:t xml:space="preserve">, and </w:t>
      </w:r>
    </w:p>
    <w:p w14:paraId="5D86D167" w14:textId="2CC5E54E" w:rsidR="00110DE8" w:rsidRDefault="00110DE8" w:rsidP="00110DE8">
      <w:pPr>
        <w:pStyle w:val="B20"/>
        <w:rPr>
          <w:rFonts w:eastAsia="SimSun"/>
          <w:bCs/>
          <w:lang w:eastAsia="zh-CN"/>
        </w:rPr>
      </w:pPr>
      <w:r>
        <w:rPr>
          <w:rFonts w:eastAsia="SimSun" w:hint="eastAsia"/>
        </w:rPr>
        <w:t>-</w:t>
      </w:r>
      <w:r>
        <w:rPr>
          <w:rFonts w:eastAsia="SimSun" w:hint="eastAsia"/>
        </w:rPr>
        <w:tab/>
        <w:t xml:space="preserve">an </w:t>
      </w:r>
      <w:r>
        <w:rPr>
          <w:rFonts w:eastAsia="SimSun" w:hint="eastAsia"/>
          <w:lang w:val="en-US" w:eastAsia="zh-CN"/>
        </w:rPr>
        <w:t xml:space="preserve">CSI-RS </w:t>
      </w:r>
      <w:r>
        <w:rPr>
          <w:rFonts w:eastAsia="SimSun"/>
        </w:rPr>
        <w:t>resource occasion for candidate beam detection</w:t>
      </w:r>
      <w:r>
        <w:rPr>
          <w:rFonts w:eastAsia="SimSun" w:hint="eastAsia"/>
        </w:rPr>
        <w:t xml:space="preserve"> is</w:t>
      </w:r>
      <w:r>
        <w:rPr>
          <w:rFonts w:eastAsia="SimSun" w:hint="eastAsia"/>
          <w:lang w:val="en-US" w:eastAsia="zh-CN"/>
        </w:rPr>
        <w:t xml:space="preserve"> </w:t>
      </w:r>
      <w:r>
        <w:rPr>
          <w:rFonts w:eastAsia="SimSun" w:hint="eastAsia"/>
        </w:rPr>
        <w:t>considered to be overlapped</w:t>
      </w:r>
      <w:r>
        <w:rPr>
          <w:rFonts w:eastAsia="SimSun" w:hint="eastAsia"/>
          <w:lang w:val="en-US" w:eastAsia="zh-CN"/>
        </w:rPr>
        <w:t xml:space="preserve"> with</w:t>
      </w:r>
      <w:r>
        <w:rPr>
          <w:rFonts w:eastAsia="SimSun" w:hint="eastAsia"/>
        </w:rPr>
        <w:t xml:space="preserve"> </w:t>
      </w:r>
      <w:r>
        <w:t>the MUSIM gap if it overlaps a MUSIM gap occasion</w:t>
      </w:r>
      <w:r>
        <w:rPr>
          <w:rFonts w:eastAsia="SimSun" w:hint="eastAsia"/>
          <w:lang w:val="en-US" w:eastAsia="zh-CN"/>
        </w:rPr>
        <w:t>, and</w:t>
      </w:r>
      <w:r>
        <w:rPr>
          <w:rFonts w:eastAsia="SimSun"/>
          <w:bCs/>
          <w:lang w:eastAsia="zh-CN"/>
        </w:rPr>
        <w:t>-</w:t>
      </w:r>
      <w:r>
        <w:rPr>
          <w:rFonts w:eastAsia="SimSun"/>
          <w:bCs/>
          <w:lang w:eastAsia="zh-CN"/>
        </w:rPr>
        <w:tab/>
      </w:r>
      <w:r w:rsidRPr="00BE4220">
        <w:rPr>
          <w:rFonts w:eastAsia="SimSun"/>
          <w:bCs/>
          <w:lang w:eastAsia="zh-CN"/>
        </w:rPr>
        <w:t>T</w:t>
      </w:r>
      <w:r w:rsidRPr="00BE4220">
        <w:rPr>
          <w:rFonts w:eastAsia="SimSun"/>
          <w:bCs/>
          <w:vertAlign w:val="subscript"/>
          <w:lang w:eastAsia="zh-CN"/>
        </w:rPr>
        <w:t xml:space="preserve">L1 </w:t>
      </w:r>
      <w:r w:rsidRPr="00BE4220">
        <w:rPr>
          <w:rFonts w:eastAsia="SimSun"/>
          <w:bCs/>
          <w:lang w:eastAsia="zh-CN"/>
        </w:rPr>
        <w:t xml:space="preserve">is periodicity of the target </w:t>
      </w:r>
      <w:r w:rsidRPr="00BE4220">
        <w:rPr>
          <w:rFonts w:eastAsia="SimSun"/>
        </w:rPr>
        <w:t>CBD-RS</w:t>
      </w:r>
      <w:r w:rsidRPr="00BE4220">
        <w:rPr>
          <w:rFonts w:eastAsia="SimSun"/>
          <w:bCs/>
          <w:lang w:eastAsia="zh-CN"/>
        </w:rPr>
        <w:t>.</w:t>
      </w:r>
    </w:p>
    <w:p w14:paraId="04066DBB" w14:textId="6D26F23D" w:rsidR="002B6CBE" w:rsidRPr="00BE4220" w:rsidRDefault="002B6CBE" w:rsidP="00110DE8">
      <w:pPr>
        <w:pStyle w:val="B20"/>
        <w:rPr>
          <w:rFonts w:eastAsia="Malgun Gothic"/>
        </w:rPr>
      </w:pPr>
      <w:r>
        <w:rPr>
          <w:lang w:eastAsia="zh-CN"/>
        </w:rPr>
        <w:t>-</w:t>
      </w:r>
      <w:r>
        <w:rPr>
          <w:lang w:eastAsia="zh-CN"/>
        </w:rPr>
        <w:tab/>
        <w:t>xRP = MGRP when configured GAP is activated Pre-MG or MG, and xRP = VIRP when configured GAP is NCSG.</w:t>
      </w:r>
    </w:p>
    <w:p w14:paraId="165175E7" w14:textId="3261B0BD" w:rsidR="00D513E9" w:rsidRPr="003C773E" w:rsidRDefault="00110DE8" w:rsidP="00D513E9">
      <w:pPr>
        <w:rPr>
          <w:rFonts w:eastAsia="SimSun"/>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t xml:space="preserve">nor supporting </w:t>
      </w:r>
      <w:r>
        <w:rPr>
          <w:rFonts w:eastAsia="SimSun"/>
          <w:i/>
        </w:rPr>
        <w:t>[musim-GapPreference-r17]</w:t>
      </w:r>
      <w:r>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w:t>
      </w:r>
      <w:r w:rsidRPr="00997537">
        <w:t>,</w:t>
      </w:r>
      <w:r w:rsidRPr="00BB08E3">
        <w:t xml:space="preserve"> concurrent measurement gap(s) </w:t>
      </w:r>
      <w:r>
        <w:t>with</w:t>
      </w:r>
      <w:r w:rsidRPr="00BB08E3">
        <w:t xml:space="preserve"> </w:t>
      </w:r>
      <w:r w:rsidR="002B6CBE" w:rsidRPr="00BB08E3">
        <w:t>NCSG(s)</w:t>
      </w:r>
      <w:r w:rsidR="002B6CBE" w:rsidRPr="003C773E">
        <w:rPr>
          <w:rFonts w:eastAsia="?? ??"/>
        </w:rPr>
        <w:t>,</w:t>
      </w:r>
      <w:r w:rsidR="002B6CBE">
        <w:rPr>
          <w:rFonts w:eastAsia="?? ??"/>
        </w:rPr>
        <w:t xml:space="preserve"> </w:t>
      </w:r>
      <w:r>
        <w:t xml:space="preserve">and </w:t>
      </w:r>
      <w:r>
        <w:rPr>
          <w:rFonts w:eastAsia="?? ??"/>
          <w:lang w:val="en-US" w:bidi="ar"/>
        </w:rPr>
        <w:t>periodic MUSIM gaps</w:t>
      </w:r>
      <w:r w:rsidRPr="003C773E">
        <w:rPr>
          <w:rFonts w:eastAsia="?? ??"/>
        </w:rPr>
        <w:t>,</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0E895D2D"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lang w:eastAsia="zh-CN"/>
        </w:rPr>
        <w:t>,</w:t>
      </w:r>
      <w:r w:rsidR="003E1474" w:rsidRPr="00625F7E">
        <w:rPr>
          <w:lang w:eastAsia="zh-CN"/>
        </w:rPr>
        <w:t xml:space="preserve"> </w:t>
      </w:r>
      <w:r w:rsidR="003E1474" w:rsidRPr="00625F7E">
        <w:t>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lang w:eastAsia="zh-CN"/>
        </w:rPr>
        <w:t>where</w:t>
      </w:r>
      <w:r w:rsidR="003E1474" w:rsidRPr="00625F7E">
        <w:rPr>
          <w:lang w:eastAsia="zh-CN"/>
        </w:rPr>
        <w:t xml:space="preserve"> </w:t>
      </w:r>
      <w:r w:rsidR="003E1474" w:rsidRPr="00625F7E">
        <w:rPr>
          <w:rFonts w:hint="eastAsia"/>
          <w:lang w:eastAsia="zh-CN"/>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lang w:eastAsia="zh-CN"/>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5B092F49" w14:textId="6510A11A" w:rsidR="00015067" w:rsidRPr="00445D21" w:rsidRDefault="00015067" w:rsidP="00B45B07">
      <w:pPr>
        <w:pStyle w:val="B20"/>
      </w:pPr>
      <w:r w:rsidRPr="00445D21">
        <w:t>-</w:t>
      </w:r>
      <w:r w:rsidRPr="00445D21">
        <w:tab/>
        <w:t>When a measurement gap is configured</w:t>
      </w:r>
      <w:r>
        <w:rPr>
          <w:rFonts w:eastAsia="SimSun"/>
        </w:rPr>
        <w:t xml:space="preserve"> </w:t>
      </w:r>
      <w:r w:rsidR="00B45B07">
        <w:t xml:space="preserve">only </w:t>
      </w:r>
      <w:r>
        <w:rPr>
          <w:rFonts w:eastAsia="SimSun"/>
        </w:rPr>
        <w:t>and the measurement gap is not NCSG</w:t>
      </w:r>
      <w:r w:rsidRPr="00445D21">
        <w:t xml:space="preserve">, </w:t>
      </w:r>
    </w:p>
    <w:p w14:paraId="0A67FD22" w14:textId="77777777" w:rsidR="00015067" w:rsidRPr="00445D21" w:rsidRDefault="00015067" w:rsidP="00B45B07">
      <w:pPr>
        <w:pStyle w:val="B20"/>
      </w:pPr>
      <w:r w:rsidRPr="00445D21">
        <w:t>-</w:t>
      </w:r>
      <w:r w:rsidRPr="00445D21">
        <w:tab/>
        <w:t xml:space="preserve">a CBD-RS resource or an SMTC occasion is considered to be overlapped with the GAP if it overlaps the measurement gap occasion, and </w:t>
      </w:r>
    </w:p>
    <w:p w14:paraId="64C48321" w14:textId="77777777" w:rsidR="00B45B07" w:rsidRDefault="00B45B07" w:rsidP="00B45B07">
      <w:pPr>
        <w:pStyle w:val="B20"/>
        <w:rPr>
          <w:lang w:eastAsia="zh-TW"/>
        </w:rPr>
      </w:pPr>
      <w:r w:rsidRPr="00445D21">
        <w:rPr>
          <w:lang w:eastAsia="zh-TW"/>
        </w:rPr>
        <w:t>-</w:t>
      </w:r>
      <w:r w:rsidRPr="00445D21">
        <w:rPr>
          <w:lang w:eastAsia="zh-TW"/>
        </w:rPr>
        <w:tab/>
        <w:t>xRP = MGRP</w:t>
      </w:r>
    </w:p>
    <w:p w14:paraId="3CE96A0F" w14:textId="2A55F710"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00B45B07">
        <w:t xml:space="preserve">only </w:t>
      </w:r>
      <w:r w:rsidR="00B45B07" w:rsidRPr="00445D21">
        <w:t xml:space="preserve">is </w:t>
      </w:r>
      <w:r w:rsidRPr="00445D21">
        <w:t>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Default="005D0671" w:rsidP="007A2640">
      <w:pPr>
        <w:pStyle w:val="B30"/>
      </w:pPr>
      <w:r>
        <w:t>-</w:t>
      </w:r>
      <w:r>
        <w:tab/>
      </w:r>
      <w:r w:rsidR="003E1474" w:rsidRPr="00625F7E">
        <w:t>xRP = VIRP</w:t>
      </w:r>
    </w:p>
    <w:p w14:paraId="513672A1" w14:textId="77777777" w:rsidR="00630654" w:rsidRPr="00445D21" w:rsidRDefault="00630654" w:rsidP="00B63618">
      <w:pPr>
        <w:pStyle w:val="B20"/>
        <w:ind w:left="568"/>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p>
    <w:p w14:paraId="3E80C7AD" w14:textId="232D9A8D" w:rsidR="003E1474" w:rsidRPr="00625F7E" w:rsidRDefault="00630654" w:rsidP="00630654">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932952">
        <w:t xml:space="preserve">are configured, a CBD-RS </w:t>
      </w:r>
      <w:r>
        <w:t xml:space="preserve">resource </w:t>
      </w:r>
      <w:r w:rsidRPr="00932952">
        <w:t xml:space="preserve">or an SMTC occasion is not considered to be overlapped by a </w:t>
      </w:r>
      <w:r>
        <w:t>GAP</w:t>
      </w:r>
      <w:r w:rsidRPr="00932952">
        <w:t xml:space="preserve"> occasion if the </w:t>
      </w:r>
      <w:r>
        <w:t>GAP</w:t>
      </w:r>
      <w:r w:rsidRPr="00932952">
        <w:t xml:space="preserve"> occasion is dropped according to </w:t>
      </w:r>
      <w:r>
        <w:t>clause</w:t>
      </w:r>
      <w:r w:rsidRPr="00932952">
        <w:rPr>
          <w:lang w:val="en-US" w:eastAsia="zh-TW"/>
        </w:rPr>
        <w:t xml:space="preserve"> 9.1.8</w:t>
      </w:r>
      <w:r>
        <w:rPr>
          <w:lang w:val="en-US" w:eastAsia="zh-TW"/>
        </w:rPr>
        <w:t>, clause 9.1.12, clause 9.1.13, resepctively</w:t>
      </w:r>
      <w:r w:rsidRPr="00932952">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0A6BA37E" w:rsidR="003E1474" w:rsidRPr="00115E3F" w:rsidRDefault="00437BF1" w:rsidP="003E1474">
      <w:r w:rsidRPr="00932952">
        <w:t xml:space="preserve">Longer evaluation period would be expected if the combination of the CBD-RS resource, SMTC occasion and </w:t>
      </w:r>
      <w:r>
        <w:t>GAP</w:t>
      </w:r>
      <w:r w:rsidRPr="00932952">
        <w:t xml:space="preserve"> configurations does not meet pervious conditions.</w:t>
      </w:r>
    </w:p>
    <w:p w14:paraId="28AA15B7" w14:textId="77777777" w:rsidR="003E1474"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1C4CA277" w14:textId="278ED563" w:rsidR="00110DE8" w:rsidRDefault="00110DE8" w:rsidP="00110DE8">
      <w:pPr>
        <w:rPr>
          <w:rFonts w:eastAsia="SimSun"/>
        </w:rPr>
      </w:pPr>
      <w:r>
        <w:rPr>
          <w:rFonts w:eastAsia="SimSun"/>
        </w:rPr>
        <w:t xml:space="preserve">When the configured aperiodic MUSIM gap is overlapping with CSI-RS </w:t>
      </w:r>
      <w:r>
        <w:rPr>
          <w:rFonts w:eastAsia="SimSun" w:hint="eastAsia"/>
          <w:lang w:eastAsia="zh-CN"/>
        </w:rPr>
        <w:t>resource</w:t>
      </w:r>
      <w:r>
        <w:rPr>
          <w:rFonts w:eastAsia="SimSun"/>
        </w:rPr>
        <w:t xml:space="preserve"> </w:t>
      </w:r>
      <w:r>
        <w:rPr>
          <w:rFonts w:eastAsia="SimSun" w:hint="eastAsia"/>
          <w:lang w:eastAsia="zh-CN"/>
        </w:rPr>
        <w:t>occasion</w:t>
      </w:r>
      <w:r>
        <w:rPr>
          <w:rFonts w:eastAsia="SimSun"/>
        </w:rPr>
        <w:t xml:space="preserve"> </w:t>
      </w:r>
      <w:r>
        <w:rPr>
          <w:rFonts w:eastAsia="SimSun" w:hint="eastAsia"/>
          <w:lang w:eastAsia="zh-CN"/>
        </w:rPr>
        <w:t>for</w:t>
      </w:r>
      <w:r>
        <w:rPr>
          <w:rFonts w:eastAsia="SimSun"/>
        </w:rPr>
        <w:t xml:space="preserve"> candidate beam detection, </w:t>
      </w:r>
      <w:r>
        <w:t>longer evaluation period would be expected</w:t>
      </w:r>
      <w:r>
        <w:rPr>
          <w:rFonts w:eastAsia="SimSun"/>
        </w:rPr>
        <w:t xml:space="preserve">. </w:t>
      </w:r>
    </w:p>
    <w:p w14:paraId="2F9C893A" w14:textId="43015EF6" w:rsidR="00110DE8" w:rsidRPr="00115E3F" w:rsidRDefault="00110DE8" w:rsidP="00110DE8">
      <w:pPr>
        <w:rPr>
          <w:rFonts w:eastAsia="?? ??"/>
        </w:rPr>
      </w:pPr>
      <w:r>
        <w:rPr>
          <w:rFonts w:hint="eastAsia"/>
          <w:lang w:eastAsia="zh-CN"/>
        </w:rPr>
        <w:t>W</w:t>
      </w:r>
      <w:r>
        <w:rPr>
          <w:lang w:eastAsia="zh-CN"/>
        </w:rPr>
        <w:t xml:space="preserve">hen UE is configured with MUSIM gap(s), and if </w:t>
      </w:r>
      <w:r>
        <w:rPr>
          <w:rFonts w:eastAsia="SimSun"/>
        </w:rPr>
        <w:t xml:space="preserve">CSI-RS </w:t>
      </w:r>
      <w:r>
        <w:rPr>
          <w:rFonts w:eastAsia="SimSun" w:hint="eastAsia"/>
          <w:lang w:eastAsia="zh-CN"/>
        </w:rPr>
        <w:t>resource</w:t>
      </w:r>
      <w:r>
        <w:rPr>
          <w:rFonts w:eastAsia="SimSun"/>
        </w:rPr>
        <w:t xml:space="preserve"> </w:t>
      </w:r>
      <w:r>
        <w:rPr>
          <w:rFonts w:eastAsia="SimSun" w:hint="eastAsia"/>
          <w:lang w:eastAsia="zh-CN"/>
        </w:rPr>
        <w:t>occasions</w:t>
      </w:r>
      <w:r>
        <w:rPr>
          <w:rFonts w:eastAsia="SimSun"/>
        </w:rPr>
        <w:t xml:space="preserve"> </w:t>
      </w:r>
      <w:r>
        <w:rPr>
          <w:rFonts w:eastAsia="SimSun" w:hint="eastAsia"/>
          <w:lang w:eastAsia="zh-CN"/>
        </w:rPr>
        <w:t>for</w:t>
      </w:r>
      <w:r>
        <w:rPr>
          <w:rFonts w:eastAsia="SimSun"/>
        </w:rPr>
        <w:t xml:space="preserve"> candidate beam detection</w:t>
      </w:r>
      <w:r>
        <w:rPr>
          <w:lang w:eastAsia="zh-CN"/>
        </w:rPr>
        <w:t xml:space="preserve"> are fully overlapped with MUSIM gap(s), or the union of MUSIM gap(s) and GAPs, no requirement applies for CSI-RS based</w:t>
      </w:r>
      <w:r>
        <w:rPr>
          <w:rFonts w:eastAsia="SimSun"/>
        </w:rPr>
        <w:t xml:space="preserve"> candidate beam detection</w:t>
      </w:r>
      <w:r>
        <w:rPr>
          <w:lang w:eastAsia="zh-CN"/>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eastAsia="zh-CN"/>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rPr>
          <w:lang w:eastAsia="zh-CN"/>
        </w:rPr>
        <w:t xml:space="preserve"> and over the bandwidth </w:t>
      </w:r>
      <w:r w:rsidRPr="00121C00">
        <w:rPr>
          <w:rFonts w:ascii="SimSun" w:hAnsi="SimSun" w:hint="eastAsia"/>
          <w:lang w:eastAsia="zh-CN"/>
        </w:rPr>
        <w:t>≥</w:t>
      </w:r>
      <w:r w:rsidRPr="00115E3F">
        <w:rPr>
          <w:rFonts w:ascii="SimSun" w:hAnsi="SimSun"/>
          <w:lang w:eastAsia="zh-CN"/>
        </w:rPr>
        <w:t xml:space="preserve"> </w:t>
      </w:r>
      <w:r w:rsidRPr="00115E3F">
        <w:rPr>
          <w:lang w:eastAsia="zh-CN"/>
        </w:rPr>
        <w:t>24 PRBs</w:t>
      </w:r>
      <w:r w:rsidRPr="00115E3F">
        <w:t>.</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eastAsia="zh-CN"/>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eastAsia="zh-CN"/>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DE38C9"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DE38C9"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1338C67B" w14:textId="3D9F7530" w:rsidR="009237D8" w:rsidRDefault="009237D8" w:rsidP="00DF3064">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5A51F2A" w14:textId="0BB3FE8B"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1227C072" w14:textId="60107ECD" w:rsidR="00DF3064" w:rsidRPr="009C5807" w:rsidRDefault="00DF3064" w:rsidP="00DF3064">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Default="00733216" w:rsidP="00733216">
      <w:bookmarkStart w:id="101"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726B6B09" w14:textId="77777777" w:rsidR="004244EE" w:rsidRDefault="004244EE" w:rsidP="004244E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157728E" w14:textId="7BD00522" w:rsidR="00C86053" w:rsidRDefault="00C86053" w:rsidP="00C86053">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62D262AA" w14:textId="7661DB0D" w:rsidR="00C86053" w:rsidRDefault="00C86053" w:rsidP="00C86053">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33741F18" w14:textId="231D8752" w:rsidR="004244EE" w:rsidRDefault="00C86053" w:rsidP="00C86053">
      <w:pPr>
        <w:pStyle w:val="B10"/>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1F00F7DB" w14:textId="77777777" w:rsidR="00733216" w:rsidRDefault="00733216" w:rsidP="00733216">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4435A5BF" w14:textId="77777777" w:rsidR="00FF2C18" w:rsidRPr="0077079B" w:rsidRDefault="00FF2C18" w:rsidP="00FF2C18">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r>
        <w:rPr>
          <w:color w:val="000000" w:themeColor="text1"/>
          <w:lang w:val="en-US"/>
        </w:rPr>
        <w:t>P</w:t>
      </w:r>
      <w:r>
        <w:rPr>
          <w:rFonts w:hint="eastAsia"/>
          <w:color w:val="000000" w:themeColor="text1"/>
          <w:lang w:val="en-US" w:eastAsia="zh-CN"/>
        </w:rPr>
        <w:t>Cell</w:t>
      </w:r>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r>
        <w:rPr>
          <w:rFonts w:hint="eastAsia"/>
          <w:color w:val="000000" w:themeColor="text1"/>
          <w:lang w:val="en-US" w:eastAsia="zh-CN"/>
        </w:rPr>
        <w:t>multi-Rx</w:t>
      </w:r>
      <w:r>
        <w:rPr>
          <w:color w:val="000000" w:themeColor="text1"/>
          <w:lang w:val="en-US"/>
        </w:rPr>
        <w:t xml:space="preserve"> capability</w:t>
      </w:r>
      <w:r>
        <w:rPr>
          <w:color w:val="000000" w:themeColor="text1"/>
          <w:lang w:val="en-US" w:eastAsia="zh-CN"/>
        </w:rPr>
        <w:t>]</w:t>
      </w:r>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59245C10" w14:textId="77777777" w:rsidR="00FF2C18" w:rsidRDefault="00FF2C18" w:rsidP="00E94DC2">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62ECBD2F" w14:textId="77777777" w:rsidR="00FF2C18" w:rsidRDefault="00FF2C18" w:rsidP="00E94DC2">
      <w:pPr>
        <w:pStyle w:val="B10"/>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2F229914" w14:textId="77777777" w:rsidR="00FF2C18" w:rsidRDefault="00FF2C18" w:rsidP="00E94DC2">
      <w:pPr>
        <w:pStyle w:val="B10"/>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5D576869" w14:textId="77777777" w:rsidR="00FF2C18" w:rsidRPr="00446BB3" w:rsidRDefault="00FF2C18" w:rsidP="00E94DC2">
      <w:pPr>
        <w:pStyle w:val="B10"/>
        <w:rPr>
          <w:lang w:val="en-US"/>
        </w:rPr>
      </w:pPr>
      <w:r w:rsidRPr="006D7D72">
        <w:t>-</w:t>
      </w:r>
      <w:r w:rsidRPr="006D7D72">
        <w:tab/>
      </w:r>
      <w:r w:rsidRPr="00627B41">
        <w:t>Resources of the active TCI states for the two PDCCHs, or two PDSCHs have been reported as a resource group in Rel-17 group-based RSRP report.</w:t>
      </w:r>
    </w:p>
    <w:p w14:paraId="7D4D5D4E" w14:textId="77777777" w:rsidR="00FF2C18" w:rsidRPr="00627B41" w:rsidRDefault="00FF2C18" w:rsidP="00FF2C18">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0DDF225B" w14:textId="1C017F63" w:rsidR="00FF2C18" w:rsidRPr="009C5807" w:rsidRDefault="00FF2C18" w:rsidP="00FF2C18">
      <w:pPr>
        <w:pStyle w:val="NO"/>
        <w:rPr>
          <w:rFonts w:eastAsia="?? ??"/>
        </w:rPr>
      </w:pPr>
      <w:r>
        <w:t xml:space="preserve">Editor’s note 2: </w:t>
      </w:r>
      <w:r>
        <w:rPr>
          <w:rFonts w:hint="eastAsia"/>
          <w:color w:val="000000"/>
        </w:rPr>
        <w:t>FFS how to capture UE is activated with multi-Rx operation</w:t>
      </w:r>
      <w:r>
        <w:rPr>
          <w:color w:val="000000"/>
        </w:rPr>
        <w:t>.</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101"/>
    </w:p>
    <w:p w14:paraId="3AE0EA12" w14:textId="77777777" w:rsidR="00DF3064" w:rsidRPr="009C5807" w:rsidRDefault="00DF3064" w:rsidP="00DF3064">
      <w:pPr>
        <w:rPr>
          <w:lang w:eastAsia="zh-CN"/>
        </w:rPr>
      </w:pPr>
      <w:r w:rsidRPr="009C5807">
        <w:rPr>
          <w:lang w:eastAsia="zh-CN"/>
        </w:rPr>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645E659" w14:textId="77777777" w:rsidR="00B01A07" w:rsidRDefault="00DF3064" w:rsidP="00DF3064">
      <w:pPr>
        <w:ind w:left="-142"/>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eastAsia="zh-CN"/>
        </w:rPr>
        <w:t xml:space="preserve">on FR1 serving PCell or PSCell </w:t>
      </w:r>
      <w:r w:rsidRPr="009C5807">
        <w:t>apply to all serving cells in the same band</w:t>
      </w:r>
      <w:r w:rsidRPr="009C5807">
        <w:rPr>
          <w:lang w:val="en-US"/>
        </w:rPr>
        <w:t xml:space="preserve"> on the symbols</w:t>
      </w:r>
      <w:r w:rsidRPr="009C5807">
        <w:t xml:space="preserve"> that fully or partially overlap with restricted symbols.</w:t>
      </w:r>
    </w:p>
    <w:p w14:paraId="421A5162" w14:textId="55A2967E" w:rsidR="00B01A07" w:rsidRDefault="009572CE" w:rsidP="00DF3064">
      <w:pPr>
        <w:ind w:left="-142"/>
        <w:rPr>
          <w:lang w:val="en-US" w:eastAsia="zh-CN"/>
        </w:rPr>
      </w:pPr>
      <w:r w:rsidRPr="009572CE">
        <w:rPr>
          <w:rFonts w:eastAsia="SimSun"/>
          <w:lang w:val="en-US" w:eastAsia="zh-CN"/>
        </w:rPr>
        <w:t xml:space="preserve">When intra-band non-contiguous carrier aggregation is configured for a UE indicating </w:t>
      </w:r>
      <w:r w:rsidRPr="009572CE">
        <w:rPr>
          <w:rFonts w:eastAsia="SimSun"/>
          <w:i/>
          <w:iCs/>
          <w:lang w:eastAsia="en-US"/>
        </w:rPr>
        <w:t>intraBandNR-CA-non-collocated-r18</w:t>
      </w:r>
      <w:r w:rsidRPr="009572CE">
        <w:rPr>
          <w:rFonts w:eastAsia="SimSun"/>
          <w:lang w:val="en-US" w:eastAsia="zh-CN"/>
        </w:rPr>
        <w:t xml:space="preserve"> and if </w:t>
      </w:r>
      <w:r w:rsidRPr="009572CE">
        <w:rPr>
          <w:rFonts w:eastAsia="Calibri"/>
          <w:bCs/>
          <w:i/>
          <w:color w:val="000000"/>
          <w:lang w:eastAsia="sv-SE"/>
        </w:rPr>
        <w:t>nonCollocatedTypeNR-CA-r18</w:t>
      </w:r>
      <w:r w:rsidRPr="009572CE">
        <w:rPr>
          <w:rFonts w:eastAsia="SimSun"/>
          <w:color w:val="000000"/>
          <w:lang w:eastAsia="en-US"/>
        </w:rPr>
        <w:t xml:space="preserve"> is not provided</w:t>
      </w:r>
      <w:r w:rsidRPr="009572CE">
        <w:rPr>
          <w:rFonts w:eastAsia="SimSun"/>
          <w:lang w:val="en-US" w:eastAsia="zh-CN"/>
        </w:rPr>
        <w:t xml:space="preserve">, there are no scheduling restrictions on FR1 serving cell(s) configured on the non-contiguous CC(s) in the same band. Otherwise, </w:t>
      </w:r>
      <w:r w:rsidRPr="009572CE">
        <w:rPr>
          <w:rFonts w:eastAsia="SimSun"/>
          <w:lang w:eastAsia="en-US"/>
        </w:rPr>
        <w:t xml:space="preserve">the scheduling restrictions </w:t>
      </w:r>
      <w:r w:rsidRPr="009572CE">
        <w:rPr>
          <w:rFonts w:eastAsia="SimSun"/>
          <w:lang w:eastAsia="zh-CN"/>
        </w:rPr>
        <w:t xml:space="preserve">on FR1 serving PCell or PSCell </w:t>
      </w:r>
      <w:r w:rsidRPr="009572CE">
        <w:rPr>
          <w:rFonts w:eastAsia="SimSun"/>
          <w:lang w:eastAsia="en-US"/>
        </w:rPr>
        <w:t>apply to all serving cells in the same band</w:t>
      </w:r>
      <w:r w:rsidRPr="009572CE">
        <w:rPr>
          <w:rFonts w:eastAsia="SimSun"/>
          <w:lang w:val="en-US" w:eastAsia="en-US"/>
        </w:rPr>
        <w:t xml:space="preserve"> on the symbols</w:t>
      </w:r>
      <w:r w:rsidRPr="009572CE">
        <w:rPr>
          <w:rFonts w:eastAsia="SimSun"/>
          <w:lang w:eastAsia="en-US"/>
        </w:rPr>
        <w:t xml:space="preserve"> that fully or partially overlap with restricted symbols if </w:t>
      </w:r>
      <w:r w:rsidRPr="009572CE">
        <w:rPr>
          <w:rFonts w:eastAsia="Calibri"/>
          <w:bCs/>
          <w:i/>
          <w:color w:val="000000"/>
          <w:lang w:eastAsia="sv-SE"/>
        </w:rPr>
        <w:t>nonCollocatedTypeNR-CA-r18</w:t>
      </w:r>
      <w:r w:rsidRPr="009572CE">
        <w:rPr>
          <w:rFonts w:eastAsia="SimSun"/>
          <w:color w:val="000000"/>
          <w:lang w:eastAsia="en-US"/>
        </w:rPr>
        <w:t xml:space="preserve"> is provided.</w:t>
      </w:r>
    </w:p>
    <w:p w14:paraId="73B126C3" w14:textId="726FB25B" w:rsidR="00DF3064" w:rsidRDefault="00DF3064" w:rsidP="00DF3064">
      <w:pPr>
        <w:ind w:left="-142"/>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1FB1B4D6" w14:textId="7F733FD8" w:rsidR="00B15DBA" w:rsidRPr="009C5807" w:rsidRDefault="00B15DBA" w:rsidP="00DF3064">
      <w:pPr>
        <w:ind w:left="-142"/>
      </w:pPr>
      <w:r w:rsidRPr="00B74846">
        <w:rPr>
          <w:rFonts w:eastAsia="MS Mincho"/>
          <w:lang w:eastAsia="ja-JP"/>
        </w:rPr>
        <w:t xml:space="preserve">When inter-band </w:t>
      </w:r>
      <w:r w:rsidRPr="00B74846">
        <w:t>FR1-FR1 NR-DC</w:t>
      </w:r>
      <w:r w:rsidRPr="00B74846">
        <w:rPr>
          <w:rFonts w:eastAsia="MS Mincho"/>
          <w:lang w:eastAsia="ja-JP"/>
        </w:rPr>
        <w:t xml:space="preserve"> is configured,</w:t>
      </w:r>
      <w:r w:rsidRPr="00B74846">
        <w:t xml:space="preserve"> </w:t>
      </w:r>
      <w:r w:rsidRPr="00B74846">
        <w:rPr>
          <w:rFonts w:eastAsia="MS Mincho"/>
          <w:lang w:eastAsia="ja-JP"/>
        </w:rPr>
        <w:t>there are no scheduling restrictions on FR1 serving cell(s) configured in the bands due to beam failure detection performed on FR1 serving PCell or PSCell in different bands.</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6F515C04" w:rsidR="00DF3064" w:rsidRPr="009C5807" w:rsidRDefault="00700001" w:rsidP="00DF3064">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31D9FCB7" w14:textId="77777777" w:rsidR="00DF3064" w:rsidRDefault="00DF3064" w:rsidP="003B346B">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03BBF9D9" w14:textId="77777777" w:rsidR="00700001" w:rsidRDefault="00700001" w:rsidP="00700001">
      <w:pPr>
        <w:pStyle w:val="B10"/>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[multi-</w:t>
      </w:r>
      <w:r>
        <w:rPr>
          <w:lang w:eastAsia="zh-CN"/>
        </w:rPr>
        <w:t>R</w:t>
      </w:r>
      <w:r w:rsidRPr="00FE265A">
        <w:rPr>
          <w:lang w:eastAsia="zh-CN"/>
        </w:rPr>
        <w:t>x capability]</w:t>
      </w:r>
      <w:r>
        <w:rPr>
          <w:lang w:eastAsia="zh-CN"/>
        </w:rPr>
        <w:t xml:space="preserve"> in </w:t>
      </w:r>
      <w:r w:rsidRPr="00FE265A">
        <w:rPr>
          <w:lang w:eastAsia="zh-CN"/>
        </w:rPr>
        <w:t>FR2-1</w:t>
      </w:r>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PCell,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5D6C9CE6" w14:textId="77777777" w:rsidR="00700001" w:rsidRPr="0077079B" w:rsidRDefault="00700001" w:rsidP="00700001">
      <w:pPr>
        <w:pStyle w:val="B20"/>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2ACBFDB2" w14:textId="77777777" w:rsidR="00700001" w:rsidRPr="0077079B" w:rsidRDefault="00700001" w:rsidP="00700001">
      <w:pPr>
        <w:pStyle w:val="B20"/>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QCL-TypeD from the other PDSCH, and</w:t>
      </w:r>
    </w:p>
    <w:p w14:paraId="6ED05CD8" w14:textId="77777777" w:rsidR="00700001" w:rsidRPr="0077079B" w:rsidRDefault="00700001" w:rsidP="00700001">
      <w:pPr>
        <w:pStyle w:val="B20"/>
        <w:rPr>
          <w:lang w:eastAsia="ja-JP"/>
        </w:rPr>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r>
        <w:rPr>
          <w:lang w:eastAsia="ja-JP"/>
        </w:rPr>
        <w:t xml:space="preserve"> [at least</w:t>
      </w:r>
      <w:r w:rsidRPr="0077079B">
        <w:rPr>
          <w:lang w:eastAsia="ja-JP"/>
        </w:rPr>
        <w:t xml:space="preserve"> </w:t>
      </w:r>
      <w:r>
        <w:rPr>
          <w:lang w:eastAsia="ja-JP"/>
        </w:rPr>
        <w:t>one of the</w:t>
      </w:r>
      <w:r w:rsidRPr="0077079B">
        <w:rPr>
          <w:lang w:eastAsia="ja-JP"/>
        </w:rPr>
        <w:t xml:space="preserve"> 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xml:space="preserve">, and </w:t>
      </w:r>
    </w:p>
    <w:p w14:paraId="4A86B9BD" w14:textId="77777777" w:rsidR="00700001" w:rsidRDefault="00700001" w:rsidP="00700001">
      <w:pPr>
        <w:pStyle w:val="B20"/>
        <w:rPr>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2D905776" w14:textId="77777777" w:rsidR="00700001" w:rsidRPr="005A64E0" w:rsidRDefault="00700001" w:rsidP="00700001">
      <w:pPr>
        <w:pStyle w:val="B20"/>
        <w:rPr>
          <w:rFonts w:eastAsia="MS Mincho"/>
          <w:lang w:eastAsia="ja-JP"/>
        </w:rPr>
      </w:pPr>
      <w:r>
        <w:t>-</w:t>
      </w:r>
      <w:r>
        <w:tab/>
        <w:t>[UE is activated with multi-Rx operation]</w:t>
      </w:r>
    </w:p>
    <w:p w14:paraId="15780E81" w14:textId="77777777" w:rsidR="00700001" w:rsidRPr="009D488C" w:rsidRDefault="00700001" w:rsidP="00700001">
      <w:pPr>
        <w:pStyle w:val="NO"/>
        <w:rPr>
          <w:lang w:eastAsia="zh-CN"/>
        </w:rPr>
      </w:pPr>
      <w:r w:rsidRPr="009D488C">
        <w:t xml:space="preserve">Editor’s Note 1: </w:t>
      </w:r>
      <w:r w:rsidRPr="009D488C">
        <w:rPr>
          <w:color w:val="000000"/>
          <w:lang w:eastAsia="zh-CN"/>
        </w:rPr>
        <w:t>FFS</w:t>
      </w:r>
      <w:r w:rsidRPr="009D488C">
        <w:rPr>
          <w:lang w:eastAsia="zh-CN"/>
        </w:rPr>
        <w:t xml:space="preserve"> the CSI-RS and only one of the PDSCHs with different QCLed typeD are on the same OFDM symbol(s)</w:t>
      </w:r>
    </w:p>
    <w:p w14:paraId="3615F746" w14:textId="39D12D07" w:rsidR="00700001" w:rsidRPr="009C5807" w:rsidRDefault="00700001" w:rsidP="00700001">
      <w:pPr>
        <w:pStyle w:val="B10"/>
        <w:rPr>
          <w:lang w:eastAsia="ja-JP"/>
        </w:rPr>
      </w:pPr>
      <w:r w:rsidRPr="009D488C">
        <w:t xml:space="preserve">Editor’s Note 2: </w:t>
      </w:r>
      <w:r w:rsidRPr="009D488C">
        <w:rPr>
          <w:rFonts w:hint="eastAsia"/>
          <w:color w:val="000000"/>
        </w:rPr>
        <w:t>FFS how to capture UE is activated with multi-Rx operation</w:t>
      </w:r>
      <w:r w:rsidRPr="009D488C">
        <w:rPr>
          <w:rFonts w:hint="eastAsia"/>
          <w:color w:val="000000"/>
          <w:lang w:eastAsia="zh-CN"/>
        </w:rPr>
        <w:t>.</w:t>
      </w:r>
    </w:p>
    <w:p w14:paraId="12C0C057" w14:textId="77777777" w:rsidR="00DF3064" w:rsidRPr="009C5807" w:rsidRDefault="00DF3064" w:rsidP="003B346B">
      <w:pPr>
        <w:pStyle w:val="B10"/>
        <w:rPr>
          <w:lang w:eastAsia="zh-CN"/>
        </w:rPr>
      </w:pPr>
      <w:r w:rsidRPr="009C5807">
        <w:rPr>
          <w:lang w:eastAsia="zh-CN"/>
        </w:rPr>
        <w:t>-</w:t>
      </w:r>
      <w:r w:rsidRPr="009C5807">
        <w:rPr>
          <w:lang w:eastAsia="zh-CN"/>
        </w:rPr>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pPr>
        <w:rPr>
          <w:lang w:eastAsia="zh-CN"/>
        </w:rPr>
      </w:pPr>
      <w:r w:rsidRPr="009C5807">
        <w:rPr>
          <w:lang w:eastAsia="zh-CN"/>
        </w:rPr>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rFonts w:eastAsiaTheme="minorEastAsia"/>
          <w:lang w:eastAsia="zh-CN"/>
        </w:rPr>
        <w:t>.</w:t>
      </w:r>
    </w:p>
    <w:p w14:paraId="0064DDB3" w14:textId="1DBD2F8D" w:rsidR="0063092D" w:rsidRPr="001E72B4" w:rsidRDefault="0063092D" w:rsidP="0063092D">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rPr>
          <w:lang w:eastAsia="zh-CN"/>
        </w:rPr>
      </w:pPr>
      <w:r w:rsidRPr="009C5807">
        <w:t>8.5.</w:t>
      </w:r>
      <w:r w:rsidRPr="009C5807">
        <w:rPr>
          <w:lang w:eastAsia="ja-JP"/>
        </w:rPr>
        <w:t>7</w:t>
      </w:r>
      <w:r w:rsidRPr="009C5807">
        <w:t>.4</w:t>
      </w:r>
      <w:r w:rsidR="00DF3064" w:rsidRPr="009C5807">
        <w:tab/>
        <w:t>Scheduling availability of UE performing beam failure detection on FR1 or FR2 in case of FR1-FR2 inter-band CA</w:t>
      </w:r>
      <w:r w:rsidR="00DF3064" w:rsidRPr="009C5807">
        <w:rPr>
          <w:lang w:eastAsia="zh-CN"/>
        </w:rPr>
        <w:t xml:space="preserve">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lang w:eastAsia="zh-C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pPr>
        <w:rPr>
          <w:lang w:eastAsia="zh-CN"/>
        </w:rPr>
      </w:pPr>
      <w:r w:rsidRPr="009C5807">
        <w:rPr>
          <w:lang w:eastAsia="zh-CN"/>
        </w:rPr>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93BD21A" w14:textId="77777777" w:rsidR="00B01A07" w:rsidRDefault="00DF3064" w:rsidP="00DF3064">
      <w:pPr>
        <w:rPr>
          <w:rFonts w:eastAsia="MS Mincho"/>
          <w:lang w:eastAsia="ja-JP"/>
        </w:rPr>
      </w:pPr>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t>
      </w:r>
    </w:p>
    <w:p w14:paraId="56B6E85A" w14:textId="0F2A9A34" w:rsidR="00E155DE" w:rsidRDefault="00E155DE" w:rsidP="00E155DE">
      <w:pPr>
        <w:rPr>
          <w:rFonts w:eastAsia="MS Mincho"/>
          <w:lang w:eastAsia="ja-JP"/>
        </w:rPr>
      </w:pPr>
      <w:r>
        <w:rPr>
          <w:lang w:val="en-US" w:eastAsia="zh-CN"/>
        </w:rPr>
        <w:t xml:space="preserve">When intra-band non-contiguous carrier aggregation is configured for a UE indicating </w:t>
      </w:r>
      <w:r>
        <w:rPr>
          <w:rFonts w:cs="Arial"/>
          <w:i/>
          <w:iCs/>
        </w:rPr>
        <w:t>intraBandNR-CA-non-collocated-r18</w:t>
      </w:r>
      <w:r>
        <w:rPr>
          <w:lang w:val="en-US" w:eastAsia="zh-CN"/>
        </w:rPr>
        <w:t xml:space="preserve"> </w:t>
      </w:r>
      <w:r>
        <w:rPr>
          <w:rFonts w:cs="v4.2.0"/>
        </w:rPr>
        <w:t xml:space="preserve">and if </w:t>
      </w:r>
      <w:r w:rsidRPr="005E22F9">
        <w:rPr>
          <w:rFonts w:eastAsia="Calibri"/>
          <w:bCs/>
          <w:i/>
          <w:color w:val="000000" w:themeColor="text1"/>
          <w:lang w:eastAsia="sv-SE"/>
        </w:rPr>
        <w:t>nonCollocatedTypeNR-CA-r18</w:t>
      </w:r>
      <w:r w:rsidRPr="005E22F9">
        <w:rPr>
          <w:color w:val="000000" w:themeColor="text1"/>
        </w:rPr>
        <w:t xml:space="preserve"> is not provided</w:t>
      </w:r>
      <w:r>
        <w:rPr>
          <w:lang w:val="en-US" w:eastAsia="zh-CN"/>
        </w:rPr>
        <w:t xml:space="preserve">, there are no scheduling restrictions on FR1 serving cell(s) configured on the non-contiguous CC(s) in the same band. Otherwise, </w:t>
      </w:r>
      <w:r>
        <w:t xml:space="preserve">the scheduling restrictions </w:t>
      </w:r>
      <w:r>
        <w:rPr>
          <w:lang w:val="en-US"/>
        </w:rPr>
        <w:t xml:space="preserve">on one serving cell </w:t>
      </w:r>
      <w:r>
        <w:t xml:space="preserve">apply to all other serving cells </w:t>
      </w:r>
      <w:r>
        <w:rPr>
          <w:lang w:val="en-US"/>
        </w:rPr>
        <w:t>in the same band on the symbols</w:t>
      </w:r>
      <w:r>
        <w:t xml:space="preserve"> that fully or partially overlap with the restricted symbols if </w:t>
      </w:r>
      <w:r>
        <w:rPr>
          <w:rFonts w:eastAsia="Calibri"/>
          <w:bCs/>
          <w:i/>
          <w:color w:val="000000" w:themeColor="text1"/>
          <w:lang w:eastAsia="sv-SE"/>
        </w:rPr>
        <w:t>nonCollocatedTypeNR-CA-r18</w:t>
      </w:r>
      <w:r>
        <w:rPr>
          <w:color w:val="000000" w:themeColor="text1"/>
        </w:rPr>
        <w:t xml:space="preserve"> is provided.</w:t>
      </w:r>
    </w:p>
    <w:p w14:paraId="231DF061" w14:textId="56F7D7FC" w:rsidR="00DF3064" w:rsidRDefault="00DF3064" w:rsidP="00DF3064">
      <w:pPr>
        <w:rPr>
          <w:rFonts w:eastAsia="MS Mincho"/>
          <w:lang w:eastAsia="ja-JP"/>
        </w:rPr>
      </w:pPr>
      <w:r w:rsidRPr="009C5807">
        <w:rPr>
          <w:rFonts w:eastAsia="MS Mincho"/>
          <w:lang w:eastAsia="ja-JP"/>
        </w:rPr>
        <w:t>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248AB1A6" w14:textId="77CE05CB" w:rsidR="00B15DBA" w:rsidRPr="009C5807" w:rsidRDefault="00B15DBA" w:rsidP="00DF3064">
      <w:r w:rsidRPr="00340ED4">
        <w:rPr>
          <w:rFonts w:eastAsia="MS Mincho"/>
          <w:lang w:eastAsia="ja-JP"/>
        </w:rPr>
        <w:t>When inter-band FR1-FR1 NR-DC is configured, there are no scheduling restrictions on FR1 serving cell(s) in one band due to candidate beam detection performed on FR1 serving cell(s)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lang w:eastAsia="zh-CN"/>
        </w:rPr>
        <w:t>-</w:t>
      </w:r>
      <w:r w:rsidRPr="00415158">
        <w:rPr>
          <w:rFonts w:eastAsiaTheme="minorEastAsia"/>
          <w:lang w:eastAsia="zh-CN"/>
        </w:rPr>
        <w:tab/>
      </w:r>
      <w:r w:rsidRPr="00415158">
        <w:rPr>
          <w:rFonts w:eastAsiaTheme="minorEastAsia"/>
        </w:rPr>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zh-CN"/>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lang w:eastAsia="zh-CN"/>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pPr>
        <w:rPr>
          <w:lang w:eastAsia="zh-CN"/>
        </w:rPr>
      </w:pPr>
      <w:r w:rsidRPr="00885F53">
        <w:rPr>
          <w:lang w:eastAsia="zh-CN"/>
        </w:rPr>
        <w:t>When inter-band carrier aggregation in FR</w:t>
      </w:r>
      <w:r>
        <w:rPr>
          <w:lang w:eastAsia="zh-CN"/>
        </w:rPr>
        <w:t>2</w:t>
      </w:r>
      <w:r w:rsidRPr="00885F53">
        <w:rPr>
          <w:lang w:eastAsia="zh-CN"/>
        </w:rPr>
        <w:t xml:space="preserve"> is performed, there are no scheduling restrictions on FR</w:t>
      </w:r>
      <w:r>
        <w:rPr>
          <w:lang w:eastAsia="zh-CN"/>
        </w:rPr>
        <w:t>2 serving cells</w:t>
      </w:r>
      <w:r w:rsidRPr="00885F53">
        <w:rPr>
          <w:lang w:eastAsia="zh-CN"/>
        </w:rPr>
        <w:t xml:space="preserve"> in the bands due to </w:t>
      </w:r>
      <w:r w:rsidRPr="00885F53">
        <w:rPr>
          <w:rFonts w:eastAsia="MS Mincho"/>
          <w:lang w:eastAsia="ja-JP"/>
        </w:rPr>
        <w:t>candidate beam detection</w:t>
      </w:r>
      <w:r w:rsidRPr="00885F53">
        <w:rPr>
          <w:lang w:eastAsia="zh-CN"/>
        </w:rPr>
        <w:t xml:space="preserve"> performed on FR</w:t>
      </w:r>
      <w:r>
        <w:rPr>
          <w:lang w:eastAsia="zh-CN"/>
        </w:rPr>
        <w:t>2</w:t>
      </w:r>
      <w:r w:rsidRPr="00885F53">
        <w:rPr>
          <w:lang w:eastAsia="zh-CN"/>
        </w:rPr>
        <w:t xml:space="preserve"> serving </w:t>
      </w:r>
      <w:r>
        <w:rPr>
          <w:lang w:eastAsia="zh-CN"/>
        </w:rPr>
        <w:t xml:space="preserve">cell(s) in different band(s), </w:t>
      </w:r>
      <w:r w:rsidRPr="006D0396">
        <w:rPr>
          <w:lang w:val="en-US" w:eastAsia="zh-CN"/>
        </w:rPr>
        <w:t xml:space="preserve">provided that </w:t>
      </w:r>
      <w:r w:rsidRPr="00DB1281">
        <w:rPr>
          <w:lang w:eastAsia="zh-CN"/>
        </w:rPr>
        <w:t xml:space="preserve">the </w:t>
      </w:r>
      <w:r>
        <w:rPr>
          <w:lang w:eastAsia="zh-CN"/>
        </w:rPr>
        <w:t>FR2</w:t>
      </w:r>
      <w:r w:rsidRPr="00DB1281">
        <w:rPr>
          <w:lang w:eastAsia="zh-CN"/>
        </w:rPr>
        <w:t xml:space="preserve"> </w:t>
      </w:r>
      <w:r w:rsidRPr="00DB1281">
        <w:rPr>
          <w:rFonts w:ascii="Tms Rmn" w:hAnsi="Tms Rmn"/>
          <w:lang w:eastAsia="zh-CN"/>
        </w:rPr>
        <w:t>serving cell</w:t>
      </w:r>
      <w:r>
        <w:rPr>
          <w:rFonts w:ascii="Tms Rmn" w:hAnsi="Tms Rmn"/>
          <w:lang w:eastAsia="zh-CN"/>
        </w:rPr>
        <w:t xml:space="preserve">(s) </w:t>
      </w:r>
      <w:r w:rsidRPr="00DB1281">
        <w:rPr>
          <w:lang w:eastAsia="zh-CN"/>
        </w:rPr>
        <w:t xml:space="preserve">and </w:t>
      </w:r>
      <w:r>
        <w:rPr>
          <w:lang w:eastAsia="zh-CN"/>
        </w:rPr>
        <w:t xml:space="preserve">the </w:t>
      </w:r>
      <w:r w:rsidRPr="001E72B4">
        <w:rPr>
          <w:lang w:eastAsia="zh-CN"/>
        </w:rPr>
        <w:t>FR2 serving cell</w:t>
      </w:r>
      <w:r>
        <w:rPr>
          <w:lang w:eastAsia="zh-CN"/>
        </w:rPr>
        <w:t xml:space="preserve">(s) </w:t>
      </w:r>
      <w:r>
        <w:rPr>
          <w:rFonts w:ascii="Tms Rmn" w:hAnsi="Tms Rmn"/>
          <w:lang w:eastAsia="zh-CN"/>
        </w:rPr>
        <w:t>for</w:t>
      </w:r>
      <w:r w:rsidRPr="006878E6">
        <w:rPr>
          <w:rFonts w:eastAsia="MS Mincho"/>
          <w:lang w:eastAsia="ja-JP"/>
        </w:rPr>
        <w:t xml:space="preserve"> </w:t>
      </w:r>
      <w:r w:rsidRPr="00885F53">
        <w:rPr>
          <w:rFonts w:eastAsia="MS Mincho"/>
          <w:lang w:eastAsia="ja-JP"/>
        </w:rPr>
        <w:t>candidate beam detection</w:t>
      </w:r>
      <w:r w:rsidRPr="00DB1281">
        <w:rPr>
          <w:lang w:eastAsia="zh-CN"/>
        </w:rPr>
        <w:t xml:space="preserve"> are in a </w:t>
      </w:r>
      <w:r>
        <w:rPr>
          <w:lang w:eastAsia="zh-CN"/>
        </w:rPr>
        <w:t xml:space="preserve">FR2 </w:t>
      </w:r>
      <w:r w:rsidRPr="00DB1281">
        <w:rPr>
          <w:lang w:eastAsia="zh-CN"/>
        </w:rPr>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rPr>
          <w:lang w:eastAsia="zh-CN"/>
        </w:rPr>
      </w:pPr>
      <w:r w:rsidRPr="009C5807">
        <w:t>8.5.8.4</w:t>
      </w:r>
      <w:r w:rsidR="00DF3064" w:rsidRPr="009C5807">
        <w:tab/>
        <w:t>Scheduling availability of UE performing L1-RSRP measurement on FR1 or FR2 in case of FR1-FR2 inter-band CA</w:t>
      </w:r>
      <w:r w:rsidR="00DF3064" w:rsidRPr="009C5807">
        <w:rPr>
          <w:lang w:eastAsia="zh-CN"/>
        </w:rPr>
        <w:t xml:space="preserve">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w:t>
      </w:r>
      <w:r w:rsidRPr="009C5807">
        <w:rPr>
          <w:lang w:eastAsia="zh-CN"/>
        </w:rPr>
        <w:t xml:space="preserve">[3], if beam </w:t>
      </w:r>
      <w:r w:rsidR="003D38C6">
        <w:rPr>
          <w:lang w:eastAsia="zh-CN"/>
        </w:rPr>
        <w:t>recovery procedure</w:t>
      </w:r>
      <w:r w:rsidR="003D38C6" w:rsidRPr="009C5807">
        <w:rPr>
          <w:lang w:eastAsia="zh-CN"/>
        </w:rPr>
        <w:t xml:space="preserve"> </w:t>
      </w:r>
      <w:r w:rsidRPr="009C5807">
        <w:rPr>
          <w:lang w:eastAsia="zh-CN"/>
        </w:rPr>
        <w:t xml:space="preserve">is </w:t>
      </w:r>
      <w:r w:rsidR="003D38C6">
        <w:rPr>
          <w:lang w:eastAsia="zh-CN"/>
        </w:rPr>
        <w:t xml:space="preserve">triggered for </w:t>
      </w:r>
      <w:r w:rsidRPr="009C5807">
        <w:rPr>
          <w:lang w:eastAsia="zh-CN"/>
        </w:rPr>
        <w:t>any of SCells,</w:t>
      </w:r>
      <w:r w:rsidRPr="009C5807">
        <w:t xml:space="preserve">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eastAsia="zh-CN"/>
              </w:rPr>
              <m:t>q</m:t>
            </m:r>
          </m:e>
          <m:sub>
            <m:r>
              <m:rPr>
                <m:nor/>
              </m:rPr>
              <w:rPr>
                <w:rFonts w:hAnsi="Arial"/>
                <w:sz w:val="24"/>
                <w:szCs w:val="18"/>
                <w:lang w:val="en-US" w:eastAsia="zh-CN"/>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lang w:eastAsia="zh-CN"/>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24738D10" w:rsidR="00800040"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w:t>
      </w:r>
    </w:p>
    <w:p w14:paraId="4F0E27B1" w14:textId="706A7C21" w:rsidR="000956D6" w:rsidRDefault="004B0669" w:rsidP="00800040">
      <w:r>
        <w:t xml:space="preserve">For UE supporting </w:t>
      </w:r>
      <w:r>
        <w:rPr>
          <w:i/>
          <w:iCs/>
        </w:rPr>
        <w:t>ncd-SSB-BWP-Wor-r18</w:t>
      </w:r>
      <w:r>
        <w:t>, when the UE transitions between BFD CD-SSB resource and BFD NCD-SSB resource due to BWP switching during one evaluation period, the UE shall use an evaluation period that is the maximum of the evaluation period corresponding to the first SSB type and the second SSB type after the BWP switching. Subsequent to this duration, the UE shall use an evaluation period corresponding to the second SSB type for each BFD-RS resource.</w:t>
      </w:r>
    </w:p>
    <w:p w14:paraId="30663366" w14:textId="77777777" w:rsidR="000956D6" w:rsidRDefault="000956D6" w:rsidP="000956D6">
      <w:pPr>
        <w:pStyle w:val="Heading3"/>
      </w:pPr>
      <w:r>
        <w:t>8.5.11</w:t>
      </w:r>
      <w:r>
        <w:tab/>
        <w:t>Minimum requirement under IDC Interference</w:t>
      </w:r>
    </w:p>
    <w:p w14:paraId="6E59B7D1" w14:textId="5BCEA818" w:rsidR="000956D6" w:rsidRDefault="000956D6" w:rsidP="000956D6">
      <w:r>
        <w:t xml:space="preserve">When the UE is provided with IDC solution, the UE shall also </w:t>
      </w:r>
      <w:r>
        <w:rPr>
          <w:rFonts w:hint="eastAsia"/>
        </w:rPr>
        <w:t>assess the downlink radio link quality</w:t>
      </w:r>
      <w:r>
        <w:t xml:space="preserve"> and meet the corresponding requirements in clause 8.5.</w:t>
      </w:r>
    </w:p>
    <w:p w14:paraId="7639CFDF" w14:textId="77777777" w:rsidR="000956D6" w:rsidRPr="008C6DE4" w:rsidRDefault="000956D6" w:rsidP="00800040"/>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102"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102"/>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w:t>
      </w:r>
      <w:r w:rsidRPr="00DB2199">
        <w:rPr>
          <w:lang w:val="en-US" w:eastAsia="zh-CN"/>
        </w:rPr>
        <w:t>and 8.5A.3</w:t>
      </w:r>
      <w:r w:rsidRPr="00DB2199">
        <w:rPr>
          <w:lang w:val="en-US"/>
        </w:rPr>
        <w:t xml:space="preserve">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3B8E3E51" w14:textId="4028E384" w:rsidR="00B22FA4" w:rsidRPr="00ED6987" w:rsidRDefault="006C7AB6" w:rsidP="00B22FA4">
      <w:pPr>
        <w:pStyle w:val="B10"/>
        <w:rPr>
          <w:rFonts w:eastAsia="?? ??"/>
        </w:rPr>
      </w:pPr>
      <w:r>
        <w:rPr>
          <w:rFonts w:eastAsia="?? ??"/>
        </w:rPr>
        <w:t>-</w:t>
      </w:r>
      <w:r w:rsidR="00B22FA4">
        <w:rPr>
          <w:rFonts w:eastAsia="?? ??"/>
        </w:rPr>
        <w:t>-</w:t>
      </w:r>
      <w:r w:rsidR="00B22FA4">
        <w:rPr>
          <w:rFonts w:eastAsia="?? ??"/>
        </w:rPr>
        <w:tab/>
      </w:r>
      <w:r w:rsidR="00B22FA4" w:rsidRPr="00C82317">
        <w:rPr>
          <w:rFonts w:eastAsia="?? ??"/>
        </w:rPr>
        <w:t xml:space="preserve">For a UE </w:t>
      </w:r>
      <w:r w:rsidR="00B22FA4" w:rsidRPr="00BB08E3">
        <w:t xml:space="preserve">supporting </w:t>
      </w:r>
      <w:r w:rsidR="00B22FA4" w:rsidRPr="00BB08E3">
        <w:rPr>
          <w:rFonts w:eastAsia="?? ??"/>
        </w:rPr>
        <w:t>[</w:t>
      </w:r>
      <w:r w:rsidR="00B22FA4" w:rsidRPr="00BB08E3">
        <w:rPr>
          <w:rFonts w:eastAsia="?? ??"/>
          <w:i/>
          <w:iCs/>
        </w:rPr>
        <w:t>support for Case 1 requirements</w:t>
      </w:r>
      <w:r w:rsidR="00B22FA4" w:rsidRPr="00BB08E3">
        <w:rPr>
          <w:rFonts w:eastAsia="?? ??"/>
        </w:rPr>
        <w:t xml:space="preserve">] and when </w:t>
      </w:r>
      <w:r w:rsidR="00B22FA4" w:rsidRPr="00BB08E3">
        <w:t xml:space="preserve">concurrent measurement gap(s) </w:t>
      </w:r>
      <w:r w:rsidR="00B22FA4">
        <w:t>with</w:t>
      </w:r>
      <w:r w:rsidR="00B22FA4" w:rsidRPr="00BB08E3">
        <w:t xml:space="preserve"> Pre-MG(s) are configured,</w:t>
      </w:r>
      <w:r w:rsidR="00B22FA4">
        <w:t xml:space="preserve"> </w:t>
      </w:r>
      <w:r w:rsidR="00B22FA4" w:rsidRPr="00BB08E3">
        <w:t xml:space="preserve">or a UE supporting </w:t>
      </w:r>
      <w:r w:rsidR="00B22FA4" w:rsidRPr="00BB08E3">
        <w:rPr>
          <w:rFonts w:eastAsia="?? ??"/>
        </w:rPr>
        <w:t>[</w:t>
      </w:r>
      <w:r w:rsidR="00B22FA4" w:rsidRPr="00BB08E3">
        <w:rPr>
          <w:rFonts w:eastAsia="?? ??"/>
          <w:i/>
          <w:iCs/>
        </w:rPr>
        <w:t>support for Case 2 requirements</w:t>
      </w:r>
      <w:r w:rsidR="00B22FA4" w:rsidRPr="00BB08E3">
        <w:rPr>
          <w:rFonts w:eastAsia="?? ??"/>
        </w:rPr>
        <w:t xml:space="preserve">] and when </w:t>
      </w:r>
      <w:r w:rsidR="00B22FA4" w:rsidRPr="00BB08E3">
        <w:t xml:space="preserve">concurrent measurement gap(s) </w:t>
      </w:r>
      <w:r w:rsidR="00B22FA4">
        <w:t>with</w:t>
      </w:r>
      <w:r w:rsidR="00B22FA4" w:rsidRPr="00BB08E3">
        <w:t xml:space="preserve"> NCSG(s) are configured,</w:t>
      </w:r>
      <w:r w:rsidR="00B22FA4">
        <w:t xml:space="preserve"> or a UE </w:t>
      </w:r>
      <w:r w:rsidR="00B22FA4" w:rsidRPr="00C82317">
        <w:rPr>
          <w:rFonts w:eastAsia="?? ??"/>
        </w:rPr>
        <w:t xml:space="preserve">supporting </w:t>
      </w:r>
      <w:r w:rsidR="00B22FA4" w:rsidRPr="009F567A">
        <w:rPr>
          <w:rFonts w:eastAsia="?? ??"/>
          <w:i/>
          <w:iCs/>
        </w:rPr>
        <w:t>concurrentMeasGap-r17</w:t>
      </w:r>
      <w:r w:rsidR="00B22FA4" w:rsidRPr="00C82317">
        <w:rPr>
          <w:rFonts w:eastAsia="?? ??"/>
        </w:rPr>
        <w:t xml:space="preserve"> and w</w:t>
      </w:r>
      <w:r w:rsidR="00B22FA4" w:rsidRPr="005C28CD">
        <w:t xml:space="preserve">hen </w:t>
      </w:r>
      <w:r w:rsidR="00B22FA4" w:rsidRPr="005C28CD">
        <w:rPr>
          <w:rFonts w:eastAsia="?? ??"/>
        </w:rPr>
        <w:t>concurrent gaps are configured,</w:t>
      </w:r>
    </w:p>
    <w:p w14:paraId="5AF98D74" w14:textId="77777777" w:rsidR="00B22FA4" w:rsidRPr="00ED6987" w:rsidRDefault="00B22FA4" w:rsidP="00B22FA4">
      <w:pPr>
        <w:pStyle w:val="B10"/>
      </w:pPr>
      <w:r w:rsidRPr="00ED6987">
        <w:t>-</w:t>
      </w:r>
      <w:r w:rsidRPr="00ED6987">
        <w:tab/>
        <w:t>P value for a BFD-RS resource to be measured is defined as N</w:t>
      </w:r>
      <w:r w:rsidRPr="00ED6987">
        <w:rPr>
          <w:vertAlign w:val="subscript"/>
        </w:rPr>
        <w:t>total</w:t>
      </w:r>
      <w:r w:rsidRPr="00ED6987">
        <w:t xml:space="preserve"> / N</w:t>
      </w:r>
      <w:r w:rsidRPr="00ED6987">
        <w:rPr>
          <w:vertAlign w:val="subscript"/>
        </w:rPr>
        <w:t>outside_MG</w:t>
      </w:r>
    </w:p>
    <w:p w14:paraId="32B487CA" w14:textId="441A5C6A" w:rsidR="00B22FA4" w:rsidRPr="005C28CD" w:rsidRDefault="00B22FA4" w:rsidP="00B22FA4">
      <w:pPr>
        <w:ind w:left="568" w:hanging="284"/>
      </w:pPr>
      <w:r w:rsidRPr="005C28CD">
        <w:t>-</w:t>
      </w:r>
      <w:r w:rsidRPr="005C28CD">
        <w:tab/>
        <w:t>For a window W of duration max(T</w:t>
      </w:r>
      <w:r w:rsidRPr="005C28CD">
        <w:rPr>
          <w:vertAlign w:val="subscript"/>
        </w:rPr>
        <w:t>L1</w:t>
      </w:r>
      <w:r w:rsidRPr="005C28CD">
        <w:t xml:space="preserve">, </w:t>
      </w:r>
      <w:r>
        <w:t>x</w:t>
      </w:r>
      <w:r w:rsidRPr="005C28CD">
        <w:t xml:space="preserve">RP_max), where </w:t>
      </w:r>
      <w:r>
        <w:t>x</w:t>
      </w:r>
      <w:r w:rsidRPr="005C28CD">
        <w:t>RP</w:t>
      </w:r>
      <w:r>
        <w:t>_</w:t>
      </w:r>
      <w:r w:rsidRPr="005C28CD">
        <w:t xml:space="preserve">max is the maximum </w:t>
      </w:r>
      <w:r>
        <w:t>x</w:t>
      </w:r>
      <w:r w:rsidRPr="005C28CD">
        <w:t xml:space="preserve">RP across all configured per-UE </w:t>
      </w:r>
      <w:r w:rsidRPr="005C28CD">
        <w:rPr>
          <w:bCs/>
          <w:lang w:eastAsia="zh-CN"/>
        </w:rPr>
        <w:t>measurement gap</w:t>
      </w:r>
      <w:r>
        <w:rPr>
          <w:bCs/>
          <w:lang w:eastAsia="zh-CN"/>
        </w:rPr>
        <w:t>s</w:t>
      </w:r>
      <w:r w:rsidRPr="005C28CD">
        <w:t xml:space="preserve"> </w:t>
      </w:r>
      <w:r>
        <w:rPr>
          <w:lang w:eastAsia="zh-CN"/>
        </w:rPr>
        <w:t>or NCSGs</w:t>
      </w:r>
      <w:r w:rsidRPr="00932952">
        <w:rPr>
          <w:lang w:eastAsia="zh-CN"/>
        </w:rPr>
        <w:t xml:space="preserve"> </w:t>
      </w:r>
      <w:r w:rsidRPr="005C28CD">
        <w:t xml:space="preserve">and per-FR </w:t>
      </w:r>
      <w:r w:rsidRPr="005C28CD">
        <w:rPr>
          <w:bCs/>
          <w:lang w:eastAsia="zh-CN"/>
        </w:rPr>
        <w:t>measurement gap</w:t>
      </w:r>
      <w:r>
        <w:rPr>
          <w:bCs/>
          <w:lang w:eastAsia="zh-CN"/>
        </w:rPr>
        <w:t>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BFD-RS resource occasion:</w:t>
      </w:r>
    </w:p>
    <w:p w14:paraId="52CA1265" w14:textId="42581C49" w:rsidR="00B22FA4" w:rsidRPr="00ED6987" w:rsidRDefault="00B22FA4" w:rsidP="00B22FA4">
      <w:pPr>
        <w:pStyle w:val="B20"/>
      </w:pPr>
      <w:r w:rsidRPr="005C28CD">
        <w:t>-</w:t>
      </w:r>
      <w:r w:rsidRPr="005C28CD">
        <w:tab/>
        <w:t>N</w:t>
      </w:r>
      <w:r w:rsidRPr="005C28CD">
        <w:rPr>
          <w:vertAlign w:val="subscript"/>
        </w:rPr>
        <w:t>total</w:t>
      </w:r>
      <w:r w:rsidRPr="005C28CD">
        <w:t xml:space="preserve"> is the total number of BFD-RS resource occasions within the window</w:t>
      </w:r>
      <w:r>
        <w:t xml:space="preserve"> W</w:t>
      </w:r>
      <w:r w:rsidRPr="005C28CD">
        <w:t xml:space="preserve">, including those overlapped with </w:t>
      </w:r>
      <w:r>
        <w:rPr>
          <w:bCs/>
          <w:lang w:eastAsia="zh-CN"/>
        </w:rPr>
        <w:t>GAP</w:t>
      </w:r>
      <w:r w:rsidRPr="005C28CD">
        <w:t xml:space="preserve"> occasions within the window</w:t>
      </w:r>
      <w:r>
        <w:t xml:space="preserve"> W</w:t>
      </w:r>
      <w:r w:rsidRPr="005C28CD">
        <w:t>, and</w:t>
      </w:r>
    </w:p>
    <w:p w14:paraId="2D308782" w14:textId="4941E4D3" w:rsidR="00B22FA4" w:rsidRDefault="00B22FA4" w:rsidP="00B22FA4">
      <w:pPr>
        <w:pStyle w:val="B20"/>
      </w:pPr>
      <w:r>
        <w:t>-</w:t>
      </w:r>
      <w:r>
        <w:tab/>
      </w:r>
      <w:r w:rsidRPr="00ED6987">
        <w:t>N</w:t>
      </w:r>
      <w:r w:rsidRPr="00ED6987">
        <w:rPr>
          <w:vertAlign w:val="subscript"/>
        </w:rPr>
        <w:t>outside_MG</w:t>
      </w:r>
      <w:r w:rsidRPr="00ED6987">
        <w:t xml:space="preserve"> is the number of BFD-RS resource occasions that are not overlapped with any </w:t>
      </w:r>
      <w:r>
        <w:rPr>
          <w:bCs/>
          <w:lang w:eastAsia="zh-CN"/>
        </w:rPr>
        <w:t>GAP</w:t>
      </w:r>
      <w:r w:rsidRPr="00ED6987">
        <w:t xml:space="preserve"> occasion within the window W</w:t>
      </w:r>
    </w:p>
    <w:p w14:paraId="39CB3F66" w14:textId="77777777" w:rsidR="00B22FA4" w:rsidRPr="00ED6987" w:rsidRDefault="00B22FA4" w:rsidP="00B22FA4">
      <w:pPr>
        <w:pStyle w:val="B20"/>
      </w:pPr>
      <w:r>
        <w:rPr>
          <w:lang w:eastAsia="zh-CN"/>
        </w:rPr>
        <w:t>-</w:t>
      </w:r>
      <w:r>
        <w:rPr>
          <w:lang w:eastAsia="zh-CN"/>
        </w:rPr>
        <w:tab/>
        <w:t>xRP = MGRP when configured GAP is activated Pre-MG or MG, and xRP = VIRP when configured GAP is NCSG.</w:t>
      </w:r>
    </w:p>
    <w:p w14:paraId="454BF63C" w14:textId="7FF4575A" w:rsidR="00B22FA4" w:rsidRPr="00ED6987" w:rsidRDefault="00B22FA4" w:rsidP="00B22FA4">
      <w:pPr>
        <w:pStyle w:val="B10"/>
      </w:pPr>
      <w:r>
        <w:t>-</w:t>
      </w:r>
      <w:r>
        <w:tab/>
        <w:t xml:space="preserve">Otherwise, </w:t>
      </w:r>
      <w:r>
        <w:rPr>
          <w:rFonts w:eastAsia="?? ??"/>
        </w:rPr>
        <w:t>f</w:t>
      </w:r>
      <w:r w:rsidRPr="00ED6987">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rsidRPr="00ED6987">
        <w:rPr>
          <w:rFonts w:eastAsia="?? ??"/>
        </w:rPr>
        <w:t>,</w:t>
      </w:r>
    </w:p>
    <w:p w14:paraId="0AA64CEE" w14:textId="0E322EE5" w:rsidR="00864959" w:rsidRPr="00625F7E" w:rsidRDefault="007A08EF" w:rsidP="00B22FA4">
      <w:pPr>
        <w:pStyle w:val="B10"/>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 xml:space="preserve">s </w:t>
      </w:r>
      <w:r w:rsidRPr="005C28CD">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24948769" w:rsidR="00367C4A" w:rsidRPr="00445D21" w:rsidRDefault="00367C4A" w:rsidP="006C7AB6">
      <w:pPr>
        <w:pStyle w:val="B10"/>
      </w:pPr>
      <w:r w:rsidRPr="00445D21">
        <w:t>-</w:t>
      </w:r>
      <w:r w:rsidRPr="00445D21">
        <w:tab/>
        <w:t>When a measurement gap is configured</w:t>
      </w:r>
      <w:r>
        <w:rPr>
          <w:rFonts w:eastAsia="SimSun"/>
        </w:rPr>
        <w:t xml:space="preserve"> </w:t>
      </w:r>
      <w:r w:rsidR="006C7AB6">
        <w:t xml:space="preserve">only </w:t>
      </w:r>
      <w:r>
        <w:rPr>
          <w:rFonts w:eastAsia="SimSun"/>
        </w:rPr>
        <w:t>and the measurement gap is not NCSG</w:t>
      </w:r>
      <w:r w:rsidRPr="00445D21">
        <w:t xml:space="preserve">, </w:t>
      </w:r>
    </w:p>
    <w:p w14:paraId="5A4B8C30" w14:textId="77777777" w:rsidR="00367C4A" w:rsidRPr="00445D21" w:rsidRDefault="00367C4A" w:rsidP="006C7AB6">
      <w:pPr>
        <w:pStyle w:val="B20"/>
      </w:pPr>
      <w:r w:rsidRPr="00445D21">
        <w:t>-</w:t>
      </w:r>
      <w:r w:rsidRPr="00445D21">
        <w:tab/>
        <w:t xml:space="preserve">a BFD-RS resource is considered to be overlapped with the  GAP if it overlaps a measurement gap occasion, and </w:t>
      </w:r>
    </w:p>
    <w:p w14:paraId="5EEF7F2B" w14:textId="77777777" w:rsidR="006C7AB6" w:rsidRDefault="006C7AB6" w:rsidP="006C7AB6">
      <w:pPr>
        <w:pStyle w:val="B20"/>
        <w:rPr>
          <w:lang w:eastAsia="zh-TW"/>
        </w:rPr>
      </w:pPr>
      <w:r w:rsidRPr="00445D21">
        <w:rPr>
          <w:lang w:eastAsia="zh-TW"/>
        </w:rPr>
        <w:t>-</w:t>
      </w:r>
      <w:r w:rsidRPr="00445D21">
        <w:rPr>
          <w:lang w:eastAsia="zh-TW"/>
        </w:rPr>
        <w:tab/>
        <w:t>xRP = MGRP</w:t>
      </w:r>
    </w:p>
    <w:p w14:paraId="1F4DF5BD" w14:textId="24EE8670" w:rsidR="00367C4A" w:rsidRPr="00445D21" w:rsidRDefault="006C7AB6" w:rsidP="006C7AB6">
      <w:pPr>
        <w:pStyle w:val="B20"/>
      </w:pPr>
      <w:r>
        <w:rPr>
          <w:lang w:eastAsia="zh-TW"/>
        </w:rPr>
        <w:t>-</w:t>
      </w:r>
      <w:r>
        <w:rPr>
          <w:lang w:eastAsia="zh-TW"/>
        </w:rPr>
        <w:tab/>
      </w:r>
      <w:r w:rsidRPr="00DB578C">
        <w:t>If the UE is configured with Pre-MG, a BFD-RS resource is only considered to be overlapped by the Pre-MG if the Pre-MG is activated.</w:t>
      </w:r>
    </w:p>
    <w:p w14:paraId="38D76282" w14:textId="78BED790"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001A5CD9">
        <w:t>only</w:t>
      </w:r>
      <w:r w:rsidR="001A5CD9" w:rsidRPr="00445D21">
        <w:t xml:space="preserve">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39C7A07F" w14:textId="77777777" w:rsidR="001A5CD9" w:rsidRPr="00115E3F" w:rsidRDefault="001A5CD9" w:rsidP="001A5CD9">
      <w:pPr>
        <w:pStyle w:val="B20"/>
      </w:pPr>
      <w:r>
        <w:t>-</w:t>
      </w:r>
      <w:r>
        <w:tab/>
      </w:r>
      <w:r w:rsidRPr="00115E3F">
        <w:t>xRP = VIRP</w:t>
      </w:r>
    </w:p>
    <w:p w14:paraId="690F75D6" w14:textId="03CB7756" w:rsidR="00864959" w:rsidRPr="00476A1D" w:rsidRDefault="002B6CBE" w:rsidP="001A5CD9">
      <w:pPr>
        <w:pStyle w:val="B10"/>
      </w:pPr>
      <w:r w:rsidRPr="005C28CD">
        <w:t>-</w:t>
      </w:r>
      <w:r w:rsidRPr="005C28CD">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5C28CD">
        <w:t xml:space="preserve">are configured, a BFD-RS </w:t>
      </w:r>
      <w:r>
        <w:t xml:space="preserve">resource </w:t>
      </w:r>
      <w:r w:rsidRPr="005C28CD">
        <w:t xml:space="preserve">is not considered to be overlapped by a </w:t>
      </w:r>
      <w:r>
        <w:t>GAP</w:t>
      </w:r>
      <w:r w:rsidRPr="005C28CD">
        <w:t xml:space="preserve"> occasion if the </w:t>
      </w:r>
      <w:r>
        <w:t>GAP</w:t>
      </w:r>
      <w:r w:rsidRPr="005C28CD">
        <w:t xml:space="preserve"> occasion is dropped according to </w:t>
      </w:r>
      <w:r>
        <w:t>clause</w:t>
      </w:r>
      <w:r w:rsidRPr="005C28CD">
        <w:t xml:space="preserve"> 9.1.8</w:t>
      </w:r>
      <w:r>
        <w:rPr>
          <w:lang w:val="en-US" w:eastAsia="zh-TW"/>
        </w:rPr>
        <w:t>, clause 9.1.12, clause 9.1.13, resepctively</w:t>
      </w:r>
      <w:r w:rsidRPr="005C28CD">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0D08B79F" w14:textId="72BF042F" w:rsidR="00414521" w:rsidRDefault="00B4355C" w:rsidP="00386B3B">
      <w:pPr>
        <w:pStyle w:val="B10"/>
      </w:pPr>
      <w:r w:rsidRPr="005C28CD">
        <w:t>-</w:t>
      </w:r>
      <w:r w:rsidRPr="005C28CD">
        <w:tab/>
        <w:t>P = P</w:t>
      </w:r>
      <w:r w:rsidRPr="005C28CD">
        <w:rPr>
          <w:vertAlign w:val="subscript"/>
        </w:rPr>
        <w:t>sharing factor</w:t>
      </w:r>
      <w:r w:rsidRPr="005C28CD">
        <w:t>, when the BFD-RS resource is not overlapped with measurement gap and the BFD-RS resource is fully overlapped with SMTC occasion (T</w:t>
      </w:r>
      <w:r w:rsidRPr="005C28CD">
        <w:rPr>
          <w:vertAlign w:val="subscript"/>
        </w:rPr>
        <w:t>SSB</w:t>
      </w:r>
      <w:r w:rsidRPr="005C28CD">
        <w:t xml:space="preserve"> = T</w:t>
      </w:r>
      <w:r w:rsidRPr="005C28CD">
        <w:rPr>
          <w:vertAlign w:val="subscript"/>
        </w:rPr>
        <w:t>SMTCperiod</w:t>
      </w:r>
      <w:r w:rsidRPr="005C28CD">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30C2D1D8"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5AA0DD18" w14:textId="684ED721" w:rsidR="00386B3B" w:rsidRDefault="00386B3B" w:rsidP="00386B3B">
      <w:r>
        <w:rPr>
          <w:rFonts w:hint="eastAsia"/>
          <w:lang w:eastAsia="zh-CN"/>
        </w:rPr>
        <w:t>W</w:t>
      </w:r>
      <w:r>
        <w:rPr>
          <w:lang w:eastAsia="zh-CN"/>
        </w:rP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t>
      </w:r>
      <w:r>
        <w:rPr>
          <w:lang w:eastAsia="zh-CN"/>
        </w:rPr>
        <w:t xml:space="preserve">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077680FF" w14:textId="77777777" w:rsidR="001028DA"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DE38C9"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D59D295" w:rsidR="001028DA" w:rsidRDefault="001028DA" w:rsidP="00464DF8">
            <w:pPr>
              <w:pStyle w:val="TAH"/>
              <w:rPr>
                <w:lang w:val="en-US"/>
              </w:rPr>
            </w:pPr>
            <w:r>
              <w:rPr>
                <w:lang w:val="en-US"/>
              </w:rPr>
              <w:t>T</w:t>
            </w:r>
            <w:r>
              <w:rPr>
                <w:vertAlign w:val="subscript"/>
                <w:lang w:val="en-US"/>
              </w:rPr>
              <w:t>Evaluate_BFD_SSB_CCA</w:t>
            </w:r>
            <w:r w:rsidR="004A1DF6">
              <w:rPr>
                <w:lang w:val="en-US"/>
              </w:rPr>
              <w:t xml:space="preserve"> </w:t>
            </w:r>
            <w:r>
              <w:rPr>
                <w:lang w:val="en-US"/>
              </w:rPr>
              <w:t>(ms)</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4A1DF6"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4A1DF6" w:rsidRDefault="004A1DF6" w:rsidP="004A1DF6">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3B8F834A" w:rsidR="004A1DF6" w:rsidRDefault="004A1DF6" w:rsidP="004A1DF6">
            <w:pPr>
              <w:pStyle w:val="TAC"/>
              <w:rPr>
                <w:rFonts w:cs="v4.2.0"/>
                <w:lang w:val="en-US" w:eastAsia="zh-CN"/>
              </w:rPr>
            </w:pPr>
            <w:r>
              <w:rPr>
                <w:lang w:val="pt-BR"/>
              </w:rPr>
              <w:t>Max(200, Ceil(12*P* N)*T</w:t>
            </w:r>
            <w:r>
              <w:rPr>
                <w:vertAlign w:val="subscript"/>
                <w:lang w:val="pt-BR"/>
              </w:rPr>
              <w:t>SSB</w:t>
            </w:r>
            <w:r>
              <w:rPr>
                <w:lang w:val="pt-BR"/>
              </w:rPr>
              <w:t>)</w:t>
            </w:r>
          </w:p>
        </w:tc>
      </w:tr>
      <w:tr w:rsidR="004A1DF6"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4A1DF6" w:rsidRDefault="004A1DF6" w:rsidP="004A1DF6">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75DC8A7F" w:rsidR="004A1DF6" w:rsidRDefault="004A1DF6" w:rsidP="004A1DF6">
            <w:pPr>
              <w:pStyle w:val="TAC"/>
              <w:rPr>
                <w:rFonts w:cs="v4.2.0"/>
                <w:lang w:val="fr-FR" w:eastAsia="zh-CN"/>
              </w:rPr>
            </w:pPr>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p>
        </w:tc>
      </w:tr>
      <w:tr w:rsidR="004A1DF6"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4A1DF6" w:rsidRDefault="004A1DF6" w:rsidP="004A1DF6">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064AFC23" w:rsidR="004A1DF6" w:rsidRDefault="004A1DF6" w:rsidP="004A1DF6">
            <w:pPr>
              <w:pStyle w:val="TAC"/>
              <w:rPr>
                <w:rFonts w:cs="v4.2.0"/>
                <w:lang w:val="en-US" w:eastAsia="zh-CN"/>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eastAsia="zh-CN"/>
        </w:rPr>
      </w:pPr>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eastAsia="zh-CN"/>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103"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05B77414" w:rsidR="00C35C18" w:rsidRPr="00415158" w:rsidRDefault="00ED4CAB"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w:t>
      </w:r>
      <w:r>
        <w:rPr>
          <w:rFonts w:eastAsiaTheme="minorEastAsia"/>
          <w:lang w:val="en-US"/>
        </w:rPr>
        <w:t>12</w:t>
      </w:r>
      <w:r w:rsidRPr="00415158">
        <w:rPr>
          <w:rFonts w:eastAsiaTheme="minorEastAsia"/>
          <w:lang w:val="en-US"/>
        </w:rPr>
        <w:t>.</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103"/>
    <w:p w14:paraId="4535BF5C" w14:textId="69ECE0EE" w:rsidR="00BB4AF1" w:rsidRPr="008261DE" w:rsidRDefault="00BB4AF1" w:rsidP="00BB4AF1">
      <w:pPr>
        <w:pStyle w:val="B10"/>
        <w:rPr>
          <w:rFonts w:eastAsia="?? ??"/>
        </w:rPr>
      </w:pPr>
      <w:r w:rsidRPr="008261DE">
        <w:t>-</w:t>
      </w:r>
      <w:r w:rsidRPr="008261DE">
        <w:tab/>
        <w:t>F</w:t>
      </w:r>
      <w:r w:rsidRPr="008261DE">
        <w:rPr>
          <w:rFonts w:eastAsia="?? ??"/>
        </w:rPr>
        <w:t xml:space="preserve">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NCSG(s) are configured,</w:t>
      </w:r>
      <w:r>
        <w:t xml:space="preserve"> or a UE </w:t>
      </w:r>
      <w:r w:rsidRPr="008261DE">
        <w:rPr>
          <w:rFonts w:eastAsia="?? ??"/>
        </w:rPr>
        <w:t xml:space="preserve">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t xml:space="preserve">hen </w:t>
      </w:r>
      <w:r w:rsidRPr="008261DE">
        <w:rPr>
          <w:rFonts w:eastAsia="?? ??"/>
        </w:rPr>
        <w:t>concurrent gaps are configured,</w:t>
      </w:r>
    </w:p>
    <w:p w14:paraId="39FAF314" w14:textId="77777777" w:rsidR="00BB4AF1" w:rsidRPr="008261DE" w:rsidRDefault="00BB4AF1" w:rsidP="00BB4AF1">
      <w:pPr>
        <w:pStyle w:val="B20"/>
      </w:pPr>
      <w:r w:rsidRPr="008261DE">
        <w:t>-</w:t>
      </w:r>
      <w:r w:rsidRPr="008261DE">
        <w:tab/>
        <w:t>P value for a CBD-RS resource to be measured is defined as N</w:t>
      </w:r>
      <w:r w:rsidRPr="008261DE">
        <w:rPr>
          <w:vertAlign w:val="subscript"/>
        </w:rPr>
        <w:t>total</w:t>
      </w:r>
      <w:r w:rsidRPr="008261DE">
        <w:t xml:space="preserve"> / N</w:t>
      </w:r>
      <w:r w:rsidRPr="008261DE">
        <w:rPr>
          <w:vertAlign w:val="subscript"/>
        </w:rPr>
        <w:t>outside_MG</w:t>
      </w:r>
    </w:p>
    <w:p w14:paraId="6B4C2B1E" w14:textId="16B678E4" w:rsidR="00BB4AF1" w:rsidRPr="005C28CD" w:rsidRDefault="00BB4AF1" w:rsidP="00BB4AF1">
      <w:pPr>
        <w:ind w:left="851" w:hanging="284"/>
      </w:pPr>
      <w:r w:rsidRPr="005C28CD">
        <w:t>-</w:t>
      </w:r>
      <w:r w:rsidRPr="005C28CD">
        <w:tab/>
        <w:t>For a window W of duration max(T</w:t>
      </w:r>
      <w:r w:rsidRPr="005C28CD">
        <w:rPr>
          <w:vertAlign w:val="subscript"/>
        </w:rPr>
        <w:t>L1</w:t>
      </w:r>
      <w:r w:rsidRPr="005C28CD">
        <w:t xml:space="preserve">,  </w:t>
      </w:r>
      <w:r>
        <w:t>x</w:t>
      </w:r>
      <w:r w:rsidRPr="005C28CD">
        <w:t xml:space="preserve">RP_max), where </w:t>
      </w:r>
      <w:r>
        <w:t>x</w:t>
      </w:r>
      <w:r w:rsidRPr="005C28CD">
        <w:t>RP</w:t>
      </w:r>
      <w:r>
        <w:t>_</w:t>
      </w:r>
      <w:r w:rsidRPr="005C28CD">
        <w:t xml:space="preserve">max is the maximum </w:t>
      </w:r>
      <w:r>
        <w:t>x</w:t>
      </w:r>
      <w:r w:rsidRPr="005C28CD">
        <w:t xml:space="preserve">RP across all configured per-UE </w:t>
      </w:r>
      <w:r w:rsidRPr="005C28CD">
        <w:rPr>
          <w:bCs/>
          <w:lang w:eastAsia="zh-CN"/>
        </w:rPr>
        <w:t>measurement gaps</w:t>
      </w:r>
      <w:r w:rsidRPr="005C28CD">
        <w:t xml:space="preserve"> </w:t>
      </w:r>
      <w:r>
        <w:rPr>
          <w:lang w:eastAsia="zh-CN"/>
        </w:rPr>
        <w:t>or NCSGs</w:t>
      </w:r>
      <w:r w:rsidRPr="005C28CD">
        <w:t xml:space="preserve"> and per-FR </w:t>
      </w:r>
      <w:r w:rsidRPr="005C28CD">
        <w:rPr>
          <w:bCs/>
          <w:lang w:eastAsia="zh-CN"/>
        </w:rPr>
        <w:t>measurement gaps</w:t>
      </w:r>
      <w:r w:rsidRPr="005C28CD">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5C28CD">
        <w:t>within the same FR as serving cell, and starting at the beginning of any CBD-RS resource occasion:</w:t>
      </w:r>
    </w:p>
    <w:p w14:paraId="641F0A78" w14:textId="71487BFF" w:rsidR="00BB4AF1" w:rsidRPr="008261DE" w:rsidRDefault="00BB4AF1" w:rsidP="00BB4AF1">
      <w:pPr>
        <w:pStyle w:val="B30"/>
      </w:pPr>
      <w:r w:rsidRPr="005C28CD">
        <w:t>-</w:t>
      </w:r>
      <w:r w:rsidRPr="005C28CD">
        <w:tab/>
        <w:t>N</w:t>
      </w:r>
      <w:r w:rsidRPr="005C28CD">
        <w:rPr>
          <w:vertAlign w:val="subscript"/>
        </w:rPr>
        <w:t>total</w:t>
      </w:r>
      <w:r w:rsidRPr="005C28CD">
        <w:t xml:space="preserve"> is the total number of CBD-RS resource occasions within the window</w:t>
      </w:r>
      <w:r>
        <w:t xml:space="preserve"> W</w:t>
      </w:r>
      <w:r w:rsidRPr="005C28CD">
        <w:t xml:space="preserve">, including those overlapped with </w:t>
      </w:r>
      <w:r>
        <w:rPr>
          <w:bCs/>
          <w:lang w:eastAsia="zh-CN"/>
        </w:rPr>
        <w:t>GAP</w:t>
      </w:r>
      <w:r w:rsidRPr="005C28CD">
        <w:t xml:space="preserve"> occasions within the window</w:t>
      </w:r>
      <w:r>
        <w:t xml:space="preserve"> W</w:t>
      </w:r>
      <w:r w:rsidRPr="005C28CD">
        <w:t>, and</w:t>
      </w:r>
    </w:p>
    <w:p w14:paraId="15E17F14" w14:textId="04C9D62F" w:rsidR="00BB4AF1" w:rsidRDefault="00BB4AF1" w:rsidP="00BB4AF1">
      <w:pPr>
        <w:pStyle w:val="B30"/>
      </w:pPr>
      <w:r>
        <w:t>-</w:t>
      </w:r>
      <w:r>
        <w:tab/>
      </w:r>
      <w:r w:rsidRPr="008261DE">
        <w:t>N</w:t>
      </w:r>
      <w:r w:rsidRPr="008261DE">
        <w:rPr>
          <w:vertAlign w:val="subscript"/>
        </w:rPr>
        <w:t>outside_MG</w:t>
      </w:r>
      <w:r w:rsidRPr="008261DE">
        <w:t xml:space="preserve"> is the number of CBD-RS resource occasions that are not overlapped with any </w:t>
      </w:r>
      <w:r>
        <w:rPr>
          <w:bCs/>
          <w:lang w:eastAsia="zh-CN"/>
        </w:rPr>
        <w:t>GAP</w:t>
      </w:r>
      <w:r w:rsidRPr="008261DE">
        <w:t xml:space="preserve"> occasion within the window W</w:t>
      </w:r>
    </w:p>
    <w:p w14:paraId="06D4E1CF" w14:textId="77777777" w:rsidR="00BB4AF1" w:rsidRPr="008261DE" w:rsidRDefault="00BB4AF1" w:rsidP="00BB4AF1">
      <w:pPr>
        <w:pStyle w:val="B30"/>
      </w:pPr>
      <w:r>
        <w:rPr>
          <w:lang w:eastAsia="zh-CN"/>
        </w:rPr>
        <w:t>-</w:t>
      </w:r>
      <w:r>
        <w:rPr>
          <w:lang w:eastAsia="zh-CN"/>
        </w:rPr>
        <w:tab/>
        <w:t>xRP = MGRP when configured GAP is activated Pre-MG or MG, and xRP = VIRP when configured GAP is NCSG.</w:t>
      </w:r>
    </w:p>
    <w:p w14:paraId="2FE776E0" w14:textId="4E2A75F5" w:rsidR="00BB4AF1" w:rsidRPr="008261DE" w:rsidRDefault="00BB4AF1" w:rsidP="00BB4AF1">
      <w:pPr>
        <w:pStyle w:val="B10"/>
      </w:pPr>
      <w:r w:rsidRPr="008261DE">
        <w:t>-</w:t>
      </w:r>
      <w:r w:rsidRPr="008261DE">
        <w:tab/>
      </w:r>
      <w:r>
        <w:t xml:space="preserve">Otherwise, </w:t>
      </w:r>
      <w:r>
        <w:rPr>
          <w:rFonts w:eastAsia="?? ??"/>
        </w:rPr>
        <w:t>f</w:t>
      </w:r>
      <w:r w:rsidRPr="008261D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NCSG(s)</w:t>
      </w:r>
      <w:r w:rsidRPr="008261DE">
        <w:rPr>
          <w:rFonts w:eastAsia="?? ??"/>
        </w:rPr>
        <w:t>,</w:t>
      </w:r>
    </w:p>
    <w:p w14:paraId="454F1BC2" w14:textId="19BC9441" w:rsidR="002D6E95" w:rsidRPr="00625F7E" w:rsidRDefault="00302F22" w:rsidP="002D6E95">
      <w:pPr>
        <w:pStyle w:val="B10"/>
        <w:ind w:leftChars="342" w:left="968"/>
        <w:rPr>
          <w:lang w:val="en-US"/>
        </w:rPr>
      </w:pPr>
      <w:r w:rsidRPr="005C28CD">
        <w:rPr>
          <w:lang w:val="en-US"/>
        </w:rPr>
        <w:t>-</w:t>
      </w:r>
      <w:r w:rsidRPr="005C28C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5C28CD">
        <w:rPr>
          <w:lang w:val="en-US"/>
        </w:rPr>
        <w:t xml:space="preserve">, when in the monitored cell there are </w:t>
      </w:r>
      <w:r w:rsidRPr="005C28CD">
        <w:rPr>
          <w:rFonts w:hint="eastAsia"/>
          <w:lang w:eastAsia="zh-TW"/>
        </w:rPr>
        <w:t>GAP</w:t>
      </w:r>
      <w:r w:rsidRPr="005C28CD">
        <w:t>s</w:t>
      </w:r>
      <w:r w:rsidRPr="005C28CD">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72903636" w:rsidR="005C5E91" w:rsidRPr="00415158" w:rsidRDefault="003A081A" w:rsidP="005C5E91">
      <w:pPr>
        <w:pStyle w:val="B10"/>
        <w:rPr>
          <w:rFonts w:eastAsiaTheme="minorEastAsia"/>
        </w:rPr>
      </w:pPr>
      <w:r w:rsidRPr="005C28CD">
        <w:rPr>
          <w:rFonts w:eastAsia="Malgun Gothic"/>
        </w:rPr>
        <w:t>-</w:t>
      </w:r>
      <w:r w:rsidRPr="005C28CD">
        <w:rPr>
          <w:rFonts w:eastAsia="Malgun Gothic"/>
        </w:rPr>
        <w:tab/>
        <w:t>P is P</w:t>
      </w:r>
      <w:r w:rsidRPr="005C28CD">
        <w:rPr>
          <w:rFonts w:eastAsia="Malgun Gothic"/>
          <w:vertAlign w:val="subscript"/>
        </w:rPr>
        <w:t>sharing factor</w:t>
      </w:r>
      <w:r w:rsidRPr="005C28CD" w:rsidDel="00055F16">
        <w:rPr>
          <w:rFonts w:eastAsia="Malgun Gothic"/>
        </w:rPr>
        <w:t>,</w:t>
      </w:r>
      <w:r w:rsidRPr="005C28CD">
        <w:rPr>
          <w:rFonts w:eastAsia="Malgun Gothic"/>
        </w:rPr>
        <w:t xml:space="preserve"> when candidate beam detection RS is not overlapped with measurement gap and candidate beam detection RS is fully overlapped with SMTC occasion (T</w:t>
      </w:r>
      <w:r w:rsidRPr="005C28CD">
        <w:rPr>
          <w:rFonts w:eastAsia="Malgun Gothic"/>
          <w:vertAlign w:val="subscript"/>
        </w:rPr>
        <w:t>SSB</w:t>
      </w:r>
      <w:r w:rsidRPr="005C28CD">
        <w:rPr>
          <w:rFonts w:eastAsia="Malgun Gothic"/>
        </w:rPr>
        <w:t xml:space="preserve"> = T</w:t>
      </w:r>
      <w:r w:rsidRPr="005C28CD">
        <w:rPr>
          <w:rFonts w:eastAsia="Malgun Gothic"/>
          <w:vertAlign w:val="subscript"/>
        </w:rPr>
        <w:t>SMTCperiod</w:t>
      </w:r>
      <w:r w:rsidRPr="005C28CD">
        <w:rPr>
          <w:rFonts w:eastAsia="Malgun Gothic"/>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lang w:eastAsia="zh-CN"/>
        </w:rPr>
        <w:t>,</w:t>
      </w:r>
      <w:r w:rsidRPr="00415158">
        <w:rPr>
          <w:rFonts w:eastAsiaTheme="minorEastAsia"/>
          <w:lang w:eastAsia="zh-CN"/>
        </w:rPr>
        <w:t xml:space="preserve"> if</w:t>
      </w:r>
      <w:r w:rsidRPr="00415158">
        <w:rPr>
          <w:rFonts w:eastAsiaTheme="minorEastAsia"/>
        </w:rPr>
        <w:t xml:space="preserve">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lang w:eastAsia="zh-CN"/>
        </w:rPr>
        <w:t>where</w:t>
      </w:r>
      <w:r w:rsidRPr="00415158">
        <w:rPr>
          <w:rFonts w:eastAsiaTheme="minorEastAsia"/>
          <w:lang w:eastAsia="zh-CN"/>
        </w:rPr>
        <w:t xml:space="preserve"> </w:t>
      </w:r>
      <w:r w:rsidRPr="00415158">
        <w:rPr>
          <w:rFonts w:eastAsiaTheme="minorEastAsia" w:hint="eastAsia"/>
          <w:lang w:eastAsia="zh-CN"/>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46834E5" w14:textId="0B704144" w:rsidR="00D11B33" w:rsidRPr="00445D21" w:rsidRDefault="00D11B33" w:rsidP="00D11B33">
      <w:pPr>
        <w:ind w:left="568" w:hanging="284"/>
      </w:pPr>
      <w:r w:rsidRPr="00445D21">
        <w:t>-</w:t>
      </w:r>
      <w:r w:rsidRPr="00445D21">
        <w:tab/>
        <w:t>When a measurement gap is configured</w:t>
      </w:r>
      <w:r>
        <w:rPr>
          <w:rFonts w:eastAsia="SimSun"/>
        </w:rPr>
        <w:t xml:space="preserve"> </w:t>
      </w:r>
      <w:r w:rsidR="00435E10">
        <w:t xml:space="preserve">only </w:t>
      </w:r>
      <w:r>
        <w:rPr>
          <w:rFonts w:eastAsia="SimSun"/>
        </w:rPr>
        <w:t>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30EA3B2B" w14:textId="77777777" w:rsidR="00435E10" w:rsidRDefault="00435E10" w:rsidP="00435E10">
      <w:pPr>
        <w:ind w:left="851" w:hanging="284"/>
        <w:rPr>
          <w:lang w:eastAsia="zh-TW"/>
        </w:rPr>
      </w:pPr>
      <w:r w:rsidRPr="00445D21">
        <w:rPr>
          <w:lang w:eastAsia="zh-TW"/>
        </w:rPr>
        <w:t>-</w:t>
      </w:r>
      <w:r w:rsidRPr="00445D21">
        <w:rPr>
          <w:lang w:eastAsia="zh-TW"/>
        </w:rPr>
        <w:tab/>
        <w:t>xRP = MGRP</w:t>
      </w:r>
    </w:p>
    <w:p w14:paraId="0F484F3B" w14:textId="24ECAD46" w:rsidR="00D11B33" w:rsidRPr="00445D21" w:rsidRDefault="00435E10" w:rsidP="00435E10">
      <w:pPr>
        <w:ind w:left="851" w:hanging="284"/>
      </w:pPr>
      <w:r w:rsidRPr="00CE411F">
        <w:t>-</w:t>
      </w:r>
      <w:r w:rsidRPr="00CE411F">
        <w:tab/>
        <w:t>If the UE is configured with Pre-MG, a CBD-RS resource is only considered to be overlapped by the Pre-MG if the Pre-MG is activated.</w:t>
      </w:r>
    </w:p>
    <w:p w14:paraId="622926FD" w14:textId="60E1554D"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00435E10">
        <w:t>only</w:t>
      </w:r>
      <w:r w:rsidR="00435E10" w:rsidRPr="00445D21">
        <w:t xml:space="preserve">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304B4083" w:rsidR="002D6E95" w:rsidRPr="00625F7E" w:rsidRDefault="007960B4" w:rsidP="003A081A">
      <w:pPr>
        <w:pStyle w:val="B10"/>
        <w:rPr>
          <w:rFonts w:eastAsiaTheme="minorEastAsia"/>
        </w:rPr>
      </w:pPr>
      <w:r>
        <w:t>-</w:t>
      </w:r>
      <w:r>
        <w:tab/>
      </w:r>
      <w:r w:rsidRPr="005C28CD">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NCSG(s)</w:t>
      </w:r>
      <w:r w:rsidRPr="001505B2">
        <w:t xml:space="preserve"> </w:t>
      </w:r>
      <w:r w:rsidRPr="005C28CD">
        <w:t xml:space="preserve">are configured, a CBD-RS </w:t>
      </w:r>
      <w:r>
        <w:t xml:space="preserve">resource </w:t>
      </w:r>
      <w:r w:rsidRPr="005C28CD">
        <w:t xml:space="preserve">is not considered to be overlapped by a </w:t>
      </w:r>
      <w:r>
        <w:t>GAP</w:t>
      </w:r>
      <w:r w:rsidRPr="005C28CD">
        <w:t xml:space="preserve"> occasion if the </w:t>
      </w:r>
      <w:r>
        <w:t>GAP</w:t>
      </w:r>
      <w:r w:rsidRPr="005C28CD">
        <w:t xml:space="preserve"> occasion is dropped according to</w:t>
      </w:r>
      <w:r>
        <w:t xml:space="preserve"> clause </w:t>
      </w:r>
      <w:r w:rsidRPr="005C28CD">
        <w:t>9.1.8</w:t>
      </w:r>
      <w:r>
        <w:rPr>
          <w:lang w:val="en-US" w:eastAsia="zh-TW"/>
        </w:rPr>
        <w:t>, clause 9.1.12, clause 9.1.13, resepctively</w:t>
      </w:r>
      <w:r w:rsidRPr="005C28CD">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eastAsia="zh-CN"/>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DE38C9"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eastAsia="zh-CN"/>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415158"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415158"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415158" w:rsidRDefault="008B692C" w:rsidP="00464DF8">
            <w:pPr>
              <w:keepNext/>
              <w:keepLines/>
              <w:spacing w:after="0"/>
              <w:jc w:val="center"/>
              <w:rPr>
                <w:rFonts w:ascii="Arial" w:eastAsiaTheme="minorEastAsia" w:hAnsi="Arial" w:cs="v4.2.0"/>
                <w:sz w:val="18"/>
                <w:vertAlign w:val="subscript"/>
                <w:lang w:val="en-US"/>
              </w:rPr>
            </w:pPr>
            <w:r w:rsidRPr="00415158">
              <w:rPr>
                <w:rFonts w:ascii="Arial" w:eastAsiaTheme="minorEastAsia" w:hAnsi="Arial" w:cs="v4.2.0"/>
                <w:sz w:val="18"/>
                <w:lang w:val="en-US"/>
              </w:rPr>
              <w:t>Ceil((3 +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en-US"/>
              </w:rPr>
              <w:t xml:space="preserve"> </w:t>
            </w:r>
            <w:r w:rsidRPr="00415158">
              <w:rPr>
                <w:rFonts w:ascii="Arial" w:eastAsiaTheme="minorEastAsia" w:hAnsi="Arial" w:cs="v4.2.0"/>
                <w:sz w:val="18"/>
                <w:lang w:val="en-US"/>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cs="v4.2.0"/>
                <w:sz w:val="18"/>
                <w:lang w:val="en-US"/>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lang w:eastAsia="zh-CN"/>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eastAsia="zh-CN"/>
        </w:rPr>
      </w:pPr>
      <w:r w:rsidRPr="00DB2199">
        <w:rPr>
          <w:lang w:val="en-US" w:eastAsia="zh-CN"/>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lang w:eastAsia="zh-CN"/>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w:t>
      </w:r>
      <w:r w:rsidRPr="00415158">
        <w:rPr>
          <w:rFonts w:eastAsiaTheme="minorEastAsia"/>
          <w:lang w:eastAsia="zh-CN"/>
        </w:rPr>
        <w:t xml:space="preserve">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eastAsia="zh-CN"/>
        </w:rPr>
      </w:pPr>
      <w:r w:rsidRPr="00DB2199">
        <w:rPr>
          <w:lang w:val="en-US" w:eastAsia="zh-CN"/>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0945BCBE" w:rsidR="00F864D2" w:rsidRPr="00415158" w:rsidRDefault="00F864D2" w:rsidP="00F864D2">
      <w:pPr>
        <w:pStyle w:val="Heading4"/>
        <w:rPr>
          <w:rFonts w:eastAsiaTheme="minorEastAsia"/>
          <w:lang w:eastAsia="zh-CN"/>
        </w:rPr>
      </w:pPr>
      <w:r w:rsidRPr="00415158">
        <w:rPr>
          <w:rFonts w:eastAsiaTheme="minorEastAsia"/>
        </w:rPr>
        <w:t>8.5.8</w:t>
      </w:r>
      <w:r w:rsidR="007B48A1">
        <w:rPr>
          <w:rFonts w:eastAsiaTheme="minorEastAsia"/>
        </w:rPr>
        <w:t>A</w:t>
      </w:r>
      <w:r w:rsidRPr="00415158">
        <w:rPr>
          <w:rFonts w:eastAsiaTheme="minorEastAsia"/>
        </w:rPr>
        <w:t>.4</w:t>
      </w:r>
      <w:r w:rsidRPr="00415158">
        <w:rPr>
          <w:rFonts w:eastAsiaTheme="minorEastAsia"/>
        </w:rPr>
        <w:tab/>
        <w:t>Scheduling availability of UE performing L1-RSRP measurement on FR1 or FR2-2 in case of FR1-FR2-2 inter-band CA</w:t>
      </w:r>
      <w:r w:rsidRPr="00415158">
        <w:rPr>
          <w:rFonts w:eastAsiaTheme="minorEastAsia"/>
          <w:lang w:eastAsia="zh-CN"/>
        </w:rPr>
        <w:t xml:space="preserve">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C55F6" w:rsidRDefault="00E70A36" w:rsidP="000B660E">
      <w:pPr>
        <w:rPr>
          <w:lang w:val="fr-FR"/>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5" type="#_x0000_t75" style="width:12pt;height:18.5pt" o:ole="">
            <v:imagedata r:id="rId18" o:title=""/>
          </v:shape>
          <o:OLEObject Type="Embed" ProgID="Equation.3" ShapeID="_x0000_i1055" DrawAspect="Content" ObjectID="_1774359800" r:id="rId44"/>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6" type="#_x0000_t75" style="width:12pt;height:18.5pt" o:ole="">
            <v:imagedata r:id="rId18" o:title=""/>
          </v:shape>
          <o:OLEObject Type="Embed" ProgID="Equation.3" ShapeID="_x0000_i1056" DrawAspect="Content" ObjectID="_1774359801" r:id="rId45"/>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 xml:space="preserve">.2 </w:t>
      </w:r>
      <w:r w:rsidRPr="00E30640">
        <w:rPr>
          <w:rFonts w:cs="v5.0.0"/>
          <w:lang w:eastAsia="zh-CN"/>
        </w:rPr>
        <w:t>and 8.5</w:t>
      </w:r>
      <w:r>
        <w:rPr>
          <w:rFonts w:cs="v5.0.0"/>
          <w:lang w:eastAsia="zh-CN"/>
        </w:rPr>
        <w:t>B</w:t>
      </w:r>
      <w:r w:rsidRPr="00E30640">
        <w:rPr>
          <w:rFonts w:cs="v5.0.0"/>
          <w:lang w:eastAsia="zh-CN"/>
        </w:rPr>
        <w:t>.3</w:t>
      </w:r>
      <w:r w:rsidRPr="00E30640">
        <w:rPr>
          <w:rFonts w:cs="v5.0.0"/>
        </w:rPr>
        <w:t xml:space="preserve"> if UE does not have </w:t>
      </w:r>
      <w:r w:rsidRPr="00E30640">
        <w:t xml:space="preserve">set </w:t>
      </w:r>
      <w:r w:rsidRPr="00E30640">
        <w:rPr>
          <w:iCs/>
          <w:position w:val="-10"/>
        </w:rPr>
        <w:object w:dxaOrig="240" w:dyaOrig="315" w14:anchorId="4F83AF02">
          <v:shape id="_x0000_i1057" type="#_x0000_t75" style="width:12pt;height:18.5pt" o:ole="">
            <v:imagedata r:id="rId18" o:title=""/>
          </v:shape>
          <o:OLEObject Type="Embed" ProgID="Equation.3" ShapeID="_x0000_i1057" DrawAspect="Content" ObjectID="_1774359802" r:id="rId46"/>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8" type="#_x0000_t75" style="width:12pt;height:18.5pt" o:ole="">
            <v:imagedata r:id="rId18" o:title=""/>
          </v:shape>
          <o:OLEObject Type="Embed" ProgID="Equation.3" ShapeID="_x0000_i1058" DrawAspect="Content" ObjectID="_1774359803" r:id="rId47"/>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9" type="#_x0000_t75" style="width:12pt;height:18.5pt" o:ole="">
            <v:imagedata r:id="rId18" o:title=""/>
          </v:shape>
          <o:OLEObject Type="Embed" ProgID="Equation.3" ShapeID="_x0000_i1059" DrawAspect="Content" ObjectID="_1774359804" r:id="rId48"/>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60" type="#_x0000_t75" style="width:10.5pt;height:18.5pt" o:ole="">
            <v:imagedata r:id="rId24" o:title=""/>
          </v:shape>
          <o:OLEObject Type="Embed" ProgID="Equation.3" ShapeID="_x0000_i1060" DrawAspect="Content" ObjectID="_1774359805" r:id="rId49"/>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1" type="#_x0000_t75" style="width:10.5pt;height:18.5pt" o:ole="">
            <v:imagedata r:id="rId24" o:title=""/>
          </v:shape>
          <o:OLEObject Type="Embed" ProgID="Equation.3" ShapeID="_x0000_i1061" DrawAspect="Content" ObjectID="_1774359806" r:id="rId50"/>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2" type="#_x0000_t75" style="width:12pt;height:18.5pt" o:ole="">
            <v:imagedata r:id="rId18" o:title=""/>
          </v:shape>
          <o:OLEObject Type="Embed" ProgID="Equation.3" ShapeID="_x0000_i1062" DrawAspect="Content" ObjectID="_1774359807" r:id="rId5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rPr>
                <w:lang w:eastAsia="zh-CN"/>
              </w:rPr>
            </w:pPr>
            <w:r>
              <w:t xml:space="preserve">Note </w:t>
            </w:r>
            <w:r>
              <w:rPr>
                <w:rFonts w:hint="eastAsia"/>
                <w:lang w:eastAsia="zh-CN"/>
              </w:rPr>
              <w:t>1</w:t>
            </w:r>
            <w:r>
              <w:rPr>
                <w:rFonts w:ascii="MS Gothic" w:eastAsia="MS Gothic" w:hAnsi="MS Gothic" w:cs="MS Gothic" w:hint="eastAsia"/>
                <w:lang w:eastAsia="zh-CN"/>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3" type="#_x0000_t75" style="width:12pt;height:18.5pt" o:ole="">
            <v:imagedata r:id="rId18" o:title=""/>
          </v:shape>
          <o:OLEObject Type="Embed" ProgID="Equation.3" ShapeID="_x0000_i1063" DrawAspect="Content" ObjectID="_1774359808" r:id="rId52"/>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3A43AA38"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DE38C9"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DE38C9"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DE38C9"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50E5F94A"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60E5CF30"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 xml:space="preserve">.3.2.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lang w:eastAsia="zh-CN"/>
              </w:rPr>
              <w:t>1</w:t>
            </w:r>
            <w:r>
              <w:rPr>
                <w:rFonts w:ascii="MS Gothic" w:eastAsia="MS Gothic" w:hAnsi="MS Gothic" w:cs="MS Gothic" w:hint="eastAsia"/>
                <w:lang w:eastAsia="zh-CN"/>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4" type="#_x0000_t75" style="width:10.5pt;height:21pt" o:ole="">
            <v:imagedata r:id="rId18" o:title=""/>
          </v:shape>
          <o:OLEObject Type="Embed" ProgID="Equation.3" ShapeID="_x0000_i1064" DrawAspect="Content" ObjectID="_1774359809" r:id="rId53"/>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55B3D6F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Pr>
        <w:rPr>
          <w:lang w:eastAsia="zh-CN"/>
        </w:rPr>
      </w:pPr>
    </w:p>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6A5F3B9"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15D86C7C"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rPr>
          <w:lang w:eastAsia="zh-CN"/>
        </w:rPr>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77777777" w:rsidR="000B660E" w:rsidRPr="009C5807" w:rsidRDefault="000B660E"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B5E7B7F">
          <v:shape id="_x0000_i1065" type="#_x0000_t75" style="width:10.5pt;height:21pt" o:ole="">
            <v:imagedata r:id="rId18" o:title=""/>
          </v:shape>
          <o:OLEObject Type="Embed" ProgID="Equation.3" ShapeID="_x0000_i1065" DrawAspect="Content" ObjectID="_1774359810" r:id="rId54"/>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6" type="#_x0000_t75" style="width:10.5pt;height:21pt" o:ole="">
            <v:imagedata r:id="rId18" o:title=""/>
          </v:shape>
          <o:OLEObject Type="Embed" ProgID="Equation.3" ShapeID="_x0000_i1066" DrawAspect="Content" ObjectID="_1774359811" r:id="rId55"/>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7" type="#_x0000_t75" style="width:10.5pt;height:21pt" o:ole="">
            <v:imagedata r:id="rId18" o:title=""/>
          </v:shape>
          <o:OLEObject Type="Embed" ProgID="Equation.3" ShapeID="_x0000_i1067" DrawAspect="Content" ObjectID="_1774359812" r:id="rId56"/>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8" type="#_x0000_t75" style="width:10.5pt;height:21pt" o:ole="">
            <v:imagedata r:id="rId18" o:title=""/>
          </v:shape>
          <o:OLEObject Type="Embed" ProgID="Equation.3" ShapeID="_x0000_i1068" DrawAspect="Content" ObjectID="_1774359813" r:id="rId57"/>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9" type="#_x0000_t75" style="width:10.5pt;height:21pt" o:ole="">
            <v:imagedata r:id="rId18" o:title=""/>
          </v:shape>
          <o:OLEObject Type="Embed" ProgID="Equation.3" ShapeID="_x0000_i1069" DrawAspect="Content" ObjectID="_1774359814" r:id="rId58"/>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76500FC1" w:rsidR="000B660E" w:rsidRDefault="00D869A5" w:rsidP="000B660E">
      <w:pPr>
        <w:pStyle w:val="B10"/>
        <w:ind w:left="0" w:firstLine="0"/>
      </w:pPr>
      <w:r>
        <w:t xml:space="preserve">For HD-FDD UE, the above conditions and requirements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eastAsia="zh-CN"/>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6929E741"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eastAsia="zh-CN"/>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911277"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DE38C9"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Pr>
        <w:rPr>
          <w:lang w:eastAsia="zh-CN"/>
        </w:rPr>
      </w:pPr>
    </w:p>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07998B13"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67352335"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eastAsia="zh-CN"/>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490FBEF5"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eastAsia="zh-CN"/>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911277"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674AC0"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AEAA089" w14:textId="77777777" w:rsidR="000B660E" w:rsidRPr="009C5807" w:rsidRDefault="000B660E" w:rsidP="000B660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pPr>
        <w:rPr>
          <w:lang w:eastAsia="zh-CN"/>
        </w:rPr>
      </w:pPr>
      <w:r w:rsidRPr="009C5807">
        <w:rPr>
          <w:lang w:eastAsia="zh-CN"/>
        </w:rPr>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QCLed with active TCI state for PDCCH or PDSCH, and the CSI-RS is</w:t>
      </w:r>
      <w:r w:rsidRPr="009C5807">
        <w:rPr>
          <w:lang w:val="en-US" w:eastAsia="zh-CN"/>
        </w:rPr>
        <w:t xml:space="preserve"> not in a CSI-RS resource set with repetition ON</w:t>
      </w:r>
    </w:p>
    <w:p w14:paraId="59D9FE07"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rPr>
          <w:lang w:eastAsia="zh-CN"/>
        </w:rPr>
      </w:pPr>
      <w:r w:rsidRPr="009C5807">
        <w:rPr>
          <w:lang w:eastAsia="zh-CN"/>
        </w:rPr>
        <w:t>-</w:t>
      </w:r>
      <w:r w:rsidRPr="009C5807">
        <w:rPr>
          <w:lang w:eastAsia="zh-CN"/>
        </w:rPr>
        <w:tab/>
        <w:t>Otherwise</w:t>
      </w:r>
    </w:p>
    <w:p w14:paraId="00FCDA9E" w14:textId="77777777" w:rsidR="000B660E" w:rsidRPr="009C5807" w:rsidRDefault="000B660E" w:rsidP="000B660E">
      <w:pPr>
        <w:pStyle w:val="B2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pPr>
        <w:rPr>
          <w:lang w:eastAsia="zh-CN"/>
        </w:rPr>
      </w:pPr>
      <w:r w:rsidRPr="009C5807">
        <w:rPr>
          <w:lang w:eastAsia="zh-CN"/>
        </w:rPr>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7F24785C" w:rsidR="00D63DD2" w:rsidRDefault="00C9447D"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70" type="#_x0000_t75" style="width:10.5pt;height:21pt" o:ole="">
            <v:imagedata r:id="rId18" o:title=""/>
          </v:shape>
          <o:OLEObject Type="Embed" ProgID="Equation.3" ShapeID="_x0000_i1070" DrawAspect="Content" ObjectID="_1774359815" r:id="rId59"/>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1" type="#_x0000_t75" style="width:10.5pt;height:21pt" o:ole="">
            <v:imagedata r:id="rId18" o:title=""/>
          </v:shape>
          <o:OLEObject Type="Embed" ProgID="Equation.3" ShapeID="_x0000_i1071" DrawAspect="Content" ObjectID="_1774359816" r:id="rId60"/>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2" type="#_x0000_t75" style="width:10.5pt;height:21pt" o:ole="">
            <v:imagedata r:id="rId18" o:title=""/>
          </v:shape>
          <o:OLEObject Type="Embed" ProgID="Equation.3" ShapeID="_x0000_i1072" DrawAspect="Content" ObjectID="_1774359817" r:id="rId61"/>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3" type="#_x0000_t75" style="width:10.5pt;height:21pt" o:ole="">
            <v:imagedata r:id="rId24" o:title=""/>
          </v:shape>
          <o:OLEObject Type="Embed" ProgID="Equation.3" ShapeID="_x0000_i1073" DrawAspect="Content" ObjectID="_1774359818" r:id="rId62"/>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4" type="#_x0000_t75" style="width:10.5pt;height:21pt" o:ole="">
            <v:imagedata r:id="rId24" o:title=""/>
          </v:shape>
          <o:OLEObject Type="Embed" ProgID="Equation.3" ShapeID="_x0000_i1074" DrawAspect="Content" ObjectID="_1774359819" r:id="rId63"/>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5" type="#_x0000_t75" style="width:10.5pt;height:21pt" o:ole="">
            <v:imagedata r:id="rId18" o:title=""/>
          </v:shape>
          <o:OLEObject Type="Embed" ProgID="Equation.3" ShapeID="_x0000_i1075" DrawAspect="Content" ObjectID="_1774359820" r:id="rId64"/>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2CA5E2F3"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C55F6" w:rsidRDefault="00FA444E" w:rsidP="002E2A04">
            <w:pPr>
              <w:pStyle w:val="TAC"/>
              <w:rPr>
                <w:lang w:val="fr-FR"/>
              </w:rPr>
            </w:pPr>
            <w:r w:rsidRPr="007C55F6">
              <w:rPr>
                <w:rFonts w:cs="v4.2.0"/>
                <w:lang w:val="fr-FR"/>
              </w:rPr>
              <w:t xml:space="preserve">Max(50, Ceil(7.5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9C5807">
              <w:rPr>
                <w:rFonts w:ascii="Symbol" w:eastAsia="Symbol" w:hAnsi="Symbol" w:cs="Symbol"/>
                <w:szCs w:val="18"/>
              </w:rPr>
              <w:t>´</w:t>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xml:space="preserve">. UE is not expected to perform beam failure detection measurements on the CSI-RS configured for BFD if the CSI-RS is not QCL-ed, with QCL-TypeD </w:t>
      </w:r>
      <w:r w:rsidRPr="009C5807">
        <w:rPr>
          <w:lang w:eastAsia="zh-CN"/>
        </w:rPr>
        <w:t>when applicable,</w:t>
      </w:r>
      <w:r w:rsidRPr="009C5807">
        <w:t xml:space="preserv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6" type="#_x0000_t75" style="width:10.5pt;height:21pt" o:ole="">
            <v:imagedata r:id="rId18" o:title=""/>
          </v:shape>
          <o:OLEObject Type="Embed" ProgID="Equation.3" ShapeID="_x0000_i1076" DrawAspect="Content" ObjectID="_1774359821" r:id="rId65"/>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5D1D5E05"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Pr>
        <w:rPr>
          <w:lang w:eastAsia="zh-CN"/>
        </w:rPr>
      </w:pPr>
    </w:p>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0A1C97D1"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36F3CA88"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7" type="#_x0000_t75" style="width:10.5pt;height:21pt" o:ole="">
            <v:imagedata r:id="rId18" o:title=""/>
          </v:shape>
          <o:OLEObject Type="Embed" ProgID="Equation.3" ShapeID="_x0000_i1077" DrawAspect="Content" ObjectID="_1774359822" r:id="rId66"/>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8" type="#_x0000_t75" style="width:10.5pt;height:21pt" o:ole="">
            <v:imagedata r:id="rId18" o:title=""/>
          </v:shape>
          <o:OLEObject Type="Embed" ProgID="Equation.3" ShapeID="_x0000_i1078" DrawAspect="Content" ObjectID="_1774359823" r:id="rId67"/>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9" type="#_x0000_t75" style="width:10.5pt;height:21pt" o:ole="">
            <v:imagedata r:id="rId18" o:title=""/>
          </v:shape>
          <o:OLEObject Type="Embed" ProgID="Equation.3" ShapeID="_x0000_i1079" DrawAspect="Content" ObjectID="_1774359824" r:id="rId68"/>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80" type="#_x0000_t75" style="width:10.5pt;height:21pt" o:ole="">
            <v:imagedata r:id="rId18" o:title=""/>
          </v:shape>
          <o:OLEObject Type="Embed" ProgID="Equation.3" ShapeID="_x0000_i1080" DrawAspect="Content" ObjectID="_1774359825" r:id="rId69"/>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1" type="#_x0000_t75" style="width:10.5pt;height:21pt" o:ole="">
            <v:imagedata r:id="rId18" o:title=""/>
          </v:shape>
          <o:OLEObject Type="Embed" ProgID="Equation.3" ShapeID="_x0000_i1081" DrawAspect="Content" ObjectID="_1774359826" r:id="rId70"/>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eastAsia="zh-CN"/>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lang w:eastAsia="zh-C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1CCEFEF" w14:textId="77777777" w:rsidR="001D6331" w:rsidRPr="006E7E57"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eastAsia="zh-CN"/>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CF1D18"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Pr>
        <w:rPr>
          <w:lang w:eastAsia="zh-CN"/>
        </w:rPr>
      </w:pPr>
    </w:p>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eastAsia="zh-CN"/>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77777777" w:rsidR="001D6331" w:rsidRPr="006E7E57" w:rsidRDefault="001D6331" w:rsidP="001D6331">
      <w:pPr>
        <w:rPr>
          <w:rFonts w:eastAsia="SimSun"/>
          <w:lang w:eastAsia="zh-CN"/>
        </w:rPr>
      </w:pPr>
      <w:r w:rsidRPr="006E7E57">
        <w:rPr>
          <w:rFonts w:eastAsia="SimSun"/>
          <w:lang w:eastAsia="zh-CN"/>
        </w:rPr>
        <w:t>For a window W of duration max(T</w:t>
      </w:r>
      <w:r w:rsidRPr="006E7E57">
        <w:rPr>
          <w:rFonts w:eastAsia="SimSun"/>
          <w:vertAlign w:val="subscript"/>
          <w:lang w:eastAsia="zh-CN"/>
        </w:rPr>
        <w:t xml:space="preserve">L1,  </w:t>
      </w:r>
      <w:r w:rsidRPr="006E7E57">
        <w:rPr>
          <w:rFonts w:eastAsia="SimSun"/>
          <w:lang w:eastAsia="zh-CN"/>
        </w:rPr>
        <w:t xml:space="preserve">MGRP_max), where MGRP max is the maximum MGRP across all configured per-UE measurement gaps, and starting at the beginning of any </w:t>
      </w:r>
      <w:r w:rsidRPr="006E7E57">
        <w:rPr>
          <w:rFonts w:eastAsia="SimSun"/>
        </w:rPr>
        <w:t>RLM-RS</w:t>
      </w:r>
      <w:r w:rsidRPr="006E7E57">
        <w:rPr>
          <w:rFonts w:eastAsia="SimSun"/>
          <w:lang w:eastAsia="zh-CN"/>
        </w:rPr>
        <w:t xml:space="preserve">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lang w:eastAsia="zh-CN"/>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lang w:eastAsia="zh-CN"/>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lang w:eastAsia="zh-CN"/>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lang w:eastAsia="zh-CN"/>
        </w:rPr>
        <w:t>-</w:t>
      </w:r>
      <w:r w:rsidRPr="006E7E57">
        <w:rPr>
          <w:rFonts w:eastAsia="SimSun"/>
          <w:lang w:eastAsia="zh-CN"/>
        </w:rPr>
        <w:tab/>
        <w:t>T</w:t>
      </w:r>
      <w:r w:rsidRPr="006E7E57">
        <w:rPr>
          <w:rFonts w:eastAsia="SimSun"/>
          <w:vertAlign w:val="subscript"/>
          <w:lang w:eastAsia="zh-CN"/>
        </w:rPr>
        <w:t xml:space="preserve">L1 </w:t>
      </w:r>
      <w:r w:rsidRPr="006E7E57">
        <w:rPr>
          <w:rFonts w:eastAsia="SimSun"/>
          <w:lang w:eastAsia="zh-CN"/>
        </w:rPr>
        <w:t xml:space="preserve">is periodicity of the target </w:t>
      </w:r>
      <w:r w:rsidRPr="006E7E57">
        <w:rPr>
          <w:rFonts w:eastAsia="SimSun"/>
        </w:rPr>
        <w:t>RLM-RS</w:t>
      </w:r>
    </w:p>
    <w:p w14:paraId="3E71A63C" w14:textId="77777777" w:rsidR="001D6331" w:rsidRPr="0080055C" w:rsidRDefault="001D6331" w:rsidP="001D6331">
      <w:pPr>
        <w:pStyle w:val="B10"/>
        <w:rPr>
          <w:rFonts w:eastAsia="?? ??"/>
        </w:rPr>
      </w:pPr>
      <w:r w:rsidRPr="006E7E57">
        <w:rPr>
          <w:rFonts w:eastAsia="SimSun"/>
          <w:lang w:eastAsia="zh-CN"/>
        </w:rPr>
        <w:t>-</w:t>
      </w:r>
      <w:r w:rsidRPr="006E7E57">
        <w:rPr>
          <w:rFonts w:eastAsia="SimSun"/>
          <w:lang w:eastAsia="zh-CN"/>
        </w:rPr>
        <w:tab/>
      </w:r>
      <w:r w:rsidRPr="006E7E57">
        <w:rPr>
          <w:rFonts w:eastAsia="SimSun"/>
        </w:rPr>
        <w:t>P</w:t>
      </w:r>
      <w:r w:rsidRPr="006E7E57">
        <w:rPr>
          <w:rFonts w:eastAsia="SimSun"/>
          <w:vertAlign w:val="subscript"/>
        </w:rPr>
        <w:t>sharing factor</w:t>
      </w:r>
      <w:r w:rsidRPr="006E7E57">
        <w:rPr>
          <w:rFonts w:eastAsia="SimSun"/>
        </w:rPr>
        <w:t xml:space="preserve"> </w:t>
      </w:r>
      <w:r>
        <w:rPr>
          <w:rFonts w:eastAsia="SimSun"/>
          <w:lang w:eastAsia="zh-CN"/>
        </w:rPr>
        <w:t>= 3</w:t>
      </w:r>
      <w:r w:rsidRPr="006E7E57">
        <w:rPr>
          <w:rFonts w:eastAsia="SimSun"/>
          <w:lang w:eastAsia="zh-C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eastAsia="zh-CN"/>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CF1D18"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7"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6514300E" w14:textId="77777777" w:rsidR="00FA444E" w:rsidRPr="009C5807" w:rsidRDefault="00FA444E" w:rsidP="00FA444E">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pPr>
        <w:rPr>
          <w:lang w:eastAsia="zh-CN"/>
        </w:rPr>
      </w:pPr>
      <w:r w:rsidRPr="009C5807">
        <w:rPr>
          <w:lang w:eastAsia="zh-CN"/>
        </w:rPr>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pPr>
        <w:rPr>
          <w:lang w:eastAsia="zh-CN"/>
        </w:rPr>
      </w:pPr>
      <w:r w:rsidRPr="009C5807">
        <w:rPr>
          <w:lang w:eastAsia="zh-CN"/>
        </w:rPr>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Default="00FA444E" w:rsidP="008D2E85">
      <w:pPr>
        <w:rPr>
          <w:lang w:eastAsia="en-US"/>
        </w:rPr>
      </w:pPr>
    </w:p>
    <w:p w14:paraId="7151E9A6" w14:textId="77777777" w:rsidR="00692F08" w:rsidRDefault="00692F08" w:rsidP="00692F08">
      <w:pPr>
        <w:pStyle w:val="Heading2"/>
      </w:pPr>
      <w:r>
        <w:t>8.5D</w:t>
      </w:r>
      <w:r>
        <w:tab/>
        <w:t>Link Recovery Procedures for ATG</w:t>
      </w:r>
    </w:p>
    <w:p w14:paraId="6E7D849B" w14:textId="77777777" w:rsidR="00692F08" w:rsidRDefault="00692F08" w:rsidP="00692F08">
      <w:pPr>
        <w:pStyle w:val="Heading3"/>
      </w:pPr>
      <w:r>
        <w:t>8.5D.1</w:t>
      </w:r>
      <w:r>
        <w:tab/>
        <w:t>Introduction</w:t>
      </w:r>
    </w:p>
    <w:p w14:paraId="60551F86" w14:textId="51F6B057" w:rsidR="00692F08" w:rsidRDefault="009D4507" w:rsidP="00692F08">
      <w:r>
        <w:t>The requirements in clause 8.5</w:t>
      </w:r>
      <w:r>
        <w:rPr>
          <w:rFonts w:hint="eastAsia"/>
          <w:lang w:val="en-US" w:eastAsia="zh-CN"/>
        </w:rPr>
        <w:t>D</w:t>
      </w:r>
      <w:r>
        <w:t xml:space="preserve"> apply for link recovery procedure on ATG UE.</w:t>
      </w:r>
    </w:p>
    <w:p w14:paraId="3CA74334" w14:textId="77777777" w:rsidR="00692F08" w:rsidRDefault="00692F08" w:rsidP="00692F08">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w:dxaOrig="225" w:dyaOrig="443" w14:anchorId="5A630A4B">
          <v:shape id="_x0000_i1082" type="#_x0000_t75" style="width:12pt;height:21.5pt" o:ole="">
            <v:imagedata r:id="rId18" o:title=""/>
          </v:shape>
          <o:OLEObject Type="Embed" ProgID="Equation.3" ShapeID="_x0000_i1082" DrawAspect="Content" ObjectID="_1774359827" r:id="rId71"/>
        </w:object>
      </w:r>
      <w:r>
        <w:rPr>
          <w:rFonts w:cs="v5.0.0"/>
        </w:rPr>
        <w:t xml:space="preserve"> as specified in TS 38.213 [3] in order to detect beam failure </w:t>
      </w:r>
      <w:r>
        <w:t>on PCell</w:t>
      </w:r>
      <w:r>
        <w:rPr>
          <w:rFonts w:cs="v5.0.0"/>
        </w:rPr>
        <w:t>.</w:t>
      </w:r>
    </w:p>
    <w:p w14:paraId="77C9EE77" w14:textId="77777777" w:rsidR="00692F08" w:rsidRDefault="00692F08" w:rsidP="00692F08">
      <w:pPr>
        <w:rPr>
          <w:rFonts w:cs="v5.0.0"/>
        </w:rPr>
      </w:pPr>
      <w:r>
        <w:rPr>
          <w:rFonts w:cs="v5.0.0"/>
        </w:rPr>
        <w:t xml:space="preserve">The RS resource configurations in the set </w:t>
      </w:r>
      <w:r>
        <w:rPr>
          <w:iCs/>
          <w:position w:val="-10"/>
        </w:rPr>
        <w:object w:dxaOrig="225" w:dyaOrig="443" w14:anchorId="248EC54D">
          <v:shape id="_x0000_i1083" type="#_x0000_t75" style="width:12pt;height:21.5pt" o:ole="">
            <v:imagedata r:id="rId18" o:title=""/>
          </v:shape>
          <o:OLEObject Type="Embed" ProgID="Equation.3" ShapeID="_x0000_i1083" DrawAspect="Content" ObjectID="_1774359828" r:id="rId72"/>
        </w:object>
      </w:r>
      <w:r>
        <w:rPr>
          <w:iCs/>
        </w:rPr>
        <w:t xml:space="preserve"> </w:t>
      </w:r>
      <w:r>
        <w:rPr>
          <w:rFonts w:cs="v5.0.0"/>
        </w:rPr>
        <w:t xml:space="preserve">can be periodic </w:t>
      </w:r>
      <w:r>
        <w:t>CSI-RS resources and/or SSBs</w:t>
      </w:r>
      <w:r>
        <w:rPr>
          <w:rFonts w:cs="v5.0.0"/>
        </w:rPr>
        <w:t xml:space="preserve">. UE is not required to perform beam failure detection outside the active DL BWP. UE is not required to meet the requirements in clause 8.5D.2 </w:t>
      </w:r>
      <w:r>
        <w:rPr>
          <w:rFonts w:cs="v5.0.0"/>
          <w:lang w:eastAsia="zh-CN"/>
        </w:rPr>
        <w:t>and 8.5D.3</w:t>
      </w:r>
      <w:r>
        <w:rPr>
          <w:rFonts w:cs="v5.0.0"/>
        </w:rPr>
        <w:t xml:space="preserve"> if UE does not have </w:t>
      </w:r>
      <w:r>
        <w:t xml:space="preserve">set </w:t>
      </w:r>
      <w:r>
        <w:rPr>
          <w:iCs/>
          <w:position w:val="-10"/>
        </w:rPr>
        <w:object w:dxaOrig="225" w:dyaOrig="443" w14:anchorId="1433DD96">
          <v:shape id="_x0000_i1084" type="#_x0000_t75" style="width:12pt;height:21.5pt" o:ole="">
            <v:imagedata r:id="rId18" o:title=""/>
          </v:shape>
          <o:OLEObject Type="Embed" ProgID="Equation.3" ShapeID="_x0000_i1084" DrawAspect="Content" ObjectID="_1774359829" r:id="rId73"/>
        </w:object>
      </w:r>
      <w:r>
        <w:rPr>
          <w:rFonts w:cs="v5.0.0"/>
        </w:rPr>
        <w:t>.</w:t>
      </w:r>
    </w:p>
    <w:p w14:paraId="18CE3D80" w14:textId="77777777" w:rsidR="00692F08" w:rsidRDefault="00692F08" w:rsidP="00692F08">
      <w:pPr>
        <w:rPr>
          <w:rFonts w:eastAsia="?? ??" w:cs="v5.0.0"/>
        </w:rPr>
      </w:pPr>
      <w:r>
        <w:rPr>
          <w:rFonts w:eastAsia="?? ??" w:cs="v5.0.0"/>
        </w:rPr>
        <w:t xml:space="preserve">On each RS resource configuration </w:t>
      </w:r>
      <w:r>
        <w:rPr>
          <w:rFonts w:cs="v5.0.0"/>
        </w:rPr>
        <w:t>in</w:t>
      </w:r>
      <w:r>
        <w:t xml:space="preserve"> the set </w:t>
      </w:r>
      <w:r>
        <w:rPr>
          <w:iCs/>
          <w:position w:val="-10"/>
        </w:rPr>
        <w:object w:dxaOrig="225" w:dyaOrig="443" w14:anchorId="24C88954">
          <v:shape id="_x0000_i1085" type="#_x0000_t75" style="width:12pt;height:21.5pt" o:ole="">
            <v:imagedata r:id="rId18" o:title=""/>
          </v:shape>
          <o:OLEObject Type="Embed" ProgID="Equation.3" ShapeID="_x0000_i1085" DrawAspect="Content" ObjectID="_1774359830" r:id="rId74"/>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14:paraId="3B1A0B20" w14:textId="18E3B19B" w:rsidR="00692F08" w:rsidRDefault="00692F08" w:rsidP="00692F08">
      <w:pPr>
        <w:rPr>
          <w:rFonts w:eastAsia="?? ??" w:cs="v5.0.0"/>
        </w:rPr>
      </w:pPr>
      <w:r>
        <w:rPr>
          <w:rFonts w:eastAsia="?? ??" w:cs="v5.0.0"/>
        </w:rPr>
        <w:t xml:space="preserve">The threshold </w:t>
      </w:r>
      <w:r>
        <w:rPr>
          <w:rFonts w:cs="v5.0.0"/>
        </w:rPr>
        <w:t>Q</w:t>
      </w:r>
      <w:r>
        <w:rPr>
          <w:rFonts w:cs="v5.0.0"/>
          <w:vertAlign w:val="subscript"/>
        </w:rPr>
        <w:t>out_LR</w:t>
      </w:r>
      <w:r>
        <w:rPr>
          <w:rFonts w:eastAsia="?? ??" w:cs="v5.0.0"/>
        </w:rPr>
        <w:t xml:space="preserve"> is defined as the level at which the downlink radio level link of a given resource configuration on set </w:t>
      </w:r>
      <w:r>
        <w:rPr>
          <w:iCs/>
          <w:position w:val="-10"/>
        </w:rPr>
        <w:object w:dxaOrig="225" w:dyaOrig="443" w14:anchorId="3C491A15">
          <v:shape id="_x0000_i1086" type="#_x0000_t75" style="width:12pt;height:21.5pt" o:ole="">
            <v:imagedata r:id="rId18" o:title=""/>
          </v:shape>
          <o:OLEObject Type="Embed" ProgID="Equation.3" ShapeID="_x0000_i1086" DrawAspect="Content" ObjectID="_1774359831" r:id="rId75"/>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14:paraId="7129AA3B" w14:textId="77777777" w:rsidR="00692F08" w:rsidRDefault="00692F08" w:rsidP="00692F08">
      <w:r>
        <w:t xml:space="preserve">Upon request the UE shall deliver configuration indexes from the set </w:t>
      </w:r>
      <w:r>
        <w:rPr>
          <w:iCs/>
          <w:position w:val="-10"/>
        </w:rPr>
        <w:object w:dxaOrig="225" w:dyaOrig="428" w14:anchorId="5B7A64CE">
          <v:shape id="_x0000_i1087" type="#_x0000_t75" style="width:12pt;height:22pt" o:ole="">
            <v:imagedata r:id="rId24" o:title=""/>
          </v:shape>
          <o:OLEObject Type="Embed" ProgID="Equation.3" ShapeID="_x0000_i1087" DrawAspect="Content" ObjectID="_1774359832" r:id="rId76"/>
        </w:object>
      </w:r>
      <w:r>
        <w:rPr>
          <w:iCs/>
        </w:rPr>
        <w:t xml:space="preserve">as specified in TS 38.213 [3] , to higher layers, </w:t>
      </w:r>
      <w:r>
        <w:t>and the corresponding L1-RSRP measurement provided that the measured L1-RSRP is equal to or better than the threshold Q</w:t>
      </w:r>
      <w:r>
        <w:rPr>
          <w:vertAlign w:val="subscript"/>
        </w:rPr>
        <w:t>in_LR</w:t>
      </w:r>
      <w:r>
        <w:t xml:space="preserve">, which is indicated by higher layer parameter </w:t>
      </w:r>
      <w:r>
        <w:rPr>
          <w:i/>
        </w:rPr>
        <w:t>rsrp-ThresholdSSB</w:t>
      </w:r>
      <w:r>
        <w:t>. 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t xml:space="preserve"> higher layer parameter</w:t>
      </w:r>
      <w:r>
        <w:rPr>
          <w:lang w:val="en-US"/>
        </w:rPr>
        <w:t xml:space="preserve"> </w:t>
      </w:r>
      <w:r>
        <w:rPr>
          <w:i/>
        </w:rPr>
        <w:t>powerControlOffsetSS</w:t>
      </w:r>
      <w:r>
        <w:rPr>
          <w:lang w:val="en-US"/>
        </w:rPr>
        <w:t xml:space="preserve">. </w:t>
      </w:r>
      <w:r>
        <w:t xml:space="preserve">The RS resource configurations in the set </w:t>
      </w:r>
      <w:r>
        <w:rPr>
          <w:iCs/>
          <w:position w:val="-10"/>
        </w:rPr>
        <w:object w:dxaOrig="225" w:dyaOrig="428" w14:anchorId="017A1020">
          <v:shape id="_x0000_i1088" type="#_x0000_t75" style="width:12pt;height:22pt" o:ole="">
            <v:imagedata r:id="rId24" o:title=""/>
          </v:shape>
          <o:OLEObject Type="Embed" ProgID="Equation.3" ShapeID="_x0000_i1088" DrawAspect="Content" ObjectID="_1774359833" r:id="rId77"/>
        </w:object>
      </w:r>
      <w:r>
        <w:rPr>
          <w:iCs/>
        </w:rPr>
        <w:t xml:space="preserve"> </w:t>
      </w:r>
      <w:r>
        <w:t>can be periodic CSI-RS resources or SSBs or both SSB and CSI-RS resources. UE is not required to perform candidate beam detection outside the active DL BWP.</w:t>
      </w:r>
    </w:p>
    <w:p w14:paraId="667490F1" w14:textId="77777777" w:rsidR="00692F08" w:rsidRDefault="00692F08" w:rsidP="00692F08">
      <w:pPr>
        <w:pStyle w:val="Heading3"/>
      </w:pPr>
      <w:r>
        <w:t>8.5D.2</w:t>
      </w:r>
      <w:r>
        <w:tab/>
        <w:t>Requirements for SSB based beam failure detection</w:t>
      </w:r>
    </w:p>
    <w:p w14:paraId="20E962F7" w14:textId="77777777" w:rsidR="00692F08" w:rsidRDefault="00692F08" w:rsidP="00692F08">
      <w:pPr>
        <w:pStyle w:val="Heading4"/>
      </w:pPr>
      <w:r>
        <w:rPr>
          <w:rFonts w:eastAsia="?? ??"/>
        </w:rPr>
        <w:t>8.5D.2.1</w:t>
      </w:r>
      <w:r>
        <w:rPr>
          <w:rFonts w:eastAsia="?? ??"/>
        </w:rPr>
        <w:tab/>
      </w:r>
      <w:r>
        <w:t>Introduction</w:t>
      </w:r>
    </w:p>
    <w:p w14:paraId="34866969" w14:textId="77777777" w:rsidR="00692F08" w:rsidRDefault="00692F08" w:rsidP="00692F08">
      <w:r>
        <w:t xml:space="preserve">The requirements in this clause apply for each SSB resource in the set </w:t>
      </w:r>
      <w:r>
        <w:rPr>
          <w:iCs/>
          <w:position w:val="-10"/>
        </w:rPr>
        <w:object w:dxaOrig="225" w:dyaOrig="443" w14:anchorId="42C95492">
          <v:shape id="_x0000_i1089" type="#_x0000_t75" style="width:12pt;height:21.5pt" o:ole="">
            <v:imagedata r:id="rId18" o:title=""/>
          </v:shape>
          <o:OLEObject Type="Embed" ProgID="Equation.3" ShapeID="_x0000_i1089" DrawAspect="Content" ObjectID="_1774359834" r:id="rId78"/>
        </w:object>
      </w:r>
      <w:r>
        <w:t xml:space="preserve"> configured for a serving cell, provided that the SSB configured for </w:t>
      </w:r>
      <w:r>
        <w:rPr>
          <w:rFonts w:cs="v5.0.0"/>
        </w:rPr>
        <w:t>beam failure detection</w:t>
      </w:r>
      <w:r>
        <w:t xml:space="preserve"> is actually transmitted within the UE active DL BWP during the entire evaluation period specified in clause 8.5D.2.2.</w:t>
      </w:r>
    </w:p>
    <w:p w14:paraId="2386A628" w14:textId="72215049" w:rsidR="00692F08" w:rsidRDefault="00692F08" w:rsidP="00692F08">
      <w:pPr>
        <w:pStyle w:val="TH"/>
      </w:pPr>
      <w:r>
        <w:t xml:space="preserve">Table 8.5D.2.1-1: </w:t>
      </w:r>
      <w:r w:rsidR="00110F27">
        <w:t>Void</w:t>
      </w:r>
    </w:p>
    <w:p w14:paraId="14BE8B97" w14:textId="77777777" w:rsidR="00110F27" w:rsidRDefault="00110F27" w:rsidP="00692F08"/>
    <w:p w14:paraId="799FB13C" w14:textId="77777777" w:rsidR="00692F08" w:rsidRDefault="00692F08" w:rsidP="00692F08">
      <w:pPr>
        <w:pStyle w:val="Heading4"/>
      </w:pPr>
      <w:r>
        <w:rPr>
          <w:rFonts w:eastAsia="?? ??"/>
        </w:rPr>
        <w:t>8.5D.2.2</w:t>
      </w:r>
      <w:r>
        <w:rPr>
          <w:rFonts w:eastAsia="?? ??"/>
        </w:rPr>
        <w:tab/>
      </w:r>
      <w:r>
        <w:t>Minimum requirement</w:t>
      </w:r>
    </w:p>
    <w:p w14:paraId="7E5F453A" w14:textId="77777777" w:rsidR="00692F08" w:rsidRDefault="00692F08" w:rsidP="00692F08">
      <w:pPr>
        <w:rPr>
          <w:rFonts w:eastAsia="?? ??"/>
        </w:rPr>
      </w:pPr>
      <w:r>
        <w:rPr>
          <w:rFonts w:eastAsia="?? ??"/>
        </w:rPr>
        <w:t xml:space="preserve">UE shall be able to evaluate whether the downlink radio link quality on the configured SSB </w:t>
      </w:r>
      <w:r>
        <w:rPr>
          <w:rFonts w:cs="Arial"/>
        </w:rPr>
        <w:t xml:space="preserve">resource in set </w:t>
      </w:r>
      <w:r>
        <w:rPr>
          <w:iCs/>
          <w:position w:val="-10"/>
        </w:rPr>
        <w:object w:dxaOrig="225" w:dyaOrig="443" w14:anchorId="40BE40AE">
          <v:shape id="_x0000_i1090" type="#_x0000_t75" style="width:12pt;height:21.5pt" o:ole="">
            <v:imagedata r:id="rId18" o:title=""/>
          </v:shape>
          <o:OLEObject Type="Embed" ProgID="Equation.3" ShapeID="_x0000_i1090" DrawAspect="Content" ObjectID="_1774359835" r:id="rId79"/>
        </w:object>
      </w:r>
      <w:r>
        <w:t xml:space="preserve"> estimated </w:t>
      </w:r>
      <w:r>
        <w:rPr>
          <w:rFonts w:eastAsia="?? ??"/>
        </w:rPr>
        <w:t xml:space="preserve">over the last </w:t>
      </w:r>
      <w:r>
        <w:t>T</w:t>
      </w:r>
      <w:r>
        <w:rPr>
          <w:vertAlign w:val="subscript"/>
        </w:rPr>
        <w:t>Evaluate_BFD_SSB</w:t>
      </w:r>
      <w:r>
        <w:rPr>
          <w:rFonts w:eastAsia="?? ??"/>
        </w:rPr>
        <w:t xml:space="preserve"> ms period</w:t>
      </w:r>
      <w:r>
        <w:t xml:space="preserve"> </w:t>
      </w:r>
      <w:r>
        <w:rPr>
          <w:rFonts w:eastAsia="?? ??"/>
        </w:rPr>
        <w:t>becomes worse than the threshold Q</w:t>
      </w:r>
      <w:r>
        <w:rPr>
          <w:rFonts w:eastAsia="?? ??"/>
          <w:vertAlign w:val="subscript"/>
        </w:rPr>
        <w:t>out_LR_SSB</w:t>
      </w:r>
      <w:r>
        <w:rPr>
          <w:rFonts w:eastAsia="?? ??"/>
        </w:rPr>
        <w:t xml:space="preserve"> within </w:t>
      </w:r>
      <w:r>
        <w:t>T</w:t>
      </w:r>
      <w:r>
        <w:rPr>
          <w:vertAlign w:val="subscript"/>
        </w:rPr>
        <w:t>Evaluate_BFD_SSB</w:t>
      </w:r>
      <w:r>
        <w:rPr>
          <w:rFonts w:eastAsia="?? ??"/>
        </w:rPr>
        <w:t xml:space="preserve"> ms period.</w:t>
      </w:r>
    </w:p>
    <w:p w14:paraId="27EFBAC8" w14:textId="77777777" w:rsidR="00692F08" w:rsidRDefault="00692F08" w:rsidP="00692F08">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75F868AE" w14:textId="154AB46D" w:rsidR="009D4507" w:rsidRDefault="009D4507" w:rsidP="009D4507">
      <w:pPr>
        <w:rPr>
          <w:rFonts w:eastAsia="?? ??"/>
        </w:rPr>
      </w:pPr>
      <w:bookmarkStart w:id="104" w:name="_Hlk163266873"/>
      <w:r>
        <w:rPr>
          <w:rFonts w:eastAsia="?? ??"/>
        </w:rPr>
        <w:t>For FR1</w:t>
      </w:r>
      <w:r>
        <w:rPr>
          <w:rFonts w:eastAsia="SimSun" w:hint="eastAsia"/>
          <w:lang w:val="en-US" w:eastAsia="zh-CN"/>
        </w:rPr>
        <w:t xml:space="preserve"> ATG UE with one or multiple omni-directional antenna(s)</w:t>
      </w:r>
      <w:r>
        <w:rPr>
          <w:rFonts w:eastAsia="?? ??"/>
        </w:rPr>
        <w:t>,</w:t>
      </w:r>
    </w:p>
    <w:p w14:paraId="55D4C9A7" w14:textId="77777777" w:rsidR="009D4507" w:rsidRDefault="009D4507" w:rsidP="009D450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5F4901FA" w14:textId="77777777" w:rsidR="009D4507" w:rsidRDefault="009D4507" w:rsidP="009D4507">
      <w:pPr>
        <w:pStyle w:val="B10"/>
      </w:pPr>
      <w:r>
        <w:t>-</w:t>
      </w:r>
      <w:r>
        <w:tab/>
        <w:t>P = 1 when in the monitored cell there are no measurement gaps overlapping with any occasion of the SSB.</w:t>
      </w:r>
    </w:p>
    <w:p w14:paraId="0EDDCCC2" w14:textId="6FF2F2C2" w:rsidR="009D4507" w:rsidRDefault="009D4507" w:rsidP="009D4507">
      <w:pPr>
        <w:rPr>
          <w:lang w:val="en-US" w:eastAsia="zh-CN"/>
        </w:rPr>
      </w:pPr>
      <w:r>
        <w:rPr>
          <w:rFonts w:hint="eastAsia"/>
          <w:lang w:val="en-US" w:eastAsia="zh-CN"/>
        </w:rPr>
        <w:t>For FR1 ATG UE with the antenna array,</w:t>
      </w:r>
    </w:p>
    <w:p w14:paraId="6E04E865" w14:textId="77777777" w:rsidR="009D4507" w:rsidRDefault="009D4507" w:rsidP="009D4507">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4D545431" w14:textId="77777777" w:rsidR="009D4507" w:rsidRDefault="009D4507" w:rsidP="009D4507">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372EAC0D" w14:textId="77777777" w:rsidR="009D4507" w:rsidRDefault="009D4507" w:rsidP="009D4507">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148B36CF" w14:textId="08A7EF69" w:rsidR="009D4507" w:rsidRDefault="009D4507" w:rsidP="009D4507">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starting at the beginning of any </w:t>
      </w:r>
      <w:r>
        <w:rPr>
          <w:rFonts w:eastAsia="SimSun" w:hint="eastAsia"/>
          <w:lang w:val="en-US" w:eastAsia="zh-CN"/>
        </w:rPr>
        <w:t>BFD</w:t>
      </w:r>
      <w:r>
        <w:rPr>
          <w:rFonts w:eastAsia="SimSun"/>
        </w:rPr>
        <w:t>-RS</w:t>
      </w:r>
      <w:r>
        <w:rPr>
          <w:rFonts w:eastAsia="SimSun" w:hint="eastAsia"/>
          <w:lang w:val="en-US" w:eastAsia="zh-CN"/>
        </w:rPr>
        <w:t xml:space="preserve"> </w:t>
      </w:r>
      <w:r>
        <w:rPr>
          <w:rFonts w:eastAsia="MS Mincho" w:hint="eastAsia"/>
        </w:rPr>
        <w:t xml:space="preserve">resource occasion: </w:t>
      </w:r>
    </w:p>
    <w:p w14:paraId="3BC24CA3"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2802CDDA"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0E9FE65C" w14:textId="77777777" w:rsidR="009D4507" w:rsidRDefault="009D4507" w:rsidP="009D450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75519CF" w14:textId="77777777" w:rsidR="009D4507" w:rsidRDefault="009D4507" w:rsidP="009D4507">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06CBF17F" w14:textId="77777777" w:rsidR="009D4507" w:rsidRDefault="009D4507" w:rsidP="009D4507">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58FC39B3" w14:textId="77777777" w:rsidR="009D4507" w:rsidRDefault="009D4507" w:rsidP="009D4507">
      <w:pPr>
        <w:pStyle w:val="B30"/>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5F3E7A71" w14:textId="77777777" w:rsidR="009D4507" w:rsidRDefault="009D4507" w:rsidP="009D4507">
      <w:r>
        <w:t>Longer evaluation period would be expected if the combination of BFD-RS resource, SMTC occasion and measurement gap configurations does not meet previous conditions.</w:t>
      </w:r>
    </w:p>
    <w:p w14:paraId="7AEC28E6" w14:textId="77777777" w:rsidR="009D4507" w:rsidRDefault="009D4507" w:rsidP="009D4507">
      <w:pPr>
        <w:rPr>
          <w:rFonts w:eastAsia="?? ??"/>
        </w:rPr>
      </w:pPr>
    </w:p>
    <w:bookmarkEnd w:id="104"/>
    <w:p w14:paraId="39085E4E" w14:textId="77777777" w:rsidR="00692F08" w:rsidRDefault="00692F08" w:rsidP="00692F08">
      <w:pPr>
        <w:pStyle w:val="TH"/>
      </w:pPr>
      <w:r>
        <w:t>Table 8.5D.2.2-1: Evaluation period T</w:t>
      </w:r>
      <w:r>
        <w:rPr>
          <w:vertAlign w:val="subscript"/>
        </w:rPr>
        <w:t>Evaluate_BFD_SSB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1293E164"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1116A517"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2CC81329" w14:textId="77777777" w:rsidR="00692F08" w:rsidRDefault="00692F08" w:rsidP="00AD76D8">
            <w:pPr>
              <w:pStyle w:val="TAH"/>
            </w:pPr>
            <w:r>
              <w:t>T</w:t>
            </w:r>
            <w:r>
              <w:rPr>
                <w:vertAlign w:val="subscript"/>
              </w:rPr>
              <w:t>Evaluate_BFD_SSB</w:t>
            </w:r>
            <w:r>
              <w:t xml:space="preserve"> (ms) </w:t>
            </w:r>
          </w:p>
        </w:tc>
      </w:tr>
      <w:tr w:rsidR="00692F08" w14:paraId="29356C83"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E3A7678"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33DFBBD3" w14:textId="77777777" w:rsidR="00692F08" w:rsidRDefault="00692F08" w:rsidP="00AD76D8">
            <w:pPr>
              <w:pStyle w:val="TAC"/>
            </w:pPr>
            <w:r>
              <w:rPr>
                <w:lang w:val="fr-FR"/>
              </w:rPr>
              <w:t xml:space="preserve">Max(50, 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692F08" w14:paraId="6EE5AEA5"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190B5C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279A8B7B" w14:textId="77777777" w:rsidR="00692F08" w:rsidRDefault="00692F08" w:rsidP="00AD76D8">
            <w:pPr>
              <w:pStyle w:val="TAC"/>
            </w:pPr>
            <w:r>
              <w:rPr>
                <w:lang w:val="fr-FR"/>
              </w:rPr>
              <w:t xml:space="preserve">Max(50, Ceil(7.5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692F08" w14:paraId="183EBC2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C69E7C9"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05EE0B93" w14:textId="77777777" w:rsidR="00692F08" w:rsidRDefault="00692F08" w:rsidP="00AD76D8">
            <w:pPr>
              <w:pStyle w:val="TAC"/>
            </w:pPr>
            <w:r>
              <w:rPr>
                <w:lang w:val="fr-FR"/>
              </w:rPr>
              <w:t xml:space="preserve">Ceil(5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T</w:t>
            </w:r>
            <w:r>
              <w:rPr>
                <w:vertAlign w:val="subscript"/>
                <w:lang w:val="fr-FR"/>
              </w:rPr>
              <w:t>DRX</w:t>
            </w:r>
          </w:p>
        </w:tc>
      </w:tr>
      <w:tr w:rsidR="00692F08" w14:paraId="2E6F0441"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9C3FA88" w14:textId="77777777" w:rsidR="00692F08" w:rsidRDefault="00692F08" w:rsidP="00AD76D8">
            <w:pPr>
              <w:pStyle w:val="TAN"/>
              <w:rPr>
                <w:rFonts w:cs="v4.2.0"/>
              </w:rPr>
            </w:pPr>
            <w:r>
              <w:t xml:space="preserve">Note: </w:t>
            </w:r>
            <w:r>
              <w:tab/>
            </w:r>
            <w:r>
              <w:rPr>
                <w:rFonts w:cs="v4.2.0"/>
              </w:rPr>
              <w:t>T</w:t>
            </w:r>
            <w:r>
              <w:rPr>
                <w:rFonts w:cs="v4.2.0"/>
                <w:vertAlign w:val="subscript"/>
              </w:rPr>
              <w:t>SSB</w:t>
            </w:r>
            <w:r>
              <w:t xml:space="preserve"> is the periodicity of SSB in the set </w:t>
            </w:r>
            <w:r>
              <w:rPr>
                <w:iCs/>
                <w:noProof/>
                <w:position w:val="-10"/>
                <w:lang w:val="en-US" w:eastAsia="zh-CN"/>
              </w:rPr>
              <w:drawing>
                <wp:inline distT="0" distB="0" distL="0" distR="0" wp14:anchorId="56DBB4C6" wp14:editId="45B2E400">
                  <wp:extent cx="152400" cy="198120"/>
                  <wp:effectExtent l="0" t="0" r="0" b="0"/>
                  <wp:docPr id="510074339" name="Picture 51007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53D91D93" w14:textId="77777777" w:rsidR="00692F08" w:rsidRDefault="00692F08" w:rsidP="00774FC5">
      <w:pPr>
        <w:rPr>
          <w:lang w:val="en-US" w:eastAsia="zh-CN"/>
        </w:rPr>
      </w:pPr>
    </w:p>
    <w:p w14:paraId="4B5063B9" w14:textId="77777777" w:rsidR="00692F08" w:rsidRDefault="00692F08" w:rsidP="00692F08">
      <w:pPr>
        <w:pStyle w:val="Heading4"/>
      </w:pPr>
      <w:r>
        <w:t>8.5D.2.3</w:t>
      </w:r>
      <w:r>
        <w:tab/>
        <w:t>Measurement restriction for SSB based beam failure detection</w:t>
      </w:r>
    </w:p>
    <w:p w14:paraId="660E8972" w14:textId="77777777" w:rsidR="00692F08" w:rsidRDefault="00692F08" w:rsidP="00692F08">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56BBC111" w14:textId="77777777" w:rsidR="00692F08" w:rsidRDefault="00692F08" w:rsidP="00692F08">
      <w:r>
        <w:t xml:space="preserve">For FR1, when the SSB for BFD measurement is in the same OFDM symbol as CSI-RS for RLM, BFD, CBD or L1-RSRP measurement, </w:t>
      </w:r>
    </w:p>
    <w:p w14:paraId="7BEA7D2B" w14:textId="77777777" w:rsidR="00692F08" w:rsidRDefault="00692F08" w:rsidP="00A656D4">
      <w:pPr>
        <w:pStyle w:val="B10"/>
      </w:pPr>
      <w:r>
        <w:t>-</w:t>
      </w:r>
      <w:r>
        <w:tab/>
        <w:t>If SSB and CSI-RS have same SCS, UE shall be able to measure the SSB for BFD measurement without any restriction;</w:t>
      </w:r>
    </w:p>
    <w:p w14:paraId="6DD0CC36" w14:textId="77777777" w:rsidR="00692F08" w:rsidRDefault="00692F08" w:rsidP="00A656D4">
      <w:pPr>
        <w:pStyle w:val="B10"/>
      </w:pPr>
      <w:r>
        <w:t>-</w:t>
      </w:r>
      <w:r>
        <w:tab/>
        <w:t>If SSB and CSI-RS have different SCS,</w:t>
      </w:r>
    </w:p>
    <w:p w14:paraId="7E371B8A" w14:textId="77777777" w:rsidR="00692F08" w:rsidRDefault="00692F08" w:rsidP="00A656D4">
      <w:pPr>
        <w:pStyle w:val="B20"/>
      </w:pPr>
      <w:r>
        <w:t>-</w:t>
      </w:r>
      <w:r>
        <w:tab/>
        <w:t xml:space="preserve">If UE supports </w:t>
      </w:r>
      <w:r>
        <w:rPr>
          <w:i/>
        </w:rPr>
        <w:t>simultaneousRxDataSSB-DiffNumerology</w:t>
      </w:r>
      <w:r>
        <w:t>, UE shall be able to measure the SSB for BFD measurement without any restriction;</w:t>
      </w:r>
    </w:p>
    <w:p w14:paraId="23287AF1" w14:textId="77777777" w:rsidR="00692F08" w:rsidRDefault="00692F08" w:rsidP="00A656D4">
      <w:pPr>
        <w:pStyle w:val="B20"/>
      </w:pPr>
      <w:r>
        <w:t>-</w:t>
      </w:r>
      <w:r>
        <w:tab/>
        <w:t xml:space="preserve">If UE does not support </w:t>
      </w:r>
      <w:r>
        <w:rPr>
          <w:i/>
        </w:rPr>
        <w:t>simultaneousRxDataSSB-DiffNumerology</w:t>
      </w:r>
      <w:r>
        <w:t xml:space="preserve">, UE is required to measure one of but not both SSB for BFD measurement and CSI-RS. Longer measurement period for SSB based BFD measurement is expected, and </w:t>
      </w:r>
      <w:r>
        <w:rPr>
          <w:lang w:val="en-US"/>
        </w:rPr>
        <w:t>no requirements are defined.</w:t>
      </w:r>
    </w:p>
    <w:p w14:paraId="3D8716C4" w14:textId="77777777" w:rsidR="00692F08" w:rsidRDefault="00692F08" w:rsidP="00692F08">
      <w:pPr>
        <w:rPr>
          <w:lang w:val="en-US" w:eastAsia="zh-CN"/>
        </w:rPr>
      </w:pPr>
    </w:p>
    <w:p w14:paraId="028141B0" w14:textId="77777777" w:rsidR="00692F08" w:rsidRDefault="00692F08" w:rsidP="00692F08">
      <w:pPr>
        <w:pStyle w:val="Heading3"/>
      </w:pPr>
      <w:r>
        <w:t>8.5D.3</w:t>
      </w:r>
      <w:r>
        <w:tab/>
        <w:t>Requirements for CSI-RS based beam failure detection</w:t>
      </w:r>
    </w:p>
    <w:p w14:paraId="33C1A04E" w14:textId="77777777" w:rsidR="00692F08" w:rsidRDefault="00692F08" w:rsidP="00692F08">
      <w:pPr>
        <w:pStyle w:val="Heading4"/>
      </w:pPr>
      <w:r>
        <w:rPr>
          <w:rFonts w:eastAsia="?? ??"/>
        </w:rPr>
        <w:t>8.5D.3.1</w:t>
      </w:r>
      <w:r>
        <w:rPr>
          <w:rFonts w:eastAsia="?? ??"/>
        </w:rPr>
        <w:tab/>
      </w:r>
      <w:r>
        <w:t>Introduction</w:t>
      </w:r>
    </w:p>
    <w:p w14:paraId="262F9FFD"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7AE1A631" wp14:editId="3DB1AFF8">
            <wp:extent cx="152400" cy="198120"/>
            <wp:effectExtent l="0" t="0" r="0" b="0"/>
            <wp:docPr id="2144557981" name="Picture 2144557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of resource configurations for a serving cell, provided that the CSI-RS resource(s) in set </w:t>
      </w:r>
      <w:r>
        <w:rPr>
          <w:iCs/>
          <w:noProof/>
          <w:position w:val="-10"/>
          <w:lang w:val="en-US" w:eastAsia="zh-CN"/>
        </w:rPr>
        <w:drawing>
          <wp:inline distT="0" distB="0" distL="0" distR="0" wp14:anchorId="64B894D5" wp14:editId="1832A41F">
            <wp:extent cx="152400" cy="198120"/>
            <wp:effectExtent l="0" t="0" r="0" b="0"/>
            <wp:docPr id="1793447068" name="Picture 1793447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for </w:t>
      </w:r>
      <w:r>
        <w:rPr>
          <w:rFonts w:cs="v5.0.0"/>
        </w:rPr>
        <w:t>beam failure detection</w:t>
      </w:r>
      <w: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t xml:space="preserve"> with the RS in the active TCI state of any CORESET configured in the UE active BWP.</w:t>
      </w:r>
    </w:p>
    <w:p w14:paraId="0C197A9D" w14:textId="77777777" w:rsidR="00692F08" w:rsidRDefault="00692F08" w:rsidP="00692F08"/>
    <w:p w14:paraId="48819A5F" w14:textId="1E541F98" w:rsidR="00692F08" w:rsidRDefault="00692F08" w:rsidP="00692F08">
      <w:pPr>
        <w:pStyle w:val="TH"/>
      </w:pPr>
      <w:r>
        <w:t xml:space="preserve">Table 8.5D.3.1-1: </w:t>
      </w:r>
      <w:r w:rsidR="00774FC5">
        <w:t>Void</w:t>
      </w:r>
    </w:p>
    <w:p w14:paraId="6D854793" w14:textId="77777777" w:rsidR="00774FC5" w:rsidRDefault="00774FC5" w:rsidP="00692F08"/>
    <w:p w14:paraId="4D543DCB" w14:textId="77777777" w:rsidR="00692F08" w:rsidRDefault="00692F08" w:rsidP="00692F08">
      <w:pPr>
        <w:pStyle w:val="Heading4"/>
      </w:pPr>
      <w:r>
        <w:rPr>
          <w:rFonts w:eastAsia="?? ??"/>
        </w:rPr>
        <w:t>8.5D.3.2</w:t>
      </w:r>
      <w:r>
        <w:rPr>
          <w:rFonts w:eastAsia="?? ??"/>
        </w:rPr>
        <w:tab/>
      </w:r>
      <w:r>
        <w:t>Minimum requirement</w:t>
      </w:r>
    </w:p>
    <w:p w14:paraId="33D3612D" w14:textId="77777777" w:rsidR="00692F08" w:rsidRDefault="00692F08" w:rsidP="00692F08">
      <w:pPr>
        <w:rPr>
          <w:rFonts w:eastAsia="?? ??"/>
        </w:rPr>
      </w:pPr>
      <w:r>
        <w:rPr>
          <w:rFonts w:eastAsia="?? ??"/>
        </w:rPr>
        <w:t xml:space="preserve">UE shall be able to evaluate whether the downlink radio link quality on the CSI-RS </w:t>
      </w:r>
      <w:r>
        <w:rPr>
          <w:rFonts w:cs="Arial"/>
        </w:rPr>
        <w:t xml:space="preserve">resource in set </w:t>
      </w:r>
      <w:r>
        <w:rPr>
          <w:iCs/>
          <w:position w:val="-10"/>
        </w:rPr>
        <w:object w:dxaOrig="225" w:dyaOrig="443" w14:anchorId="5DC417C5">
          <v:shape id="_x0000_i1091" type="#_x0000_t75" style="width:12pt;height:21.5pt" o:ole="">
            <v:imagedata r:id="rId18" o:title=""/>
          </v:shape>
          <o:OLEObject Type="Embed" ProgID="Equation.3" ShapeID="_x0000_i1091" DrawAspect="Content" ObjectID="_1774359836" r:id="rId80"/>
        </w:object>
      </w:r>
      <w:r>
        <w:t xml:space="preserve"> estimated </w:t>
      </w:r>
      <w:r>
        <w:rPr>
          <w:rFonts w:eastAsia="?? ??"/>
        </w:rPr>
        <w:t xml:space="preserve">over the last </w:t>
      </w:r>
      <w:r>
        <w:t>T</w:t>
      </w:r>
      <w:r>
        <w:rPr>
          <w:vertAlign w:val="subscript"/>
        </w:rPr>
        <w:t>Evaluate_BFD_CSI-RS</w:t>
      </w:r>
      <w:r>
        <w:rPr>
          <w:rFonts w:eastAsia="?? ??"/>
        </w:rPr>
        <w:t xml:space="preserve"> ms period</w:t>
      </w:r>
      <w:r>
        <w:t xml:space="preserve"> </w:t>
      </w:r>
      <w:r>
        <w:rPr>
          <w:rFonts w:eastAsia="?? ??"/>
        </w:rPr>
        <w:t>becomes worse than the threshold Q</w:t>
      </w:r>
      <w:r>
        <w:rPr>
          <w:rFonts w:eastAsia="?? ??"/>
          <w:vertAlign w:val="subscript"/>
        </w:rPr>
        <w:t>out_LR_CSI-RS</w:t>
      </w:r>
      <w:r>
        <w:rPr>
          <w:rFonts w:eastAsia="?? ??"/>
        </w:rPr>
        <w:t xml:space="preserve"> within </w:t>
      </w:r>
      <w:r>
        <w:t>T</w:t>
      </w:r>
      <w:r>
        <w:rPr>
          <w:vertAlign w:val="subscript"/>
        </w:rPr>
        <w:t>Evaluate_BFD_CSI-RS</w:t>
      </w:r>
      <w:r>
        <w:rPr>
          <w:rFonts w:eastAsia="?? ??"/>
        </w:rPr>
        <w:t xml:space="preserve"> ms period.</w:t>
      </w:r>
    </w:p>
    <w:p w14:paraId="4F43B950" w14:textId="77777777" w:rsidR="00692F08" w:rsidRDefault="00692F08" w:rsidP="00692F08">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74291437" w14:textId="77777777" w:rsidR="00692F08" w:rsidRDefault="00692F08" w:rsidP="00692F08">
      <w:r>
        <w:t>The requirements of T</w:t>
      </w:r>
      <w:r>
        <w:rPr>
          <w:vertAlign w:val="subscript"/>
        </w:rPr>
        <w:t>Evaluate_BFD_CSI-RS</w:t>
      </w:r>
      <w:r>
        <w:t xml:space="preserve"> apply provided that the CSI-RS for BFD is not in a resource set configured with repetition ON. </w:t>
      </w:r>
      <w:r>
        <w:rPr>
          <w:rFonts w:eastAsia="PMingLiU" w:hint="eastAsia"/>
          <w:lang w:eastAsia="zh-TW"/>
        </w:rPr>
        <w:t>T</w:t>
      </w:r>
      <w:r>
        <w:rPr>
          <w:rFonts w:eastAsia="PMingLiU"/>
          <w:lang w:eastAsia="zh-TW"/>
        </w:rPr>
        <w:t>he requirements shall not apply when the CSI-RS resource in the active TCI state of CORESET is the same CSI-RS resource for BFD</w:t>
      </w:r>
      <w:r>
        <w:rPr>
          <w:rFonts w:eastAsia="PMingLiU" w:hint="eastAsia"/>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764DD22E" w14:textId="44914753" w:rsidR="00AB5D84" w:rsidRDefault="00AB5D84" w:rsidP="00AB5D84">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22852673" w14:textId="77777777" w:rsidR="00AB5D84" w:rsidRDefault="00AB5D84" w:rsidP="00AB5D84">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w:t>
      </w:r>
    </w:p>
    <w:p w14:paraId="6920C771" w14:textId="77777777" w:rsidR="00AB5D84" w:rsidRDefault="00AB5D84" w:rsidP="00AB5D84">
      <w:pPr>
        <w:pStyle w:val="B10"/>
      </w:pPr>
      <w:r>
        <w:t>-</w:t>
      </w:r>
      <w:r>
        <w:tab/>
        <w:t>P = 1 when in the monitored cell there are no measurement gaps overlapping with any occasion of the CSI-RS.</w:t>
      </w:r>
    </w:p>
    <w:p w14:paraId="299026B3" w14:textId="4210A456" w:rsidR="00AB5D84" w:rsidRDefault="00AB5D84" w:rsidP="00AB5D84">
      <w:pPr>
        <w:rPr>
          <w:lang w:val="en-US" w:eastAsia="zh-CN"/>
        </w:rPr>
      </w:pPr>
      <w:r>
        <w:rPr>
          <w:rFonts w:hint="eastAsia"/>
          <w:lang w:val="en-US" w:eastAsia="zh-CN"/>
        </w:rPr>
        <w:t>For FR1 ATG UE with the antenna array,</w:t>
      </w:r>
    </w:p>
    <w:p w14:paraId="1A29630B" w14:textId="77777777" w:rsidR="00AB5D84" w:rsidRDefault="00AB5D84" w:rsidP="00AB5D84">
      <w:pPr>
        <w:pStyle w:val="B10"/>
        <w:rPr>
          <w:rFonts w:eastAsia="SimSun"/>
        </w:rPr>
      </w:pPr>
      <w:r>
        <w:t>-</w:t>
      </w:r>
      <w:r>
        <w:tab/>
      </w:r>
      <w:r>
        <w:rPr>
          <w:rFonts w:eastAsia="SimSun" w:hint="eastAsia"/>
        </w:rPr>
        <w:t xml:space="preserve">P </w:t>
      </w:r>
      <w:r>
        <w:rPr>
          <w:rFonts w:eastAsia="SimSun"/>
        </w:rPr>
        <w:t xml:space="preserve">value for an </w:t>
      </w:r>
      <w:r>
        <w:rPr>
          <w:rFonts w:eastAsia="SimSun" w:hint="eastAsia"/>
          <w:lang w:val="en-US" w:eastAsia="zh-CN"/>
        </w:rPr>
        <w:t>BFD</w:t>
      </w:r>
      <w:r>
        <w:rPr>
          <w:rFonts w:eastAsia="SimSun"/>
        </w:rPr>
        <w:t>-RS resource to be measured is defined as</w:t>
      </w:r>
    </w:p>
    <w:p w14:paraId="40C95172" w14:textId="77777777" w:rsidR="00AB5D84" w:rsidRDefault="00AB5D84" w:rsidP="00AB5D84">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064661F4" w14:textId="77777777" w:rsidR="00AB5D84" w:rsidRDefault="00AB5D84" w:rsidP="00AB5D84">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55287175" w14:textId="137D5A00" w:rsidR="00AB5D84" w:rsidRDefault="00AB5D84" w:rsidP="00AB5D84">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rPr>
        <w:t>RLM-RS</w:t>
      </w:r>
      <w:r>
        <w:rPr>
          <w:rFonts w:eastAsia="SimSun" w:hint="eastAsia"/>
          <w:lang w:val="en-US" w:eastAsia="zh-CN"/>
        </w:rPr>
        <w:t xml:space="preserve"> </w:t>
      </w:r>
      <w:r>
        <w:rPr>
          <w:rFonts w:eastAsia="MS Mincho" w:hint="eastAsia"/>
        </w:rPr>
        <w:t xml:space="preserve">resource occasion: </w:t>
      </w:r>
    </w:p>
    <w:p w14:paraId="0B95689A"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BFD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7DDAA047"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BFD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4743B6CF" w14:textId="77777777" w:rsidR="00AB5D84" w:rsidRDefault="00AB5D84" w:rsidP="00AB5D84">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0BC8F626" w14:textId="77777777" w:rsidR="00AB5D84" w:rsidRDefault="00AB5D84" w:rsidP="00AB5D84">
      <w:pPr>
        <w:pStyle w:val="B4"/>
        <w:rPr>
          <w:rFonts w:eastAsia="MS Mincho"/>
        </w:rPr>
      </w:pPr>
      <w:r>
        <w:t>-</w:t>
      </w:r>
      <w:r>
        <w:tab/>
      </w:r>
      <w:r>
        <w:rPr>
          <w:rFonts w:eastAsia="MS Mincho" w:hint="eastAsia"/>
        </w:rPr>
        <w:t xml:space="preserve">the number of </w:t>
      </w:r>
      <w:r>
        <w:rPr>
          <w:rFonts w:eastAsia="SimSun" w:hint="eastAsia"/>
          <w:lang w:val="en-US" w:eastAsia="zh-CN"/>
        </w:rPr>
        <w:t>BFD</w:t>
      </w:r>
      <w:r>
        <w:rPr>
          <w:rFonts w:eastAsia="SimSun"/>
        </w:rPr>
        <w:t>-RS</w:t>
      </w:r>
      <w:r>
        <w:rPr>
          <w:rFonts w:eastAsia="MS Mincho" w:hint="eastAsia"/>
        </w:rPr>
        <w:t xml:space="preserve"> resource occasions that are not overlapped with any measurement gap occasion nor any SMTC occasion within the window W </w:t>
      </w:r>
    </w:p>
    <w:p w14:paraId="3797C634" w14:textId="77777777" w:rsidR="00AB5D84" w:rsidRDefault="00AB5D84" w:rsidP="00AB5D84">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BFD</w:t>
      </w:r>
      <w:r>
        <w:rPr>
          <w:rFonts w:eastAsia="SimSun"/>
        </w:rPr>
        <w:t>-RS</w:t>
      </w:r>
    </w:p>
    <w:p w14:paraId="549B8DC9" w14:textId="77777777" w:rsidR="00AB5D84" w:rsidRDefault="00AB5D84" w:rsidP="00AB5D84">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6E9B2A23" w14:textId="77777777" w:rsidR="00AB5D84" w:rsidRDefault="00AB5D84" w:rsidP="00AB5D84">
      <w:pPr>
        <w:rPr>
          <w:rFonts w:eastAsia="?? ??"/>
        </w:rPr>
      </w:pPr>
      <w:r>
        <w:t>Longer evaluation period would be expected if the combination of the BFD-RS resource, SMTC occasion and measurement gap configurations does not meet previous conditions.</w:t>
      </w:r>
    </w:p>
    <w:p w14:paraId="51AC83EA" w14:textId="77777777" w:rsidR="00AB5D84" w:rsidRDefault="00AB5D84" w:rsidP="00AB5D84">
      <w:pPr>
        <w:rPr>
          <w:rFonts w:eastAsia="?? ??"/>
        </w:rPr>
      </w:pPr>
      <w:r>
        <w:rPr>
          <w:rFonts w:eastAsia="?? ??"/>
        </w:rPr>
        <w:t>The values of M</w:t>
      </w:r>
      <w:r>
        <w:rPr>
          <w:rFonts w:eastAsia="?? ??"/>
          <w:vertAlign w:val="subscript"/>
        </w:rPr>
        <w:t>BFD</w:t>
      </w:r>
      <w:r>
        <w:rPr>
          <w:rFonts w:eastAsia="?? ??"/>
        </w:rPr>
        <w:t xml:space="preserve"> used in Table 8.5D.3.2-1 are defined as</w:t>
      </w:r>
    </w:p>
    <w:p w14:paraId="624D83F1" w14:textId="77777777" w:rsidR="00AB5D84" w:rsidRDefault="00AB5D84" w:rsidP="00AB5D84">
      <w:pPr>
        <w:pStyle w:val="B10"/>
      </w:pPr>
      <w:r>
        <w:t>-</w:t>
      </w:r>
      <w:r>
        <w:tab/>
        <w:t>M</w:t>
      </w:r>
      <w:r>
        <w:rPr>
          <w:vertAlign w:val="subscript"/>
        </w:rPr>
        <w:t>BFD</w:t>
      </w:r>
      <w:r>
        <w:t xml:space="preserve"> = 10, if the CSI-RS resource(s) in set </w:t>
      </w:r>
      <w:r>
        <w:rPr>
          <w:iCs/>
          <w:noProof/>
          <w:position w:val="-10"/>
          <w:lang w:val="en-US" w:eastAsia="zh-CN"/>
        </w:rPr>
        <w:drawing>
          <wp:inline distT="0" distB="0" distL="0" distR="0" wp14:anchorId="52CBAFE2" wp14:editId="6B274A30">
            <wp:extent cx="152400" cy="198120"/>
            <wp:effectExtent l="0" t="0" r="0" b="0"/>
            <wp:docPr id="1252463917" name="Picture 1252463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463917" name="Picture 125246391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 xml:space="preserve"> used for BFD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1CA31A88" w14:textId="77777777" w:rsidR="00AB5D84" w:rsidRDefault="00AB5D84" w:rsidP="00AB5D84"/>
    <w:p w14:paraId="52ACADBA" w14:textId="77777777" w:rsidR="00692F08" w:rsidRDefault="00692F08" w:rsidP="00692F08">
      <w:pPr>
        <w:pStyle w:val="TH"/>
      </w:pPr>
      <w:r>
        <w:t>Table 8.5D.3.2-1: Evaluation period T</w:t>
      </w:r>
      <w:r>
        <w:rPr>
          <w:vertAlign w:val="subscript"/>
        </w:rPr>
        <w:t>Evaluate_BFD_CSI-RS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418DEF10"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45918C6A" w14:textId="77777777" w:rsidR="00692F08" w:rsidRDefault="00692F08" w:rsidP="00AD76D8">
            <w:pPr>
              <w:pStyle w:val="TAH"/>
            </w:pPr>
            <w:r>
              <w:t>Configuration</w:t>
            </w:r>
          </w:p>
        </w:tc>
        <w:tc>
          <w:tcPr>
            <w:tcW w:w="4582" w:type="dxa"/>
            <w:tcBorders>
              <w:top w:val="single" w:sz="4" w:space="0" w:color="auto"/>
              <w:left w:val="single" w:sz="4" w:space="0" w:color="auto"/>
              <w:bottom w:val="single" w:sz="4" w:space="0" w:color="auto"/>
              <w:right w:val="single" w:sz="4" w:space="0" w:color="auto"/>
            </w:tcBorders>
          </w:tcPr>
          <w:p w14:paraId="7BC4A229" w14:textId="77777777" w:rsidR="00692F08" w:rsidRDefault="00692F08" w:rsidP="00AD76D8">
            <w:pPr>
              <w:pStyle w:val="TAH"/>
            </w:pPr>
            <w:r>
              <w:t>T</w:t>
            </w:r>
            <w:r>
              <w:rPr>
                <w:vertAlign w:val="subscript"/>
              </w:rPr>
              <w:t>Evaluate_BFD_CSI-RS</w:t>
            </w:r>
            <w:r>
              <w:t xml:space="preserve"> (ms) </w:t>
            </w:r>
          </w:p>
        </w:tc>
      </w:tr>
      <w:tr w:rsidR="00692F08" w14:paraId="27551D97"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7D190F80" w14:textId="77777777" w:rsidR="00692F08" w:rsidRDefault="00692F08" w:rsidP="00AD76D8">
            <w:pPr>
              <w:pStyle w:val="TAC"/>
            </w:pPr>
            <w:r>
              <w:t>no DRX</w:t>
            </w:r>
          </w:p>
        </w:tc>
        <w:tc>
          <w:tcPr>
            <w:tcW w:w="4582" w:type="dxa"/>
            <w:tcBorders>
              <w:top w:val="single" w:sz="4" w:space="0" w:color="auto"/>
              <w:left w:val="single" w:sz="4" w:space="0" w:color="auto"/>
              <w:bottom w:val="single" w:sz="4" w:space="0" w:color="auto"/>
              <w:right w:val="single" w:sz="4" w:space="0" w:color="auto"/>
            </w:tcBorders>
          </w:tcPr>
          <w:p w14:paraId="4574A7C6"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CSI-RS</w:t>
            </w:r>
            <w:r>
              <w:rPr>
                <w:rFonts w:cs="v4.2.0"/>
                <w:lang w:val="fr-FR"/>
              </w:rPr>
              <w:t>)</w:t>
            </w:r>
          </w:p>
        </w:tc>
      </w:tr>
      <w:tr w:rsidR="00692F08" w14:paraId="4AFFE38A"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075CE859" w14:textId="77777777" w:rsidR="00692F08" w:rsidRDefault="00692F08" w:rsidP="00AD76D8">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tcPr>
          <w:p w14:paraId="124A648B" w14:textId="77777777" w:rsidR="00692F08" w:rsidRDefault="00692F08" w:rsidP="00AD76D8">
            <w:pPr>
              <w:pStyle w:val="TAC"/>
            </w:pPr>
            <w:r>
              <w:rPr>
                <w:rFonts w:cs="v4.2.0"/>
                <w:lang w:val="fr-FR"/>
              </w:rPr>
              <w:t xml:space="preserve">Max(50, </w:t>
            </w:r>
            <w:r>
              <w:rPr>
                <w:rFonts w:cs="v4.2.0" w:hint="eastAsia"/>
                <w:lang w:val="fr-FR" w:eastAsia="zh-CN"/>
              </w:rPr>
              <w:t>Ceil(</w:t>
            </w:r>
            <w:r>
              <w:rPr>
                <w:rFonts w:cs="v4.2.0"/>
                <w:lang w:val="fr-FR"/>
              </w:rPr>
              <w:t xml:space="preserve">1.5 </w:t>
            </w:r>
            <w:r>
              <w:rPr>
                <w:rFonts w:cs="Arial"/>
                <w:lang w:val="fr-FR"/>
              </w:rPr>
              <w:t xml:space="preserve">× </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eastAsia="zh-CN"/>
              </w:rPr>
              <w:t>)</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Max(T</w:t>
            </w:r>
            <w:r>
              <w:rPr>
                <w:rFonts w:cs="v4.2.0"/>
                <w:vertAlign w:val="subscript"/>
                <w:lang w:val="fr-FR"/>
              </w:rPr>
              <w:t>DRX</w:t>
            </w:r>
            <w:r>
              <w:rPr>
                <w:rFonts w:cs="v4.2.0"/>
                <w:lang w:val="fr-FR"/>
              </w:rPr>
              <w:t>, T</w:t>
            </w:r>
            <w:r>
              <w:rPr>
                <w:rFonts w:cs="v4.2.0"/>
                <w:vertAlign w:val="subscript"/>
                <w:lang w:val="fr-FR"/>
              </w:rPr>
              <w:t>CSI-RS</w:t>
            </w:r>
            <w:r>
              <w:rPr>
                <w:rFonts w:cs="v4.2.0"/>
                <w:lang w:val="fr-FR"/>
              </w:rPr>
              <w:t>))</w:t>
            </w:r>
          </w:p>
        </w:tc>
      </w:tr>
      <w:tr w:rsidR="00692F08" w14:paraId="785DB3F1" w14:textId="77777777" w:rsidTr="00AD76D8">
        <w:trPr>
          <w:jc w:val="center"/>
        </w:trPr>
        <w:tc>
          <w:tcPr>
            <w:tcW w:w="2035" w:type="dxa"/>
            <w:tcBorders>
              <w:top w:val="single" w:sz="4" w:space="0" w:color="auto"/>
              <w:left w:val="single" w:sz="4" w:space="0" w:color="auto"/>
              <w:bottom w:val="single" w:sz="4" w:space="0" w:color="auto"/>
              <w:right w:val="single" w:sz="4" w:space="0" w:color="auto"/>
            </w:tcBorders>
          </w:tcPr>
          <w:p w14:paraId="55C90411" w14:textId="77777777" w:rsidR="00692F08" w:rsidRDefault="00692F08" w:rsidP="00AD76D8">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tcPr>
          <w:p w14:paraId="1BADDF56" w14:textId="77777777" w:rsidR="00692F08" w:rsidRDefault="00692F08" w:rsidP="00AD76D8">
            <w:pPr>
              <w:pStyle w:val="TAC"/>
            </w:pPr>
            <w:r>
              <w:rPr>
                <w:rFonts w:cs="v4.2.0" w:hint="eastAsia"/>
                <w:lang w:val="fr-FR" w:eastAsia="zh-CN"/>
              </w:rPr>
              <w:t>Ceil(</w:t>
            </w:r>
            <w:r>
              <w:rPr>
                <w:rFonts w:cs="v4.2.0"/>
                <w:lang w:val="fr-FR"/>
              </w:rPr>
              <w:t>M</w:t>
            </w:r>
            <w:r>
              <w:rPr>
                <w:rFonts w:cs="v4.2.0"/>
                <w:vertAlign w:val="subscript"/>
                <w:lang w:val="fr-FR"/>
              </w:rPr>
              <w:t>BFD</w:t>
            </w:r>
            <w:r>
              <w:rPr>
                <w:rFonts w:cs="v4.2.0"/>
                <w:lang w:val="fr-FR"/>
              </w:rPr>
              <w:t xml:space="preserve"> </w:t>
            </w:r>
            <w:r>
              <w:rPr>
                <w:rFonts w:ascii="Symbol" w:eastAsia="Symbol" w:hAnsi="Symbol" w:cs="Symbol"/>
                <w:szCs w:val="18"/>
                <w:lang w:val="fr-FR"/>
              </w:rPr>
              <w:t></w:t>
            </w:r>
            <w:r>
              <w:rPr>
                <w:rFonts w:cs="Arial"/>
                <w:szCs w:val="18"/>
                <w:lang w:val="fr-FR"/>
              </w:rPr>
              <w:t xml:space="preserve"> </w:t>
            </w:r>
            <w:r>
              <w:rPr>
                <w:rFonts w:cs="v4.2.0"/>
                <w:lang w:val="fr-FR"/>
              </w:rPr>
              <w:t>P</w:t>
            </w:r>
            <w:r>
              <w:rPr>
                <w:rFonts w:cs="v4.2.0" w:hint="eastAsia"/>
                <w:lang w:val="fr-FR"/>
              </w:rPr>
              <w:t>)</w:t>
            </w:r>
            <w:r>
              <w:rPr>
                <w:rFonts w:cs="v4.2.0"/>
                <w:lang w:val="fr-FR"/>
              </w:rPr>
              <w:t xml:space="preserve"> </w:t>
            </w:r>
            <w:r>
              <w:rPr>
                <w:rFonts w:ascii="Symbol" w:eastAsia="Symbol" w:hAnsi="Symbol" w:cs="Symbol"/>
                <w:szCs w:val="18"/>
                <w:lang w:val="fr-FR"/>
              </w:rPr>
              <w:t></w:t>
            </w:r>
            <w:r>
              <w:rPr>
                <w:rFonts w:cs="v4.2.0"/>
                <w:lang w:val="fr-FR"/>
              </w:rPr>
              <w:t xml:space="preserve"> T</w:t>
            </w:r>
            <w:r>
              <w:rPr>
                <w:rFonts w:cs="v4.2.0"/>
                <w:vertAlign w:val="subscript"/>
                <w:lang w:val="fr-FR"/>
              </w:rPr>
              <w:t>DRX</w:t>
            </w:r>
          </w:p>
        </w:tc>
      </w:tr>
      <w:tr w:rsidR="00692F08" w14:paraId="7E5BDC12" w14:textId="77777777" w:rsidTr="00AD76D8">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DCD0C41"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iCs/>
                <w:noProof/>
                <w:position w:val="-10"/>
                <w:lang w:val="en-US" w:eastAsia="zh-CN"/>
              </w:rPr>
              <w:drawing>
                <wp:inline distT="0" distB="0" distL="0" distR="0" wp14:anchorId="238A227D" wp14:editId="0559E2E4">
                  <wp:extent cx="152400" cy="198120"/>
                  <wp:effectExtent l="0" t="0" r="0" b="0"/>
                  <wp:docPr id="859129426" name="Picture 859129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w:t>
            </w:r>
            <w:r>
              <w:rPr>
                <w:rFonts w:cs="v4.2.0"/>
              </w:rPr>
              <w:t xml:space="preserve"> T</w:t>
            </w:r>
            <w:r>
              <w:rPr>
                <w:rFonts w:cs="v4.2.0"/>
                <w:vertAlign w:val="subscript"/>
              </w:rPr>
              <w:t>DRX</w:t>
            </w:r>
            <w:r>
              <w:t xml:space="preserve"> is the DRX cycle length.</w:t>
            </w:r>
          </w:p>
        </w:tc>
      </w:tr>
    </w:tbl>
    <w:p w14:paraId="37CB9D58" w14:textId="77777777" w:rsidR="00692F08" w:rsidRDefault="00692F08" w:rsidP="00692F08">
      <w:pPr>
        <w:rPr>
          <w:lang w:val="en-US" w:eastAsia="zh-CN"/>
        </w:rPr>
      </w:pPr>
    </w:p>
    <w:p w14:paraId="19601535" w14:textId="77777777" w:rsidR="00692F08" w:rsidRDefault="00692F08" w:rsidP="00692F08">
      <w:pPr>
        <w:pStyle w:val="Heading4"/>
      </w:pPr>
      <w:r>
        <w:rPr>
          <w:rFonts w:eastAsia="?? ??"/>
        </w:rPr>
        <w:t>8.5D.3.3</w:t>
      </w:r>
      <w:r>
        <w:rPr>
          <w:rFonts w:eastAsia="?? ??"/>
        </w:rPr>
        <w:tab/>
      </w:r>
      <w:r>
        <w:t>Measurement restrictions for CSI-RS beam failure detection</w:t>
      </w:r>
    </w:p>
    <w:p w14:paraId="161A5CBC" w14:textId="77777777" w:rsidR="00692F08" w:rsidRDefault="00692F08" w:rsidP="00692F08">
      <w:r>
        <w:rPr>
          <w:lang w:eastAsia="zh-CN"/>
        </w:rPr>
        <w:t>The UE is required to be capable of measuring CSI-RS for BFD without measurement gaps. T</w:t>
      </w:r>
      <w:r>
        <w:t>he UE is required to perform the CSI-RS measurements with measurement restrictions as described in the following clauses.</w:t>
      </w:r>
    </w:p>
    <w:p w14:paraId="0C6460E8" w14:textId="77777777" w:rsidR="00692F08" w:rsidRDefault="00692F08" w:rsidP="00692F08">
      <w:r>
        <w:t>For FR1, when the CSI-RS for BFD measurement is in the same OFDM symbol as SSB for RLM, BFD, CBD or L1-RSRP measurement, UE is not required to receive CSI-RS for BFD measurement in the PRBs that overlap with an SSB.</w:t>
      </w:r>
    </w:p>
    <w:p w14:paraId="01E65823"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7CCFDE80"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4D97BFA6"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measurement without restrictions.</w:t>
      </w:r>
    </w:p>
    <w:p w14:paraId="51A02A7B"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BFD measurement and SSB. Longer measurement period for CSI-RS based BFD measurement is expected, and </w:t>
      </w:r>
      <w:r>
        <w:rPr>
          <w:lang w:val="en-US"/>
        </w:rPr>
        <w:t>no requirements are defined.</w:t>
      </w:r>
    </w:p>
    <w:p w14:paraId="088A8F19" w14:textId="77777777" w:rsidR="00692F08" w:rsidRDefault="00692F08" w:rsidP="00692F08">
      <w:r>
        <w:t>For FR1, when the CSI-RS for BFD measurement is in the same OFDM symbol as another CSI-RS for RLM, BFD, CBD or L1-RSRP measurement, UE shall be able to measure the CSI-RS for BFD measurement without any restriction.</w:t>
      </w:r>
    </w:p>
    <w:p w14:paraId="11A1796B" w14:textId="77777777" w:rsidR="00692F08" w:rsidRDefault="00692F08" w:rsidP="00692F08">
      <w:pPr>
        <w:rPr>
          <w:lang w:val="en-US" w:eastAsia="zh-CN"/>
        </w:rPr>
      </w:pPr>
    </w:p>
    <w:p w14:paraId="7ABBBC95" w14:textId="77777777" w:rsidR="00692F08" w:rsidRDefault="00692F08" w:rsidP="00692F08">
      <w:pPr>
        <w:pStyle w:val="Heading3"/>
      </w:pPr>
      <w:r>
        <w:t>8.5D.4</w:t>
      </w:r>
      <w:r>
        <w:tab/>
        <w:t>Minimum requirement for L1 indication</w:t>
      </w:r>
    </w:p>
    <w:p w14:paraId="4E6F3AFC" w14:textId="77777777" w:rsidR="002E1968" w:rsidRDefault="002E1968" w:rsidP="002E1968">
      <w:pPr>
        <w:rPr>
          <w:lang w:val="en-US" w:eastAsia="zh-CN"/>
        </w:rPr>
      </w:pPr>
      <w:r>
        <w:rPr>
          <w:rFonts w:hint="eastAsia"/>
          <w:lang w:val="en-US" w:eastAsia="zh-CN"/>
        </w:rPr>
        <w:t>The requirement in clause 8.5.4 shall apply.</w:t>
      </w:r>
    </w:p>
    <w:p w14:paraId="3583FFA7" w14:textId="77777777" w:rsidR="00692F08" w:rsidRDefault="00692F08" w:rsidP="00692F08">
      <w:pPr>
        <w:pStyle w:val="Heading3"/>
      </w:pPr>
      <w:r>
        <w:t>8.5D.5</w:t>
      </w:r>
      <w:r>
        <w:tab/>
        <w:t>Requirements for SSB based candidate beam detection</w:t>
      </w:r>
    </w:p>
    <w:p w14:paraId="23F370A1" w14:textId="77777777" w:rsidR="00692F08" w:rsidRDefault="00692F08" w:rsidP="00692F08">
      <w:pPr>
        <w:pStyle w:val="Heading4"/>
      </w:pPr>
      <w:r>
        <w:rPr>
          <w:rFonts w:eastAsia="?? ??"/>
        </w:rPr>
        <w:t>8.5D.5.1</w:t>
      </w:r>
      <w:r>
        <w:rPr>
          <w:rFonts w:eastAsia="?? ??"/>
        </w:rPr>
        <w:tab/>
      </w:r>
      <w:r>
        <w:t>Introduction</w:t>
      </w:r>
    </w:p>
    <w:p w14:paraId="4D34847D" w14:textId="77777777" w:rsidR="00692F08" w:rsidRDefault="00692F08" w:rsidP="00692F08">
      <w:r>
        <w:t xml:space="preserve">The requirements in this clause apply for each SSB resource in the set </w:t>
      </w:r>
      <w:r>
        <w:rPr>
          <w:iCs/>
          <w:noProof/>
          <w:position w:val="-10"/>
          <w:lang w:val="en-US" w:eastAsia="zh-CN"/>
        </w:rPr>
        <w:drawing>
          <wp:inline distT="0" distB="0" distL="0" distR="0" wp14:anchorId="6461F142" wp14:editId="1C71662B">
            <wp:extent cx="133350" cy="200025"/>
            <wp:effectExtent l="0" t="0" r="0" b="0"/>
            <wp:docPr id="1299331429" name="Picture 1299331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8.5D.5.2.</w:t>
      </w:r>
    </w:p>
    <w:p w14:paraId="72CB8B7F" w14:textId="77777777" w:rsidR="00692F08" w:rsidRDefault="00692F08" w:rsidP="00692F08">
      <w:pPr>
        <w:pStyle w:val="Heading4"/>
      </w:pPr>
      <w:r>
        <w:rPr>
          <w:rFonts w:eastAsia="?? ??"/>
        </w:rPr>
        <w:t>8.5D.5.2</w:t>
      </w:r>
      <w:r>
        <w:rPr>
          <w:rFonts w:eastAsia="?? ??"/>
        </w:rPr>
        <w:tab/>
      </w:r>
      <w:r>
        <w:t>Minimum requirement</w:t>
      </w:r>
    </w:p>
    <w:p w14:paraId="05B36A0C" w14:textId="77777777" w:rsidR="00692F08" w:rsidRDefault="00692F08" w:rsidP="00692F08">
      <w:pPr>
        <w:rPr>
          <w:rFonts w:eastAsia="?? ??"/>
        </w:rPr>
      </w:pPr>
      <w:r>
        <w:rPr>
          <w:rFonts w:eastAsia="?? ??"/>
        </w:rPr>
        <w:t xml:space="preserve">Upon request the UE shall be able to evaluate whether the L1-RSRP measured on the configured SSB </w:t>
      </w:r>
      <w:r>
        <w:rPr>
          <w:rFonts w:cs="Arial"/>
        </w:rPr>
        <w:t xml:space="preserve">resource in set </w:t>
      </w:r>
      <w:r>
        <w:rPr>
          <w:noProof/>
          <w:position w:val="-10"/>
          <w:lang w:val="en-US" w:eastAsia="zh-CN"/>
        </w:rPr>
        <w:drawing>
          <wp:inline distT="0" distB="0" distL="0" distR="0" wp14:anchorId="45693665" wp14:editId="70589210">
            <wp:extent cx="133350" cy="200025"/>
            <wp:effectExtent l="0" t="0" r="0" b="0"/>
            <wp:docPr id="1919014710" name="Picture 1919014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104"/>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14:paraId="4EF7F8D8" w14:textId="77777777" w:rsidR="00692F08" w:rsidRDefault="00692F08" w:rsidP="00692F08">
      <w:pPr>
        <w:rPr>
          <w:rFonts w:cs="v4.2.0"/>
        </w:rPr>
      </w:pPr>
      <w:r>
        <w:rPr>
          <w:rFonts w:cs="v4.2.0"/>
        </w:rPr>
        <w:t xml:space="preserve">The UE shall monitor the configured SSB resources using the evaluation period in table 8.5D.5.2-1 corresponding to the non-DRX mode, if the configured DRX cycle </w:t>
      </w:r>
      <w:r>
        <w:rPr>
          <w:rFonts w:ascii="Arial" w:hAnsi="Arial" w:cs="Arial" w:hint="eastAsia"/>
          <w:sz w:val="18"/>
        </w:rPr>
        <w:t>≤</w:t>
      </w:r>
      <w:r>
        <w:rPr>
          <w:rFonts w:cs="v4.2.0"/>
        </w:rPr>
        <w:t xml:space="preserve"> 320ms.</w:t>
      </w:r>
    </w:p>
    <w:p w14:paraId="1A124FF0" w14:textId="77777777" w:rsidR="00692F08" w:rsidRDefault="00692F08" w:rsidP="00692F08">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B915904" w14:textId="77777777" w:rsidR="00692F08" w:rsidRDefault="00692F08" w:rsidP="00692F08">
      <w:pPr>
        <w:rPr>
          <w:rFonts w:eastAsia="?? ??"/>
        </w:rPr>
      </w:pPr>
      <w:r>
        <w:rPr>
          <w:rFonts w:eastAsia="?? ??"/>
        </w:rPr>
        <w:t>where,</w:t>
      </w:r>
    </w:p>
    <w:p w14:paraId="5C89BD13" w14:textId="527BF05A" w:rsidR="001C5609" w:rsidRDefault="001C5609" w:rsidP="001C5609">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2B2766D5" w14:textId="77777777" w:rsidR="001C5609" w:rsidRDefault="001C5609" w:rsidP="001C5609">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SSB,</w:t>
      </w:r>
    </w:p>
    <w:p w14:paraId="21A0C68F" w14:textId="77777777" w:rsidR="001C5609" w:rsidRDefault="001C5609" w:rsidP="001C5609">
      <w:pPr>
        <w:pStyle w:val="B10"/>
      </w:pPr>
      <w:r>
        <w:t>-</w:t>
      </w:r>
      <w:r>
        <w:tab/>
        <w:t>P = 1 when in the monitored cell there are no measurement gaps overlapping with any occasion of the SSB.</w:t>
      </w:r>
    </w:p>
    <w:p w14:paraId="2FEE12DF" w14:textId="2F2710C1" w:rsidR="001C5609" w:rsidRDefault="001C5609" w:rsidP="001C5609">
      <w:pPr>
        <w:rPr>
          <w:lang w:val="en-US" w:eastAsia="zh-CN"/>
        </w:rPr>
      </w:pPr>
      <w:r>
        <w:rPr>
          <w:rFonts w:hint="eastAsia"/>
          <w:lang w:val="en-US" w:eastAsia="zh-CN"/>
        </w:rPr>
        <w:t>For FR1 ATG UE with the antenna array,</w:t>
      </w:r>
    </w:p>
    <w:p w14:paraId="5B56D452" w14:textId="77777777" w:rsidR="001C5609" w:rsidRDefault="001C5609" w:rsidP="001C5609">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2D1C296E" w14:textId="77777777" w:rsidR="001C5609" w:rsidRDefault="001C5609" w:rsidP="001C5609">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2C6E1A0F" w14:textId="77777777" w:rsidR="001C5609" w:rsidRDefault="001C5609" w:rsidP="001C5609">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16EA74AA" w14:textId="08BA8B77" w:rsidR="001C5609" w:rsidRDefault="001C5609" w:rsidP="001C5609">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3B8A4E9D"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43F6A0FF"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678B26CF" w14:textId="77777777" w:rsidR="001C5609" w:rsidRDefault="001C5609" w:rsidP="001C5609">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605CBAAC" w14:textId="77777777" w:rsidR="001C5609" w:rsidRDefault="001C5609" w:rsidP="001C5609">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07252C4" w14:textId="77777777" w:rsidR="001C5609" w:rsidRDefault="001C5609" w:rsidP="001C5609">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1CDE13D4" w14:textId="77777777" w:rsidR="001C5609" w:rsidRDefault="001C5609" w:rsidP="001C5609">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0EAB71B4" w14:textId="77777777" w:rsidR="001C5609" w:rsidRDefault="001C5609" w:rsidP="001C5609">
      <w:r>
        <w:t>Longer evaluation period would be expected if the combination of the CBD-RS resource, SMTC occasion and measurement gap configurations does not meet previous conditions.</w:t>
      </w:r>
    </w:p>
    <w:p w14:paraId="6235B704" w14:textId="77777777" w:rsidR="001C5609" w:rsidRDefault="001C5609" w:rsidP="001C5609">
      <w:pPr>
        <w:rPr>
          <w:rFonts w:eastAsia="?? ??"/>
        </w:rPr>
      </w:pPr>
    </w:p>
    <w:p w14:paraId="5E860EEE" w14:textId="77777777" w:rsidR="00692F08" w:rsidRDefault="00692F08" w:rsidP="00692F08">
      <w:pPr>
        <w:pStyle w:val="TH"/>
      </w:pPr>
      <w:r>
        <w:t>Table 8.5D.5.2-1: Evaluation period T</w:t>
      </w:r>
      <w:r>
        <w:rPr>
          <w:vertAlign w:val="subscript"/>
        </w:rPr>
        <w:t>Evaluate_CBD_SSB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85A239C" w14:textId="77777777" w:rsidTr="00AD76D8">
        <w:trPr>
          <w:jc w:val="center"/>
        </w:trPr>
        <w:tc>
          <w:tcPr>
            <w:tcW w:w="2035" w:type="dxa"/>
            <w:shd w:val="clear" w:color="auto" w:fill="auto"/>
          </w:tcPr>
          <w:p w14:paraId="57F7980D" w14:textId="77777777" w:rsidR="00692F08" w:rsidRDefault="00692F08" w:rsidP="00AD76D8">
            <w:pPr>
              <w:pStyle w:val="TAH"/>
            </w:pPr>
            <w:r>
              <w:t>Configuration</w:t>
            </w:r>
          </w:p>
        </w:tc>
        <w:tc>
          <w:tcPr>
            <w:tcW w:w="4582" w:type="dxa"/>
            <w:shd w:val="clear" w:color="auto" w:fill="auto"/>
          </w:tcPr>
          <w:p w14:paraId="50911186" w14:textId="77777777" w:rsidR="00692F08" w:rsidRDefault="00692F08" w:rsidP="00AD76D8">
            <w:pPr>
              <w:pStyle w:val="TAH"/>
            </w:pPr>
            <w:r>
              <w:t>T</w:t>
            </w:r>
            <w:r>
              <w:rPr>
                <w:vertAlign w:val="subscript"/>
              </w:rPr>
              <w:t>Evaluate_CBD_SSB</w:t>
            </w:r>
            <w:r>
              <w:t xml:space="preserve"> (ms) </w:t>
            </w:r>
          </w:p>
        </w:tc>
      </w:tr>
      <w:tr w:rsidR="00692F08" w14:paraId="14408319" w14:textId="77777777" w:rsidTr="00AD76D8">
        <w:trPr>
          <w:jc w:val="center"/>
        </w:trPr>
        <w:tc>
          <w:tcPr>
            <w:tcW w:w="2035" w:type="dxa"/>
            <w:shd w:val="clear" w:color="auto" w:fill="auto"/>
          </w:tcPr>
          <w:p w14:paraId="65150105"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71D5057D" w14:textId="77777777" w:rsidR="00692F08" w:rsidRDefault="00692F08" w:rsidP="00AD76D8">
            <w:pPr>
              <w:pStyle w:val="TAC"/>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rsidR="00692F08" w14:paraId="47D5D8EA" w14:textId="77777777" w:rsidTr="00AD76D8">
        <w:trPr>
          <w:jc w:val="center"/>
        </w:trPr>
        <w:tc>
          <w:tcPr>
            <w:tcW w:w="2035" w:type="dxa"/>
            <w:shd w:val="clear" w:color="auto" w:fill="auto"/>
          </w:tcPr>
          <w:p w14:paraId="09F22523" w14:textId="77777777" w:rsidR="00692F08" w:rsidRDefault="00692F08" w:rsidP="00AD76D8">
            <w:pPr>
              <w:pStyle w:val="TAC"/>
            </w:pPr>
            <w:r>
              <w:t>DRX cycle &gt; 320ms</w:t>
            </w:r>
          </w:p>
        </w:tc>
        <w:tc>
          <w:tcPr>
            <w:tcW w:w="4582" w:type="dxa"/>
            <w:shd w:val="clear" w:color="auto" w:fill="auto"/>
          </w:tcPr>
          <w:p w14:paraId="29875508" w14:textId="77777777" w:rsidR="00692F08" w:rsidRDefault="00692F08" w:rsidP="00AD76D8">
            <w:pPr>
              <w:pStyle w:val="TAC"/>
              <w:rPr>
                <w:vertAlign w:val="subscript"/>
              </w:rPr>
            </w:pP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T</w:t>
            </w:r>
            <w:r>
              <w:rPr>
                <w:vertAlign w:val="subscript"/>
                <w:lang w:val="fr-FR"/>
              </w:rPr>
              <w:t>DRX</w:t>
            </w:r>
          </w:p>
        </w:tc>
      </w:tr>
      <w:tr w:rsidR="00692F08" w14:paraId="095C3D3D" w14:textId="77777777" w:rsidTr="00AD76D8">
        <w:trPr>
          <w:jc w:val="center"/>
        </w:trPr>
        <w:tc>
          <w:tcPr>
            <w:tcW w:w="6617" w:type="dxa"/>
            <w:gridSpan w:val="2"/>
            <w:shd w:val="clear" w:color="auto" w:fill="auto"/>
          </w:tcPr>
          <w:p w14:paraId="71EF6E02" w14:textId="77777777" w:rsidR="00692F08" w:rsidRDefault="00692F08" w:rsidP="00AD76D8">
            <w:pPr>
              <w:pStyle w:val="TAN"/>
              <w:rPr>
                <w:rFonts w:cs="v4.2.0"/>
              </w:rPr>
            </w:pPr>
            <w:r>
              <w:t>Note:</w:t>
            </w:r>
            <w:r>
              <w:rPr>
                <w:sz w:val="28"/>
              </w:rPr>
              <w:tab/>
            </w:r>
            <w:r>
              <w:rPr>
                <w:rFonts w:cs="v4.2.0"/>
              </w:rPr>
              <w:t>T</w:t>
            </w:r>
            <w:r>
              <w:rPr>
                <w:rFonts w:cs="v4.2.0"/>
                <w:vertAlign w:val="subscript"/>
              </w:rPr>
              <w:t>SSB</w:t>
            </w:r>
            <w:r>
              <w:t xml:space="preserve"> is the periodicity of SSB in the set </w:t>
            </w:r>
            <w:r>
              <w:rPr>
                <w:noProof/>
                <w:position w:val="-10"/>
                <w:lang w:val="en-US" w:eastAsia="zh-TW"/>
              </w:rPr>
              <w:drawing>
                <wp:inline distT="0" distB="0" distL="0" distR="0" wp14:anchorId="10E853B2" wp14:editId="3BDF8C16">
                  <wp:extent cx="133350" cy="200025"/>
                  <wp:effectExtent l="0" t="0" r="0" b="0"/>
                  <wp:docPr id="1101389873" name="Picture 110138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105"/>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32A6000A" w14:textId="77777777" w:rsidR="00692F08" w:rsidRDefault="00692F08" w:rsidP="00692F08">
      <w:pPr>
        <w:rPr>
          <w:rFonts w:eastAsia="?? ??"/>
        </w:rPr>
      </w:pPr>
    </w:p>
    <w:p w14:paraId="5F0D14BA" w14:textId="77777777" w:rsidR="00692F08" w:rsidRDefault="00692F08" w:rsidP="00692F08">
      <w:pPr>
        <w:pStyle w:val="Heading4"/>
      </w:pPr>
      <w:r>
        <w:t>8.5D.5.3</w:t>
      </w:r>
      <w:r>
        <w:tab/>
        <w:t>Measurement restriction for SSB based candidate beam detection</w:t>
      </w:r>
    </w:p>
    <w:p w14:paraId="13E1152A" w14:textId="77777777" w:rsidR="00692F08" w:rsidRDefault="00692F08" w:rsidP="00692F08">
      <w:r>
        <w:t xml:space="preserve">For FR1, when the SSB for CBD measurement is in the same OFDM symbol as CSI-RS for RLM, BFD, CBD or L1-RSRP measurement, </w:t>
      </w:r>
    </w:p>
    <w:p w14:paraId="3CF5ADD2" w14:textId="77777777" w:rsidR="00692F08" w:rsidRDefault="00692F08" w:rsidP="00A656D4">
      <w:pPr>
        <w:pStyle w:val="B10"/>
      </w:pPr>
      <w:r>
        <w:t>-</w:t>
      </w:r>
      <w:r>
        <w:tab/>
        <w:t>If SSB and CSI-RS have same SCS, UE shall be able to measure the SSB for CBD measurement without any restrictions;</w:t>
      </w:r>
    </w:p>
    <w:p w14:paraId="381A28A8" w14:textId="77777777" w:rsidR="00692F08" w:rsidRDefault="00692F08" w:rsidP="00A656D4">
      <w:pPr>
        <w:pStyle w:val="B10"/>
      </w:pPr>
      <w:r>
        <w:t>-</w:t>
      </w:r>
      <w:r>
        <w:tab/>
        <w:t>If SSB and CSI-RS have different SCSs,</w:t>
      </w:r>
    </w:p>
    <w:p w14:paraId="5E9686ED" w14:textId="77777777" w:rsidR="00692F08" w:rsidRDefault="00692F08" w:rsidP="00A656D4">
      <w:pPr>
        <w:pStyle w:val="B20"/>
      </w:pPr>
      <w:r>
        <w:t>-</w:t>
      </w:r>
      <w:r>
        <w:tab/>
        <w:t xml:space="preserve">If UE supports </w:t>
      </w:r>
      <w:r>
        <w:rPr>
          <w:i/>
        </w:rPr>
        <w:t>simultaneousRxDataSSB-DiffNumerology</w:t>
      </w:r>
      <w:r>
        <w:t>, UE shall be able to measure the SSB for CBD measurement without any restriction;</w:t>
      </w:r>
    </w:p>
    <w:p w14:paraId="4FC32064" w14:textId="77777777" w:rsidR="00692F08" w:rsidRDefault="00692F08" w:rsidP="00A656D4">
      <w:pPr>
        <w:pStyle w:val="B20"/>
        <w:rPr>
          <w:lang w:val="en-US"/>
        </w:rPr>
      </w:pPr>
      <w:r>
        <w:t>-</w:t>
      </w:r>
      <w:r>
        <w:tab/>
        <w:t xml:space="preserve">If UE does not support </w:t>
      </w:r>
      <w:r>
        <w:rPr>
          <w:i/>
        </w:rPr>
        <w:t>simultaneousRxDataSSB-DiffNumerology</w:t>
      </w:r>
      <w:r>
        <w:t xml:space="preserve">, UE is required to measure one of but not both SSB for CBD measurement and CSI-RS. Longer measurement period for SSB based CBD measurement is expected, and </w:t>
      </w:r>
      <w:r>
        <w:rPr>
          <w:lang w:val="en-US"/>
        </w:rPr>
        <w:t>no requirements are defined.</w:t>
      </w:r>
    </w:p>
    <w:p w14:paraId="61817EA4" w14:textId="77777777" w:rsidR="00692F08" w:rsidRDefault="00692F08" w:rsidP="00692F08">
      <w:pPr>
        <w:rPr>
          <w:lang w:val="en-US" w:eastAsia="zh-CN"/>
        </w:rPr>
      </w:pPr>
    </w:p>
    <w:p w14:paraId="3FE4495F" w14:textId="77777777" w:rsidR="00692F08" w:rsidRDefault="00692F08" w:rsidP="00692F08">
      <w:pPr>
        <w:pStyle w:val="Heading3"/>
        <w:rPr>
          <w:lang w:eastAsia="ko-KR"/>
        </w:rPr>
      </w:pPr>
      <w:r>
        <w:t>8.5D.6</w:t>
      </w:r>
      <w:r>
        <w:tab/>
        <w:t>Requirements for CSI-RS based candidate beam detection</w:t>
      </w:r>
    </w:p>
    <w:p w14:paraId="33DF9BA7" w14:textId="77777777" w:rsidR="00692F08" w:rsidRDefault="00692F08" w:rsidP="00692F08">
      <w:pPr>
        <w:pStyle w:val="Heading4"/>
      </w:pPr>
      <w:r>
        <w:rPr>
          <w:rFonts w:eastAsia="?? ??"/>
        </w:rPr>
        <w:t>8.5D.6.1</w:t>
      </w:r>
      <w:r>
        <w:rPr>
          <w:rFonts w:eastAsia="?? ??"/>
        </w:rPr>
        <w:tab/>
      </w:r>
      <w:r>
        <w:t>Introduction</w:t>
      </w:r>
    </w:p>
    <w:p w14:paraId="24631CDA" w14:textId="77777777" w:rsidR="00692F08" w:rsidRDefault="00692F08" w:rsidP="00692F08">
      <w:r>
        <w:t xml:space="preserve">The requirements in this clause apply for each CSI-RS resource in the set </w:t>
      </w:r>
      <w:r>
        <w:rPr>
          <w:iCs/>
          <w:noProof/>
          <w:position w:val="-10"/>
          <w:lang w:val="en-US" w:eastAsia="zh-CN"/>
        </w:rPr>
        <w:drawing>
          <wp:inline distT="0" distB="0" distL="0" distR="0" wp14:anchorId="0A0DF938" wp14:editId="551E88EC">
            <wp:extent cx="133350" cy="200025"/>
            <wp:effectExtent l="0" t="0" r="0" b="0"/>
            <wp:docPr id="1460637517" name="Picture 1460637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8.5D.6.2.</w:t>
      </w:r>
    </w:p>
    <w:p w14:paraId="0956A01B" w14:textId="77777777" w:rsidR="00692F08" w:rsidRDefault="00692F08" w:rsidP="00692F08">
      <w:pPr>
        <w:pStyle w:val="Heading4"/>
      </w:pPr>
      <w:r>
        <w:rPr>
          <w:rFonts w:eastAsia="?? ??"/>
        </w:rPr>
        <w:t>8.5D.6.2</w:t>
      </w:r>
      <w:r>
        <w:rPr>
          <w:rFonts w:eastAsia="?? ??"/>
        </w:rPr>
        <w:tab/>
      </w:r>
      <w:r>
        <w:t>Minimum requirement</w:t>
      </w:r>
    </w:p>
    <w:p w14:paraId="5B48D52B" w14:textId="77777777" w:rsidR="00692F08" w:rsidRDefault="00692F08" w:rsidP="00692F08">
      <w:pPr>
        <w:rPr>
          <w:rFonts w:eastAsia="?? ??"/>
        </w:rPr>
      </w:pPr>
      <w:r>
        <w:rPr>
          <w:rFonts w:eastAsia="?? ??"/>
        </w:rPr>
        <w:t xml:space="preserve">Upon request the UE shall be able to evaluate whether the L1-RSRP measured on the configured CSI-RS </w:t>
      </w:r>
      <w:r>
        <w:rPr>
          <w:rFonts w:cs="Arial"/>
        </w:rPr>
        <w:t xml:space="preserve">resource in set </w:t>
      </w:r>
      <w:r>
        <w:rPr>
          <w:noProof/>
          <w:position w:val="-10"/>
          <w:lang w:val="en-US" w:eastAsia="zh-CN"/>
        </w:rPr>
        <w:drawing>
          <wp:inline distT="0" distB="0" distL="0" distR="0" wp14:anchorId="0F77ACB0" wp14:editId="7D28A570">
            <wp:extent cx="133350" cy="200025"/>
            <wp:effectExtent l="0" t="0" r="0" b="0"/>
            <wp:docPr id="547352362" name="Picture 547352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108"/>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14:paraId="1426B6A7" w14:textId="77777777" w:rsidR="00692F08" w:rsidRDefault="00692F08" w:rsidP="00692F08">
      <w:pPr>
        <w:rPr>
          <w:rFonts w:cs="v4.2.0"/>
        </w:rPr>
      </w:pPr>
      <w:r>
        <w:rPr>
          <w:rFonts w:cs="v4.2.0"/>
        </w:rPr>
        <w:t xml:space="preserve">The UE shall monitor the configured CSI-RS resources using the evaluation period in table 8.5D.6.2-1 corresponding to the non-DRX mode, if the configured DRX cycle </w:t>
      </w:r>
      <w:r>
        <w:rPr>
          <w:rFonts w:ascii="Arial" w:hAnsi="Arial" w:cs="Arial" w:hint="eastAsia"/>
          <w:sz w:val="18"/>
        </w:rPr>
        <w:t>≤</w:t>
      </w:r>
      <w:r>
        <w:rPr>
          <w:rFonts w:cs="v4.2.0"/>
        </w:rPr>
        <w:t xml:space="preserve"> 320ms.</w:t>
      </w:r>
    </w:p>
    <w:p w14:paraId="2C39EAF4" w14:textId="77777777" w:rsidR="00692F08" w:rsidRDefault="00692F08" w:rsidP="00692F08">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4ECB848A" w14:textId="479384C2" w:rsidR="00672347" w:rsidRDefault="00672347" w:rsidP="00672347">
      <w:pPr>
        <w:rPr>
          <w:rFonts w:eastAsia="?? ??"/>
        </w:rPr>
      </w:pPr>
      <w:r>
        <w:rPr>
          <w:rFonts w:eastAsia="?? ??"/>
        </w:rPr>
        <w:t>For FR1</w:t>
      </w:r>
      <w:r>
        <w:rPr>
          <w:rFonts w:eastAsia="SimSun" w:hint="eastAsia"/>
          <w:lang w:val="en-US" w:eastAsia="zh-CN"/>
        </w:rPr>
        <w:t xml:space="preserve"> ATG UE with one or multiple omni-directional antenna(s)</w:t>
      </w:r>
      <w:r>
        <w:rPr>
          <w:rFonts w:eastAsia="?? ??"/>
        </w:rPr>
        <w:t>,</w:t>
      </w:r>
    </w:p>
    <w:p w14:paraId="70A89046" w14:textId="77777777" w:rsidR="00672347" w:rsidRDefault="00672347" w:rsidP="00672347">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0DB3CE16" w14:textId="77777777" w:rsidR="00672347" w:rsidRDefault="00672347" w:rsidP="00672347">
      <w:pPr>
        <w:pStyle w:val="B10"/>
      </w:pPr>
      <w:r>
        <w:t>-</w:t>
      </w:r>
      <w:r>
        <w:tab/>
        <w:t>P = 1 when in the monitored cell there are no measurement gaps overlapping with any occasion of the CSI-RS.</w:t>
      </w:r>
    </w:p>
    <w:p w14:paraId="45F5D0D3" w14:textId="4B8AFF1D" w:rsidR="00672347" w:rsidRDefault="00672347" w:rsidP="00672347">
      <w:pPr>
        <w:rPr>
          <w:lang w:val="en-US" w:eastAsia="zh-CN"/>
        </w:rPr>
      </w:pPr>
      <w:r>
        <w:rPr>
          <w:rFonts w:hint="eastAsia"/>
          <w:lang w:val="en-US" w:eastAsia="zh-CN"/>
        </w:rPr>
        <w:t>For FR1 ATG UE with the antenna array,</w:t>
      </w:r>
    </w:p>
    <w:p w14:paraId="0258F64A" w14:textId="77777777" w:rsidR="00672347" w:rsidRDefault="00672347" w:rsidP="00672347">
      <w:pPr>
        <w:pStyle w:val="B10"/>
        <w:rPr>
          <w:rFonts w:eastAsia="SimSun"/>
        </w:rPr>
      </w:pPr>
      <w:r>
        <w:t>-</w:t>
      </w:r>
      <w:r>
        <w:tab/>
      </w:r>
      <w:r>
        <w:rPr>
          <w:rFonts w:eastAsia="SimSun" w:hint="eastAsia"/>
        </w:rPr>
        <w:t xml:space="preserve"> P </w:t>
      </w:r>
      <w:r>
        <w:rPr>
          <w:rFonts w:eastAsia="SimSun"/>
        </w:rPr>
        <w:t xml:space="preserve">value for an </w:t>
      </w:r>
      <w:r>
        <w:rPr>
          <w:rFonts w:eastAsia="SimSun" w:hint="eastAsia"/>
          <w:lang w:val="en-US" w:eastAsia="zh-CN"/>
        </w:rPr>
        <w:t>CBD</w:t>
      </w:r>
      <w:r>
        <w:rPr>
          <w:rFonts w:eastAsia="SimSun"/>
        </w:rPr>
        <w:t>-RS resource to be measured is defined as</w:t>
      </w:r>
    </w:p>
    <w:p w14:paraId="29ED1AE0" w14:textId="77777777" w:rsidR="00672347" w:rsidRDefault="00672347" w:rsidP="00672347">
      <w:pPr>
        <w:pStyle w:val="B20"/>
        <w:rPr>
          <w:rFonts w:eastAsia="SimSun"/>
        </w:rPr>
      </w:pPr>
      <w:r>
        <w:t>-</w:t>
      </w:r>
      <w:r>
        <w:tab/>
      </w:r>
      <w:r>
        <w:rPr>
          <w:rFonts w:eastAsia="MS Mincho" w:hint="eastAsia"/>
        </w:rPr>
        <w:t>P</w:t>
      </w:r>
      <w:r>
        <w:rPr>
          <w:rFonts w:eastAsia="MS Mincho" w:hint="eastAsia"/>
          <w:vertAlign w:val="subscript"/>
        </w:rPr>
        <w:t>sharing factor</w:t>
      </w:r>
      <w:r>
        <w:rPr>
          <w:rFonts w:eastAsia="MS Mincho" w:hint="eastAsia"/>
        </w:rPr>
        <w:t xml:space="preserve"> * N</w:t>
      </w:r>
      <w:r>
        <w:rPr>
          <w:rFonts w:eastAsia="MS Mincho" w:hint="eastAsia"/>
          <w:vertAlign w:val="subscript"/>
        </w:rPr>
        <w:t>total</w:t>
      </w:r>
      <w:r>
        <w:rPr>
          <w:rFonts w:eastAsia="MS Mincho" w:hint="eastAsia"/>
        </w:rPr>
        <w:t xml:space="preserve"> / N</w:t>
      </w:r>
      <w:r>
        <w:rPr>
          <w:rFonts w:eastAsia="MS Mincho" w:hint="eastAsia"/>
          <w:vertAlign w:val="subscript"/>
        </w:rPr>
        <w:t>outside_MG</w:t>
      </w:r>
      <w:r>
        <w:rPr>
          <w:rFonts w:eastAsia="MS Mincho" w:hint="eastAsia"/>
        </w:rPr>
        <w:t xml:space="preserve"> with N</w:t>
      </w:r>
      <w:r>
        <w:rPr>
          <w:rFonts w:eastAsia="MS Mincho" w:hint="eastAsia"/>
          <w:vertAlign w:val="subscript"/>
        </w:rPr>
        <w:t>available</w:t>
      </w:r>
      <w:r>
        <w:rPr>
          <w:rFonts w:eastAsia="MS Mincho" w:hint="eastAsia"/>
        </w:rPr>
        <w:t xml:space="preserve"> = 0</w:t>
      </w:r>
      <w:r>
        <w:rPr>
          <w:rFonts w:eastAsia="SimSun" w:hint="eastAsia"/>
        </w:rPr>
        <w:t xml:space="preserve"> </w:t>
      </w:r>
    </w:p>
    <w:p w14:paraId="082CBA61" w14:textId="77777777" w:rsidR="00672347" w:rsidRDefault="00672347" w:rsidP="00672347">
      <w:pPr>
        <w:pStyle w:val="B2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 N</w:t>
      </w:r>
      <w:r>
        <w:rPr>
          <w:rFonts w:eastAsia="MS Mincho" w:hint="eastAsia"/>
          <w:vertAlign w:val="subscript"/>
        </w:rPr>
        <w:t>available</w:t>
      </w:r>
      <w:r>
        <w:rPr>
          <w:rFonts w:eastAsia="MS Mincho" w:hint="eastAsia"/>
        </w:rPr>
        <w:t xml:space="preserve"> with N</w:t>
      </w:r>
      <w:r>
        <w:rPr>
          <w:rFonts w:eastAsia="MS Mincho" w:hint="eastAsia"/>
          <w:vertAlign w:val="subscript"/>
        </w:rPr>
        <w:t>available</w:t>
      </w:r>
      <w:r>
        <w:rPr>
          <w:rFonts w:eastAsia="MS Mincho" w:hint="eastAsia"/>
        </w:rPr>
        <w:t xml:space="preserve"> &gt; 0</w:t>
      </w:r>
    </w:p>
    <w:p w14:paraId="36F6CBCB" w14:textId="2E69CAE3" w:rsidR="00672347" w:rsidRDefault="00672347" w:rsidP="00672347">
      <w:pPr>
        <w:pStyle w:val="B30"/>
        <w:rPr>
          <w:rFonts w:eastAsia="MS Mincho"/>
        </w:rPr>
      </w:pPr>
      <w:r>
        <w:t>-</w:t>
      </w:r>
      <w:r>
        <w:tab/>
      </w:r>
      <w:r>
        <w:rPr>
          <w:rFonts w:eastAsia="MS Mincho" w:hint="eastAsia"/>
        </w:rPr>
        <w:t>For a window W of duration max(T</w:t>
      </w:r>
      <w:r>
        <w:rPr>
          <w:rFonts w:eastAsia="MS Mincho" w:hint="eastAsia"/>
          <w:vertAlign w:val="subscript"/>
        </w:rPr>
        <w:t>L1</w:t>
      </w:r>
      <w:r>
        <w:rPr>
          <w:rFonts w:eastAsia="MS Mincho" w:hint="eastAsia"/>
        </w:rPr>
        <w:t>,  MGRP</w:t>
      </w:r>
      <w:r>
        <w:rPr>
          <w:rFonts w:eastAsia="MS Mincho" w:hint="eastAsia"/>
          <w:vertAlign w:val="subscript"/>
        </w:rPr>
        <w:t>max</w:t>
      </w:r>
      <w:r>
        <w:rPr>
          <w:rFonts w:eastAsia="MS Mincho" w:hint="eastAsia"/>
        </w:rPr>
        <w:t>), where MGRP</w:t>
      </w:r>
      <w:r>
        <w:rPr>
          <w:rFonts w:eastAsia="MS Mincho" w:hint="eastAsia"/>
          <w:vertAlign w:val="subscript"/>
        </w:rPr>
        <w:t>max</w:t>
      </w:r>
      <w:r>
        <w:rPr>
          <w:rFonts w:eastAsia="MS Mincho" w:hint="eastAsia"/>
        </w:rPr>
        <w:t xml:space="preserve"> is the maximum MGRP across all configured per-UE measurement gaps, and starting at the beginning of any </w:t>
      </w:r>
      <w:r>
        <w:rPr>
          <w:rFonts w:eastAsia="SimSun" w:hint="eastAsia"/>
          <w:lang w:val="en-US" w:eastAsia="zh-CN"/>
        </w:rPr>
        <w:t>CBD</w:t>
      </w:r>
      <w:r>
        <w:rPr>
          <w:rFonts w:eastAsia="SimSun"/>
        </w:rPr>
        <w:t>-RS</w:t>
      </w:r>
      <w:r>
        <w:rPr>
          <w:rFonts w:eastAsia="SimSun" w:hint="eastAsia"/>
          <w:lang w:val="en-US" w:eastAsia="zh-CN"/>
        </w:rPr>
        <w:t xml:space="preserve"> </w:t>
      </w:r>
      <w:r>
        <w:rPr>
          <w:rFonts w:eastAsia="MS Mincho" w:hint="eastAsia"/>
        </w:rPr>
        <w:t xml:space="preserve">resource occasion: </w:t>
      </w:r>
    </w:p>
    <w:p w14:paraId="34F4F932"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total</w:t>
      </w:r>
      <w:r>
        <w:rPr>
          <w:rFonts w:eastAsia="MS Mincho" w:hint="eastAsia"/>
        </w:rPr>
        <w:t xml:space="preserve"> is the total number of </w:t>
      </w:r>
      <w:r>
        <w:rPr>
          <w:rFonts w:eastAsia="SimSun" w:hint="eastAsia"/>
          <w:lang w:val="en-US" w:eastAsia="zh-CN"/>
        </w:rPr>
        <w:t>CBD</w:t>
      </w:r>
      <w:r>
        <w:rPr>
          <w:rFonts w:eastAsia="SimSun"/>
        </w:rPr>
        <w:t>-RS</w:t>
      </w:r>
      <w:r>
        <w:rPr>
          <w:rFonts w:eastAsia="MS Mincho" w:hint="eastAsia"/>
        </w:rPr>
        <w:t xml:space="preserve"> resource occasions within the window, including those overlapped with measurement gap occasions or SMTC occasions within the window W, and</w:t>
      </w:r>
    </w:p>
    <w:p w14:paraId="3508D3D3"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outside_MG</w:t>
      </w:r>
      <w:r>
        <w:rPr>
          <w:rFonts w:eastAsia="MS Mincho" w:hint="eastAsia"/>
        </w:rPr>
        <w:t xml:space="preserve"> is the number of </w:t>
      </w:r>
      <w:r>
        <w:rPr>
          <w:rFonts w:eastAsia="SimSun" w:hint="eastAsia"/>
          <w:lang w:val="en-US" w:eastAsia="zh-CN"/>
        </w:rPr>
        <w:t>CBD</w:t>
      </w:r>
      <w:r>
        <w:rPr>
          <w:rFonts w:eastAsia="SimSun"/>
        </w:rPr>
        <w:t>-RS</w:t>
      </w:r>
      <w:r>
        <w:rPr>
          <w:rFonts w:eastAsia="SimSun" w:hint="eastAsia"/>
          <w:lang w:val="en-US" w:eastAsia="zh-CN"/>
        </w:rPr>
        <w:t xml:space="preserve"> resource</w:t>
      </w:r>
      <w:r>
        <w:rPr>
          <w:rFonts w:eastAsia="MS Mincho" w:hint="eastAsia"/>
        </w:rPr>
        <w:t xml:space="preserve"> occasions that are not overlapped with any measurement gap occasion within the window W</w:t>
      </w:r>
    </w:p>
    <w:p w14:paraId="2EB30545" w14:textId="77777777" w:rsidR="00672347" w:rsidRDefault="00672347" w:rsidP="00672347">
      <w:pPr>
        <w:pStyle w:val="B30"/>
        <w:rPr>
          <w:rFonts w:eastAsia="MS Mincho"/>
        </w:rPr>
      </w:pPr>
      <w:r>
        <w:t>-</w:t>
      </w:r>
      <w:r>
        <w:tab/>
      </w:r>
      <w:r>
        <w:rPr>
          <w:rFonts w:eastAsia="MS Mincho" w:hint="eastAsia"/>
        </w:rPr>
        <w:t>N</w:t>
      </w:r>
      <w:r>
        <w:rPr>
          <w:rFonts w:eastAsia="MS Mincho" w:hint="eastAsia"/>
          <w:vertAlign w:val="subscript"/>
        </w:rPr>
        <w:t>available</w:t>
      </w:r>
      <w:r>
        <w:rPr>
          <w:rFonts w:eastAsia="MS Mincho" w:hint="eastAsia"/>
        </w:rPr>
        <w:t xml:space="preserve"> is </w:t>
      </w:r>
    </w:p>
    <w:p w14:paraId="24DDE3B6" w14:textId="77777777" w:rsidR="00672347" w:rsidRDefault="00672347" w:rsidP="00672347">
      <w:pPr>
        <w:pStyle w:val="B4"/>
        <w:rPr>
          <w:rFonts w:eastAsia="MS Mincho"/>
        </w:rPr>
      </w:pPr>
      <w:r>
        <w:t>-</w:t>
      </w:r>
      <w:r>
        <w:tab/>
      </w:r>
      <w:r>
        <w:rPr>
          <w:rFonts w:eastAsia="MS Mincho" w:hint="eastAsia"/>
        </w:rPr>
        <w:t xml:space="preserve">the number of </w:t>
      </w:r>
      <w:r>
        <w:rPr>
          <w:rFonts w:eastAsia="SimSun" w:hint="eastAsia"/>
          <w:lang w:val="en-US" w:eastAsia="zh-CN"/>
        </w:rPr>
        <w:t>CBD</w:t>
      </w:r>
      <w:r>
        <w:rPr>
          <w:rFonts w:eastAsia="SimSun"/>
        </w:rPr>
        <w:t>-RS</w:t>
      </w:r>
      <w:r>
        <w:rPr>
          <w:rFonts w:eastAsia="MS Mincho" w:hint="eastAsia"/>
        </w:rPr>
        <w:t xml:space="preserve"> resource occasions that are not overlapped with any measurement gap occasion nor any SMTC occasion within the window W </w:t>
      </w:r>
    </w:p>
    <w:p w14:paraId="6F758712" w14:textId="77777777" w:rsidR="00672347" w:rsidRDefault="00672347" w:rsidP="00672347">
      <w:pPr>
        <w:pStyle w:val="B30"/>
        <w:rPr>
          <w:rFonts w:eastAsia="MS Mincho"/>
        </w:rPr>
      </w:pPr>
      <w:r>
        <w:t>-</w:t>
      </w:r>
      <w:r>
        <w:tab/>
      </w:r>
      <w:r>
        <w:rPr>
          <w:rFonts w:eastAsia="MS Mincho" w:hint="eastAsia"/>
        </w:rPr>
        <w:t>T</w:t>
      </w:r>
      <w:r>
        <w:rPr>
          <w:rFonts w:eastAsia="MS Mincho" w:hint="eastAsia"/>
          <w:vertAlign w:val="subscript"/>
        </w:rPr>
        <w:t>L1</w:t>
      </w:r>
      <w:r>
        <w:rPr>
          <w:rFonts w:eastAsia="MS Mincho" w:hint="eastAsia"/>
        </w:rPr>
        <w:t xml:space="preserve"> is periodicity of the target </w:t>
      </w:r>
      <w:r>
        <w:rPr>
          <w:rFonts w:eastAsia="SimSun" w:hint="eastAsia"/>
          <w:lang w:val="en-US" w:eastAsia="zh-CN"/>
        </w:rPr>
        <w:t>CBD</w:t>
      </w:r>
      <w:r>
        <w:rPr>
          <w:rFonts w:eastAsia="SimSun"/>
        </w:rPr>
        <w:t>-RS</w:t>
      </w:r>
    </w:p>
    <w:p w14:paraId="0ACBA219" w14:textId="77777777" w:rsidR="00672347" w:rsidRDefault="00672347" w:rsidP="00672347">
      <w:pPr>
        <w:pStyle w:val="B30"/>
        <w:rPr>
          <w:rFonts w:eastAsia="MS Mincho"/>
        </w:rPr>
      </w:pPr>
      <w:r>
        <w:t>-</w:t>
      </w:r>
      <w:r>
        <w:tab/>
      </w:r>
      <w:r>
        <w:rPr>
          <w:rFonts w:eastAsia="MS Mincho" w:hint="eastAsia"/>
        </w:rPr>
        <w:t>P</w:t>
      </w:r>
      <w:r>
        <w:rPr>
          <w:rFonts w:eastAsia="MS Mincho" w:hint="eastAsia"/>
          <w:vertAlign w:val="subscript"/>
        </w:rPr>
        <w:t>sharing factor</w:t>
      </w:r>
      <w:r>
        <w:rPr>
          <w:rFonts w:eastAsia="MS Mincho" w:hint="eastAsia"/>
        </w:rPr>
        <w:t xml:space="preserve"> = 3.</w:t>
      </w:r>
    </w:p>
    <w:p w14:paraId="41164391" w14:textId="77777777" w:rsidR="00672347" w:rsidRDefault="00672347" w:rsidP="00672347">
      <w:r>
        <w:t>Longer evaluation period would be expected if the combination of the CBD-RS resource, SMTC occasion and measurement gap configurations does not meet previous conditions.</w:t>
      </w:r>
    </w:p>
    <w:p w14:paraId="0E2AEB25" w14:textId="77777777" w:rsidR="00672347" w:rsidRDefault="00672347" w:rsidP="00672347">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1F8B9946" w14:textId="77777777" w:rsidR="00672347" w:rsidRDefault="00672347" w:rsidP="00672347">
      <w:pPr>
        <w:rPr>
          <w:rFonts w:eastAsia="?? ??"/>
        </w:rPr>
      </w:pPr>
      <w:r>
        <w:rPr>
          <w:rFonts w:eastAsia="?? ??"/>
        </w:rPr>
        <w:t>The values of M</w:t>
      </w:r>
      <w:r>
        <w:rPr>
          <w:rFonts w:eastAsia="?? ??"/>
          <w:vertAlign w:val="subscript"/>
        </w:rPr>
        <w:t>CBD</w:t>
      </w:r>
      <w:r>
        <w:rPr>
          <w:rFonts w:eastAsia="?? ??"/>
        </w:rPr>
        <w:t xml:space="preserve"> used in Table 8.5D.6.2-1 are defined as</w:t>
      </w:r>
    </w:p>
    <w:p w14:paraId="4983DA10" w14:textId="77777777" w:rsidR="00672347" w:rsidRDefault="00672347" w:rsidP="00672347">
      <w:pPr>
        <w:pStyle w:val="B10"/>
      </w:pPr>
      <w:r>
        <w:t>-</w:t>
      </w:r>
      <w:r>
        <w:tab/>
        <w:t>M</w:t>
      </w:r>
      <w:r>
        <w:rPr>
          <w:vertAlign w:val="subscript"/>
        </w:rPr>
        <w:t>CBD</w:t>
      </w:r>
      <w:r>
        <w:t xml:space="preserve"> = 3, if the CSI-RS resource configured in the set </w:t>
      </w:r>
      <w:r>
        <w:rPr>
          <w:noProof/>
          <w:position w:val="-10"/>
          <w:lang w:val="en-US" w:eastAsia="zh-CN"/>
        </w:rPr>
        <w:drawing>
          <wp:inline distT="0" distB="0" distL="0" distR="0" wp14:anchorId="6251642A" wp14:editId="677C7C9E">
            <wp:extent cx="133350" cy="200025"/>
            <wp:effectExtent l="0" t="0" r="0" b="0"/>
            <wp:docPr id="714687060" name="Picture 714687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4687060" name="Picture 714687060"/>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ascii="SimSun" w:hAnsi="SimSun" w:hint="eastAsia"/>
          <w:lang w:eastAsia="zh-CN"/>
        </w:rPr>
        <w:t>≥</w:t>
      </w:r>
      <w:r>
        <w:rPr>
          <w:rFonts w:ascii="SimSun" w:hAnsi="SimSun"/>
          <w:lang w:eastAsia="zh-CN"/>
        </w:rPr>
        <w:t xml:space="preserve"> </w:t>
      </w:r>
      <w:r>
        <w:rPr>
          <w:lang w:eastAsia="zh-CN"/>
        </w:rPr>
        <w:t>24 PRBs</w:t>
      </w:r>
      <w:r>
        <w:t>.</w:t>
      </w:r>
    </w:p>
    <w:p w14:paraId="1F2A7074" w14:textId="77777777" w:rsidR="00672347" w:rsidRDefault="00672347" w:rsidP="00672347"/>
    <w:p w14:paraId="4E2E3788" w14:textId="77777777" w:rsidR="00692F08" w:rsidRDefault="00692F08" w:rsidP="00692F08">
      <w:pPr>
        <w:pStyle w:val="TH"/>
      </w:pPr>
      <w:r>
        <w:t>Table 8.5D.6.2-1: Evaluation period T</w:t>
      </w:r>
      <w:r>
        <w:rPr>
          <w:vertAlign w:val="subscript"/>
        </w:rPr>
        <w:t>Evaluate_CBD_CSI-RS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692F08" w14:paraId="6DD840E7" w14:textId="77777777" w:rsidTr="00AD76D8">
        <w:trPr>
          <w:jc w:val="center"/>
        </w:trPr>
        <w:tc>
          <w:tcPr>
            <w:tcW w:w="2035" w:type="dxa"/>
            <w:shd w:val="clear" w:color="auto" w:fill="auto"/>
          </w:tcPr>
          <w:p w14:paraId="5E154022" w14:textId="77777777" w:rsidR="00692F08" w:rsidRDefault="00692F08" w:rsidP="00AD76D8">
            <w:pPr>
              <w:pStyle w:val="TAH"/>
            </w:pPr>
            <w:r>
              <w:t>Configuration</w:t>
            </w:r>
          </w:p>
        </w:tc>
        <w:tc>
          <w:tcPr>
            <w:tcW w:w="4582" w:type="dxa"/>
            <w:shd w:val="clear" w:color="auto" w:fill="auto"/>
          </w:tcPr>
          <w:p w14:paraId="704A4F7C" w14:textId="77777777" w:rsidR="00692F08" w:rsidRDefault="00692F08" w:rsidP="00AD76D8">
            <w:pPr>
              <w:pStyle w:val="TAH"/>
            </w:pPr>
            <w:r>
              <w:t>T</w:t>
            </w:r>
            <w:r>
              <w:rPr>
                <w:vertAlign w:val="subscript"/>
              </w:rPr>
              <w:t>EvaluateC_CBD_CSI-RS</w:t>
            </w:r>
            <w:r>
              <w:t xml:space="preserve"> (ms) </w:t>
            </w:r>
          </w:p>
        </w:tc>
      </w:tr>
      <w:tr w:rsidR="00692F08" w14:paraId="2BAB3ABE" w14:textId="77777777" w:rsidTr="00AD76D8">
        <w:trPr>
          <w:jc w:val="center"/>
        </w:trPr>
        <w:tc>
          <w:tcPr>
            <w:tcW w:w="2035" w:type="dxa"/>
            <w:shd w:val="clear" w:color="auto" w:fill="auto"/>
          </w:tcPr>
          <w:p w14:paraId="1C3EDDAC" w14:textId="77777777" w:rsidR="00692F08" w:rsidRDefault="00692F08" w:rsidP="00AD76D8">
            <w:pPr>
              <w:pStyle w:val="TAC"/>
            </w:pPr>
            <w:r>
              <w:t xml:space="preserve">non-DRX, DRX cycle </w:t>
            </w:r>
            <w:r>
              <w:rPr>
                <w:rFonts w:cs="Arial" w:hint="eastAsia"/>
              </w:rPr>
              <w:t>≤</w:t>
            </w:r>
            <w:r>
              <w:rPr>
                <w:rFonts w:cs="Arial"/>
              </w:rPr>
              <w:t xml:space="preserve"> </w:t>
            </w:r>
            <w:r>
              <w:t>320ms</w:t>
            </w:r>
          </w:p>
        </w:tc>
        <w:tc>
          <w:tcPr>
            <w:tcW w:w="4582" w:type="dxa"/>
            <w:shd w:val="clear" w:color="auto" w:fill="auto"/>
          </w:tcPr>
          <w:p w14:paraId="32CADDC9" w14:textId="77777777" w:rsidR="00692F08" w:rsidRDefault="00692F08" w:rsidP="00AD76D8">
            <w:pPr>
              <w:pStyle w:val="TAC"/>
            </w:pPr>
            <w:r>
              <w:rPr>
                <w:rFonts w:cs="v4.2.0"/>
                <w:lang w:val="fr-FR"/>
              </w:rPr>
              <w:t>Max(25, 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v4.2.0"/>
                <w:lang w:val="fr-FR"/>
              </w:rPr>
              <w:t xml:space="preserve"> T</w:t>
            </w:r>
            <w:r>
              <w:rPr>
                <w:rFonts w:cs="v4.2.0"/>
                <w:vertAlign w:val="subscript"/>
                <w:lang w:val="fr-FR"/>
              </w:rPr>
              <w:t>CSI-RS</w:t>
            </w:r>
            <w:r>
              <w:rPr>
                <w:rFonts w:cs="v4.2.0"/>
                <w:lang w:val="fr-FR"/>
              </w:rPr>
              <w:t>)</w:t>
            </w:r>
          </w:p>
        </w:tc>
      </w:tr>
      <w:tr w:rsidR="00692F08" w14:paraId="5AFBA1A2" w14:textId="77777777" w:rsidTr="00AD76D8">
        <w:trPr>
          <w:jc w:val="center"/>
        </w:trPr>
        <w:tc>
          <w:tcPr>
            <w:tcW w:w="2035" w:type="dxa"/>
            <w:shd w:val="clear" w:color="auto" w:fill="auto"/>
          </w:tcPr>
          <w:p w14:paraId="62F952E1" w14:textId="77777777" w:rsidR="00692F08" w:rsidRDefault="00692F08" w:rsidP="00AD76D8">
            <w:pPr>
              <w:pStyle w:val="TAC"/>
            </w:pPr>
            <w:r>
              <w:t>DRX cycle &gt; 320ms</w:t>
            </w:r>
          </w:p>
        </w:tc>
        <w:tc>
          <w:tcPr>
            <w:tcW w:w="4582" w:type="dxa"/>
            <w:shd w:val="clear" w:color="auto" w:fill="auto"/>
          </w:tcPr>
          <w:p w14:paraId="11ED6300" w14:textId="77777777" w:rsidR="00692F08" w:rsidRDefault="00692F08" w:rsidP="00AD76D8">
            <w:pPr>
              <w:pStyle w:val="TAC"/>
            </w:pPr>
            <w:r>
              <w:rPr>
                <w:rFonts w:cs="v4.2.0"/>
                <w:lang w:val="fr-FR"/>
              </w:rPr>
              <w:t>Ceil(M</w:t>
            </w:r>
            <w:r>
              <w:rPr>
                <w:rFonts w:cs="v4.2.0"/>
                <w:vertAlign w:val="subscript"/>
                <w:lang w:val="fr-FR"/>
              </w:rPr>
              <w:t>CBD</w:t>
            </w:r>
            <w:r>
              <w:rPr>
                <w:rFonts w:cs="v4.2.0"/>
                <w:lang w:val="fr-FR"/>
              </w:rPr>
              <w:t xml:space="preserve"> </w:t>
            </w:r>
            <w:r>
              <w:rPr>
                <w:rFonts w:cs="Arial"/>
                <w:szCs w:val="18"/>
                <w:lang w:val="fr-FR"/>
              </w:rPr>
              <w:sym w:font="Symbol" w:char="F0B4"/>
            </w:r>
            <w:r>
              <w:rPr>
                <w:rFonts w:cs="Arial"/>
                <w:szCs w:val="18"/>
                <w:lang w:val="fr-FR"/>
              </w:rPr>
              <w:t xml:space="preserve"> </w:t>
            </w:r>
            <w:r>
              <w:rPr>
                <w:rFonts w:cs="v4.2.0"/>
                <w:lang w:val="fr-FR"/>
              </w:rPr>
              <w:t xml:space="preserve">P) </w:t>
            </w:r>
            <w:r>
              <w:rPr>
                <w:rFonts w:cs="Arial"/>
                <w:szCs w:val="18"/>
                <w:lang w:val="fr-FR"/>
              </w:rPr>
              <w:sym w:font="Symbol" w:char="F0B4"/>
            </w:r>
            <w:r>
              <w:rPr>
                <w:rFonts w:cs="Arial"/>
                <w:szCs w:val="18"/>
                <w:lang w:val="fr-FR"/>
              </w:rPr>
              <w:t xml:space="preserve"> </w:t>
            </w:r>
            <w:r>
              <w:rPr>
                <w:rFonts w:cs="v4.2.0"/>
                <w:lang w:val="fr-FR"/>
              </w:rPr>
              <w:t>T</w:t>
            </w:r>
            <w:r>
              <w:rPr>
                <w:rFonts w:cs="v4.2.0"/>
                <w:vertAlign w:val="subscript"/>
                <w:lang w:val="fr-FR"/>
              </w:rPr>
              <w:t>DRX</w:t>
            </w:r>
          </w:p>
        </w:tc>
      </w:tr>
      <w:tr w:rsidR="00692F08" w14:paraId="50DAA990" w14:textId="77777777" w:rsidTr="00AD76D8">
        <w:trPr>
          <w:jc w:val="center"/>
        </w:trPr>
        <w:tc>
          <w:tcPr>
            <w:tcW w:w="6617" w:type="dxa"/>
            <w:gridSpan w:val="2"/>
            <w:shd w:val="clear" w:color="auto" w:fill="auto"/>
          </w:tcPr>
          <w:p w14:paraId="0274AB42" w14:textId="77777777" w:rsidR="00692F08" w:rsidRDefault="00692F08" w:rsidP="00AD76D8">
            <w:pPr>
              <w:pStyle w:val="TAN"/>
              <w:rPr>
                <w:rFonts w:cs="v4.2.0"/>
              </w:rPr>
            </w:pPr>
            <w:r>
              <w:t>Note:</w:t>
            </w:r>
            <w:r>
              <w:rPr>
                <w:sz w:val="28"/>
              </w:rPr>
              <w:tab/>
            </w:r>
            <w:r>
              <w:rPr>
                <w:rFonts w:cs="v4.2.0"/>
              </w:rPr>
              <w:t>T</w:t>
            </w:r>
            <w:r>
              <w:rPr>
                <w:rFonts w:cs="v4.2.0"/>
                <w:vertAlign w:val="subscript"/>
              </w:rPr>
              <w:t>CSI-RS</w:t>
            </w:r>
            <w:r>
              <w:t xml:space="preserve"> is the periodicity of CSI-RS resource in the set </w:t>
            </w:r>
            <w:r>
              <w:rPr>
                <w:noProof/>
                <w:position w:val="-10"/>
                <w:lang w:val="en-US" w:eastAsia="zh-CN"/>
              </w:rPr>
              <w:drawing>
                <wp:inline distT="0" distB="0" distL="0" distR="0" wp14:anchorId="6E04F448" wp14:editId="4F1C60B9">
                  <wp:extent cx="133350" cy="200025"/>
                  <wp:effectExtent l="0" t="0" r="0" b="0"/>
                  <wp:docPr id="1899103785" name="Picture 189910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110"/>
                          <pic:cNvPicPr>
                            <a:picLocks noChangeAspect="1" noChangeArrowheads="1"/>
                          </pic:cNvPicPr>
                        </pic:nvPicPr>
                        <pic:blipFill>
                          <a:blip r:embed="rId37"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14:paraId="66C60149" w14:textId="77777777" w:rsidR="00692F08" w:rsidRDefault="00692F08" w:rsidP="00692F08">
      <w:pPr>
        <w:rPr>
          <w:lang w:val="en-US" w:eastAsia="zh-CN"/>
        </w:rPr>
      </w:pPr>
    </w:p>
    <w:p w14:paraId="552C385E" w14:textId="77777777" w:rsidR="00692F08" w:rsidRDefault="00692F08" w:rsidP="00692F08">
      <w:pPr>
        <w:pStyle w:val="Heading4"/>
      </w:pPr>
      <w:r>
        <w:t>8.5D.6.3</w:t>
      </w:r>
      <w:r>
        <w:tab/>
        <w:t>Measurement restriction for CSI-RS based candidate beam detection</w:t>
      </w:r>
    </w:p>
    <w:p w14:paraId="1C7B48BD" w14:textId="77777777" w:rsidR="00692F08" w:rsidRDefault="00692F08" w:rsidP="00692F08">
      <w:r>
        <w:t>For FR1, when the CSI-RS for CBD measurement is in the same OFDM symbol as SSB for RLM, BFD, CBD or L1-RSRP measurement, UE is not required to receive CSI-RS for CBD measurement in the PRBs that overlap with an SSB.</w:t>
      </w:r>
    </w:p>
    <w:p w14:paraId="40A2454A" w14:textId="77777777" w:rsidR="00692F08" w:rsidRDefault="00692F08" w:rsidP="00692F08">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C48FE6D" w14:textId="77777777" w:rsidR="00692F08" w:rsidRDefault="00692F08" w:rsidP="00692F08">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07556D93" w14:textId="77777777" w:rsidR="00692F08" w:rsidRDefault="00692F08" w:rsidP="00A656D4">
      <w:pPr>
        <w:pStyle w:val="B10"/>
      </w:pPr>
      <w:r>
        <w:t>-</w:t>
      </w:r>
      <w:r>
        <w:tab/>
        <w:t xml:space="preserve">If the UE supports </w:t>
      </w:r>
      <w:r>
        <w:rPr>
          <w:i/>
        </w:rPr>
        <w:t>simultaneousRxDataSSB-DiffNumerology</w:t>
      </w:r>
      <w:r>
        <w:t xml:space="preserve"> the </w:t>
      </w:r>
      <w:r>
        <w:rPr>
          <w:lang w:val="en-US" w:eastAsia="zh-CN"/>
        </w:rPr>
        <w:t xml:space="preserve">UE shall be able to perform CSI-RS </w:t>
      </w:r>
      <w:r>
        <w:t>based CBD measurement for without restrictions.</w:t>
      </w:r>
    </w:p>
    <w:p w14:paraId="735948F0" w14:textId="77777777" w:rsidR="00692F08" w:rsidRDefault="00692F08" w:rsidP="00A656D4">
      <w:pPr>
        <w:pStyle w:val="B10"/>
        <w:rPr>
          <w:lang w:val="en-US" w:eastAsia="zh-CN"/>
        </w:rPr>
      </w:pPr>
      <w:r>
        <w:t>-</w:t>
      </w:r>
      <w:r>
        <w:tab/>
        <w:t xml:space="preserve">If the UE does not support </w:t>
      </w:r>
      <w:r>
        <w:rPr>
          <w:i/>
        </w:rPr>
        <w:t>simultaneousRxDataSSB-DiffNumerology</w:t>
      </w:r>
      <w:r>
        <w:t xml:space="preserve">, UE is required to measure one of but not both CSI-RS for CBD measurement and SSB. Longer measurement period for CSI-RS based CBD measurement is expected, and </w:t>
      </w:r>
      <w:r>
        <w:rPr>
          <w:lang w:val="en-US"/>
        </w:rPr>
        <w:t>no requirements are defined.</w:t>
      </w:r>
    </w:p>
    <w:p w14:paraId="4350034B" w14:textId="77777777" w:rsidR="00692F08" w:rsidRDefault="00692F08" w:rsidP="00692F08">
      <w:r>
        <w:t>For FR1, when the CSI-RS for CBD measurement is in the same OFDM symbol as another CSI-RS for RLM, BFD, CBD or L1-RSRP measurement, UE shall be able to measure the CSI-RS for CBD measurement without any restriction.</w:t>
      </w:r>
    </w:p>
    <w:p w14:paraId="2D60E964" w14:textId="77777777" w:rsidR="00692F08" w:rsidRDefault="00692F08" w:rsidP="00692F08">
      <w:pPr>
        <w:rPr>
          <w:lang w:val="en-US" w:eastAsia="zh-CN"/>
        </w:rPr>
      </w:pPr>
    </w:p>
    <w:p w14:paraId="79E67CAA" w14:textId="77777777" w:rsidR="00692F08" w:rsidRDefault="00692F08" w:rsidP="00692F08">
      <w:pPr>
        <w:pStyle w:val="Heading3"/>
      </w:pPr>
      <w:r>
        <w:t>8.5D.7</w:t>
      </w:r>
      <w:r>
        <w:tab/>
        <w:t>Scheduling availability of UE during beam failure detection</w:t>
      </w:r>
    </w:p>
    <w:p w14:paraId="1A496FB6" w14:textId="77777777" w:rsidR="00692F08" w:rsidRDefault="00692F08" w:rsidP="00692F08">
      <w:pPr>
        <w:rPr>
          <w:lang w:eastAsia="zh-CN"/>
        </w:rPr>
      </w:pPr>
      <w:r>
        <w:rPr>
          <w:lang w:eastAsia="zh-CN"/>
        </w:rPr>
        <w:t>Scheduling availability restrictions when the UE is performing beam failure detection are described in the following clauses.</w:t>
      </w:r>
    </w:p>
    <w:p w14:paraId="12543F3D" w14:textId="77777777" w:rsidR="00692F08" w:rsidRDefault="00692F08" w:rsidP="00692F08">
      <w:pPr>
        <w:rPr>
          <w:lang w:val="en-US" w:eastAsia="zh-CN"/>
        </w:rPr>
      </w:pPr>
    </w:p>
    <w:p w14:paraId="450AD0F7" w14:textId="77777777" w:rsidR="00692F08" w:rsidRDefault="00692F08" w:rsidP="00692F08">
      <w:pPr>
        <w:pStyle w:val="Heading4"/>
      </w:pPr>
      <w:r>
        <w:rPr>
          <w:rFonts w:eastAsia="?? ??"/>
        </w:rPr>
        <w:t>8.5D.</w:t>
      </w:r>
      <w:r>
        <w:rPr>
          <w:rFonts w:eastAsia="?? ??"/>
          <w:lang w:eastAsia="ja-JP"/>
        </w:rPr>
        <w:t>7</w:t>
      </w:r>
      <w:r>
        <w:rPr>
          <w:rFonts w:eastAsia="?? ??"/>
        </w:rPr>
        <w:t>.1</w:t>
      </w:r>
      <w:r>
        <w:rPr>
          <w:rFonts w:eastAsia="?? ??"/>
        </w:rPr>
        <w:tab/>
        <w:t>Scheduling availability of UE performing beam failure detection with a same subcarrier spacing as PDSCH/PDCCH on FR1</w:t>
      </w:r>
    </w:p>
    <w:p w14:paraId="4AFF6A59" w14:textId="77777777" w:rsidR="00692F08" w:rsidRDefault="00692F08" w:rsidP="00692F08">
      <w:r>
        <w:t xml:space="preserve">There are no scheduling restrictions due to </w:t>
      </w:r>
      <w:r>
        <w:rPr>
          <w:rFonts w:eastAsia="MS Mincho"/>
          <w:lang w:eastAsia="ja-JP"/>
        </w:rPr>
        <w:t>beam failure detection</w:t>
      </w:r>
      <w:r>
        <w:t xml:space="preserve"> performed on SSB and CSI-RS configured for BFD with the same SCS as PDSCH or PDCCH in FR1.</w:t>
      </w:r>
    </w:p>
    <w:p w14:paraId="439FB146" w14:textId="77777777" w:rsidR="00692F08" w:rsidRDefault="00692F08" w:rsidP="00692F08">
      <w:pPr>
        <w:pStyle w:val="Heading4"/>
      </w:pPr>
      <w:r>
        <w:t>8.5D.</w:t>
      </w:r>
      <w:r>
        <w:rPr>
          <w:lang w:eastAsia="ja-JP"/>
        </w:rPr>
        <w:t>7</w:t>
      </w:r>
      <w:r>
        <w:t>.2</w:t>
      </w:r>
      <w:r>
        <w:tab/>
        <w:t>Scheduling availability of UE performing beam failure detection with a different subcarrier spacing than PDSCH/PDCCH on FR1</w:t>
      </w:r>
    </w:p>
    <w:p w14:paraId="60609535"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beam failure detection when SSB is configured as BFD</w:t>
      </w:r>
      <w:r>
        <w:t xml:space="preserve">. For UEs which do not support </w:t>
      </w:r>
      <w:r>
        <w:rPr>
          <w:i/>
        </w:rPr>
        <w:t xml:space="preserve">simultaneousRxDataSSB-DiffNumerology </w:t>
      </w:r>
      <w:r>
        <w:t xml:space="preserve">[14] the following restrictions apply due to </w:t>
      </w:r>
      <w:r>
        <w:rPr>
          <w:rFonts w:eastAsia="MS Mincho"/>
          <w:lang w:eastAsia="ja-JP"/>
        </w:rPr>
        <w:t>beam failure detection when SSB is configured as BFD.</w:t>
      </w:r>
    </w:p>
    <w:p w14:paraId="7448F6B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or CSI-RS for tracking or CSI-RS for CQI on SSB symbols to be measured</w:t>
      </w:r>
      <w:r>
        <w:rPr>
          <w:rFonts w:eastAsia="MS Mincho"/>
          <w:lang w:eastAsia="ja-JP"/>
        </w:rPr>
        <w:t xml:space="preserve"> for beam failure detection.</w:t>
      </w:r>
    </w:p>
    <w:p w14:paraId="2E2E5407" w14:textId="77777777" w:rsidR="00692F08" w:rsidRDefault="00692F08" w:rsidP="00692F08">
      <w:pPr>
        <w:ind w:left="-142"/>
      </w:pPr>
    </w:p>
    <w:p w14:paraId="425A6031" w14:textId="77777777" w:rsidR="00692F08" w:rsidRDefault="00692F08" w:rsidP="00692F08">
      <w:pPr>
        <w:pStyle w:val="Heading3"/>
      </w:pPr>
      <w:r>
        <w:t>8.5D.8</w:t>
      </w:r>
      <w:r>
        <w:tab/>
        <w:t>Scheduling availability of UE during candidate beam detection</w:t>
      </w:r>
    </w:p>
    <w:p w14:paraId="202914DD" w14:textId="77777777" w:rsidR="00692F08" w:rsidRDefault="00692F08" w:rsidP="00692F08">
      <w:pPr>
        <w:rPr>
          <w:lang w:eastAsia="zh-CN"/>
        </w:rPr>
      </w:pPr>
      <w:r>
        <w:rPr>
          <w:lang w:eastAsia="zh-CN"/>
        </w:rPr>
        <w:t>Scheduling availability restrictions when the UE is performing L1-RSRP measurement for candidate beam detection are described in the following clauses.</w:t>
      </w:r>
    </w:p>
    <w:p w14:paraId="4B4943F0" w14:textId="77777777" w:rsidR="00692F08" w:rsidRDefault="00692F08" w:rsidP="00692F08">
      <w:pPr>
        <w:pStyle w:val="Heading4"/>
      </w:pPr>
      <w:r>
        <w:t>8.5D.8.1</w:t>
      </w:r>
      <w:r>
        <w:tab/>
        <w:t>Scheduling availability of UE performing L1-RSRP measurement with a same subcarrier spacing as PDSCH/PDCCH on FR1</w:t>
      </w:r>
    </w:p>
    <w:p w14:paraId="54C02C85" w14:textId="77777777" w:rsidR="00692F08" w:rsidRDefault="00692F08" w:rsidP="00692F08">
      <w:r>
        <w:t xml:space="preserve">There are no scheduling restrictions due to </w:t>
      </w:r>
      <w:r>
        <w:rPr>
          <w:rFonts w:eastAsia="MS Mincho"/>
          <w:lang w:eastAsia="ja-JP"/>
        </w:rPr>
        <w:t>L1-RSRP measurement</w:t>
      </w:r>
      <w:r>
        <w:t xml:space="preserve"> performed on SSB and CSI-RS configured as link recovery detection resource with the same SCS as PDSCH or PDCCH in FR1.</w:t>
      </w:r>
    </w:p>
    <w:p w14:paraId="6B78DE74" w14:textId="77777777" w:rsidR="00692F08" w:rsidRDefault="00692F08" w:rsidP="00692F08">
      <w:pPr>
        <w:pStyle w:val="Heading4"/>
      </w:pPr>
      <w:r>
        <w:t>8.5D.8.2</w:t>
      </w:r>
      <w:r>
        <w:tab/>
        <w:t>Scheduling availability of UE performing L1-RSRP measurement with a different subcarrier spacing than PDSCH/PDCCH on FR1</w:t>
      </w:r>
    </w:p>
    <w:p w14:paraId="16FAF6D0" w14:textId="77777777" w:rsidR="00692F08" w:rsidRDefault="00692F08" w:rsidP="00692F08">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 xml:space="preserve">L1-RSRP measurement based on SSB as </w:t>
      </w:r>
      <w:r>
        <w:t xml:space="preserve">link recovery detection resource. For UEs which do not support </w:t>
      </w:r>
      <w:r>
        <w:rPr>
          <w:i/>
        </w:rPr>
        <w:t xml:space="preserve">simultaneousRxDataSSB-DiffNumerology </w:t>
      </w:r>
      <w:r>
        <w:t xml:space="preserve">[14] the following restrictions apply due to </w:t>
      </w:r>
      <w:r>
        <w:rPr>
          <w:rFonts w:eastAsia="MS Mincho"/>
          <w:lang w:eastAsia="ja-JP"/>
        </w:rPr>
        <w:t xml:space="preserve">L1-RSRP measurement based on SSB configured as </w:t>
      </w:r>
      <w:r>
        <w:t>link recovery detection resource</w:t>
      </w:r>
      <w:r>
        <w:rPr>
          <w:rFonts w:eastAsia="MS Mincho"/>
          <w:lang w:eastAsia="ja-JP"/>
        </w:rPr>
        <w:t>.</w:t>
      </w:r>
    </w:p>
    <w:p w14:paraId="34DB47FB" w14:textId="77777777" w:rsidR="00692F08" w:rsidRDefault="00692F08" w:rsidP="00A656D4">
      <w:pPr>
        <w:pStyle w:val="B10"/>
        <w:rPr>
          <w:rFonts w:eastAsia="MS Mincho"/>
          <w:lang w:eastAsia="ja-JP"/>
        </w:rPr>
      </w:pPr>
      <w:r>
        <w:rPr>
          <w:lang w:eastAsia="zh-CN"/>
        </w:rPr>
        <w:t>-</w:t>
      </w:r>
      <w:r>
        <w:rPr>
          <w:lang w:eastAsia="zh-CN"/>
        </w:rPr>
        <w:tab/>
      </w:r>
      <w:r>
        <w:rPr>
          <w:rFonts w:eastAsia="MS Mincho"/>
          <w:lang w:eastAsia="ja-JP"/>
        </w:rPr>
        <w:t>T</w:t>
      </w:r>
      <w:r>
        <w:rPr>
          <w:lang w:eastAsia="zh-CN"/>
        </w:rPr>
        <w:t>he UE is not expected to transmit PUCCH, PUSCH or SRS or receive PDCCH, PDSCH, TRS, CSI-RS for tracking or CSI-RS for CQI on SSB symbols to be measured</w:t>
      </w:r>
      <w:r>
        <w:rPr>
          <w:rFonts w:eastAsia="MS Mincho"/>
          <w:lang w:eastAsia="ja-JP"/>
        </w:rPr>
        <w:t xml:space="preserve"> for L1-RSRP.</w:t>
      </w:r>
    </w:p>
    <w:p w14:paraId="5B65276C" w14:textId="77777777" w:rsidR="00692F08" w:rsidRDefault="00692F08" w:rsidP="00692F08"/>
    <w:p w14:paraId="52A63FC3" w14:textId="77777777" w:rsidR="00692F08" w:rsidRDefault="00692F08" w:rsidP="00692F08">
      <w:pPr>
        <w:pStyle w:val="Heading3"/>
      </w:pPr>
      <w:r>
        <w:t>8.5D.9</w:t>
      </w:r>
      <w:r>
        <w:rPr>
          <w:lang w:val="en-US"/>
        </w:rPr>
        <w:tab/>
      </w:r>
      <w:r>
        <w:t>Minimum requirement at transitions for beam failure detection</w:t>
      </w:r>
    </w:p>
    <w:p w14:paraId="7307DB21" w14:textId="77777777" w:rsidR="00043EE5" w:rsidRDefault="00043EE5" w:rsidP="00043EE5">
      <w:pPr>
        <w:rPr>
          <w:lang w:val="en-US" w:eastAsia="zh-CN"/>
        </w:rPr>
      </w:pPr>
      <w:r>
        <w:rPr>
          <w:rFonts w:hint="eastAsia"/>
          <w:lang w:val="en-US" w:eastAsia="zh-CN"/>
        </w:rPr>
        <w:t>The requirement in clause 8.5.10 shall apply.</w:t>
      </w:r>
    </w:p>
    <w:p w14:paraId="3FC57283" w14:textId="77777777" w:rsidR="00692F08" w:rsidRPr="00474A77" w:rsidRDefault="00692F08" w:rsidP="00043EE5">
      <w:pPr>
        <w:rPr>
          <w:lang w:eastAsia="en-US"/>
        </w:rPr>
      </w:pPr>
    </w:p>
    <w:p w14:paraId="0CF71C5C" w14:textId="1199ADFB" w:rsidR="000A3F44" w:rsidRPr="009C5807" w:rsidRDefault="000A3F44" w:rsidP="000A3F44">
      <w:pPr>
        <w:pStyle w:val="Heading2"/>
        <w:rPr>
          <w:lang w:eastAsia="zh-CN"/>
        </w:rPr>
      </w:pPr>
      <w:r w:rsidRPr="009C5807">
        <w:t>8.6</w:t>
      </w:r>
      <w:r w:rsidRPr="009C5807">
        <w:tab/>
        <w:t>Active BWP switch delay</w:t>
      </w:r>
    </w:p>
    <w:p w14:paraId="7F07A586" w14:textId="77777777" w:rsidR="000A3F44" w:rsidRPr="009C5807" w:rsidRDefault="000A3F44" w:rsidP="000A3F44">
      <w:pPr>
        <w:pStyle w:val="Heading3"/>
        <w:rPr>
          <w:lang w:val="en-US" w:eastAsia="zh-CN"/>
        </w:rPr>
      </w:pPr>
      <w:bookmarkStart w:id="105" w:name="_Toc535475992"/>
      <w:r w:rsidRPr="009C5807">
        <w:rPr>
          <w:lang w:val="en-US" w:eastAsia="zh-CN"/>
        </w:rPr>
        <w:t>8.6.1</w:t>
      </w:r>
      <w:r w:rsidRPr="009C5807">
        <w:rPr>
          <w:lang w:val="en-US" w:eastAsia="zh-CN"/>
        </w:rPr>
        <w:tab/>
        <w:t>Introduction</w:t>
      </w:r>
      <w:bookmarkEnd w:id="105"/>
    </w:p>
    <w:p w14:paraId="2DFF0E2F" w14:textId="271BD545" w:rsidR="00591696" w:rsidRDefault="000A3F44" w:rsidP="000A3F44">
      <w:pPr>
        <w:rPr>
          <w:lang w:val="en-US"/>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rPr>
          <w:lang w:eastAsia="zh-CN"/>
        </w:rPr>
        <w:t xml:space="preserve">. </w:t>
      </w:r>
      <w:r w:rsidR="00591696">
        <w:rPr>
          <w:lang w:eastAsia="zh-CN"/>
        </w:rPr>
        <w:t xml:space="preserve">The requirements in this </w:t>
      </w:r>
      <w:r w:rsidR="0056431A">
        <w:rPr>
          <w:lang w:eastAsia="zh-CN"/>
        </w:rPr>
        <w:t>clause</w:t>
      </w:r>
      <w:r w:rsidR="00591696">
        <w:rPr>
          <w:lang w:eastAsia="zh-CN"/>
        </w:rPr>
        <w:t xml:space="preserve"> also apply for </w:t>
      </w:r>
      <w:r w:rsidR="00591696" w:rsidRPr="00885F53">
        <w:rPr>
          <w:lang w:eastAsia="zh-CN"/>
        </w:rPr>
        <w:t>a UE configured with more than one BWP</w:t>
      </w:r>
      <w:r w:rsidR="00591696" w:rsidRPr="00885F53">
        <w:rPr>
          <w:lang w:val="en-US"/>
        </w:rPr>
        <w:t xml:space="preserve"> on PCell or any activated SCell</w:t>
      </w:r>
      <w:r w:rsidR="00591696">
        <w:rPr>
          <w:lang w:eastAsia="zh-CN"/>
        </w:rPr>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rPr>
          <w:lang w:eastAsia="zh-CN"/>
        </w:rPr>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rPr>
          <w:lang w:eastAsia="zh-CN"/>
        </w:rPr>
        <w:t xml:space="preserve">configured with more than one </w:t>
      </w:r>
      <w:r w:rsidR="00591696">
        <w:rPr>
          <w:lang w:eastAsia="zh-CN"/>
        </w:rPr>
        <w:t xml:space="preserve">UL </w:t>
      </w:r>
      <w:r w:rsidR="00591696" w:rsidRPr="00885F53">
        <w:rPr>
          <w:lang w:eastAsia="zh-CN"/>
        </w:rPr>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pPr>
        <w:rPr>
          <w:lang w:eastAsia="zh-CN"/>
        </w:rPr>
      </w:pPr>
      <w:r w:rsidRPr="009C5807">
        <w:rPr>
          <w:lang w:eastAsia="zh-CN"/>
        </w:rPr>
        <w:t xml:space="preserve">UE shall complete the switch of active DL and/or UL BWP within the delay defined in this </w:t>
      </w:r>
      <w:r w:rsidR="0059755E" w:rsidRPr="009C5807">
        <w:rPr>
          <w:lang w:eastAsia="zh-CN"/>
        </w:rPr>
        <w:t>clause</w:t>
      </w:r>
      <w:r w:rsidRPr="009C5807">
        <w:rPr>
          <w:lang w:eastAsia="zh-CN"/>
        </w:rPr>
        <w:t>.</w:t>
      </w:r>
    </w:p>
    <w:p w14:paraId="59C35A74" w14:textId="5148272B" w:rsidR="000A3F44" w:rsidRPr="009C5807" w:rsidRDefault="000A3F44" w:rsidP="000A3F44">
      <w:pPr>
        <w:pStyle w:val="Heading3"/>
        <w:rPr>
          <w:lang w:val="en-US" w:eastAsia="zh-CN"/>
        </w:rPr>
      </w:pPr>
      <w:bookmarkStart w:id="106" w:name="_Toc535475993"/>
      <w:r w:rsidRPr="009C5807">
        <w:rPr>
          <w:lang w:val="en-US" w:eastAsia="zh-CN"/>
        </w:rPr>
        <w:t>8.6.2</w:t>
      </w:r>
      <w:r w:rsidRPr="009C5807">
        <w:rPr>
          <w:lang w:val="en-US" w:eastAsia="zh-CN"/>
        </w:rPr>
        <w:tab/>
        <w:t>DCI and timer based BWP switch delay</w:t>
      </w:r>
      <w:bookmarkEnd w:id="106"/>
      <w:r w:rsidR="00F26B50">
        <w:rPr>
          <w:lang w:val="en-US" w:eastAsia="zh-CN"/>
        </w:rPr>
        <w:t xml:space="preserve"> on a single CC</w:t>
      </w:r>
    </w:p>
    <w:p w14:paraId="3671FED7" w14:textId="7EE8A767" w:rsidR="000A3F44" w:rsidRPr="009C5807" w:rsidRDefault="000A3F44" w:rsidP="000A3F44">
      <w:pPr>
        <w:rPr>
          <w:lang w:val="en-US" w:eastAsia="zh-CN"/>
        </w:rPr>
      </w:pPr>
      <w:r w:rsidRPr="009C5807">
        <w:rPr>
          <w:lang w:eastAsia="zh-CN"/>
        </w:rPr>
        <w:t xml:space="preserve">The requirements in this </w:t>
      </w:r>
      <w:r w:rsidR="0059755E" w:rsidRPr="009C5807">
        <w:rPr>
          <w:lang w:eastAsia="zh-CN"/>
        </w:rPr>
        <w:t>clause</w:t>
      </w:r>
      <w:r w:rsidRPr="009C5807">
        <w:rPr>
          <w:lang w:eastAsia="zh-CN"/>
        </w:rPr>
        <w:t xml:space="preserve"> only apply to the case </w:t>
      </w:r>
      <w:r w:rsidRPr="009C5807">
        <w:t>that the BWP switch is performed on a single CC</w:t>
      </w:r>
      <w:r w:rsidR="003B0552" w:rsidRPr="00790800">
        <w:t xml:space="preserve"> </w:t>
      </w:r>
      <w:r w:rsidR="003B0552">
        <w:t xml:space="preserve">with </w:t>
      </w:r>
      <w:r w:rsidR="003B0552">
        <w:rPr>
          <w:lang w:eastAsia="zh-CN"/>
        </w:rPr>
        <w:t>more than one BWP configurations configured</w:t>
      </w:r>
      <w:r w:rsidRPr="009C5807">
        <w:t>.</w:t>
      </w:r>
    </w:p>
    <w:p w14:paraId="760BFF83" w14:textId="5C4EFD90" w:rsidR="005B6EBB" w:rsidRDefault="000A3F44" w:rsidP="005B6EBB">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eastAsia="zh-CN"/>
        </w:rPr>
      </w:pPr>
      <w:r w:rsidRPr="00415158">
        <w:rPr>
          <w:rFonts w:eastAsia="SimSun"/>
        </w:rPr>
        <w:t>-</w:t>
      </w:r>
      <w:r w:rsidRPr="00415158">
        <w:rPr>
          <w:rFonts w:eastAsia="SimSun"/>
        </w:rPr>
        <w:tab/>
        <w:t>Y</w:t>
      </w:r>
      <w:r w:rsidRPr="00415158">
        <w:rPr>
          <w:rFonts w:eastAsia="SimSun"/>
          <w:lang w:val="en-US" w:eastAsia="zh-CN"/>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or DL half-subframe (FR2)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eastAsia="zh-CN"/>
        </w:rPr>
        <w:t>slot n.</w:t>
      </w:r>
    </w:p>
    <w:p w14:paraId="7520BDE6" w14:textId="3B0CECF2" w:rsidR="00D13F23" w:rsidRPr="009C5807" w:rsidRDefault="00D13F23" w:rsidP="00D13F23">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0D146854" w14:textId="77777777" w:rsidR="000A3F44" w:rsidRPr="009C5807" w:rsidRDefault="000A3F44" w:rsidP="000A3F44">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273CFF3F" w14:textId="77777777" w:rsidR="000A3F44" w:rsidRPr="009C5807" w:rsidRDefault="000A3F44" w:rsidP="00491412">
            <w:pPr>
              <w:pStyle w:val="TAH"/>
              <w:rPr>
                <w:vertAlign w:val="superscript"/>
                <w:lang w:eastAsia="zh-CN"/>
              </w:rPr>
            </w:pPr>
            <w:r w:rsidRPr="009C5807">
              <w:rPr>
                <w:lang w:eastAsia="zh-CN"/>
              </w:rPr>
              <w:t>Type 2</w:t>
            </w:r>
            <w:r w:rsidRPr="009C5807">
              <w:rPr>
                <w:vertAlign w:val="superscript"/>
                <w:lang w:eastAsia="zh-CN"/>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lang w:eastAsia="zh-CN"/>
              </w:rPr>
              <w:t>5</w:t>
            </w:r>
          </w:p>
        </w:tc>
        <w:tc>
          <w:tcPr>
            <w:tcW w:w="992" w:type="dxa"/>
          </w:tcPr>
          <w:p w14:paraId="25889C48" w14:textId="3561FDE1" w:rsidR="003E6B60" w:rsidRPr="009C5807" w:rsidRDefault="003E6B60" w:rsidP="003E6B60">
            <w:pPr>
              <w:pStyle w:val="TAC"/>
            </w:pPr>
            <w:r w:rsidRPr="00415158">
              <w:rPr>
                <w:rFonts w:eastAsia="SimSun" w:hint="eastAsia"/>
                <w:lang w:eastAsia="zh-CN"/>
              </w:rPr>
              <w:t>0</w:t>
            </w:r>
            <w:r w:rsidRPr="00415158">
              <w:rPr>
                <w:rFonts w:eastAsia="SimSun"/>
                <w:lang w:eastAsia="zh-C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lang w:eastAsia="zh-CN"/>
              </w:rPr>
              <w:t>2</w:t>
            </w:r>
            <w:r w:rsidRPr="00415158">
              <w:rPr>
                <w:rFonts w:eastAsia="SimSun"/>
                <w:lang w:eastAsia="zh-CN"/>
              </w:rPr>
              <w:t>0</w:t>
            </w:r>
          </w:p>
        </w:tc>
        <w:tc>
          <w:tcPr>
            <w:tcW w:w="1969" w:type="dxa"/>
          </w:tcPr>
          <w:p w14:paraId="2A10F657" w14:textId="678625DE" w:rsidR="003E6B60" w:rsidRPr="009C5807" w:rsidRDefault="003E6B60" w:rsidP="003E6B60">
            <w:pPr>
              <w:pStyle w:val="TAC"/>
            </w:pPr>
            <w:r w:rsidRPr="00415158">
              <w:rPr>
                <w:rFonts w:eastAsia="SimSun" w:hint="eastAsia"/>
                <w:lang w:eastAsia="zh-CN"/>
              </w:rPr>
              <w:t>6</w:t>
            </w:r>
            <w:r w:rsidRPr="00415158">
              <w:rPr>
                <w:rFonts w:eastAsia="SimSun"/>
                <w:lang w:eastAsia="zh-C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lang w:eastAsia="zh-CN"/>
              </w:rPr>
              <w:t>6</w:t>
            </w:r>
          </w:p>
        </w:tc>
        <w:tc>
          <w:tcPr>
            <w:tcW w:w="992" w:type="dxa"/>
          </w:tcPr>
          <w:p w14:paraId="0F6BA00D" w14:textId="457EC074" w:rsidR="003E6B60" w:rsidRPr="009C5807" w:rsidRDefault="003E6B60" w:rsidP="003E6B60">
            <w:pPr>
              <w:pStyle w:val="TAC"/>
            </w:pPr>
            <w:r w:rsidRPr="00415158">
              <w:rPr>
                <w:rFonts w:eastAsia="SimSun" w:hint="eastAsia"/>
                <w:lang w:eastAsia="zh-CN"/>
              </w:rPr>
              <w:t>0</w:t>
            </w:r>
            <w:r w:rsidRPr="00415158">
              <w:rPr>
                <w:rFonts w:eastAsia="SimSun"/>
                <w:lang w:eastAsia="zh-C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lang w:eastAsia="zh-CN"/>
              </w:rPr>
              <w:t>3</w:t>
            </w:r>
            <w:r w:rsidRPr="00415158">
              <w:rPr>
                <w:rFonts w:eastAsia="SimSun"/>
                <w:lang w:eastAsia="zh-CN"/>
              </w:rPr>
              <w:t>9</w:t>
            </w:r>
          </w:p>
        </w:tc>
        <w:tc>
          <w:tcPr>
            <w:tcW w:w="1969" w:type="dxa"/>
          </w:tcPr>
          <w:p w14:paraId="100F7D25" w14:textId="56FDD4CD" w:rsidR="003E6B60" w:rsidRPr="009C5807" w:rsidRDefault="003E6B60" w:rsidP="003E6B60">
            <w:pPr>
              <w:pStyle w:val="TAC"/>
            </w:pPr>
            <w:r w:rsidRPr="00415158">
              <w:rPr>
                <w:rFonts w:eastAsia="SimSun" w:hint="eastAsia"/>
                <w:lang w:eastAsia="zh-CN"/>
              </w:rPr>
              <w:t>1</w:t>
            </w:r>
            <w:r w:rsidRPr="00415158">
              <w:rPr>
                <w:rFonts w:eastAsia="SimSun"/>
                <w:lang w:eastAsia="zh-C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eastAsia="zh-CN"/>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107" w:name="OLE_LINK67"/>
      <w:bookmarkStart w:id="108"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107"/>
      <w:bookmarkEnd w:id="108"/>
    </w:p>
    <w:p w14:paraId="43D97EE7" w14:textId="77777777" w:rsidR="00F26B50" w:rsidRDefault="00F26B50" w:rsidP="00F26B50">
      <w:pPr>
        <w:pStyle w:val="Heading3"/>
        <w:rPr>
          <w:lang w:val="en-US" w:eastAsia="zh-CN"/>
        </w:rPr>
      </w:pPr>
      <w:r>
        <w:rPr>
          <w:lang w:val="en-US" w:eastAsia="zh-CN"/>
        </w:rPr>
        <w:t>8.6.2A</w:t>
      </w:r>
      <w:r>
        <w:rPr>
          <w:lang w:val="en-US" w:eastAsia="zh-CN"/>
        </w:rPr>
        <w:tab/>
        <w:t>DCI based BWP switch delay on multiple CCs</w:t>
      </w:r>
    </w:p>
    <w:p w14:paraId="09E64015" w14:textId="77777777" w:rsidR="00F26B50" w:rsidRDefault="00F26B50" w:rsidP="00F26B5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61352923" w14:textId="5088AC12" w:rsidR="00F26B50" w:rsidRDefault="00F26B50" w:rsidP="00F26B50">
      <w:pPr>
        <w:pStyle w:val="Heading4"/>
        <w:rPr>
          <w:lang w:val="en-US" w:eastAsia="zh-CN"/>
        </w:rPr>
      </w:pPr>
      <w:r>
        <w:rPr>
          <w:lang w:val="en-US" w:eastAsia="zh-CN"/>
        </w:rPr>
        <w:t>8.6.2A.1</w:t>
      </w:r>
      <w:r>
        <w:rPr>
          <w:lang w:val="en-US" w:eastAsia="zh-CN"/>
        </w:rPr>
        <w:tab/>
        <w:t>Simultaneous DCI based BWP switch delay on multiple CCs</w:t>
      </w:r>
    </w:p>
    <w:p w14:paraId="351A625D" w14:textId="3E2959C1" w:rsidR="00597F7D" w:rsidRPr="00DB5C95" w:rsidRDefault="00F26B50" w:rsidP="00597F7D">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eastAsia="zh-CN"/>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sidR="00447627">
        <w:rPr>
          <w:lang w:eastAsia="zh-CN"/>
        </w:rPr>
        <w:t>D</w:t>
      </w:r>
      <w:r w:rsidR="00447627" w:rsidRPr="00DA5706">
        <w:rPr>
          <w:lang w:eastAsia="zh-CN"/>
        </w:rPr>
        <w:t>*(</w:t>
      </w:r>
      <w:r w:rsidR="00447627">
        <w:rPr>
          <w:lang w:eastAsia="zh-CN"/>
        </w:rPr>
        <w:t>N</w:t>
      </w:r>
      <w:r w:rsidR="00447627" w:rsidRPr="00DA5706">
        <w:rPr>
          <w:lang w:eastAsia="zh-CN"/>
        </w:rPr>
        <w:t>-1)</w:t>
      </w:r>
    </w:p>
    <w:p w14:paraId="40CAECCF" w14:textId="77777777" w:rsidR="00F26B50" w:rsidRPr="00DA5706" w:rsidRDefault="00F26B50" w:rsidP="00F26B50">
      <w:pPr>
        <w:rPr>
          <w:lang w:val="en-US" w:eastAsia="zh-CN"/>
        </w:rPr>
      </w:pPr>
      <w:r w:rsidRPr="00DA5706">
        <w:rPr>
          <w:lang w:val="en-US" w:eastAsia="zh-CN"/>
        </w:rPr>
        <w:t>Where:</w:t>
      </w:r>
    </w:p>
    <w:p w14:paraId="43EB890E" w14:textId="217CA317" w:rsidR="00F26B50" w:rsidRPr="00DA5706" w:rsidRDefault="00647FC9" w:rsidP="00F26B50">
      <w:pPr>
        <w:pStyle w:val="B10"/>
        <w:rPr>
          <w:lang w:val="en-US" w:eastAsia="zh-CN"/>
        </w:rPr>
      </w:pPr>
      <w:r w:rsidRPr="001C5EAE">
        <w:rPr>
          <w:lang w:val="en-US" w:eastAsia="zh-CN"/>
        </w:rPr>
        <w:t>-</w:t>
      </w:r>
      <w:r w:rsidRPr="001C5EAE">
        <w:rPr>
          <w:lang w:val="en-US" w:eastAsia="zh-CN"/>
        </w:rPr>
        <w:tab/>
        <w:t>T</w:t>
      </w:r>
      <w:r w:rsidRPr="001C5EAE">
        <w:rPr>
          <w:vertAlign w:val="subscript"/>
          <w:lang w:val="en-US" w:eastAsia="zh-CN"/>
        </w:rPr>
        <w:t>BWPswitchDelay</w:t>
      </w:r>
      <w:r w:rsidRPr="001C5EAE">
        <w:rPr>
          <w:lang w:val="en-US" w:eastAsia="zh-CN"/>
        </w:rPr>
        <w:t xml:space="preserve"> is the BWP switching delay on single CC defined in Table 8.6.2-1 depending on UE capability </w:t>
      </w:r>
      <w:r w:rsidRPr="001C5EAE">
        <w:rPr>
          <w:i/>
          <w:lang w:val="en-US" w:eastAsia="zh-CN"/>
        </w:rPr>
        <w:t>bwp-SwitchingDelay</w:t>
      </w:r>
      <w:r w:rsidRPr="001C5EAE">
        <w:rPr>
          <w:lang w:val="en-US" w:eastAsia="zh-CN"/>
        </w:rPr>
        <w:t xml:space="preserve"> [2]. </w:t>
      </w:r>
      <w:r w:rsidRPr="001C5EAE">
        <w:rPr>
          <w:lang w:eastAsia="zh-CN"/>
        </w:rPr>
        <w:t>T</w:t>
      </w:r>
      <w:r w:rsidRPr="001C5EAE">
        <w:rPr>
          <w:vertAlign w:val="subscript"/>
          <w:lang w:eastAsia="zh-CN"/>
        </w:rPr>
        <w:t>BWPswitchDelay</w:t>
      </w:r>
      <w:r w:rsidRPr="001C5EAE">
        <w:rPr>
          <w:lang w:eastAsia="zh-CN"/>
        </w:rPr>
        <w:t xml:space="preserve"> shall be based on the smallest SCS among SCS of all involved CCs before and after BWP switch. If the BWP switch on multiple CCs results in the change of the SCS on any CC among involved CCs, T</w:t>
      </w:r>
      <w:r w:rsidRPr="001C5EAE">
        <w:rPr>
          <w:vertAlign w:val="subscript"/>
          <w:lang w:eastAsia="zh-CN"/>
        </w:rPr>
        <w:t>BWPswitchDelay</w:t>
      </w:r>
      <w:r w:rsidRPr="001C5EAE">
        <w:rPr>
          <w:lang w:eastAsia="zh-CN"/>
        </w:rPr>
        <w:t xml:space="preserve"> </w:t>
      </w:r>
      <w:r>
        <w:rPr>
          <w:lang w:eastAsia="zh-CN"/>
        </w:rPr>
        <w:t>shall</w:t>
      </w:r>
      <w:r w:rsidRPr="001C5EAE">
        <w:rPr>
          <w:lang w:eastAsia="zh-CN"/>
        </w:rPr>
        <w:t xml:space="preserve"> be based on the smallest SCS among all SCS values of all involved CCs.</w:t>
      </w:r>
    </w:p>
    <w:p w14:paraId="2A35C02C" w14:textId="73389D29" w:rsidR="00A847D0" w:rsidRPr="00734785" w:rsidRDefault="00A847D0" w:rsidP="00A847D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01468">
        <w:rPr>
          <w:i/>
          <w:lang w:val="en-US" w:eastAsia="zh-CN"/>
        </w:rPr>
        <w:t>bwp-SwitchingMultiCCs-r16</w:t>
      </w:r>
      <w:r w:rsidRPr="00572D1F">
        <w:rPr>
          <w:lang w:val="en-US" w:eastAsia="zh-CN"/>
        </w:rPr>
        <w:t xml:space="preserve"> </w:t>
      </w:r>
      <w:r w:rsidRPr="00DA5706">
        <w:rPr>
          <w:lang w:val="en-US" w:eastAsia="zh-CN"/>
        </w:rPr>
        <w:t>[</w:t>
      </w:r>
      <w:r>
        <w:rPr>
          <w:lang w:val="en-US" w:eastAsia="zh-CN"/>
        </w:rPr>
        <w:t>TS 38.306, 14</w:t>
      </w:r>
      <w:r w:rsidRPr="00DA5706">
        <w:rPr>
          <w:lang w:val="en-US" w:eastAsia="zh-CN"/>
        </w:rPr>
        <w:t>]</w:t>
      </w:r>
      <w:r w:rsidRPr="00C91AE1">
        <w:rPr>
          <w:lang w:val="en-US" w:eastAsia="zh-CN"/>
        </w:rPr>
        <w:t xml:space="preserve"> </w:t>
      </w:r>
      <w:r>
        <w:rPr>
          <w:lang w:val="en-US" w:eastAsia="zh-CN"/>
        </w:rPr>
        <w:t xml:space="preserve">for switching between non-dormant BWPs, and </w:t>
      </w:r>
      <w:r>
        <w:rPr>
          <w:i/>
          <w:iCs/>
        </w:rPr>
        <w:t>bwp-SwitchingMultiDormancyCCs-r16</w:t>
      </w:r>
      <w:r>
        <w:rPr>
          <w:lang w:val="en-US" w:eastAsia="zh-CN"/>
        </w:rPr>
        <w:t xml:space="preserve"> for switching between non-dormant and dormant BWPs</w:t>
      </w:r>
      <w:r w:rsidRPr="00DA5706">
        <w:rPr>
          <w:lang w:val="en-US" w:eastAsia="zh-CN"/>
        </w:rPr>
        <w:t>.</w:t>
      </w:r>
    </w:p>
    <w:p w14:paraId="4BAE9F5C" w14:textId="77777777" w:rsidR="000909F6" w:rsidRDefault="00F26B50" w:rsidP="000909F6">
      <w:pPr>
        <w:pStyle w:val="B10"/>
        <w:rPr>
          <w:lang w:val="en-US" w:eastAsia="zh-CN"/>
        </w:rPr>
      </w:pPr>
      <w:r>
        <w:rPr>
          <w:lang w:val="en-US" w:eastAsia="zh-CN"/>
        </w:rPr>
        <w:t>-</w:t>
      </w:r>
      <w:r>
        <w:rPr>
          <w:lang w:val="en-US" w:eastAsia="zh-CN"/>
        </w:rPr>
        <w:tab/>
      </w:r>
      <w:r w:rsidR="00597F7D" w:rsidRPr="00DB5C95">
        <w:t>For UE which is capable of per-FR gap, and no BWP switch involves SCS change, N is the number of CCs in same FR; For UE which is not capable of per-FR gap,</w:t>
      </w:r>
      <w:r w:rsidR="00597F7D" w:rsidRPr="00DB5C95">
        <w:rPr>
          <w:lang w:eastAsia="zh-CN"/>
        </w:rPr>
        <w:t xml:space="preserve"> or the BWP switches on any CC involves SCS changing,</w:t>
      </w:r>
      <w:r w:rsidR="00597F7D" w:rsidRPr="00DA5706">
        <w:rPr>
          <w:lang w:val="en-US" w:eastAsia="zh-CN"/>
        </w:rPr>
        <w:t xml:space="preserve"> </w:t>
      </w:r>
      <w:r w:rsidRPr="00DA5706">
        <w:rPr>
          <w:lang w:val="en-US" w:eastAsia="zh-CN"/>
        </w:rPr>
        <w:t>N is the number of CCs undergoing simultaneous BWP switch.</w:t>
      </w:r>
    </w:p>
    <w:p w14:paraId="05246DFC" w14:textId="77777777" w:rsidR="000909F6" w:rsidRDefault="000909F6">
      <w:pPr>
        <w:pStyle w:val="B10"/>
        <w:numPr>
          <w:ilvl w:val="0"/>
          <w:numId w:val="15"/>
        </w:numPr>
        <w:ind w:left="576" w:hanging="288"/>
        <w:rPr>
          <w:lang w:val="en-US" w:eastAsia="zh-CN"/>
        </w:rPr>
      </w:pPr>
      <w:r>
        <w:rPr>
          <w:lang w:val="en-US" w:eastAsia="zh-CN"/>
        </w:rPr>
        <w:t xml:space="preserve">Y=0, </w:t>
      </w:r>
      <w:r w:rsidRPr="007C55F6">
        <w:rPr>
          <w:lang w:val="en-US" w:eastAsia="zh-CN"/>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eastAsia="zh-CN"/>
        </w:rPr>
      </w:pPr>
      <w:r>
        <w:rPr>
          <w:lang w:val="en-US" w:eastAsia="zh-CN"/>
        </w:rPr>
        <w:t xml:space="preserve">Y </w:t>
      </w:r>
      <w:r>
        <w:t>equals to the length of one slot at smaller SCS of scheduling cell, scheduled cells before and scheduled cells after active BWP change</w:t>
      </w:r>
      <w:r>
        <w:rPr>
          <w:lang w:val="en-US" w:eastAsia="zh-CN"/>
        </w:rPr>
        <w:t>,</w:t>
      </w:r>
    </w:p>
    <w:p w14:paraId="11365DE5" w14:textId="7CA3C12C" w:rsidR="005B5422" w:rsidRDefault="00F66D93" w:rsidP="003E6B60">
      <w:pPr>
        <w:pStyle w:val="B10"/>
      </w:pPr>
      <w:r>
        <w:rPr>
          <w:lang w:val="en-US" w:eastAsia="zh-CN"/>
        </w:rPr>
        <w:t>-</w:t>
      </w:r>
      <w:r>
        <w:rPr>
          <w:lang w:val="en-US" w:eastAsia="zh-CN"/>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eastAsia="zh-CN"/>
        </w:rPr>
        <w:t>X</w:t>
      </w:r>
      <w:r w:rsidR="002C62A7" w:rsidRPr="002F6680">
        <w:rPr>
          <w:lang w:val="en-US" w:eastAsia="zh-CN"/>
        </w:rPr>
        <w:t xml:space="preserve"> </w:t>
      </w:r>
      <w:r w:rsidR="002C62A7">
        <w:rPr>
          <w:lang w:val="en-US" w:eastAsia="zh-CN"/>
        </w:rPr>
        <w:t>equals to the length of 1</w:t>
      </w:r>
      <w:r>
        <w:rPr>
          <w:lang w:val="en-US" w:eastAsia="zh-CN"/>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lang w:eastAsia="zh-CN"/>
        </w:rPr>
      </w:pPr>
    </w:p>
    <w:p w14:paraId="4FADE6DD" w14:textId="368AF7E3" w:rsidR="00F26B50" w:rsidRPr="00DA5706" w:rsidRDefault="00F26B50" w:rsidP="00F26B50">
      <w:pPr>
        <w:pStyle w:val="Heading4"/>
        <w:rPr>
          <w:lang w:val="en-US" w:eastAsia="zh-CN"/>
        </w:rPr>
      </w:pPr>
      <w:r w:rsidRPr="00DA5706">
        <w:rPr>
          <w:lang w:val="en-US" w:eastAsia="zh-CN"/>
        </w:rPr>
        <w:t>8.6.2A.2</w:t>
      </w:r>
      <w:r>
        <w:rPr>
          <w:lang w:val="en-US" w:eastAsia="zh-CN"/>
        </w:rPr>
        <w:tab/>
      </w:r>
      <w:r w:rsidRPr="00DA5706">
        <w:rPr>
          <w:lang w:val="en-US" w:eastAsia="zh-CN"/>
        </w:rPr>
        <w:t>Non-simultaneous DCI based BWP switch delay on multiple CCs</w:t>
      </w:r>
    </w:p>
    <w:p w14:paraId="5D7E9D33" w14:textId="77777777" w:rsidR="00F26B50" w:rsidRPr="00DA5706" w:rsidRDefault="00F26B50" w:rsidP="00F26B50">
      <w:pPr>
        <w:rPr>
          <w:lang w:val="en-US" w:eastAsia="zh-CN"/>
        </w:rPr>
      </w:pPr>
      <w:r w:rsidRPr="00DA5706">
        <w:rPr>
          <w:lang w:val="en-US" w:eastAsia="zh-CN"/>
        </w:rPr>
        <w:t xml:space="preserve">In non-simultaneous case, the DCI-based BWP switch on multiple CCs is triggered over partially overlapping time period </w:t>
      </w:r>
      <w:r w:rsidRPr="00DA5706">
        <w:t>between CCs or multiple CCs in different Cell groups</w:t>
      </w:r>
      <w:r w:rsidRPr="00DA5706">
        <w:rPr>
          <w:lang w:val="en-US" w:eastAsia="zh-CN"/>
        </w:rPr>
        <w:t>. The delay requirements for non-simultaneous DCI based BWP switch on multiple CCs in this clause apply only if:</w:t>
      </w:r>
    </w:p>
    <w:p w14:paraId="5D61A377" w14:textId="6B8E2F14"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 xml:space="preserve">UE is operating in NR-DC (FR1+FR2), and </w:t>
      </w:r>
    </w:p>
    <w:p w14:paraId="069F58AE" w14:textId="2D510F8D" w:rsidR="00F26B50" w:rsidRPr="00DA5706" w:rsidRDefault="00F26B50" w:rsidP="00F26B50">
      <w:pPr>
        <w:pStyle w:val="B10"/>
        <w:rPr>
          <w:lang w:val="en-US" w:eastAsia="zh-CN"/>
        </w:rPr>
      </w:pPr>
      <w:r>
        <w:rPr>
          <w:lang w:val="en-US" w:eastAsia="zh-CN"/>
        </w:rPr>
        <w:t>-</w:t>
      </w:r>
      <w:r>
        <w:rPr>
          <w:lang w:val="en-US" w:eastAsia="zh-CN"/>
        </w:rPr>
        <w:tab/>
      </w:r>
      <w:r w:rsidRPr="00DA5706">
        <w:rPr>
          <w:lang w:val="en-US" w:eastAsia="zh-CN"/>
        </w:rPr>
        <w:t>UE is capable of per-FR gap, and</w:t>
      </w:r>
    </w:p>
    <w:p w14:paraId="2A19CC7A" w14:textId="1BFD148B" w:rsidR="00F26B50" w:rsidRPr="00DA5706" w:rsidRDefault="00F26B50" w:rsidP="00F26B50">
      <w:pPr>
        <w:pStyle w:val="B10"/>
        <w:rPr>
          <w:lang w:val="en-US" w:eastAsia="zh-CN"/>
        </w:rPr>
      </w:pPr>
      <w:r>
        <w:rPr>
          <w:lang w:eastAsia="zh-CN"/>
        </w:rPr>
        <w:t>-</w:t>
      </w:r>
      <w:r>
        <w:rPr>
          <w:lang w:eastAsia="zh-CN"/>
        </w:rPr>
        <w:tab/>
      </w:r>
      <w:r w:rsidRPr="00DA5706">
        <w:rPr>
          <w:lang w:eastAsia="zh-CN"/>
        </w:rPr>
        <w:t>BWP switch does not involve SCS change</w:t>
      </w:r>
    </w:p>
    <w:p w14:paraId="5DBF50F1" w14:textId="77777777" w:rsidR="00F26B50" w:rsidRPr="00DA5706" w:rsidRDefault="00F26B50" w:rsidP="00F26B50">
      <w:pPr>
        <w:rPr>
          <w:lang w:val="en-US" w:eastAsia="zh-CN"/>
        </w:rPr>
      </w:pPr>
      <w:r w:rsidRPr="00DA5706">
        <w:rPr>
          <w:lang w:val="en-US" w:eastAsia="zh-CN"/>
        </w:rPr>
        <w:t xml:space="preserve">For non-simultaneous DCI based BWP switch on multiple CCs, </w:t>
      </w:r>
      <w:r w:rsidRPr="00DA5706">
        <w:rPr>
          <w:lang w:val="en-US"/>
        </w:rPr>
        <w:t>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eastAsia="zh-CN"/>
        </w:rPr>
      </w:pPr>
      <w:r w:rsidRPr="00DA5706">
        <w:rPr>
          <w:lang w:val="en-US" w:eastAsia="zh-CN"/>
        </w:rPr>
        <w:t>8.6.2B</w:t>
      </w:r>
      <w:r w:rsidRPr="00DA5706">
        <w:rPr>
          <w:lang w:val="en-US" w:eastAsia="zh-CN"/>
        </w:rPr>
        <w:tab/>
        <w:t>Timer based BWP switch delay on multiple CCs</w:t>
      </w:r>
    </w:p>
    <w:p w14:paraId="145AD4BB" w14:textId="77777777" w:rsidR="00F26B50" w:rsidRPr="00734785" w:rsidRDefault="00F26B50" w:rsidP="00734785">
      <w:r w:rsidRPr="00734785">
        <w:rPr>
          <w:lang w:eastAsia="zh-CN"/>
        </w:rPr>
        <w:t xml:space="preserve">The requirements in this clause only apply to the case </w:t>
      </w:r>
      <w:r w:rsidRPr="00734785">
        <w:t>when the same type of BWP switch (timer based BWP switch)</w:t>
      </w:r>
      <w:r w:rsidRPr="00734785">
        <w:rPr>
          <w:lang w:val="en-US" w:eastAsia="zh-CN"/>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eastAsia="zh-CN"/>
        </w:rPr>
      </w:pPr>
      <w:r w:rsidRPr="00DA5706">
        <w:rPr>
          <w:lang w:val="en-US" w:eastAsia="zh-CN"/>
        </w:rPr>
        <w:t>8.6.2B.1</w:t>
      </w:r>
      <w:r>
        <w:rPr>
          <w:lang w:val="en-US" w:eastAsia="zh-CN"/>
        </w:rPr>
        <w:tab/>
      </w:r>
      <w:r w:rsidRPr="00DA5706">
        <w:rPr>
          <w:lang w:val="en-US" w:eastAsia="zh-CN"/>
        </w:rPr>
        <w:t>Simultaneous timer based BWP switch delay on multiple CCs</w:t>
      </w:r>
    </w:p>
    <w:p w14:paraId="3F155BEA" w14:textId="77777777" w:rsidR="00F26B50" w:rsidRPr="00734785" w:rsidRDefault="00F26B50" w:rsidP="00734785">
      <w:pPr>
        <w:rPr>
          <w:lang w:val="en-US" w:eastAsia="zh-CN"/>
        </w:rPr>
      </w:pPr>
      <w:r w:rsidRPr="00734785">
        <w:rPr>
          <w:lang w:val="en-US" w:eastAsia="zh-CN"/>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eastAsia="zh-CN"/>
        </w:rPr>
      </w:pPr>
      <w:r w:rsidRPr="00DA5706">
        <w:rPr>
          <w:lang w:val="en-US" w:eastAsia="zh-CN"/>
        </w:rPr>
        <w:t>For timer-based BWP switch on multiple CCs, UE shall start BWP switch at DL slot n, where slot n is the first slot of a DL subframe (</w:t>
      </w:r>
      <w:r w:rsidR="00597F7D" w:rsidRPr="00DB5C95">
        <w:rPr>
          <w:lang w:val="en-US" w:eastAsia="zh-CN"/>
        </w:rPr>
        <w:t>in FR1</w:t>
      </w:r>
      <w:r w:rsidRPr="00DA5706">
        <w:rPr>
          <w:lang w:val="en-US" w:eastAsia="zh-CN"/>
        </w:rPr>
        <w:t>) or DL half-subframe (</w:t>
      </w:r>
      <w:r w:rsidR="00597F7D" w:rsidRPr="00DB5C95">
        <w:rPr>
          <w:lang w:val="en-US" w:eastAsia="zh-CN"/>
        </w:rPr>
        <w:t>(in FR2</w:t>
      </w:r>
      <w:r w:rsidRPr="00DA5706">
        <w:rPr>
          <w:lang w:val="en-US" w:eastAsia="zh-CN"/>
        </w:rPr>
        <w:t xml:space="preserve">) immediately after the earliest BWP-inactivity timer </w:t>
      </w:r>
      <w:r w:rsidRPr="00DA5706">
        <w:rPr>
          <w:i/>
        </w:rPr>
        <w:t>bwp-InactivityTimer</w:t>
      </w:r>
      <w:r w:rsidRPr="00DA5706">
        <w:rPr>
          <w:lang w:val="en-US" w:eastAsia="zh-CN"/>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eastAsia="zh-CN"/>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eastAsia="zh-CN"/>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eastAsia="zh-CN"/>
        </w:rPr>
      </w:pPr>
      <w:r w:rsidRPr="00DA5706">
        <w:rPr>
          <w:lang w:val="en-US" w:eastAsia="zh-CN"/>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eastAsia="zh-CN"/>
        </w:rPr>
        <w:t xml:space="preserve">after </w:t>
      </w:r>
      <w:r w:rsidRPr="00734785">
        <w:rPr>
          <w:i/>
        </w:rPr>
        <w:t>bwp-InactivityTimer</w:t>
      </w:r>
      <w:r w:rsidRPr="00734785">
        <w:rPr>
          <w:lang w:val="en-US" w:eastAsia="zh-CN"/>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eastAsia="zh-CN"/>
        </w:rPr>
      </w:pPr>
      <w:r w:rsidRPr="00DB5C95">
        <w:rPr>
          <w:lang w:val="en-US" w:eastAsia="zh-CN"/>
        </w:rPr>
        <w:t>8.6.2B.2</w:t>
      </w:r>
      <w:r>
        <w:rPr>
          <w:lang w:val="en-US" w:eastAsia="zh-CN"/>
        </w:rPr>
        <w:tab/>
      </w:r>
      <w:r w:rsidRPr="00DB5C95">
        <w:rPr>
          <w:lang w:val="en-US" w:eastAsia="zh-CN"/>
        </w:rPr>
        <w:t>Non-simultaneous timer based BWP switch delay on multiple CCs</w:t>
      </w:r>
    </w:p>
    <w:p w14:paraId="719C6C91" w14:textId="77777777" w:rsidR="00597F7D" w:rsidRPr="00DB5C95" w:rsidRDefault="00597F7D" w:rsidP="00597F7D">
      <w:pPr>
        <w:rPr>
          <w:lang w:val="en-US" w:eastAsia="zh-CN"/>
        </w:rPr>
      </w:pPr>
      <w:r w:rsidRPr="00DB5C95">
        <w:rPr>
          <w:lang w:val="en-US" w:eastAsia="zh-CN"/>
        </w:rPr>
        <w:t>In non-simultaneous case, the timer-based BWP switch on multiple CCs is triggered over partially overlapping time period.</w:t>
      </w:r>
    </w:p>
    <w:p w14:paraId="18FDE50C" w14:textId="77777777" w:rsidR="00597F7D" w:rsidRPr="00DB5C95" w:rsidRDefault="00597F7D" w:rsidP="00597F7D">
      <w:pPr>
        <w:rPr>
          <w:lang w:val="en-US" w:eastAsia="zh-CN"/>
        </w:rPr>
      </w:pPr>
      <w:r w:rsidRPr="00DB5C95">
        <w:rPr>
          <w:lang w:val="en-US" w:eastAsia="zh-CN"/>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eastAsia="zh-CN"/>
        </w:rPr>
      </w:pPr>
      <w:r w:rsidRPr="00DB5C95">
        <w:rPr>
          <w:lang w:val="en-US" w:eastAsia="zh-CN"/>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eastAsia="zh-CN"/>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eastAsia="zh-CN"/>
        </w:rPr>
        <w:t xml:space="preserve">slot n, where slot n is the first slot of a DL subframe (in FR1) or DL half-subframe (in FR2) immediately after the earliest BWP-inactivity timer </w:t>
      </w:r>
      <w:r w:rsidRPr="00DB5C95">
        <w:rPr>
          <w:i/>
        </w:rPr>
        <w:t>bwp-InactivityTimer</w:t>
      </w:r>
      <w:r w:rsidRPr="00DB5C95">
        <w:rPr>
          <w:lang w:val="en-US" w:eastAsia="zh-CN"/>
        </w:rPr>
        <w:t xml:space="preserve"> [2] expires.</w:t>
      </w:r>
    </w:p>
    <w:p w14:paraId="05EAEE6E" w14:textId="77E86863" w:rsidR="00597F7D" w:rsidRPr="00DB5C95" w:rsidRDefault="00597F7D" w:rsidP="00597F7D">
      <w:pPr>
        <w:pStyle w:val="EQ"/>
        <w:rPr>
          <w:vertAlign w:val="subscript"/>
        </w:rPr>
      </w:pPr>
      <w:r>
        <w:rPr>
          <w:bCs/>
          <w:lang w:val="en-US" w:eastAsia="zh-CN"/>
        </w:rPr>
        <w:tab/>
      </w:r>
      <w:r w:rsidRPr="00DB5C95">
        <w:rPr>
          <w:bCs/>
          <w:lang w:val="en-US" w:eastAsia="zh-CN"/>
        </w:rPr>
        <w:t>T</w:t>
      </w:r>
      <w:r w:rsidRPr="00DB5C95">
        <w:rPr>
          <w:vertAlign w:val="subscript"/>
        </w:rPr>
        <w:t>MultipleBWPswitchDelayTotal</w:t>
      </w:r>
      <w:r w:rsidRPr="00DB5C95">
        <w:rPr>
          <w:bCs/>
          <w:vertAlign w:val="subscript"/>
          <w:lang w:val="en-US" w:eastAsia="zh-CN"/>
        </w:rPr>
        <w:t xml:space="preserve"> </w:t>
      </w:r>
      <w:r w:rsidRPr="00DB5C95">
        <w:rPr>
          <w:bCs/>
          <w:lang w:val="en-US" w:eastAsia="zh-CN"/>
        </w:rPr>
        <w:t>= T</w:t>
      </w:r>
      <w:r w:rsidRPr="00DB5C95">
        <w:rPr>
          <w:bCs/>
          <w:vertAlign w:val="subscript"/>
          <w:lang w:val="en-US" w:eastAsia="zh-CN"/>
        </w:rPr>
        <w:t>Delay</w:t>
      </w:r>
      <w:r w:rsidRPr="00DB5C95">
        <w:rPr>
          <w:bCs/>
          <w:lang w:val="en-US" w:eastAsia="zh-CN"/>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eastAsia="zh-CN"/>
        </w:rPr>
      </w:pPr>
      <w:r w:rsidRPr="00DB5C95">
        <w:rPr>
          <w:bCs/>
          <w:lang w:val="en-US" w:eastAsia="zh-CN"/>
        </w:rPr>
        <w:t>T</w:t>
      </w:r>
      <w:r w:rsidRPr="00DB5C95">
        <w:rPr>
          <w:bCs/>
          <w:vertAlign w:val="subscript"/>
          <w:lang w:val="en-US" w:eastAsia="zh-CN"/>
        </w:rPr>
        <w:t>Delay</w:t>
      </w:r>
      <w:r w:rsidRPr="00DB5C95">
        <w:rPr>
          <w:bCs/>
          <w:lang w:val="en-US" w:eastAsia="zh-CN"/>
        </w:rPr>
        <w:t xml:space="preserve"> is the time required to complete the ongoing timer-based BWP switching on other CCs. </w:t>
      </w:r>
    </w:p>
    <w:p w14:paraId="274362F1" w14:textId="77777777" w:rsidR="00597F7D" w:rsidRPr="00DB5C95" w:rsidRDefault="00597F7D" w:rsidP="00597F7D">
      <w:pPr>
        <w:rPr>
          <w:lang w:val="en-US" w:eastAsia="zh-CN"/>
        </w:rPr>
      </w:pPr>
      <w:r w:rsidRPr="00DB5C95">
        <w:rPr>
          <w:bCs/>
          <w:lang w:val="en-US" w:eastAsia="zh-CN"/>
        </w:rPr>
        <w:t>T</w:t>
      </w:r>
      <w:r w:rsidRPr="00DB5C95">
        <w:rPr>
          <w:vertAlign w:val="subscript"/>
        </w:rPr>
        <w:t>MultipleBWPswitchDelay</w:t>
      </w:r>
      <w:r w:rsidRPr="00DB5C95">
        <w:rPr>
          <w:bCs/>
          <w:vertAlign w:val="subscript"/>
          <w:lang w:val="en-US" w:eastAsia="zh-CN"/>
        </w:rPr>
        <w:t xml:space="preserve"> </w:t>
      </w:r>
      <w:r w:rsidRPr="00DB5C95">
        <w:rPr>
          <w:bCs/>
          <w:lang w:val="en-US" w:eastAsia="zh-CN"/>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eastAsia="zh-CN"/>
        </w:rPr>
      </w:pPr>
      <w:r w:rsidRPr="00DB5C95">
        <w:rPr>
          <w:lang w:val="en-US" w:eastAsia="zh-CN"/>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eastAsia="zh-CN"/>
        </w:rPr>
        <w:t xml:space="preserve">after </w:t>
      </w:r>
      <w:r w:rsidRPr="00DB5C95">
        <w:rPr>
          <w:i/>
        </w:rPr>
        <w:t>bwp-InactivityTimer</w:t>
      </w:r>
      <w:r w:rsidRPr="00DB5C95">
        <w:rPr>
          <w:lang w:val="en-US" w:eastAsia="zh-CN"/>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eastAsia="zh-CN"/>
        </w:rPr>
      </w:pPr>
      <w:bookmarkStart w:id="109" w:name="_Toc535475994"/>
      <w:r w:rsidRPr="009C5807">
        <w:rPr>
          <w:lang w:val="en-US" w:eastAsia="zh-CN"/>
        </w:rPr>
        <w:t>8.6.3</w:t>
      </w:r>
      <w:r w:rsidRPr="009C5807">
        <w:rPr>
          <w:lang w:val="en-US" w:eastAsia="zh-CN"/>
        </w:rPr>
        <w:tab/>
        <w:t>RRC based BWP switch delay</w:t>
      </w:r>
      <w:bookmarkEnd w:id="109"/>
      <w:r w:rsidR="00F26B50">
        <w:rPr>
          <w:lang w:val="en-US" w:eastAsia="zh-CN"/>
        </w:rPr>
        <w:t xml:space="preserve"> on a single CC</w:t>
      </w:r>
    </w:p>
    <w:p w14:paraId="47E2C513" w14:textId="7DD518EB" w:rsidR="00582D1F" w:rsidRDefault="00582D1F" w:rsidP="00582D1F">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eastAsia="zh-CN"/>
        </w:rPr>
      </w:pPr>
    </w:p>
    <w:p w14:paraId="051AC3E2" w14:textId="77777777" w:rsidR="002E0D67" w:rsidRPr="008C6DE4" w:rsidRDefault="002E0D67" w:rsidP="002E0D67">
      <w:pPr>
        <w:rPr>
          <w:lang w:val="en-US" w:eastAsia="zh-CN"/>
        </w:rPr>
      </w:pPr>
      <w:bookmarkStart w:id="110" w:name="_Hlk52270687"/>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6ED95A30" w14:textId="77777777" w:rsidR="002E0D67" w:rsidRDefault="002E0D67" w:rsidP="002E0D67">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2365E045" w14:textId="77777777" w:rsidR="002E0D67" w:rsidRPr="008C6DE4" w:rsidRDefault="002E0D67" w:rsidP="002E0D67">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02E57F4E" w14:textId="77777777" w:rsidR="002E0D67" w:rsidRPr="008C6DE4" w:rsidRDefault="002E0D67" w:rsidP="002E0D67">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09E58F22" w14:textId="77777777" w:rsidR="009D745F" w:rsidRPr="008C6DE4" w:rsidRDefault="009D745F" w:rsidP="009D745F">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5B2940E" w14:textId="77777777" w:rsidR="00650456" w:rsidRDefault="00650456" w:rsidP="00650456">
      <w:pPr>
        <w:pStyle w:val="Heading3"/>
        <w:rPr>
          <w:rFonts w:eastAsiaTheme="minorEastAsia"/>
          <w:lang w:val="en-US" w:eastAsia="zh-CN"/>
        </w:rPr>
      </w:pPr>
      <w:r>
        <w:rPr>
          <w:rFonts w:eastAsiaTheme="minorEastAsia"/>
          <w:lang w:val="en-US" w:eastAsia="zh-CN"/>
        </w:rPr>
        <w:t>8.6.3A</w:t>
      </w:r>
      <w:r>
        <w:rPr>
          <w:rFonts w:eastAsiaTheme="minorEastAsia"/>
          <w:lang w:val="en-US" w:eastAsia="zh-CN"/>
        </w:rPr>
        <w:tab/>
        <w:t>RRC based BWP switch delay on multiple CCs</w:t>
      </w:r>
    </w:p>
    <w:p w14:paraId="4EE697C1" w14:textId="77777777" w:rsidR="00650456" w:rsidRDefault="00650456" w:rsidP="00650456">
      <w:pPr>
        <w:rPr>
          <w:rFonts w:eastAsiaTheme="minorEastAsia"/>
          <w:lang w:val="en-US" w:eastAsia="zh-CN"/>
        </w:rPr>
      </w:pPr>
      <w:r>
        <w:rPr>
          <w:lang w:eastAsia="zh-CN"/>
        </w:rPr>
        <w:t xml:space="preserve">The requirements in this clause only apply to the case </w:t>
      </w:r>
      <w:r>
        <w:t>when the same type of BWP switch (RRC based BWP switch)</w:t>
      </w:r>
      <w:r>
        <w:rPr>
          <w:lang w:val="en-US" w:eastAsia="zh-CN"/>
        </w:rPr>
        <w:t xml:space="preserve"> </w:t>
      </w:r>
      <w:r>
        <w:t>is performed on multiple CCs simultaneously or over partially overlapping time period.</w:t>
      </w:r>
    </w:p>
    <w:p w14:paraId="5CDD2840" w14:textId="77777777" w:rsidR="00C27DD8" w:rsidRDefault="00C27DD8" w:rsidP="00C27DD8">
      <w:pPr>
        <w:rPr>
          <w:lang w:val="en-US" w:eastAsia="zh-CN"/>
        </w:rPr>
      </w:pPr>
      <w:r>
        <w:rPr>
          <w:lang w:val="en-US" w:eastAsia="zh-CN"/>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eastAsia="zh-CN"/>
        </w:rPr>
      </w:pPr>
      <w:r>
        <w:rPr>
          <w:rFonts w:eastAsiaTheme="minorEastAsia"/>
          <w:lang w:val="en-US" w:eastAsia="zh-CN"/>
        </w:rPr>
        <w:t>8.6.3A.1</w:t>
      </w:r>
      <w:r>
        <w:rPr>
          <w:rFonts w:eastAsiaTheme="minorEastAsia"/>
          <w:lang w:val="en-US" w:eastAsia="zh-CN"/>
        </w:rPr>
        <w:tab/>
        <w:t>Simultaneous RRC based BWP switch delay on multiple CCs</w:t>
      </w:r>
    </w:p>
    <w:p w14:paraId="076E1372" w14:textId="77777777" w:rsidR="00650456" w:rsidRDefault="00650456" w:rsidP="00650456">
      <w:pPr>
        <w:rPr>
          <w:rFonts w:eastAsiaTheme="minorEastAsia"/>
          <w:lang w:val="en-US" w:eastAsia="zh-CN"/>
        </w:rPr>
      </w:pPr>
      <w:r>
        <w:rPr>
          <w:lang w:val="en-US" w:eastAsia="zh-CN"/>
        </w:rPr>
        <w:t>Requirements in this clause apply only if RRC based BWP switching on multiple CCs for NR-CA is triggered by a single RRC command.</w:t>
      </w:r>
    </w:p>
    <w:p w14:paraId="24ECA1F5" w14:textId="77777777" w:rsidR="00650456" w:rsidRDefault="00650456" w:rsidP="00650456">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p>
    <w:p w14:paraId="250DE78E" w14:textId="2121B3A8" w:rsidR="00650456" w:rsidRDefault="0065589E" w:rsidP="00650456">
      <w:pPr>
        <w:pStyle w:val="B10"/>
        <w:rPr>
          <w:lang w:val="en-US" w:eastAsia="zh-CN"/>
        </w:rPr>
      </w:pPr>
      <w:r w:rsidRPr="005C1BDA">
        <w:rPr>
          <w:lang w:val="en-US" w:eastAsia="zh-CN"/>
        </w:rPr>
        <w:tab/>
        <w:t xml:space="preserve">DL slot n is the last slot </w:t>
      </w:r>
      <w:r>
        <w:rPr>
          <w:lang w:val="en-US" w:eastAsia="zh-CN"/>
        </w:rPr>
        <w:t>overlapping with the PDSCH</w:t>
      </w:r>
      <w:r w:rsidRPr="005C1BDA">
        <w:rPr>
          <w:lang w:val="en-US" w:eastAsia="zh-CN"/>
        </w:rPr>
        <w:t xml:space="preserve"> containing the RRC command, and</w:t>
      </w:r>
    </w:p>
    <w:p w14:paraId="21790B3A" w14:textId="77777777" w:rsidR="00650456" w:rsidRDefault="00650456" w:rsidP="00650456">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clause 8.6.3, and</w:t>
      </w:r>
    </w:p>
    <w:p w14:paraId="53B5AFEA" w14:textId="5DF22EEB" w:rsidR="00A847D0" w:rsidRDefault="00A847D0" w:rsidP="00A847D0">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r>
        <w:rPr>
          <w:i/>
          <w:lang w:val="en-US" w:eastAsia="zh-CN"/>
        </w:rPr>
        <w:t>bwp-SwitchingDelay</w:t>
      </w:r>
      <w:r>
        <w:rPr>
          <w:lang w:val="en-US" w:eastAsia="zh-CN"/>
        </w:rPr>
        <w:t xml:space="preserve"> [2].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r>
        <w:rPr>
          <w:i/>
          <w:lang w:val="en-US" w:eastAsia="zh-CN"/>
        </w:rPr>
        <w:t>bwp-SwitchingDelay</w:t>
      </w:r>
      <w:r>
        <w:rPr>
          <w:lang w:val="en-US" w:eastAsia="zh-CN"/>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eastAsia="zh-CN"/>
        </w:rPr>
      </w:pPr>
      <w:r>
        <w:rPr>
          <w:lang w:val="en-US" w:eastAsia="zh-CN"/>
        </w:rPr>
        <w:tab/>
        <w:t>N is the number of CCs within the NR-CA configured for performing simultaneous BWP switch.</w:t>
      </w:r>
    </w:p>
    <w:p w14:paraId="34519E7C" w14:textId="77777777" w:rsidR="00650456" w:rsidRDefault="00650456" w:rsidP="00650456">
      <w:pPr>
        <w:rPr>
          <w:lang w:val="en-US"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p>
    <w:p w14:paraId="3A39D8C8" w14:textId="77777777" w:rsidR="00650456" w:rsidRDefault="00650456">
      <w:pPr>
        <w:pStyle w:val="Heading4"/>
        <w:rPr>
          <w:rFonts w:eastAsiaTheme="minorEastAsia"/>
          <w:lang w:val="en-US" w:eastAsia="zh-CN"/>
        </w:rPr>
      </w:pPr>
      <w:r>
        <w:rPr>
          <w:rFonts w:eastAsiaTheme="minorEastAsia"/>
          <w:lang w:val="en-US" w:eastAsia="zh-CN"/>
        </w:rPr>
        <w:t>8.6.3A.2</w:t>
      </w:r>
      <w:r>
        <w:rPr>
          <w:rFonts w:eastAsiaTheme="minorEastAsia"/>
          <w:lang w:val="en-US" w:eastAsia="zh-CN"/>
        </w:rPr>
        <w:tab/>
        <w:t>Non-simultaneous RRC based BWP switch delay on multiple CCs</w:t>
      </w:r>
    </w:p>
    <w:p w14:paraId="583E5369" w14:textId="541995E1" w:rsidR="00650456" w:rsidRDefault="00650456">
      <w:pPr>
        <w:rPr>
          <w:rFonts w:eastAsiaTheme="minorEastAsia"/>
        </w:rPr>
      </w:pPr>
      <w:r>
        <w:rPr>
          <w:lang w:val="en-US" w:eastAsia="zh-CN"/>
        </w:rPr>
        <w:t xml:space="preserve">In non-simultaneous case, the RRC-based BWP switch on multiple CCs is triggered over partially overlapping time period </w:t>
      </w:r>
      <w:r w:rsidR="00343434">
        <w:rPr>
          <w:lang w:val="en-US" w:eastAsia="zh-CN"/>
        </w:rPr>
        <w:t>i</w:t>
      </w:r>
      <w:r w:rsidR="00343434">
        <w:t>n</w:t>
      </w:r>
      <w:r>
        <w:t xml:space="preserve"> different Cell groups</w:t>
      </w:r>
      <w:r>
        <w:rPr>
          <w:lang w:val="en-US" w:eastAsia="zh-CN"/>
        </w:rPr>
        <w:t xml:space="preserve">. </w:t>
      </w:r>
      <w:r>
        <w:t>The delay requirements in this clause apply only if:</w:t>
      </w:r>
    </w:p>
    <w:p w14:paraId="6A12CC6B" w14:textId="77777777" w:rsidR="00650456" w:rsidRDefault="00650456">
      <w:pPr>
        <w:pStyle w:val="B10"/>
        <w:rPr>
          <w:lang w:val="en-US" w:eastAsia="zh-CN"/>
        </w:rPr>
      </w:pPr>
      <w:r>
        <w:rPr>
          <w:lang w:val="en-US" w:eastAsia="zh-CN"/>
        </w:rPr>
        <w:tab/>
        <w:t>BWP switching on multiple CCs in different cell groups are triggered by separate RRC commands, and</w:t>
      </w:r>
    </w:p>
    <w:p w14:paraId="6E390693" w14:textId="77777777" w:rsidR="00650456" w:rsidRDefault="00650456">
      <w:pPr>
        <w:pStyle w:val="B10"/>
        <w:rPr>
          <w:lang w:val="en-US" w:eastAsia="zh-CN"/>
        </w:rPr>
      </w:pPr>
      <w:r>
        <w:rPr>
          <w:lang w:val="en-US" w:eastAsia="zh-CN"/>
        </w:rPr>
        <w:tab/>
        <w:t xml:space="preserve">UE is operating in NR-DC (FR1+FR2), and </w:t>
      </w:r>
    </w:p>
    <w:p w14:paraId="1CBE3036" w14:textId="77777777" w:rsidR="00650456" w:rsidRDefault="00650456" w:rsidP="00650456">
      <w:pPr>
        <w:pStyle w:val="B10"/>
        <w:rPr>
          <w:lang w:val="en-US" w:eastAsia="zh-CN"/>
        </w:rPr>
      </w:pPr>
      <w:r>
        <w:rPr>
          <w:lang w:val="en-US" w:eastAsia="zh-CN"/>
        </w:rPr>
        <w:tab/>
        <w:t>UE is capable of per-FR gap, and</w:t>
      </w:r>
    </w:p>
    <w:p w14:paraId="474C565E" w14:textId="77777777" w:rsidR="00650456" w:rsidRDefault="00650456" w:rsidP="00650456">
      <w:pPr>
        <w:pStyle w:val="B10"/>
      </w:pPr>
      <w:r>
        <w:rPr>
          <w:lang w:val="en-US" w:eastAsia="zh-CN"/>
        </w:rPr>
        <w:tab/>
      </w:r>
      <w:r>
        <w:rPr>
          <w:lang w:eastAsia="zh-CN"/>
        </w:rPr>
        <w:t>BWP switch does not involve SCS change.</w:t>
      </w:r>
    </w:p>
    <w:bookmarkEnd w:id="110"/>
    <w:p w14:paraId="612CA63F" w14:textId="0CA57E99" w:rsidR="009D745F" w:rsidRPr="00B53B0A" w:rsidRDefault="009D745F" w:rsidP="009D745F">
      <w:pPr>
        <w:rPr>
          <w:lang w:val="en-US" w:eastAsia="zh-CN"/>
        </w:rPr>
      </w:pPr>
      <w:r w:rsidRPr="00B53B0A">
        <w:rPr>
          <w:lang w:val="en-US" w:eastAsia="zh-CN"/>
        </w:rPr>
        <w:t xml:space="preserve">For non-simultaneous RRC-based BWP switch, after the UE receives RRC reconfiguration </w:t>
      </w:r>
      <w:r w:rsidRPr="00B53B0A">
        <w:rPr>
          <w:rFonts w:cs="v4.2.0"/>
        </w:rPr>
        <w:t xml:space="preserve">involving active </w:t>
      </w:r>
      <w:r w:rsidRPr="00B53B0A">
        <w:rPr>
          <w:lang w:val="en-US" w:eastAsia="zh-CN"/>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eastAsia="zh-CN"/>
        </w:rPr>
        <w:t xml:space="preserve"> of </w:t>
      </w:r>
      <w:r w:rsidRPr="00B53B0A">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num>
          <m:den>
            <m:r>
              <w:rPr>
                <w:rFonts w:ascii="Cambria Math" w:hAnsi="Cambria Math"/>
                <w:lang w:val="en-US" w:eastAsia="zh-CN"/>
              </w:rPr>
              <m:t>NR slot length</m:t>
            </m:r>
          </m:den>
        </m:f>
      </m:oMath>
      <w:r w:rsidRPr="00B53B0A">
        <w:rPr>
          <w:lang w:val="en-US" w:eastAsia="zh-CN"/>
        </w:rPr>
        <w:t xml:space="preserve"> slots which begins from</w:t>
      </w:r>
      <w:r w:rsidRPr="00B53B0A">
        <w:t xml:space="preserve"> the beginning of DL </w:t>
      </w:r>
      <w:r w:rsidRPr="00B53B0A">
        <w:rPr>
          <w:lang w:val="en-US" w:eastAsia="zh-CN"/>
        </w:rPr>
        <w:t xml:space="preserve">slot n, where </w:t>
      </w:r>
    </w:p>
    <w:p w14:paraId="08F2B92C" w14:textId="43F65CB8" w:rsidR="009D745F" w:rsidRPr="00B53B0A" w:rsidRDefault="009D745F" w:rsidP="009D745F">
      <w:pPr>
        <w:pStyle w:val="B10"/>
        <w:rPr>
          <w:lang w:val="en-US" w:eastAsia="zh-CN"/>
        </w:rPr>
      </w:pPr>
      <w:r w:rsidRPr="00B53B0A">
        <w:rPr>
          <w:lang w:val="en-US" w:eastAsia="zh-CN"/>
        </w:rPr>
        <w:tab/>
        <w:t xml:space="preserve">DL slot n is the last slot containing the RRC command, </w:t>
      </w:r>
    </w:p>
    <w:p w14:paraId="62B6913E" w14:textId="5D4FCDF7" w:rsidR="009D745F" w:rsidRDefault="009D745F" w:rsidP="009D745F">
      <w:pPr>
        <w:pStyle w:val="B10"/>
        <w:rPr>
          <w:lang w:val="en-US" w:eastAsia="zh-CN"/>
        </w:rPr>
      </w:pPr>
      <w:r w:rsidRPr="00B53B0A">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Waiting</m:t>
            </m:r>
          </m:sub>
        </m:sSub>
      </m:oMath>
      <w:r w:rsidRPr="00B53B0A">
        <w:rPr>
          <w:lang w:val="en-US" w:eastAsia="zh-CN"/>
        </w:rPr>
        <w:t xml:space="preserve"> is the waiting time for RRC based BWP switch which is upper bounded by the ongoing BWP switch time in the first CG</w:t>
      </w:r>
      <w:r>
        <w:rPr>
          <w:lang w:val="en-US" w:eastAsia="zh-CN"/>
        </w:rPr>
        <w:t xml:space="preserve"> defined in clause </w:t>
      </w:r>
      <w:r w:rsidRPr="00043897">
        <w:rPr>
          <w:lang w:val="en-US" w:eastAsia="zh-CN"/>
        </w:rPr>
        <w:t>8.6.3A.1</w:t>
      </w:r>
      <w:r w:rsidRPr="00B53B0A">
        <w:rPr>
          <w:lang w:val="en-US" w:eastAsia="zh-CN"/>
        </w:rPr>
        <w:t xml:space="preserve">, </w:t>
      </w:r>
    </w:p>
    <w:p w14:paraId="10EEE393" w14:textId="6AB653BE" w:rsidR="009D745F" w:rsidRPr="00B53B0A" w:rsidRDefault="009D745F" w:rsidP="00401468">
      <w:pPr>
        <w:pStyle w:val="B10"/>
        <w:rPr>
          <w:lang w:val="en-US" w:eastAsia="zh-CN"/>
        </w:rPr>
      </w:pPr>
      <w:r>
        <w:rPr>
          <w:i/>
          <w:iCs/>
          <w:lang w:val="en-US" w:eastAsia="zh-CN"/>
        </w:rPr>
        <w:tab/>
      </w:r>
      <w:r w:rsidRPr="00495FF6">
        <w:rPr>
          <w:i/>
          <w:iCs/>
          <w:lang w:val="en-US" w:eastAsia="zh-CN"/>
        </w:rPr>
        <w:t>M</w:t>
      </w:r>
      <w:r w:rsidRPr="00B53B0A">
        <w:rPr>
          <w:lang w:val="en-US" w:eastAsia="zh-CN"/>
        </w:rPr>
        <w:t xml:space="preserve"> is the number of CCs within the NR-CA configured for performing simultaneous BWP switch</w:t>
      </w:r>
      <w:r>
        <w:rPr>
          <w:lang w:val="en-US" w:eastAsia="zh-CN"/>
        </w:rPr>
        <w:t xml:space="preserve"> in the second CG; M=1 </w:t>
      </w:r>
      <w:r w:rsidRPr="00455F7D">
        <w:rPr>
          <w:lang w:val="en-US" w:eastAsia="zh-CN"/>
        </w:rPr>
        <w:t xml:space="preserve">if the BWP switch is performed on </w:t>
      </w:r>
      <w:r>
        <w:rPr>
          <w:lang w:val="en-US" w:eastAsia="zh-CN"/>
        </w:rPr>
        <w:t xml:space="preserve">single </w:t>
      </w:r>
      <w:r w:rsidRPr="00455F7D">
        <w:rPr>
          <w:lang w:val="en-US" w:eastAsia="zh-CN"/>
        </w:rPr>
        <w:t>CC</w:t>
      </w:r>
      <w:r>
        <w:rPr>
          <w:lang w:val="en-US" w:eastAsia="zh-CN"/>
        </w:rPr>
        <w:t>,</w:t>
      </w:r>
    </w:p>
    <w:p w14:paraId="379D2F08" w14:textId="77777777"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B53B0A">
        <w:rPr>
          <w:lang w:val="en-US" w:eastAsia="zh-CN"/>
        </w:rPr>
        <w:t xml:space="preserve"> and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oMath>
      <w:r w:rsidRPr="00B53B0A">
        <w:rPr>
          <w:lang w:val="en-US" w:eastAsia="zh-CN"/>
        </w:rPr>
        <w:t xml:space="preserve"> are defined in clause 8.6.3, and</w:t>
      </w:r>
    </w:p>
    <w:p w14:paraId="24221B54" w14:textId="599D75BD" w:rsidR="009D745F" w:rsidRPr="00B53B0A" w:rsidRDefault="009D745F" w:rsidP="009D745F">
      <w:pPr>
        <w:pStyle w:val="B10"/>
        <w:rPr>
          <w:lang w:val="en-US" w:eastAsia="zh-CN"/>
        </w:rPr>
      </w:pPr>
      <w:r w:rsidRPr="00B53B0A">
        <w:rPr>
          <w:lang w:val="en-US" w:eastAsia="zh-CN"/>
        </w:rPr>
        <w:tab/>
      </w:r>
      <m:oMath>
        <m:sSub>
          <m:sSubPr>
            <m:ctrlPr>
              <w:rPr>
                <w:rFonts w:ascii="Cambria Math" w:hAnsi="Cambria Math"/>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B53B0A">
        <w:rPr>
          <w:lang w:val="en-US" w:eastAsia="zh-CN"/>
        </w:rPr>
        <w:t xml:space="preserve"> </w:t>
      </w:r>
      <w:r>
        <w:rPr>
          <w:lang w:val="en-US" w:eastAsia="zh-CN"/>
        </w:rPr>
        <w:t>is</w:t>
      </w:r>
      <w:r w:rsidRPr="00B53B0A">
        <w:rPr>
          <w:lang w:val="en-US" w:eastAsia="zh-CN"/>
        </w:rPr>
        <w:t xml:space="preserve"> defined in clause 8.6.3A.1.</w:t>
      </w:r>
    </w:p>
    <w:p w14:paraId="4B7F1BB0" w14:textId="08BABAEA" w:rsidR="009D745F" w:rsidRDefault="009D745F" w:rsidP="009D745F">
      <w:r w:rsidRPr="00B53B0A">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 xml:space="preserve">BWPswitchDelayRRC  </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*(M-1)</m:t>
        </m:r>
      </m:oMath>
      <w:r w:rsidRPr="00B53B0A">
        <w:rPr>
          <w:lang w:val="en-US" w:eastAsia="zh-CN"/>
        </w:rPr>
        <w:t xml:space="preserve">  on the cells </w:t>
      </w:r>
      <w:r>
        <w:rPr>
          <w:lang w:val="en-US" w:eastAsia="zh-CN"/>
        </w:rPr>
        <w:t xml:space="preserve">in the second CG </w:t>
      </w:r>
      <w:r w:rsidRPr="00B53B0A">
        <w:rPr>
          <w:lang w:val="en-US" w:eastAsia="zh-CN"/>
        </w:rPr>
        <w:t>where RRC-based BWP switch occurs.</w:t>
      </w:r>
    </w:p>
    <w:p w14:paraId="196B812B" w14:textId="29042128" w:rsidR="00591696" w:rsidRDefault="00591696" w:rsidP="00591696">
      <w:pPr>
        <w:pStyle w:val="Heading3"/>
        <w:rPr>
          <w:lang w:val="en-US" w:eastAsia="zh-CN"/>
        </w:rPr>
      </w:pPr>
      <w:r>
        <w:rPr>
          <w:lang w:val="en-US" w:eastAsia="zh-CN"/>
        </w:rPr>
        <w:t>8.6.4</w:t>
      </w:r>
      <w:r>
        <w:rPr>
          <w:lang w:val="en-US" w:eastAsia="zh-CN"/>
        </w:rPr>
        <w:tab/>
      </w:r>
      <w:r w:rsidR="00541BA5">
        <w:rPr>
          <w:lang w:val="en-US" w:eastAsia="zh-CN"/>
        </w:rPr>
        <w:t xml:space="preserve">BWP switch delay on Consistent UL CCA </w:t>
      </w:r>
      <w:r w:rsidR="00541BA5" w:rsidRPr="00A12D53">
        <w:rPr>
          <w:lang w:val="en-US" w:eastAsia="zh-CN"/>
        </w:rPr>
        <w:t>recovery</w:t>
      </w:r>
    </w:p>
    <w:p w14:paraId="4C46FF53" w14:textId="3EB25374" w:rsidR="00591696" w:rsidRDefault="00541BA5" w:rsidP="00591696">
      <w:pPr>
        <w:rPr>
          <w:lang w:val="en-US" w:eastAsia="zh-CN"/>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eastAsia="zh-CN"/>
        </w:rPr>
        <w:t>occurs</w:t>
      </w:r>
      <w:r w:rsidRPr="00D94C71">
        <w:t xml:space="preserve"> right after slot n+</w:t>
      </w:r>
      <w:r w:rsidRPr="00D94C71">
        <w:rPr>
          <w:lang w:eastAsia="zh-CN"/>
        </w:rPr>
        <w:t>T</w:t>
      </w:r>
      <w:r w:rsidRPr="00D94C71">
        <w:rPr>
          <w:vertAlign w:val="subscript"/>
          <w:lang w:eastAsia="zh-CN"/>
        </w:rPr>
        <w:t>BWPswitchDelay</w:t>
      </w:r>
      <w:r w:rsidRPr="00D94C71">
        <w:t xml:space="preserve"> +1, where </w:t>
      </w:r>
      <w:r w:rsidRPr="00D94C71">
        <w:rPr>
          <w:lang w:eastAsia="zh-CN"/>
        </w:rPr>
        <w:t>T</w:t>
      </w:r>
      <w:r w:rsidRPr="0039575A">
        <w:rPr>
          <w:vertAlign w:val="subscript"/>
          <w:lang w:eastAsia="zh-CN"/>
        </w:rPr>
        <w:t xml:space="preserve">BWPswitchDelay </w:t>
      </w:r>
      <w:r w:rsidRPr="0039575A">
        <w:rPr>
          <w:lang w:eastAsia="zh-CN"/>
        </w:rPr>
        <w:t xml:space="preserve">is defined in </w:t>
      </w:r>
      <w:r w:rsidRPr="0039575A">
        <w:t>Table 8.6.2-1. T</w:t>
      </w:r>
      <w:r w:rsidRPr="0039575A">
        <w:rPr>
          <w:lang w:val="en-US" w:eastAsia="zh-CN"/>
        </w:rPr>
        <w:t xml:space="preserve">he UE shall finish the UL BWP switch within the time duration </w:t>
      </w:r>
      <w:r w:rsidRPr="00D94C71">
        <w:rPr>
          <w:lang w:eastAsia="zh-CN"/>
        </w:rPr>
        <w:t>T</w:t>
      </w:r>
      <w:r w:rsidRPr="00D94C71">
        <w:rPr>
          <w:vertAlign w:val="subscript"/>
          <w:lang w:eastAsia="zh-CN"/>
        </w:rPr>
        <w:t>BWPswitchDelay</w:t>
      </w:r>
      <w:r w:rsidRPr="00D94C71">
        <w:rPr>
          <w:lang w:eastAsia="zh-CN"/>
        </w:rPr>
        <w:t xml:space="preserve"> depending on </w:t>
      </w:r>
      <w:r w:rsidRPr="00D94C71">
        <w:rPr>
          <w:lang w:val="en-US" w:eastAsia="zh-CN"/>
        </w:rPr>
        <w:t>UE capability</w:t>
      </w:r>
      <w:r w:rsidRPr="00D94C71">
        <w:rPr>
          <w:lang w:val="en-US"/>
        </w:rPr>
        <w:t xml:space="preserve"> </w:t>
      </w:r>
      <w:r w:rsidRPr="00D94C71">
        <w:rPr>
          <w:i/>
        </w:rPr>
        <w:t>bwp-SwitchingDelay</w:t>
      </w:r>
      <w:r w:rsidRPr="00D94C71">
        <w:rPr>
          <w:lang w:val="en-US" w:eastAsia="zh-CN"/>
        </w:rPr>
        <w:t xml:space="preserve"> [2]</w:t>
      </w:r>
      <w:r w:rsidR="00591696" w:rsidRPr="00D94C71">
        <w:rPr>
          <w:lang w:val="en-US" w:eastAsia="zh-CN"/>
        </w:rPr>
        <w:t>.</w:t>
      </w:r>
    </w:p>
    <w:p w14:paraId="5ABDEF8A" w14:textId="77777777" w:rsidR="00591696" w:rsidRPr="00A00325" w:rsidRDefault="00591696" w:rsidP="002F5786">
      <w:pPr>
        <w:pStyle w:val="NO"/>
        <w:rPr>
          <w:lang w:eastAsia="zh-CN"/>
        </w:rPr>
      </w:pPr>
      <w:r w:rsidRPr="00A00325">
        <w:rPr>
          <w:lang w:eastAsia="zh-CN"/>
        </w:rPr>
        <w:t>Note:</w:t>
      </w:r>
      <w:r>
        <w:rPr>
          <w:lang w:eastAsia="zh-CN"/>
        </w:rPr>
        <w:tab/>
      </w:r>
      <w:r w:rsidRPr="00A00325">
        <w:rPr>
          <w:lang w:eastAsia="zh-CN"/>
        </w:rPr>
        <w:t xml:space="preserve">Additional delay in acquiring the first available </w:t>
      </w:r>
      <w:r>
        <w:rPr>
          <w:lang w:eastAsia="zh-CN"/>
        </w:rPr>
        <w:t xml:space="preserve">RACH occasion </w:t>
      </w:r>
      <w:r w:rsidRPr="00A00325">
        <w:rPr>
          <w:lang w:eastAsia="zh-CN"/>
        </w:rPr>
        <w:t xml:space="preserve">will be derived in a </w:t>
      </w:r>
      <w:r>
        <w:rPr>
          <w:lang w:eastAsia="zh-CN"/>
        </w:rPr>
        <w:t xml:space="preserve">way </w:t>
      </w:r>
      <w:r w:rsidRPr="00A00325">
        <w:rPr>
          <w:lang w:eastAsia="zh-CN"/>
        </w:rPr>
        <w:t xml:space="preserve">similar to </w:t>
      </w:r>
      <w:r>
        <w:rPr>
          <w:lang w:eastAsia="zh-CN"/>
        </w:rPr>
        <w:t xml:space="preserve">that in handover in clause </w:t>
      </w:r>
      <w:r w:rsidRPr="00880F3D">
        <w:rPr>
          <w:lang w:eastAsia="zh-CN"/>
        </w:rPr>
        <w:t>6.1B.1</w:t>
      </w:r>
      <w:r>
        <w:rPr>
          <w:lang w:eastAsia="zh-CN"/>
        </w:rPr>
        <w:t>.</w:t>
      </w:r>
    </w:p>
    <w:p w14:paraId="439B598C" w14:textId="3F3C25A4" w:rsidR="00591696" w:rsidRDefault="00591696" w:rsidP="00591696">
      <w:r w:rsidRPr="00D94C71">
        <w:rPr>
          <w:lang w:val="en-US" w:eastAsia="zh-CN"/>
        </w:rPr>
        <w:t xml:space="preserve">The UE is not required to transmit UL signals or receive DL signals during time duration </w:t>
      </w:r>
      <w:r w:rsidRPr="00D94C71">
        <w:rPr>
          <w:lang w:eastAsia="zh-CN"/>
        </w:rPr>
        <w:t>T</w:t>
      </w:r>
      <w:r w:rsidRPr="00D94C71">
        <w:rPr>
          <w:vertAlign w:val="subscript"/>
          <w:lang w:eastAsia="zh-CN"/>
        </w:rPr>
        <w:t>BWPswitchDelay</w:t>
      </w:r>
      <w:r w:rsidRPr="00D94C71">
        <w:rPr>
          <w:lang w:val="en-US" w:eastAsia="zh-CN"/>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rPr>
          <w:lang w:eastAsia="zh-CN"/>
        </w:rPr>
      </w:pPr>
      <w:r>
        <w:rPr>
          <w:lang w:eastAsia="zh-CN"/>
        </w:rPr>
        <w:t>8.6A.</w:t>
      </w:r>
      <w:r w:rsidRPr="001370C1">
        <w:rPr>
          <w:lang w:eastAsia="zh-CN"/>
        </w:rPr>
        <w:t>1</w:t>
      </w:r>
      <w:r w:rsidRPr="001370C1">
        <w:rPr>
          <w:lang w:eastAsia="zh-CN"/>
        </w:rPr>
        <w:tab/>
        <w:t>Introduction</w:t>
      </w:r>
    </w:p>
    <w:p w14:paraId="5E2BD1DD" w14:textId="77777777" w:rsidR="00CE633C" w:rsidRPr="001370C1" w:rsidRDefault="00CE633C" w:rsidP="00CE633C">
      <w:pPr>
        <w:rPr>
          <w:lang w:eastAsia="zh-CN"/>
        </w:rPr>
      </w:pPr>
      <w:r w:rsidRPr="001370C1">
        <w:rPr>
          <w:lang w:eastAsia="zh-CN"/>
        </w:rPr>
        <w:t xml:space="preserve">The requirements in this clause apply for </w:t>
      </w:r>
      <w:r w:rsidRPr="001370C1">
        <w:rPr>
          <w:rFonts w:hint="eastAsia"/>
          <w:lang w:eastAsia="zh-CN"/>
        </w:rPr>
        <w:t>RedCap UE</w:t>
      </w:r>
      <w:r w:rsidRPr="001370C1">
        <w:rPr>
          <w:lang w:eastAsia="zh-CN"/>
        </w:rPr>
        <w:t>. UE shall complete the switch of active DL and/or UL BWP within the delay defined in this clause.</w:t>
      </w:r>
    </w:p>
    <w:p w14:paraId="521EEB44" w14:textId="77777777" w:rsidR="00CE633C" w:rsidRPr="001370C1" w:rsidRDefault="00CE633C" w:rsidP="00CE633C">
      <w:pPr>
        <w:pStyle w:val="Heading3"/>
        <w:rPr>
          <w:lang w:eastAsia="zh-CN"/>
        </w:rPr>
      </w:pPr>
      <w:r>
        <w:rPr>
          <w:lang w:eastAsia="zh-CN"/>
        </w:rPr>
        <w:t>8.6A.</w:t>
      </w:r>
      <w:r w:rsidRPr="001370C1">
        <w:rPr>
          <w:lang w:eastAsia="zh-CN"/>
        </w:rPr>
        <w:t>2</w:t>
      </w:r>
      <w:r w:rsidRPr="001370C1">
        <w:rPr>
          <w:lang w:eastAsia="zh-CN"/>
        </w:rPr>
        <w:tab/>
        <w:t>DCI and timer based BWP switch delay on a single CC</w:t>
      </w:r>
    </w:p>
    <w:p w14:paraId="073483B2" w14:textId="77777777" w:rsidR="00CE633C" w:rsidRPr="001370C1" w:rsidRDefault="00CE633C" w:rsidP="00CE633C">
      <w:pPr>
        <w:rPr>
          <w:lang w:eastAsia="zh-CN"/>
        </w:rPr>
      </w:pPr>
      <w:r w:rsidRPr="001370C1">
        <w:rPr>
          <w:lang w:eastAsia="zh-CN"/>
        </w:rPr>
        <w:t xml:space="preserve">The requirements in this clause only apply to the case </w:t>
      </w:r>
      <w:r w:rsidRPr="001370C1">
        <w:t xml:space="preserve">that the BWP switch is performed on a single CC with </w:t>
      </w:r>
      <w:r w:rsidRPr="001370C1">
        <w:rPr>
          <w:lang w:eastAsia="zh-CN"/>
        </w:rPr>
        <w:t>more than one BWP configurations configured</w:t>
      </w:r>
      <w:r w:rsidRPr="001370C1">
        <w:t>.</w:t>
      </w:r>
    </w:p>
    <w:p w14:paraId="04ACFE0A" w14:textId="77777777" w:rsidR="00CE633C" w:rsidRPr="001370C1" w:rsidRDefault="00CE633C" w:rsidP="00CE633C">
      <w:r w:rsidRPr="001370C1">
        <w:rPr>
          <w:lang w:eastAsia="zh-CN"/>
        </w:rPr>
        <w:t xml:space="preserve">For DCI-based BWP switch, </w:t>
      </w:r>
      <w:r w:rsidRPr="001370C1">
        <w:t xml:space="preserve">after the UE receives BWP switching request at DL slot n </w:t>
      </w:r>
      <w:r w:rsidRPr="001370C1">
        <w:rPr>
          <w:lang w:eastAsia="zh-CN"/>
        </w:rPr>
        <w:t>on a serving cell</w:t>
      </w:r>
      <w:r w:rsidRPr="001370C1">
        <w:t xml:space="preserve">, UE shall be </w:t>
      </w:r>
      <w:r w:rsidRPr="001370C1">
        <w:rPr>
          <w:lang w:eastAsia="zh-CN"/>
        </w:rPr>
        <w:t>able to receive PDSCH (for DL active BWP switch) or transmit PUSCH (for UL active BWP switch) on the new BWP on the serving cell</w:t>
      </w:r>
      <w:r w:rsidRPr="001370C1">
        <w:t xml:space="preserve"> </w:t>
      </w:r>
      <w:r w:rsidRPr="001370C1">
        <w:rPr>
          <w:lang w:eastAsia="zh-CN"/>
        </w:rPr>
        <w:t xml:space="preserve">on which BWP switch </w:t>
      </w:r>
      <w:r w:rsidRPr="001370C1">
        <w:t xml:space="preserve">on the first DL or UL slot </w:t>
      </w:r>
      <w:r w:rsidRPr="001370C1">
        <w:rPr>
          <w:lang w:eastAsia="zh-CN"/>
        </w:rPr>
        <w:t>occurs</w:t>
      </w:r>
      <w:r w:rsidRPr="001370C1">
        <w:t xml:space="preserve">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rPr>
          <w:lang w:eastAsia="zh-CN"/>
        </w:rPr>
      </w:pPr>
      <w:r w:rsidRPr="001370C1">
        <w:t>-</w:t>
      </w:r>
      <w:r w:rsidRPr="001370C1">
        <w:tab/>
        <w:t>Y</w:t>
      </w:r>
      <w:r w:rsidRPr="001370C1">
        <w:rPr>
          <w:lang w:eastAsia="zh-CN"/>
        </w:rPr>
        <w:t xml:space="preserve"> equals to the length of 1 slot</w:t>
      </w:r>
      <w:r w:rsidRPr="001370C1">
        <w: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pPr>
        <w:rPr>
          <w:lang w:eastAsia="zh-CN"/>
        </w:rPr>
      </w:pPr>
      <w:r w:rsidRPr="001370C1">
        <w:rPr>
          <w:lang w:eastAsia="zh-CN"/>
        </w:rPr>
        <w:t>The UE is not required to transmit UL signals or receive DL signals until the first DL or UL slot occurs right after a time duration of T</w:t>
      </w:r>
      <w:r w:rsidRPr="001370C1">
        <w:rPr>
          <w:vertAlign w:val="subscript"/>
          <w:lang w:eastAsia="zh-CN"/>
        </w:rPr>
        <w:t>BWPswitchDelay</w:t>
      </w:r>
      <w:r w:rsidRPr="001370C1">
        <w:rPr>
          <w:lang w:eastAsia="zh-CN"/>
        </w:rPr>
        <w:t xml:space="preserve"> which starts from the beginning of DL slot n except DCI triggering BWP switch on the cell where DCI-based BWP switch occurs. </w:t>
      </w:r>
      <w:r w:rsidRPr="001370C1">
        <w:t>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pPr>
        <w:rPr>
          <w:lang w:eastAsia="zh-CN"/>
        </w:rPr>
      </w:pPr>
      <w:r w:rsidRPr="001370C1">
        <w:rPr>
          <w:lang w:eastAsia="zh-CN"/>
        </w:rPr>
        <w:t xml:space="preserve">For timer-based BWP switch, the UE shall start BWP switch at DL slot n, where </w:t>
      </w:r>
      <w:r w:rsidRPr="001370C1">
        <w:rPr>
          <w:rFonts w:hint="eastAsia"/>
          <w:lang w:eastAsia="zh-CN"/>
        </w:rPr>
        <w:t xml:space="preserve">slot </w:t>
      </w:r>
      <w:r w:rsidRPr="001370C1">
        <w:rPr>
          <w:lang w:eastAsia="zh-CN"/>
        </w:rPr>
        <w:t xml:space="preserve">n is the </w:t>
      </w:r>
      <w:r w:rsidRPr="001370C1">
        <w:rPr>
          <w:rFonts w:hint="eastAsia"/>
          <w:lang w:eastAsia="zh-CN"/>
        </w:rPr>
        <w:t>first slot</w:t>
      </w:r>
      <w:r w:rsidRPr="001370C1">
        <w:rPr>
          <w:lang w:eastAsia="zh-CN"/>
        </w:rPr>
        <w:t xml:space="preserve"> of a DL subframe (FR1) or DL half-subframe (FR2) immediately after a BWP-inactivity timer </w:t>
      </w:r>
      <w:r w:rsidRPr="001370C1">
        <w:rPr>
          <w:i/>
        </w:rPr>
        <w:t>bwp-InactivityTimer</w:t>
      </w:r>
      <w:r w:rsidRPr="001370C1">
        <w:rPr>
          <w:lang w:eastAsia="zh-CN"/>
        </w:rPr>
        <w:t xml:space="preserve"> [2] expires on a serving cell, and the UE shall be able to receive PDSCH (for DL active BWP switch) or transmit PUSCH (for UL active BWP switch) on the new BWP on the serving cell on which BWP switch </w:t>
      </w:r>
      <w:r w:rsidRPr="001370C1">
        <w:t xml:space="preserve">on the first DL or UL slot </w:t>
      </w:r>
      <w:r w:rsidRPr="001370C1">
        <w:rPr>
          <w:lang w:eastAsia="zh-CN"/>
        </w:rPr>
        <w:t xml:space="preserve">occurs </w:t>
      </w:r>
      <w:r w:rsidRPr="001370C1">
        <w:t>right after a time duration of T</w:t>
      </w:r>
      <w:r w:rsidRPr="001370C1">
        <w:rPr>
          <w:vertAlign w:val="subscript"/>
        </w:rPr>
        <w:t>BWPswitchDelay</w:t>
      </w:r>
      <w:r w:rsidRPr="001370C1">
        <w:t xml:space="preserve"> which starts from the beginning of DL </w:t>
      </w:r>
      <w:r w:rsidRPr="001370C1">
        <w:rPr>
          <w:lang w:eastAsia="zh-CN"/>
        </w:rPr>
        <w:t>slot n.</w:t>
      </w:r>
    </w:p>
    <w:p w14:paraId="487C867D" w14:textId="77777777" w:rsidR="00CE633C" w:rsidRPr="001370C1" w:rsidRDefault="00CE633C" w:rsidP="00CE633C">
      <w:pPr>
        <w:rPr>
          <w:lang w:eastAsia="zh-CN"/>
        </w:rPr>
      </w:pPr>
      <w:r w:rsidRPr="001370C1">
        <w:rPr>
          <w:lang w:eastAsia="zh-CN"/>
        </w:rPr>
        <w:t>The UE is not required to transmit UL signals or receive DL signals during time duration T</w:t>
      </w:r>
      <w:r w:rsidRPr="001370C1">
        <w:rPr>
          <w:vertAlign w:val="subscript"/>
          <w:lang w:eastAsia="zh-CN"/>
        </w:rPr>
        <w:t>BWPswitchDelay</w:t>
      </w:r>
      <w:r w:rsidRPr="001370C1">
        <w:rPr>
          <w:lang w:eastAsia="zh-CN"/>
        </w:rPr>
        <w:t xml:space="preserve"> after </w:t>
      </w:r>
      <w:r w:rsidRPr="001370C1">
        <w:rPr>
          <w:i/>
        </w:rPr>
        <w:t>bwp-InactivityTimer</w:t>
      </w:r>
      <w:r w:rsidRPr="001370C1">
        <w:rPr>
          <w:lang w:eastAsia="zh-CN"/>
        </w:rPr>
        <w:t xml:space="preserve"> [2] expires on the cell where timer-based BWP switch occurs.</w:t>
      </w:r>
    </w:p>
    <w:p w14:paraId="6C403310" w14:textId="77777777" w:rsidR="00CE633C" w:rsidRPr="001370C1" w:rsidRDefault="00CE633C" w:rsidP="00CE633C">
      <w:pPr>
        <w:rPr>
          <w:lang w:eastAsia="zh-CN"/>
        </w:rPr>
      </w:pPr>
      <w:r w:rsidRPr="001370C1">
        <w:rPr>
          <w:lang w:eastAsia="zh-CN"/>
        </w:rPr>
        <w:t>Depending on UE capability</w:t>
      </w:r>
      <w:r w:rsidRPr="001370C1">
        <w:t xml:space="preserve"> </w:t>
      </w:r>
      <w:r w:rsidRPr="001370C1">
        <w:rPr>
          <w:i/>
        </w:rPr>
        <w:t>bwp-SwitchingDelay</w:t>
      </w:r>
      <w:r w:rsidRPr="001370C1">
        <w:rPr>
          <w:lang w:eastAsia="zh-CN"/>
        </w:rPr>
        <w:t xml:space="preserve"> [2], UE shall finish BWP switch within the time duration T</w:t>
      </w:r>
      <w:r w:rsidRPr="001370C1">
        <w:rPr>
          <w:vertAlign w:val="subscript"/>
          <w:lang w:eastAsia="zh-CN"/>
        </w:rPr>
        <w:t>BWPswitchDelay</w:t>
      </w:r>
      <w:r w:rsidRPr="001370C1">
        <w:rPr>
          <w:lang w:eastAsia="zh-CN"/>
        </w:rPr>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lang w:eastAsia="zh-CN"/>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rPr>
                <w:lang w:eastAsia="zh-CN"/>
              </w:rPr>
            </w:pPr>
            <w:r w:rsidRPr="001370C1">
              <w:rPr>
                <w:lang w:eastAsia="zh-CN"/>
              </w:rPr>
              <w:t>BWP switch delay T</w:t>
            </w:r>
            <w:r w:rsidRPr="001370C1">
              <w:rPr>
                <w:vertAlign w:val="subscript"/>
                <w:lang w:eastAsia="zh-CN"/>
              </w:rPr>
              <w:t>BWPswitchDelay</w:t>
            </w:r>
            <w:r w:rsidRPr="001370C1">
              <w:rPr>
                <w:lang w:eastAsia="zh-CN"/>
              </w:rPr>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lang w:eastAsia="zh-CN"/>
              </w:rPr>
            </w:pPr>
            <w:r w:rsidRPr="001370C1">
              <w:rPr>
                <w:lang w:eastAsia="zh-CN"/>
              </w:rPr>
              <w:t>Type 1</w:t>
            </w:r>
            <w:r w:rsidRPr="001370C1">
              <w:rPr>
                <w:vertAlign w:val="superscript"/>
                <w:lang w:eastAsia="zh-CN"/>
              </w:rPr>
              <w:t>Note 1</w:t>
            </w:r>
          </w:p>
        </w:tc>
        <w:tc>
          <w:tcPr>
            <w:tcW w:w="1969" w:type="dxa"/>
          </w:tcPr>
          <w:p w14:paraId="14ECBE3E" w14:textId="77777777" w:rsidR="00CE633C" w:rsidRPr="001370C1" w:rsidRDefault="00CE633C" w:rsidP="00F87202">
            <w:pPr>
              <w:pStyle w:val="TAH"/>
              <w:rPr>
                <w:vertAlign w:val="superscript"/>
                <w:lang w:eastAsia="zh-CN"/>
              </w:rPr>
            </w:pPr>
            <w:r w:rsidRPr="001370C1">
              <w:rPr>
                <w:lang w:eastAsia="zh-CN"/>
              </w:rPr>
              <w:t>Type 2</w:t>
            </w:r>
            <w:r w:rsidRPr="001370C1">
              <w:rPr>
                <w:vertAlign w:val="superscript"/>
                <w:lang w:eastAsia="zh-CN"/>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Pr>
        <w:rPr>
          <w:lang w:eastAsia="zh-CN"/>
        </w:rPr>
      </w:pPr>
    </w:p>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r>
      <w:r w:rsidRPr="001370C1">
        <w:rPr>
          <w:lang w:eastAsia="zh-CN"/>
        </w:rPr>
        <w:t xml:space="preserve">X equals to the length of 1 slot </w:t>
      </w:r>
      <w:r w:rsidRPr="001370C1">
        <w:t>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pPr>
        <w:rPr>
          <w:lang w:eastAsia="zh-CN"/>
        </w:rPr>
      </w:pPr>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rPr>
          <w:lang w:eastAsia="zh-CN"/>
        </w:rPr>
      </w:pPr>
      <w:r>
        <w:rPr>
          <w:lang w:eastAsia="zh-CN"/>
        </w:rPr>
        <w:t>8.6A.</w:t>
      </w:r>
      <w:r w:rsidRPr="001370C1">
        <w:rPr>
          <w:lang w:eastAsia="zh-CN"/>
        </w:rPr>
        <w:t>3</w:t>
      </w:r>
      <w:r w:rsidRPr="001370C1">
        <w:rPr>
          <w:lang w:eastAsia="zh-CN"/>
        </w:rPr>
        <w:tab/>
        <w:t>RRC based BWP switch delay on a single CC</w:t>
      </w:r>
    </w:p>
    <w:p w14:paraId="6402AAA7" w14:textId="77777777" w:rsidR="00CE633C" w:rsidRPr="001370C1" w:rsidRDefault="00CE633C" w:rsidP="00CE633C">
      <w:r w:rsidRPr="001370C1">
        <w:rPr>
          <w:lang w:eastAsia="zh-CN"/>
        </w:rPr>
        <w:t xml:space="preserve">The requirements in this clause only apply to the case </w:t>
      </w:r>
      <w:r w:rsidRPr="001370C1">
        <w:t xml:space="preserve">that the BWP switch is performed on a single CC with one or </w:t>
      </w:r>
      <w:r w:rsidRPr="001370C1">
        <w:rPr>
          <w:lang w:eastAsia="zh-CN"/>
        </w:rPr>
        <w:t>more than one BWP configuration(s) configured</w:t>
      </w:r>
      <w:r w:rsidRPr="001370C1">
        <w:t xml:space="preserve">, with </w:t>
      </w:r>
    </w:p>
    <w:p w14:paraId="5559A461" w14:textId="77777777" w:rsidR="00CE633C" w:rsidRPr="001370C1" w:rsidRDefault="00CE633C" w:rsidP="00CE633C">
      <w:pPr>
        <w:pStyle w:val="B10"/>
      </w:pPr>
      <w:r>
        <w:tab/>
      </w:r>
      <w:r w:rsidRPr="001370C1">
        <w:t xml:space="preserve">Active BWP switch or parameter change of its active BWPs for </w:t>
      </w:r>
      <w:r w:rsidRPr="001370C1">
        <w:rPr>
          <w:lang w:eastAsia="zh-CN"/>
        </w:rPr>
        <w:t>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pPr>
        <w:rPr>
          <w:lang w:eastAsia="zh-CN"/>
        </w:rPr>
      </w:pPr>
      <w:r w:rsidRPr="001370C1">
        <w:rPr>
          <w:lang w:eastAsia="zh-CN"/>
        </w:rPr>
        <w:t xml:space="preserve">For RRC-based BWP switch, after the UE receives RRC reconfiguration </w:t>
      </w:r>
      <w:r w:rsidRPr="001370C1">
        <w:rPr>
          <w:rFonts w:cs="v4.2.0"/>
        </w:rPr>
        <w:t xml:space="preserve">involving active </w:t>
      </w:r>
      <w:r w:rsidRPr="001370C1">
        <w:rPr>
          <w:lang w:eastAsia="zh-CN"/>
        </w:rPr>
        <w:t xml:space="preserve">BWP switching or parameter change of its active BWP, UE shall be able to receive PDSCH/PDCCH (for DL active BWP switch) or transmit PUSCH (for UL active BWP switch) on the new BWP on the serving cell on which BWP switch occurs </w:t>
      </w:r>
      <w:r w:rsidRPr="001370C1">
        <w:t xml:space="preserve">on the first DL or UL slot right after a time duration of </w:t>
      </w:r>
      <m:oMath>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1370C1">
        <w:rPr>
          <w:rFonts w:hint="eastAsia"/>
          <w:lang w:eastAsia="zh-CN"/>
        </w:rPr>
        <w:t xml:space="preserve"> </w:t>
      </w:r>
      <w:r w:rsidRPr="001370C1">
        <w:rPr>
          <w:lang w:eastAsia="zh-CN"/>
        </w:rPr>
        <w:t xml:space="preserve">slots which begins from </w:t>
      </w:r>
      <w:r w:rsidRPr="001370C1">
        <w:t xml:space="preserve">the beginning of DL </w:t>
      </w:r>
      <w:r w:rsidRPr="001370C1">
        <w:rPr>
          <w:lang w:eastAsia="zh-CN"/>
        </w:rPr>
        <w:t xml:space="preserve">slot n, where </w:t>
      </w:r>
    </w:p>
    <w:p w14:paraId="45DF10CC" w14:textId="77777777" w:rsidR="00CE633C" w:rsidRPr="001370C1" w:rsidRDefault="00CE633C" w:rsidP="00CE633C">
      <w:pPr>
        <w:pStyle w:val="B10"/>
        <w:rPr>
          <w:lang w:eastAsia="zh-CN"/>
        </w:rPr>
      </w:pPr>
      <w:r w:rsidRPr="001370C1">
        <w:rPr>
          <w:lang w:eastAsia="zh-CN"/>
        </w:rPr>
        <w:tab/>
        <w:t xml:space="preserve">DL slot n is the last slot </w:t>
      </w:r>
      <w:r w:rsidRPr="001370C1">
        <w:rPr>
          <w:rFonts w:cs="v4.2.0"/>
        </w:rPr>
        <w:t>overlapping with the PDSCH</w:t>
      </w:r>
      <w:r w:rsidRPr="001370C1">
        <w:rPr>
          <w:lang w:eastAsia="zh-CN"/>
        </w:rPr>
        <w:t xml:space="preserve"> containing the RRC command, and </w:t>
      </w:r>
    </w:p>
    <w:p w14:paraId="19943BCD" w14:textId="77777777" w:rsidR="00CE633C" w:rsidRPr="001370C1" w:rsidRDefault="00CE633C" w:rsidP="00CE633C">
      <w:pPr>
        <w:pStyle w:val="B10"/>
        <w:rPr>
          <w:lang w:eastAsia="zh-CN"/>
        </w:rPr>
      </w:pPr>
      <w:r w:rsidRPr="001370C1">
        <w:rPr>
          <w:lang w:eastAsia="zh-CN"/>
        </w:rPr>
        <w:tab/>
      </w:r>
      <m:oMath>
        <m:r>
          <w:rPr>
            <w:rFonts w:ascii="Cambria Math" w:hAnsi="Cambria Math"/>
            <w:lang w:eastAsia="zh-CN"/>
          </w:rPr>
          <m:t>NR Slot length</m:t>
        </m:r>
      </m:oMath>
      <w:r w:rsidRPr="001370C1">
        <w:rPr>
          <w:rFonts w:hint="eastAsia"/>
          <w:lang w:eastAsia="zh-CN"/>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 xml:space="preserve">is the length of the RRC procedure delay in ms as defined in clause 11.2 in TS 36.331 [16] if the </w:t>
      </w:r>
      <w:r w:rsidRPr="001370C1">
        <w:t>corresponding RRC message is embedded</w:t>
      </w:r>
      <w:r w:rsidRPr="001370C1">
        <w:rPr>
          <w:lang w:eastAsia="zh-CN"/>
        </w:rPr>
        <w:t xml:space="preserve"> in E-UTRA RRC message, otherwise it is the length of the RRC procedure delay in ms as defined in clause 12 in TS 38.331 [2], and</w:t>
      </w:r>
    </w:p>
    <w:p w14:paraId="783A31E2" w14:textId="77777777" w:rsidR="00CE633C" w:rsidRPr="001370C1" w:rsidRDefault="00CE633C" w:rsidP="00CE633C">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Pr="001370C1">
        <w:rPr>
          <w:lang w:eastAsia="zh-CN"/>
        </w:rPr>
        <w:t xml:space="preserve"> is the time used by the UE to perform BWP switch.</w:t>
      </w:r>
    </w:p>
    <w:p w14:paraId="6B989EF0" w14:textId="77777777" w:rsidR="00CE633C" w:rsidRPr="001370C1" w:rsidRDefault="00CE633C" w:rsidP="00CE633C">
      <w:pPr>
        <w:rPr>
          <w:lang w:eastAsia="zh-CN"/>
        </w:rPr>
      </w:pPr>
      <w:r w:rsidRPr="001370C1">
        <w:rPr>
          <w:lang w:eastAsia="zh-CN"/>
        </w:rPr>
        <w:t xml:space="preserve">The UE is not required to transmit UL signals or receive DL signals during the time defined by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oMath>
      <w:r w:rsidRPr="001370C1">
        <w:rPr>
          <w:lang w:eastAsia="zh-CN"/>
        </w:rPr>
        <w:t xml:space="preserve"> on the cell where RRC-based BWP switch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017CCAB7" w14:textId="5B4C4EB0" w:rsidR="00CE633C" w:rsidRDefault="00CE633C" w:rsidP="00591696">
      <w:pPr>
        <w:rPr>
          <w:lang w:val="en-US" w:eastAsia="zh-CN"/>
        </w:rPr>
      </w:pPr>
    </w:p>
    <w:p w14:paraId="01E6B0E4" w14:textId="77777777" w:rsidR="00E3163E" w:rsidRPr="009C5807" w:rsidRDefault="00E3163E" w:rsidP="00E3163E">
      <w:pPr>
        <w:pStyle w:val="Heading2"/>
        <w:rPr>
          <w:lang w:eastAsia="zh-CN"/>
        </w:rPr>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eastAsia="zh-CN"/>
        </w:rPr>
      </w:pPr>
      <w:r>
        <w:rPr>
          <w:lang w:val="en-US" w:eastAsia="zh-CN"/>
        </w:rPr>
        <w:t>8.6C.1</w:t>
      </w:r>
      <w:r w:rsidRPr="009C5807">
        <w:rPr>
          <w:lang w:val="en-US" w:eastAsia="zh-CN"/>
        </w:rPr>
        <w:tab/>
        <w:t>Introduction</w:t>
      </w:r>
    </w:p>
    <w:p w14:paraId="59689929" w14:textId="77777777" w:rsidR="00E3163E" w:rsidRDefault="00E3163E" w:rsidP="00E3163E">
      <w:pPr>
        <w:rPr>
          <w:lang w:val="en-US"/>
        </w:rPr>
      </w:pPr>
      <w:r w:rsidRPr="009C5807">
        <w:rPr>
          <w:lang w:eastAsia="zh-CN"/>
        </w:rPr>
        <w:t xml:space="preserve">The requirements in this clause apply for a UE configured </w:t>
      </w:r>
      <w:r>
        <w:rPr>
          <w:lang w:eastAsia="zh-CN"/>
        </w:rPr>
        <w:t xml:space="preserve">with only </w:t>
      </w:r>
      <w:r w:rsidRPr="009C5807">
        <w:rPr>
          <w:lang w:val="en-US"/>
        </w:rPr>
        <w:t>PCell</w:t>
      </w:r>
      <w:r>
        <w:rPr>
          <w:lang w:val="en-US"/>
        </w:rPr>
        <w:t>, which is served by satellite access node (SAN)</w:t>
      </w:r>
      <w:r w:rsidRPr="009C5807">
        <w:rPr>
          <w:lang w:eastAsia="zh-CN"/>
        </w:rPr>
        <w:t xml:space="preserve">. </w:t>
      </w:r>
      <w:r>
        <w:rPr>
          <w:lang w:eastAsia="zh-CN"/>
        </w:rPr>
        <w:t xml:space="preserve">The requirements in this clause also apply for </w:t>
      </w:r>
      <w:r w:rsidRPr="00885F53">
        <w:rPr>
          <w:lang w:eastAsia="zh-CN"/>
        </w:rPr>
        <w:t>a UE configured with more than one BWP</w:t>
      </w:r>
      <w:r w:rsidRPr="00885F53">
        <w:rPr>
          <w:lang w:val="en-US"/>
        </w:rPr>
        <w:t xml:space="preserve"> on PCell</w:t>
      </w:r>
      <w:r>
        <w:rPr>
          <w:lang w:eastAsia="zh-CN"/>
        </w:rPr>
        <w:t xml:space="preserve">. </w:t>
      </w:r>
    </w:p>
    <w:p w14:paraId="1CC8951F" w14:textId="77777777" w:rsidR="00E3163E" w:rsidRPr="009C5807" w:rsidRDefault="00E3163E" w:rsidP="00E3163E">
      <w:pPr>
        <w:rPr>
          <w:lang w:eastAsia="zh-CN"/>
        </w:rPr>
      </w:pPr>
      <w:r w:rsidRPr="009C5807">
        <w:rPr>
          <w:lang w:eastAsia="zh-CN"/>
        </w:rPr>
        <w:t>UE shall complete the switch of active DL and/or UL BWP within the delay defined in this clause.</w:t>
      </w:r>
    </w:p>
    <w:p w14:paraId="560D928A" w14:textId="77777777" w:rsidR="00E3163E" w:rsidRPr="009C5807" w:rsidRDefault="00E3163E" w:rsidP="00E3163E">
      <w:pPr>
        <w:pStyle w:val="Heading3"/>
        <w:rPr>
          <w:lang w:val="en-US" w:eastAsia="zh-CN"/>
        </w:rPr>
      </w:pPr>
      <w:r>
        <w:rPr>
          <w:lang w:val="en-US" w:eastAsia="zh-CN"/>
        </w:rPr>
        <w:t>8.6C.2</w:t>
      </w:r>
      <w:r w:rsidRPr="009C5807">
        <w:rPr>
          <w:lang w:val="en-US" w:eastAsia="zh-CN"/>
        </w:rPr>
        <w:tab/>
        <w:t>DCI and timer based BWP switch delay</w:t>
      </w:r>
      <w:r>
        <w:rPr>
          <w:lang w:val="en-US" w:eastAsia="zh-CN"/>
        </w:rPr>
        <w:t xml:space="preserve"> on a single CC</w:t>
      </w:r>
    </w:p>
    <w:p w14:paraId="61BB8E86" w14:textId="77777777" w:rsidR="00E3163E" w:rsidRPr="009C5807" w:rsidRDefault="00E3163E" w:rsidP="00E3163E">
      <w:pPr>
        <w:rPr>
          <w:lang w:val="en-US" w:eastAsia="zh-CN"/>
        </w:rPr>
      </w:pPr>
      <w:r w:rsidRPr="009C5807">
        <w:rPr>
          <w:lang w:eastAsia="zh-CN"/>
        </w:rPr>
        <w:t xml:space="preserve">The requirements in this clause only apply to the case </w:t>
      </w:r>
      <w:r w:rsidRPr="009C5807">
        <w:t>that the BWP switch is performed on a single CC</w:t>
      </w:r>
      <w:r w:rsidRPr="00790800">
        <w:t xml:space="preserve"> </w:t>
      </w:r>
      <w:r>
        <w:t xml:space="preserve">with </w:t>
      </w:r>
      <w:r>
        <w:rPr>
          <w:lang w:eastAsia="zh-CN"/>
        </w:rPr>
        <w:t>more than one BWP configurations configured</w:t>
      </w:r>
      <w:r w:rsidRPr="009C5807">
        <w:t>.</w:t>
      </w:r>
    </w:p>
    <w:p w14:paraId="73579513" w14:textId="77777777" w:rsidR="00E3163E" w:rsidRDefault="00E3163E" w:rsidP="00E3163E">
      <w:r w:rsidRPr="009C5807">
        <w:rPr>
          <w:lang w:val="en-US" w:eastAsia="zh-CN"/>
        </w:rPr>
        <w:t xml:space="preserve">For DCI-based BWP switch, </w:t>
      </w:r>
      <w:r w:rsidRPr="009C5807">
        <w:t xml:space="preserve">after the UE receives BWP switching request at DL slot n </w:t>
      </w:r>
      <w:r w:rsidRPr="009C5807">
        <w:rPr>
          <w:lang w:val="en-US" w:eastAsia="zh-CN"/>
        </w:rPr>
        <w:t>on a serving cell</w:t>
      </w:r>
      <w:r w:rsidRPr="009C5807">
        <w:t xml:space="preserve">, UE shall be </w:t>
      </w:r>
      <w:r w:rsidRPr="009C5807">
        <w:rPr>
          <w:lang w:val="en-US" w:eastAsia="zh-CN"/>
        </w:rPr>
        <w:t>able to receive PDSCH (for DL active BWP switch) or transmit PUSCH (for UL active BWP switch) on the new BWP on the serving cell</w:t>
      </w:r>
      <w:r w:rsidRPr="009C5807">
        <w:t xml:space="preserve"> </w:t>
      </w:r>
      <w:r w:rsidRPr="009C5807">
        <w:rPr>
          <w:lang w:val="en-US" w:eastAsia="zh-CN"/>
        </w:rPr>
        <w:t xml:space="preserve">on which BWP switch </w:t>
      </w:r>
      <w:r w:rsidRPr="009C5807">
        <w:t xml:space="preserve">on the first DL or UL slot </w:t>
      </w:r>
      <w:r w:rsidRPr="009C5807">
        <w:rPr>
          <w:lang w:val="en-US" w:eastAsia="zh-CN"/>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eastAsia="zh-CN"/>
        </w:rPr>
      </w:pPr>
      <w:r>
        <w:t>-</w:t>
      </w:r>
      <w:r>
        <w:tab/>
      </w:r>
      <w:r w:rsidRPr="00FC4650">
        <w:t>Y</w:t>
      </w:r>
      <w:r w:rsidRPr="00BB282E">
        <w:rPr>
          <w:lang w:val="en-US" w:eastAsia="zh-CN"/>
        </w:rPr>
        <w:t xml:space="preserve"> </w:t>
      </w:r>
      <w:r>
        <w:rPr>
          <w:lang w:val="en-US" w:eastAsia="zh-CN"/>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eastAsia="zh-CN"/>
        </w:rPr>
      </w:pPr>
      <w:r w:rsidRPr="009C5807">
        <w:rPr>
          <w:lang w:val="en-US" w:eastAsia="zh-CN"/>
        </w:rPr>
        <w:t>The UE is not required to transmit UL signals or receive DL signals until the first DL or UL slot occurs right after a time duration of T</w:t>
      </w:r>
      <w:r w:rsidRPr="009C5807">
        <w:rPr>
          <w:vertAlign w:val="subscript"/>
          <w:lang w:val="en-US" w:eastAsia="zh-CN"/>
        </w:rPr>
        <w:t>BWPswitchDelay</w:t>
      </w:r>
      <w:r w:rsidRPr="009C5807">
        <w:rPr>
          <w:lang w:val="en-US" w:eastAsia="zh-CN"/>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eastAsia="zh-CN"/>
        </w:rPr>
      </w:pPr>
      <w:r w:rsidRPr="009C5807">
        <w:rPr>
          <w:lang w:val="en-US" w:eastAsia="zh-CN"/>
        </w:rPr>
        <w:t xml:space="preserve">For timer-based BWP switch, the UE shall start BWP switch at DL slot n, where </w:t>
      </w:r>
      <w:r w:rsidRPr="009C5807">
        <w:rPr>
          <w:rFonts w:hint="eastAsia"/>
          <w:lang w:val="en-US" w:eastAsia="zh-CN"/>
        </w:rPr>
        <w:t xml:space="preserve">slot </w:t>
      </w:r>
      <w:r w:rsidRPr="009C5807">
        <w:rPr>
          <w:lang w:val="en-US" w:eastAsia="zh-CN"/>
        </w:rPr>
        <w:t xml:space="preserve">n is the </w:t>
      </w:r>
      <w:r w:rsidRPr="009C5807">
        <w:rPr>
          <w:rFonts w:hint="eastAsia"/>
          <w:lang w:val="en-US" w:eastAsia="zh-CN"/>
        </w:rPr>
        <w:t>first slot</w:t>
      </w:r>
      <w:r w:rsidRPr="009C5807">
        <w:rPr>
          <w:lang w:val="en-US" w:eastAsia="zh-CN"/>
        </w:rPr>
        <w:t xml:space="preserve"> of a DL subframe (FR1) immediately after a BWP-inactivity timer </w:t>
      </w:r>
      <w:r w:rsidRPr="009C5807">
        <w:rPr>
          <w:i/>
        </w:rPr>
        <w:t>bwp-InactivityTimer</w:t>
      </w:r>
      <w:r w:rsidRPr="009C5807">
        <w:rPr>
          <w:lang w:val="en-US" w:eastAsia="zh-CN"/>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eastAsia="zh-CN"/>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eastAsia="zh-CN"/>
        </w:rPr>
        <w:t>slot n.</w:t>
      </w:r>
    </w:p>
    <w:p w14:paraId="491FDAF5" w14:textId="77777777" w:rsidR="00E3163E" w:rsidRPr="009C5807" w:rsidRDefault="00E3163E" w:rsidP="00E3163E">
      <w:pPr>
        <w:rPr>
          <w:lang w:val="en-US" w:eastAsia="zh-CN"/>
        </w:rPr>
      </w:pPr>
      <w:r w:rsidRPr="009C5807">
        <w:rPr>
          <w:lang w:val="en-US" w:eastAsia="zh-CN"/>
        </w:rPr>
        <w:t xml:space="preserve">The UE is not required to transmit UL signals or receive DL signals during time duration </w:t>
      </w:r>
      <w:r w:rsidRPr="009C5807">
        <w:rPr>
          <w:lang w:eastAsia="zh-CN"/>
        </w:rPr>
        <w:t>T</w:t>
      </w:r>
      <w:r w:rsidRPr="009C5807">
        <w:rPr>
          <w:vertAlign w:val="subscript"/>
          <w:lang w:eastAsia="zh-CN"/>
        </w:rPr>
        <w:t>BWPswitchDelay</w:t>
      </w:r>
      <w:r w:rsidRPr="009C5807">
        <w:rPr>
          <w:lang w:val="en-US" w:eastAsia="zh-CN"/>
        </w:rPr>
        <w:t xml:space="preserve"> after </w:t>
      </w:r>
      <w:r w:rsidRPr="009C5807">
        <w:rPr>
          <w:i/>
        </w:rPr>
        <w:t>bwp-InactivityTimer</w:t>
      </w:r>
      <w:r w:rsidRPr="009C5807">
        <w:rPr>
          <w:lang w:val="en-US" w:eastAsia="zh-CN"/>
        </w:rPr>
        <w:t xml:space="preserve"> [2] expires on the cell where timer-based BWP switch occurs.</w:t>
      </w:r>
    </w:p>
    <w:p w14:paraId="661FBF3F" w14:textId="77777777" w:rsidR="00E3163E" w:rsidRPr="009C5807" w:rsidRDefault="00E3163E" w:rsidP="00E3163E">
      <w:pPr>
        <w:rPr>
          <w:lang w:val="en-US" w:eastAsia="zh-CN"/>
        </w:rPr>
      </w:pPr>
      <w:r w:rsidRPr="009C5807">
        <w:rPr>
          <w:lang w:val="en-US" w:eastAsia="zh-CN"/>
        </w:rPr>
        <w:t>Depending on UE capability</w:t>
      </w:r>
      <w:r w:rsidRPr="009C5807">
        <w:t xml:space="preserve"> </w:t>
      </w:r>
      <w:r w:rsidRPr="009C5807">
        <w:rPr>
          <w:i/>
        </w:rPr>
        <w:t>bwp-SwitchingDelay</w:t>
      </w:r>
      <w:r w:rsidRPr="009C5807">
        <w:rPr>
          <w:lang w:val="en-US" w:eastAsia="zh-CN"/>
        </w:rPr>
        <w:t xml:space="preserve"> [2], UE shall finish BWP switch within the time duration </w:t>
      </w:r>
      <w:r w:rsidRPr="009C5807">
        <w:rPr>
          <w:lang w:eastAsia="zh-CN"/>
        </w:rPr>
        <w:t>T</w:t>
      </w:r>
      <w:r w:rsidRPr="009C5807">
        <w:rPr>
          <w:vertAlign w:val="subscript"/>
          <w:lang w:eastAsia="zh-CN"/>
        </w:rPr>
        <w:t>BWPswitchDelay</w:t>
      </w:r>
      <w:r w:rsidRPr="009C5807">
        <w:rPr>
          <w:lang w:val="en-US" w:eastAsia="zh-CN"/>
        </w:rPr>
        <w:t xml:space="preserve"> defined in Table </w:t>
      </w:r>
      <w:r>
        <w:rPr>
          <w:lang w:val="en-US" w:eastAsia="zh-CN"/>
        </w:rPr>
        <w:t>8.6C.2</w:t>
      </w:r>
      <w:r w:rsidRPr="009C5807">
        <w:rPr>
          <w:lang w:val="en-US" w:eastAsia="zh-CN"/>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eastAsia="zh-CN"/>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rPr>
                <w:lang w:eastAsia="zh-CN"/>
              </w:rPr>
            </w:pPr>
            <w:r w:rsidRPr="009C5807">
              <w:rPr>
                <w:lang w:eastAsia="zh-CN"/>
              </w:rPr>
              <w:t>BWP switch delay T</w:t>
            </w:r>
            <w:r w:rsidRPr="009C5807">
              <w:rPr>
                <w:vertAlign w:val="subscript"/>
                <w:lang w:eastAsia="zh-CN"/>
              </w:rPr>
              <w:t>BWPswitchDelay</w:t>
            </w:r>
            <w:r w:rsidRPr="009C5807">
              <w:rPr>
                <w:lang w:eastAsia="zh-CN"/>
              </w:rPr>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lang w:eastAsia="zh-CN"/>
              </w:rPr>
            </w:pPr>
            <w:r w:rsidRPr="009C5807">
              <w:rPr>
                <w:lang w:eastAsia="zh-CN"/>
              </w:rPr>
              <w:t>Type 1</w:t>
            </w:r>
            <w:r w:rsidRPr="009C5807">
              <w:rPr>
                <w:vertAlign w:val="superscript"/>
                <w:lang w:eastAsia="zh-CN"/>
              </w:rPr>
              <w:t>Note 1</w:t>
            </w:r>
          </w:p>
        </w:tc>
        <w:tc>
          <w:tcPr>
            <w:tcW w:w="1969" w:type="dxa"/>
          </w:tcPr>
          <w:p w14:paraId="4277217B" w14:textId="77777777" w:rsidR="00E3163E" w:rsidRPr="009C5807" w:rsidRDefault="00E3163E" w:rsidP="00F87202">
            <w:pPr>
              <w:pStyle w:val="TAH"/>
              <w:rPr>
                <w:vertAlign w:val="superscript"/>
                <w:lang w:eastAsia="zh-CN"/>
              </w:rPr>
            </w:pPr>
            <w:r w:rsidRPr="009C5807">
              <w:rPr>
                <w:lang w:eastAsia="zh-CN"/>
              </w:rPr>
              <w:t>Type 2</w:t>
            </w:r>
            <w:r w:rsidRPr="009C5807">
              <w:rPr>
                <w:vertAlign w:val="superscript"/>
                <w:lang w:eastAsia="zh-CN"/>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eastAsia="zh-CN"/>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eastAsia="zh-CN"/>
        </w:rPr>
      </w:pPr>
      <w:r>
        <w:rPr>
          <w:lang w:val="en-US" w:eastAsia="zh-CN"/>
        </w:rPr>
        <w:t>8.6C.3</w:t>
      </w:r>
      <w:r w:rsidRPr="009C5807">
        <w:rPr>
          <w:lang w:val="en-US" w:eastAsia="zh-CN"/>
        </w:rPr>
        <w:tab/>
        <w:t>RRC based BWP switch delay</w:t>
      </w:r>
      <w:r>
        <w:rPr>
          <w:lang w:val="en-US" w:eastAsia="zh-CN"/>
        </w:rPr>
        <w:t xml:space="preserve"> on a single CC</w:t>
      </w:r>
    </w:p>
    <w:p w14:paraId="295AB03F" w14:textId="77777777" w:rsidR="00E3163E" w:rsidRDefault="00E3163E" w:rsidP="00E3163E">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eastAsia="zh-CN"/>
        </w:rPr>
      </w:pPr>
      <w:r w:rsidRPr="009C5807">
        <w:rPr>
          <w:lang w:val="en-US" w:eastAsia="zh-CN"/>
        </w:rPr>
        <w:t xml:space="preserve">For RRC-based BWP switch, after the UE receives RRC reconfiguration </w:t>
      </w:r>
      <w:r w:rsidRPr="009C5807">
        <w:rPr>
          <w:rFonts w:cs="v4.2.0"/>
        </w:rPr>
        <w:t xml:space="preserve">involving active </w:t>
      </w:r>
      <w:r w:rsidRPr="009C5807">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9C5807">
        <w:rPr>
          <w:rFonts w:hint="eastAsia"/>
          <w:lang w:val="en-US" w:eastAsia="zh-CN"/>
        </w:rPr>
        <w:t xml:space="preserve"> </w:t>
      </w:r>
      <w:r w:rsidRPr="009C5807">
        <w:rPr>
          <w:lang w:val="en-US" w:eastAsia="zh-CN"/>
        </w:rPr>
        <w:t>slots which begins from</w:t>
      </w:r>
      <w:r w:rsidRPr="009C5807">
        <w:t xml:space="preserve"> the beginning of DL </w:t>
      </w:r>
      <w:r w:rsidRPr="009C5807">
        <w:rPr>
          <w:lang w:val="en-US" w:eastAsia="zh-CN"/>
        </w:rPr>
        <w:t xml:space="preserve">slot n, where </w:t>
      </w:r>
    </w:p>
    <w:p w14:paraId="4051935D" w14:textId="77777777" w:rsidR="00E3163E" w:rsidRDefault="00E3163E" w:rsidP="00E3163E">
      <w:pPr>
        <w:pStyle w:val="B10"/>
        <w:rPr>
          <w:lang w:val="en-US" w:eastAsia="zh-CN"/>
        </w:rPr>
      </w:pPr>
      <w:r>
        <w:rPr>
          <w:lang w:val="en-US" w:eastAsia="zh-CN"/>
        </w:rPr>
        <w:tab/>
      </w:r>
      <w:r w:rsidRPr="009C5807">
        <w:rPr>
          <w:lang w:val="en-US" w:eastAsia="zh-CN"/>
        </w:rPr>
        <w:t>DL slot n is the last slot containing the RRC command, and</w:t>
      </w:r>
    </w:p>
    <w:p w14:paraId="148F356C" w14:textId="77777777" w:rsidR="00E3163E" w:rsidRPr="009C5807" w:rsidRDefault="00E3163E" w:rsidP="00E3163E">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ms as defined in clause 12 in TS 38.331 [2], and</w:t>
      </w:r>
    </w:p>
    <w:p w14:paraId="2A225381" w14:textId="77777777" w:rsidR="00E3163E" w:rsidRPr="009C5807" w:rsidRDefault="00E3163E" w:rsidP="00E3163E">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9C5807">
        <w:rPr>
          <w:lang w:val="en-US" w:eastAsia="zh-CN"/>
        </w:rPr>
        <w:t xml:space="preserve"> is the time used by the UE to perform BWP switch.</w:t>
      </w:r>
    </w:p>
    <w:p w14:paraId="01EA3BB5" w14:textId="77777777" w:rsidR="00E3163E" w:rsidRPr="008C6DE4" w:rsidRDefault="00E3163E" w:rsidP="00E3163E">
      <w:pPr>
        <w:rPr>
          <w:lang w:val="en-US" w:eastAsia="zh-CN"/>
        </w:rPr>
      </w:pPr>
      <w:r w:rsidRPr="009C5807">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9C5807">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1973934D" w14:textId="77777777" w:rsidR="00E3163E" w:rsidRDefault="00E3163E" w:rsidP="00591696">
      <w:pPr>
        <w:rPr>
          <w:lang w:val="en-US" w:eastAsia="zh-CN"/>
        </w:rPr>
      </w:pPr>
    </w:p>
    <w:p w14:paraId="4B1540D4" w14:textId="77777777" w:rsidR="00362172" w:rsidRDefault="00362172" w:rsidP="00362172">
      <w:pPr>
        <w:pStyle w:val="Heading2"/>
        <w:rPr>
          <w:lang w:eastAsia="zh-CN"/>
        </w:rPr>
      </w:pPr>
      <w:r>
        <w:t>8.6D</w:t>
      </w:r>
      <w:r>
        <w:tab/>
        <w:t>Active BWP switch delay for ATG</w:t>
      </w:r>
    </w:p>
    <w:p w14:paraId="0964DCE9" w14:textId="77777777" w:rsidR="00362172" w:rsidRDefault="00362172" w:rsidP="00362172">
      <w:pPr>
        <w:pStyle w:val="Heading3"/>
        <w:rPr>
          <w:lang w:val="en-US" w:eastAsia="zh-CN"/>
        </w:rPr>
      </w:pPr>
      <w:r>
        <w:rPr>
          <w:lang w:val="en-US" w:eastAsia="zh-CN"/>
        </w:rPr>
        <w:t>8.6D.1</w:t>
      </w:r>
      <w:r>
        <w:rPr>
          <w:lang w:val="en-US" w:eastAsia="zh-CN"/>
        </w:rPr>
        <w:tab/>
        <w:t>Introduction</w:t>
      </w:r>
    </w:p>
    <w:p w14:paraId="7D7B8C97" w14:textId="77777777" w:rsidR="00362172" w:rsidRDefault="00362172" w:rsidP="00362172">
      <w:pPr>
        <w:rPr>
          <w:lang w:eastAsia="zh-CN"/>
        </w:rPr>
      </w:pPr>
      <w:r>
        <w:rPr>
          <w:lang w:eastAsia="zh-CN"/>
        </w:rPr>
        <w:t>The requirements in this clause apply for an ATG UE. The requirements in this clause also apply for a UE configured with more than one BWP</w:t>
      </w:r>
      <w:r>
        <w:rPr>
          <w:lang w:val="en-US"/>
        </w:rPr>
        <w:t xml:space="preserve"> on PCell</w:t>
      </w:r>
      <w:r>
        <w:rPr>
          <w:lang w:eastAsia="zh-CN"/>
        </w:rPr>
        <w:t>. UE shall complete the switch of active DL and/or UL BWP within the delay defined in this clause.</w:t>
      </w:r>
    </w:p>
    <w:p w14:paraId="07CD74AB" w14:textId="77777777" w:rsidR="00362172" w:rsidRDefault="00362172" w:rsidP="00362172">
      <w:pPr>
        <w:pStyle w:val="Heading3"/>
        <w:rPr>
          <w:lang w:val="en-US" w:eastAsia="zh-CN"/>
        </w:rPr>
      </w:pPr>
      <w:r>
        <w:rPr>
          <w:lang w:val="en-US" w:eastAsia="zh-CN"/>
        </w:rPr>
        <w:t>8.6D.2</w:t>
      </w:r>
      <w:r>
        <w:rPr>
          <w:lang w:val="en-US" w:eastAsia="zh-CN"/>
        </w:rPr>
        <w:tab/>
        <w:t>DCI and timer based BWP switch delay</w:t>
      </w:r>
    </w:p>
    <w:p w14:paraId="5A3FE167" w14:textId="277487A9" w:rsidR="00FE59FE" w:rsidRDefault="00FE59FE" w:rsidP="00FE59FE">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w:t>
      </w:r>
      <w:r>
        <w:rPr>
          <w:lang w:eastAsia="zh-CN"/>
        </w:rPr>
        <w:t>more than one BWP configurations configured</w:t>
      </w:r>
      <w:r>
        <w:t>.</w:t>
      </w:r>
    </w:p>
    <w:p w14:paraId="4B24B839" w14:textId="77777777" w:rsidR="00362172" w:rsidRDefault="00362172" w:rsidP="00362172">
      <w:r>
        <w:rPr>
          <w:lang w:val="en-US" w:eastAsia="zh-CN"/>
        </w:rPr>
        <w:t xml:space="preserve">For DCI-based BWP switch, </w:t>
      </w:r>
      <w:r>
        <w:t xml:space="preserve">after the UE receives BWP switching request at DL slot n </w:t>
      </w:r>
      <w:r>
        <w:rPr>
          <w:lang w:val="en-US" w:eastAsia="zh-CN"/>
        </w:rPr>
        <w:t>on a serving cell</w:t>
      </w:r>
      <w:r>
        <w:t xml:space="preserve">, UE shall be </w:t>
      </w:r>
      <w:r>
        <w:rPr>
          <w:lang w:val="en-US" w:eastAsia="zh-CN"/>
        </w:rPr>
        <w:t>able to receive PDSCH (for DL active BWP switch) or transmit PUSCH (for UL active BWP switch) on the new BWP on the serving cell</w:t>
      </w:r>
      <w: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T</w:t>
      </w:r>
      <w:r>
        <w:rPr>
          <w:vertAlign w:val="subscript"/>
        </w:rPr>
        <w:t>BWPswitchDelay</w:t>
      </w:r>
      <w:r>
        <w:t xml:space="preserve"> + Y which starts from the beginning of DL slot n. Where,</w:t>
      </w:r>
    </w:p>
    <w:p w14:paraId="5ABC478F" w14:textId="77777777" w:rsidR="00362172" w:rsidRDefault="00362172" w:rsidP="00362172">
      <w:pPr>
        <w:pStyle w:val="B10"/>
      </w:pPr>
      <w:r>
        <w:t>-</w:t>
      </w:r>
      <w:r>
        <w:tab/>
        <w:t>Y=0, if the serving cell where UE receives DCI for BWP switch request is same as the serving cell on which BWP switch occurs.</w:t>
      </w:r>
    </w:p>
    <w:p w14:paraId="04122586" w14:textId="77777777" w:rsidR="00362172" w:rsidRDefault="00362172" w:rsidP="00362172">
      <w:pPr>
        <w:rPr>
          <w:lang w:val="en-US" w:eastAsia="zh-CN"/>
        </w:rPr>
      </w:pPr>
      <w:r>
        <w:rPr>
          <w:lang w:val="en-US" w:eastAsia="zh-CN"/>
        </w:rPr>
        <w:t xml:space="preserve">The UE is not required to transmit UL signals or receive DL signals until </w:t>
      </w:r>
      <w:r>
        <w:t xml:space="preserve">the first DL or UL slot </w:t>
      </w:r>
      <w:r>
        <w:rPr>
          <w:lang w:val="en-US" w:eastAsia="zh-CN"/>
        </w:rPr>
        <w:t>occurs</w:t>
      </w:r>
      <w:r>
        <w:t xml:space="preserve"> right after a time duration of </w:t>
      </w:r>
      <w:r>
        <w:rPr>
          <w:lang w:eastAsia="zh-CN"/>
        </w:rPr>
        <w:t>T</w:t>
      </w:r>
      <w:r>
        <w:rPr>
          <w:vertAlign w:val="subscript"/>
          <w:lang w:eastAsia="zh-CN"/>
        </w:rPr>
        <w:t>BWPswitchDelay</w:t>
      </w:r>
      <w:r>
        <w:t xml:space="preserve"> which starts from the beginning of DL slot n</w:t>
      </w:r>
      <w:r>
        <w:rPr>
          <w:lang w:eastAsia="zh-CN"/>
        </w:rPr>
        <w:t xml:space="preserve"> </w:t>
      </w:r>
      <w:r>
        <w:rPr>
          <w:lang w:val="en-US" w:eastAsia="zh-CN"/>
        </w:rPr>
        <w:t xml:space="preserve">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w:t>
      </w:r>
    </w:p>
    <w:p w14:paraId="473640B9" w14:textId="77777777" w:rsidR="00362172" w:rsidRDefault="00362172" w:rsidP="00362172">
      <w:pPr>
        <w:rPr>
          <w:lang w:val="en-US" w:eastAsia="zh-CN"/>
        </w:rPr>
      </w:pPr>
      <w:r>
        <w:rPr>
          <w:lang w:val="en-US" w:eastAsia="zh-CN"/>
        </w:rPr>
        <w:t xml:space="preserve">For timer-based BWP switch, the UE shall start BWP switch at DL slot n, where </w:t>
      </w:r>
      <w:r>
        <w:rPr>
          <w:rFonts w:hint="eastAsia"/>
          <w:lang w:val="en-US" w:eastAsia="zh-CN"/>
        </w:rPr>
        <w:t xml:space="preserve">slot </w:t>
      </w:r>
      <w:r>
        <w:rPr>
          <w:lang w:val="en-US" w:eastAsia="zh-CN"/>
        </w:rPr>
        <w:t xml:space="preserve">n is the </w:t>
      </w:r>
      <w:r>
        <w:rPr>
          <w:rFonts w:hint="eastAsia"/>
          <w:lang w:val="en-US" w:eastAsia="zh-CN"/>
        </w:rPr>
        <w:t>first slot</w:t>
      </w:r>
      <w:r>
        <w:rPr>
          <w:lang w:val="en-US" w:eastAsia="zh-CN"/>
        </w:rPr>
        <w:t xml:space="preserve"> of a DL subframe (FR1) immediately after a BWP-inactivity timer </w:t>
      </w:r>
      <w:r>
        <w:rPr>
          <w:i/>
        </w:rPr>
        <w:t>bwp-InactivityTimer</w:t>
      </w:r>
      <w:r>
        <w:rPr>
          <w:lang w:val="en-US" w:eastAsia="zh-CN"/>
        </w:rPr>
        <w:t xml:space="preserve"> [2] expires on a serving cell, and the UE shall be able to receive PDSCH (for DL active BWP switch) or transmit PUSCH (for UL active BWP switch) on the new BWP on the serving cell on which BWP switch </w:t>
      </w:r>
      <w:r>
        <w:t xml:space="preserve">on the first DL or UL slot </w:t>
      </w:r>
      <w:r>
        <w:rPr>
          <w:lang w:val="en-US" w:eastAsia="zh-CN"/>
        </w:rPr>
        <w:t xml:space="preserve">occurs </w:t>
      </w:r>
      <w:r>
        <w:t xml:space="preserve">right after a time duration of </w:t>
      </w:r>
      <w:r>
        <w:rPr>
          <w:lang w:eastAsia="zh-CN"/>
        </w:rPr>
        <w:t>T</w:t>
      </w:r>
      <w:r>
        <w:rPr>
          <w:vertAlign w:val="subscript"/>
          <w:lang w:eastAsia="zh-CN"/>
        </w:rPr>
        <w:t>BWPswitchDelay</w:t>
      </w:r>
      <w:r>
        <w:t xml:space="preserve"> which starts from the beginning of DL </w:t>
      </w:r>
      <w:r>
        <w:rPr>
          <w:lang w:val="en-US" w:eastAsia="zh-CN"/>
        </w:rPr>
        <w:t>slot n.</w:t>
      </w:r>
    </w:p>
    <w:p w14:paraId="075DD825" w14:textId="77777777" w:rsidR="00362172" w:rsidRDefault="00362172" w:rsidP="00362172">
      <w:pPr>
        <w:rPr>
          <w:lang w:val="en-US" w:eastAsia="zh-CN"/>
        </w:rPr>
      </w:pPr>
      <w:r>
        <w:rPr>
          <w:lang w:val="en-US" w:eastAsia="zh-CN"/>
        </w:rPr>
        <w:t xml:space="preserve">The UE is not required to transmit UL signals or receive DL signals during time duration </w:t>
      </w:r>
      <w:r>
        <w:rPr>
          <w:lang w:eastAsia="zh-CN"/>
        </w:rPr>
        <w:t>T</w:t>
      </w:r>
      <w:r>
        <w:rPr>
          <w:vertAlign w:val="subscript"/>
          <w:lang w:eastAsia="zh-CN"/>
        </w:rPr>
        <w:t>BWPswitchDelay</w:t>
      </w:r>
      <w:r>
        <w:rPr>
          <w:lang w:val="en-US" w:eastAsia="zh-CN"/>
        </w:rPr>
        <w:t xml:space="preserve"> after </w:t>
      </w:r>
      <w:r>
        <w:rPr>
          <w:i/>
        </w:rPr>
        <w:t>bwp-InactivityTimer</w:t>
      </w:r>
      <w:r>
        <w:rPr>
          <w:lang w:val="en-US" w:eastAsia="zh-CN"/>
        </w:rPr>
        <w:t xml:space="preserve"> [2] expires on the cell where timer-based BWP switch occurs.</w:t>
      </w:r>
    </w:p>
    <w:p w14:paraId="3639BC3D" w14:textId="77777777" w:rsidR="00362172" w:rsidRDefault="00362172" w:rsidP="00362172">
      <w:pPr>
        <w:rPr>
          <w:lang w:val="en-US"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lang w:eastAsia="zh-CN"/>
        </w:rPr>
        <w:t>T</w:t>
      </w:r>
      <w:r>
        <w:rPr>
          <w:vertAlign w:val="subscript"/>
          <w:lang w:eastAsia="zh-CN"/>
        </w:rPr>
        <w:t>BWPswitchDelay</w:t>
      </w:r>
      <w:r>
        <w:rPr>
          <w:lang w:val="en-US" w:eastAsia="zh-CN"/>
        </w:rPr>
        <w:t xml:space="preserve"> defined in Table 8.6D.2-1.</w:t>
      </w:r>
    </w:p>
    <w:p w14:paraId="5FF73DDC" w14:textId="77777777" w:rsidR="00362172" w:rsidRDefault="00362172" w:rsidP="00362172">
      <w:pPr>
        <w:pStyle w:val="TH"/>
      </w:pPr>
      <w:r>
        <w:t>Table 8.6D.2-1: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362172" w14:paraId="06356EED" w14:textId="77777777" w:rsidTr="00AD76D8">
        <w:trPr>
          <w:trHeight w:val="305"/>
          <w:jc w:val="center"/>
        </w:trPr>
        <w:tc>
          <w:tcPr>
            <w:tcW w:w="649" w:type="dxa"/>
            <w:vMerge w:val="restart"/>
            <w:shd w:val="clear" w:color="auto" w:fill="auto"/>
            <w:vAlign w:val="center"/>
          </w:tcPr>
          <w:p w14:paraId="2B0D08A0" w14:textId="77777777" w:rsidR="00362172" w:rsidRDefault="00362172" w:rsidP="00AD76D8">
            <w:pPr>
              <w:pStyle w:val="TAH"/>
            </w:pPr>
            <w:r>
              <w:rPr>
                <w:noProof/>
                <w:lang w:val="en-US" w:eastAsia="zh-CN"/>
              </w:rPr>
              <w:drawing>
                <wp:inline distT="0" distB="0" distL="0" distR="0" wp14:anchorId="23256E2A" wp14:editId="6E000644">
                  <wp:extent cx="142875" cy="161925"/>
                  <wp:effectExtent l="0" t="0" r="9525" b="0"/>
                  <wp:docPr id="1777511420" name="Picture 1777511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圖片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2875" cy="161925"/>
                          </a:xfrm>
                          <a:prstGeom prst="rect">
                            <a:avLst/>
                          </a:prstGeom>
                          <a:noFill/>
                          <a:ln>
                            <a:noFill/>
                          </a:ln>
                        </pic:spPr>
                      </pic:pic>
                    </a:graphicData>
                  </a:graphic>
                </wp:inline>
              </w:drawing>
            </w:r>
          </w:p>
        </w:tc>
        <w:tc>
          <w:tcPr>
            <w:tcW w:w="992" w:type="dxa"/>
            <w:vMerge w:val="restart"/>
          </w:tcPr>
          <w:p w14:paraId="2E10A496" w14:textId="77777777" w:rsidR="00362172" w:rsidRDefault="00362172" w:rsidP="00AD76D8">
            <w:pPr>
              <w:pStyle w:val="TAH"/>
            </w:pPr>
            <w:r>
              <w:t>NR Slot length (ms)</w:t>
            </w:r>
          </w:p>
        </w:tc>
        <w:tc>
          <w:tcPr>
            <w:tcW w:w="3938" w:type="dxa"/>
            <w:gridSpan w:val="2"/>
          </w:tcPr>
          <w:p w14:paraId="4F86ECC0" w14:textId="77777777" w:rsidR="00362172" w:rsidRDefault="00362172" w:rsidP="00AD76D8">
            <w:pPr>
              <w:pStyle w:val="TAH"/>
              <w:rPr>
                <w:lang w:eastAsia="zh-CN"/>
              </w:rPr>
            </w:pPr>
            <w:r>
              <w:rPr>
                <w:lang w:eastAsia="zh-CN"/>
              </w:rPr>
              <w:t>BWP switch delay T</w:t>
            </w:r>
            <w:r>
              <w:rPr>
                <w:vertAlign w:val="subscript"/>
                <w:lang w:eastAsia="zh-CN"/>
              </w:rPr>
              <w:t>BWPswitchDelay</w:t>
            </w:r>
            <w:r>
              <w:rPr>
                <w:lang w:eastAsia="zh-CN"/>
              </w:rPr>
              <w:t xml:space="preserve"> (slots)</w:t>
            </w:r>
          </w:p>
        </w:tc>
      </w:tr>
      <w:tr w:rsidR="00362172" w14:paraId="5AB611A8" w14:textId="77777777" w:rsidTr="00AD76D8">
        <w:trPr>
          <w:trHeight w:val="306"/>
          <w:jc w:val="center"/>
        </w:trPr>
        <w:tc>
          <w:tcPr>
            <w:tcW w:w="649" w:type="dxa"/>
            <w:vMerge/>
            <w:shd w:val="clear" w:color="auto" w:fill="auto"/>
            <w:vAlign w:val="center"/>
          </w:tcPr>
          <w:p w14:paraId="4AED2029" w14:textId="77777777" w:rsidR="00362172" w:rsidRDefault="00362172" w:rsidP="00AD76D8">
            <w:pPr>
              <w:pStyle w:val="TAH"/>
            </w:pPr>
          </w:p>
        </w:tc>
        <w:tc>
          <w:tcPr>
            <w:tcW w:w="992" w:type="dxa"/>
            <w:vMerge/>
          </w:tcPr>
          <w:p w14:paraId="05F7A93A" w14:textId="77777777" w:rsidR="00362172" w:rsidRDefault="00362172" w:rsidP="00AD76D8">
            <w:pPr>
              <w:pStyle w:val="TAH"/>
            </w:pPr>
          </w:p>
        </w:tc>
        <w:tc>
          <w:tcPr>
            <w:tcW w:w="1969" w:type="dxa"/>
          </w:tcPr>
          <w:p w14:paraId="0923D1DE" w14:textId="77777777" w:rsidR="00362172" w:rsidRDefault="00362172" w:rsidP="00AD76D8">
            <w:pPr>
              <w:pStyle w:val="TAH"/>
              <w:rPr>
                <w:vertAlign w:val="superscript"/>
                <w:lang w:eastAsia="zh-CN"/>
              </w:rPr>
            </w:pPr>
            <w:r>
              <w:rPr>
                <w:lang w:eastAsia="zh-CN"/>
              </w:rPr>
              <w:t>Type 1</w:t>
            </w:r>
            <w:r>
              <w:rPr>
                <w:vertAlign w:val="superscript"/>
                <w:lang w:eastAsia="zh-CN"/>
              </w:rPr>
              <w:t>Note 1</w:t>
            </w:r>
          </w:p>
        </w:tc>
        <w:tc>
          <w:tcPr>
            <w:tcW w:w="1969" w:type="dxa"/>
          </w:tcPr>
          <w:p w14:paraId="3E36E32D" w14:textId="77777777" w:rsidR="00362172" w:rsidRDefault="00362172" w:rsidP="00AD76D8">
            <w:pPr>
              <w:pStyle w:val="TAH"/>
              <w:rPr>
                <w:vertAlign w:val="superscript"/>
                <w:lang w:eastAsia="zh-CN"/>
              </w:rPr>
            </w:pPr>
            <w:r>
              <w:rPr>
                <w:lang w:eastAsia="zh-CN"/>
              </w:rPr>
              <w:t>Type 2</w:t>
            </w:r>
            <w:r>
              <w:rPr>
                <w:vertAlign w:val="superscript"/>
                <w:lang w:eastAsia="zh-CN"/>
              </w:rPr>
              <w:t>Note 1</w:t>
            </w:r>
          </w:p>
        </w:tc>
      </w:tr>
      <w:tr w:rsidR="00362172" w14:paraId="62E0C439" w14:textId="77777777" w:rsidTr="00AD76D8">
        <w:trPr>
          <w:jc w:val="center"/>
        </w:trPr>
        <w:tc>
          <w:tcPr>
            <w:tcW w:w="649" w:type="dxa"/>
            <w:shd w:val="clear" w:color="auto" w:fill="auto"/>
          </w:tcPr>
          <w:p w14:paraId="15D051D8" w14:textId="77777777" w:rsidR="00362172" w:rsidRDefault="00362172" w:rsidP="00AD76D8">
            <w:pPr>
              <w:pStyle w:val="TAC"/>
            </w:pPr>
            <w:r>
              <w:t>0</w:t>
            </w:r>
          </w:p>
        </w:tc>
        <w:tc>
          <w:tcPr>
            <w:tcW w:w="992" w:type="dxa"/>
          </w:tcPr>
          <w:p w14:paraId="73E08FF3" w14:textId="77777777" w:rsidR="00362172" w:rsidRDefault="00362172" w:rsidP="00AD76D8">
            <w:pPr>
              <w:pStyle w:val="TAC"/>
            </w:pPr>
            <w:r>
              <w:t>1</w:t>
            </w:r>
          </w:p>
        </w:tc>
        <w:tc>
          <w:tcPr>
            <w:tcW w:w="1969" w:type="dxa"/>
            <w:shd w:val="clear" w:color="auto" w:fill="auto"/>
          </w:tcPr>
          <w:p w14:paraId="08FF5E3C" w14:textId="77777777" w:rsidR="00362172" w:rsidRDefault="00362172" w:rsidP="00AD76D8">
            <w:pPr>
              <w:pStyle w:val="TAC"/>
            </w:pPr>
            <w:r>
              <w:t>1</w:t>
            </w:r>
          </w:p>
        </w:tc>
        <w:tc>
          <w:tcPr>
            <w:tcW w:w="1969" w:type="dxa"/>
          </w:tcPr>
          <w:p w14:paraId="47CEC823" w14:textId="77777777" w:rsidR="00362172" w:rsidRDefault="00362172" w:rsidP="00AD76D8">
            <w:pPr>
              <w:pStyle w:val="TAC"/>
            </w:pPr>
            <w:r>
              <w:t>3</w:t>
            </w:r>
          </w:p>
        </w:tc>
      </w:tr>
      <w:tr w:rsidR="00362172" w14:paraId="3EF02EC1" w14:textId="77777777" w:rsidTr="00AD76D8">
        <w:trPr>
          <w:jc w:val="center"/>
        </w:trPr>
        <w:tc>
          <w:tcPr>
            <w:tcW w:w="649" w:type="dxa"/>
            <w:shd w:val="clear" w:color="auto" w:fill="auto"/>
          </w:tcPr>
          <w:p w14:paraId="63D4B2EB" w14:textId="77777777" w:rsidR="00362172" w:rsidRDefault="00362172" w:rsidP="00AD76D8">
            <w:pPr>
              <w:pStyle w:val="TAC"/>
            </w:pPr>
            <w:r>
              <w:t>1</w:t>
            </w:r>
          </w:p>
        </w:tc>
        <w:tc>
          <w:tcPr>
            <w:tcW w:w="992" w:type="dxa"/>
          </w:tcPr>
          <w:p w14:paraId="71E0D701" w14:textId="77777777" w:rsidR="00362172" w:rsidRDefault="00362172" w:rsidP="00AD76D8">
            <w:pPr>
              <w:pStyle w:val="TAC"/>
            </w:pPr>
            <w:r>
              <w:t>0.5</w:t>
            </w:r>
          </w:p>
        </w:tc>
        <w:tc>
          <w:tcPr>
            <w:tcW w:w="1969" w:type="dxa"/>
            <w:shd w:val="clear" w:color="auto" w:fill="auto"/>
          </w:tcPr>
          <w:p w14:paraId="59A5484F" w14:textId="77777777" w:rsidR="00362172" w:rsidRDefault="00362172" w:rsidP="00AD76D8">
            <w:pPr>
              <w:pStyle w:val="TAC"/>
            </w:pPr>
            <w:r>
              <w:t>2</w:t>
            </w:r>
          </w:p>
        </w:tc>
        <w:tc>
          <w:tcPr>
            <w:tcW w:w="1969" w:type="dxa"/>
          </w:tcPr>
          <w:p w14:paraId="34D3DDC9" w14:textId="77777777" w:rsidR="00362172" w:rsidRDefault="00362172" w:rsidP="00AD76D8">
            <w:pPr>
              <w:pStyle w:val="TAC"/>
            </w:pPr>
            <w:r>
              <w:t>5</w:t>
            </w:r>
          </w:p>
        </w:tc>
      </w:tr>
      <w:tr w:rsidR="00362172" w14:paraId="13D1D88A" w14:textId="77777777" w:rsidTr="00AD76D8">
        <w:trPr>
          <w:jc w:val="center"/>
        </w:trPr>
        <w:tc>
          <w:tcPr>
            <w:tcW w:w="649" w:type="dxa"/>
            <w:shd w:val="clear" w:color="auto" w:fill="auto"/>
          </w:tcPr>
          <w:p w14:paraId="1F3E6793" w14:textId="77777777" w:rsidR="00362172" w:rsidRDefault="00362172" w:rsidP="00AD76D8">
            <w:pPr>
              <w:pStyle w:val="TAC"/>
            </w:pPr>
            <w:r>
              <w:t>2</w:t>
            </w:r>
          </w:p>
        </w:tc>
        <w:tc>
          <w:tcPr>
            <w:tcW w:w="992" w:type="dxa"/>
          </w:tcPr>
          <w:p w14:paraId="3818347D" w14:textId="77777777" w:rsidR="00362172" w:rsidRDefault="00362172" w:rsidP="00AD76D8">
            <w:pPr>
              <w:pStyle w:val="TAC"/>
            </w:pPr>
            <w:r>
              <w:t>0.25</w:t>
            </w:r>
          </w:p>
        </w:tc>
        <w:tc>
          <w:tcPr>
            <w:tcW w:w="1969" w:type="dxa"/>
            <w:shd w:val="clear" w:color="auto" w:fill="auto"/>
          </w:tcPr>
          <w:p w14:paraId="13A28132" w14:textId="77777777" w:rsidR="00362172" w:rsidRDefault="00362172" w:rsidP="00AD76D8">
            <w:pPr>
              <w:pStyle w:val="TAC"/>
            </w:pPr>
            <w:r>
              <w:t>3</w:t>
            </w:r>
          </w:p>
        </w:tc>
        <w:tc>
          <w:tcPr>
            <w:tcW w:w="1969" w:type="dxa"/>
          </w:tcPr>
          <w:p w14:paraId="5C431036" w14:textId="77777777" w:rsidR="00362172" w:rsidRDefault="00362172" w:rsidP="00AD76D8">
            <w:pPr>
              <w:pStyle w:val="TAC"/>
            </w:pPr>
            <w:r>
              <w:t>9</w:t>
            </w:r>
          </w:p>
        </w:tc>
      </w:tr>
      <w:tr w:rsidR="00362172" w14:paraId="7FA8E969" w14:textId="77777777" w:rsidTr="00AD76D8">
        <w:trPr>
          <w:jc w:val="center"/>
        </w:trPr>
        <w:tc>
          <w:tcPr>
            <w:tcW w:w="5579" w:type="dxa"/>
            <w:gridSpan w:val="4"/>
            <w:shd w:val="clear" w:color="auto" w:fill="auto"/>
          </w:tcPr>
          <w:p w14:paraId="746CCF57" w14:textId="77777777" w:rsidR="00362172" w:rsidRDefault="00362172" w:rsidP="00AD76D8">
            <w:pPr>
              <w:pStyle w:val="TAN"/>
            </w:pPr>
            <w:r>
              <w:t>Note 1:</w:t>
            </w:r>
            <w:r>
              <w:tab/>
              <w:t>Depends on UE capability.</w:t>
            </w:r>
          </w:p>
          <w:p w14:paraId="0D5B3911" w14:textId="77777777" w:rsidR="00362172" w:rsidRDefault="00362172" w:rsidP="00AD76D8">
            <w:pPr>
              <w:pStyle w:val="TAN"/>
            </w:pPr>
            <w:r>
              <w:t>Note 2:</w:t>
            </w:r>
            <w:r>
              <w:tab/>
              <w:t>If the BWP switch involves changing of SCS, the BWP switch delay is determined by the smaller SCS between the SCS before BWP switch and the SCS after BWP switch.</w:t>
            </w:r>
          </w:p>
        </w:tc>
      </w:tr>
    </w:tbl>
    <w:p w14:paraId="0E0F4FBE" w14:textId="77777777" w:rsidR="00362172" w:rsidRDefault="00362172" w:rsidP="00362172"/>
    <w:p w14:paraId="7C72E364" w14:textId="77777777" w:rsidR="00362172" w:rsidRDefault="00362172" w:rsidP="00362172">
      <w:r>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E8A7C72" w14:textId="77777777" w:rsidR="00362172" w:rsidRDefault="00362172" w:rsidP="00362172">
      <w:r>
        <w:t xml:space="preserve">If UE has the information on the required TCI-state information to receive PDCCH and PDSCH in the new BWP, </w:t>
      </w:r>
    </w:p>
    <w:p w14:paraId="01D50AD8" w14:textId="77777777" w:rsidR="00362172" w:rsidRDefault="00362172" w:rsidP="00362172">
      <w:pPr>
        <w:pStyle w:val="B10"/>
      </w:pPr>
      <w:r>
        <w:rPr>
          <w:lang w:eastAsia="zh-CN"/>
        </w:rPr>
        <w:t>-</w:t>
      </w:r>
      <w:r>
        <w:rPr>
          <w:lang w:eastAsia="zh-CN"/>
        </w:rPr>
        <w:tab/>
      </w:r>
      <w:r>
        <w:t>UE shall be able to receive PDCCH and PDSCH with old TCI-states before the delay as specified in Clause 8.10D or 8.15D in the new BWP.</w:t>
      </w:r>
    </w:p>
    <w:p w14:paraId="650DA362" w14:textId="77777777" w:rsidR="00362172" w:rsidRDefault="00362172" w:rsidP="00362172">
      <w:pPr>
        <w:pStyle w:val="B10"/>
      </w:pPr>
      <w:r>
        <w:t>-</w:t>
      </w:r>
      <w:r>
        <w:rPr>
          <w:lang w:eastAsia="zh-CN"/>
        </w:rPr>
        <w:tab/>
      </w:r>
      <w:r>
        <w:t>UE shall be able to receive PDCCH and PDSCH with new TCI-states after the delay as specified in Clause 8.10D or 8.15D in the new BWP</w:t>
      </w:r>
    </w:p>
    <w:p w14:paraId="66FF6156" w14:textId="77777777" w:rsidR="00E50257" w:rsidRDefault="00E50257" w:rsidP="00E50257">
      <w:r>
        <w:t xml:space="preserve">Provided the UE does not have the required </w:t>
      </w:r>
      <w:r>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5741D92B" w14:textId="77777777" w:rsidR="00362172" w:rsidRDefault="00362172" w:rsidP="00362172">
      <w:pPr>
        <w:pStyle w:val="Heading3"/>
        <w:rPr>
          <w:lang w:val="en-US" w:eastAsia="zh-CN"/>
        </w:rPr>
      </w:pPr>
      <w:r>
        <w:rPr>
          <w:lang w:val="en-US" w:eastAsia="zh-CN"/>
        </w:rPr>
        <w:t>8.6D.3</w:t>
      </w:r>
      <w:r>
        <w:rPr>
          <w:lang w:val="en-US" w:eastAsia="zh-CN"/>
        </w:rPr>
        <w:tab/>
        <w:t>RRC based BWP switch delay on a single CC</w:t>
      </w:r>
    </w:p>
    <w:p w14:paraId="14352D0D" w14:textId="3E66DACA" w:rsidR="00362172" w:rsidRDefault="000E100C" w:rsidP="00362172">
      <w:r>
        <w:rPr>
          <w:lang w:eastAsia="zh-CN"/>
        </w:rPr>
        <w:t xml:space="preserve">The requirements in this clause only apply to the case </w:t>
      </w:r>
      <w:r>
        <w:t xml:space="preserve">that the BWP switch is performed on </w:t>
      </w:r>
      <w:r>
        <w:rPr>
          <w:rFonts w:hint="eastAsia"/>
          <w:lang w:val="en-US" w:eastAsia="zh-CN"/>
        </w:rPr>
        <w:t>the PCell</w:t>
      </w:r>
      <w:r>
        <w:t xml:space="preserve"> with one or </w:t>
      </w:r>
      <w:r>
        <w:rPr>
          <w:lang w:eastAsia="zh-CN"/>
        </w:rPr>
        <w:t>more than one BWP configuration(s) configured</w:t>
      </w:r>
      <w:r>
        <w:t>, with</w:t>
      </w:r>
    </w:p>
    <w:p w14:paraId="570E0AD0" w14:textId="5D644829" w:rsidR="00362172" w:rsidRDefault="00362172" w:rsidP="00362172">
      <w:pPr>
        <w:pStyle w:val="B10"/>
      </w:pPr>
      <w:r>
        <w:t>-</w:t>
      </w:r>
      <w:r>
        <w:tab/>
        <w:t>Active BWP switch or parameter change of its active BWPs for PCell</w:t>
      </w:r>
    </w:p>
    <w:p w14:paraId="50C1A527" w14:textId="77777777" w:rsidR="00362172" w:rsidRDefault="00362172" w:rsidP="00362172">
      <w:pPr>
        <w:rPr>
          <w:lang w:val="en-US" w:eastAsia="zh-CN"/>
        </w:rPr>
      </w:pPr>
      <w:r>
        <w:rPr>
          <w:lang w:val="en-US" w:eastAsia="zh-CN"/>
        </w:rPr>
        <w:t xml:space="preserve">For RRC-based BWP switch, after the UE receives RRC reconfiguration </w:t>
      </w:r>
      <w:r>
        <w:rPr>
          <w:rFonts w:cs="v4.2.0"/>
        </w:rPr>
        <w:t xml:space="preserve">involving active </w:t>
      </w:r>
      <w:r>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Pr>
          <w:rFonts w:hint="eastAsia"/>
          <w:lang w:val="en-US" w:eastAsia="zh-CN"/>
        </w:rPr>
        <w:t xml:space="preserve"> </w:t>
      </w:r>
      <w:r>
        <w:rPr>
          <w:lang w:val="en-US" w:eastAsia="zh-CN"/>
        </w:rPr>
        <w:t xml:space="preserve">slots which begins from </w:t>
      </w:r>
      <w:r>
        <w:t xml:space="preserve">the beginning of DL </w:t>
      </w:r>
      <w:r>
        <w:rPr>
          <w:lang w:val="en-US" w:eastAsia="zh-CN"/>
        </w:rPr>
        <w:t xml:space="preserve">slot n, where </w:t>
      </w:r>
    </w:p>
    <w:p w14:paraId="2FE9AFF9" w14:textId="77777777" w:rsidR="00362172" w:rsidRDefault="00362172" w:rsidP="00362172">
      <w:pPr>
        <w:pStyle w:val="B10"/>
        <w:rPr>
          <w:lang w:val="en-US" w:eastAsia="zh-CN"/>
        </w:rPr>
      </w:pPr>
      <w:r>
        <w:rPr>
          <w:lang w:val="en-US" w:eastAsia="zh-CN"/>
        </w:rPr>
        <w:tab/>
        <w:t xml:space="preserve">DL slot n is the last slot </w:t>
      </w:r>
      <w:r>
        <w:rPr>
          <w:rFonts w:cs="v4.2.0"/>
          <w:lang w:val="en-US"/>
        </w:rPr>
        <w:t>overlapping with the PDSCH</w:t>
      </w:r>
      <w:r>
        <w:rPr>
          <w:lang w:val="en-US" w:eastAsia="zh-CN"/>
        </w:rPr>
        <w:t xml:space="preserve"> containing the RRC command, and </w:t>
      </w:r>
    </w:p>
    <w:p w14:paraId="33109F07" w14:textId="77777777" w:rsidR="00362172" w:rsidRDefault="00362172" w:rsidP="00362172">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t>is determined by the smaller SCS between the SCS before BWP switch and the SCS after BWP switch if the BWP switch involves changing of SCS.</w:t>
      </w:r>
    </w:p>
    <w:p w14:paraId="1FB19288"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Pr>
          <w:vertAlign w:val="subscript"/>
          <w:lang w:val="en-US" w:eastAsia="zh-CN"/>
        </w:rPr>
        <w:t xml:space="preserve"> </w:t>
      </w:r>
      <w:r>
        <w:rPr>
          <w:lang w:val="en-US" w:eastAsia="zh-CN"/>
        </w:rPr>
        <w:t>is the length of the RRC procedure delay in ms as defined in clause 12 in TS 38.331 [2], and</w:t>
      </w:r>
    </w:p>
    <w:p w14:paraId="7A4F2DB7" w14:textId="77777777" w:rsidR="00362172" w:rsidRDefault="00362172" w:rsidP="00362172">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Pr>
          <w:lang w:val="en-US" w:eastAsia="zh-CN"/>
        </w:rPr>
        <w:t xml:space="preserve"> is the time used by the UE to perform BWP switch.</w:t>
      </w:r>
    </w:p>
    <w:p w14:paraId="4A99BC2B" w14:textId="77777777" w:rsidR="00362172" w:rsidRDefault="00362172" w:rsidP="00362172">
      <w:pPr>
        <w:rPr>
          <w:lang w:eastAsia="zh-CN"/>
        </w:rPr>
      </w:pPr>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Pr>
          <w:lang w:val="en-US" w:eastAsia="zh-CN"/>
        </w:rPr>
        <w:t xml:space="preserve"> on PCell.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06D48CAD" w14:textId="77777777" w:rsidR="00362172" w:rsidRDefault="00362172" w:rsidP="00362172">
      <w:pPr>
        <w:rPr>
          <w:lang w:val="en-US" w:eastAsia="zh-CN"/>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53"/>
    </w:p>
    <w:p w14:paraId="341191E0" w14:textId="477FF8BC" w:rsidR="00CD22EB" w:rsidRPr="009C5807" w:rsidRDefault="003A4F63" w:rsidP="003227B7">
      <w:pPr>
        <w:pStyle w:val="Heading2"/>
        <w:rPr>
          <w:lang w:eastAsia="zh-CN"/>
        </w:rPr>
      </w:pPr>
      <w:bookmarkStart w:id="111" w:name="_Toc5952664"/>
      <w:r w:rsidRPr="009C5807">
        <w:rPr>
          <w:lang w:eastAsia="ko-KR"/>
        </w:rPr>
        <w:t>8.8</w:t>
      </w:r>
      <w:r w:rsidR="00CD22EB" w:rsidRPr="009C5807">
        <w:rPr>
          <w:lang w:eastAsia="ko-KR"/>
        </w:rPr>
        <w:tab/>
        <w:t xml:space="preserve">NE-DC: E-UTRAN </w:t>
      </w:r>
      <w:r w:rsidR="00CD22EB" w:rsidRPr="009C5807">
        <w:rPr>
          <w:lang w:eastAsia="zh-CN"/>
        </w:rPr>
        <w:t>P</w:t>
      </w:r>
      <w:r w:rsidR="00CD22EB" w:rsidRPr="009C5807">
        <w:rPr>
          <w:lang w:eastAsia="ko-KR"/>
        </w:rPr>
        <w:t>SCell Addition and Release Delay</w:t>
      </w:r>
      <w:bookmarkEnd w:id="111"/>
    </w:p>
    <w:p w14:paraId="21161538" w14:textId="34CDFDA1" w:rsidR="00CD22EB" w:rsidRPr="009C5807" w:rsidRDefault="003A4F63" w:rsidP="003227B7">
      <w:pPr>
        <w:pStyle w:val="Heading3"/>
        <w:rPr>
          <w:lang w:eastAsia="ko-KR"/>
        </w:rPr>
      </w:pPr>
      <w:bookmarkStart w:id="112" w:name="_Toc5952665"/>
      <w:r w:rsidRPr="009C5807">
        <w:rPr>
          <w:lang w:eastAsia="ko-KR"/>
        </w:rPr>
        <w:t>8.8</w:t>
      </w:r>
      <w:r w:rsidR="00CD22EB" w:rsidRPr="009C5807">
        <w:rPr>
          <w:lang w:eastAsia="ko-KR"/>
        </w:rPr>
        <w:t>.1</w:t>
      </w:r>
      <w:r w:rsidR="00CD22EB" w:rsidRPr="009C5807">
        <w:rPr>
          <w:lang w:eastAsia="ko-KR"/>
        </w:rPr>
        <w:tab/>
        <w:t>Introduction</w:t>
      </w:r>
      <w:bookmarkEnd w:id="112"/>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rPr>
          <w:lang w:eastAsia="zh-CN"/>
        </w:rPr>
        <w:t>configure an E-UTRAN</w:t>
      </w:r>
      <w:r w:rsidRPr="009C5807">
        <w:rPr>
          <w:lang w:eastAsia="ko-KR"/>
        </w:rPr>
        <w:t xml:space="preserve"> </w:t>
      </w:r>
      <w:r w:rsidRPr="009C5807">
        <w:rPr>
          <w:lang w:eastAsia="zh-CN"/>
        </w:rPr>
        <w:t>P</w:t>
      </w:r>
      <w:r w:rsidRPr="009C5807">
        <w:rPr>
          <w:lang w:eastAsia="ko-KR"/>
        </w:rPr>
        <w:t xml:space="preserve">SCell in NR - E-UTRA </w:t>
      </w:r>
      <w:r w:rsidRPr="009C5807">
        <w:rPr>
          <w:lang w:eastAsia="zh-CN"/>
        </w:rPr>
        <w:t>dual connectivity</w:t>
      </w:r>
      <w:r w:rsidRPr="009C5807">
        <w:rPr>
          <w:lang w:eastAsia="ko-KR"/>
        </w:rPr>
        <w:t xml:space="preserve">. The requirements are applicable to an NR - E-UTRA </w:t>
      </w:r>
      <w:r w:rsidRPr="009C5807">
        <w:rPr>
          <w:lang w:eastAsia="zh-CN"/>
        </w:rPr>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113"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rPr>
          <w:lang w:eastAsia="zh-CN"/>
        </w:rPr>
        <w:t>P</w:t>
      </w:r>
      <w:r w:rsidR="00CD22EB" w:rsidRPr="009C5807">
        <w:rPr>
          <w:lang w:eastAsia="ko-KR"/>
        </w:rPr>
        <w:t>SCell Addition Delay Requirement</w:t>
      </w:r>
      <w:bookmarkEnd w:id="113"/>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rPr>
          <w:lang w:eastAsia="zh-CN"/>
        </w:rPr>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rPr>
          <w:lang w:eastAsia="zh-CN"/>
        </w:rPr>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rPr>
          <w:lang w:eastAsia="zh-CN"/>
        </w:rPr>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lang w:eastAsia="zh-CN"/>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rPr>
          <w:lang w:eastAsia="zh-CN"/>
        </w:rPr>
        <w:t>ms</w:t>
      </w:r>
      <w:r w:rsidR="00CD22EB" w:rsidRPr="009C5807">
        <w:rPr>
          <w:lang w:eastAsia="ko-KR"/>
        </w:rPr>
        <w:t>.</w:t>
      </w:r>
    </w:p>
    <w:p w14:paraId="79518625" w14:textId="77777777" w:rsidR="00CD22EB" w:rsidRPr="009C5807" w:rsidRDefault="00CD22EB" w:rsidP="00CD22EB">
      <w:pPr>
        <w:rPr>
          <w:lang w:eastAsia="ko-KR"/>
        </w:rPr>
      </w:pPr>
      <w:r w:rsidRPr="009C5807">
        <w:rPr>
          <w:rFonts w:cs="v4.2.0"/>
          <w:lang w:eastAsia="zh-CN"/>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rPr>
          <w:lang w:eastAsia="zh-CN"/>
        </w:rPr>
        <w:t>P</w:t>
      </w:r>
      <w:r w:rsidR="00CD22EB" w:rsidRPr="009C5807">
        <w:rPr>
          <w:lang w:eastAsia="ko-KR"/>
        </w:rPr>
        <w:t xml:space="preserve">SCell </w:t>
      </w:r>
      <w:r w:rsidR="00CD22EB" w:rsidRPr="009C5807">
        <w:rPr>
          <w:lang w:eastAsia="zh-CN"/>
        </w:rPr>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E-UTRAN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rPr>
          <w:lang w:eastAsia="zh-CN"/>
        </w:rPr>
        <w:t>clause</w:t>
      </w:r>
      <w:r w:rsidRPr="009C5807">
        <w:rPr>
          <w:lang w:eastAsia="zh-CN"/>
        </w:rPr>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114"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rPr>
          <w:lang w:eastAsia="zh-CN"/>
        </w:rPr>
        <w:t>P</w:t>
      </w:r>
      <w:r w:rsidR="00CD22EB" w:rsidRPr="009C5807">
        <w:rPr>
          <w:lang w:eastAsia="ko-KR"/>
        </w:rPr>
        <w:t>SCell Release Delay Requirement</w:t>
      </w:r>
      <w:bookmarkEnd w:id="114"/>
    </w:p>
    <w:p w14:paraId="47F0DF57" w14:textId="77777777" w:rsidR="002E0D67" w:rsidRPr="008C6DE4" w:rsidRDefault="002E0D67" w:rsidP="002E0D67">
      <w:pPr>
        <w:rPr>
          <w:lang w:eastAsia="ko-KR"/>
        </w:rPr>
      </w:pPr>
      <w:bookmarkStart w:id="115" w:name="_Toc535475995"/>
      <w:bookmarkStart w:id="116" w:name="_Toc5952668"/>
      <w:r w:rsidRPr="008C6DE4">
        <w:rPr>
          <w:lang w:eastAsia="zh-CN"/>
        </w:rPr>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rPr>
          <w:lang w:eastAsia="zh-CN"/>
        </w:rPr>
      </w:pPr>
      <w:r w:rsidRPr="009C5807">
        <w:rPr>
          <w:lang w:eastAsia="zh-CN"/>
        </w:rPr>
        <w:t>8.9</w:t>
      </w:r>
      <w:r w:rsidR="009B0041" w:rsidRPr="009C5807">
        <w:rPr>
          <w:lang w:eastAsia="zh-CN"/>
        </w:rPr>
        <w:tab/>
        <w:t xml:space="preserve">NR-DC: PSCell Addition and Release Delay </w:t>
      </w:r>
    </w:p>
    <w:p w14:paraId="25454E24" w14:textId="15E2DE96" w:rsidR="009B0041" w:rsidRPr="009C5807" w:rsidRDefault="00967CF8" w:rsidP="00967CF8">
      <w:pPr>
        <w:pStyle w:val="Heading3"/>
        <w:rPr>
          <w:lang w:eastAsia="ko-KR"/>
        </w:rPr>
      </w:pPr>
      <w:r w:rsidRPr="009C5807">
        <w:rPr>
          <w:lang w:eastAsia="zh-CN"/>
        </w:rPr>
        <w:t>8.9.1</w:t>
      </w:r>
      <w:r w:rsidR="009B0041" w:rsidRPr="009C5807">
        <w:rPr>
          <w:lang w:eastAsia="zh-CN"/>
        </w:rPr>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rPr>
          <w:lang w:eastAsia="zh-CN"/>
        </w:rPr>
      </w:pPr>
      <w:r w:rsidRPr="009C5807">
        <w:rPr>
          <w:lang w:eastAsia="zh-CN"/>
        </w:rPr>
        <w:t>8.9.2</w:t>
      </w:r>
      <w:r w:rsidR="009B0041" w:rsidRPr="009C5807">
        <w:rPr>
          <w:lang w:eastAsia="zh-CN"/>
        </w:rPr>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17" w:name="_Hlk18514597"/>
      <w:r w:rsidRPr="009C5807">
        <w:rPr>
          <w:lang w:eastAsia="ko-KR"/>
        </w:rPr>
        <w:t>PCell in FR1.</w:t>
      </w:r>
      <w:bookmarkEnd w:id="117"/>
    </w:p>
    <w:p w14:paraId="206F0E38" w14:textId="069C701F" w:rsidR="009B0041" w:rsidRPr="009C5807" w:rsidRDefault="005F7628"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w:t>
      </w:r>
      <w:r>
        <w:rPr>
          <w:lang w:eastAsia="ko-KR"/>
        </w:rPr>
        <w:t xml:space="preserve">FR1 or </w:t>
      </w:r>
      <w:r w:rsidRPr="009C5807">
        <w:rPr>
          <w:lang w:eastAsia="ko-KR"/>
        </w:rPr>
        <w:t xml:space="preserve">FR2 no later than in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lang w:eastAsia="zh-CN"/>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75965046" w14:textId="77777777" w:rsidR="0083083E" w:rsidRPr="009C5807" w:rsidRDefault="0083083E" w:rsidP="0083083E">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w:t>
      </w:r>
      <w:r>
        <w:t xml:space="preserve">= 20ms when target cell is in FR1 and </w:t>
      </w:r>
      <w:r w:rsidRPr="009C5807">
        <w:t>T</w:t>
      </w:r>
      <w:r w:rsidRPr="009C5807">
        <w:rPr>
          <w:vertAlign w:val="subscript"/>
        </w:rPr>
        <w:t>processing</w:t>
      </w:r>
      <w:r w:rsidRPr="009C5807">
        <w:t xml:space="preserve"> = 40 ms</w:t>
      </w:r>
      <w:r>
        <w:t xml:space="preserve"> when target cell is in FR2</w:t>
      </w:r>
      <w:r w:rsidRPr="009C5807">
        <w:t>.</w:t>
      </w:r>
    </w:p>
    <w:p w14:paraId="112DB4E1" w14:textId="77777777" w:rsidR="000C3973" w:rsidRDefault="0083083E" w:rsidP="0083083E">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rPr>
          <w:lang w:eastAsia="zh-CN"/>
        </w:rPr>
        <w:t>3*N</w:t>
      </w:r>
      <w:r w:rsidRPr="009C5807">
        <w:rPr>
          <w:lang w:eastAsia="ko-KR"/>
        </w:rPr>
        <w:t>*</w:t>
      </w:r>
      <w:r w:rsidRPr="009C5807">
        <w:rPr>
          <w:rFonts w:cs="v4.2.0"/>
          <w:lang w:eastAsia="zh-CN"/>
        </w:rPr>
        <w:t xml:space="preserve"> Trs</w:t>
      </w:r>
      <w:r w:rsidRPr="009C5807">
        <w:rPr>
          <w:lang w:eastAsia="ko-KR"/>
        </w:rPr>
        <w:t xml:space="preserve"> ms.</w:t>
      </w:r>
      <w:r w:rsidRPr="00BE1630">
        <w:t xml:space="preserve"> </w:t>
      </w:r>
      <w:r>
        <w:t>N = 1 when target cell is in FR1, N = 8 when the target cell is in FR2-1, and N = 12 when the target cell is in FR2-2</w:t>
      </w:r>
    </w:p>
    <w:p w14:paraId="013B33ED" w14:textId="3BDFBBA0" w:rsidR="00E34B85" w:rsidRPr="009C5807" w:rsidRDefault="00EF1BE1" w:rsidP="0083083E">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lang w:eastAsia="zh-CN"/>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w:t>
      </w:r>
      <w:r w:rsidR="00796F80" w:rsidRPr="009C5807">
        <w:rPr>
          <w:lang w:eastAsia="zh-CN"/>
        </w:rPr>
        <w:t xml:space="preserve">If the UE is not provided SMTC configuration or measurement object on this frequency, the requirement in this </w:t>
      </w:r>
      <w:r w:rsidR="0059755E" w:rsidRPr="009C5807">
        <w:rPr>
          <w:lang w:eastAsia="zh-CN"/>
        </w:rPr>
        <w:t>clause</w:t>
      </w:r>
      <w:r w:rsidR="00796F80" w:rsidRPr="009C5807">
        <w:rPr>
          <w:lang w:eastAsia="zh-CN"/>
        </w:rPr>
        <w:t xml:space="preserve"> is applied with Trs = 5 ms</w:t>
      </w:r>
      <w:r w:rsidR="00796F80" w:rsidRPr="009C5807">
        <w:rPr>
          <w:lang w:eastAsia="ko-KR"/>
        </w:rPr>
        <w:t xml:space="preserve"> assuming the SSB transmission periodicity is 5 ms</w:t>
      </w:r>
      <w:r w:rsidR="00796F80" w:rsidRPr="009C5807">
        <w:rPr>
          <w:lang w:eastAsia="zh-CN"/>
        </w:rPr>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lang w:eastAsia="zh-CN"/>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lang w:eastAsia="zh-CN"/>
        </w:rPr>
        <w:t>P</w:t>
      </w:r>
      <w:r w:rsidR="00DB5AE1" w:rsidRPr="009C5807">
        <w:rPr>
          <w:lang w:eastAsia="ko-KR"/>
        </w:rPr>
        <w:t xml:space="preserve">SCell </w:t>
      </w:r>
      <w:r w:rsidR="00DB5AE1" w:rsidRPr="009C5807">
        <w:rPr>
          <w:rFonts w:hint="eastAsia"/>
          <w:lang w:eastAsia="zh-CN"/>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remains detectable according to the cell identification conditions specified in clause </w:t>
      </w:r>
      <w:r w:rsidRPr="009C5807">
        <w:rPr>
          <w:rFonts w:eastAsia="Malgun Gothic" w:hint="eastAsia"/>
          <w:lang w:eastAsia="zh-CN"/>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rPr>
          <w:lang w:eastAsia="zh-CN"/>
        </w:rPr>
        <w:t>P</w:t>
      </w:r>
      <w:r w:rsidRPr="009C5807">
        <w:rPr>
          <w:lang w:eastAsia="ko-KR"/>
        </w:rPr>
        <w:t xml:space="preserve">SCell being </w:t>
      </w:r>
      <w:r w:rsidRPr="009C5807">
        <w:rPr>
          <w:lang w:eastAsia="zh-CN"/>
        </w:rPr>
        <w:t>configured</w:t>
      </w:r>
      <w:r w:rsidRPr="009C5807">
        <w:rPr>
          <w:lang w:eastAsia="ko-KR"/>
        </w:rPr>
        <w:t xml:space="preserve"> also remains detectable during the </w:t>
      </w:r>
      <w:r w:rsidRPr="009C5807">
        <w:rPr>
          <w:lang w:eastAsia="zh-CN"/>
        </w:rPr>
        <w:t>P</w:t>
      </w:r>
      <w:r w:rsidRPr="009C5807">
        <w:rPr>
          <w:lang w:eastAsia="ko-KR"/>
        </w:rPr>
        <w:t xml:space="preserve">SCell </w:t>
      </w:r>
      <w:r w:rsidRPr="009C5807">
        <w:rPr>
          <w:lang w:eastAsia="zh-CN"/>
        </w:rPr>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rPr>
          <w:lang w:eastAsia="zh-CN"/>
        </w:rPr>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w:t>
      </w:r>
      <w:r w:rsidRPr="009C5807">
        <w:rPr>
          <w:lang w:eastAsia="zh-CN"/>
        </w:rPr>
        <w:t>configured with</w:t>
      </w:r>
      <w:r w:rsidRPr="009C5807">
        <w:t xml:space="preserve"> </w:t>
      </w:r>
      <w:r w:rsidRPr="009C5807">
        <w:rPr>
          <w:lang w:eastAsia="zh-CN"/>
        </w:rPr>
        <w:t>P</w:t>
      </w:r>
      <w:r w:rsidRPr="009C5807">
        <w:t>Cell</w:t>
      </w:r>
      <w:r w:rsidRPr="009C5807">
        <w:rPr>
          <w:lang w:eastAsia="zh-CN"/>
        </w:rPr>
        <w:t xml:space="preserve">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lang w:eastAsia="zh-CN"/>
        </w:rPr>
        <w:t>8.2</w:t>
      </w:r>
      <w:r w:rsidRPr="009C5807">
        <w:t xml:space="preserve"> is allowed only during the RRC reconfiguration procedure [2].</w:t>
      </w:r>
    </w:p>
    <w:p w14:paraId="434D517E" w14:textId="7448582F" w:rsidR="007B3455" w:rsidRPr="009C5807" w:rsidRDefault="007B3455" w:rsidP="007B3455">
      <w:pPr>
        <w:pStyle w:val="Heading2"/>
        <w:rPr>
          <w:lang w:eastAsia="zh-CN"/>
        </w:rPr>
      </w:pPr>
      <w:r w:rsidRPr="009C5807">
        <w:rPr>
          <w:lang w:eastAsia="zh-CN"/>
        </w:rPr>
        <w:t>8.</w:t>
      </w:r>
      <w:r>
        <w:rPr>
          <w:lang w:eastAsia="zh-CN"/>
        </w:rPr>
        <w:t>9A</w:t>
      </w:r>
      <w:r w:rsidRPr="009C5807">
        <w:rPr>
          <w:lang w:eastAsia="zh-CN"/>
        </w:rPr>
        <w:tab/>
      </w:r>
      <w:r>
        <w:rPr>
          <w:rFonts w:hint="eastAsia"/>
          <w:lang w:eastAsia="zh-CN"/>
        </w:rPr>
        <w:t>Conditional</w:t>
      </w:r>
      <w:r>
        <w:rPr>
          <w:lang w:eastAsia="zh-CN"/>
        </w:rPr>
        <w:t xml:space="preserve"> </w:t>
      </w:r>
      <w:r w:rsidRPr="009C5807">
        <w:rPr>
          <w:lang w:eastAsia="zh-CN"/>
        </w:rPr>
        <w:t>PSCell Addition Delay</w:t>
      </w:r>
    </w:p>
    <w:p w14:paraId="083C2B8A" w14:textId="77777777" w:rsidR="007B3455" w:rsidRPr="009C5807" w:rsidRDefault="007B3455" w:rsidP="007B3455">
      <w:pPr>
        <w:pStyle w:val="Heading3"/>
        <w:rPr>
          <w:lang w:eastAsia="ko-KR"/>
        </w:rPr>
      </w:pPr>
      <w:bookmarkStart w:id="118" w:name="_Hlk92273125"/>
      <w:r w:rsidRPr="009C5807">
        <w:rPr>
          <w:lang w:eastAsia="zh-CN"/>
        </w:rPr>
        <w:t>8.</w:t>
      </w:r>
      <w:r>
        <w:rPr>
          <w:lang w:eastAsia="zh-CN"/>
        </w:rPr>
        <w:t>9A</w:t>
      </w:r>
      <w:r w:rsidRPr="009C5807">
        <w:rPr>
          <w:lang w:eastAsia="zh-CN"/>
        </w:rPr>
        <w:t>.1</w:t>
      </w:r>
      <w:r w:rsidRPr="009C5807">
        <w:rPr>
          <w:lang w:eastAsia="zh-CN"/>
        </w:rPr>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18"/>
    <w:p w14:paraId="61E97AE1" w14:textId="77777777" w:rsidR="007B3455" w:rsidRPr="009C5807" w:rsidRDefault="007B3455" w:rsidP="007B3455">
      <w:pPr>
        <w:pStyle w:val="Heading3"/>
        <w:rPr>
          <w:lang w:eastAsia="zh-CN"/>
        </w:rPr>
      </w:pPr>
      <w:r w:rsidRPr="009C5807">
        <w:rPr>
          <w:lang w:eastAsia="zh-CN"/>
        </w:rPr>
        <w:t>8.</w:t>
      </w:r>
      <w:r>
        <w:rPr>
          <w:lang w:eastAsia="zh-CN"/>
        </w:rPr>
        <w:t>9A</w:t>
      </w:r>
      <w:r w:rsidRPr="009C5807">
        <w:rPr>
          <w:lang w:eastAsia="zh-CN"/>
        </w:rPr>
        <w:t>.2</w:t>
      </w:r>
      <w:r w:rsidRPr="009C5807">
        <w:rPr>
          <w:lang w:eastAsia="zh-CN"/>
        </w:rPr>
        <w:tab/>
      </w:r>
      <w:r>
        <w:rPr>
          <w:lang w:eastAsia="zh-CN"/>
        </w:rPr>
        <w:t xml:space="preserve">Conditional </w:t>
      </w:r>
      <w:r w:rsidRPr="009C5807">
        <w:rPr>
          <w:lang w:eastAsia="zh-CN"/>
        </w:rPr>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eastAsia="zh-CN"/>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eastAsia="zh-CN"/>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w:t>
      </w:r>
      <w:r>
        <w:rPr>
          <w:lang w:eastAsia="zh-CN"/>
        </w:rPr>
        <w:t>12</w:t>
      </w:r>
      <w:r>
        <w:t xml:space="preserve">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eastAsia="zh-CN"/>
        </w:rPr>
        <w:tab/>
      </w:r>
      <w:r w:rsidRPr="009C5807">
        <w:rPr>
          <w:bCs/>
          <w:lang w:val="en-US" w:eastAsia="zh-CN"/>
        </w:rPr>
        <w:t>T</w:t>
      </w:r>
      <w:r w:rsidRPr="009C5807">
        <w:rPr>
          <w:bCs/>
          <w:vertAlign w:val="subscript"/>
          <w:lang w:val="en-US" w:eastAsia="zh-CN"/>
        </w:rPr>
        <w:t>measure</w:t>
      </w:r>
      <w:r w:rsidRPr="009C5807">
        <w:rPr>
          <w:rFonts w:cs="v4.2.0"/>
        </w:rPr>
        <w:t xml:space="preserve"> is the measurements time stated in clause </w:t>
      </w:r>
      <w:r w:rsidRPr="00833802">
        <w:rPr>
          <w:lang w:val="en-US" w:eastAsia="zh-CN"/>
        </w:rPr>
        <w:t>8.</w:t>
      </w:r>
      <w:r>
        <w:rPr>
          <w:lang w:val="en-US" w:eastAsia="zh-CN"/>
        </w:rPr>
        <w:t>9A</w:t>
      </w:r>
      <w:r w:rsidRPr="00833802">
        <w:rPr>
          <w:lang w:val="en-US" w:eastAsia="zh-CN"/>
        </w:rPr>
        <w:t>.2.1</w:t>
      </w:r>
      <w:r w:rsidRPr="009C5807">
        <w:rPr>
          <w:rFonts w:cs="v4.2.0"/>
        </w:rPr>
        <w:t>.</w:t>
      </w:r>
    </w:p>
    <w:p w14:paraId="28ED4937" w14:textId="77777777" w:rsidR="007B3455" w:rsidRPr="009C5807" w:rsidRDefault="007B3455" w:rsidP="007B3455">
      <w:pPr>
        <w:pStyle w:val="B10"/>
        <w:rPr>
          <w:bCs/>
          <w:lang w:val="en-US" w:eastAsia="zh-CN"/>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19"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19"/>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rPr>
          <w:lang w:eastAsia="zh-CN"/>
        </w:rPr>
        <w:tab/>
        <w:t>Trs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 xml:space="preserve">Trs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Trs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eastAsia="zh-CN"/>
        </w:rPr>
      </w:pPr>
      <w:r w:rsidRPr="00833802">
        <w:rPr>
          <w:lang w:val="en-US" w:eastAsia="zh-CN"/>
        </w:rPr>
        <w:t>8.</w:t>
      </w:r>
      <w:r>
        <w:rPr>
          <w:lang w:val="en-US" w:eastAsia="zh-CN"/>
        </w:rPr>
        <w:t>9A</w:t>
      </w:r>
      <w:r w:rsidRPr="00833802">
        <w:rPr>
          <w:lang w:val="en-US" w:eastAsia="zh-CN"/>
        </w:rPr>
        <w:t>.2.1</w:t>
      </w:r>
      <w:r w:rsidRPr="00833802">
        <w:rPr>
          <w:lang w:val="en-US" w:eastAsia="zh-CN"/>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32DD249F" w14:textId="77777777" w:rsidR="008550B7" w:rsidRPr="00B05E57" w:rsidRDefault="008550B7" w:rsidP="008550B7">
      <w:pPr>
        <w:rPr>
          <w:rFonts w:cs="v4.2.0"/>
        </w:rPr>
      </w:pPr>
      <w:r w:rsidRPr="00B05E57">
        <w:t xml:space="preserve">The measurement time delay measured without Time To Trigger (TTT) and L3 filtering shall be less than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rPr>
          <w:rFonts w:cs="v4.2.0"/>
        </w:rPr>
        <w:t>T</w:t>
      </w:r>
      <w:r w:rsidRPr="00B05E57">
        <w:rPr>
          <w:rFonts w:cs="v4.2.0"/>
          <w:vertAlign w:val="subscript"/>
        </w:rPr>
        <w:t>identify_inter_with_index</w:t>
      </w:r>
      <w:r w:rsidRPr="00B05E57">
        <w:rPr>
          <w:szCs w:val="13"/>
        </w:rPr>
        <w:t xml:space="preserve"> </w:t>
      </w:r>
      <w:r w:rsidRPr="00B05E57">
        <w:t>defined in clause 9.3.4. When TTT or L3 filtering is used an additional delay can be expected.</w:t>
      </w:r>
    </w:p>
    <w:p w14:paraId="5FFFADB9" w14:textId="68D2A87F" w:rsidR="007B3455" w:rsidRPr="00566A4F" w:rsidRDefault="008550B7" w:rsidP="008550B7">
      <w:r w:rsidRPr="00B05E57">
        <w:t>A cell is detectable only if at least one SSB measured from the cell being configured remains detectable during the time period</w:t>
      </w:r>
      <w:r w:rsidRPr="00B05E57">
        <w:rPr>
          <w:rFonts w:cs="v4.2.0"/>
        </w:rPr>
        <w:t xml:space="preserve">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or</w:t>
      </w:r>
      <w:r w:rsidRPr="00B05E57">
        <w:t xml:space="preserve"> T</w:t>
      </w:r>
      <w:r w:rsidRPr="00B05E57">
        <w:rPr>
          <w:sz w:val="13"/>
          <w:szCs w:val="13"/>
        </w:rPr>
        <w:t>identify_inter_with_index</w:t>
      </w:r>
      <w:bookmarkStart w:id="120" w:name="OLE_LINK20"/>
      <w:r w:rsidRPr="00B05E57">
        <w:rPr>
          <w:sz w:val="13"/>
          <w:szCs w:val="13"/>
        </w:rPr>
        <w:t xml:space="preserve"> </w:t>
      </w:r>
      <w:bookmarkEnd w:id="120"/>
      <w:r w:rsidRPr="00B05E57">
        <w:t xml:space="preserve">for PSCell addition. If a cell, which has been detectable at least for the time period </w:t>
      </w:r>
      <w:r w:rsidRPr="005A1DCF">
        <w:rPr>
          <w:rFonts w:cs="v4.2.0"/>
        </w:rPr>
        <w:t>T</w:t>
      </w:r>
      <w:r w:rsidRPr="005A1DCF">
        <w:rPr>
          <w:rFonts w:cs="v4.2.0"/>
          <w:vertAlign w:val="subscript"/>
        </w:rPr>
        <w:t>identify_inter_with</w:t>
      </w:r>
      <w:r>
        <w:rPr>
          <w:rFonts w:cs="v4.2.0"/>
          <w:vertAlign w:val="subscript"/>
        </w:rPr>
        <w:t>out</w:t>
      </w:r>
      <w:r w:rsidRPr="005A1DCF">
        <w:rPr>
          <w:rFonts w:cs="v4.2.0"/>
          <w:vertAlign w:val="subscript"/>
        </w:rPr>
        <w:t>_index</w:t>
      </w:r>
      <w:r w:rsidRPr="005A1DCF">
        <w:t xml:space="preserve"> </w:t>
      </w:r>
      <w:r>
        <w:t xml:space="preserve">or </w:t>
      </w:r>
      <w:r w:rsidRPr="00B05E57">
        <w:t>T</w:t>
      </w:r>
      <w:r w:rsidRPr="00B05E57">
        <w:rPr>
          <w:sz w:val="13"/>
          <w:szCs w:val="13"/>
        </w:rPr>
        <w:t xml:space="preserve">identify_inter_with_index </w:t>
      </w:r>
      <w:r w:rsidRPr="00B05E57">
        <w:t>for PSCell addition, becomes undetectable for a period and then the cell becomes detectable again and triggers a PSCell addition, the measurement time delay shall be less than T</w:t>
      </w:r>
      <w:r w:rsidRPr="00B05E57">
        <w:rPr>
          <w:sz w:val="13"/>
          <w:szCs w:val="13"/>
        </w:rPr>
        <w:t xml:space="preserve">SSB_measurement_period_inter </w:t>
      </w:r>
      <w:r w:rsidRPr="00B05E57">
        <w:t>provided the timing to that cell has not changed more than</w:t>
      </w:r>
      <w:bookmarkStart w:id="121" w:name="_Hlk92273811"/>
      <w:r w:rsidRPr="00B05E57">
        <w:t xml:space="preserve"> </w:t>
      </w:r>
      <w:r w:rsidRPr="00B05E57">
        <w:sym w:font="Symbol" w:char="F0B1"/>
      </w:r>
      <w:r w:rsidRPr="00B05E57">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B05E57">
        <w:t xml:space="preserve"> Tc </w:t>
      </w:r>
      <w:bookmarkEnd w:id="121"/>
      <w:r w:rsidRPr="00B05E57">
        <w:t xml:space="preserve">while the measurement gap has not been available and the L3 filter has not been used, where </w:t>
      </w:r>
      <w:r w:rsidRPr="00B05E57">
        <w:rPr>
          <w:i/>
        </w:rPr>
        <w:t>µ</w:t>
      </w:r>
      <w:r w:rsidRPr="00B05E57">
        <w:t xml:space="preserve"> is the SCS configuration as defined in clause 4.2</w:t>
      </w:r>
      <w:r w:rsidRPr="00B05E57">
        <w:rPr>
          <w:rFonts w:hint="eastAsia"/>
          <w:lang w:eastAsia="zh-TW"/>
        </w:rPr>
        <w:t xml:space="preserve"> </w:t>
      </w:r>
      <w:r w:rsidRPr="00B05E57">
        <w:t>of TS 38.211 [3]. When L3 filtering is used, an additional delay can be expected.</w:t>
      </w:r>
    </w:p>
    <w:p w14:paraId="32E11441" w14:textId="77777777" w:rsidR="00D8105F" w:rsidRPr="00415158" w:rsidRDefault="00D8105F" w:rsidP="00D8105F">
      <w:pPr>
        <w:pStyle w:val="Heading2"/>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lang w:eastAsia="zh-CN"/>
        </w:rPr>
        <w:t>8.9</w:t>
      </w:r>
      <w:r>
        <w:rPr>
          <w:rFonts w:eastAsiaTheme="minorEastAsia"/>
          <w:lang w:eastAsia="zh-CN"/>
        </w:rPr>
        <w:t>B</w:t>
      </w:r>
      <w:r w:rsidRPr="00415158">
        <w:rPr>
          <w:rFonts w:eastAsiaTheme="minorEastAsia"/>
          <w:lang w:eastAsia="zh-CN"/>
        </w:rPr>
        <w:t>.1</w:t>
      </w:r>
      <w:r w:rsidRPr="00415158">
        <w:rPr>
          <w:rFonts w:eastAsiaTheme="minorEastAsia"/>
          <w:lang w:eastAsia="zh-CN"/>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lang w:eastAsia="zh-CN"/>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lang w:eastAsia="zh-CN"/>
        </w:rPr>
      </w:pPr>
      <w:r w:rsidRPr="00415158">
        <w:rPr>
          <w:rFonts w:eastAsiaTheme="minorEastAsia"/>
          <w:lang w:eastAsia="zh-CN"/>
        </w:rPr>
        <w:t>8.9</w:t>
      </w:r>
      <w:r>
        <w:rPr>
          <w:rFonts w:eastAsiaTheme="minorEastAsia"/>
          <w:lang w:eastAsia="zh-CN"/>
        </w:rPr>
        <w:t>B</w:t>
      </w:r>
      <w:r w:rsidRPr="00415158">
        <w:rPr>
          <w:rFonts w:eastAsiaTheme="minorEastAsia"/>
          <w:lang w:eastAsia="zh-CN"/>
        </w:rPr>
        <w:t>.2</w:t>
      </w:r>
      <w:r w:rsidRPr="00415158">
        <w:rPr>
          <w:rFonts w:eastAsiaTheme="minorEastAsia"/>
          <w:lang w:eastAsia="zh-CN"/>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lang w:eastAsia="zh-CN"/>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lang w:eastAsia="zh-CN"/>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rPr>
          <w:lang w:eastAsia="zh-CN"/>
        </w:rPr>
        <w:t>3*N</w:t>
      </w:r>
      <w:r w:rsidRPr="00415158">
        <w:rPr>
          <w:lang w:eastAsia="zh-CN"/>
        </w:rPr>
        <w:t>+L</w:t>
      </w:r>
      <w:r w:rsidRPr="00415158">
        <w:rPr>
          <w:vertAlign w:val="subscript"/>
          <w:lang w:eastAsia="zh-CN"/>
        </w:rPr>
        <w:t>1</w:t>
      </w:r>
      <w:r w:rsidRPr="00415158">
        <w:rPr>
          <w:lang w:eastAsia="zh-CN"/>
        </w:rPr>
        <w:t xml:space="preserve">*N) </w:t>
      </w:r>
      <w:r w:rsidRPr="00415158">
        <w:rPr>
          <w:lang w:eastAsia="ko-KR"/>
        </w:rPr>
        <w:t>*</w:t>
      </w:r>
      <w:r w:rsidRPr="00415158">
        <w:rPr>
          <w:rFonts w:cs="v4.2.0"/>
          <w:lang w:eastAsia="zh-CN"/>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lang w:eastAsia="zh-CN"/>
        </w:rPr>
        <w:t>is</w:t>
      </w:r>
      <w:r w:rsidRPr="00415158">
        <w:rPr>
          <w:lang w:eastAsia="ko-KR"/>
        </w:rPr>
        <w:t xml:space="preserve"> </w:t>
      </w:r>
      <w:r w:rsidRPr="00415158">
        <w:rPr>
          <w:rFonts w:hint="eastAsia"/>
          <w:lang w:eastAsia="zh-CN"/>
        </w:rPr>
        <w:t>the</w:t>
      </w:r>
      <w:r w:rsidRPr="00415158">
        <w:rPr>
          <w:lang w:eastAsia="zh-CN"/>
        </w:rPr>
        <w:t xml:space="preserve"> number of SMTC occasion</w:t>
      </w:r>
      <w:r w:rsidRPr="00415158">
        <w:rPr>
          <w:rFonts w:hint="eastAsia"/>
          <w:lang w:eastAsia="zh-CN"/>
        </w:rPr>
        <w:t>s</w:t>
      </w:r>
      <w:r w:rsidRPr="00415158">
        <w:rPr>
          <w:lang w:eastAsia="zh-CN"/>
        </w:rPr>
        <w:t xml:space="preserve"> groups with at least one SSB/SMTC occasion in the group is not transmitted by the gNB during the AGC settling and PSS/SSS detection. L</w:t>
      </w:r>
      <w:r w:rsidRPr="00415158">
        <w:rPr>
          <w:vertAlign w:val="subscript"/>
          <w:lang w:eastAsia="zh-CN"/>
        </w:rPr>
        <w:t>1, max</w:t>
      </w:r>
      <w:r w:rsidRPr="00415158">
        <w:rPr>
          <w:lang w:eastAsia="zh-CN"/>
        </w:rPr>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D423EE4" w14:textId="2C1EE30A" w:rsidR="00D8105F" w:rsidRPr="00415158" w:rsidRDefault="003E721B" w:rsidP="00D8105F">
      <w:pPr>
        <w:pStyle w:val="B10"/>
        <w:rPr>
          <w:rFonts w:eastAsiaTheme="minorEastAsia"/>
        </w:rPr>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w:t>
      </w:r>
      <w:r w:rsidRPr="00CE5DFD">
        <w:rPr>
          <w:color w:val="000000" w:themeColor="text1"/>
        </w:rPr>
        <w:t xml:space="preserve"> </w:t>
      </w:r>
      <w:r>
        <w:rPr>
          <w:color w:val="000000" w:themeColor="text1"/>
        </w:rPr>
        <w:t>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2173B335" w14:textId="137551DD" w:rsidR="00D8105F" w:rsidRPr="00415158" w:rsidRDefault="003E721B" w:rsidP="00D8105F">
      <w:pPr>
        <w:pStyle w:val="B10"/>
        <w:rPr>
          <w:rFonts w:eastAsiaTheme="minorEastAsia"/>
          <w:lang w:eastAsia="ko-KR"/>
        </w:rPr>
      </w:pPr>
      <w:r w:rsidRPr="00415158">
        <w:rPr>
          <w:lang w:eastAsia="zh-CN"/>
        </w:rPr>
        <w:tab/>
        <w:t>T</w:t>
      </w:r>
      <w:r w:rsidRPr="000E279F">
        <w:rPr>
          <w:vertAlign w:val="subscript"/>
          <w:lang w:eastAsia="zh-CN"/>
        </w:rPr>
        <w:t>rs</w:t>
      </w:r>
      <w:r w:rsidRPr="00415158">
        <w:rPr>
          <w:lang w:eastAsia="zh-CN"/>
        </w:rPr>
        <w:t xml:space="preserve"> is the SMTC periodicity of the target cell if the UE has been provided with an SMTC configuration for the target cell in PSCell addition message, otherwise</w:t>
      </w:r>
      <w:r w:rsidRPr="00415158">
        <w:rPr>
          <w:lang w:eastAsia="ko-KR"/>
        </w:rPr>
        <w:t xml:space="preserve"> </w:t>
      </w:r>
      <w:r w:rsidRPr="00415158">
        <w:rPr>
          <w:lang w:eastAsia="zh-CN"/>
        </w:rPr>
        <w:t>T</w:t>
      </w:r>
      <w:r w:rsidRPr="000E279F">
        <w:rPr>
          <w:vertAlign w:val="subscript"/>
          <w:lang w:eastAsia="zh-CN"/>
        </w:rPr>
        <w:t>rs</w:t>
      </w:r>
      <w:r w:rsidRPr="00415158">
        <w:rPr>
          <w:lang w:eastAsia="zh-CN"/>
        </w:rPr>
        <w:t xml:space="preserve"> is the SMTC configured in the </w:t>
      </w:r>
      <w:r w:rsidRPr="000E279F">
        <w:rPr>
          <w:i/>
          <w:iCs/>
          <w:lang w:eastAsia="zh-CN"/>
        </w:rPr>
        <w:t>measObjectNR</w:t>
      </w:r>
      <w:r w:rsidRPr="00415158">
        <w:rPr>
          <w:lang w:eastAsia="zh-CN"/>
        </w:rPr>
        <w:t xml:space="preserve"> having the same SSB frequency and subcarrier spacing. If the UE is not provided SMTC configuration or measurement object on this frequency, the requirement in this clause is applied with T</w:t>
      </w:r>
      <w:r w:rsidRPr="000E279F">
        <w:rPr>
          <w:vertAlign w:val="subscript"/>
          <w:lang w:eastAsia="zh-CN"/>
        </w:rPr>
        <w:t>rs</w:t>
      </w:r>
      <w:r w:rsidRPr="00415158">
        <w:rPr>
          <w:lang w:eastAsia="zh-CN"/>
        </w:rPr>
        <w:t xml:space="preserve"> = 5 ms</w:t>
      </w:r>
      <w:r w:rsidRPr="00415158">
        <w:rPr>
          <w:lang w:eastAsia="ko-KR"/>
        </w:rPr>
        <w:t xml:space="preserve"> assuming the SSB transmission periodicity is 5 ms</w:t>
      </w:r>
      <w:r w:rsidRPr="00415158">
        <w:rPr>
          <w:lang w:eastAsia="zh-CN"/>
        </w:rPr>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lang w:eastAsia="zh-CN"/>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lang w:eastAsia="zh-CN"/>
        </w:rPr>
        <w:t>P</w:t>
      </w:r>
      <w:r w:rsidRPr="00415158">
        <w:rPr>
          <w:rFonts w:eastAsiaTheme="minorEastAsia"/>
          <w:lang w:eastAsia="ko-KR"/>
        </w:rPr>
        <w:t xml:space="preserve">SCell </w:t>
      </w:r>
      <w:r w:rsidRPr="00415158">
        <w:rPr>
          <w:rFonts w:eastAsiaTheme="minorEastAsia" w:hint="eastAsia"/>
          <w:lang w:eastAsia="zh-CN"/>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lang w:eastAsia="zh-CN"/>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lang w:eastAsia="zh-CN"/>
        </w:rPr>
        <w:t>P</w:t>
      </w:r>
      <w:r w:rsidRPr="00415158">
        <w:rPr>
          <w:rFonts w:eastAsiaTheme="minorEastAsia"/>
          <w:lang w:eastAsia="ko-KR"/>
        </w:rPr>
        <w:t xml:space="preserve">SCell being </w:t>
      </w:r>
      <w:r w:rsidRPr="00415158">
        <w:rPr>
          <w:rFonts w:eastAsiaTheme="minorEastAsia"/>
          <w:lang w:eastAsia="zh-CN"/>
        </w:rPr>
        <w:t>configured</w:t>
      </w:r>
      <w:r w:rsidRPr="00415158">
        <w:rPr>
          <w:rFonts w:eastAsiaTheme="minorEastAsia"/>
          <w:lang w:eastAsia="ko-KR"/>
        </w:rPr>
        <w:t xml:space="preserve"> also remains detectable during the </w:t>
      </w:r>
      <w:r w:rsidRPr="00415158">
        <w:rPr>
          <w:rFonts w:eastAsiaTheme="minorEastAsia"/>
          <w:lang w:eastAsia="zh-CN"/>
        </w:rPr>
        <w:t>P</w:t>
      </w:r>
      <w:r w:rsidRPr="00415158">
        <w:rPr>
          <w:rFonts w:eastAsiaTheme="minorEastAsia"/>
          <w:lang w:eastAsia="ko-KR"/>
        </w:rPr>
        <w:t xml:space="preserve">SCell </w:t>
      </w:r>
      <w:r w:rsidRPr="00415158">
        <w:rPr>
          <w:rFonts w:eastAsiaTheme="minorEastAsia"/>
          <w:lang w:eastAsia="zh-CN"/>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lang w:eastAsia="zh-CN"/>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 xml:space="preserve">The requirements in this clause shall apply for a UE which is </w:t>
      </w:r>
      <w:r w:rsidRPr="00415158">
        <w:rPr>
          <w:rFonts w:eastAsiaTheme="minorEastAsia"/>
          <w:lang w:eastAsia="zh-CN"/>
        </w:rPr>
        <w:t>configured with</w:t>
      </w:r>
      <w:r w:rsidRPr="00415158">
        <w:rPr>
          <w:rFonts w:eastAsiaTheme="minorEastAsia"/>
        </w:rPr>
        <w:t xml:space="preserve"> </w:t>
      </w:r>
      <w:r w:rsidRPr="00415158">
        <w:rPr>
          <w:rFonts w:eastAsiaTheme="minorEastAsia"/>
          <w:lang w:eastAsia="zh-CN"/>
        </w:rPr>
        <w:t>P</w:t>
      </w:r>
      <w:r w:rsidRPr="00415158">
        <w:rPr>
          <w:rFonts w:eastAsiaTheme="minorEastAsia"/>
        </w:rPr>
        <w:t>Cell</w:t>
      </w:r>
      <w:r w:rsidRPr="00415158">
        <w:rPr>
          <w:rFonts w:eastAsiaTheme="minorEastAsia"/>
          <w:lang w:eastAsia="zh-CN"/>
        </w:rPr>
        <w:t xml:space="preserve">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lang w:eastAsia="zh-CN"/>
        </w:rPr>
        <w:t>8.2</w:t>
      </w:r>
      <w:r w:rsidRPr="00415158">
        <w:rPr>
          <w:rFonts w:eastAsiaTheme="minorEastAsia"/>
        </w:rPr>
        <w:t xml:space="preserve"> is allowed only during the RRC reconfiguration procedure [2].</w:t>
      </w:r>
    </w:p>
    <w:p w14:paraId="7827C827" w14:textId="77777777" w:rsidR="004244EE" w:rsidRPr="00A2656C" w:rsidRDefault="004244EE" w:rsidP="004244EE">
      <w:pPr>
        <w:pStyle w:val="Heading2"/>
        <w:rPr>
          <w:lang w:eastAsia="zh-CN"/>
        </w:rPr>
      </w:pPr>
      <w:r w:rsidRPr="00A2656C">
        <w:rPr>
          <w:lang w:eastAsia="zh-CN"/>
        </w:rPr>
        <w:t>8.9C</w:t>
      </w:r>
      <w:r w:rsidRPr="00A2656C">
        <w:rPr>
          <w:lang w:eastAsia="zh-CN"/>
        </w:rPr>
        <w:tab/>
        <w:t xml:space="preserve">Subsequent </w:t>
      </w:r>
      <w:r w:rsidRPr="00A2656C">
        <w:rPr>
          <w:rFonts w:hint="eastAsia"/>
          <w:lang w:eastAsia="zh-CN"/>
        </w:rPr>
        <w:t>Conditional</w:t>
      </w:r>
      <w:r w:rsidRPr="00A2656C">
        <w:rPr>
          <w:lang w:eastAsia="zh-CN"/>
        </w:rPr>
        <w:t xml:space="preserve"> PSCell Addition Delay</w:t>
      </w:r>
    </w:p>
    <w:p w14:paraId="29367BA7" w14:textId="77777777" w:rsidR="004244EE" w:rsidRPr="00A2656C" w:rsidRDefault="004244EE" w:rsidP="004244EE">
      <w:pPr>
        <w:pStyle w:val="Heading3"/>
        <w:rPr>
          <w:lang w:eastAsia="ko-KR"/>
        </w:rPr>
      </w:pPr>
      <w:r w:rsidRPr="00A2656C">
        <w:rPr>
          <w:lang w:eastAsia="zh-CN"/>
        </w:rPr>
        <w:t>8.9C.1</w:t>
      </w:r>
      <w:r w:rsidRPr="00A2656C">
        <w:rPr>
          <w:lang w:eastAsia="zh-CN"/>
        </w:rPr>
        <w:tab/>
        <w:t>Introduction</w:t>
      </w:r>
    </w:p>
    <w:p w14:paraId="2A327655" w14:textId="77777777" w:rsidR="004244EE" w:rsidRPr="00A2656C" w:rsidRDefault="004244EE" w:rsidP="004244EE">
      <w:pPr>
        <w:tabs>
          <w:tab w:val="left" w:pos="7200"/>
        </w:tabs>
      </w:pPr>
      <w:r w:rsidRPr="00A2656C">
        <w:t xml:space="preserve">This clause defines requirements for the delay within which the UE shall be able to perform subsequent conditional PSCell addition in NR-DC. The requirements in this clause are applicable to NR-DC. </w:t>
      </w:r>
    </w:p>
    <w:p w14:paraId="6CF26B59" w14:textId="77777777" w:rsidR="004244EE" w:rsidRPr="00A2656C" w:rsidRDefault="004244EE" w:rsidP="004244EE">
      <w:pPr>
        <w:pStyle w:val="Heading3"/>
        <w:rPr>
          <w:lang w:eastAsia="zh-CN"/>
        </w:rPr>
      </w:pPr>
      <w:r w:rsidRPr="00A2656C">
        <w:rPr>
          <w:lang w:eastAsia="zh-CN"/>
        </w:rPr>
        <w:t>8.9C.2</w:t>
      </w:r>
      <w:r w:rsidRPr="00A2656C">
        <w:rPr>
          <w:lang w:eastAsia="zh-CN"/>
        </w:rPr>
        <w:tab/>
        <w:t>Subsequent Conditional PSCell Addition Delay Requirement</w:t>
      </w:r>
    </w:p>
    <w:p w14:paraId="2B0D38AF" w14:textId="77777777" w:rsidR="004244EE" w:rsidRPr="00A2656C" w:rsidRDefault="004244EE" w:rsidP="004244EE">
      <w:pPr>
        <w:rPr>
          <w:lang w:eastAsia="ko-KR"/>
        </w:rPr>
      </w:pPr>
      <w:r w:rsidRPr="00A2656C">
        <w:rPr>
          <w:lang w:eastAsia="ko-KR"/>
        </w:rPr>
        <w:t>The requirements in this clause shall apply for the UE configured with only PCell in FR1.</w:t>
      </w:r>
    </w:p>
    <w:p w14:paraId="35445516" w14:textId="77777777" w:rsidR="004244EE" w:rsidRPr="00A2656C" w:rsidRDefault="004244EE" w:rsidP="004244EE">
      <w:pPr>
        <w:rPr>
          <w:lang w:eastAsia="ja-JP"/>
        </w:rPr>
      </w:pPr>
      <w:r w:rsidRPr="00A2656C">
        <w:rPr>
          <w:lang w:eastAsia="ko-KR"/>
        </w:rPr>
        <w:t xml:space="preserve">Upon receiving RRC Command containing MR-DCRelease configuration and sending an RRCReconfigurationComplete message confirming the release in subframe </w:t>
      </w:r>
      <w:r w:rsidRPr="00A2656C">
        <w:rPr>
          <w:i/>
          <w:lang w:eastAsia="ko-KR"/>
        </w:rPr>
        <w:t>n</w:t>
      </w:r>
      <w:r w:rsidRPr="00A2656C">
        <w:rPr>
          <w:lang w:eastAsia="ko-KR"/>
        </w:rPr>
        <w:t xml:space="preserve">, 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PSCell no later than in subframe </w:t>
      </w:r>
      <w:r w:rsidRPr="00A2656C">
        <w:rPr>
          <w:i/>
          <w:lang w:eastAsia="ko-KR"/>
        </w:rPr>
        <w:t xml:space="preserve">n </w:t>
      </w:r>
      <w:r w:rsidRPr="00A2656C">
        <w:rPr>
          <w:lang w:eastAsia="ko-KR"/>
        </w:rPr>
        <w:t>+</w:t>
      </w:r>
      <w:r w:rsidRPr="00A2656C">
        <w:rPr>
          <w:lang w:eastAsia="ja-JP"/>
        </w:rPr>
        <w:t xml:space="preserve"> </w:t>
      </w:r>
      <w:r w:rsidRPr="00A2656C">
        <w:t>T</w:t>
      </w:r>
      <w:r w:rsidRPr="00A2656C">
        <w:rPr>
          <w:vertAlign w:val="subscript"/>
        </w:rPr>
        <w:t>config_PSCell_Addition_Conditional</w:t>
      </w:r>
      <w:r w:rsidRPr="00A2656C">
        <w:rPr>
          <w:lang w:eastAsia="ja-JP"/>
        </w:rPr>
        <w:t>:</w:t>
      </w:r>
    </w:p>
    <w:p w14:paraId="1980F9B9" w14:textId="77777777" w:rsidR="004244EE" w:rsidRPr="00A2656C" w:rsidRDefault="004244EE" w:rsidP="004244EE">
      <w:pPr>
        <w:ind w:left="568" w:hanging="284"/>
        <w:rPr>
          <w:lang w:eastAsia="zh-CN"/>
        </w:rPr>
      </w:pPr>
      <w:r w:rsidRPr="00A2656C">
        <w:t>Where:</w:t>
      </w:r>
    </w:p>
    <w:p w14:paraId="03F8E1B0" w14:textId="77777777" w:rsidR="004244EE" w:rsidRPr="00A2656C" w:rsidRDefault="004244EE" w:rsidP="004244EE">
      <w:pPr>
        <w:pStyle w:val="B10"/>
        <w:rPr>
          <w:vertAlign w:val="subscript"/>
          <w:lang w:val="en-US" w:eastAsia="zh-CN"/>
        </w:rPr>
      </w:pPr>
      <w:r w:rsidRPr="00A2656C">
        <w:tab/>
        <w:t>T</w:t>
      </w:r>
      <w:r w:rsidRPr="00A2656C">
        <w:rPr>
          <w:vertAlign w:val="subscript"/>
        </w:rPr>
        <w:t>config_PSCell_Addition_Conditional</w:t>
      </w:r>
      <w:r w:rsidRPr="00A2656C">
        <w:t xml:space="preserve"> = </w:t>
      </w:r>
      <w:r w:rsidRPr="00A2656C">
        <w:rPr>
          <w:iCs/>
        </w:rPr>
        <w:t>T</w:t>
      </w:r>
      <w:r w:rsidRPr="00A2656C">
        <w:rPr>
          <w:iCs/>
          <w:vertAlign w:val="subscript"/>
        </w:rPr>
        <w:t>Event_DU</w:t>
      </w:r>
      <w:r w:rsidRPr="00A2656C">
        <w:rPr>
          <w:iCs/>
        </w:rPr>
        <w:t xml:space="preserve"> + </w:t>
      </w:r>
      <w:r w:rsidRPr="00A2656C">
        <w:t>T</w:t>
      </w:r>
      <w:r w:rsidRPr="00A2656C">
        <w:rPr>
          <w:vertAlign w:val="subscript"/>
        </w:rPr>
        <w:t>measure</w:t>
      </w:r>
      <w:r w:rsidRPr="00A2656C">
        <w:t xml:space="preserve"> + T</w:t>
      </w:r>
      <w:r w:rsidRPr="00A2656C">
        <w:rPr>
          <w:vertAlign w:val="subscript"/>
        </w:rPr>
        <w:t>UE_preparation</w:t>
      </w:r>
      <w:r w:rsidRPr="00A2656C">
        <w:t xml:space="preserve"> + T</w:t>
      </w:r>
      <w:r w:rsidRPr="00A2656C">
        <w:rPr>
          <w:vertAlign w:val="subscript"/>
        </w:rPr>
        <w:t>processing</w:t>
      </w:r>
      <w:r w:rsidRPr="00A2656C">
        <w:t xml:space="preserve"> + T</w:t>
      </w:r>
      <w:r w:rsidRPr="00A2656C">
        <w:rPr>
          <w:vertAlign w:val="subscript"/>
        </w:rPr>
        <w:t>∆</w:t>
      </w:r>
      <w:r w:rsidRPr="00A2656C">
        <w:t xml:space="preserve"> + T</w:t>
      </w:r>
      <w:r w:rsidRPr="00A2656C">
        <w:rPr>
          <w:vertAlign w:val="subscript"/>
        </w:rPr>
        <w:t>PSCell_ DU</w:t>
      </w:r>
      <w:r w:rsidRPr="00A2656C">
        <w:t xml:space="preserve"> + 2 ms</w:t>
      </w:r>
    </w:p>
    <w:p w14:paraId="7DF6C83E" w14:textId="77777777" w:rsidR="004244EE" w:rsidRPr="00A2656C" w:rsidRDefault="004244EE" w:rsidP="004244EE">
      <w:pPr>
        <w:pStyle w:val="B10"/>
        <w:rPr>
          <w:lang w:val="en-US"/>
        </w:rPr>
      </w:pPr>
      <w:r w:rsidRPr="00A2656C">
        <w:rPr>
          <w:iCs/>
        </w:rPr>
        <w:tab/>
        <w:t>T</w:t>
      </w:r>
      <w:r w:rsidRPr="00A2656C">
        <w:rPr>
          <w:iCs/>
          <w:vertAlign w:val="subscript"/>
        </w:rPr>
        <w:t>Event_DU</w:t>
      </w:r>
      <w:r w:rsidRPr="00A2656C">
        <w:t xml:space="preserve"> is the delay uncertainty which is the time from when the UE successfully </w:t>
      </w:r>
      <w:r w:rsidRPr="00A2656C">
        <w:rPr>
          <w:lang w:eastAsia="ko-KR"/>
        </w:rPr>
        <w:t>transmits an RRCReconfigurationComplete message confirming the release of SCG configuration</w:t>
      </w:r>
      <w:r w:rsidRPr="00A2656C" w:rsidDel="009B6822">
        <w:t xml:space="preserve"> </w:t>
      </w:r>
      <w:r w:rsidRPr="00A2656C">
        <w:t xml:space="preserve">until a condition exists at the measurement reference point which will trigger the conditional PSCell addition. </w:t>
      </w:r>
    </w:p>
    <w:p w14:paraId="7F6CF246" w14:textId="77777777" w:rsidR="004244EE" w:rsidRPr="00A2656C" w:rsidRDefault="004244EE" w:rsidP="004244EE">
      <w:pPr>
        <w:pStyle w:val="B10"/>
        <w:rPr>
          <w:rFonts w:cs="v4.2.0"/>
        </w:rPr>
      </w:pPr>
      <w:r w:rsidRPr="00A2656C">
        <w:rPr>
          <w:bCs/>
          <w:lang w:val="en-US" w:eastAsia="zh-CN"/>
        </w:rPr>
        <w:tab/>
        <w:t>T</w:t>
      </w:r>
      <w:r w:rsidRPr="00A2656C">
        <w:rPr>
          <w:bCs/>
          <w:vertAlign w:val="subscript"/>
          <w:lang w:val="en-US" w:eastAsia="zh-CN"/>
        </w:rPr>
        <w:t>measure</w:t>
      </w:r>
      <w:r w:rsidRPr="00A2656C">
        <w:rPr>
          <w:rFonts w:cs="v4.2.0"/>
        </w:rPr>
        <w:t xml:space="preserve"> is the measurements time stated in clause </w:t>
      </w:r>
      <w:r w:rsidRPr="00A2656C">
        <w:rPr>
          <w:lang w:val="en-US" w:eastAsia="zh-CN"/>
        </w:rPr>
        <w:t>8.9A.2.1</w:t>
      </w:r>
      <w:r w:rsidRPr="00A2656C">
        <w:rPr>
          <w:rFonts w:cs="v4.2.0"/>
        </w:rPr>
        <w:t>.</w:t>
      </w:r>
    </w:p>
    <w:p w14:paraId="11975C19" w14:textId="77777777" w:rsidR="004244EE" w:rsidRPr="00A2656C" w:rsidRDefault="004244EE" w:rsidP="004244EE">
      <w:pPr>
        <w:pStyle w:val="B10"/>
        <w:rPr>
          <w:bCs/>
          <w:lang w:val="en-US" w:eastAsia="zh-CN"/>
        </w:rPr>
      </w:pPr>
      <w:r w:rsidRPr="00A2656C">
        <w:tab/>
        <w:t>T</w:t>
      </w:r>
      <w:r w:rsidRPr="00A2656C">
        <w:rPr>
          <w:vertAlign w:val="subscript"/>
        </w:rPr>
        <w:t xml:space="preserve">UE_preparation </w:t>
      </w:r>
      <w:r w:rsidRPr="00A2656C">
        <w:t>is the UE preparation time for conditional PSCell addition, and starts after UE realizes the condition of PSCell addition is met and identity of the PSCell is determined. T</w:t>
      </w:r>
      <w:r w:rsidRPr="00A2656C">
        <w:rPr>
          <w:vertAlign w:val="subscript"/>
        </w:rPr>
        <w:t>UE_preparation</w:t>
      </w:r>
      <w:r w:rsidRPr="00A2656C">
        <w:t xml:space="preserve"> is up to 10 ms.</w:t>
      </w:r>
    </w:p>
    <w:p w14:paraId="76B4D783" w14:textId="77777777" w:rsidR="004244EE" w:rsidRPr="00A2656C" w:rsidRDefault="004244EE" w:rsidP="004244EE">
      <w:pPr>
        <w:pStyle w:val="B10"/>
        <w:rPr>
          <w:lang w:eastAsia="ja-JP"/>
        </w:rPr>
      </w:pPr>
      <w:r w:rsidRPr="00A2656C">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PSCell is in FR1, and</w:t>
      </w:r>
      <w:r w:rsidRPr="00A2656C">
        <w:rPr>
          <w:lang w:eastAsia="ja-JP"/>
        </w:rPr>
        <w:t xml:space="preserve"> </w:t>
      </w:r>
      <w:r w:rsidRPr="00A2656C">
        <w:t>T</w:t>
      </w:r>
      <w:r w:rsidRPr="00A2656C">
        <w:rPr>
          <w:vertAlign w:val="subscript"/>
        </w:rPr>
        <w:t>processing</w:t>
      </w:r>
      <w:r w:rsidRPr="00A2656C">
        <w:t xml:space="preserve"> = 40 ms when PSCell is in FR2.</w:t>
      </w:r>
    </w:p>
    <w:p w14:paraId="12BCB1C8" w14:textId="77777777" w:rsidR="004244EE" w:rsidRPr="00A2656C" w:rsidRDefault="004244EE" w:rsidP="004244EE">
      <w:pPr>
        <w:pStyle w:val="B10"/>
      </w:pP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Trs</w:t>
      </w:r>
      <w:r w:rsidRPr="00A2656C">
        <w:t xml:space="preserve"> ms.</w:t>
      </w:r>
    </w:p>
    <w:p w14:paraId="6BFCFC6D" w14:textId="77777777" w:rsidR="004244EE" w:rsidRPr="00A2656C" w:rsidRDefault="004244EE" w:rsidP="004244EE">
      <w:pPr>
        <w:pStyle w:val="B10"/>
      </w:pP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636CD955" w14:textId="77777777" w:rsidR="004244EE" w:rsidRPr="00A2656C" w:rsidRDefault="004244EE" w:rsidP="004244EE">
      <w:pPr>
        <w:pStyle w:val="B10"/>
      </w:pPr>
      <w:r w:rsidRPr="00A2656C">
        <w:rPr>
          <w:lang w:eastAsia="zh-CN"/>
        </w:rPr>
        <w:tab/>
        <w:t>Trs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61DA75E8" w14:textId="77777777" w:rsidR="004244EE" w:rsidRPr="00A2656C" w:rsidRDefault="004244EE" w:rsidP="004244EE">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 xml:space="preserve">to execute a conditional </w:t>
      </w:r>
      <w:r w:rsidRPr="00A2656C">
        <w:t>PSCell addition.</w:t>
      </w:r>
    </w:p>
    <w:p w14:paraId="14EA31EE" w14:textId="77777777" w:rsidR="004244EE" w:rsidRPr="00A2656C" w:rsidRDefault="004244EE" w:rsidP="004244EE">
      <w:pPr>
        <w:pStyle w:val="Heading4"/>
        <w:rPr>
          <w:lang w:val="en-US" w:eastAsia="zh-CN"/>
        </w:rPr>
      </w:pPr>
      <w:r w:rsidRPr="00A2656C">
        <w:rPr>
          <w:lang w:val="en-US" w:eastAsia="zh-CN"/>
        </w:rPr>
        <w:t>8.9C.2.1</w:t>
      </w:r>
      <w:r w:rsidRPr="00A2656C">
        <w:rPr>
          <w:lang w:val="en-US" w:eastAsia="zh-CN"/>
        </w:rPr>
        <w:tab/>
        <w:t>Measurement time</w:t>
      </w:r>
    </w:p>
    <w:p w14:paraId="778A3978" w14:textId="77777777" w:rsidR="004244EE" w:rsidRPr="00A2656C" w:rsidRDefault="004244EE" w:rsidP="004244EE">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addition and interruption time starts.</w:t>
      </w:r>
    </w:p>
    <w:p w14:paraId="0CCBB1C6" w14:textId="77777777" w:rsidR="004244EE" w:rsidRPr="00A2656C" w:rsidRDefault="004244EE" w:rsidP="004244EE">
      <w:pPr>
        <w:rPr>
          <w:rFonts w:cs="v4.2.0"/>
        </w:rPr>
      </w:pPr>
      <w:r w:rsidRPr="00A2656C">
        <w:t xml:space="preserve">The measurement time delay measured without Time To Trigger (TTT) and L3 filtering shall be less than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7D6FB219" w14:textId="77777777" w:rsidR="004244EE" w:rsidRPr="00A2656C" w:rsidRDefault="004244EE" w:rsidP="004244EE">
      <w:r w:rsidRPr="00A2656C">
        <w:t>A cell is detectable only if at least one SSB measured from the cell being configured remains detectable during the time period T</w:t>
      </w:r>
      <w:r w:rsidRPr="00A2656C">
        <w:rPr>
          <w:sz w:val="13"/>
          <w:szCs w:val="13"/>
        </w:rPr>
        <w:t xml:space="preserve">identify_inter_with_index </w:t>
      </w:r>
      <w:r w:rsidRPr="00A2656C">
        <w:t>for PSCell addition. If a cell, which has been detectable at least for the time period T</w:t>
      </w:r>
      <w:r w:rsidRPr="00A2656C">
        <w:rPr>
          <w:sz w:val="13"/>
          <w:szCs w:val="13"/>
        </w:rPr>
        <w:t xml:space="preserve">identify_inter_with_index </w:t>
      </w:r>
      <w:r w:rsidRPr="00A2656C">
        <w:t>for PSCell addition, becomes undetectable for a period and then the cell becomes detectable again and triggers a PSCell addition, the measurement time delay shall be less than T</w:t>
      </w:r>
      <w:r w:rsidRPr="00A2656C">
        <w:rPr>
          <w:sz w:val="13"/>
          <w:szCs w:val="13"/>
        </w:rPr>
        <w:t xml:space="preserve">SSB_measurement_period_inter </w:t>
      </w:r>
      <w:r w:rsidRPr="00A2656C">
        <w:t xml:space="preserve">provided the timing to that cell has not changed more than </w:t>
      </w:r>
      <w:r w:rsidRPr="00A2656C">
        <w:sym w:font="Symbol" w:char="F0B1"/>
      </w:r>
      <w:r w:rsidRPr="00A2656C">
        <w:t xml:space="preserve">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115"/>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lang w:eastAsia="zh-CN"/>
        </w:rPr>
      </w:pPr>
      <w:r w:rsidRPr="009C5807">
        <w:rPr>
          <w:lang w:eastAsia="zh-CN"/>
        </w:rPr>
        <w:t xml:space="preserve">The requirements in this </w:t>
      </w:r>
      <w:r w:rsidR="0059755E" w:rsidRPr="009C5807">
        <w:rPr>
          <w:lang w:eastAsia="zh-CN"/>
        </w:rPr>
        <w:t>clause</w:t>
      </w:r>
      <w:r w:rsidRPr="009C5807">
        <w:rPr>
          <w:lang w:eastAsia="zh-CN"/>
        </w:rPr>
        <w:t xml:space="preserv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 xml:space="preserve">within the delay defined in this </w:t>
      </w:r>
      <w:r w:rsidR="0059755E" w:rsidRPr="009C5807">
        <w:rPr>
          <w:lang w:eastAsia="zh-CN"/>
        </w:rPr>
        <w:t>clause</w:t>
      </w:r>
      <w:r w:rsidRPr="009C5807">
        <w:rPr>
          <w:lang w:eastAsia="zh-CN"/>
        </w:rPr>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TCI state is known if </w:t>
      </w:r>
      <w:r w:rsidR="00B45F76" w:rsidRPr="009C5807">
        <w:rPr>
          <w:rFonts w:eastAsia="Malgun Gothic" w:cs="v4.2.0"/>
          <w:lang w:eastAsia="zh-CN"/>
        </w:rPr>
        <w:t>the following conditions are met</w:t>
      </w:r>
      <w:r w:rsidRPr="009C5807">
        <w:rPr>
          <w:rFonts w:eastAsia="Malgun Gothic" w:cs="v4.2.0"/>
          <w:lang w:eastAsia="zh-CN"/>
        </w:rPr>
        <w:t>:</w:t>
      </w:r>
    </w:p>
    <w:p w14:paraId="4CAE1D35" w14:textId="64AAC0D6" w:rsidR="006C6E12" w:rsidRPr="009C5807" w:rsidRDefault="006C6E12" w:rsidP="00EF1BE1">
      <w:pPr>
        <w:pStyle w:val="B10"/>
      </w:pPr>
      <w:r w:rsidRPr="009C5807">
        <w:rPr>
          <w:lang w:eastAsia="zh-CN"/>
        </w:rPr>
        <w:t>-</w:t>
      </w:r>
      <w:r w:rsidRPr="009C5807">
        <w:rPr>
          <w:lang w:eastAsia="zh-CN"/>
        </w:rPr>
        <w:tab/>
        <w:t xml:space="preserve">During the period from the last transmission of the RS resource used for the L1-RSRP measurement reporting </w:t>
      </w:r>
      <w:r w:rsidRPr="009C5807">
        <w:t>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rPr>
          <w:lang w:eastAsia="zh-CN"/>
        </w:rPr>
      </w:pPr>
      <w:r w:rsidRPr="009C5807">
        <w:rPr>
          <w:lang w:eastAsia="zh-CN"/>
        </w:rPr>
        <w:t>-</w:t>
      </w:r>
      <w:r w:rsidRPr="009C5807">
        <w:rPr>
          <w:lang w:eastAsia="zh-CN"/>
        </w:rPr>
        <w:tab/>
        <w:t xml:space="preserve">TCI state switch command is received within 1280 ms </w:t>
      </w:r>
      <w:r w:rsidR="001D4E0B" w:rsidRPr="009C5807">
        <w:rPr>
          <w:lang w:eastAsia="zh-CN"/>
        </w:rPr>
        <w:t xml:space="preserve">upon </w:t>
      </w:r>
      <w:r w:rsidRPr="009C5807">
        <w:rPr>
          <w:lang w:eastAsia="zh-CN"/>
        </w:rPr>
        <w:t>the last transmission of the RS resource for beam reporting or measurement</w:t>
      </w:r>
      <w:r w:rsidR="0040325A" w:rsidRPr="009C5807">
        <w:rPr>
          <w:lang w:eastAsia="zh-CN"/>
        </w:rPr>
        <w:t xml:space="preserve"> </w:t>
      </w:r>
    </w:p>
    <w:p w14:paraId="4F3C6851" w14:textId="2A14A61C" w:rsidR="00FE73D6" w:rsidRPr="009C5807" w:rsidRDefault="009B0041" w:rsidP="00EF1BE1">
      <w:pPr>
        <w:pStyle w:val="B20"/>
        <w:rPr>
          <w:lang w:eastAsia="zh-CN"/>
        </w:rPr>
      </w:pPr>
      <w:r w:rsidRPr="009C5807">
        <w:rPr>
          <w:lang w:eastAsia="zh-CN"/>
        </w:rPr>
        <w:t>-</w:t>
      </w:r>
      <w:r w:rsidRPr="009C5807">
        <w:rPr>
          <w:lang w:eastAsia="zh-CN"/>
        </w:rPr>
        <w:tab/>
      </w:r>
      <w:r w:rsidR="00FE73D6" w:rsidRPr="009C5807">
        <w:rPr>
          <w:lang w:eastAsia="zh-CN"/>
        </w:rPr>
        <w:t>The UE has sent at least 1 L1-RSRP report for the target TCI state before the TCI state switch command</w:t>
      </w:r>
    </w:p>
    <w:p w14:paraId="097105E4" w14:textId="68565279" w:rsidR="009B0041" w:rsidRPr="009C5807" w:rsidRDefault="009B0041" w:rsidP="00EF1BE1">
      <w:pPr>
        <w:pStyle w:val="B20"/>
        <w:rPr>
          <w:lang w:eastAsia="zh-CN"/>
        </w:rPr>
      </w:pPr>
      <w:r w:rsidRPr="009C5807">
        <w:rPr>
          <w:lang w:eastAsia="zh-CN"/>
        </w:rPr>
        <w:t>-</w:t>
      </w:r>
      <w:r w:rsidRPr="009C5807">
        <w:rPr>
          <w:lang w:eastAsia="zh-CN"/>
        </w:rPr>
        <w:tab/>
        <w:t xml:space="preserve">The TCI state </w:t>
      </w:r>
      <w:r w:rsidR="00973797" w:rsidRPr="009C5807">
        <w:rPr>
          <w:lang w:eastAsia="zh-CN"/>
        </w:rPr>
        <w:t xml:space="preserve">remains </w:t>
      </w:r>
      <w:r w:rsidRPr="009C5807">
        <w:rPr>
          <w:lang w:eastAsia="zh-CN"/>
        </w:rPr>
        <w:t>detectable during the TCI state switching period</w:t>
      </w:r>
    </w:p>
    <w:p w14:paraId="4FFBAC9B" w14:textId="77777777" w:rsidR="009B0041" w:rsidRPr="009C5807" w:rsidRDefault="009B0041" w:rsidP="00EF1BE1">
      <w:pPr>
        <w:pStyle w:val="B20"/>
        <w:rPr>
          <w:lang w:eastAsia="zh-CN"/>
        </w:rPr>
      </w:pPr>
      <w:r w:rsidRPr="009C5807">
        <w:rPr>
          <w:lang w:eastAsia="zh-CN"/>
        </w:rPr>
        <w:t>-</w:t>
      </w:r>
      <w:r w:rsidRPr="009C5807">
        <w:rPr>
          <w:lang w:eastAsia="zh-CN"/>
        </w:rPr>
        <w:tab/>
      </w:r>
      <w:bookmarkStart w:id="122" w:name="_Hlk18067072"/>
      <w:r w:rsidRPr="009C5807">
        <w:rPr>
          <w:lang w:eastAsia="zh-CN"/>
        </w:rPr>
        <w:t>The SSB associated with the TCI state remain detectable during the TCI switching period</w:t>
      </w:r>
      <w:bookmarkEnd w:id="122"/>
    </w:p>
    <w:p w14:paraId="2614A84C" w14:textId="77777777" w:rsidR="00E83848" w:rsidRPr="009C5807" w:rsidRDefault="00E83848" w:rsidP="00E83848">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338C8A7F" w14:textId="0FD6D786" w:rsidR="00E83848" w:rsidRDefault="00E83848" w:rsidP="00E83848">
      <w:pPr>
        <w:rPr>
          <w:rFonts w:eastAsia="Malgun Gothic"/>
          <w:lang w:eastAsia="zh-CN"/>
        </w:rPr>
      </w:pPr>
      <w:r w:rsidRPr="009C5807">
        <w:rPr>
          <w:rFonts w:eastAsia="Malgun Gothic"/>
          <w:lang w:eastAsia="zh-CN"/>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3A85FBB3" w:rsidR="00600832" w:rsidRPr="009C5807" w:rsidRDefault="00AE4E72" w:rsidP="0060083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sidRPr="009C5807">
        <w:rPr>
          <w:rFonts w:eastAsia="Malgun Gothic"/>
          <w:lang w:val="en-US" w:eastAsia="zh-CN"/>
        </w:rPr>
        <w:t xml:space="preserve">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6671814D" w14:textId="3014BDBC"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first-SSB </w:t>
      </w:r>
      <w:r w:rsidR="009B0041" w:rsidRPr="009C5807">
        <w:rPr>
          <w:lang w:val="en-US" w:eastAsia="zh-CN"/>
        </w:rPr>
        <w:t xml:space="preserve">is time to first SSB transmission after MAC CE command is decoded by the UE; </w:t>
      </w:r>
      <w:r w:rsidRPr="009C5807">
        <w:rPr>
          <w:lang w:val="en-US" w:eastAsia="zh-CN"/>
        </w:rPr>
        <w:t>The SSB shall be the QCL-TypeA or QCL-TypeC to target TCI state</w:t>
      </w:r>
    </w:p>
    <w:p w14:paraId="0E4B83C3" w14:textId="6047E8C0" w:rsidR="009B0041" w:rsidRPr="009C5807" w:rsidRDefault="0031119F" w:rsidP="0031119F">
      <w:pPr>
        <w:pStyle w:val="B10"/>
        <w:rPr>
          <w:lang w:val="en-US" w:eastAsia="zh-CN"/>
        </w:rPr>
      </w:pPr>
      <w:r w:rsidRPr="009C5807">
        <w:rPr>
          <w:lang w:eastAsia="zh-CN"/>
        </w:rPr>
        <w:t>-</w:t>
      </w:r>
      <w:r w:rsidRPr="009C5807">
        <w:rPr>
          <w:lang w:eastAsia="zh-CN"/>
        </w:rPr>
        <w:tab/>
      </w:r>
      <w:r w:rsidR="009B0041" w:rsidRPr="009C5807">
        <w:rPr>
          <w:lang w:val="en-US" w:eastAsia="zh-CN"/>
        </w:rPr>
        <w:t>T</w:t>
      </w:r>
      <w:r w:rsidR="009B0041" w:rsidRPr="009C5807">
        <w:rPr>
          <w:vertAlign w:val="subscript"/>
          <w:lang w:val="en-US" w:eastAsia="zh-CN"/>
        </w:rPr>
        <w:t xml:space="preserve">SSB-proc </w:t>
      </w:r>
      <w:r w:rsidR="009B0041" w:rsidRPr="009C5807">
        <w:rPr>
          <w:lang w:val="en-US" w:eastAsia="zh-CN"/>
        </w:rPr>
        <w:t xml:space="preserve">= 2 ms; </w:t>
      </w:r>
    </w:p>
    <w:p w14:paraId="020A7CA7" w14:textId="41B8E6EA" w:rsidR="009B0041" w:rsidRPr="009C5807" w:rsidRDefault="0031119F" w:rsidP="0031119F">
      <w:pPr>
        <w:pStyle w:val="B10"/>
        <w:rPr>
          <w:lang w:val="en-US" w:eastAsia="zh-CN"/>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r w:rsidR="009B0041" w:rsidRPr="009C5807">
        <w:rPr>
          <w:lang w:val="en-US" w:eastAsia="zh-CN"/>
        </w:rPr>
        <w:t>.</w:t>
      </w:r>
    </w:p>
    <w:p w14:paraId="675CB79B" w14:textId="4115E2D6" w:rsidR="009B0041" w:rsidRPr="009C5807" w:rsidRDefault="00AE4E72" w:rsidP="009B0041">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sidRPr="009C5807">
        <w:rPr>
          <w:rFonts w:eastAsia="Malgun Gothic"/>
          <w:lang w:val="en-US" w:eastAsia="zh-CN"/>
        </w:rPr>
        <w:t>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rPr>
          <w:lang w:eastAsia="zh-CN"/>
        </w:rPr>
        <w:t>-</w:t>
      </w:r>
      <w:r w:rsidRPr="009C5807">
        <w:rPr>
          <w:lang w:eastAsia="zh-CN"/>
        </w:rPr>
        <w:tab/>
      </w:r>
      <w:r w:rsidRPr="009C5807">
        <w:t>with the assumption of M=1 for periodic CSI-RS</w:t>
      </w:r>
    </w:p>
    <w:p w14:paraId="76810993" w14:textId="77777777" w:rsidR="009B0041" w:rsidRPr="009C5807" w:rsidRDefault="009B0041" w:rsidP="00A16ED2">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eastAsia="zh-CN"/>
        </w:rPr>
      </w:pPr>
      <w:r w:rsidRPr="009C5807">
        <w:rPr>
          <w:lang w:eastAsia="zh-CN"/>
        </w:rPr>
        <w:t>-</w:t>
      </w:r>
      <w:r w:rsidRPr="009C5807">
        <w:rPr>
          <w:lang w:eastAsia="zh-CN"/>
        </w:rPr>
        <w:tab/>
      </w:r>
      <w:r w:rsidR="009B0041" w:rsidRPr="009C5807">
        <w:rPr>
          <w:lang w:val="en-US" w:eastAsia="zh-CN"/>
        </w:rPr>
        <w:t>TO</w:t>
      </w:r>
      <w:r w:rsidR="009B0041" w:rsidRPr="009C5807">
        <w:rPr>
          <w:vertAlign w:val="subscript"/>
          <w:lang w:val="en-US" w:eastAsia="zh-CN"/>
        </w:rPr>
        <w:t>uk</w:t>
      </w:r>
      <w:r w:rsidR="009B0041" w:rsidRPr="009C5807">
        <w:rPr>
          <w:lang w:val="en-US" w:eastAsia="zh-CN"/>
        </w:rPr>
        <w:t xml:space="preserve"> = 1 for CSI-RS based L1-RSRP measurement, and 0 for SSB based L1-RSRP measurement </w:t>
      </w:r>
      <w:r w:rsidRPr="009C5807">
        <w:rPr>
          <w:lang w:val="en-US" w:eastAsia="zh-CN"/>
        </w:rPr>
        <w:t>when TCI state switching involves QCL-TypeD</w:t>
      </w:r>
    </w:p>
    <w:p w14:paraId="23E5ED68" w14:textId="5FAA0F2F" w:rsidR="00C424E4" w:rsidRPr="009C5807" w:rsidRDefault="00C424E4" w:rsidP="00A16ED2">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sidR="00D4298E">
        <w:rPr>
          <w:rFonts w:hint="eastAsia"/>
          <w:lang w:val="en-US" w:eastAsia="zh-CN"/>
        </w:rPr>
        <w:t xml:space="preserve"> only</w:t>
      </w:r>
    </w:p>
    <w:p w14:paraId="6C3CCAD2" w14:textId="18D96F2F"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1620A378" w14:textId="46519094" w:rsidR="00070190" w:rsidRDefault="00BA4C28">
      <w:pPr>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r w:rsidR="00070190" w:rsidRPr="009C5807">
        <w:rPr>
          <w:lang w:val="en-US" w:eastAsia="zh-CN"/>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rPr>
          <w:lang w:eastAsia="zh-CN"/>
        </w:rPr>
        <w:t>For FR2 power class 6 UE</w:t>
      </w:r>
      <w:r>
        <w:rPr>
          <w:i/>
          <w:lang w:eastAsia="zh-CN"/>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rPr>
          <w:lang w:eastAsia="zh-CN"/>
        </w:rPr>
        <w:t>n+ T</w:t>
      </w:r>
      <w:r w:rsidRPr="00CD5B54">
        <w:rPr>
          <w:vertAlign w:val="subscript"/>
          <w:lang w:eastAsia="zh-CN"/>
        </w:rPr>
        <w:t>HARQ</w:t>
      </w:r>
      <w:r w:rsidRPr="00CD5B54">
        <w:rPr>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CD5B54" w:rsidDel="00024E91">
        <w:rPr>
          <w:lang w:eastAsia="zh-CN"/>
        </w:rPr>
        <w:t xml:space="preserve"> </w:t>
      </w:r>
      <w:r>
        <w:rPr>
          <w:lang w:eastAsia="zh-CN"/>
        </w:rPr>
        <w:t xml:space="preserve">+ </w:t>
      </w:r>
      <w:r>
        <w:t>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rPr>
          <w:lang w:eastAsia="zh-CN"/>
        </w:rPr>
        <w:t>The UE shall be able to receive PDCCH with the old TCI state until slot n+</w:t>
      </w:r>
      <w:r w:rsidRPr="009940C6">
        <w:rPr>
          <w:rFonts w:eastAsiaTheme="minorEastAsia"/>
          <w:lang w:eastAsia="zh-CN"/>
        </w:rPr>
        <w:t xml:space="preserve"> T</w:t>
      </w:r>
      <w:r w:rsidRPr="009940C6">
        <w:rPr>
          <w:rFonts w:eastAsiaTheme="minorEastAsia"/>
          <w:vertAlign w:val="subscript"/>
          <w:lang w:eastAsia="zh-CN"/>
        </w:rPr>
        <w:t>HARQ</w:t>
      </w:r>
      <w:r w:rsidRPr="009940C6">
        <w:rPr>
          <w:rFonts w:eastAsiaTheme="minorEastAsia"/>
          <w:lang w:eastAsia="zh-CN"/>
        </w:rPr>
        <w:t xml:space="preserve"> + </w:t>
      </w:r>
      <m:oMath>
        <m:sSubSup>
          <m:sSubSupPr>
            <m:ctrlPr>
              <w:rPr>
                <w:rFonts w:ascii="Cambria Math" w:hAnsi="Cambria Math"/>
                <w:lang w:eastAsia="zh-CN"/>
              </w:rPr>
            </m:ctrlPr>
          </m:sSubSupPr>
          <m:e>
            <m:r>
              <m:rPr>
                <m:sty m:val="p"/>
              </m:rPr>
              <w:rPr>
                <w:rFonts w:ascii="Cambria Math" w:hAnsi="Cambria Math"/>
                <w:lang w:eastAsia="zh-CN"/>
              </w:rPr>
              <m:t>3N</m:t>
            </m:r>
          </m:e>
          <m:sub>
            <m:r>
              <m:rPr>
                <m:sty m:val="p"/>
              </m:rPr>
              <w:rPr>
                <w:rFonts w:ascii="Cambria Math" w:hAnsi="Cambria Math"/>
                <w:lang w:eastAsia="zh-CN"/>
              </w:rPr>
              <m:t>slot</m:t>
            </m:r>
          </m:sub>
          <m:sup>
            <m:r>
              <m:rPr>
                <m:sty m:val="p"/>
              </m:rPr>
              <w:rPr>
                <w:rFonts w:ascii="Cambria Math" w:hAnsi="Cambria Math"/>
                <w:lang w:eastAsia="zh-CN"/>
              </w:rPr>
              <m:t>subframe,µ</m:t>
            </m:r>
          </m:sup>
        </m:sSubSup>
      </m:oMath>
      <w:r w:rsidRPr="009940C6" w:rsidDel="00024E91">
        <w:rPr>
          <w:rFonts w:eastAsiaTheme="minorEastAsia"/>
          <w:lang w:eastAsia="zh-CN"/>
        </w:rPr>
        <w:t xml:space="preserve"> </w:t>
      </w:r>
      <w:r w:rsidRPr="009940C6">
        <w:rPr>
          <w:lang w:eastAsia="zh-CN"/>
        </w:rPr>
        <w:t xml:space="preserve">.Where </w:t>
      </w:r>
      <w:r w:rsidRPr="009C5807">
        <w:rPr>
          <w:lang w:eastAsia="zh-CN"/>
        </w:rPr>
        <w:t>T</w:t>
      </w:r>
      <w:r w:rsidRPr="009940C6">
        <w:rPr>
          <w:vertAlign w:val="subscript"/>
          <w:lang w:eastAsia="zh-CN"/>
        </w:rPr>
        <w:t>HARQ</w:t>
      </w:r>
      <w:r w:rsidRPr="009C5807">
        <w:rPr>
          <w:lang w:eastAsia="zh-CN"/>
        </w:rPr>
        <w:t xml:space="preserve"> is the timing between DL data transmission and acknowledgement as specified in TS 38.</w:t>
      </w:r>
      <w:r w:rsidRPr="009940C6">
        <w:rPr>
          <w:lang w:eastAsia="zh-CN"/>
        </w:rPr>
        <w:t>213</w:t>
      </w:r>
      <w:r w:rsidRPr="009C5807">
        <w:rPr>
          <w:lang w:eastAsia="zh-CN"/>
        </w:rPr>
        <w:t> [</w:t>
      </w:r>
      <w:r w:rsidRPr="009940C6">
        <w:rPr>
          <w:lang w:eastAsia="zh-CN"/>
        </w:rPr>
        <w:t>3</w:t>
      </w:r>
      <w:r w:rsidRPr="009C5807">
        <w:rPr>
          <w:lang w:eastAsia="zh-CN"/>
        </w:rPr>
        <w:t>]</w:t>
      </w:r>
      <w:r w:rsidRPr="009940C6">
        <w:rPr>
          <w:rFonts w:eastAsiaTheme="minorEastAsia"/>
          <w:lang w:eastAsia="zh-CN"/>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eastAsia="zh-CN"/>
        </w:rPr>
      </w:pPr>
      <w:r>
        <w:rPr>
          <w:lang w:eastAsia="zh-CN"/>
        </w:rPr>
        <w:t>For FR2 power class 6 UE, i</w:t>
      </w:r>
      <w:r w:rsidRPr="009C5807">
        <w:rPr>
          <w:rFonts w:eastAsia="Malgun Gothic"/>
          <w:lang w:val="en-US" w:eastAsia="zh-CN"/>
        </w:rPr>
        <w:t>f the target TCI state is unknown</w:t>
      </w:r>
      <w:r>
        <w:rPr>
          <w:rFonts w:eastAsia="Malgun Gothic"/>
          <w:lang w:val="en-US" w:eastAsia="zh-CN"/>
        </w:rPr>
        <w:t>, the same requirement for unknown target TCI state case specified in clause 8.10.3 applies.</w:t>
      </w:r>
    </w:p>
    <w:p w14:paraId="42244AB8" w14:textId="20547F86" w:rsidR="005E462D" w:rsidRDefault="00976337">
      <w:pPr>
        <w:rPr>
          <w:noProof/>
        </w:rPr>
      </w:pPr>
      <w:r w:rsidRPr="006B40F5">
        <w:rPr>
          <w:noProof/>
        </w:rPr>
        <w:t>For FR2 power class 6 UE if the UE indicates to support [</w:t>
      </w:r>
      <w:r w:rsidRPr="006B40F5">
        <w:rPr>
          <w:i/>
          <w:iCs/>
          <w:noProof/>
        </w:rPr>
        <w:t>highSpeedTCISwitchEnhMAC-CE-FR2-r18</w:t>
      </w:r>
      <w:r w:rsidRPr="006B40F5">
        <w:rPr>
          <w:noProof/>
        </w:rPr>
        <w:t>] and [</w:t>
      </w:r>
      <w:r w:rsidRPr="006B40F5">
        <w:rPr>
          <w:i/>
          <w:iCs/>
          <w:noProof/>
        </w:rPr>
        <w:t>R18 enhanced MAC-CE indication</w:t>
      </w:r>
      <w:r w:rsidRPr="006B40F5">
        <w:rPr>
          <w:noProof/>
        </w:rPr>
        <w:t>] is indicated as ‘</w:t>
      </w:r>
      <w:r>
        <w:rPr>
          <w:noProof/>
        </w:rPr>
        <w:t>0</w:t>
      </w:r>
      <w:r w:rsidRPr="006B40F5">
        <w:rPr>
          <w:noProof/>
        </w:rPr>
        <w:t>’ for the TCI state switch</w:t>
      </w:r>
      <w:r>
        <w:rPr>
          <w:noProof/>
        </w:rPr>
        <w:t xml:space="preserve">, </w:t>
      </w:r>
      <w:r w:rsidRPr="002F0154">
        <w:rPr>
          <w:noProof/>
        </w:rPr>
        <w:t>the same requirement specified in clause 8.10.3 applies.</w:t>
      </w:r>
    </w:p>
    <w:p w14:paraId="234EC974" w14:textId="77777777" w:rsidR="00976337" w:rsidRPr="009C5807" w:rsidRDefault="00976337">
      <w:pPr>
        <w:rPr>
          <w:lang w:val="en-US" w:eastAsia="zh-CN"/>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lang w:eastAsia="zh-CN"/>
        </w:rPr>
      </w:pPr>
      <w:r w:rsidRPr="009C5807">
        <w:rPr>
          <w:rFonts w:eastAsia="Malgun Gothic"/>
          <w:lang w:val="en-US" w:eastAsia="zh-CN"/>
        </w:rPr>
        <w:t xml:space="preserve">If the target TCI state is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7F6A4108" w14:textId="6A304A49" w:rsidR="00070190" w:rsidRPr="009C5807" w:rsidRDefault="009B0041" w:rsidP="00070190">
      <w:pPr>
        <w:rPr>
          <w:lang w:val="en-US" w:eastAsia="zh-CN"/>
        </w:rPr>
      </w:pPr>
      <w:r w:rsidRPr="009C5807">
        <w:rPr>
          <w:rFonts w:eastAsia="Malgun Gothic"/>
          <w:lang w:eastAsia="zh-CN"/>
        </w:rPr>
        <w:t xml:space="preserve">The known condition for TCI state defined in </w:t>
      </w:r>
      <w:r w:rsidRPr="009C5807">
        <w:rPr>
          <w:lang w:val="en-US" w:eastAsia="ko-KR"/>
        </w:rPr>
        <w:t>clause</w:t>
      </w:r>
      <w:r w:rsidRPr="009C5807">
        <w:rPr>
          <w:rFonts w:eastAsia="Malgun Gothic"/>
          <w:lang w:eastAsia="zh-CN"/>
        </w:rPr>
        <w:t xml:space="preserve"> 8.10.2 is applied.</w:t>
      </w:r>
      <w:r w:rsidR="00070190" w:rsidRPr="009C5807">
        <w:rPr>
          <w:rFonts w:eastAsia="Malgun Gothic"/>
          <w:lang w:eastAsia="zh-CN"/>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9BADF92" w14:textId="77777777" w:rsidR="002E0D67" w:rsidRDefault="002E0D67" w:rsidP="002E0D67">
      <w:pPr>
        <w:rPr>
          <w:rFonts w:eastAsia="Malgun Gothic"/>
          <w:lang w:eastAsia="zh-CN"/>
        </w:rPr>
      </w:pPr>
      <w:r>
        <w:rPr>
          <w:rFonts w:eastAsia="Malgun Gothic"/>
          <w:lang w:eastAsia="zh-CN"/>
        </w:rPr>
        <w:t>Where</w:t>
      </w:r>
    </w:p>
    <w:p w14:paraId="511FB21D"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4800E6B7"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659FCEB3" w14:textId="77777777" w:rsidR="002E0D67"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EC98929" w14:textId="77777777" w:rsidR="002E0D67" w:rsidRPr="008C6DE4" w:rsidRDefault="002E0D67" w:rsidP="002E0D67">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549FC575" w14:textId="766D70D4" w:rsidR="002E0D67" w:rsidRDefault="002E0D67" w:rsidP="002E0D67">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t>T</w:t>
      </w:r>
      <w:r>
        <w:rPr>
          <w:vertAlign w:val="subscript"/>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1066F1FF" w14:textId="77777777" w:rsidR="002E0D67" w:rsidRDefault="002E0D67" w:rsidP="002E0D67">
      <w:pPr>
        <w:rPr>
          <w:rFonts w:eastAsia="Malgun Gothic"/>
          <w:lang w:eastAsia="zh-CN"/>
        </w:rPr>
      </w:pPr>
      <w:r>
        <w:rPr>
          <w:rFonts w:eastAsia="Malgun Gothic"/>
          <w:lang w:eastAsia="zh-CN"/>
        </w:rPr>
        <w:t>Where</w:t>
      </w:r>
    </w:p>
    <w:p w14:paraId="585E8AF8" w14:textId="77777777" w:rsidR="002E0D67" w:rsidRDefault="002E0D67" w:rsidP="002E0D67">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3E0622F0" w14:textId="77777777" w:rsidR="002E0D67" w:rsidRDefault="002E0D67" w:rsidP="002E0D67">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C7718AC" w14:textId="77777777" w:rsidR="002E0D67" w:rsidRPr="008C6DE4" w:rsidRDefault="002E0D67" w:rsidP="002E0D67">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4DFF2928" w14:textId="77777777" w:rsidR="002E0D67" w:rsidRDefault="002E0D67" w:rsidP="002E0D67">
      <w:pPr>
        <w:pStyle w:val="B20"/>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0DAC90F" w14:textId="77777777" w:rsidR="002E0D67" w:rsidRPr="0031187B" w:rsidRDefault="002E0D67" w:rsidP="00D043C0">
      <w:pPr>
        <w:pStyle w:val="B10"/>
        <w:rPr>
          <w:lang w:val="en-US" w:eastAsia="zh-CN"/>
        </w:rPr>
      </w:pPr>
      <w:r>
        <w:rPr>
          <w:lang w:val="en-US" w:eastAsia="zh-CN"/>
        </w:rPr>
        <w:t>-</w:t>
      </w:r>
      <w:r>
        <w:rPr>
          <w:lang w:val="en-US" w:eastAsia="zh-CN"/>
        </w:rPr>
        <w:tab/>
      </w:r>
      <w:r>
        <w:t>T</w:t>
      </w:r>
      <w:r>
        <w:rPr>
          <w:vertAlign w:val="subscript"/>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23B916A9" w14:textId="77777777" w:rsidR="009D745F" w:rsidRDefault="009D745F" w:rsidP="009D745F">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7FABF94A" w:rsidR="00A16ED2" w:rsidRPr="009C5807" w:rsidRDefault="00AE4E72" w:rsidP="00A16ED2">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w:t>
      </w:r>
      <w:bookmarkStart w:id="123" w:name="_Hlk160184850"/>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bookmarkEnd w:id="123"/>
      <w:r w:rsidRPr="009C5807">
        <w:rPr>
          <w:rFonts w:eastAsia="Malgun Gothic"/>
          <w:lang w:val="en-US" w:eastAsia="zh-CN"/>
        </w:rPr>
        <w:t>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pPr>
        <w:rPr>
          <w:lang w:eastAsia="zh-CN"/>
        </w:rPr>
      </w:pPr>
      <w:r>
        <w:rPr>
          <w:lang w:eastAsia="zh-CN"/>
        </w:rPr>
        <w:t xml:space="preserve">The requirements in this </w:t>
      </w:r>
      <w:r w:rsidR="0063092D">
        <w:rPr>
          <w:lang w:eastAsia="zh-CN"/>
        </w:rPr>
        <w:t>clause</w:t>
      </w:r>
      <w:r>
        <w:rPr>
          <w:lang w:eastAsia="zh-CN"/>
        </w:rPr>
        <w:t xml:space="preserve"> apply for a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val="en-US"/>
        </w:rPr>
        <w:t xml:space="preserve"> in</w:t>
      </w:r>
      <w:r>
        <w:rPr>
          <w:lang w:eastAsia="zh-CN"/>
        </w:rPr>
        <w:t xml:space="preserve"> EN-DC with PSCell on a carrier frequency with CCA or SA NR with PCell on a carrier frequency with CCA. UE shall complete the switch of active </w:t>
      </w:r>
      <w:r>
        <w:rPr>
          <w:rFonts w:eastAsia="Malgun Gothic"/>
          <w:lang w:eastAsia="zh-CN"/>
        </w:rPr>
        <w:t xml:space="preserve">TCI state </w:t>
      </w:r>
      <w:r>
        <w:rPr>
          <w:lang w:eastAsia="zh-CN"/>
        </w:rPr>
        <w:t xml:space="preserve">within the delay defined in this </w:t>
      </w:r>
      <w:r w:rsidR="0063092D">
        <w:rPr>
          <w:lang w:eastAsia="zh-CN"/>
        </w:rPr>
        <w:t>clause</w:t>
      </w:r>
      <w:r>
        <w:rPr>
          <w:lang w:eastAsia="zh-CN"/>
        </w:rP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lang w:eastAsia="zh-CN"/>
        </w:rPr>
      </w:pPr>
      <w:r>
        <w:rPr>
          <w:rFonts w:eastAsia="Malgun Gothic" w:cs="v4.2.0"/>
          <w:lang w:val="en-US" w:eastAsia="zh-CN"/>
        </w:rPr>
        <w:t>T</w:t>
      </w:r>
      <w:r>
        <w:rPr>
          <w:rFonts w:eastAsia="Malgun Gothic" w:cs="v4.2.0"/>
          <w:lang w:eastAsia="zh-CN"/>
        </w:rPr>
        <w:t>he TCI state is known if the following conditions are met:</w:t>
      </w:r>
    </w:p>
    <w:p w14:paraId="5DCDA48B" w14:textId="77777777" w:rsidR="00E25155" w:rsidRDefault="00E25155" w:rsidP="00E25155">
      <w:pPr>
        <w:pStyle w:val="B10"/>
        <w:rPr>
          <w:lang w:eastAsia="zh-CN"/>
        </w:rPr>
      </w:pPr>
      <w:r>
        <w:rPr>
          <w:lang w:eastAsia="zh-CN"/>
        </w:rPr>
        <w:t>-</w:t>
      </w:r>
      <w:r>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rPr>
          <w:lang w:eastAsia="zh-CN"/>
        </w:rPr>
      </w:pPr>
      <w:r>
        <w:rPr>
          <w:lang w:eastAsia="zh-CN"/>
        </w:rPr>
        <w:t>-</w:t>
      </w:r>
      <w:r>
        <w:rPr>
          <w:lang w:eastAsia="zh-CN"/>
        </w:rPr>
        <w:tab/>
        <w:t xml:space="preserve">TCI state switch command is received within 1280 ms of the last transmission of the RS resource for beam reporting or measurement </w:t>
      </w:r>
    </w:p>
    <w:p w14:paraId="4EEF5E28" w14:textId="77777777" w:rsidR="00E25155" w:rsidRDefault="00E25155" w:rsidP="00E25155">
      <w:pPr>
        <w:pStyle w:val="B20"/>
        <w:rPr>
          <w:lang w:eastAsia="zh-CN"/>
        </w:rPr>
      </w:pPr>
      <w:r>
        <w:rPr>
          <w:lang w:eastAsia="zh-CN"/>
        </w:rPr>
        <w:t>-</w:t>
      </w:r>
      <w:r>
        <w:rPr>
          <w:lang w:eastAsia="zh-CN"/>
        </w:rPr>
        <w:tab/>
        <w:t>The UE has sent at least 1 L1-RSRP report for the target TCI state before the TCI state switch command</w:t>
      </w:r>
    </w:p>
    <w:p w14:paraId="6F4D27AF" w14:textId="16195CC3" w:rsidR="00706E54" w:rsidRDefault="00706E54" w:rsidP="00706E54">
      <w:pPr>
        <w:pStyle w:val="B20"/>
        <w:rPr>
          <w:lang w:eastAsia="zh-CN"/>
        </w:rPr>
      </w:pPr>
      <w:r>
        <w:rPr>
          <w:lang w:eastAsia="zh-CN"/>
        </w:rPr>
        <w:t>-</w:t>
      </w:r>
      <w:r>
        <w:rPr>
          <w:lang w:eastAsia="zh-CN"/>
        </w:rP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rPr>
          <w:lang w:eastAsia="zh-CN"/>
        </w:rPr>
      </w:pPr>
      <w:r>
        <w:rPr>
          <w:lang w:eastAsia="zh-CN"/>
        </w:rPr>
        <w:t>-</w:t>
      </w:r>
      <w:r>
        <w:rPr>
          <w:lang w:eastAsia="zh-CN"/>
        </w:rP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rPr>
          <w:lang w:eastAsia="zh-CN"/>
        </w:rPr>
      </w:pPr>
      <w:r>
        <w:rPr>
          <w:lang w:eastAsia="zh-CN"/>
        </w:rPr>
        <w:t>-</w:t>
      </w:r>
      <w:r>
        <w:rPr>
          <w:lang w:eastAsia="zh-CN"/>
        </w:rPr>
        <w:tab/>
        <w:t xml:space="preserve">SNR of the TCI state is </w:t>
      </w:r>
      <w:r>
        <w:rPr>
          <w:rFonts w:eastAsia="Calibri"/>
        </w:rPr>
        <w:t>≥</w:t>
      </w:r>
      <w:r>
        <w:rPr>
          <w:lang w:eastAsia="zh-CN"/>
        </w:rPr>
        <w:t xml:space="preserve"> -3dB</w:t>
      </w:r>
    </w:p>
    <w:p w14:paraId="1CF30E5A" w14:textId="77777777" w:rsidR="00E25155" w:rsidRDefault="00E25155" w:rsidP="00E25155">
      <w:pPr>
        <w:pStyle w:val="B10"/>
        <w:rPr>
          <w:lang w:eastAsia="zh-CN"/>
        </w:rPr>
      </w:pPr>
      <w:r>
        <w:rPr>
          <w:lang w:eastAsia="zh-CN"/>
        </w:rP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at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sidRPr="00847E92">
        <w:rPr>
          <w:i/>
          <w:lang w:val="en-US" w:eastAsia="zh-CN"/>
        </w:rPr>
        <w:t xml:space="preserve"> </w:t>
      </w:r>
      <w:r>
        <w:rPr>
          <w:i/>
          <w:lang w:val="en-US" w:eastAsia="zh-CN"/>
        </w:rPr>
        <w:t>/NR slot length</w:t>
      </w:r>
      <w:r>
        <w:rPr>
          <w:lang w:val="en-US" w:eastAsia="zh-CN"/>
        </w:rPr>
        <w:t>. The UE shall be able to receive on the old TCI state until slot n</w:t>
      </w:r>
      <w:r>
        <w:rPr>
          <w:rFonts w:eastAsia="Malgun Gothic"/>
          <w:lang w:eastAsia="zh-CN"/>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 (T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first-SSB</w:t>
      </w:r>
      <w:r w:rsidRPr="00044C36">
        <w:rPr>
          <w:rFonts w:eastAsia="Malgun Gothic"/>
          <w:lang w:val="en-US" w:eastAsia="zh-CN"/>
        </w:rPr>
        <w:t>+</w:t>
      </w:r>
      <w:r w:rsidRPr="00044C36">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lang w:val="en-US" w:eastAsia="zh-CN"/>
        </w:rPr>
        <w:t xml:space="preserve">)) / </w:t>
      </w:r>
      <w:r>
        <w:rPr>
          <w:i/>
          <w:lang w:val="en-US" w:eastAsia="zh-CN"/>
        </w:rPr>
        <w:t>NR slot length</w:t>
      </w:r>
      <w:r>
        <w:rPr>
          <w:lang w:val="en-US" w:eastAsia="zh-CN"/>
        </w:rPr>
        <w:t>, where</w:t>
      </w:r>
    </w:p>
    <w:p w14:paraId="3115E02F" w14:textId="0956A0DA" w:rsidR="00E25155" w:rsidRDefault="00156EFA" w:rsidP="00734785">
      <w:pPr>
        <w:pStyle w:val="B10"/>
        <w:rPr>
          <w:noProof/>
          <w:lang w:val="en-US"/>
        </w:rPr>
      </w:pPr>
      <w:r>
        <w:rPr>
          <w:lang w:eastAsia="zh-CN"/>
        </w:rPr>
        <w:tab/>
      </w:r>
      <w:r w:rsidRPr="004521A5">
        <w:rPr>
          <w:lang w:eastAsia="zh-CN"/>
        </w:rPr>
        <w:t>T</w:t>
      </w:r>
      <w:r w:rsidRPr="004521A5">
        <w:rPr>
          <w:vertAlign w:val="subscript"/>
          <w:lang w:eastAsia="zh-CN"/>
        </w:rPr>
        <w:t>HARQ</w:t>
      </w:r>
      <w:r w:rsidRPr="004521A5">
        <w:rPr>
          <w:lang w:eastAsia="zh-CN"/>
        </w:rPr>
        <w:t xml:space="preserve"> (in ms) is the timing between DL data transmission and acknowledgement as specified in TS 38.213</w:t>
      </w:r>
      <w:r>
        <w:rPr>
          <w:lang w:eastAsia="zh-CN"/>
        </w:rPr>
        <w:t xml:space="preserve"> [3]</w:t>
      </w:r>
      <w:r w:rsidRPr="004521A5">
        <w:rPr>
          <w:lang w:eastAsia="zh-CN"/>
        </w:rPr>
        <w:t>. In the event of UE not being able to transmit the acknowledgment due to UL CCA failures: T</w:t>
      </w:r>
      <w:r w:rsidRPr="004521A5">
        <w:rPr>
          <w:vertAlign w:val="subscript"/>
          <w:lang w:eastAsia="zh-CN"/>
        </w:rPr>
        <w:t>HARQ</w:t>
      </w:r>
      <w:r w:rsidRPr="004521A5">
        <w:rPr>
          <w:lang w:eastAsia="zh-CN"/>
        </w:rPr>
        <w:t xml:space="preserve"> is extended to also include the time to all next HARQ feedback </w:t>
      </w:r>
      <w:r>
        <w:rPr>
          <w:lang w:eastAsia="zh-CN"/>
        </w:rPr>
        <w:t xml:space="preserve">transmissions and </w:t>
      </w:r>
      <w:r w:rsidRPr="004521A5">
        <w:rPr>
          <w:lang w:eastAsia="zh-CN"/>
        </w:rPr>
        <w:t>retransmission opportunities, until the time of its successful transmission, as specified in TS 38.213</w:t>
      </w:r>
      <w:r>
        <w:rPr>
          <w:lang w:eastAsia="zh-CN"/>
        </w:rPr>
        <w:t xml:space="preserve"> [3]</w:t>
      </w:r>
      <w:r w:rsidRPr="004521A5">
        <w:rPr>
          <w:lang w:eastAsia="zh-CN"/>
        </w:rPr>
        <w:t>; no extension of T</w:t>
      </w:r>
      <w:r w:rsidRPr="004521A5">
        <w:rPr>
          <w:vertAlign w:val="subscript"/>
          <w:lang w:eastAsia="zh-CN"/>
        </w:rPr>
        <w:t>HARQ</w:t>
      </w:r>
      <w:r w:rsidRPr="004521A5">
        <w:rPr>
          <w:lang w:eastAsia="zh-CN"/>
        </w:rPr>
        <w:t xml:space="preserve"> due to UL </w:t>
      </w:r>
      <w:r>
        <w:rPr>
          <w:lang w:eastAsia="zh-CN"/>
        </w:rPr>
        <w:t>CCA</w:t>
      </w:r>
      <w:r w:rsidRPr="004521A5">
        <w:rPr>
          <w:lang w:eastAsia="zh-CN"/>
        </w:rPr>
        <w:t xml:space="preserve"> failures is allowed for</w:t>
      </w:r>
      <w:r>
        <w:rPr>
          <w:lang w:eastAsia="zh-CN"/>
        </w:rPr>
        <w:t xml:space="preserve"> </w:t>
      </w:r>
      <w:r w:rsidRPr="002C10E3">
        <w:rPr>
          <w:lang w:val="en-US" w:eastAsia="zh-CN"/>
        </w:rPr>
        <w:t>Type 2C UL channel access</w:t>
      </w:r>
      <w:r>
        <w:rPr>
          <w:lang w:val="en-US" w:eastAsia="zh-CN"/>
        </w:rPr>
        <w:t xml:space="preserve"> </w:t>
      </w:r>
      <w:r>
        <w:rPr>
          <w:rFonts w:hint="eastAsia"/>
          <w:lang w:val="en-US" w:eastAsia="zh-CN"/>
        </w:rPr>
        <w:t>i</w:t>
      </w:r>
      <w:r>
        <w:rPr>
          <w:lang w:val="en-US" w:eastAsia="zh-CN"/>
        </w:rPr>
        <w:t>n TS 37.213;</w:t>
      </w:r>
    </w:p>
    <w:p w14:paraId="70CDBDD4" w14:textId="3690F9A1" w:rsidR="00706E54" w:rsidRDefault="00706E54" w:rsidP="00706E54">
      <w:pPr>
        <w:pStyle w:val="B10"/>
        <w:rPr>
          <w:lang w:val="en-US" w:eastAsia="zh-CN"/>
        </w:rPr>
      </w:pPr>
      <w:r>
        <w:rPr>
          <w:lang w:val="en-US" w:eastAsia="zh-CN"/>
        </w:rPr>
        <w:tab/>
      </w:r>
      <w:r w:rsidRPr="00885F53">
        <w:rPr>
          <w:lang w:val="en-US" w:eastAsia="zh-CN"/>
        </w:rPr>
        <w:t>T</w:t>
      </w:r>
      <w:r w:rsidRPr="00885F53">
        <w:rPr>
          <w:vertAlign w:val="subscript"/>
          <w:lang w:val="en-US" w:eastAsia="zh-CN"/>
        </w:rPr>
        <w:t xml:space="preserve">first-SSB </w:t>
      </w:r>
      <w:r w:rsidRPr="00885F53">
        <w:rPr>
          <w:lang w:val="en-US" w:eastAsia="zh-CN"/>
        </w:rPr>
        <w:t>is time to first SSB transmission</w:t>
      </w:r>
      <w:r>
        <w:rPr>
          <w:lang w:val="en-US" w:eastAsia="zh-CN"/>
        </w:rPr>
        <w:t xml:space="preserve"> </w:t>
      </w:r>
      <w:r>
        <w:rPr>
          <w:szCs w:val="24"/>
          <w:lang w:eastAsia="zh-CN"/>
        </w:rPr>
        <w:t>occasion</w:t>
      </w:r>
      <w:r w:rsidRPr="00885F53">
        <w:rPr>
          <w:lang w:val="en-US" w:eastAsia="zh-CN"/>
        </w:rPr>
        <w:t xml:space="preserve"> after MAC CE command is decoded by the UE</w:t>
      </w:r>
      <w:r>
        <w:rPr>
          <w:lang w:val="en-US" w:eastAsia="zh-CN"/>
        </w:rPr>
        <w:t>, during which some SSB occasions may not be available  at the UE due to DL CCA failures</w:t>
      </w:r>
      <w:r w:rsidRPr="00885F53">
        <w:rPr>
          <w:lang w:val="en-US" w:eastAsia="zh-CN"/>
        </w:rPr>
        <w:t xml:space="preserve">; </w:t>
      </w:r>
    </w:p>
    <w:p w14:paraId="33E5ECAB" w14:textId="080739A2" w:rsidR="00E25155" w:rsidRPr="00672366" w:rsidRDefault="00E25155" w:rsidP="00734785">
      <w:pPr>
        <w:pStyle w:val="B10"/>
        <w:rPr>
          <w:lang w:val="en-US" w:eastAsia="zh-CN"/>
        </w:rPr>
      </w:pPr>
      <w:r>
        <w:rPr>
          <w:lang w:val="en-US" w:eastAsia="zh-CN"/>
        </w:rPr>
        <w:tab/>
      </w:r>
      <w:r w:rsidRPr="00A67572">
        <w:rPr>
          <w:lang w:val="en-US" w:eastAsia="zh-CN"/>
        </w:rPr>
        <w:t>The SSB shall be the QCL-TypeA or QCL-TypeC to target TCI state</w:t>
      </w:r>
      <w:r>
        <w:rPr>
          <w:lang w:val="en-US" w:eastAsia="zh-CN"/>
        </w:rPr>
        <w:t>;</w:t>
      </w:r>
    </w:p>
    <w:p w14:paraId="16B51931" w14:textId="35427F46" w:rsidR="00E25155" w:rsidRDefault="00E25155" w:rsidP="00734785">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3C9421B3" w14:textId="08C7B222" w:rsidR="00E25155" w:rsidRDefault="00E25155" w:rsidP="00734785">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19DDB303" w14:textId="65C33FC1" w:rsidR="00E25155" w:rsidRDefault="00E25155" w:rsidP="00734785">
      <w:pPr>
        <w:pStyle w:val="B10"/>
        <w:rPr>
          <w:rFonts w:eastAsia="Malgun Gothic"/>
          <w:lang w:val="en-US" w:eastAsia="zh-CN"/>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eastAsia="zh-CN"/>
        </w:rPr>
      </w:pPr>
      <w:r>
        <w:rPr>
          <w:rFonts w:eastAsia="Malgun Gothic"/>
          <w:lang w:val="en-US" w:eastAsia="zh-CN"/>
        </w:rPr>
        <w:tab/>
      </w:r>
      <w:r w:rsidRPr="00044C36">
        <w:rPr>
          <w:rFonts w:eastAsia="Malgun Gothic" w:hint="eastAsia"/>
          <w:lang w:val="en-US" w:eastAsia="zh-CN"/>
        </w:rPr>
        <w:t>L</w:t>
      </w:r>
      <w:r w:rsidRPr="00044C36">
        <w:rPr>
          <w:rFonts w:eastAsia="Malgun Gothic" w:hint="eastAsia"/>
          <w:vertAlign w:val="subscript"/>
          <w:lang w:val="en-US" w:eastAsia="zh-CN"/>
        </w:rPr>
        <w:t>MAC,known</w:t>
      </w:r>
      <w:r w:rsidRPr="00044C36">
        <w:rPr>
          <w:rFonts w:eastAsia="Malgun Gothic" w:hint="eastAsia"/>
          <w:lang w:val="en-US" w:eastAsia="zh-CN"/>
        </w:rPr>
        <w:t>≤</w:t>
      </w:r>
      <w:r w:rsidRPr="00044C36">
        <w:rPr>
          <w:rFonts w:eastAsia="Malgun Gothic" w:hint="eastAsia"/>
          <w:lang w:val="en-US" w:eastAsia="zh-CN"/>
        </w:rPr>
        <w:t xml:space="preserve"> L</w:t>
      </w:r>
      <w:r w:rsidRPr="00044C36">
        <w:rPr>
          <w:rFonts w:eastAsia="Malgun Gothic" w:hint="eastAsia"/>
          <w:vertAlign w:val="subscript"/>
          <w:lang w:val="en-US" w:eastAsia="zh-CN"/>
        </w:rPr>
        <w:t>MAC,known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6B7848D6" w14:textId="70D0019F" w:rsidR="00E25155" w:rsidRPr="001F7E30" w:rsidRDefault="00E25155" w:rsidP="00734785">
      <w:pPr>
        <w:pStyle w:val="B10"/>
        <w:rPr>
          <w:rFonts w:eastAsia="Malgun Gothic"/>
          <w:lang w:val="en-US" w:eastAsia="zh-CN"/>
        </w:rPr>
      </w:pPr>
      <w:r>
        <w:rPr>
          <w:rFonts w:eastAsia="Malgun Gothic"/>
          <w:lang w:val="en-US" w:eastAsia="zh-CN"/>
        </w:rPr>
        <w:tab/>
      </w:r>
      <w:r w:rsidRPr="001F7E30">
        <w:rPr>
          <w:rFonts w:eastAsia="Malgun Gothic"/>
          <w:lang w:val="en-US" w:eastAsia="zh-CN"/>
        </w:rPr>
        <w:t>L</w:t>
      </w:r>
      <w:r w:rsidRPr="001F7E30">
        <w:rPr>
          <w:rFonts w:eastAsia="Malgun Gothic"/>
          <w:vertAlign w:val="subscript"/>
          <w:lang w:val="en-US" w:eastAsia="zh-CN"/>
        </w:rPr>
        <w:t>MAC,known,max</w:t>
      </w:r>
      <w:r w:rsidRPr="001F7E30">
        <w:rPr>
          <w:rFonts w:eastAsia="Malgun Gothic"/>
          <w:lang w:val="en-US" w:eastAsia="zh-CN"/>
        </w:rPr>
        <w:t xml:space="preserve"> =2 for T</w:t>
      </w:r>
      <w:r w:rsidRPr="001F7E30">
        <w:rPr>
          <w:rFonts w:eastAsia="Malgun Gothic"/>
          <w:vertAlign w:val="subscript"/>
          <w:lang w:val="en-US" w:eastAsia="zh-CN"/>
        </w:rPr>
        <w:t>SSB</w:t>
      </w:r>
      <w:r w:rsidRPr="001F7E30">
        <w:rPr>
          <w:rFonts w:eastAsia="Malgun Gothic"/>
          <w:lang w:val="en-US" w:eastAsia="zh-CN"/>
        </w:rPr>
        <w:t>≤40 ms, L</w:t>
      </w:r>
      <w:r w:rsidRPr="001F7E30">
        <w:rPr>
          <w:rFonts w:eastAsia="Malgun Gothic"/>
          <w:vertAlign w:val="subscript"/>
          <w:lang w:val="en-US" w:eastAsia="zh-CN"/>
        </w:rPr>
        <w:t>MAC,known,max</w:t>
      </w:r>
      <w:r w:rsidRPr="001F7E30">
        <w:rPr>
          <w:rFonts w:eastAsia="Malgun Gothic"/>
          <w:lang w:val="en-US" w:eastAsia="zh-CN"/>
        </w:rPr>
        <w:t xml:space="preserve"> =1 for T</w:t>
      </w:r>
      <w:r w:rsidRPr="001F7E30">
        <w:rPr>
          <w:rFonts w:eastAsia="Malgun Gothic"/>
          <w:vertAlign w:val="subscript"/>
          <w:lang w:val="en-US" w:eastAsia="zh-CN"/>
        </w:rPr>
        <w:t>SSB</w:t>
      </w:r>
      <w:r w:rsidRPr="001F7E30">
        <w:rPr>
          <w:rFonts w:eastAsia="Malgun Gothic"/>
          <w:lang w:val="en-US" w:eastAsia="zh-CN"/>
        </w:rPr>
        <w:t>&gt;40 ms</w:t>
      </w:r>
      <w:r>
        <w:rPr>
          <w:rFonts w:eastAsia="Malgun Gothic"/>
          <w:lang w:val="en-US" w:eastAsia="zh-CN"/>
        </w:rPr>
        <w:t>.</w:t>
      </w:r>
    </w:p>
    <w:p w14:paraId="2E30B95B" w14:textId="3D345A72" w:rsidR="003357B2" w:rsidRPr="00415158" w:rsidRDefault="003357B2" w:rsidP="003357B2">
      <w:pPr>
        <w:rPr>
          <w:rFonts w:eastAsiaTheme="minorEastAsia"/>
          <w:lang w:val="en-US" w:eastAsia="zh-CN"/>
        </w:rPr>
      </w:pPr>
      <w:r w:rsidRPr="00415158">
        <w:rPr>
          <w:rFonts w:eastAsia="Malgun Gothic"/>
          <w:lang w:val="en-US" w:eastAsia="zh-CN"/>
        </w:rPr>
        <w:t>If the target TCI state is unknown, upon</w:t>
      </w:r>
      <w:r w:rsidRPr="00415158">
        <w:rPr>
          <w:rFonts w:eastAsiaTheme="minorEastAsia"/>
          <w:lang w:val="en-US" w:eastAsia="zh-CN"/>
        </w:rPr>
        <w:t xml:space="preserve"> receiv</w:t>
      </w:r>
      <w:r w:rsidRPr="00415158">
        <w:rPr>
          <w:rFonts w:eastAsia="Malgun Gothic"/>
          <w:lang w:val="en-US" w:eastAsia="zh-CN"/>
        </w:rPr>
        <w:t>ing PDSCH carrying</w:t>
      </w:r>
      <w:r w:rsidRPr="00415158">
        <w:rPr>
          <w:rFonts w:eastAsiaTheme="minorEastAsia"/>
          <w:lang w:val="en-US" w:eastAsia="zh-CN"/>
        </w:rPr>
        <w:t xml:space="preserve"> </w:t>
      </w:r>
      <w:r w:rsidRPr="00415158">
        <w:rPr>
          <w:rFonts w:eastAsia="Malgun Gothic"/>
          <w:lang w:val="en-US" w:eastAsia="zh-CN"/>
        </w:rPr>
        <w:t>MAC-CE activation command at slot n</w:t>
      </w:r>
      <w:r w:rsidRPr="00415158">
        <w:rPr>
          <w:rFonts w:eastAsiaTheme="minorEastAsia"/>
          <w:lang w:val="en-US" w:eastAsia="zh-CN"/>
        </w:rPr>
        <w:t>, 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eastAsia="zh-CN"/>
        </w:rPr>
        <w:t xml:space="preserve"> +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Malgun Gothic"/>
          <w:lang w:val="en-US" w:eastAsia="zh-CN"/>
        </w:rPr>
        <w:t>))</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vertAlign w:val="subscript"/>
          <w:lang w:val="en-US"/>
        </w:rPr>
        <w:t xml:space="preserve"> </w:t>
      </w:r>
      <w:r w:rsidRPr="00415158">
        <w:rPr>
          <w:rFonts w:eastAsiaTheme="minorEastAsia"/>
          <w:lang w:val="en-US" w:eastAsia="zh-CN"/>
        </w:rPr>
        <w:t>. The UE shall be able to receive on the old TCI state until slot n</w:t>
      </w:r>
      <w:r w:rsidRPr="00415158">
        <w:rPr>
          <w:rFonts w:eastAsia="Malgun Gothic"/>
          <w:lang w:eastAsia="zh-CN"/>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eastAsia="zh-CN"/>
        </w:rPr>
        <w:t xml:space="preserve"> </w:t>
      </w:r>
      <w:r w:rsidRPr="00415158">
        <w:rPr>
          <w:rFonts w:eastAsia="Malgun Gothic"/>
          <w:lang w:val="en-US" w:eastAsia="zh-CN"/>
        </w:rPr>
        <w:t>+ (</w:t>
      </w:r>
      <w:r w:rsidRPr="00415158">
        <w:rPr>
          <w:rFonts w:eastAsia="Malgun Gothic"/>
          <w:lang w:eastAsia="zh-CN"/>
        </w:rPr>
        <w:t>T</w:t>
      </w:r>
      <w:r w:rsidRPr="00415158">
        <w:rPr>
          <w:rFonts w:eastAsia="Malgun Gothic"/>
          <w:vertAlign w:val="subscript"/>
          <w:lang w:eastAsia="zh-CN"/>
        </w:rPr>
        <w:t>HARQ</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w:t>
      </w:r>
      <w:r w:rsidRPr="00415158">
        <w:rPr>
          <w:rFonts w:eastAsia="Malgun Gothic"/>
          <w:lang w:val="x-none" w:eastAsia="zh-CN"/>
        </w:rPr>
        <w:t xml:space="preserve"> 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MAC,unknown</w:t>
      </w:r>
      <w:r w:rsidRPr="00415158">
        <w:rPr>
          <w:rFonts w:eastAsiaTheme="minorEastAsia"/>
          <w:lang w:val="en-US" w:eastAsia="zh-CN"/>
        </w:rPr>
        <w:t xml:space="preserve">)) / </w:t>
      </w:r>
      <w:r w:rsidRPr="00415158">
        <w:rPr>
          <w:rFonts w:eastAsiaTheme="minorEastAsia"/>
          <w:i/>
          <w:lang w:val="en-US" w:eastAsia="zh-CN"/>
        </w:rPr>
        <w:t>NR slot length</w:t>
      </w:r>
      <w:r w:rsidRPr="00415158">
        <w:rPr>
          <w:rFonts w:eastAsiaTheme="minorEastAsia"/>
          <w:lang w:val="en-US" w:eastAsia="zh-CN"/>
        </w:rPr>
        <w:t xml:space="preserve">, </w:t>
      </w:r>
    </w:p>
    <w:p w14:paraId="21784455" w14:textId="1C7EA141" w:rsidR="002220D7" w:rsidRPr="00B42972" w:rsidRDefault="002220D7" w:rsidP="002220D7">
      <w:pPr>
        <w:rPr>
          <w:lang w:val="en-US" w:eastAsia="zh-CN"/>
        </w:rPr>
      </w:pPr>
      <w:r w:rsidRPr="00B42972">
        <w:rPr>
          <w:lang w:val="en-US" w:eastAsia="zh-CN"/>
        </w:rPr>
        <w:t>Where:</w:t>
      </w:r>
    </w:p>
    <w:p w14:paraId="1DE243D4" w14:textId="54C746EC" w:rsidR="002220D7" w:rsidRPr="00415158" w:rsidRDefault="002220D7" w:rsidP="002220D7">
      <w:pPr>
        <w:pStyle w:val="B10"/>
        <w:rPr>
          <w:rFonts w:eastAsiaTheme="minorEastAsia"/>
          <w:lang w:eastAsia="zh-CN"/>
        </w:rPr>
      </w:pPr>
      <w:r>
        <w:rPr>
          <w:rFonts w:eastAsiaTheme="minorEastAsia"/>
          <w:lang w:eastAsia="zh-CN"/>
        </w:rPr>
        <w:t>-</w:t>
      </w:r>
      <w:r>
        <w:rPr>
          <w:rFonts w:eastAsiaTheme="minorEastAsia"/>
          <w:lang w:eastAsia="zh-CN"/>
        </w:rPr>
        <w:tab/>
      </w:r>
      <w:r w:rsidRPr="00415158">
        <w:rPr>
          <w:rFonts w:eastAsiaTheme="minorEastAsia"/>
          <w:lang w:eastAsia="zh-CN"/>
        </w:rPr>
        <w:t>L</w:t>
      </w:r>
      <w:r w:rsidRPr="00415158">
        <w:rPr>
          <w:rFonts w:eastAsiaTheme="minorEastAsia"/>
          <w:vertAlign w:val="subscript"/>
          <w:lang w:val="en-US" w:eastAsia="zh-CN"/>
        </w:rPr>
        <w:t>MAC,unknown</w:t>
      </w:r>
      <w:r w:rsidRPr="00415158">
        <w:rPr>
          <w:rFonts w:eastAsiaTheme="minorEastAsia"/>
          <w:lang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groups not available at the UE</w:t>
      </w:r>
      <w:r w:rsidRPr="00415158">
        <w:rPr>
          <w:rFonts w:eastAsiaTheme="minorEastAsia"/>
          <w:lang w:val="en-US" w:eastAsia="zh-CN"/>
        </w:rPr>
        <w:t>;</w:t>
      </w:r>
    </w:p>
    <w:p w14:paraId="0C50D26B" w14:textId="7BF8A831"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L</w:t>
      </w:r>
      <w:r w:rsidRPr="00415158">
        <w:rPr>
          <w:rFonts w:eastAsiaTheme="minorEastAsia"/>
          <w:vertAlign w:val="subscript"/>
          <w:lang w:val="en-US" w:eastAsia="zh-CN"/>
        </w:rPr>
        <w:t>MAC,unknown,max</w:t>
      </w:r>
      <w:r w:rsidRPr="00415158">
        <w:rPr>
          <w:rFonts w:eastAsiaTheme="minorEastAsia"/>
          <w:lang w:val="en-US" w:eastAsia="zh-CN"/>
        </w:rPr>
        <w:t xml:space="preserve"> = 2 for T</w:t>
      </w:r>
      <w:r w:rsidRPr="00415158">
        <w:rPr>
          <w:rFonts w:eastAsiaTheme="minorEastAsia"/>
          <w:vertAlign w:val="subscript"/>
          <w:lang w:val="en-US" w:eastAsia="zh-CN"/>
        </w:rPr>
        <w:t>SSB</w:t>
      </w:r>
      <w:r w:rsidRPr="00415158">
        <w:rPr>
          <w:rFonts w:eastAsiaTheme="minorEastAsia"/>
          <w:lang w:val="en-US" w:eastAsia="zh-CN"/>
        </w:rPr>
        <w:t>≤40 ms, L</w:t>
      </w:r>
      <w:r w:rsidRPr="00415158">
        <w:rPr>
          <w:rFonts w:eastAsiaTheme="minorEastAsia"/>
          <w:vertAlign w:val="subscript"/>
          <w:lang w:val="en-US" w:eastAsia="zh-CN"/>
        </w:rPr>
        <w:t>MAC,unknown,max</w:t>
      </w:r>
      <w:r w:rsidRPr="00415158">
        <w:rPr>
          <w:rFonts w:eastAsiaTheme="minorEastAsia"/>
          <w:lang w:val="en-US" w:eastAsia="zh-CN"/>
        </w:rPr>
        <w:t xml:space="preserve"> = 1 for T</w:t>
      </w:r>
      <w:r w:rsidRPr="00415158">
        <w:rPr>
          <w:rFonts w:eastAsiaTheme="minorEastAsia"/>
          <w:vertAlign w:val="subscript"/>
          <w:lang w:val="en-US" w:eastAsia="zh-CN"/>
        </w:rPr>
        <w:t>SSB</w:t>
      </w:r>
      <w:r w:rsidRPr="00415158">
        <w:rPr>
          <w:rFonts w:eastAsiaTheme="minorEastAsia"/>
          <w:lang w:val="en-US" w:eastAsia="zh-CN"/>
        </w:rPr>
        <w:t>&gt;40 ms;</w:t>
      </w:r>
    </w:p>
    <w:p w14:paraId="13A50168" w14:textId="0D59658D" w:rsidR="002220D7" w:rsidRPr="00415158" w:rsidRDefault="002220D7" w:rsidP="002220D7">
      <w:pPr>
        <w:pStyle w:val="B10"/>
        <w:rPr>
          <w:rFonts w:eastAsiaTheme="minorEastAsia"/>
          <w:lang w:val="en-US" w:eastAsia="zh-CN"/>
        </w:rPr>
      </w:pPr>
      <w:r>
        <w:rPr>
          <w:rFonts w:eastAsiaTheme="minorEastAsia"/>
          <w:lang w:val="en-US" w:eastAsia="zh-CN"/>
        </w:rPr>
        <w:t>-</w:t>
      </w:r>
      <w:r>
        <w:rPr>
          <w:rFonts w:eastAsiaTheme="minorEastAsia"/>
          <w:lang w:val="en-US"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w:t>
      </w:r>
    </w:p>
    <w:p w14:paraId="3C339E8A" w14:textId="77777777" w:rsidR="002220D7" w:rsidRPr="00415158" w:rsidRDefault="002220D7" w:rsidP="002220D7">
      <w:pPr>
        <w:pStyle w:val="B10"/>
        <w:rPr>
          <w:rFonts w:eastAsiaTheme="minorEastAsia"/>
        </w:rPr>
      </w:pPr>
      <w:r>
        <w:rPr>
          <w:rFonts w:eastAsiaTheme="minorEastAsia"/>
          <w:lang w:val="en-US" w:eastAsia="zh-CN"/>
        </w:rPr>
        <w:t>-</w:t>
      </w:r>
      <w:r>
        <w:rPr>
          <w:rFonts w:eastAsiaTheme="minorEastAsia"/>
          <w:lang w:val="en-US" w:eastAsia="zh-CN"/>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lang w:eastAsia="zh-CN"/>
        </w:rPr>
        <w:t>-</w:t>
      </w:r>
      <w:r w:rsidRPr="00415158">
        <w:rPr>
          <w:rFonts w:eastAsiaTheme="minorEastAsia"/>
          <w:lang w:eastAsia="zh-CN"/>
        </w:rPr>
        <w:tab/>
      </w:r>
      <w:r w:rsidRPr="00415158">
        <w:rPr>
          <w:rFonts w:eastAsiaTheme="minorEastAsia"/>
        </w:rPr>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TO</w:t>
      </w:r>
      <w:r w:rsidRPr="00415158">
        <w:rPr>
          <w:rFonts w:eastAsiaTheme="minorEastAsia"/>
          <w:vertAlign w:val="subscript"/>
          <w:lang w:val="en-US" w:eastAsia="zh-CN"/>
        </w:rPr>
        <w:t>uk</w:t>
      </w:r>
      <w:r w:rsidRPr="00415158">
        <w:rPr>
          <w:rFonts w:eastAsiaTheme="minorEastAsia"/>
          <w:lang w:val="en-US" w:eastAsia="zh-CN"/>
        </w:rPr>
        <w:t xml:space="preserve"> = 1 when TCI state switching involves other QCL types</w:t>
      </w:r>
      <w:r w:rsidRPr="00415158">
        <w:rPr>
          <w:rFonts w:eastAsiaTheme="minorEastAsia" w:hint="eastAsia"/>
          <w:lang w:val="en-US" w:eastAsia="zh-CN"/>
        </w:rPr>
        <w:t xml:space="preserve"> only</w:t>
      </w:r>
    </w:p>
    <w:p w14:paraId="3A2F7B9D"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T</w:t>
      </w:r>
      <w:r w:rsidRPr="00415158">
        <w:rPr>
          <w:rFonts w:eastAsiaTheme="minorEastAsia"/>
          <w:vertAlign w:val="subscript"/>
          <w:lang w:val="en-US" w:eastAsia="zh-CN"/>
        </w:rPr>
        <w:t xml:space="preserve">first-SSB </w:t>
      </w:r>
      <w:r w:rsidRPr="00415158">
        <w:rPr>
          <w:rFonts w:eastAsiaTheme="minorEastAsia"/>
          <w:lang w:val="en-US" w:eastAsia="zh-CN"/>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eastAsia="zh-CN"/>
        </w:rPr>
      </w:pPr>
      <w:r w:rsidRPr="00415158">
        <w:rPr>
          <w:rFonts w:eastAsiaTheme="minorEastAsia"/>
          <w:lang w:eastAsia="zh-CN"/>
        </w:rPr>
        <w:t>-</w:t>
      </w:r>
      <w:r w:rsidRPr="00415158">
        <w:rPr>
          <w:rFonts w:eastAsiaTheme="minorEastAsia"/>
          <w:lang w:eastAsia="zh-CN"/>
        </w:rPr>
        <w:tab/>
      </w:r>
      <w:r w:rsidRPr="00415158">
        <w:rPr>
          <w:rFonts w:eastAsiaTheme="minorEastAsia"/>
          <w:lang w:val="en-US" w:eastAsia="zh-CN"/>
        </w:rPr>
        <w:t xml:space="preserve">The SSB shall be the QCL-TypeA or QCL-TypeC to target TCI state </w:t>
      </w:r>
    </w:p>
    <w:p w14:paraId="52FE2670" w14:textId="77777777" w:rsidR="002220D7" w:rsidRPr="00415158" w:rsidRDefault="002220D7" w:rsidP="002220D7">
      <w:pPr>
        <w:rPr>
          <w:rFonts w:eastAsiaTheme="minorEastAsia"/>
          <w:lang w:val="en-US" w:eastAsia="zh-CN"/>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lang w:eastAsia="zh-CN"/>
        </w:rPr>
      </w:pPr>
      <w:r>
        <w:rPr>
          <w:rFonts w:eastAsia="Malgun Gothic"/>
          <w:lang w:val="en-US" w:eastAsia="zh-CN"/>
        </w:rPr>
        <w:t xml:space="preserve">If the target TCI state is known, </w:t>
      </w:r>
      <w:r>
        <w:rPr>
          <w:rFonts w:eastAsia="Malgun Gothic"/>
          <w:lang w:eastAsia="zh-CN"/>
        </w:rPr>
        <w:t>when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the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w:t>
      </w:r>
      <w:r w:rsidRPr="004E25CA">
        <w:rPr>
          <w:rFonts w:eastAsia="Malgun Gothic"/>
          <w:lang w:val="en-US" w:eastAsia="zh-CN"/>
        </w:rPr>
        <w:t xml:space="preserve">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38.306 [14]</w:t>
      </w:r>
      <w:r>
        <w:rPr>
          <w:rFonts w:eastAsia="Malgun Gothic"/>
          <w:lang w:val="en-US" w:eastAsia="zh-CN"/>
        </w:rPr>
        <w:t>.</w:t>
      </w:r>
      <w:r>
        <w:rPr>
          <w:lang w:val="en-US"/>
        </w:rPr>
        <w:t xml:space="preserve"> </w:t>
      </w:r>
    </w:p>
    <w:p w14:paraId="32B499EA" w14:textId="77777777" w:rsidR="00E25155" w:rsidRDefault="00E25155" w:rsidP="00E25155">
      <w:pPr>
        <w:rPr>
          <w:rFonts w:eastAsia="Malgun Gothic"/>
          <w:lang w:eastAsia="zh-CN"/>
        </w:rPr>
      </w:pPr>
      <w:r>
        <w:rPr>
          <w:rFonts w:eastAsia="Malgun Gothic"/>
          <w:lang w:eastAsia="zh-CN"/>
        </w:rPr>
        <w:t xml:space="preserve">The known condition for TCI state defined in </w:t>
      </w:r>
      <w:r>
        <w:rPr>
          <w:lang w:val="en-US" w:eastAsia="ko-KR"/>
        </w:rPr>
        <w:t>clause</w:t>
      </w:r>
      <w:r>
        <w:rPr>
          <w:rFonts w:eastAsia="Malgun Gothic"/>
          <w:lang w:eastAsia="zh-CN"/>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lang w:eastAsia="zh-CN"/>
        </w:rPr>
      </w:pPr>
      <w:r>
        <w:rPr>
          <w:rFonts w:eastAsia="Malgun Gothic"/>
          <w:lang w:val="en-US" w:eastAsia="zh-CN"/>
        </w:rPr>
        <w:t xml:space="preserve">If the target TCI state is 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sidRPr="00FF227D">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Pr>
          <w:rFonts w:eastAsia="Malgun Gothic"/>
          <w:vertAlign w:val="subscript"/>
          <w:lang w:val="x-none" w:eastAsia="zh-CN"/>
        </w:rPr>
        <w:t>RRC</w:t>
      </w:r>
      <w:r w:rsidRPr="00603B58">
        <w:rPr>
          <w:rFonts w:eastAsia="Malgun Gothic"/>
          <w:vertAlign w:val="subscript"/>
          <w:lang w:val="x-none" w:eastAsia="zh-CN"/>
        </w:rPr>
        <w:t>,known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3DAE1F14" w14:textId="77777777" w:rsidR="0065589E" w:rsidRDefault="0065589E" w:rsidP="0065589E">
      <w:pPr>
        <w:rPr>
          <w:rFonts w:eastAsia="Malgun Gothic"/>
          <w:lang w:eastAsia="zh-CN"/>
        </w:rPr>
      </w:pPr>
      <w:r>
        <w:rPr>
          <w:rFonts w:eastAsia="Malgun Gothic"/>
          <w:lang w:eastAsia="zh-CN"/>
        </w:rPr>
        <w:t>Where</w:t>
      </w:r>
    </w:p>
    <w:p w14:paraId="5BEB1EBA" w14:textId="77777777" w:rsidR="0065589E" w:rsidRDefault="0065589E" w:rsidP="00D043C0">
      <w:pPr>
        <w:pStyle w:val="B10"/>
        <w:rPr>
          <w:rFonts w:eastAsia="Malgun Gothic"/>
          <w:lang w:val="en-US" w:eastAsia="zh-CN"/>
        </w:rPr>
      </w:pPr>
      <w:r>
        <w:rPr>
          <w:rFonts w:hint="eastAsia"/>
          <w:lang w:eastAsia="zh-CN"/>
        </w:rPr>
        <w:t>-</w:t>
      </w:r>
      <w:r>
        <w:rPr>
          <w:lang w:eastAsia="zh-CN"/>
        </w:rPr>
        <w:tab/>
        <w:t xml:space="preserve">Slot n is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606A4F4" w14:textId="77777777" w:rsidR="0065589E" w:rsidRDefault="0065589E" w:rsidP="00D043C0">
      <w:pPr>
        <w:pStyle w:val="B10"/>
        <w:rPr>
          <w:lang w:eastAsia="zh-CN"/>
        </w:rPr>
      </w:pPr>
      <w:r>
        <w:rPr>
          <w:lang w:eastAsia="zh-CN"/>
        </w:rPr>
        <w:t>-</w:t>
      </w:r>
      <w:r>
        <w:rPr>
          <w:lang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27F30740" w14:textId="0AA49614" w:rsidR="0065589E" w:rsidRDefault="0065589E" w:rsidP="0065589E">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 xml:space="preserve">is time to first SSB transmission </w:t>
      </w:r>
      <w:r>
        <w:rPr>
          <w:szCs w:val="24"/>
          <w:lang w:eastAsia="zh-CN"/>
        </w:rPr>
        <w:t>occasion</w:t>
      </w:r>
      <w:r w:rsidRPr="00C8261B">
        <w:rPr>
          <w:color w:val="0070C0"/>
          <w:szCs w:val="24"/>
          <w:lang w:eastAsia="zh-CN"/>
        </w:rPr>
        <w:t xml:space="preserve"> </w:t>
      </w:r>
      <w:r>
        <w:rPr>
          <w:lang w:val="en-US" w:eastAsia="zh-CN"/>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eastAsia="zh-CN"/>
        </w:rPr>
      </w:pPr>
      <w:r>
        <w:rPr>
          <w:lang w:val="en-US" w:eastAsia="zh-CN"/>
        </w:rPr>
        <w:t>-</w:t>
      </w:r>
      <w:r>
        <w:rPr>
          <w:lang w:val="en-US" w:eastAsia="zh-CN"/>
        </w:rPr>
        <w:tab/>
        <w:t>The SSB shall be the QCL-TypeA or QCL-TypeC to target TCI state;</w:t>
      </w:r>
    </w:p>
    <w:p w14:paraId="44728FA8" w14:textId="0A804EE0" w:rsidR="0065589E" w:rsidRDefault="0065589E" w:rsidP="0065589E">
      <w:pPr>
        <w:pStyle w:val="B10"/>
        <w:rPr>
          <w:rFonts w:eastAsia="Malgun Gothic"/>
          <w:lang w:val="en-US" w:eastAsia="zh-CN"/>
        </w:rPr>
      </w:pPr>
      <w:r>
        <w:rPr>
          <w:rFonts w:eastAsia="Malgun Gothic"/>
          <w:lang w:val="en-US" w:eastAsia="zh-CN"/>
        </w:rPr>
        <w:t>-</w:t>
      </w:r>
      <w:r>
        <w:rPr>
          <w:rFonts w:eastAsia="Malgun Gothic"/>
          <w:lang w:val="en-US" w:eastAsia="zh-CN"/>
        </w:rPr>
        <w:tab/>
      </w:r>
      <w:r w:rsidRPr="00044C36">
        <w:rPr>
          <w:rFonts w:eastAsia="Malgun Gothic" w:hint="eastAsia"/>
          <w:lang w:val="en-US" w:eastAsia="zh-CN"/>
        </w:rPr>
        <w:t>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hint="eastAsia"/>
          <w:lang w:val="en-US" w:eastAsia="zh-CN"/>
        </w:rPr>
        <w:t>≤</w:t>
      </w:r>
      <w:r w:rsidRPr="00044C36">
        <w:rPr>
          <w:rFonts w:eastAsia="Malgun Gothic" w:hint="eastAsia"/>
          <w:lang w:val="en-US" w:eastAsia="zh-CN"/>
        </w:rPr>
        <w:t xml:space="preserve"> L</w:t>
      </w:r>
      <w:r>
        <w:rPr>
          <w:rFonts w:eastAsia="Malgun Gothic"/>
          <w:vertAlign w:val="subscript"/>
          <w:lang w:val="en-US" w:eastAsia="zh-CN"/>
        </w:rPr>
        <w:t>RRC</w:t>
      </w:r>
      <w:r w:rsidRPr="00044C36">
        <w:rPr>
          <w:rFonts w:eastAsia="Malgun Gothic" w:hint="eastAsia"/>
          <w:vertAlign w:val="subscript"/>
          <w:lang w:val="en-US" w:eastAsia="zh-CN"/>
        </w:rPr>
        <w:t>,known</w:t>
      </w:r>
      <w:r w:rsidRPr="00044C36">
        <w:rPr>
          <w:rFonts w:eastAsia="Malgun Gothic"/>
          <w:vertAlign w:val="subscript"/>
          <w:lang w:val="en-US" w:eastAsia="zh-CN"/>
        </w:rPr>
        <w:t>,max</w:t>
      </w:r>
      <w:r w:rsidRPr="00044C36">
        <w:rPr>
          <w:rFonts w:eastAsia="Malgun Gothic" w:hint="eastAsia"/>
          <w:lang w:val="en-US" w:eastAsia="zh-CN"/>
        </w:rPr>
        <w:t xml:space="preserve"> is the corresponding number of SSB occasions not available at the UE</w:t>
      </w:r>
      <w:r>
        <w:rPr>
          <w:rFonts w:eastAsia="Malgun Gothic"/>
          <w:lang w:val="en-US" w:eastAsia="zh-CN"/>
        </w:rPr>
        <w:t>;</w:t>
      </w:r>
    </w:p>
    <w:p w14:paraId="79FDF3B9" w14:textId="775E911B" w:rsidR="0065589E" w:rsidRDefault="0065589E" w:rsidP="00D043C0">
      <w:pPr>
        <w:pStyle w:val="B20"/>
        <w:rPr>
          <w:lang w:val="en-US" w:eastAsia="zh-CN"/>
        </w:rPr>
      </w:pPr>
      <w:r>
        <w:rPr>
          <w:lang w:val="en-US" w:eastAsia="zh-CN"/>
        </w:rPr>
        <w:t>-</w:t>
      </w:r>
      <w:r>
        <w:rPr>
          <w:lang w:val="en-US" w:eastAsia="zh-CN"/>
        </w:rPr>
        <w:tab/>
      </w:r>
      <w:r w:rsidRPr="001F7E30">
        <w:rPr>
          <w:lang w:val="en-US" w:eastAsia="zh-CN"/>
        </w:rPr>
        <w:t>L</w:t>
      </w:r>
      <w:r w:rsidRPr="001F7E30">
        <w:rPr>
          <w:vertAlign w:val="subscript"/>
          <w:lang w:val="en-US" w:eastAsia="zh-CN"/>
        </w:rPr>
        <w:t>RRC,known,max</w:t>
      </w:r>
      <w:r>
        <w:rPr>
          <w:lang w:val="en-US" w:eastAsia="zh-CN"/>
        </w:rPr>
        <w:t xml:space="preserve"> =</w:t>
      </w:r>
      <w:r w:rsidRPr="001F7E30">
        <w:rPr>
          <w:lang w:val="en-US" w:eastAsia="zh-CN"/>
        </w:rPr>
        <w:t>2 for T</w:t>
      </w:r>
      <w:r w:rsidRPr="001F7E30">
        <w:rPr>
          <w:vertAlign w:val="subscript"/>
          <w:lang w:val="en-US" w:eastAsia="zh-CN"/>
        </w:rPr>
        <w:t>SSB</w:t>
      </w:r>
      <w:r>
        <w:rPr>
          <w:vertAlign w:val="subscript"/>
          <w:lang w:val="en-US" w:eastAsia="zh-CN"/>
        </w:rPr>
        <w:t xml:space="preserve"> </w:t>
      </w:r>
      <w:r w:rsidRPr="001F7E30">
        <w:rPr>
          <w:lang w:val="en-US" w:eastAsia="zh-CN"/>
        </w:rPr>
        <w:t>≤</w:t>
      </w:r>
      <w:r>
        <w:rPr>
          <w:lang w:val="en-US" w:eastAsia="zh-CN"/>
        </w:rPr>
        <w:t xml:space="preserve"> </w:t>
      </w:r>
      <w:r w:rsidRPr="001F7E30">
        <w:rPr>
          <w:lang w:val="en-US" w:eastAsia="zh-CN"/>
        </w:rPr>
        <w:t>40 ms, L</w:t>
      </w:r>
      <w:r w:rsidRPr="001F7E30">
        <w:rPr>
          <w:vertAlign w:val="subscript"/>
          <w:lang w:val="en-US" w:eastAsia="zh-CN"/>
        </w:rPr>
        <w:t>RRC,known,max</w:t>
      </w:r>
      <w:r>
        <w:rPr>
          <w:lang w:val="en-US" w:eastAsia="zh-CN"/>
        </w:rPr>
        <w:t xml:space="preserve"> =</w:t>
      </w:r>
      <w:r w:rsidRPr="001F7E30">
        <w:rPr>
          <w:lang w:val="en-US" w:eastAsia="zh-CN"/>
        </w:rPr>
        <w:t>1 for T</w:t>
      </w:r>
      <w:r w:rsidRPr="001F7E30">
        <w:rPr>
          <w:vertAlign w:val="subscript"/>
          <w:lang w:val="en-US" w:eastAsia="zh-CN"/>
        </w:rPr>
        <w:t>SSB</w:t>
      </w:r>
      <w:r w:rsidRPr="001F7E30">
        <w:rPr>
          <w:lang w:val="en-US" w:eastAsia="zh-CN"/>
        </w:rPr>
        <w:t>&gt;40 ms</w:t>
      </w:r>
      <w:r>
        <w:rPr>
          <w:lang w:val="en-US" w:eastAsia="zh-CN"/>
        </w:rPr>
        <w:t>.</w:t>
      </w:r>
    </w:p>
    <w:p w14:paraId="1E7BFC4A" w14:textId="77777777" w:rsidR="0065589E" w:rsidRPr="00734785" w:rsidRDefault="0065589E" w:rsidP="0065589E">
      <w:pPr>
        <w:pStyle w:val="B10"/>
        <w:rPr>
          <w:lang w:val="en-US" w:eastAsia="zh-CN"/>
        </w:rPr>
      </w:pPr>
      <w:r>
        <w:rPr>
          <w:rFonts w:eastAsia="Malgun Gothic"/>
          <w:lang w:val="en-US" w:eastAsia="zh-CN"/>
        </w:rPr>
        <w:t>-</w:t>
      </w:r>
      <w:r>
        <w:rPr>
          <w:rFonts w:eastAsia="Malgun Gothic"/>
          <w:lang w:val="en-US" w:eastAsia="zh-CN"/>
        </w:rPr>
        <w:tab/>
        <w:t>T</w:t>
      </w:r>
      <w:r>
        <w:rPr>
          <w:rFonts w:eastAsia="Malgun Gothic"/>
          <w:vertAlign w:val="subscript"/>
          <w:lang w:val="en-US" w:eastAsia="zh-CN"/>
        </w:rPr>
        <w:t>SSB-proc</w:t>
      </w:r>
      <w:r>
        <w:rPr>
          <w:rFonts w:eastAsia="Malgun Gothic"/>
          <w:lang w:val="en-US" w:eastAsia="zh-CN"/>
        </w:rPr>
        <w:t>, TO</w:t>
      </w:r>
      <w:r>
        <w:rPr>
          <w:rFonts w:eastAsia="Malgun Gothic"/>
          <w:vertAlign w:val="subscript"/>
          <w:lang w:val="en-US" w:eastAsia="zh-CN"/>
        </w:rPr>
        <w:t>k</w:t>
      </w:r>
      <w:r>
        <w:rPr>
          <w:rFonts w:eastAsia="Malgun Gothic"/>
          <w:lang w:val="en-US" w:eastAsia="zh-CN"/>
        </w:rPr>
        <w:t xml:space="preserve">, and </w:t>
      </w:r>
      <w:r w:rsidRPr="00AA6B52">
        <w:rPr>
          <w:rFonts w:eastAsia="Malgun Gothic"/>
          <w:lang w:val="en-US" w:eastAsia="zh-CN"/>
        </w:rPr>
        <w:t>T</w:t>
      </w:r>
      <w:r w:rsidRPr="00AA6B52">
        <w:rPr>
          <w:rFonts w:eastAsia="Malgun Gothic"/>
          <w:vertAlign w:val="subscript"/>
          <w:lang w:val="en-US" w:eastAsia="zh-CN"/>
        </w:rPr>
        <w:t>SSB</w:t>
      </w:r>
      <w:r>
        <w:rPr>
          <w:rFonts w:eastAsia="Malgun Gothic"/>
          <w:vertAlign w:val="subscript"/>
          <w:lang w:val="en-US" w:eastAsia="zh-CN"/>
        </w:rPr>
        <w:t xml:space="preserve"> </w:t>
      </w:r>
      <w:r>
        <w:rPr>
          <w:rFonts w:eastAsia="Malgun Gothic"/>
          <w:lang w:val="en-US" w:eastAsia="zh-CN"/>
        </w:rPr>
        <w:t xml:space="preserve">are as defined in </w:t>
      </w:r>
      <w:r>
        <w:rPr>
          <w:lang w:val="en-US" w:eastAsia="ko-KR"/>
        </w:rPr>
        <w:t>clause</w:t>
      </w:r>
      <w:r>
        <w:rPr>
          <w:rFonts w:eastAsia="Malgun Gothic"/>
          <w:lang w:val="en-US" w:eastAsia="zh-CN"/>
        </w:rPr>
        <w:t xml:space="preserve"> 8.10A.3.</w:t>
      </w:r>
    </w:p>
    <w:p w14:paraId="3BDF31F9" w14:textId="77777777" w:rsidR="00016AA5" w:rsidRPr="00415158" w:rsidRDefault="00016AA5" w:rsidP="00016AA5">
      <w:pPr>
        <w:rPr>
          <w:rFonts w:eastAsiaTheme="minorEastAsia"/>
          <w:lang w:val="en-US" w:eastAsia="zh-CN"/>
        </w:rPr>
      </w:pPr>
      <w:r w:rsidRPr="00415158">
        <w:rPr>
          <w:rFonts w:eastAsia="Malgun Gothic"/>
          <w:lang w:val="en-US" w:eastAsia="zh-CN"/>
        </w:rPr>
        <w:t xml:space="preserve">If the target TCI state is unknown, </w:t>
      </w:r>
      <w:r w:rsidRPr="00415158">
        <w:rPr>
          <w:rFonts w:eastAsiaTheme="minorEastAsia"/>
          <w:lang w:val="en-US" w:eastAsia="zh-CN"/>
        </w:rPr>
        <w:t>UE shall be able to receive PD</w:t>
      </w:r>
      <w:r w:rsidRPr="00415158">
        <w:rPr>
          <w:rFonts w:eastAsia="Malgun Gothic"/>
          <w:lang w:val="en-US" w:eastAsia="zh-CN"/>
        </w:rPr>
        <w:t>C</w:t>
      </w:r>
      <w:r w:rsidRPr="00415158">
        <w:rPr>
          <w:rFonts w:eastAsiaTheme="minorEastAsia"/>
          <w:lang w:val="en-US" w:eastAsia="zh-CN"/>
        </w:rPr>
        <w:t xml:space="preserve">CH with target </w:t>
      </w:r>
      <w:r w:rsidRPr="00415158">
        <w:rPr>
          <w:rFonts w:eastAsia="Malgun Gothic"/>
          <w:lang w:val="en-US" w:eastAsia="zh-CN"/>
        </w:rPr>
        <w:t>TCI state</w:t>
      </w:r>
      <w:r w:rsidRPr="00415158">
        <w:rPr>
          <w:rFonts w:eastAsiaTheme="minorEastAsia"/>
          <w:lang w:val="en-US" w:eastAsia="zh-CN"/>
        </w:rPr>
        <w:t xml:space="preserve"> </w:t>
      </w:r>
      <w:r w:rsidRPr="00415158">
        <w:rPr>
          <w:rFonts w:eastAsia="Malgun Gothic"/>
          <w:lang w:val="en-US" w:eastAsia="zh-CN"/>
        </w:rPr>
        <w:t>of</w:t>
      </w:r>
      <w:r w:rsidRPr="00415158">
        <w:rPr>
          <w:rFonts w:eastAsiaTheme="minorEastAsia"/>
          <w:lang w:val="en-US" w:eastAsia="zh-CN"/>
        </w:rPr>
        <w:t xml:space="preserve"> the serving cell on which </w:t>
      </w:r>
      <w:r w:rsidRPr="00415158">
        <w:rPr>
          <w:rFonts w:eastAsia="Malgun Gothic"/>
          <w:lang w:val="en-US" w:eastAsia="zh-CN"/>
        </w:rPr>
        <w:t>TCI state</w:t>
      </w:r>
      <w:r w:rsidRPr="00415158">
        <w:rPr>
          <w:rFonts w:eastAsiaTheme="minorEastAsia"/>
          <w:lang w:val="en-US" w:eastAsia="zh-CN"/>
        </w:rPr>
        <w:t xml:space="preserve"> switch occurs </w:t>
      </w:r>
      <w:r w:rsidRPr="00415158">
        <w:rPr>
          <w:rFonts w:eastAsia="Malgun Gothic"/>
          <w:lang w:val="en-US" w:eastAsia="zh-CN"/>
        </w:rPr>
        <w:t>at the first slot that is after</w:t>
      </w:r>
      <w:r w:rsidRPr="00415158">
        <w:rPr>
          <w:rFonts w:eastAsiaTheme="minorEastAsia"/>
          <w:lang w:val="en-US" w:eastAsia="zh-CN"/>
        </w:rPr>
        <w:t xml:space="preserve"> slot n+</w:t>
      </w:r>
      <w:r w:rsidRPr="00415158">
        <w:rPr>
          <w:rFonts w:eastAsia="Malgun Gothic"/>
          <w:lang w:eastAsia="zh-CN"/>
        </w:rPr>
        <w:t xml:space="preserve"> (T</w:t>
      </w:r>
      <w:r w:rsidRPr="00415158">
        <w:rPr>
          <w:rFonts w:eastAsia="Malgun Gothic"/>
          <w:vertAlign w:val="subscript"/>
          <w:lang w:eastAsia="zh-CN"/>
        </w:rPr>
        <w:t xml:space="preserve">RRC_processing </w:t>
      </w:r>
      <w:r w:rsidRPr="00415158">
        <w:rPr>
          <w:rFonts w:eastAsia="Malgun Gothic"/>
          <w:lang w:eastAsia="zh-CN"/>
        </w:rPr>
        <w:t xml:space="preserve"> </w:t>
      </w:r>
      <w:r w:rsidRPr="00415158">
        <w:rPr>
          <w:rFonts w:eastAsia="Malgun Gothic"/>
          <w:lang w:val="en-US" w:eastAsia="zh-CN"/>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eastAsia="zh-CN"/>
        </w:rPr>
        <w:t>+</w:t>
      </w:r>
      <w:r w:rsidRPr="00415158">
        <w:rPr>
          <w:rFonts w:eastAsiaTheme="minorEastAsia"/>
          <w:vertAlign w:val="subscript"/>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*(T</w:t>
      </w:r>
      <w:r w:rsidRPr="00415158">
        <w:rPr>
          <w:rFonts w:eastAsia="Malgun Gothic"/>
          <w:vertAlign w:val="subscript"/>
          <w:lang w:val="en-US" w:eastAsia="zh-CN"/>
        </w:rPr>
        <w:t>first-SSB</w:t>
      </w:r>
      <w:r w:rsidRPr="00415158">
        <w:rPr>
          <w:rFonts w:eastAsia="Malgun Gothic"/>
          <w:lang w:val="en-US" w:eastAsia="zh-CN"/>
        </w:rPr>
        <w:t>+ T</w:t>
      </w:r>
      <w:r w:rsidRPr="00415158">
        <w:rPr>
          <w:rFonts w:eastAsia="Malgun Gothic"/>
          <w:vertAlign w:val="subscript"/>
          <w:lang w:val="en-US" w:eastAsia="zh-CN"/>
        </w:rPr>
        <w:t>SSB-proc</w:t>
      </w:r>
      <w:r w:rsidRPr="00415158">
        <w:rPr>
          <w:rFonts w:eastAsia="Malgun Gothic"/>
          <w:lang w:val="en-US" w:eastAsia="zh-CN"/>
        </w:rPr>
        <w:t>+</w:t>
      </w:r>
      <w:r w:rsidRPr="00415158">
        <w:rPr>
          <w:rFonts w:eastAsia="Malgun Gothic"/>
          <w:lang w:val="x-none" w:eastAsia="zh-CN"/>
        </w:rPr>
        <w:t>T</w:t>
      </w:r>
      <w:r w:rsidRPr="00415158">
        <w:rPr>
          <w:rFonts w:eastAsia="Malgun Gothic"/>
          <w:vertAlign w:val="subscript"/>
          <w:lang w:val="x-none" w:eastAsia="zh-CN"/>
        </w:rPr>
        <w:t>SSB</w:t>
      </w:r>
      <w:r w:rsidRPr="00415158">
        <w:rPr>
          <w:rFonts w:eastAsia="Malgun Gothic"/>
          <w:lang w:val="x-none" w:eastAsia="zh-CN"/>
        </w:rPr>
        <w:t>*L</w:t>
      </w:r>
      <w:r w:rsidRPr="00415158">
        <w:rPr>
          <w:rFonts w:eastAsia="Malgun Gothic"/>
          <w:vertAlign w:val="subscript"/>
          <w:lang w:val="x-none" w:eastAsia="zh-CN"/>
        </w:rPr>
        <w:t>RRC,unknown</w:t>
      </w:r>
      <w:r w:rsidRPr="00415158">
        <w:rPr>
          <w:rFonts w:eastAsia="Malgun Gothic"/>
          <w:lang w:val="en-US" w:eastAsia="zh-CN"/>
        </w:rPr>
        <w:t>)</w:t>
      </w:r>
      <w:r w:rsidRPr="00415158">
        <w:rPr>
          <w:rFonts w:eastAsiaTheme="minorEastAsia"/>
          <w:lang w:val="en-US" w:eastAsia="zh-CN"/>
        </w:rPr>
        <w:t xml:space="preserve"> ) / </w:t>
      </w:r>
      <w:r w:rsidRPr="00415158">
        <w:rPr>
          <w:rFonts w:eastAsiaTheme="minorEastAsia"/>
          <w:i/>
          <w:lang w:val="en-US" w:eastAsia="zh-CN"/>
        </w:rPr>
        <w:t>NR slot length</w:t>
      </w:r>
      <w:r w:rsidRPr="00415158">
        <w:rPr>
          <w:rFonts w:eastAsia="Malgun Gothic"/>
          <w:lang w:val="en-US" w:eastAsia="zh-CN"/>
        </w:rPr>
        <w:t xml:space="preserve">. </w:t>
      </w:r>
      <w:r w:rsidRPr="00415158">
        <w:rPr>
          <w:rFonts w:eastAsia="Malgun Gothic"/>
          <w:lang w:eastAsia="zh-CN"/>
        </w:rPr>
        <w:t>The UE is not required to receive PDCCH/PDSCH/CSI-RS or transmit PUCCH/PUSCH until the end of switching period.</w:t>
      </w:r>
      <w:r w:rsidRPr="00415158">
        <w:rPr>
          <w:rFonts w:eastAsiaTheme="minorEastAsia"/>
          <w:lang w:val="en-US" w:eastAsia="zh-CN"/>
        </w:rPr>
        <w:t xml:space="preserve"> </w:t>
      </w:r>
    </w:p>
    <w:p w14:paraId="7BB4A453" w14:textId="77777777" w:rsidR="0065589E" w:rsidRDefault="0065589E" w:rsidP="0065589E">
      <w:pPr>
        <w:rPr>
          <w:lang w:val="en-US" w:eastAsia="zh-CN"/>
        </w:rPr>
      </w:pPr>
      <w:r>
        <w:rPr>
          <w:lang w:val="en-US" w:eastAsia="zh-CN"/>
        </w:rPr>
        <w:t>Where,</w:t>
      </w:r>
    </w:p>
    <w:p w14:paraId="5C110A7F" w14:textId="77777777" w:rsidR="0065589E" w:rsidRDefault="0065589E" w:rsidP="00D043C0">
      <w:pPr>
        <w:pStyle w:val="B10"/>
        <w:rPr>
          <w:rFonts w:eastAsia="Malgun Gothic"/>
          <w:lang w:val="en-US" w:eastAsia="zh-CN"/>
        </w:rPr>
      </w:pPr>
      <w:r>
        <w:rPr>
          <w:rFonts w:hint="eastAsia"/>
          <w:lang w:val="en-US" w:eastAsia="zh-CN"/>
        </w:rPr>
        <w:t>-</w:t>
      </w:r>
      <w:r>
        <w:rPr>
          <w:lang w:val="en-US" w:eastAsia="zh-CN"/>
        </w:rPr>
        <w:tab/>
        <w:t xml:space="preserve">Slot n is </w:t>
      </w:r>
      <w:r>
        <w:rPr>
          <w:rFonts w:eastAsia="Malgun Gothic"/>
          <w:lang w:val="en-US" w:eastAsia="zh-CN"/>
        </w:rPr>
        <w:t>the last slot overlapping with the PDSCH carrying</w:t>
      </w:r>
      <w:r>
        <w:rPr>
          <w:lang w:val="en-US" w:eastAsia="zh-CN"/>
        </w:rPr>
        <w:t xml:space="preserve"> </w:t>
      </w:r>
      <w:r>
        <w:rPr>
          <w:rFonts w:eastAsia="Malgun Gothic"/>
          <w:lang w:val="en-US" w:eastAsia="zh-CN"/>
        </w:rPr>
        <w:t>RRC activation command.</w:t>
      </w:r>
    </w:p>
    <w:p w14:paraId="14CC9E34" w14:textId="77777777" w:rsidR="0065589E" w:rsidRDefault="0065589E" w:rsidP="00D043C0">
      <w:pPr>
        <w:pStyle w:val="B10"/>
        <w:rPr>
          <w:lang w:val="en-US" w:eastAsia="zh-CN"/>
        </w:rPr>
      </w:pPr>
      <w:r>
        <w:rPr>
          <w:rFonts w:eastAsia="Malgun Gothic"/>
          <w:lang w:val="en-US" w:eastAsia="zh-CN"/>
        </w:rPr>
        <w:t>-</w:t>
      </w:r>
      <w:r>
        <w:rPr>
          <w:rFonts w:eastAsia="Malgun Gothic"/>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defined in Clause 11.2 of 36.331 [16] is the corresponding RRC message is embedded in E-UTRA RRC message, otherwise it is the RRC processing delay</w:t>
      </w:r>
      <w:r>
        <w:rPr>
          <w:rFonts w:hint="eastAsia"/>
          <w:lang w:val="en-US" w:eastAsia="zh-CN"/>
        </w:rPr>
        <w:t xml:space="preserve"> </w:t>
      </w:r>
      <w:r>
        <w:rPr>
          <w:lang w:val="en-US" w:eastAsia="zh-CN"/>
        </w:rPr>
        <w:t xml:space="preserve">defined in </w:t>
      </w:r>
      <w:r>
        <w:rPr>
          <w:rFonts w:hint="eastAsia"/>
          <w:lang w:val="en-US" w:eastAsia="zh-CN"/>
        </w:rPr>
        <w:t xml:space="preserve">Clause 12 of </w:t>
      </w:r>
      <w:r>
        <w:rPr>
          <w:lang w:val="en-US" w:eastAsia="zh-CN"/>
        </w:rPr>
        <w:t>TS38.331 [2].</w:t>
      </w:r>
    </w:p>
    <w:p w14:paraId="0E279DCB" w14:textId="77777777" w:rsidR="00016AA5" w:rsidRPr="00415158" w:rsidRDefault="00016AA5" w:rsidP="00016AA5">
      <w:pPr>
        <w:pStyle w:val="B10"/>
        <w:rPr>
          <w:lang w:val="en-US" w:eastAsia="zh-CN"/>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eastAsia="zh-CN"/>
        </w:rPr>
        <w:t>-</w:t>
      </w:r>
      <w:r w:rsidRPr="00415158">
        <w:rPr>
          <w:rFonts w:eastAsiaTheme="minorEastAsia"/>
          <w:lang w:val="en-US" w:eastAsia="zh-CN"/>
        </w:rPr>
        <w:tab/>
        <w:t>T</w:t>
      </w:r>
      <w:r w:rsidRPr="00415158">
        <w:rPr>
          <w:rFonts w:eastAsiaTheme="minorEastAsia"/>
          <w:vertAlign w:val="subscript"/>
          <w:lang w:val="en-US" w:eastAsia="zh-CN"/>
        </w:rPr>
        <w:t xml:space="preserve">first-SSB </w:t>
      </w:r>
      <w:r w:rsidRPr="00415158">
        <w:rPr>
          <w:rFonts w:eastAsiaTheme="minorEastAsia"/>
          <w:lang w:val="en-US" w:eastAsia="zh-CN"/>
        </w:rPr>
        <w:t xml:space="preserve">is time to first SSB transmission </w:t>
      </w:r>
      <w:r w:rsidRPr="00415158">
        <w:rPr>
          <w:rFonts w:eastAsiaTheme="minorEastAsia"/>
          <w:szCs w:val="24"/>
          <w:lang w:eastAsia="zh-CN"/>
        </w:rPr>
        <w:t>occasion</w:t>
      </w:r>
      <w:r w:rsidRPr="00415158">
        <w:rPr>
          <w:rFonts w:eastAsiaTheme="minorEastAsia"/>
          <w:lang w:val="en-US" w:eastAsia="zh-CN"/>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eastAsia="zh-CN"/>
        </w:rPr>
      </w:pPr>
      <w:r w:rsidRPr="00415158">
        <w:rPr>
          <w:rFonts w:eastAsiaTheme="minorEastAsia"/>
          <w:lang w:val="en-US" w:eastAsia="zh-CN"/>
        </w:rPr>
        <w:t>-</w:t>
      </w:r>
      <w:r w:rsidRPr="00415158">
        <w:rPr>
          <w:rFonts w:eastAsiaTheme="minorEastAsia"/>
          <w:lang w:val="en-US" w:eastAsia="zh-CN"/>
        </w:rPr>
        <w:tab/>
        <w:t>The SSB shall be the QCL-TypeA or QCL-TypeC to target TCI state;</w:t>
      </w:r>
    </w:p>
    <w:p w14:paraId="278FD3C3" w14:textId="77777777" w:rsidR="00016AA5" w:rsidRPr="00415158" w:rsidRDefault="00016AA5" w:rsidP="00016AA5">
      <w:pPr>
        <w:ind w:left="568"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w:t>
      </w:r>
      <w:r w:rsidRPr="00415158">
        <w:rPr>
          <w:rFonts w:eastAsiaTheme="minorEastAsia"/>
          <w:lang w:eastAsia="zh-CN"/>
        </w:rPr>
        <w:t>≤L</w:t>
      </w:r>
      <w:r w:rsidRPr="00415158">
        <w:rPr>
          <w:rFonts w:eastAsiaTheme="minorEastAsia"/>
          <w:vertAlign w:val="subscript"/>
          <w:lang w:val="en-US" w:eastAsia="zh-CN"/>
        </w:rPr>
        <w:t>RRC,unknown,max</w:t>
      </w:r>
      <w:r w:rsidRPr="00415158">
        <w:rPr>
          <w:rFonts w:eastAsiaTheme="minorEastAsia"/>
          <w:lang w:val="en-US" w:eastAsia="zh-CN"/>
        </w:rPr>
        <w:t xml:space="preserve"> is</w:t>
      </w:r>
      <w:r w:rsidRPr="00415158">
        <w:rPr>
          <w:rFonts w:eastAsiaTheme="minorEastAsia"/>
          <w:lang w:eastAsia="zh-CN"/>
        </w:rPr>
        <w:t xml:space="preserve"> the corresponding number of SSB occasions not available at the UE</w:t>
      </w:r>
      <w:r w:rsidRPr="00415158">
        <w:rPr>
          <w:rFonts w:eastAsiaTheme="minorEastAsia"/>
          <w:lang w:val="en-US" w:eastAsia="zh-CN"/>
        </w:rPr>
        <w:t>;</w:t>
      </w:r>
    </w:p>
    <w:p w14:paraId="53BBB93A" w14:textId="77777777" w:rsidR="00016AA5" w:rsidRPr="00415158" w:rsidRDefault="00016AA5" w:rsidP="00016AA5">
      <w:pPr>
        <w:ind w:left="851" w:hanging="284"/>
        <w:rPr>
          <w:rFonts w:eastAsiaTheme="minorEastAsia"/>
          <w:lang w:eastAsia="zh-CN"/>
        </w:rPr>
      </w:pPr>
      <w:r w:rsidRPr="00415158">
        <w:rPr>
          <w:rFonts w:eastAsiaTheme="minorEastAsia"/>
          <w:lang w:eastAsia="zh-CN"/>
        </w:rPr>
        <w:t>-</w:t>
      </w:r>
      <w:r w:rsidRPr="00415158">
        <w:rPr>
          <w:rFonts w:eastAsiaTheme="minorEastAsia"/>
          <w:lang w:eastAsia="zh-CN"/>
        </w:rPr>
        <w:tab/>
        <w:t>L</w:t>
      </w:r>
      <w:r w:rsidRPr="00415158">
        <w:rPr>
          <w:rFonts w:eastAsiaTheme="minorEastAsia"/>
          <w:vertAlign w:val="subscript"/>
          <w:lang w:val="en-US" w:eastAsia="zh-CN"/>
        </w:rPr>
        <w:t>RRC,unknown,max</w:t>
      </w:r>
      <w:r w:rsidRPr="00415158">
        <w:rPr>
          <w:rFonts w:eastAsiaTheme="minorEastAsia"/>
          <w:lang w:val="en-US" w:eastAsia="zh-CN"/>
        </w:rPr>
        <w:t xml:space="preserve"> =</w:t>
      </w:r>
      <w:r w:rsidRPr="00415158">
        <w:rPr>
          <w:rFonts w:eastAsiaTheme="minorEastAsia"/>
          <w:lang w:eastAsia="zh-CN"/>
        </w:rPr>
        <w:t xml:space="preserve"> 2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val="en-US" w:eastAsia="zh-CN"/>
        </w:rPr>
        <w:t xml:space="preserve"> </w:t>
      </w:r>
      <w:r w:rsidRPr="00415158">
        <w:rPr>
          <w:rFonts w:eastAsiaTheme="minorEastAsia"/>
          <w:lang w:eastAsia="zh-CN"/>
        </w:rPr>
        <w:t>≤40 ms, L</w:t>
      </w:r>
      <w:r w:rsidRPr="00415158">
        <w:rPr>
          <w:rFonts w:eastAsiaTheme="minorEastAsia"/>
          <w:vertAlign w:val="subscript"/>
          <w:lang w:eastAsia="zh-CN"/>
        </w:rPr>
        <w:t>RRC,unknown,max</w:t>
      </w:r>
      <w:r w:rsidRPr="00415158">
        <w:rPr>
          <w:rFonts w:eastAsiaTheme="minorEastAsia"/>
          <w:lang w:eastAsia="zh-CN"/>
        </w:rPr>
        <w:t xml:space="preserve"> = 1 for </w:t>
      </w:r>
      <w:r w:rsidRPr="00415158">
        <w:rPr>
          <w:rFonts w:eastAsiaTheme="minorEastAsia"/>
          <w:lang w:val="en-US" w:eastAsia="zh-CN"/>
        </w:rPr>
        <w:t>T</w:t>
      </w:r>
      <w:r w:rsidRPr="00415158">
        <w:rPr>
          <w:rFonts w:eastAsiaTheme="minorEastAsia"/>
          <w:vertAlign w:val="subscript"/>
          <w:lang w:val="en-US" w:eastAsia="zh-CN"/>
        </w:rPr>
        <w:t>SSB</w:t>
      </w:r>
      <w:r w:rsidRPr="00415158">
        <w:rPr>
          <w:rFonts w:eastAsiaTheme="minorEastAsia"/>
          <w:lang w:eastAsia="zh-CN"/>
        </w:rPr>
        <w:t>&gt;40 ms.</w:t>
      </w:r>
    </w:p>
    <w:p w14:paraId="63BDDAA8" w14:textId="77777777" w:rsidR="00016AA5" w:rsidRPr="00415158" w:rsidRDefault="00016AA5" w:rsidP="00016AA5">
      <w:pPr>
        <w:pStyle w:val="B10"/>
        <w:rPr>
          <w:rFonts w:eastAsiaTheme="minorEastAsia"/>
          <w:lang w:eastAsia="zh-CN"/>
        </w:rPr>
      </w:pPr>
      <w:r w:rsidRPr="00415158">
        <w:rPr>
          <w:rFonts w:eastAsia="Malgun Gothic"/>
          <w:lang w:val="en-US" w:eastAsia="zh-CN"/>
        </w:rPr>
        <w:t>-</w:t>
      </w:r>
      <w:r w:rsidRPr="00415158">
        <w:rPr>
          <w:rFonts w:eastAsia="Malgun Gothic"/>
          <w:lang w:val="en-US" w:eastAsia="zh-CN"/>
        </w:rPr>
        <w:tab/>
      </w:r>
      <w:r w:rsidRPr="00415158">
        <w:rPr>
          <w:rFonts w:eastAsiaTheme="minorEastAsia"/>
        </w:rPr>
        <w:t>T</w:t>
      </w:r>
      <w:r w:rsidRPr="00415158">
        <w:rPr>
          <w:rFonts w:eastAsiaTheme="minorEastAsia"/>
          <w:vertAlign w:val="subscript"/>
        </w:rPr>
        <w:t>L1-RSRP</w:t>
      </w:r>
      <w:r w:rsidRPr="00415158">
        <w:rPr>
          <w:rFonts w:eastAsia="Malgun Gothic"/>
          <w:lang w:eastAsia="zh-CN"/>
        </w:rPr>
        <w:t xml:space="preserve">, </w:t>
      </w:r>
      <w:r w:rsidRPr="00415158">
        <w:rPr>
          <w:rFonts w:eastAsia="Malgun Gothic"/>
          <w:lang w:val="en-US" w:eastAsia="zh-CN"/>
        </w:rPr>
        <w:t>TO</w:t>
      </w:r>
      <w:r w:rsidRPr="00415158">
        <w:rPr>
          <w:rFonts w:eastAsia="Malgun Gothic"/>
          <w:vertAlign w:val="subscript"/>
          <w:lang w:val="en-US" w:eastAsia="zh-CN"/>
        </w:rPr>
        <w:t>uk</w:t>
      </w:r>
      <w:r w:rsidRPr="00415158">
        <w:rPr>
          <w:rFonts w:eastAsia="Malgun Gothic"/>
          <w:lang w:val="en-US" w:eastAsia="zh-CN"/>
        </w:rPr>
        <w:t xml:space="preserve">, </w:t>
      </w:r>
      <w:r w:rsidRPr="00415158">
        <w:rPr>
          <w:rFonts w:eastAsia="Malgun Gothic"/>
          <w:vertAlign w:val="subscript"/>
          <w:lang w:val="en-US" w:eastAsia="zh-CN"/>
        </w:rPr>
        <w:t xml:space="preserve"> </w:t>
      </w:r>
      <w:r w:rsidRPr="00415158">
        <w:rPr>
          <w:rFonts w:eastAsia="Malgun Gothic"/>
          <w:lang w:val="en-US" w:eastAsia="zh-CN"/>
        </w:rPr>
        <w:t>T</w:t>
      </w:r>
      <w:r w:rsidRPr="00415158">
        <w:rPr>
          <w:rFonts w:eastAsia="Malgun Gothic"/>
          <w:vertAlign w:val="subscript"/>
          <w:lang w:val="en-US" w:eastAsia="zh-CN"/>
        </w:rPr>
        <w:t>SSB-proc</w:t>
      </w:r>
      <w:r w:rsidRPr="00415158">
        <w:rPr>
          <w:rFonts w:eastAsia="Malgun Gothic"/>
          <w:lang w:val="en-US" w:eastAsia="zh-CN"/>
        </w:rPr>
        <w:t xml:space="preserve">, and </w:t>
      </w:r>
      <w:r w:rsidRPr="00415158">
        <w:rPr>
          <w:rFonts w:eastAsia="Malgun Gothic"/>
          <w:lang w:eastAsia="zh-CN"/>
        </w:rPr>
        <w:t>T</w:t>
      </w:r>
      <w:r w:rsidRPr="00415158">
        <w:rPr>
          <w:rFonts w:eastAsia="Malgun Gothic"/>
          <w:vertAlign w:val="subscript"/>
          <w:lang w:eastAsia="zh-CN"/>
        </w:rPr>
        <w:t>SSB</w:t>
      </w:r>
      <w:r w:rsidRPr="00415158">
        <w:rPr>
          <w:rFonts w:eastAsia="Malgun Gothic"/>
          <w:lang w:eastAsia="zh-CN"/>
        </w:rPr>
        <w:t xml:space="preserve"> </w:t>
      </w:r>
      <w:r w:rsidRPr="00415158">
        <w:rPr>
          <w:rFonts w:eastAsia="Malgun Gothic"/>
          <w:lang w:val="en-US" w:eastAsia="zh-CN"/>
        </w:rPr>
        <w:t xml:space="preserve">are as defined in </w:t>
      </w:r>
      <w:r w:rsidRPr="00415158">
        <w:rPr>
          <w:rFonts w:eastAsiaTheme="minorEastAsia"/>
          <w:lang w:val="en-US" w:eastAsia="ko-KR"/>
        </w:rPr>
        <w:t>clause</w:t>
      </w:r>
      <w:r w:rsidRPr="00415158">
        <w:rPr>
          <w:rFonts w:eastAsia="Malgun Gothic"/>
          <w:lang w:val="en-US" w:eastAsia="zh-CN"/>
        </w:rPr>
        <w:t xml:space="preserve"> 8.10A.3</w:t>
      </w:r>
    </w:p>
    <w:p w14:paraId="6E47C1B8" w14:textId="77777777" w:rsidR="0065589E" w:rsidRDefault="0065589E" w:rsidP="0065589E">
      <w:pPr>
        <w:rPr>
          <w:lang w:val="en-US" w:eastAsia="zh-CN"/>
        </w:rPr>
      </w:pPr>
      <w:r>
        <w:rPr>
          <w:lang w:val="en-US" w:eastAsia="zh-CN"/>
        </w:rPr>
        <w:t>The requirements for RRC based TCI state switch delay apply when only 1 TCI state is configured in RRC TCI state list.</w:t>
      </w:r>
      <w:r w:rsidRPr="006D4D2D">
        <w:rPr>
          <w:lang w:val="en-US" w:eastAsia="zh-CN"/>
        </w:rPr>
        <w:t xml:space="preserve"> </w:t>
      </w:r>
      <w:r>
        <w:rPr>
          <w:lang w:val="en-US" w:eastAsia="zh-CN"/>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sz w:val="24"/>
                <w:szCs w:val="24"/>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eastAsia="zh-CN"/>
        </w:rPr>
        <w:t>A</w:t>
      </w:r>
      <w:r>
        <w:rPr>
          <w:lang w:val="en-US"/>
        </w:rPr>
        <w:t>.6</w:t>
      </w:r>
      <w:r>
        <w:rPr>
          <w:lang w:val="en-US"/>
        </w:rPr>
        <w:tab/>
        <w:t>Active TCI state list update delay</w:t>
      </w:r>
    </w:p>
    <w:p w14:paraId="5D2A68AC" w14:textId="44CAF9BC" w:rsidR="00E25155" w:rsidRDefault="00E25155" w:rsidP="00E25155">
      <w:pPr>
        <w:rPr>
          <w:rFonts w:eastAsia="Malgun Gothic"/>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UE shall be able to receive PDCCH to schedule PDSCH with the new target TCI state</w:t>
      </w:r>
      <w:r w:rsidRPr="004E25CA">
        <w:rPr>
          <w:rFonts w:eastAsia="Malgun Gothic"/>
          <w:lang w:val="en-US" w:eastAsia="zh-CN"/>
        </w:rPr>
        <w:t xml:space="preserve"> </w:t>
      </w:r>
      <w:r>
        <w:rPr>
          <w:lang w:val="en-US" w:eastAsia="zh-CN"/>
        </w:rPr>
        <w:t>at the first slot that is after n</w:t>
      </w:r>
      <w:r w:rsidRPr="00603B58">
        <w:rPr>
          <w:rFonts w:eastAsia="Malgun Gothic"/>
          <w:vertAlign w:val="subscript"/>
          <w:lang w:eastAsia="zh-CN"/>
        </w:rPr>
        <w:t xml:space="preserve"> </w:t>
      </w:r>
      <w:r>
        <w:rPr>
          <w:rFonts w:eastAsia="Malgun Gothic"/>
          <w:lang w:eastAsia="zh-CN"/>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45149E">
        <w:rPr>
          <w:rFonts w:eastAsia="Malgun Gothic"/>
          <w:lang w:eastAsia="zh-CN"/>
        </w:rPr>
        <w:t xml:space="preserve"> </w:t>
      </w:r>
      <w:r>
        <w:rPr>
          <w:rFonts w:eastAsia="Malgun Gothic"/>
          <w:lang w:eastAsia="zh-CN"/>
        </w:rPr>
        <w:t>(T</w:t>
      </w:r>
      <w:r>
        <w:rPr>
          <w:rFonts w:eastAsia="Malgun Gothic"/>
          <w:vertAlign w:val="subscript"/>
          <w:lang w:eastAsia="zh-CN"/>
        </w:rPr>
        <w:t>HARQ</w:t>
      </w:r>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sidRPr="00603B58">
        <w:rPr>
          <w:rFonts w:eastAsia="Malgun Gothic"/>
          <w:lang w:val="en-US" w:eastAsia="zh-CN"/>
        </w:rPr>
        <w:t>+</w:t>
      </w:r>
      <w:r w:rsidRPr="00603B58">
        <w:rPr>
          <w:rFonts w:eastAsia="Malgun Gothic"/>
          <w:lang w:val="x-none" w:eastAsia="zh-CN"/>
        </w:rPr>
        <w:t>T</w:t>
      </w:r>
      <w:r w:rsidRPr="00603B58">
        <w:rPr>
          <w:rFonts w:eastAsia="Malgun Gothic"/>
          <w:vertAlign w:val="subscript"/>
          <w:lang w:val="x-none" w:eastAsia="zh-CN"/>
        </w:rPr>
        <w:t>SSB</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SSB-proc  ,</w:t>
      </w:r>
      <w:r w:rsidRPr="00931489">
        <w:rPr>
          <w:rFonts w:eastAsia="Malgun Gothic"/>
          <w:lang w:val="x-none" w:eastAsia="zh-CN"/>
        </w:rPr>
        <w:t xml:space="preserve"> </w:t>
      </w:r>
      <w:r w:rsidRPr="00603B58">
        <w:rPr>
          <w:rFonts w:eastAsia="Malgun Gothic"/>
          <w:lang w:val="x-none" w:eastAsia="zh-CN"/>
        </w:rPr>
        <w:t>T</w:t>
      </w:r>
      <w:r w:rsidRPr="00603B58">
        <w:rPr>
          <w:rFonts w:eastAsia="Malgun Gothic"/>
          <w:vertAlign w:val="subscript"/>
          <w:lang w:val="x-none" w:eastAsia="zh-CN"/>
        </w:rPr>
        <w:t>SSB</w:t>
      </w:r>
      <w:r>
        <w:rPr>
          <w:rFonts w:eastAsia="Malgun Gothic"/>
          <w:lang w:val="x-none" w:eastAsia="zh-CN"/>
        </w:rPr>
        <w:t xml:space="preserve">, </w:t>
      </w:r>
      <w:r w:rsidRPr="00603B58">
        <w:rPr>
          <w:rFonts w:eastAsia="Malgun Gothic"/>
          <w:lang w:val="x-none" w:eastAsia="zh-CN"/>
        </w:rPr>
        <w:t>L</w:t>
      </w:r>
      <w:r w:rsidRPr="00603B58">
        <w:rPr>
          <w:rFonts w:eastAsia="Malgun Gothic"/>
          <w:vertAlign w:val="subscript"/>
          <w:lang w:val="x-none" w:eastAsia="zh-CN"/>
        </w:rPr>
        <w:t>MAC,known</w:t>
      </w:r>
      <w:r>
        <w:rPr>
          <w:rFonts w:eastAsia="Malgun Gothic"/>
          <w:lang w:val="en-US" w:eastAsia="zh-CN"/>
        </w:rPr>
        <w:t xml:space="preserve"> and TO</w:t>
      </w:r>
      <w:r>
        <w:rPr>
          <w:rFonts w:eastAsia="Malgun Gothic"/>
          <w:vertAlign w:val="subscript"/>
          <w:lang w:val="en-US" w:eastAsia="zh-CN"/>
        </w:rPr>
        <w:t>k</w:t>
      </w:r>
      <w:r>
        <w:rPr>
          <w:rFonts w:eastAsia="Malgun Gothic"/>
          <w:lang w:val="en-US" w:eastAsia="zh-CN"/>
        </w:rPr>
        <w:t xml:space="preserve"> are as defined in </w:t>
      </w:r>
      <w:r>
        <w:rPr>
          <w:lang w:val="en-US" w:eastAsia="ko-KR"/>
        </w:rPr>
        <w:t>clause</w:t>
      </w:r>
      <w:r>
        <w:rPr>
          <w:rFonts w:eastAsia="Malgun Gothic"/>
          <w:lang w:val="en-US" w:eastAsia="zh-CN"/>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lang w:eastAsia="zh-CN"/>
        </w:rPr>
      </w:pPr>
      <w:r w:rsidRPr="001370C1">
        <w:rPr>
          <w:lang w:eastAsia="zh-CN"/>
        </w:rPr>
        <w:t xml:space="preserve">The requirements in this clause apply for a </w:t>
      </w:r>
      <w:r w:rsidRPr="001370C1">
        <w:rPr>
          <w:rFonts w:hint="eastAsia"/>
          <w:lang w:eastAsia="zh-CN"/>
        </w:rPr>
        <w:t xml:space="preserve">RedCap </w:t>
      </w:r>
      <w:r w:rsidRPr="001370C1">
        <w:rPr>
          <w:lang w:eastAsia="zh-CN"/>
        </w:rPr>
        <w:t xml:space="preserve">UE configured with </w:t>
      </w:r>
      <w:r w:rsidRPr="001370C1">
        <w:rPr>
          <w:rFonts w:eastAsia="Malgun Gothic"/>
          <w:lang w:eastAsia="zh-CN"/>
        </w:rPr>
        <w:t xml:space="preserve">one or </w:t>
      </w:r>
      <w:r w:rsidRPr="001370C1">
        <w:rPr>
          <w:lang w:eastAsia="zh-CN"/>
        </w:rPr>
        <w:t xml:space="preserve">more </w:t>
      </w:r>
      <w:r w:rsidRPr="001370C1">
        <w:rPr>
          <w:rFonts w:eastAsia="Malgun Gothic"/>
          <w:lang w:eastAsia="zh-CN"/>
        </w:rPr>
        <w:t>TCI state configurations</w:t>
      </w:r>
      <w:r w:rsidRPr="001370C1">
        <w:t xml:space="preserve"> on </w:t>
      </w:r>
      <w:r w:rsidRPr="001370C1">
        <w:rPr>
          <w:rFonts w:eastAsia="Malgun Gothic"/>
          <w:lang w:eastAsia="zh-CN"/>
        </w:rPr>
        <w:t>serving cell</w:t>
      </w:r>
      <w:r w:rsidRPr="001370C1">
        <w:t xml:space="preserve"> in standalone NR</w:t>
      </w:r>
      <w:r w:rsidRPr="001370C1">
        <w:rPr>
          <w:lang w:eastAsia="zh-CN"/>
        </w:rPr>
        <w:t xml:space="preserve">. UE shall complete the switch of active </w:t>
      </w:r>
      <w:r w:rsidRPr="001370C1">
        <w:rPr>
          <w:rFonts w:eastAsia="Malgun Gothic"/>
          <w:lang w:eastAsia="zh-CN"/>
        </w:rPr>
        <w:t xml:space="preserve">TCI state </w:t>
      </w:r>
      <w:r w:rsidRPr="001370C1">
        <w:rPr>
          <w:lang w:eastAsia="zh-CN"/>
        </w:rPr>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lang w:eastAsia="zh-CN"/>
        </w:rPr>
      </w:pPr>
      <w:r w:rsidRPr="001370C1">
        <w:rPr>
          <w:rFonts w:eastAsia="Malgun Gothic" w:cs="v4.2.0"/>
          <w:lang w:eastAsia="zh-CN"/>
        </w:rPr>
        <w:t>The TCI state is known if the following conditions are met:</w:t>
      </w:r>
    </w:p>
    <w:p w14:paraId="6B1C4777" w14:textId="77777777" w:rsidR="009225F8" w:rsidRPr="001370C1" w:rsidRDefault="009225F8" w:rsidP="009225F8">
      <w:pPr>
        <w:pStyle w:val="B10"/>
      </w:pPr>
      <w:r w:rsidRPr="001370C1">
        <w:rPr>
          <w:lang w:eastAsia="zh-CN"/>
        </w:rPr>
        <w:t>-</w:t>
      </w:r>
      <w:r w:rsidRPr="001370C1">
        <w:rPr>
          <w:lang w:eastAsia="zh-CN"/>
        </w:rPr>
        <w:tab/>
        <w:t xml:space="preserve">During the period from the last transmission of the RS resource used for the L1-RSRP measurement reporting </w:t>
      </w:r>
      <w:r w:rsidRPr="001370C1">
        <w:t>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rPr>
          <w:lang w:eastAsia="zh-CN"/>
        </w:rPr>
      </w:pPr>
      <w:r w:rsidRPr="001370C1">
        <w:rPr>
          <w:lang w:eastAsia="zh-CN"/>
        </w:rPr>
        <w:t>-</w:t>
      </w:r>
      <w:r w:rsidRPr="001370C1">
        <w:rPr>
          <w:lang w:eastAsia="zh-CN"/>
        </w:rPr>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rPr>
          <w:lang w:eastAsia="zh-CN"/>
        </w:rPr>
      </w:pPr>
      <w:r w:rsidRPr="001370C1">
        <w:rPr>
          <w:lang w:eastAsia="zh-CN"/>
        </w:rPr>
        <w:t>-</w:t>
      </w:r>
      <w:r w:rsidRPr="001370C1">
        <w:rPr>
          <w:lang w:eastAsia="zh-CN"/>
        </w:rPr>
        <w:tab/>
        <w:t>The UE has sent at least 1 L1-RSRP report for the target TCI state before the TCI state switch command</w:t>
      </w:r>
    </w:p>
    <w:p w14:paraId="2B1AA3BC" w14:textId="77777777" w:rsidR="009225F8" w:rsidRPr="001370C1" w:rsidRDefault="009225F8" w:rsidP="009225F8">
      <w:pPr>
        <w:pStyle w:val="B20"/>
        <w:rPr>
          <w:lang w:eastAsia="zh-CN"/>
        </w:rPr>
      </w:pPr>
      <w:r w:rsidRPr="001370C1">
        <w:rPr>
          <w:lang w:eastAsia="zh-CN"/>
        </w:rPr>
        <w:t>-</w:t>
      </w:r>
      <w:r w:rsidRPr="001370C1">
        <w:rPr>
          <w:lang w:eastAsia="zh-CN"/>
        </w:rPr>
        <w:tab/>
        <w:t>The TCI state remains detectable during the TCI state switching period</w:t>
      </w:r>
    </w:p>
    <w:p w14:paraId="3808406F" w14:textId="77777777" w:rsidR="009225F8" w:rsidRPr="001370C1" w:rsidRDefault="009225F8" w:rsidP="009225F8">
      <w:pPr>
        <w:pStyle w:val="B20"/>
        <w:rPr>
          <w:lang w:eastAsia="zh-CN"/>
        </w:rPr>
      </w:pPr>
      <w:r w:rsidRPr="001370C1">
        <w:rPr>
          <w:lang w:eastAsia="zh-CN"/>
        </w:rPr>
        <w:t>-</w:t>
      </w:r>
      <w:r w:rsidRPr="001370C1">
        <w:rPr>
          <w:lang w:eastAsia="zh-CN"/>
        </w:rPr>
        <w:tab/>
        <w:t>The SSB associated with the TCI state remain detectable during the TCI switching period</w:t>
      </w:r>
    </w:p>
    <w:p w14:paraId="2F9CB3B3" w14:textId="77777777" w:rsidR="009225F8" w:rsidRPr="001370C1" w:rsidRDefault="009225F8" w:rsidP="009225F8">
      <w:pPr>
        <w:pStyle w:val="B20"/>
        <w:rPr>
          <w:lang w:eastAsia="zh-CN"/>
        </w:rPr>
      </w:pPr>
      <w:r w:rsidRPr="001370C1">
        <w:rPr>
          <w:lang w:eastAsia="zh-CN"/>
        </w:rPr>
        <w:t>-</w:t>
      </w:r>
      <w:r w:rsidRPr="001370C1">
        <w:rPr>
          <w:lang w:eastAsia="zh-CN"/>
        </w:rPr>
        <w:tab/>
        <w:t xml:space="preserve">SNR of the TCI state </w:t>
      </w:r>
      <w:r w:rsidRPr="001370C1">
        <w:rPr>
          <w:rFonts w:eastAsia="Calibri"/>
        </w:rPr>
        <w:t>≥</w:t>
      </w:r>
      <w:r w:rsidRPr="001370C1">
        <w:rPr>
          <w:lang w:eastAsia="zh-CN"/>
        </w:rPr>
        <w:t xml:space="preserve"> -3dB</w:t>
      </w:r>
    </w:p>
    <w:p w14:paraId="29A6978C" w14:textId="77777777" w:rsidR="009225F8" w:rsidRPr="001370C1" w:rsidRDefault="009225F8" w:rsidP="009225F8">
      <w:pPr>
        <w:rPr>
          <w:rFonts w:eastAsia="Malgun Gothic"/>
          <w:lang w:eastAsia="zh-CN"/>
        </w:rPr>
      </w:pPr>
      <w:r w:rsidRPr="001370C1">
        <w:rPr>
          <w:rFonts w:eastAsia="Malgun Gothic"/>
          <w:lang w:eastAsia="zh-CN"/>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 xml:space="preserve">.Where </w:t>
      </w:r>
      <w:r w:rsidRPr="001370C1">
        <w:t>T</w:t>
      </w:r>
      <w:r w:rsidRPr="001370C1">
        <w:rPr>
          <w:vertAlign w:val="subscript"/>
        </w:rPr>
        <w:t>HARQ</w:t>
      </w:r>
      <w:r w:rsidRPr="001370C1">
        <w:t xml:space="preserve"> is the timing between DL data transmission and acknowledgement as specified in TS 38.</w:t>
      </w:r>
      <w:r w:rsidRPr="001370C1">
        <w:rPr>
          <w:rFonts w:hint="eastAsia"/>
          <w:lang w:eastAsia="zh-CN"/>
        </w:rPr>
        <w:t>213</w:t>
      </w:r>
      <w:r w:rsidRPr="001370C1">
        <w:t> [</w:t>
      </w:r>
      <w:r w:rsidRPr="001370C1">
        <w:rPr>
          <w:rFonts w:hint="eastAsia"/>
          <w:lang w:eastAsia="zh-CN"/>
        </w:rPr>
        <w:t>3</w:t>
      </w:r>
      <w:r w:rsidRPr="001370C1">
        <w:t>]</w:t>
      </w:r>
      <w:r w:rsidRPr="001370C1">
        <w:rPr>
          <w:rFonts w:eastAsia="Malgun Gothic"/>
          <w:lang w:eastAsia="zh-CN"/>
        </w:rPr>
        <w:t xml:space="preserve">; </w:t>
      </w:r>
    </w:p>
    <w:p w14:paraId="2C3FC25E"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The SSB shall be the QCL-TypeA or QCL-TypeC to target TCI state</w:t>
      </w:r>
    </w:p>
    <w:p w14:paraId="25105755"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SSB-proc </w:t>
      </w:r>
      <w:r w:rsidRPr="001370C1">
        <w:rPr>
          <w:lang w:eastAsia="zh-CN"/>
        </w:rPr>
        <w:t xml:space="preserve">= 2 ms; </w:t>
      </w:r>
    </w:p>
    <w:p w14:paraId="7EF320C8" w14:textId="77777777" w:rsidR="009225F8" w:rsidRPr="001370C1" w:rsidRDefault="009225F8" w:rsidP="009225F8">
      <w:pPr>
        <w:pStyle w:val="B10"/>
        <w:rPr>
          <w:lang w:eastAsia="zh-CN"/>
        </w:rPr>
      </w:pPr>
      <w:r w:rsidRPr="001370C1">
        <w:t>-</w:t>
      </w:r>
      <w:r w:rsidRPr="001370C1">
        <w:tab/>
        <w:t>TO</w:t>
      </w:r>
      <w:r w:rsidRPr="001370C1">
        <w:rPr>
          <w:vertAlign w:val="subscript"/>
        </w:rPr>
        <w:t>k</w:t>
      </w:r>
      <w:r w:rsidRPr="001370C1">
        <w:t xml:space="preserve"> = 1 if target TCI state is not in the active TCI state list for PDSCH, 0 otherwise</w:t>
      </w:r>
      <w:r w:rsidRPr="001370C1">
        <w:rPr>
          <w:lang w:eastAsia="zh-CN"/>
        </w:rPr>
        <w:t>.</w:t>
      </w:r>
    </w:p>
    <w:p w14:paraId="503D8EBE" w14:textId="77777777" w:rsidR="009225F8" w:rsidRPr="001370C1" w:rsidRDefault="009225F8" w:rsidP="009225F8">
      <w:pPr>
        <w:rPr>
          <w:lang w:eastAsia="zh-CN"/>
        </w:rPr>
      </w:pPr>
      <w:r w:rsidRPr="001370C1">
        <w:rPr>
          <w:rFonts w:eastAsia="Malgun Gothic"/>
          <w:lang w:eastAsia="zh-CN"/>
        </w:rPr>
        <w:t>If the target TCI state is unknown,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activation command in slot n</w:t>
      </w:r>
      <w:r w:rsidRPr="001370C1">
        <w:rPr>
          <w:lang w:eastAsia="zh-CN"/>
        </w:rPr>
        <w:t>, 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sidDel="00024E91">
        <w:rPr>
          <w:lang w:eastAsia="zh-CN"/>
        </w:rPr>
        <w:t xml:space="preserve"> </w:t>
      </w:r>
      <w:r w:rsidRPr="001370C1">
        <w:rPr>
          <w:lang w:eastAsia="zh-CN"/>
        </w:rPr>
        <w:t>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The UE shall be able to receive PDCCH with the old TCI state until slot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w:r w:rsidRPr="001370C1"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lang w:eastAsia="zh-CN"/>
        </w:rPr>
        <w:t xml:space="preserve"> </w:t>
      </w:r>
      <w:r w:rsidRPr="001370C1">
        <w:rPr>
          <w:lang w:eastAsia="zh-CN"/>
        </w:rPr>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L1-RSPR_Measurement_Period_SSB</w:t>
      </w:r>
      <w:r w:rsidRPr="001370C1">
        <w:rPr>
          <w:vertAlign w:val="subscript"/>
          <w:lang w:eastAsia="zh-CN"/>
        </w:rPr>
        <w:t>_RedCap</w:t>
      </w:r>
      <w:r w:rsidRPr="001370C1">
        <w:t xml:space="preserve"> for SSB as specified in </w:t>
      </w:r>
      <w:r w:rsidRPr="001370C1">
        <w:rPr>
          <w:lang w:eastAsia="ko-KR"/>
        </w:rPr>
        <w:t>clause</w:t>
      </w:r>
      <w:r w:rsidRPr="001370C1">
        <w:t xml:space="preserve"> 9.5</w:t>
      </w:r>
      <w:r w:rsidRPr="001370C1">
        <w:rPr>
          <w:lang w:eastAsia="zh-CN"/>
        </w:rPr>
        <w:t>B</w:t>
      </w:r>
      <w:r w:rsidRPr="001370C1">
        <w:t xml:space="preserve">.4.1,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rPr>
          <w:lang w:eastAsia="zh-CN"/>
        </w:rPr>
        <w:t>-</w:t>
      </w:r>
      <w:r w:rsidRPr="001370C1">
        <w:rPr>
          <w:lang w:eastAsia="zh-CN"/>
        </w:rPr>
        <w:tab/>
      </w:r>
      <w:r w:rsidRPr="001370C1">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w:t>
      </w:r>
      <w:r w:rsidRPr="001370C1">
        <w:rPr>
          <w:lang w:eastAsia="zh-CN"/>
        </w:rPr>
        <w:t>B</w:t>
      </w:r>
      <w:r w:rsidRPr="001370C1">
        <w:t>.4.2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rPr>
          <w:lang w:eastAsia="zh-CN"/>
        </w:rPr>
        <w:t>-</w:t>
      </w:r>
      <w:r w:rsidRPr="001370C1">
        <w:rPr>
          <w:lang w:eastAsia="zh-CN"/>
        </w:rPr>
        <w:tab/>
      </w:r>
      <w:r w:rsidRPr="001370C1">
        <w:t>with the assumption of M=1 for periodic CSI-RS</w:t>
      </w:r>
    </w:p>
    <w:p w14:paraId="4383277B" w14:textId="77777777" w:rsidR="009225F8" w:rsidRPr="001370C1" w:rsidRDefault="009225F8" w:rsidP="009225F8">
      <w:pPr>
        <w:pStyle w:val="B20"/>
        <w:rPr>
          <w:i/>
        </w:rPr>
      </w:pPr>
      <w:r w:rsidRPr="001370C1">
        <w:rPr>
          <w:lang w:eastAsia="zh-CN"/>
        </w:rPr>
        <w:t>-</w:t>
      </w:r>
      <w:r w:rsidRPr="001370C1">
        <w:rPr>
          <w:lang w:eastAsia="zh-CN"/>
        </w:rPr>
        <w:tab/>
      </w:r>
      <w:r w:rsidRPr="001370C1">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for CSI-RS based L1-RSRP measurement, and 0 for SSB based L1-RSRP measurement when TCI state switching involves QCL-TypeD</w:t>
      </w:r>
    </w:p>
    <w:p w14:paraId="3159FBD8" w14:textId="77777777" w:rsidR="009225F8" w:rsidRPr="001370C1" w:rsidRDefault="009225F8" w:rsidP="009225F8">
      <w:pPr>
        <w:pStyle w:val="B20"/>
        <w:rPr>
          <w:lang w:eastAsia="zh-CN"/>
        </w:rPr>
      </w:pPr>
      <w:r w:rsidRPr="001370C1">
        <w:rPr>
          <w:lang w:eastAsia="zh-CN"/>
        </w:rPr>
        <w:t>-</w:t>
      </w:r>
      <w:r w:rsidRPr="001370C1">
        <w:rPr>
          <w:lang w:eastAsia="zh-CN"/>
        </w:rPr>
        <w:tab/>
        <w:t>TO</w:t>
      </w:r>
      <w:r w:rsidRPr="001370C1">
        <w:rPr>
          <w:vertAlign w:val="subscript"/>
          <w:lang w:eastAsia="zh-CN"/>
        </w:rPr>
        <w:t>uk</w:t>
      </w:r>
      <w:r w:rsidRPr="001370C1">
        <w:rPr>
          <w:lang w:eastAsia="zh-CN"/>
        </w:rPr>
        <w:t xml:space="preserve"> = 1 when TCI state switching involves other QCL types</w:t>
      </w:r>
      <w:r w:rsidRPr="001370C1">
        <w:rPr>
          <w:rFonts w:hint="eastAsia"/>
          <w:lang w:eastAsia="zh-CN"/>
        </w:rPr>
        <w:t xml:space="preserve"> only</w:t>
      </w:r>
    </w:p>
    <w:p w14:paraId="641F50E7"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206F9A0B" w14:textId="77777777" w:rsidR="009225F8" w:rsidRPr="001370C1" w:rsidRDefault="009225F8" w:rsidP="009225F8">
      <w:pPr>
        <w:pStyle w:val="B2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MAC CE command is decoded by the UE for other QCL types;</w:t>
      </w:r>
    </w:p>
    <w:p w14:paraId="74754F97" w14:textId="77777777" w:rsidR="009225F8" w:rsidRPr="001370C1" w:rsidRDefault="009225F8" w:rsidP="009225F8">
      <w:pPr>
        <w:pStyle w:val="B10"/>
        <w:rPr>
          <w:lang w:eastAsia="zh-CN"/>
        </w:rPr>
      </w:pPr>
      <w:r w:rsidRPr="001370C1">
        <w:rPr>
          <w:lang w:eastAsia="zh-CN"/>
        </w:rPr>
        <w:t>-</w:t>
      </w:r>
      <w:r w:rsidRPr="001370C1">
        <w:rPr>
          <w:lang w:eastAsia="zh-CN"/>
        </w:rPr>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lang w:eastAsia="zh-CN"/>
        </w:rPr>
      </w:pPr>
      <w:r w:rsidRPr="001370C1">
        <w:rPr>
          <w:rFonts w:eastAsia="Malgun Gothic"/>
          <w:lang w:eastAsia="zh-CN"/>
        </w:rPr>
        <w:t>If the target TCI state is known, when a</w:t>
      </w:r>
      <w:r w:rsidRPr="001370C1">
        <w:t xml:space="preserve"> UE is configured with the higher layer parameter </w:t>
      </w:r>
      <w:r w:rsidRPr="001370C1">
        <w:rPr>
          <w:i/>
        </w:rPr>
        <w:t xml:space="preserve">tci-PresentInDCI </w:t>
      </w:r>
      <w:r w:rsidRPr="001370C1">
        <w:rPr>
          <w:rFonts w:eastAsia="Malgun Gothic"/>
          <w:lang w:eastAsia="zh-CN"/>
        </w:rPr>
        <w:t>which</w:t>
      </w:r>
      <w:r w:rsidRPr="001370C1">
        <w:t xml:space="preserve"> is set as 'enabled'</w:t>
      </w:r>
      <w:r w:rsidRPr="001370C1">
        <w:rPr>
          <w:i/>
        </w:rPr>
        <w:t xml:space="preserve"> </w:t>
      </w:r>
      <w:r w:rsidRPr="001370C1">
        <w:t>for the CORESET scheduling PDSCH</w:t>
      </w:r>
      <w:r w:rsidRPr="001370C1">
        <w:rPr>
          <w:rFonts w:eastAsia="Malgun Gothic"/>
          <w:lang w:eastAsia="zh-CN"/>
        </w:rPr>
        <w:t xml:space="preserve"> at slot n</w:t>
      </w:r>
      <w:r w:rsidRPr="001370C1">
        <w:t xml:space="preserve">, </w:t>
      </w:r>
      <w:r w:rsidRPr="001370C1">
        <w:rPr>
          <w:lang w:eastAsia="zh-CN"/>
        </w:rPr>
        <w:t>UE shall be able to receive PDSCH</w:t>
      </w:r>
      <w:r w:rsidRPr="001370C1">
        <w:rPr>
          <w:rFonts w:eastAsia="Malgun Gothic"/>
          <w:lang w:eastAsia="zh-CN"/>
        </w:rPr>
        <w:t xml:space="preserve"> </w:t>
      </w:r>
      <w:r w:rsidRPr="001370C1">
        <w:rPr>
          <w:lang w:eastAsia="zh-CN"/>
        </w:rPr>
        <w:t xml:space="preserve">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i/>
          <w:iCs/>
          <w:lang w:eastAsia="zh-CN"/>
        </w:rPr>
        <w:t>timeDurationForQCL</w:t>
      </w:r>
      <w:r w:rsidRPr="001370C1">
        <w:rPr>
          <w:rFonts w:eastAsia="Malgun Gothic"/>
          <w:lang w:eastAsia="zh-CN"/>
        </w:rPr>
        <w:t xml:space="preserve">, where, </w:t>
      </w:r>
      <w:r w:rsidRPr="001370C1">
        <w:rPr>
          <w:rFonts w:eastAsia="Malgun Gothic"/>
          <w:i/>
          <w:iCs/>
          <w:lang w:eastAsia="zh-CN"/>
        </w:rPr>
        <w:t>timeDurationForQCL</w:t>
      </w:r>
      <w:r w:rsidRPr="001370C1">
        <w:rPr>
          <w:rFonts w:eastAsia="Malgun Gothic"/>
          <w:lang w:eastAsia="zh-CN"/>
        </w:rPr>
        <w:t xml:space="preserve"> is the time required by the UE to perform PDCCH reception and </w:t>
      </w:r>
      <w:r w:rsidRPr="001370C1">
        <w:t>applying spatial QCL information received in DCI for PDSCH processing as described in TS 38.214 [</w:t>
      </w:r>
      <w:r w:rsidRPr="001370C1">
        <w:rPr>
          <w:rFonts w:eastAsia="Malgun Gothic"/>
          <w:lang w:eastAsia="zh-CN"/>
        </w:rPr>
        <w:t>26</w:t>
      </w:r>
      <w:r w:rsidRPr="001370C1">
        <w:t>]</w:t>
      </w:r>
      <w:r w:rsidRPr="001370C1">
        <w:rPr>
          <w:rFonts w:eastAsia="Malgun Gothic"/>
          <w:lang w:eastAsia="zh-CN"/>
        </w:rPr>
        <w:t xml:space="preserve">, the value of </w:t>
      </w:r>
      <w:r w:rsidRPr="001370C1">
        <w:rPr>
          <w:rFonts w:eastAsia="Malgun Gothic"/>
          <w:i/>
          <w:iCs/>
          <w:lang w:eastAsia="zh-CN"/>
        </w:rPr>
        <w:t>timeDurationForQCL</w:t>
      </w:r>
      <w:r w:rsidRPr="001370C1">
        <w:rPr>
          <w:rFonts w:eastAsia="Malgun Gothic"/>
          <w:lang w:eastAsia="zh-CN"/>
        </w:rPr>
        <w:t xml:space="preserve"> is defined in TS 38.</w:t>
      </w:r>
      <w:r w:rsidRPr="001370C1">
        <w:rPr>
          <w:rFonts w:eastAsia="Malgun Gothic" w:hint="eastAsia"/>
          <w:lang w:eastAsia="zh-CN"/>
        </w:rPr>
        <w:t xml:space="preserve">331 </w:t>
      </w:r>
      <w:r w:rsidRPr="001370C1">
        <w:rPr>
          <w:rFonts w:eastAsia="Malgun Gothic"/>
          <w:lang w:eastAsia="zh-CN"/>
        </w:rPr>
        <w:t>[</w:t>
      </w:r>
      <w:r w:rsidRPr="001370C1">
        <w:rPr>
          <w:rFonts w:eastAsia="Malgun Gothic" w:hint="eastAsia"/>
          <w:lang w:eastAsia="zh-CN"/>
        </w:rPr>
        <w:t>2</w:t>
      </w:r>
      <w:r w:rsidRPr="001370C1">
        <w:rPr>
          <w:rFonts w:eastAsia="Malgun Gothic"/>
          <w:lang w:eastAsia="zh-CN"/>
        </w:rPr>
        <w:t>].</w:t>
      </w:r>
    </w:p>
    <w:p w14:paraId="559157FC" w14:textId="77777777" w:rsidR="009225F8" w:rsidRPr="001370C1" w:rsidRDefault="009225F8" w:rsidP="009225F8">
      <w:pPr>
        <w:rPr>
          <w:lang w:eastAsia="zh-CN"/>
        </w:rPr>
      </w:pPr>
      <w:r w:rsidRPr="001370C1">
        <w:rPr>
          <w:rFonts w:eastAsia="Malgun Gothic"/>
          <w:lang w:eastAsia="zh-CN"/>
        </w:rPr>
        <w:t xml:space="preserve">The known condition for TCI state defined in </w:t>
      </w:r>
      <w:r w:rsidRPr="001370C1">
        <w:rPr>
          <w:lang w:eastAsia="ko-KR"/>
        </w:rPr>
        <w:t>clause</w:t>
      </w:r>
      <w:r w:rsidRPr="001370C1">
        <w:rPr>
          <w:rFonts w:eastAsia="Malgun Gothic"/>
          <w:lang w:eastAsia="zh-CN"/>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RRC_processing</w:t>
      </w:r>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728CD6EC" w14:textId="77777777" w:rsidR="009225F8" w:rsidRPr="001370C1" w:rsidRDefault="009225F8" w:rsidP="009225F8">
      <w:pPr>
        <w:rPr>
          <w:rFonts w:eastAsia="Malgun Gothic"/>
          <w:lang w:eastAsia="zh-CN"/>
        </w:rPr>
      </w:pPr>
      <w:r w:rsidRPr="001370C1">
        <w:rPr>
          <w:rFonts w:eastAsia="Malgun Gothic"/>
          <w:lang w:eastAsia="zh-CN"/>
        </w:rPr>
        <w:t>Where</w:t>
      </w:r>
    </w:p>
    <w:p w14:paraId="201E1F03"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E98728F"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796FA1D3"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by the UE; The SSB shall be the QCL-TypeA or QCL-TypeC to target TCI state.</w:t>
      </w:r>
    </w:p>
    <w:p w14:paraId="4AA01F9A"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7BE92BD6" w14:textId="77777777" w:rsidR="009225F8" w:rsidRPr="001370C1" w:rsidRDefault="009225F8" w:rsidP="009225F8">
      <w:pPr>
        <w:rPr>
          <w:rFonts w:eastAsia="Malgun Gothic"/>
          <w:lang w:eastAsia="zh-CN"/>
        </w:rPr>
      </w:pPr>
      <w:r w:rsidRPr="001370C1">
        <w:rPr>
          <w:rFonts w:eastAsia="Malgun Gothic"/>
          <w:lang w:eastAsia="zh-CN"/>
        </w:rPr>
        <w:t xml:space="preserve">If the target TCI state is unknown, </w:t>
      </w:r>
      <w:r w:rsidRPr="001370C1">
        <w:rPr>
          <w:lang w:eastAsia="zh-CN"/>
        </w:rPr>
        <w:t>UE shall be able to receive PD</w:t>
      </w:r>
      <w:r w:rsidRPr="001370C1">
        <w:rPr>
          <w:rFonts w:eastAsia="Malgun Gothic"/>
          <w:lang w:eastAsia="zh-CN"/>
        </w:rPr>
        <w:t>C</w:t>
      </w:r>
      <w:r w:rsidRPr="001370C1">
        <w:rPr>
          <w:lang w:eastAsia="zh-CN"/>
        </w:rPr>
        <w:t xml:space="preserve">CH with target </w:t>
      </w:r>
      <w:r w:rsidRPr="001370C1">
        <w:rPr>
          <w:rFonts w:eastAsia="Malgun Gothic"/>
          <w:lang w:eastAsia="zh-CN"/>
        </w:rPr>
        <w:t>TCI state</w:t>
      </w:r>
      <w:r w:rsidRPr="001370C1">
        <w:rPr>
          <w:lang w:eastAsia="zh-CN"/>
        </w:rPr>
        <w:t xml:space="preserve"> </w:t>
      </w:r>
      <w:r w:rsidRPr="001370C1">
        <w:rPr>
          <w:rFonts w:eastAsia="Malgun Gothic"/>
          <w:lang w:eastAsia="zh-CN"/>
        </w:rPr>
        <w:t>of</w:t>
      </w:r>
      <w:r w:rsidRPr="001370C1">
        <w:rPr>
          <w:lang w:eastAsia="zh-CN"/>
        </w:rPr>
        <w:t xml:space="preserve"> the serving cell on which </w:t>
      </w:r>
      <w:r w:rsidRPr="001370C1">
        <w:rPr>
          <w:rFonts w:eastAsia="Malgun Gothic"/>
          <w:lang w:eastAsia="zh-CN"/>
        </w:rPr>
        <w:t>TCI state</w:t>
      </w:r>
      <w:r w:rsidRPr="001370C1">
        <w:rPr>
          <w:lang w:eastAsia="zh-CN"/>
        </w:rPr>
        <w:t xml:space="preserve"> switch occurs </w:t>
      </w:r>
      <w:r w:rsidRPr="001370C1">
        <w:rPr>
          <w:rFonts w:eastAsia="Malgun Gothic"/>
          <w:lang w:eastAsia="zh-CN"/>
        </w:rPr>
        <w:t>at the first slot that is after</w:t>
      </w:r>
      <w:r w:rsidRPr="001370C1">
        <w:rPr>
          <w:lang w:eastAsia="zh-CN"/>
        </w:rPr>
        <w:t xml:space="preserve"> slot n+</w:t>
      </w:r>
      <w:r w:rsidRPr="001370C1">
        <w:rPr>
          <w:rFonts w:eastAsia="Malgun Gothic"/>
          <w:lang w:eastAsia="zh-CN"/>
        </w:rPr>
        <w:t xml:space="preserve"> (T</w:t>
      </w:r>
      <w:r w:rsidRPr="001370C1">
        <w:rPr>
          <w:rFonts w:eastAsia="Malgun Gothic"/>
          <w:vertAlign w:val="subscript"/>
          <w:lang w:eastAsia="zh-CN"/>
        </w:rPr>
        <w:t xml:space="preserve">RRC_processing </w:t>
      </w:r>
      <w:r w:rsidRPr="001370C1">
        <w:rPr>
          <w:rFonts w:eastAsia="Malgun Gothic"/>
          <w:lang w:eastAsia="zh-CN"/>
        </w:rPr>
        <w:t xml:space="preserve"> +</w:t>
      </w:r>
      <w:r w:rsidRPr="001370C1">
        <w:t>T</w:t>
      </w:r>
      <w:r w:rsidRPr="001370C1">
        <w:rPr>
          <w:vertAlign w:val="subscript"/>
        </w:rPr>
        <w:t xml:space="preserve">L1-RSRP </w:t>
      </w:r>
      <w:r w:rsidRPr="001370C1">
        <w:rPr>
          <w:rFonts w:eastAsia="Malgun Gothic"/>
          <w:lang w:eastAsia="zh-CN"/>
        </w:rPr>
        <w:t>+TO</w:t>
      </w:r>
      <w:r w:rsidRPr="001370C1">
        <w:rPr>
          <w:rFonts w:eastAsia="Malgun Gothic"/>
          <w:vertAlign w:val="subscript"/>
          <w:lang w:eastAsia="zh-CN"/>
        </w:rPr>
        <w:t>uk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w:t>
      </w:r>
      <w:r w:rsidRPr="001370C1">
        <w:rPr>
          <w:lang w:eastAsia="zh-CN"/>
        </w:rPr>
        <w:t xml:space="preserve"> / </w:t>
      </w:r>
      <w:r w:rsidRPr="001370C1">
        <w:rPr>
          <w:i/>
          <w:lang w:eastAsia="zh-CN"/>
        </w:rPr>
        <w:t>NR slot length</w:t>
      </w:r>
      <w:r w:rsidRPr="001370C1">
        <w:rPr>
          <w:lang w:eastAsia="zh-CN"/>
        </w:rPr>
        <w:t xml:space="preserve">, </w:t>
      </w:r>
      <w:r w:rsidRPr="001370C1">
        <w:rPr>
          <w:rFonts w:eastAsia="Malgun Gothic"/>
          <w:lang w:eastAsia="zh-CN"/>
        </w:rPr>
        <w:t>The UE is not required to receive PDCCH/PDSCH/CSI-RS or transmit PUCCH/PUSCH until the end of switching period.</w:t>
      </w:r>
    </w:p>
    <w:p w14:paraId="3B43A93A" w14:textId="77777777" w:rsidR="009225F8" w:rsidRPr="001370C1" w:rsidRDefault="009225F8" w:rsidP="009225F8">
      <w:pPr>
        <w:rPr>
          <w:rFonts w:eastAsia="Malgun Gothic"/>
          <w:lang w:eastAsia="zh-CN"/>
        </w:rPr>
      </w:pPr>
      <w:r w:rsidRPr="001370C1">
        <w:rPr>
          <w:rFonts w:eastAsia="Malgun Gothic"/>
          <w:lang w:eastAsia="zh-CN"/>
        </w:rPr>
        <w:t>Where</w:t>
      </w:r>
    </w:p>
    <w:p w14:paraId="2DBFF2E8" w14:textId="77777777" w:rsidR="009225F8" w:rsidRPr="001370C1" w:rsidRDefault="009225F8" w:rsidP="009225F8">
      <w:pPr>
        <w:pStyle w:val="B10"/>
        <w:rPr>
          <w:rFonts w:eastAsia="Malgun Gothic"/>
          <w:lang w:eastAsia="zh-CN"/>
        </w:rPr>
      </w:pPr>
      <w:r w:rsidRPr="001370C1">
        <w:rPr>
          <w:rFonts w:hint="eastAsia"/>
          <w:lang w:eastAsia="zh-CN"/>
        </w:rPr>
        <w:t>-</w:t>
      </w:r>
      <w:r w:rsidRPr="001370C1">
        <w:rPr>
          <w:lang w:eastAsia="zh-CN"/>
        </w:rPr>
        <w:tab/>
        <w:t xml:space="preserve">Slot n is the </w:t>
      </w:r>
      <w:r w:rsidRPr="001370C1">
        <w:rPr>
          <w:rFonts w:eastAsia="Malgun Gothic"/>
          <w:lang w:eastAsia="zh-CN"/>
        </w:rPr>
        <w:t>last slot overlapping with the PDSCH carrying</w:t>
      </w:r>
      <w:r w:rsidRPr="001370C1">
        <w:rPr>
          <w:lang w:eastAsia="zh-CN"/>
        </w:rPr>
        <w:t xml:space="preserve"> </w:t>
      </w:r>
      <w:r w:rsidRPr="001370C1">
        <w:rPr>
          <w:rFonts w:eastAsia="Malgun Gothic"/>
          <w:lang w:eastAsia="zh-CN"/>
        </w:rPr>
        <w:t>RRC activation command.</w:t>
      </w:r>
    </w:p>
    <w:p w14:paraId="37D68A25" w14:textId="77777777" w:rsidR="009225F8" w:rsidRPr="001370C1" w:rsidRDefault="009225F8" w:rsidP="009225F8">
      <w:pPr>
        <w:pStyle w:val="B10"/>
        <w:rPr>
          <w:lang w:eastAsia="zh-CN"/>
        </w:rPr>
      </w:pPr>
      <w:r w:rsidRPr="001370C1">
        <w:rPr>
          <w:lang w:eastAsia="zh-CN"/>
        </w:rPr>
        <w:t>-</w:t>
      </w:r>
      <w:r w:rsidRPr="001370C1">
        <w:rPr>
          <w:lang w:eastAsia="zh-CN"/>
        </w:rPr>
        <w:tab/>
      </w:r>
      <w:r w:rsidRPr="001370C1">
        <w:rPr>
          <w:rFonts w:eastAsia="Malgun Gothic"/>
          <w:lang w:eastAsia="zh-CN"/>
        </w:rPr>
        <w:t>T</w:t>
      </w:r>
      <w:r w:rsidRPr="001370C1">
        <w:rPr>
          <w:rFonts w:eastAsia="Malgun Gothic"/>
          <w:vertAlign w:val="subscript"/>
          <w:lang w:eastAsia="zh-CN"/>
        </w:rPr>
        <w:t xml:space="preserve">RRC_processing </w:t>
      </w:r>
      <w:r w:rsidRPr="001370C1">
        <w:rPr>
          <w:rFonts w:eastAsia="Malgun Gothic"/>
          <w:lang w:eastAsia="zh-CN"/>
        </w:rPr>
        <w:t>is</w:t>
      </w:r>
      <w:r w:rsidRPr="001370C1">
        <w:rPr>
          <w:lang w:eastAsia="zh-CN"/>
        </w:rPr>
        <w:t xml:space="preserve"> the RRC processing delay</w:t>
      </w:r>
      <w:r w:rsidRPr="001370C1">
        <w:rPr>
          <w:rFonts w:hint="eastAsia"/>
          <w:lang w:eastAsia="zh-CN"/>
        </w:rPr>
        <w:t xml:space="preserve"> </w:t>
      </w:r>
      <w:r w:rsidRPr="001370C1">
        <w:rPr>
          <w:lang w:eastAsia="zh-CN"/>
        </w:rPr>
        <w:t xml:space="preserve">defined in Clause 11.2 of TS 36.331 [16] if the </w:t>
      </w:r>
      <w:r w:rsidRPr="001370C1">
        <w:t>corresponding RRC message is embedded</w:t>
      </w:r>
      <w:r w:rsidRPr="001370C1">
        <w:rPr>
          <w:rFonts w:hint="eastAsia"/>
          <w:lang w:eastAsia="zh-CN"/>
        </w:rPr>
        <w:t xml:space="preserve"> </w:t>
      </w:r>
      <w:r w:rsidRPr="001370C1">
        <w:rPr>
          <w:lang w:eastAsia="zh-CN"/>
        </w:rPr>
        <w:t xml:space="preserve">in E-UTRA RRC message, otherwise it is the RRC processing delay </w:t>
      </w:r>
      <w:r w:rsidRPr="001370C1">
        <w:rPr>
          <w:rFonts w:hint="eastAsia"/>
          <w:lang w:eastAsia="zh-CN"/>
        </w:rPr>
        <w:t>defined in Clause 12 of</w:t>
      </w:r>
      <w:r w:rsidRPr="001370C1">
        <w:t xml:space="preserve"> TS 38.331 [2].</w:t>
      </w:r>
    </w:p>
    <w:p w14:paraId="3C7E7B71" w14:textId="77777777" w:rsidR="009225F8" w:rsidRPr="001370C1" w:rsidRDefault="009225F8" w:rsidP="009225F8">
      <w:pPr>
        <w:pStyle w:val="B10"/>
        <w:rPr>
          <w:lang w:eastAsia="zh-CN"/>
        </w:rPr>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rPr>
          <w:lang w:eastAsia="zh-CN"/>
        </w:rPr>
        <w:t>-</w:t>
      </w:r>
      <w:r w:rsidRPr="001370C1">
        <w:rPr>
          <w:lang w:eastAsia="zh-CN"/>
        </w:rPr>
        <w:tab/>
        <w:t>T</w:t>
      </w:r>
      <w:r w:rsidRPr="001370C1">
        <w:rPr>
          <w:vertAlign w:val="subscript"/>
          <w:lang w:eastAsia="zh-CN"/>
        </w:rPr>
        <w:t xml:space="preserve">first-SSB </w:t>
      </w:r>
      <w:r w:rsidRPr="001370C1">
        <w:rPr>
          <w:lang w:eastAsia="zh-CN"/>
        </w:rPr>
        <w:t>is time to first SSB transmission after RRC processing time at the UE for other QCL types;</w:t>
      </w:r>
      <w:r w:rsidRPr="001370C1">
        <w:t xml:space="preserve"> </w:t>
      </w:r>
    </w:p>
    <w:p w14:paraId="064F91AF" w14:textId="77777777" w:rsidR="009225F8" w:rsidRPr="001370C1" w:rsidRDefault="009225F8" w:rsidP="009225F8">
      <w:pPr>
        <w:pStyle w:val="B20"/>
        <w:rPr>
          <w:lang w:eastAsia="zh-CN"/>
        </w:rPr>
      </w:pPr>
      <w:r w:rsidRPr="001370C1">
        <w:rPr>
          <w:lang w:eastAsia="zh-CN"/>
        </w:rPr>
        <w:t>-</w:t>
      </w:r>
      <w:r w:rsidRPr="001370C1">
        <w:rPr>
          <w:lang w:eastAsia="zh-CN"/>
        </w:rPr>
        <w:tab/>
        <w:t>The SSB shall be the QCL-TypeA or QCL-TypeC to target TCI state</w:t>
      </w:r>
    </w:p>
    <w:p w14:paraId="35949FF8" w14:textId="77777777" w:rsidR="009225F8" w:rsidRPr="001370C1" w:rsidRDefault="009225F8" w:rsidP="009225F8">
      <w:pPr>
        <w:pStyle w:val="B20"/>
        <w:rPr>
          <w:lang w:eastAsia="zh-CN"/>
        </w:rPr>
      </w:pPr>
      <w:r w:rsidRPr="001370C1">
        <w:rPr>
          <w:lang w:eastAsia="zh-CN"/>
        </w:rPr>
        <w:t>-</w:t>
      </w:r>
      <w:r w:rsidRPr="001370C1">
        <w:rPr>
          <w:lang w:eastAsia="zh-CN"/>
        </w:rPr>
        <w:tab/>
      </w:r>
      <w:r w:rsidRPr="001370C1">
        <w:t>T</w:t>
      </w:r>
      <w:r w:rsidRPr="001370C1">
        <w:rPr>
          <w:vertAlign w:val="subscript"/>
        </w:rPr>
        <w:t>L1-RSRP</w:t>
      </w:r>
      <w:r w:rsidRPr="001370C1">
        <w:rPr>
          <w:rFonts w:eastAsia="Malgun Gothic"/>
          <w:lang w:eastAsia="zh-CN"/>
        </w:rPr>
        <w:t>, TO</w:t>
      </w:r>
      <w:r w:rsidRPr="001370C1">
        <w:rPr>
          <w:rFonts w:eastAsia="Malgun Gothic"/>
          <w:vertAlign w:val="subscript"/>
          <w:lang w:eastAsia="zh-CN"/>
        </w:rPr>
        <w:t>uk</w:t>
      </w:r>
      <w:r w:rsidRPr="001370C1">
        <w:rPr>
          <w:rFonts w:eastAsia="Malgun Gothic"/>
          <w:lang w:eastAsia="zh-CN"/>
        </w:rPr>
        <w:t xml:space="preserve"> and T</w:t>
      </w:r>
      <w:r w:rsidRPr="001370C1">
        <w:rPr>
          <w:rFonts w:eastAsia="Malgun Gothic"/>
          <w:vertAlign w:val="subscript"/>
          <w:lang w:eastAsia="zh-CN"/>
        </w:rPr>
        <w:t>SSB-proc</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21C9CC2E" w14:textId="77777777" w:rsidR="009225F8" w:rsidRPr="001370C1" w:rsidRDefault="009225F8" w:rsidP="009225F8">
      <w:pPr>
        <w:rPr>
          <w:lang w:eastAsia="zh-CN"/>
        </w:rPr>
      </w:pPr>
      <w:r w:rsidRPr="001370C1">
        <w:rPr>
          <w:lang w:eastAsia="zh-CN"/>
        </w:rPr>
        <w:t xml:space="preserve">The requirements for RRC based TCI state switch delay apply when only 1 TCI state is configured in RRC TCI state list.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RRC_processing</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lang w:eastAsia="zh-CN"/>
        </w:rPr>
      </w:pPr>
      <w:r w:rsidRPr="001370C1">
        <w:rPr>
          <w:rFonts w:eastAsia="Malgun Gothic"/>
          <w:lang w:eastAsia="zh-CN"/>
        </w:rPr>
        <w:t>If the target TCI state is known, upon</w:t>
      </w:r>
      <w:r w:rsidRPr="001370C1">
        <w:rPr>
          <w:lang w:eastAsia="zh-CN"/>
        </w:rPr>
        <w:t xml:space="preserve"> receiv</w:t>
      </w:r>
      <w:r w:rsidRPr="001370C1">
        <w:rPr>
          <w:rFonts w:eastAsia="Malgun Gothic"/>
          <w:lang w:eastAsia="zh-CN"/>
        </w:rPr>
        <w:t>ing PDSCH carrying</w:t>
      </w:r>
      <w:r w:rsidRPr="001370C1">
        <w:rPr>
          <w:lang w:eastAsia="zh-CN"/>
        </w:rPr>
        <w:t xml:space="preserve"> </w:t>
      </w:r>
      <w:r w:rsidRPr="001370C1">
        <w:rPr>
          <w:rFonts w:eastAsia="Malgun Gothic"/>
          <w:lang w:eastAsia="zh-CN"/>
        </w:rPr>
        <w:t>MAC-CE active TCI state list update at slot n</w:t>
      </w:r>
      <w:r w:rsidRPr="001370C1">
        <w:rPr>
          <w:lang w:eastAsia="zh-CN"/>
        </w:rPr>
        <w:t xml:space="preserve">, UE shall be able to receive PDCCH to schedule PDSCH with the new target TCI state </w:t>
      </w:r>
      <w:r w:rsidRPr="001370C1">
        <w:rPr>
          <w:rFonts w:eastAsia="Malgun Gothic"/>
          <w:lang w:eastAsia="zh-CN"/>
        </w:rPr>
        <w:t>at the first slot that is after</w:t>
      </w:r>
      <w:r w:rsidRPr="001370C1">
        <w:rPr>
          <w:lang w:eastAsia="zh-CN"/>
        </w:rPr>
        <w:t xml:space="preserve"> n+</w:t>
      </w:r>
      <w:r w:rsidRPr="001370C1">
        <w:rPr>
          <w:rFonts w:eastAsia="Malgun Gothic"/>
          <w:lang w:eastAsia="zh-CN"/>
        </w:rPr>
        <w:t xml:space="preserve"> T</w:t>
      </w:r>
      <w:r w:rsidRPr="001370C1">
        <w:rPr>
          <w:rFonts w:eastAsia="Malgun Gothic"/>
          <w:vertAlign w:val="subscript"/>
          <w:lang w:eastAsia="zh-CN"/>
        </w:rPr>
        <w:t>HARQ</w:t>
      </w:r>
      <w:r w:rsidRPr="001370C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lang w:eastAsia="zh-CN"/>
        </w:rPr>
        <w:t xml:space="preserve"> +TO</w:t>
      </w:r>
      <w:r w:rsidRPr="001370C1">
        <w:rPr>
          <w:rFonts w:eastAsia="Malgun Gothic"/>
          <w:vertAlign w:val="subscript"/>
          <w:lang w:eastAsia="zh-CN"/>
        </w:rPr>
        <w:t>k</w:t>
      </w:r>
      <w:r w:rsidRPr="001370C1">
        <w:rPr>
          <w:rFonts w:eastAsia="Malgun Gothic"/>
          <w:lang w:eastAsia="zh-CN"/>
        </w:rPr>
        <w:t>*(T</w:t>
      </w:r>
      <w:r w:rsidRPr="001370C1">
        <w:rPr>
          <w:rFonts w:eastAsia="Malgun Gothic"/>
          <w:vertAlign w:val="subscript"/>
          <w:lang w:eastAsia="zh-CN"/>
        </w:rPr>
        <w:t xml:space="preserve">first-SSB </w:t>
      </w:r>
      <w:r w:rsidRPr="001370C1">
        <w:rPr>
          <w:rFonts w:eastAsia="Malgun Gothic"/>
          <w:lang w:eastAsia="zh-CN"/>
        </w:rPr>
        <w:t>+ T</w:t>
      </w:r>
      <w:r w:rsidRPr="001370C1">
        <w:rPr>
          <w:rFonts w:eastAsia="Malgun Gothic"/>
          <w:vertAlign w:val="subscript"/>
          <w:lang w:eastAsia="zh-CN"/>
        </w:rPr>
        <w:t>SSB-proc</w:t>
      </w:r>
      <w:r w:rsidRPr="001370C1">
        <w:rPr>
          <w:rFonts w:eastAsia="Malgun Gothic"/>
          <w:lang w:eastAsia="zh-CN"/>
        </w:rPr>
        <w:t>) /</w:t>
      </w:r>
      <w:r w:rsidRPr="001370C1">
        <w:rPr>
          <w:i/>
          <w:lang w:eastAsia="zh-CN"/>
        </w:rPr>
        <w:t xml:space="preserve"> NR slot length</w:t>
      </w:r>
      <w:r w:rsidRPr="001370C1">
        <w:rPr>
          <w:lang w:eastAsia="zh-CN"/>
        </w:rPr>
        <w:t xml:space="preserve">. Where </w:t>
      </w:r>
      <w:r w:rsidRPr="001370C1">
        <w:rPr>
          <w:rFonts w:eastAsia="Malgun Gothic"/>
          <w:lang w:eastAsia="zh-CN"/>
        </w:rPr>
        <w:t>T</w:t>
      </w:r>
      <w:r w:rsidRPr="001370C1">
        <w:rPr>
          <w:rFonts w:eastAsia="Malgun Gothic"/>
          <w:vertAlign w:val="subscript"/>
          <w:lang w:eastAsia="zh-CN"/>
        </w:rPr>
        <w:t>HARQ</w:t>
      </w:r>
      <w:r w:rsidRPr="001370C1">
        <w:rPr>
          <w:lang w:eastAsia="zh-CN"/>
        </w:rPr>
        <w:t xml:space="preserve">, </w:t>
      </w:r>
      <w:r w:rsidRPr="001370C1">
        <w:rPr>
          <w:rFonts w:eastAsia="Malgun Gothic"/>
          <w:lang w:eastAsia="zh-CN"/>
        </w:rPr>
        <w:t>T</w:t>
      </w:r>
      <w:r w:rsidRPr="001370C1">
        <w:rPr>
          <w:rFonts w:eastAsia="Malgun Gothic"/>
          <w:vertAlign w:val="subscript"/>
          <w:lang w:eastAsia="zh-CN"/>
        </w:rPr>
        <w:t>first-SSB,</w:t>
      </w:r>
      <w:r w:rsidRPr="001370C1">
        <w:rPr>
          <w:rFonts w:eastAsia="Malgun Gothic"/>
          <w:lang w:eastAsia="zh-CN"/>
        </w:rPr>
        <w:t xml:space="preserve"> T</w:t>
      </w:r>
      <w:r w:rsidRPr="001370C1">
        <w:rPr>
          <w:rFonts w:eastAsia="Malgun Gothic"/>
          <w:vertAlign w:val="subscript"/>
          <w:lang w:eastAsia="zh-CN"/>
        </w:rPr>
        <w:t xml:space="preserve">SSB-proc </w:t>
      </w:r>
      <w:r w:rsidRPr="001370C1">
        <w:rPr>
          <w:rFonts w:eastAsia="Malgun Gothic"/>
          <w:lang w:eastAsia="zh-CN"/>
        </w:rPr>
        <w:t>and TO</w:t>
      </w:r>
      <w:r w:rsidRPr="001370C1">
        <w:rPr>
          <w:rFonts w:eastAsia="Malgun Gothic"/>
          <w:vertAlign w:val="subscript"/>
          <w:lang w:eastAsia="zh-CN"/>
        </w:rPr>
        <w:t>k</w:t>
      </w:r>
      <w:r w:rsidRPr="001370C1">
        <w:rPr>
          <w:rFonts w:eastAsia="Malgun Gothic"/>
          <w:lang w:eastAsia="zh-CN"/>
        </w:rPr>
        <w:t xml:space="preserve"> are defined in </w:t>
      </w:r>
      <w:r w:rsidRPr="001370C1">
        <w:rPr>
          <w:lang w:eastAsia="ko-KR"/>
        </w:rPr>
        <w:t>clause</w:t>
      </w:r>
      <w:r w:rsidRPr="001370C1">
        <w:rPr>
          <w:rFonts w:eastAsia="Malgun Gothic"/>
          <w:lang w:eastAsia="zh-CN"/>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TCI state configurations</w:t>
      </w:r>
      <w:r w:rsidRPr="009C5807">
        <w:rPr>
          <w:lang w:val="en-US"/>
        </w:rPr>
        <w:t xml:space="preserve"> on </w:t>
      </w:r>
      <w:r>
        <w:rPr>
          <w:rFonts w:eastAsia="Malgun Gothic"/>
          <w:lang w:val="en-US" w:eastAsia="zh-CN"/>
        </w:rPr>
        <w:t>P</w:t>
      </w:r>
      <w:r w:rsidRPr="009C5807">
        <w:rPr>
          <w:rFonts w:eastAsia="Malgun Gothic"/>
          <w:lang w:val="en-US" w:eastAsia="zh-CN"/>
        </w:rPr>
        <w:t>cell</w:t>
      </w:r>
      <w:r w:rsidRPr="009C5807">
        <w:rPr>
          <w:lang w:val="en-US"/>
        </w:rPr>
        <w:t xml:space="preserve"> in</w:t>
      </w:r>
      <w:r>
        <w:rPr>
          <w:lang w:val="en-US"/>
        </w:rPr>
        <w:t xml:space="preserve"> satellite access</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UE shall be able to receive PD</w:t>
      </w:r>
      <w:r w:rsidRPr="009C5807">
        <w:rPr>
          <w:rFonts w:eastAsia="Malgun Gothic"/>
          <w:lang w:val="en-US" w:eastAsia="zh-CN"/>
        </w:rPr>
        <w:t>C</w:t>
      </w:r>
      <w:r w:rsidRPr="009C5807">
        <w:rPr>
          <w:lang w:val="en-US" w:eastAsia="zh-CN"/>
        </w:rPr>
        <w:t xml:space="preserve">CH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The UE shall be able to receive PDCCH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 xml:space="preserve">; </w:t>
      </w:r>
    </w:p>
    <w:p w14:paraId="0F67BB74"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B37BEC" w14:textId="6110525A" w:rsidR="005E5B3A" w:rsidRPr="009C5807" w:rsidRDefault="005E5B3A" w:rsidP="005E5B3A">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r w:rsidRPr="009C5807">
        <w:rPr>
          <w:lang w:val="en-US" w:eastAsia="zh-CN"/>
        </w:rPr>
        <w:t>.</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lang w:eastAsia="zh-CN"/>
        </w:rPr>
      </w:pPr>
      <w:r>
        <w:rPr>
          <w:rFonts w:eastAsia="Malgun Gothic"/>
          <w:lang w:val="en-US" w:eastAsia="zh-CN"/>
        </w:rPr>
        <w:t>W</w:t>
      </w:r>
      <w:r w:rsidRPr="009C5807">
        <w:rPr>
          <w:rFonts w:eastAsia="Malgun Gothic"/>
          <w:lang w:eastAsia="zh-CN"/>
        </w:rPr>
        <w:t>hen a</w:t>
      </w:r>
      <w:r w:rsidRPr="009C5807">
        <w:t xml:space="preserve"> UE is configured with the higher layer parameter </w:t>
      </w:r>
      <w:r w:rsidRPr="009C5807">
        <w:rPr>
          <w:i/>
        </w:rPr>
        <w:t xml:space="preserve">tci-PresentInDCI </w:t>
      </w:r>
      <w:r w:rsidRPr="009C5807">
        <w:rPr>
          <w:rFonts w:eastAsia="Malgun Gothic"/>
          <w:lang w:eastAsia="zh-CN"/>
        </w:rPr>
        <w:t>which</w:t>
      </w:r>
      <w:r w:rsidRPr="009C5807">
        <w:t xml:space="preserve"> is set as 'enabled'</w:t>
      </w:r>
      <w:r w:rsidRPr="009C5807">
        <w:rPr>
          <w:i/>
        </w:rPr>
        <w:t xml:space="preserve"> </w:t>
      </w:r>
      <w:r w:rsidRPr="009C5807">
        <w:t>for the CORESET scheduling PDSCH</w:t>
      </w:r>
      <w:r w:rsidRPr="009C5807">
        <w:rPr>
          <w:rFonts w:eastAsia="Malgun Gothic"/>
          <w:lang w:eastAsia="zh-CN"/>
        </w:rPr>
        <w:t xml:space="preserve"> at slot n</w:t>
      </w:r>
      <w:r w:rsidRPr="009C5807">
        <w:t xml:space="preserve">, </w:t>
      </w:r>
      <w:r w:rsidRPr="009C5807">
        <w:rPr>
          <w:lang w:val="en-US" w:eastAsia="zh-CN"/>
        </w:rPr>
        <w:t>UE shall be able to receive PDSCH</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applying spatial QCL information received in DCI for PDSCH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eastAsiaTheme="minorEastAsia" w:hint="eastAsia"/>
          <w:lang w:eastAsia="zh-CN"/>
        </w:rPr>
        <w:t xml:space="preserve">331 </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rFonts w:eastAsia="Malgun Gothic"/>
          <w:lang w:val="en-US" w:eastAsia="zh-CN"/>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lang w:eastAsia="zh-CN"/>
        </w:rPr>
      </w:pP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3C233753" w14:textId="77777777" w:rsidR="005E5B3A" w:rsidRDefault="005E5B3A" w:rsidP="005E5B3A">
      <w:pPr>
        <w:rPr>
          <w:rFonts w:eastAsia="Malgun Gothic"/>
          <w:lang w:eastAsia="zh-CN"/>
        </w:rPr>
      </w:pPr>
      <w:r>
        <w:rPr>
          <w:rFonts w:eastAsia="Malgun Gothic"/>
          <w:lang w:eastAsia="zh-CN"/>
        </w:rPr>
        <w:t>Where</w:t>
      </w:r>
    </w:p>
    <w:p w14:paraId="2E0E399B" w14:textId="77777777" w:rsidR="005E5B3A" w:rsidRDefault="005E5B3A" w:rsidP="005E5B3A">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72C4A99A" w14:textId="77777777" w:rsidR="005E5B3A" w:rsidRDefault="005E5B3A" w:rsidP="005E5B3A">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w:t>
      </w:r>
      <w:r>
        <w:rPr>
          <w:lang w:val="en-US" w:eastAsia="zh-CN"/>
        </w:rPr>
        <w:t xml:space="preserve">the RRC processing delay </w:t>
      </w:r>
      <w:r>
        <w:rPr>
          <w:rFonts w:hint="eastAsia"/>
          <w:lang w:val="en-US" w:eastAsia="zh-CN"/>
        </w:rPr>
        <w:t>defined in Clause 12 of</w:t>
      </w:r>
      <w:r>
        <w:t xml:space="preserve"> TS 38.331 [2].</w:t>
      </w:r>
    </w:p>
    <w:p w14:paraId="7DAB5EEB" w14:textId="77777777" w:rsidR="005E5B3A" w:rsidRDefault="005E5B3A" w:rsidP="005E5B3A">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326565D1" w14:textId="77777777" w:rsidR="005E5B3A" w:rsidRPr="008C6DE4" w:rsidRDefault="005E5B3A" w:rsidP="005E5B3A">
      <w:pPr>
        <w:pStyle w:val="B10"/>
        <w:rPr>
          <w:lang w:val="en-US" w:eastAsia="zh-CN"/>
        </w:rPr>
      </w:pPr>
      <w:r w:rsidRPr="00D043C0">
        <w:rPr>
          <w:lang w:val="en-US" w:eastAsia="zh-CN"/>
        </w:rPr>
        <w:t>-</w:t>
      </w:r>
      <w:r>
        <w:rPr>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w:t>
      </w:r>
      <w:r>
        <w:rPr>
          <w:rFonts w:eastAsia="Malgun Gothic"/>
          <w:lang w:val="en-US" w:eastAsia="zh-CN"/>
        </w:rPr>
        <w:t>C</w:t>
      </w:r>
      <w:r w:rsidRPr="00DD3199">
        <w:rPr>
          <w:rFonts w:eastAsia="Malgun Gothic"/>
          <w:lang w:val="en-US" w:eastAsia="zh-CN"/>
        </w:rPr>
        <w:t>.</w:t>
      </w:r>
      <w:r>
        <w:rPr>
          <w:rFonts w:eastAsia="Malgun Gothic"/>
          <w:lang w:val="en-US" w:eastAsia="zh-CN"/>
        </w:rPr>
        <w:t>2.</w:t>
      </w:r>
    </w:p>
    <w:p w14:paraId="76FFD3EC" w14:textId="77777777" w:rsidR="005E5B3A" w:rsidRDefault="005E5B3A" w:rsidP="005E5B3A">
      <w:pPr>
        <w:rPr>
          <w:lang w:val="en-US" w:eastAsia="zh-CN"/>
        </w:rPr>
      </w:pPr>
      <w:r w:rsidRPr="009C5807">
        <w:rPr>
          <w:lang w:val="en-US" w:eastAsia="zh-CN"/>
        </w:rPr>
        <w:t>The requirements for RRC based TCI state switch delay apply when only 1 TCI state is configured in RRC TCI state list.</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Default="005E5B3A" w:rsidP="00E25155">
      <w:pPr>
        <w:rPr>
          <w:rFonts w:eastAsia="Malgun Gothic"/>
          <w:lang w:val="en-US" w:eastAsia="zh-CN"/>
        </w:rPr>
      </w:pPr>
      <w:r>
        <w:rPr>
          <w:rFonts w:eastAsia="Malgun Gothic"/>
          <w:lang w:val="en-US" w:eastAsia="zh-CN"/>
        </w:rPr>
        <w:t>U</w:t>
      </w:r>
      <w:r w:rsidRPr="009C5807">
        <w:rPr>
          <w:rFonts w:eastAsia="Malgun Gothic"/>
          <w:lang w:val="en-US" w:eastAsia="zh-CN"/>
        </w:rPr>
        <w:t>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 at slot n</w:t>
      </w:r>
      <w:r w:rsidRPr="009C5807">
        <w:rPr>
          <w:lang w:val="en-US" w:eastAsia="zh-CN"/>
        </w:rPr>
        <w:t xml:space="preserve">, UE shall be able to receive PDCCH to schedule PDSCH 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C.2</w:t>
      </w:r>
      <w:r w:rsidRPr="009C5807">
        <w:rPr>
          <w:rFonts w:eastAsia="Malgun Gothic"/>
          <w:lang w:val="en-US" w:eastAsia="zh-CN"/>
        </w:rPr>
        <w:t>.</w:t>
      </w:r>
    </w:p>
    <w:p w14:paraId="51DDB82F" w14:textId="77777777" w:rsidR="00BB6E9B" w:rsidRDefault="00BB6E9B" w:rsidP="00E25155">
      <w:pPr>
        <w:rPr>
          <w:rFonts w:eastAsia="Malgun Gothic"/>
          <w:lang w:val="en-US" w:eastAsia="zh-CN"/>
        </w:rPr>
      </w:pPr>
    </w:p>
    <w:p w14:paraId="47E9ABEF" w14:textId="77777777" w:rsidR="00BB6E9B" w:rsidRDefault="00BB6E9B" w:rsidP="00BB6E9B">
      <w:pPr>
        <w:pStyle w:val="Heading2"/>
      </w:pPr>
      <w:r>
        <w:t>8.10D</w:t>
      </w:r>
      <w:r>
        <w:tab/>
      </w:r>
      <w:r>
        <w:rPr>
          <w:rFonts w:eastAsia="Malgun Gothic"/>
          <w:lang w:val="en-US"/>
        </w:rPr>
        <w:t>Active TCI state switching delay for ATG</w:t>
      </w:r>
    </w:p>
    <w:p w14:paraId="6A75D3E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8.10D.1</w:t>
      </w:r>
      <w:r>
        <w:rPr>
          <w:rFonts w:ascii="Arial" w:hAnsi="Arial"/>
          <w:sz w:val="28"/>
          <w:lang w:val="en-US"/>
        </w:rPr>
        <w:tab/>
        <w:t>Introduction</w:t>
      </w:r>
    </w:p>
    <w:p w14:paraId="45501EB6" w14:textId="77777777" w:rsidR="00BB6E9B" w:rsidRDefault="00BB6E9B" w:rsidP="00BB6E9B">
      <w:pPr>
        <w:rPr>
          <w:lang w:eastAsia="zh-CN"/>
        </w:rPr>
      </w:pPr>
      <w:r>
        <w:rPr>
          <w:lang w:eastAsia="zh-CN"/>
        </w:rPr>
        <w:t xml:space="preserve">The requirements in this clause apply for an ATG UE configured with </w:t>
      </w:r>
      <w:r>
        <w:rPr>
          <w:rFonts w:eastAsia="Malgun Gothic"/>
          <w:lang w:eastAsia="zh-CN"/>
        </w:rPr>
        <w:t xml:space="preserve">one or </w:t>
      </w:r>
      <w:r>
        <w:rPr>
          <w:lang w:eastAsia="zh-CN"/>
        </w:rPr>
        <w:t xml:space="preserve">more </w:t>
      </w:r>
      <w:r>
        <w:rPr>
          <w:rFonts w:eastAsia="Malgun Gothic"/>
          <w:lang w:eastAsia="zh-CN"/>
        </w:rPr>
        <w:t>TCI state configurations</w:t>
      </w:r>
      <w:r>
        <w:rPr>
          <w:lang w:val="en-US"/>
        </w:rPr>
        <w:t xml:space="preserve"> on </w:t>
      </w:r>
      <w:r>
        <w:rPr>
          <w:rFonts w:eastAsia="Malgun Gothic"/>
          <w:lang w:val="en-US" w:eastAsia="zh-CN"/>
        </w:rPr>
        <w:t>serving cell</w:t>
      </w:r>
      <w:r>
        <w:rPr>
          <w:lang w:eastAsia="zh-CN"/>
        </w:rPr>
        <w:t xml:space="preserve">. The UE shall complete the switch of active </w:t>
      </w:r>
      <w:r>
        <w:rPr>
          <w:rFonts w:eastAsia="Malgun Gothic"/>
          <w:lang w:eastAsia="zh-CN"/>
        </w:rPr>
        <w:t xml:space="preserve">TCI state </w:t>
      </w:r>
      <w:r>
        <w:rPr>
          <w:lang w:eastAsia="zh-CN"/>
        </w:rPr>
        <w:t>within the delay defined in this clause.</w:t>
      </w:r>
    </w:p>
    <w:p w14:paraId="3A1AFD5A" w14:textId="77777777" w:rsidR="00A3615E" w:rsidRPr="00634E8D" w:rsidRDefault="00A3615E" w:rsidP="00A3615E">
      <w:pPr>
        <w:rPr>
          <w:lang w:val="en-US" w:eastAsia="zh-CN"/>
        </w:rPr>
      </w:pPr>
    </w:p>
    <w:p w14:paraId="77744E1B" w14:textId="38B5DF4C" w:rsidR="000E100C" w:rsidRDefault="00BB6E9B" w:rsidP="000E100C">
      <w:pPr>
        <w:pStyle w:val="Heading3"/>
        <w:rPr>
          <w:lang w:val="en-US"/>
        </w:rPr>
      </w:pPr>
      <w:r>
        <w:rPr>
          <w:lang w:val="en-US"/>
        </w:rPr>
        <w:t>8.10D.2</w:t>
      </w:r>
      <w:r>
        <w:rPr>
          <w:lang w:val="en-US"/>
        </w:rPr>
        <w:tab/>
      </w:r>
      <w:r w:rsidR="000E100C">
        <w:rPr>
          <w:rFonts w:hint="eastAsia"/>
          <w:lang w:val="en-US" w:eastAsia="zh-CN"/>
        </w:rPr>
        <w:t>Void</w:t>
      </w:r>
    </w:p>
    <w:p w14:paraId="66C64D91" w14:textId="77777777" w:rsidR="00BB6E9B" w:rsidRDefault="00BB6E9B" w:rsidP="005E22F9">
      <w:pPr>
        <w:rPr>
          <w:rFonts w:ascii="Arial" w:hAnsi="Arial"/>
          <w:sz w:val="28"/>
          <w:lang w:val="en-US"/>
        </w:rPr>
      </w:pPr>
      <w:r>
        <w:rPr>
          <w:rFonts w:ascii="Arial" w:hAnsi="Arial"/>
          <w:sz w:val="28"/>
          <w:lang w:val="en-US"/>
        </w:rPr>
        <w:t>8.10D.3</w:t>
      </w:r>
      <w:r>
        <w:rPr>
          <w:rFonts w:ascii="Arial" w:hAnsi="Arial"/>
          <w:sz w:val="28"/>
          <w:lang w:val="en-US"/>
        </w:rPr>
        <w:tab/>
        <w:t>MAC-CE based TCI state switch delay</w:t>
      </w:r>
    </w:p>
    <w:p w14:paraId="609AAF15" w14:textId="77777777" w:rsidR="00BB6E9B" w:rsidRDefault="00BB6E9B" w:rsidP="00BB6E9B">
      <w:pPr>
        <w:rPr>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w:t>
      </w:r>
    </w:p>
    <w:p w14:paraId="293B98B0" w14:textId="77777777" w:rsidR="00BB6E9B" w:rsidRDefault="00BB6E9B" w:rsidP="00BB6E9B">
      <w:pPr>
        <w:rPr>
          <w:rFonts w:eastAsia="Malgun Gothic"/>
          <w:lang w:val="en-US" w:eastAsia="zh-CN"/>
        </w:rPr>
      </w:pPr>
      <w:r>
        <w:rPr>
          <w:lang w:val="en-US" w:eastAsia="zh-CN"/>
        </w:rPr>
        <w:t xml:space="preserve">Where </w:t>
      </w:r>
      <w:r>
        <w:t>T</w:t>
      </w:r>
      <w:r>
        <w:rPr>
          <w:vertAlign w:val="subscript"/>
        </w:rPr>
        <w:t>HARQ</w:t>
      </w:r>
      <w:r>
        <w:t xml:space="preserve">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 xml:space="preserve">; </w:t>
      </w:r>
    </w:p>
    <w:p w14:paraId="6E5D6C87" w14:textId="11A0042F" w:rsidR="00BB6E9B" w:rsidRDefault="003A1EDF" w:rsidP="00BB6E9B">
      <w:pPr>
        <w:pStyle w:val="B10"/>
        <w:rPr>
          <w:lang w:val="en-US" w:eastAsia="zh-CN"/>
        </w:rPr>
      </w:pPr>
      <w:r>
        <w:rPr>
          <w:lang w:val="en-US" w:eastAsia="zh-CN"/>
        </w:rPr>
        <w:tab/>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r>
        <w:rPr>
          <w:rFonts w:hint="eastAsia"/>
          <w:lang w:val="en-US" w:eastAsia="zh-CN"/>
        </w:rPr>
        <w:t>;</w:t>
      </w:r>
    </w:p>
    <w:p w14:paraId="11197A05" w14:textId="77777777" w:rsidR="00BB6E9B" w:rsidRDefault="00BB6E9B" w:rsidP="00BB6E9B">
      <w:pPr>
        <w:pStyle w:val="B10"/>
        <w:rPr>
          <w:rFonts w:eastAsia="Malgun Gothic"/>
          <w:lang w:val="en-US" w:eastAsia="zh-CN"/>
        </w:rPr>
      </w:pPr>
      <w:r>
        <w:rPr>
          <w:rFonts w:eastAsia="Malgun Gothic"/>
          <w:lang w:val="en-US" w:eastAsia="zh-CN"/>
        </w:rPr>
        <w:tab/>
        <w:t>T</w:t>
      </w:r>
      <w:r>
        <w:rPr>
          <w:rFonts w:eastAsia="Malgun Gothic"/>
          <w:vertAlign w:val="subscript"/>
          <w:lang w:val="en-US" w:eastAsia="zh-CN"/>
        </w:rPr>
        <w:t xml:space="preserve">SSB-proc </w:t>
      </w:r>
      <w:r>
        <w:rPr>
          <w:rFonts w:eastAsia="Malgun Gothic"/>
          <w:lang w:val="en-US" w:eastAsia="zh-CN"/>
        </w:rPr>
        <w:t xml:space="preserve">= 2 ms; </w:t>
      </w:r>
    </w:p>
    <w:p w14:paraId="196AD8C7" w14:textId="77777777" w:rsidR="00BB6E9B" w:rsidRDefault="00BB6E9B" w:rsidP="00BB6E9B">
      <w:pPr>
        <w:pStyle w:val="B10"/>
        <w:rPr>
          <w:rFonts w:eastAsia="Malgun Gothic"/>
          <w:lang w:val="en-US" w:eastAsia="zh-CN"/>
        </w:rPr>
      </w:pPr>
      <w:r>
        <w:rPr>
          <w:rFonts w:eastAsia="Malgun Gothic"/>
          <w:lang w:val="en-US" w:eastAsia="zh-CN"/>
        </w:rPr>
        <w:tab/>
        <w:t>TO</w:t>
      </w:r>
      <w:r>
        <w:rPr>
          <w:rFonts w:eastAsia="Malgun Gothic"/>
          <w:vertAlign w:val="subscript"/>
          <w:lang w:val="en-US" w:eastAsia="zh-CN"/>
        </w:rPr>
        <w:t>k</w:t>
      </w:r>
      <w:r>
        <w:rPr>
          <w:rFonts w:eastAsia="Malgun Gothic"/>
          <w:lang w:val="en-US" w:eastAsia="zh-CN"/>
        </w:rPr>
        <w:t xml:space="preserve"> = 1 if target TCI state is not in the active TCI state list for PDSCH, 0 otherwise.</w:t>
      </w:r>
    </w:p>
    <w:p w14:paraId="330AFE4B" w14:textId="77777777" w:rsidR="00BB6E9B" w:rsidRDefault="00BB6E9B" w:rsidP="00BB6E9B">
      <w:pPr>
        <w:rPr>
          <w:lang w:val="en-US" w:eastAsia="zh-CN"/>
        </w:rPr>
      </w:pPr>
    </w:p>
    <w:p w14:paraId="47CA5F55" w14:textId="77777777" w:rsidR="00BB6E9B" w:rsidRDefault="00BB6E9B" w:rsidP="00BB6E9B">
      <w:pPr>
        <w:keepNext/>
        <w:keepLines/>
        <w:spacing w:before="120"/>
        <w:ind w:left="1134" w:hanging="1134"/>
        <w:outlineLvl w:val="2"/>
        <w:rPr>
          <w:rFonts w:ascii="Arial" w:hAnsi="Arial"/>
          <w:sz w:val="28"/>
          <w:lang w:val="en-US"/>
        </w:rPr>
      </w:pPr>
      <w:r>
        <w:rPr>
          <w:rFonts w:ascii="Arial" w:eastAsia="Malgun Gothic" w:hAnsi="Arial"/>
          <w:sz w:val="28"/>
          <w:lang w:val="en-US"/>
        </w:rPr>
        <w:t>8.10D.4</w:t>
      </w:r>
      <w:r>
        <w:rPr>
          <w:rFonts w:ascii="Arial" w:hAnsi="Arial"/>
          <w:sz w:val="28"/>
          <w:lang w:val="en-US"/>
        </w:rPr>
        <w:tab/>
        <w:t xml:space="preserve">DCI based </w:t>
      </w:r>
      <w:r>
        <w:rPr>
          <w:rFonts w:ascii="Arial" w:eastAsia="Malgun Gothic" w:hAnsi="Arial"/>
          <w:sz w:val="28"/>
          <w:lang w:val="en-US"/>
        </w:rPr>
        <w:t>TCI</w:t>
      </w:r>
      <w:r>
        <w:rPr>
          <w:rFonts w:ascii="Arial" w:hAnsi="Arial"/>
          <w:sz w:val="28"/>
          <w:lang w:val="en-US"/>
        </w:rPr>
        <w:t xml:space="preserve"> state switch delay</w:t>
      </w:r>
    </w:p>
    <w:p w14:paraId="39B822C9" w14:textId="77777777" w:rsidR="00BB6E9B" w:rsidRDefault="00BB6E9B" w:rsidP="00BB6E9B">
      <w:pPr>
        <w:rPr>
          <w:rFonts w:eastAsia="Malgun Gothic"/>
          <w:lang w:eastAsia="zh-CN"/>
        </w:rPr>
      </w:pPr>
      <w:r>
        <w:rPr>
          <w:rFonts w:eastAsia="Malgun Gothic"/>
          <w:lang w:val="en-US" w:eastAsia="zh-CN"/>
        </w:rPr>
        <w:t>W</w:t>
      </w:r>
      <w:r>
        <w:rPr>
          <w:rFonts w:eastAsia="Malgun Gothic"/>
          <w:lang w:eastAsia="zh-CN"/>
        </w:rPr>
        <w:t>hen a</w:t>
      </w:r>
      <w:r>
        <w:t xml:space="preserve"> UE is configured with the higher layer parameter </w:t>
      </w:r>
      <w:r>
        <w:rPr>
          <w:i/>
        </w:rPr>
        <w:t xml:space="preserve">tci-PresentInDCI </w:t>
      </w:r>
      <w:r>
        <w:rPr>
          <w:rFonts w:eastAsia="Malgun Gothic"/>
          <w:lang w:eastAsia="zh-CN"/>
        </w:rPr>
        <w:t>which</w:t>
      </w:r>
      <w:r>
        <w:t xml:space="preserve"> is set as 'enabled'</w:t>
      </w:r>
      <w:r>
        <w:rPr>
          <w:i/>
        </w:rPr>
        <w:t xml:space="preserve"> </w:t>
      </w:r>
      <w:r>
        <w:t>for the CORESET scheduling PDSCH</w:t>
      </w:r>
      <w:r>
        <w:rPr>
          <w:rFonts w:eastAsia="Malgun Gothic"/>
          <w:lang w:eastAsia="zh-CN"/>
        </w:rPr>
        <w:t xml:space="preserve"> at slot n</w:t>
      </w:r>
      <w:r>
        <w:t xml:space="preserve">, </w:t>
      </w:r>
      <w:r>
        <w:rPr>
          <w:lang w:val="en-US" w:eastAsia="zh-CN"/>
        </w:rPr>
        <w:t>UE shall be able to receive PDSCH</w:t>
      </w:r>
      <w:r>
        <w:rPr>
          <w:rFonts w:eastAsia="Malgun Gothic"/>
          <w:lang w:val="en-US" w:eastAsia="zh-CN"/>
        </w:rPr>
        <w:t xml:space="preserve"> </w:t>
      </w:r>
      <w:r>
        <w:rPr>
          <w:lang w:val="en-US" w:eastAsia="zh-CN"/>
        </w:rPr>
        <w:t xml:space="preserve">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i/>
          <w:iCs/>
          <w:lang w:eastAsia="zh-CN"/>
        </w:rPr>
        <w:t>timeDurationForQCL</w:t>
      </w:r>
      <w:r>
        <w:rPr>
          <w:rFonts w:eastAsia="Malgun Gothic"/>
          <w:lang w:val="en-US" w:eastAsia="zh-CN"/>
        </w:rPr>
        <w:t xml:space="preserve">, where, </w:t>
      </w:r>
      <w:r>
        <w:rPr>
          <w:rFonts w:eastAsia="Malgun Gothic"/>
          <w:i/>
          <w:iCs/>
          <w:lang w:eastAsia="zh-CN"/>
        </w:rPr>
        <w:t>timeDurationForQCL</w:t>
      </w:r>
      <w:r>
        <w:rPr>
          <w:rFonts w:eastAsia="Malgun Gothic"/>
          <w:lang w:eastAsia="zh-CN"/>
        </w:rPr>
        <w:t xml:space="preserve"> is the time required by the UE to perform PDCCH reception and </w:t>
      </w:r>
      <w:r>
        <w:t>applying spatial QCL information received in DCI for PDSCH processing as described in TS 38.214 [</w:t>
      </w:r>
      <w:r>
        <w:rPr>
          <w:rFonts w:eastAsia="Malgun Gothic"/>
          <w:lang w:eastAsia="zh-CN"/>
        </w:rPr>
        <w:t>26</w:t>
      </w:r>
      <w:r>
        <w:t>]</w:t>
      </w:r>
      <w:r>
        <w:rPr>
          <w:rFonts w:eastAsia="Malgun Gothic"/>
          <w:lang w:eastAsia="zh-CN"/>
        </w:rPr>
        <w:t xml:space="preserve">, the value of </w:t>
      </w:r>
      <w:r>
        <w:rPr>
          <w:rFonts w:eastAsia="Malgun Gothic"/>
          <w:i/>
          <w:iCs/>
          <w:lang w:eastAsia="zh-CN"/>
        </w:rPr>
        <w:t>timeDurationForQCL</w:t>
      </w:r>
      <w:r>
        <w:rPr>
          <w:rFonts w:eastAsia="Malgun Gothic"/>
          <w:lang w:eastAsia="zh-CN"/>
        </w:rPr>
        <w:t xml:space="preserve"> is defined in TS 38.</w:t>
      </w:r>
      <w:r>
        <w:rPr>
          <w:rFonts w:hint="eastAsia"/>
          <w:lang w:eastAsia="zh-CN"/>
        </w:rPr>
        <w:t xml:space="preserve">331 </w:t>
      </w:r>
      <w:r>
        <w:rPr>
          <w:rFonts w:eastAsia="Malgun Gothic"/>
          <w:lang w:eastAsia="zh-CN"/>
        </w:rPr>
        <w:t>[</w:t>
      </w:r>
      <w:r>
        <w:rPr>
          <w:rFonts w:hint="eastAsia"/>
          <w:lang w:eastAsia="zh-CN"/>
        </w:rPr>
        <w:t>2</w:t>
      </w:r>
      <w:r>
        <w:rPr>
          <w:rFonts w:eastAsia="Malgun Gothic"/>
          <w:lang w:eastAsia="zh-CN"/>
        </w:rPr>
        <w:t>]</w:t>
      </w:r>
      <w:r>
        <w:rPr>
          <w:rFonts w:eastAsia="Malgun Gothic"/>
          <w:lang w:val="en-US" w:eastAsia="zh-CN"/>
        </w:rPr>
        <w:t>.</w:t>
      </w:r>
      <w:r>
        <w:t xml:space="preserve"> </w:t>
      </w:r>
    </w:p>
    <w:p w14:paraId="681B49DD" w14:textId="77777777" w:rsidR="00BB6E9B" w:rsidRDefault="00BB6E9B" w:rsidP="00BB6E9B">
      <w:pPr>
        <w:keepNext/>
        <w:keepLines/>
        <w:spacing w:before="120"/>
        <w:ind w:left="1134" w:hanging="1134"/>
        <w:outlineLvl w:val="2"/>
        <w:rPr>
          <w:rFonts w:ascii="Arial" w:hAnsi="Arial"/>
          <w:sz w:val="28"/>
          <w:lang w:val="en-US"/>
        </w:rPr>
      </w:pPr>
      <w:r>
        <w:rPr>
          <w:rFonts w:ascii="Arial" w:hAnsi="Arial"/>
          <w:sz w:val="28"/>
          <w:lang w:val="en-US"/>
        </w:rPr>
        <w:t>8.10D.5</w:t>
      </w:r>
      <w:r>
        <w:rPr>
          <w:rFonts w:ascii="Arial" w:hAnsi="Arial"/>
          <w:sz w:val="28"/>
          <w:lang w:val="en-US"/>
        </w:rPr>
        <w:tab/>
        <w:t>RRC based TCI state switch delay</w:t>
      </w:r>
    </w:p>
    <w:p w14:paraId="79EDA31C" w14:textId="77777777" w:rsidR="00BB6E9B" w:rsidRDefault="00BB6E9B" w:rsidP="00BB6E9B">
      <w:pPr>
        <w:rPr>
          <w:rFonts w:eastAsia="Malgun Gothic"/>
          <w:lang w:eastAsia="zh-CN"/>
        </w:rPr>
      </w:pP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C9764BB" w14:textId="77777777" w:rsidR="00BB6E9B" w:rsidRDefault="00BB6E9B" w:rsidP="00BB6E9B">
      <w:pPr>
        <w:rPr>
          <w:rFonts w:eastAsia="Malgun Gothic"/>
          <w:lang w:eastAsia="zh-CN"/>
        </w:rPr>
      </w:pPr>
      <w:r>
        <w:rPr>
          <w:rFonts w:eastAsia="Malgun Gothic"/>
          <w:lang w:eastAsia="zh-CN"/>
        </w:rPr>
        <w:t>Where</w:t>
      </w:r>
    </w:p>
    <w:p w14:paraId="470021A4" w14:textId="77777777" w:rsidR="00BB6E9B" w:rsidRDefault="00BB6E9B" w:rsidP="00BB6E9B">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last slot overlapping with the PDSCH carrying</w:t>
      </w:r>
      <w:r>
        <w:rPr>
          <w:lang w:val="en-US" w:eastAsia="zh-CN"/>
        </w:rPr>
        <w:t xml:space="preserve"> </w:t>
      </w:r>
      <w:r>
        <w:rPr>
          <w:rFonts w:eastAsia="Malgun Gothic"/>
          <w:lang w:val="en-US" w:eastAsia="zh-CN"/>
        </w:rPr>
        <w:t>RRC activation command.</w:t>
      </w:r>
    </w:p>
    <w:p w14:paraId="6B1763E5"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eastAsia="zh-CN"/>
        </w:rPr>
        <w:t>T</w:t>
      </w:r>
      <w:r>
        <w:rPr>
          <w:rFonts w:eastAsia="Malgun Gothic"/>
          <w:vertAlign w:val="subscript"/>
          <w:lang w:eastAsia="zh-CN"/>
        </w:rPr>
        <w:t xml:space="preserve">RRC_processing </w:t>
      </w:r>
      <w:r>
        <w:rPr>
          <w:rFonts w:eastAsia="Malgun Gothic"/>
          <w:lang w:eastAsia="zh-CN"/>
        </w:rPr>
        <w:t>is</w:t>
      </w:r>
      <w:r>
        <w:rPr>
          <w:lang w:val="en-US" w:eastAsia="zh-CN"/>
        </w:rPr>
        <w:t xml:space="preserve"> the RRC processing delay </w:t>
      </w:r>
      <w:r>
        <w:rPr>
          <w:rFonts w:hint="eastAsia"/>
          <w:lang w:val="en-US" w:eastAsia="zh-CN"/>
        </w:rPr>
        <w:t>defined in Clause 12 of</w:t>
      </w:r>
      <w:r>
        <w:t xml:space="preserve"> TS 38.331 [2].</w:t>
      </w:r>
    </w:p>
    <w:p w14:paraId="7B6047CA" w14:textId="77777777" w:rsidR="00BB6E9B" w:rsidRDefault="00BB6E9B" w:rsidP="00BB6E9B">
      <w:pPr>
        <w:pStyle w:val="B10"/>
        <w:rPr>
          <w:lang w:val="en-US" w:eastAsia="zh-CN"/>
        </w:rPr>
      </w:pPr>
      <w:r>
        <w:rPr>
          <w:lang w:val="en-US" w:eastAsia="zh-CN"/>
        </w:rPr>
        <w:t>-</w:t>
      </w:r>
      <w:r>
        <w:rPr>
          <w:lang w:val="en-US" w:eastAsia="zh-CN"/>
        </w:rPr>
        <w:tab/>
        <w:t>T</w:t>
      </w:r>
      <w:r>
        <w:rPr>
          <w:vertAlign w:val="subscript"/>
          <w:lang w:val="en-US" w:eastAsia="zh-CN"/>
        </w:rPr>
        <w:t xml:space="preserve">first-SSB </w:t>
      </w:r>
      <w:r>
        <w:rPr>
          <w:lang w:val="en-US" w:eastAsia="zh-CN"/>
        </w:rPr>
        <w:t>is time to first SSB transmission after RRC processing by the UE; The SSB shall be the QCL-TypeA or QCL-TypeC to target TCI state.</w:t>
      </w:r>
    </w:p>
    <w:p w14:paraId="37AF1D79" w14:textId="77777777" w:rsidR="00BB6E9B" w:rsidRDefault="00BB6E9B" w:rsidP="00BB6E9B">
      <w:pPr>
        <w:pStyle w:val="B10"/>
        <w:rPr>
          <w:lang w:val="en-US" w:eastAsia="zh-CN"/>
        </w:rPr>
      </w:pPr>
      <w:r>
        <w:rPr>
          <w:lang w:val="en-US" w:eastAsia="zh-CN"/>
        </w:rPr>
        <w:t>-</w:t>
      </w:r>
      <w:r>
        <w:rPr>
          <w:lang w:val="en-US" w:eastAsia="zh-CN"/>
        </w:rPr>
        <w:tab/>
      </w:r>
      <w:r>
        <w:rPr>
          <w:rFonts w:eastAsia="Malgun Gothic"/>
          <w:lang w:val="en-US" w:eastAsia="zh-CN"/>
        </w:rPr>
        <w:t>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540A85FE" w14:textId="77777777" w:rsidR="00BB6E9B" w:rsidRDefault="00BB6E9B" w:rsidP="00BB6E9B">
      <w:pPr>
        <w:spacing w:after="0"/>
        <w:rPr>
          <w:lang w:val="en-US" w:eastAsia="zh-CN"/>
        </w:rPr>
      </w:pPr>
      <w:r>
        <w:rPr>
          <w:lang w:val="en-US" w:eastAsia="zh-CN"/>
        </w:rPr>
        <w:t xml:space="preserve">The requirements for RRC based TCI state switch delay apply when only 1 TCI state is configured in RRC TCI state list.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Pr>
          <w:lang w:eastAsia="zh-CN"/>
        </w:rPr>
        <w:t xml:space="preserve"> is the time between DL data transmission and acknowledgement as specified in TS 38.213 [3].</w:t>
      </w:r>
    </w:p>
    <w:p w14:paraId="32C355B7" w14:textId="77777777" w:rsidR="00BB6E9B" w:rsidRDefault="00BB6E9B" w:rsidP="00BB6E9B">
      <w:pPr>
        <w:spacing w:after="0"/>
        <w:rPr>
          <w:i/>
          <w:lang w:eastAsia="zh-CN"/>
        </w:rPr>
      </w:pPr>
    </w:p>
    <w:p w14:paraId="0ABC0B4D" w14:textId="77777777" w:rsidR="00BB6E9B" w:rsidRDefault="00BB6E9B" w:rsidP="00BB6E9B">
      <w:pPr>
        <w:pStyle w:val="Heading3"/>
        <w:rPr>
          <w:lang w:val="en-US"/>
        </w:rPr>
      </w:pPr>
      <w:r>
        <w:rPr>
          <w:lang w:val="en-US"/>
        </w:rPr>
        <w:t>8.10D.6</w:t>
      </w:r>
      <w:r>
        <w:rPr>
          <w:lang w:val="en-US"/>
        </w:rPr>
        <w:tab/>
        <w:t>Active TCI state list update delay</w:t>
      </w:r>
    </w:p>
    <w:p w14:paraId="6B0A36D4" w14:textId="77777777" w:rsidR="00BB6E9B" w:rsidRDefault="00BB6E9B" w:rsidP="00BB6E9B">
      <w:pPr>
        <w:rPr>
          <w:rFonts w:eastAsia="Malgun Gothic"/>
          <w:lang w:val="en-US" w:eastAsia="zh-CN"/>
        </w:rPr>
      </w:pPr>
      <w:r>
        <w:rPr>
          <w:rFonts w:eastAsia="Malgun Gothic"/>
          <w:lang w:val="en-US" w:eastAsia="zh-CN"/>
        </w:rPr>
        <w:t>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active TCI state list update at slot n</w:t>
      </w:r>
      <w:r>
        <w:rPr>
          <w:lang w:val="en-US" w:eastAsia="zh-CN"/>
        </w:rPr>
        <w:t xml:space="preserve">, UE shall be able to receive PDCCH to schedule PDSCH with the new target TCI state </w:t>
      </w:r>
      <w:r>
        <w:rPr>
          <w:rFonts w:eastAsia="Malgun Gothic"/>
          <w:lang w:val="en-US" w:eastAsia="zh-CN"/>
        </w:rPr>
        <w:t>at the first slot that is after</w:t>
      </w:r>
      <w:r>
        <w:rPr>
          <w:lang w:val="en-US" w:eastAsia="zh-CN"/>
        </w:rPr>
        <w:t xml:space="preserve">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 xml:space="preserve">. Where </w:t>
      </w:r>
      <w:r>
        <w:rPr>
          <w:rFonts w:eastAsia="Malgun Gothic"/>
          <w:lang w:eastAsia="zh-CN"/>
        </w:rPr>
        <w:t>T</w:t>
      </w:r>
      <w:r>
        <w:rPr>
          <w:rFonts w:eastAsia="Malgun Gothic"/>
          <w:vertAlign w:val="subscript"/>
          <w:lang w:eastAsia="zh-CN"/>
        </w:rPr>
        <w:t>HARQ</w:t>
      </w:r>
      <w:r>
        <w:rPr>
          <w:lang w:val="en-US" w:eastAsia="zh-CN"/>
        </w:rPr>
        <w:t xml:space="preserve">, </w:t>
      </w:r>
      <w:r>
        <w:rPr>
          <w:rFonts w:eastAsia="Malgun Gothic"/>
          <w:lang w:val="en-US" w:eastAsia="zh-CN"/>
        </w:rPr>
        <w:t>T</w:t>
      </w:r>
      <w:r>
        <w:rPr>
          <w:rFonts w:eastAsia="Malgun Gothic"/>
          <w:vertAlign w:val="subscript"/>
          <w:lang w:val="en-US" w:eastAsia="zh-CN"/>
        </w:rPr>
        <w:t>first-SSB,</w:t>
      </w:r>
      <w:r>
        <w:rPr>
          <w:rFonts w:eastAsia="Malgun Gothic"/>
          <w:lang w:val="en-US" w:eastAsia="zh-CN"/>
        </w:rPr>
        <w:t xml:space="preserve"> T</w:t>
      </w:r>
      <w:r>
        <w:rPr>
          <w:rFonts w:eastAsia="Malgun Gothic"/>
          <w:vertAlign w:val="subscript"/>
          <w:lang w:val="en-US" w:eastAsia="zh-CN"/>
        </w:rPr>
        <w:t xml:space="preserve">SSB-proc </w:t>
      </w:r>
      <w:r>
        <w:rPr>
          <w:rFonts w:eastAsia="Malgun Gothic"/>
          <w:lang w:val="en-US" w:eastAsia="zh-CN"/>
        </w:rPr>
        <w:t>and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8.10D.3.</w:t>
      </w:r>
    </w:p>
    <w:p w14:paraId="01E64327" w14:textId="77777777" w:rsidR="00BB6E9B" w:rsidRDefault="00BB6E9B" w:rsidP="00BB6E9B">
      <w:pPr>
        <w:rPr>
          <w:rFonts w:eastAsia="Malgun Gothic"/>
          <w:lang w:val="en-US" w:eastAsia="zh-CN"/>
        </w:rPr>
      </w:pPr>
    </w:p>
    <w:p w14:paraId="2D7B8959" w14:textId="77777777" w:rsidR="007A1D3A" w:rsidRPr="009C5807" w:rsidRDefault="007A1D3A" w:rsidP="00CF765C">
      <w:pPr>
        <w:pStyle w:val="Heading2"/>
      </w:pPr>
      <w:r w:rsidRPr="009C5807">
        <w:t>8.10</w:t>
      </w:r>
      <w:r>
        <w:t>E</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7750F5F5" w14:textId="77777777" w:rsidR="007A1D3A" w:rsidRPr="009C5807" w:rsidRDefault="007A1D3A" w:rsidP="00CF765C">
      <w:pPr>
        <w:pStyle w:val="Heading3"/>
        <w:rPr>
          <w:lang w:val="en-US"/>
        </w:rPr>
      </w:pPr>
      <w:r w:rsidRPr="009C5807">
        <w:rPr>
          <w:lang w:val="en-US"/>
        </w:rPr>
        <w:t>8.</w:t>
      </w:r>
      <w:r w:rsidRPr="009C5807">
        <w:rPr>
          <w:rFonts w:eastAsia="Malgun Gothic"/>
          <w:lang w:val="en-US"/>
        </w:rPr>
        <w:t>10</w:t>
      </w:r>
      <w:r>
        <w:rPr>
          <w:rFonts w:eastAsia="Malgun Gothic"/>
          <w:lang w:val="en-US"/>
        </w:rPr>
        <w:t>E</w:t>
      </w:r>
      <w:r w:rsidRPr="009C5807">
        <w:rPr>
          <w:lang w:val="en-US"/>
        </w:rPr>
        <w:t>.1</w:t>
      </w:r>
      <w:r w:rsidRPr="009C5807">
        <w:rPr>
          <w:lang w:val="en-US"/>
        </w:rPr>
        <w:tab/>
        <w:t>Introduction</w:t>
      </w:r>
    </w:p>
    <w:p w14:paraId="77F8B04C" w14:textId="77777777" w:rsidR="007A1D3A" w:rsidRPr="009C5807" w:rsidRDefault="007A1D3A" w:rsidP="007A1D3A">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Pr>
          <w:lang w:val="en-US"/>
        </w:rPr>
        <w:t>PCell</w:t>
      </w:r>
      <w:r w:rsidRPr="009C5807">
        <w:rPr>
          <w:lang w:val="en-US"/>
        </w:rPr>
        <w:t xml:space="preserve"> in standalone NR</w:t>
      </w:r>
      <w:r>
        <w:rPr>
          <w:lang w:val="en-US"/>
        </w:rPr>
        <w:t xml:space="preserve">, assuming </w:t>
      </w:r>
      <w:r w:rsidRPr="00652447">
        <w:rPr>
          <w:lang w:val="en-US"/>
        </w:rPr>
        <w:t xml:space="preserve">dual target TCI states </w:t>
      </w:r>
      <w:r>
        <w:rPr>
          <w:lang w:val="en-US"/>
        </w:rPr>
        <w:t xml:space="preserve">are known and the </w:t>
      </w:r>
      <w:r w:rsidRPr="00652447">
        <w:rPr>
          <w:lang w:val="en-US"/>
        </w:rPr>
        <w:t xml:space="preserve">UE can receive </w:t>
      </w:r>
      <w:r>
        <w:rPr>
          <w:lang w:val="en-US"/>
        </w:rPr>
        <w:t xml:space="preserve">the </w:t>
      </w:r>
      <w:r w:rsidRPr="00652447">
        <w:rPr>
          <w:lang w:val="en-US"/>
        </w:rPr>
        <w:t>dual target TCI states simultaneously</w:t>
      </w:r>
      <w:r>
        <w:rPr>
          <w:lang w:val="en-US"/>
        </w:rPr>
        <w:t xml:space="preserve">, </w:t>
      </w:r>
      <w:r>
        <w:rPr>
          <w:lang w:eastAsia="zh-CN"/>
        </w:rPr>
        <w:t>where the known conditions are defined in 8.10E.2</w:t>
      </w:r>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1A90589C" w14:textId="77777777" w:rsidR="007A1D3A" w:rsidRPr="009C5807" w:rsidRDefault="007A1D3A" w:rsidP="00CF765C">
      <w:pPr>
        <w:pStyle w:val="Heading3"/>
        <w:rPr>
          <w:lang w:val="en-US"/>
        </w:rPr>
      </w:pPr>
      <w:r w:rsidRPr="009C5807">
        <w:rPr>
          <w:lang w:val="en-US"/>
        </w:rPr>
        <w:t>8.10</w:t>
      </w:r>
      <w:r>
        <w:rPr>
          <w:lang w:val="en-US"/>
        </w:rPr>
        <w:t>E</w:t>
      </w:r>
      <w:r w:rsidRPr="009C5807">
        <w:rPr>
          <w:lang w:val="en-US"/>
        </w:rPr>
        <w:t>.2</w:t>
      </w:r>
      <w:r w:rsidRPr="009C5807">
        <w:rPr>
          <w:lang w:val="en-US"/>
        </w:rPr>
        <w:tab/>
        <w:t>Known conditions for TCI state</w:t>
      </w:r>
    </w:p>
    <w:p w14:paraId="2EA41C09" w14:textId="77777777" w:rsidR="007A1D3A" w:rsidRPr="009C5807" w:rsidRDefault="007A1D3A" w:rsidP="007A1D3A">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 xml:space="preserve">he </w:t>
      </w:r>
      <w:r>
        <w:rPr>
          <w:rFonts w:eastAsia="Malgun Gothic" w:cs="v4.2.0"/>
          <w:lang w:eastAsia="zh-CN"/>
        </w:rPr>
        <w:t xml:space="preserve">dual </w:t>
      </w:r>
      <w:r w:rsidRPr="009C5807">
        <w:rPr>
          <w:rFonts w:eastAsia="Malgun Gothic" w:cs="v4.2.0"/>
          <w:lang w:eastAsia="zh-CN"/>
        </w:rPr>
        <w:t xml:space="preserve">TCI state </w:t>
      </w:r>
      <w:r>
        <w:rPr>
          <w:rFonts w:eastAsia="Malgun Gothic" w:cs="v4.2.0"/>
          <w:lang w:eastAsia="zh-CN"/>
        </w:rPr>
        <w:t>are</w:t>
      </w:r>
      <w:r w:rsidRPr="009C5807">
        <w:rPr>
          <w:rFonts w:eastAsia="Malgun Gothic" w:cs="v4.2.0"/>
          <w:lang w:eastAsia="zh-CN"/>
        </w:rPr>
        <w:t xml:space="preserve"> known if the following conditions are met:</w:t>
      </w:r>
    </w:p>
    <w:p w14:paraId="68D4440F" w14:textId="77777777" w:rsidR="007A1D3A" w:rsidRDefault="007A1D3A" w:rsidP="007A1D3A">
      <w:pPr>
        <w:pStyle w:val="B10"/>
      </w:pPr>
      <w:r w:rsidRPr="009C5807">
        <w:rPr>
          <w:lang w:eastAsia="zh-CN"/>
        </w:rPr>
        <w:t>-</w:t>
      </w:r>
      <w:r w:rsidRPr="009C5807">
        <w:rPr>
          <w:lang w:eastAsia="zh-CN"/>
        </w:rPr>
        <w:tab/>
      </w:r>
      <w:r>
        <w:rPr>
          <w:lang w:eastAsia="zh-CN"/>
        </w:rPr>
        <w:t>D</w:t>
      </w:r>
      <w:r w:rsidRPr="008263F4">
        <w:rPr>
          <w:lang w:eastAsia="zh-CN"/>
        </w:rPr>
        <w:t>ual TCI states are QCL-ed</w:t>
      </w:r>
      <w:r>
        <w:rPr>
          <w:lang w:eastAsia="zh-CN"/>
        </w:rPr>
        <w:t xml:space="preserve"> with typeD</w:t>
      </w:r>
      <w:r w:rsidRPr="008263F4">
        <w:rPr>
          <w:lang w:eastAsia="zh-CN"/>
        </w:rPr>
        <w:t xml:space="preserve"> to </w:t>
      </w:r>
      <w:r>
        <w:rPr>
          <w:lang w:eastAsia="zh-CN"/>
        </w:rPr>
        <w:t xml:space="preserve">the latest </w:t>
      </w:r>
      <w:r w:rsidRPr="008263F4">
        <w:rPr>
          <w:lang w:eastAsia="zh-CN"/>
        </w:rPr>
        <w:t>reported beam pair (i.e., RS resources</w:t>
      </w:r>
      <w:r>
        <w:rPr>
          <w:lang w:eastAsia="zh-CN"/>
        </w:rPr>
        <w:t xml:space="preserve"> group</w:t>
      </w:r>
      <w:r w:rsidRPr="008263F4">
        <w:rPr>
          <w:lang w:eastAsia="zh-CN"/>
        </w:rPr>
        <w:t>) within one group</w:t>
      </w:r>
    </w:p>
    <w:p w14:paraId="3243D588" w14:textId="77777777" w:rsidR="007A1D3A" w:rsidRDefault="007A1D3A" w:rsidP="007A1D3A">
      <w:pPr>
        <w:pStyle w:val="B10"/>
        <w:rPr>
          <w:lang w:eastAsia="zh-CN"/>
        </w:rPr>
      </w:pPr>
      <w:r>
        <w:rPr>
          <w:lang w:eastAsia="zh-CN"/>
        </w:rPr>
        <w:t>-</w:t>
      </w:r>
      <w:r>
        <w:rPr>
          <w:lang w:eastAsia="zh-CN"/>
        </w:rPr>
        <w:tab/>
      </w:r>
      <w:r w:rsidRPr="008263F4">
        <w:rPr>
          <w:lang w:eastAsia="zh-CN"/>
        </w:rPr>
        <w:t>The dual TCI states</w:t>
      </w:r>
      <w:r>
        <w:rPr>
          <w:lang w:eastAsia="zh-CN"/>
        </w:rPr>
        <w:t xml:space="preserve"> and all the RSs </w:t>
      </w:r>
      <w:r w:rsidRPr="008263F4">
        <w:rPr>
          <w:lang w:eastAsia="zh-CN"/>
        </w:rPr>
        <w:t xml:space="preserve">in the </w:t>
      </w:r>
      <w:r>
        <w:rPr>
          <w:lang w:eastAsia="zh-CN"/>
        </w:rPr>
        <w:t xml:space="preserve">two </w:t>
      </w:r>
      <w:r w:rsidRPr="008263F4">
        <w:rPr>
          <w:lang w:eastAsia="zh-CN"/>
        </w:rPr>
        <w:t>QCL chain</w:t>
      </w:r>
      <w:r>
        <w:rPr>
          <w:lang w:eastAsia="zh-CN"/>
        </w:rPr>
        <w:t>s</w:t>
      </w:r>
      <w:r w:rsidRPr="008263F4">
        <w:rPr>
          <w:lang w:eastAsia="zh-CN"/>
        </w:rPr>
        <w:t xml:space="preserve"> remain detectable during the TCI state switching period</w:t>
      </w:r>
    </w:p>
    <w:p w14:paraId="6F639354" w14:textId="77777777" w:rsidR="007A1D3A" w:rsidRPr="009C5807" w:rsidRDefault="007A1D3A" w:rsidP="007A1D3A">
      <w:pPr>
        <w:pStyle w:val="B30"/>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5A17DDF2" w14:textId="77777777" w:rsidR="007A1D3A" w:rsidRPr="009C5807" w:rsidRDefault="007A1D3A" w:rsidP="007A1D3A">
      <w:pPr>
        <w:pStyle w:val="B20"/>
        <w:ind w:left="568"/>
        <w:rPr>
          <w:lang w:eastAsia="zh-CN"/>
        </w:rPr>
      </w:pPr>
      <w:r w:rsidRPr="009C5807">
        <w:rPr>
          <w:lang w:eastAsia="zh-CN"/>
        </w:rPr>
        <w:t>-</w:t>
      </w:r>
      <w:r w:rsidRPr="009C5807">
        <w:rPr>
          <w:lang w:eastAsia="zh-CN"/>
        </w:rPr>
        <w:tab/>
      </w:r>
      <w:r w:rsidRPr="00AE654B">
        <w:rPr>
          <w:lang w:eastAsia="zh-CN"/>
        </w:rPr>
        <w:t>RS</w:t>
      </w:r>
      <w:r>
        <w:rPr>
          <w:lang w:eastAsia="zh-CN"/>
        </w:rPr>
        <w:t xml:space="preserve"> resource pair</w:t>
      </w:r>
      <w:r w:rsidRPr="00AE654B">
        <w:rPr>
          <w:lang w:eastAsia="zh-CN"/>
        </w:rPr>
        <w:t xml:space="preserve"> configured for dual TCI states </w:t>
      </w:r>
      <w:r>
        <w:rPr>
          <w:lang w:eastAsia="zh-CN"/>
        </w:rPr>
        <w:t>is</w:t>
      </w:r>
      <w:r w:rsidRPr="00AE654B">
        <w:rPr>
          <w:lang w:eastAsia="zh-CN"/>
        </w:rPr>
        <w:t xml:space="preserve"> reported in last [1280]ms</w:t>
      </w:r>
    </w:p>
    <w:p w14:paraId="60AA846C" w14:textId="619573CC" w:rsidR="007A1D3A" w:rsidRPr="009D32A7" w:rsidRDefault="007A1D3A" w:rsidP="00CF765C">
      <w:pPr>
        <w:pStyle w:val="NO"/>
      </w:pPr>
      <w:r>
        <w:t>Editor’s n</w:t>
      </w:r>
      <w:r w:rsidRPr="009D32A7">
        <w:t>ote: FFS whether additional conditions are needed for tests.</w:t>
      </w:r>
    </w:p>
    <w:p w14:paraId="0D66841D" w14:textId="77777777" w:rsidR="007A1D3A" w:rsidRPr="009C5807" w:rsidRDefault="007A1D3A" w:rsidP="00CF765C">
      <w:pPr>
        <w:pStyle w:val="Heading3"/>
        <w:rPr>
          <w:lang w:val="en-US"/>
        </w:rPr>
      </w:pPr>
      <w:r w:rsidRPr="009C5807">
        <w:rPr>
          <w:lang w:val="en-US"/>
        </w:rPr>
        <w:t>8.10</w:t>
      </w:r>
      <w:r>
        <w:rPr>
          <w:lang w:val="en-US"/>
        </w:rPr>
        <w:t>E</w:t>
      </w:r>
      <w:r w:rsidRPr="009C5807">
        <w:rPr>
          <w:lang w:val="en-US"/>
        </w:rPr>
        <w:t>.3</w:t>
      </w:r>
      <w:r w:rsidRPr="009C5807">
        <w:rPr>
          <w:lang w:val="en-US"/>
        </w:rPr>
        <w:tab/>
        <w:t xml:space="preserve">MAC-CE based </w:t>
      </w:r>
      <w:r>
        <w:rPr>
          <w:lang w:val="en-US"/>
        </w:rPr>
        <w:t xml:space="preserve">dual DL </w:t>
      </w:r>
      <w:r w:rsidRPr="009C5807">
        <w:rPr>
          <w:lang w:val="en-US"/>
        </w:rPr>
        <w:t>TCI state switch delay</w:t>
      </w:r>
    </w:p>
    <w:p w14:paraId="30E715AB" w14:textId="77777777" w:rsidR="007A1D3A" w:rsidRDefault="007A1D3A" w:rsidP="007A1D3A">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660"/>
        </w:tabs>
        <w:rPr>
          <w:lang w:val="en-US" w:eastAsia="zh-CN"/>
        </w:rPr>
      </w:pPr>
      <w:r>
        <w:rPr>
          <w:lang w:val="en-US" w:eastAsia="zh-CN"/>
        </w:rPr>
        <w:t>8.10E.3.1</w:t>
      </w:r>
      <w:r>
        <w:rPr>
          <w:lang w:val="en-US" w:eastAsia="zh-CN"/>
        </w:rPr>
        <w:tab/>
      </w:r>
      <w:r w:rsidRPr="00C37805">
        <w:rPr>
          <w:lang w:val="en-US" w:eastAsia="zh-CN"/>
        </w:rPr>
        <w:t xml:space="preserve">MAC-CE based </w:t>
      </w:r>
      <w:r>
        <w:rPr>
          <w:lang w:val="en-US" w:eastAsia="zh-CN"/>
        </w:rPr>
        <w:t xml:space="preserve">dual </w:t>
      </w:r>
      <w:r w:rsidRPr="00790E24">
        <w:rPr>
          <w:lang w:val="en-US" w:eastAsia="zh-CN"/>
        </w:rPr>
        <w:t>DL</w:t>
      </w:r>
      <w:r>
        <w:rPr>
          <w:lang w:val="en-US" w:eastAsia="zh-CN"/>
        </w:rPr>
        <w:t xml:space="preserve"> </w:t>
      </w:r>
      <w:r w:rsidRPr="00C37805">
        <w:rPr>
          <w:lang w:val="en-US" w:eastAsia="zh-CN"/>
        </w:rPr>
        <w:t>TCI state switch</w:t>
      </w:r>
      <w:r>
        <w:rPr>
          <w:lang w:val="en-US" w:eastAsia="zh-CN"/>
        </w:rPr>
        <w:t>ing</w:t>
      </w:r>
      <w:r w:rsidRPr="00C37805">
        <w:rPr>
          <w:lang w:val="en-US" w:eastAsia="zh-CN"/>
        </w:rPr>
        <w:t xml:space="preserve"> delay for sDCI</w:t>
      </w:r>
    </w:p>
    <w:p w14:paraId="2C36FF63" w14:textId="77777777" w:rsidR="007A1D3A" w:rsidRPr="004F2F1F" w:rsidRDefault="007A1D3A" w:rsidP="007A1D3A">
      <w:pPr>
        <w:spacing w:after="160" w:line="256" w:lineRule="auto"/>
        <w:rPr>
          <w:rFonts w:eastAsia="Malgun Gothic"/>
          <w:lang w:val="en-US" w:eastAsia="zh-CN"/>
        </w:rPr>
      </w:pPr>
      <w:r>
        <w:rPr>
          <w:rFonts w:eastAsia="Malgun Gothic"/>
          <w:lang w:val="en-US" w:eastAsia="zh-CN"/>
        </w:rPr>
        <w:t xml:space="preserve">The requirement in this clause applies when UE is provided with </w:t>
      </w:r>
      <w:r w:rsidRPr="006A139F">
        <w:rPr>
          <w:rFonts w:eastAsia="Malgun Gothic"/>
          <w:i/>
          <w:iCs/>
          <w:lang w:val="en-US" w:eastAsia="zh-CN"/>
        </w:rPr>
        <w:t>twoQCLTypeDforPDCCHRepetition</w:t>
      </w:r>
      <w:r>
        <w:rPr>
          <w:rFonts w:eastAsia="Malgun Gothic"/>
          <w:i/>
          <w:iCs/>
          <w:lang w:val="en-US" w:eastAsia="zh-CN"/>
        </w:rPr>
        <w:t xml:space="preserve">. </w:t>
      </w:r>
    </w:p>
    <w:p w14:paraId="54F050A1" w14:textId="77777777" w:rsidR="007A1D3A" w:rsidRPr="00B53F07" w:rsidRDefault="007A1D3A" w:rsidP="007A1D3A">
      <w:pPr>
        <w:spacing w:after="160" w:line="256" w:lineRule="auto"/>
        <w:rPr>
          <w:rFonts w:eastAsia="Malgun Gothic"/>
          <w:lang w:val="en-US" w:eastAsia="zh-CN"/>
        </w:rPr>
      </w:pPr>
      <w:r>
        <w:rPr>
          <w:rFonts w:eastAsia="Malgun Gothic"/>
          <w:lang w:val="en-US" w:eastAsia="zh-CN"/>
        </w:rPr>
        <w:t xml:space="preserve">When a MAC CE command indicating dual TCI state switch for two </w:t>
      </w:r>
      <w:r w:rsidRPr="008A0B82">
        <w:rPr>
          <w:rFonts w:eastAsia="Malgun Gothic"/>
          <w:i/>
          <w:lang w:val="en-US" w:eastAsia="zh-CN"/>
        </w:rPr>
        <w:t>CORESET</w:t>
      </w:r>
      <w:r>
        <w:rPr>
          <w:rFonts w:eastAsia="Malgun Gothic"/>
          <w:i/>
          <w:lang w:val="en-US" w:eastAsia="zh-CN"/>
        </w:rPr>
        <w:t xml:space="preserve">s </w:t>
      </w:r>
      <w:r w:rsidRPr="008A0B82">
        <w:rPr>
          <w:rFonts w:eastAsia="Malgun Gothic"/>
          <w:iCs/>
          <w:lang w:val="en-US" w:eastAsia="zh-CN"/>
        </w:rPr>
        <w:t>with different CORSET</w:t>
      </w:r>
      <w:r>
        <w:rPr>
          <w:rFonts w:eastAsia="Malgun Gothic"/>
          <w:iCs/>
          <w:lang w:val="en-US" w:eastAsia="zh-CN"/>
        </w:rPr>
        <w:t xml:space="preserve"> i</w:t>
      </w:r>
      <w:r w:rsidRPr="008A0B82">
        <w:rPr>
          <w:rFonts w:eastAsia="Malgun Gothic"/>
          <w:iCs/>
          <w:lang w:val="en-US" w:eastAsia="zh-CN"/>
        </w:rPr>
        <w:t>ndex p and q</w:t>
      </w:r>
      <w:r>
        <w:rPr>
          <w:rFonts w:eastAsia="Malgun Gothic"/>
          <w:iCs/>
          <w:lang w:val="en-US" w:eastAsia="zh-CN"/>
        </w:rPr>
        <w:t xml:space="preserve"> (</w:t>
      </w:r>
      <w:r>
        <w:rPr>
          <w:rFonts w:eastAsia="Calibri"/>
          <w:lang w:val="en-US" w:eastAsia="zh-CN"/>
        </w:rPr>
        <w:t>where the TCI states of CORESET p and q are QCLed with different QCL type-D RS</w:t>
      </w:r>
      <w:r>
        <w:rPr>
          <w:rFonts w:eastAsia="Malgun Gothic"/>
          <w:iCs/>
          <w:lang w:val="en-US" w:eastAsia="zh-CN"/>
        </w:rPr>
        <w:t>)</w:t>
      </w:r>
      <w:r w:rsidRPr="008A0B82">
        <w:rPr>
          <w:rFonts w:eastAsia="Malgun Gothic"/>
          <w:iCs/>
          <w:lang w:val="en-US" w:eastAsia="zh-CN"/>
        </w:rPr>
        <w:t xml:space="preserve">, </w:t>
      </w:r>
      <w:r>
        <w:rPr>
          <w:rFonts w:eastAsia="Malgun Gothic"/>
          <w:iCs/>
          <w:lang w:val="en-US" w:eastAsia="zh-CN"/>
        </w:rPr>
        <w:t xml:space="preserve">are </w:t>
      </w:r>
      <w:r>
        <w:rPr>
          <w:rFonts w:eastAsia="Malgun Gothic"/>
          <w:lang w:val="en-US" w:eastAsia="zh-CN"/>
        </w:rPr>
        <w:t xml:space="preserve">received in slot n, and if the TCI states are known, UE shall be able to receive on the target TCI states </w:t>
      </w:r>
      <w:r w:rsidRPr="00E64890">
        <w:rPr>
          <w:rFonts w:eastAsia="Malgun Gothic"/>
          <w:lang w:val="en-US" w:eastAsia="zh-CN"/>
        </w:rPr>
        <w:t>at the first slot that is</w:t>
      </w:r>
      <w:r>
        <w:rPr>
          <w:rFonts w:eastAsia="Malgun Gothic"/>
          <w:lang w:val="en-US" w:eastAsia="zh-CN"/>
        </w:rPr>
        <w:t xml:space="preserve"> </w:t>
      </w:r>
      <w:r w:rsidRPr="00E64890">
        <w:rPr>
          <w:rFonts w:eastAsia="Malgun Gothic"/>
          <w:lang w:val="en-US" w:eastAsia="zh-CN"/>
        </w:rPr>
        <w:t>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8C1AAB">
        <w:rPr>
          <w:rFonts w:asciiTheme="minorHAnsi" w:eastAsia="Malgun Gothic" w:hAnsiTheme="minorHAnsi" w:cstheme="minorHAnsi"/>
          <w:lang w:eastAsia="zh-CN"/>
        </w:rPr>
        <w:t xml:space="preserve"> </w:t>
      </w:r>
      <w:r w:rsidRPr="00E560E1">
        <w:rPr>
          <w:rFonts w:eastAsia="Malgun Gothic"/>
          <w:lang w:eastAsia="zh-CN"/>
        </w:rPr>
        <w:t>max (T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q</w:t>
      </w:r>
      <w:r w:rsidRPr="00E560E1">
        <w:rPr>
          <w:rFonts w:eastAsia="Malgun Gothic"/>
          <w:lang w:eastAsia="zh-CN"/>
        </w:rPr>
        <w:t>)</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xml:space="preserve">. The UE shall be able to receive </w:t>
      </w:r>
      <w:r>
        <w:rPr>
          <w:rFonts w:eastAsia="Calibri"/>
          <w:lang w:val="en-US" w:eastAsia="zh-CN"/>
        </w:rPr>
        <w:t xml:space="preserve">both </w:t>
      </w:r>
      <w:r w:rsidRPr="00E64890">
        <w:rPr>
          <w:rFonts w:eastAsia="Calibri"/>
          <w:lang w:val="en-US" w:eastAsia="zh-CN"/>
        </w:rPr>
        <w:t>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eastAsia="zh-CN"/>
        </w:rPr>
        <w:t xml:space="preserve"> </w:t>
      </w:r>
      <w:r>
        <w:rPr>
          <w:rFonts w:eastAsia="Calibri"/>
          <w:lang w:val="en-US" w:eastAsia="zh-CN"/>
        </w:rPr>
        <w:t>,</w:t>
      </w:r>
    </w:p>
    <w:p w14:paraId="22521E43" w14:textId="77777777" w:rsidR="007A1D3A" w:rsidRDefault="007A1D3A" w:rsidP="007A1D3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435FA7C9" w14:textId="77777777" w:rsidR="007A1D3A" w:rsidRPr="00E64890" w:rsidRDefault="007A1D3A" w:rsidP="00CF765C">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47B4B3BE" w14:textId="77777777" w:rsidR="007A1D3A" w:rsidRDefault="007A1D3A" w:rsidP="00CF765C">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t>
      </w:r>
      <w:bookmarkStart w:id="124" w:name="_Hlk142660536"/>
      <w:r>
        <w:rPr>
          <w:rFonts w:eastAsia="Calibri"/>
          <w:lang w:val="en-US" w:eastAsia="zh-CN"/>
        </w:rPr>
        <w:t>with TCI state of CORESET p</w:t>
      </w:r>
      <w:bookmarkEnd w:id="124"/>
      <w:r>
        <w:rPr>
          <w:rFonts w:eastAsia="Calibri"/>
          <w:lang w:val="en-US" w:eastAsia="zh-CN"/>
        </w:rPr>
        <w:t xml:space="preserve">) </w:t>
      </w:r>
      <w:r w:rsidRPr="00E64890">
        <w:rPr>
          <w:rFonts w:eastAsia="Calibri"/>
          <w:lang w:val="en-US" w:eastAsia="zh-CN"/>
        </w:rPr>
        <w:t>after MAC CE command is decoded by the UE; The SSB shall be the QCL-TypeA or QCL-TypeC to target TCI state</w:t>
      </w:r>
      <w:r>
        <w:rPr>
          <w:rFonts w:eastAsia="Calibri"/>
          <w:lang w:val="en-US" w:eastAsia="zh-CN"/>
        </w:rPr>
        <w:t>.</w:t>
      </w:r>
    </w:p>
    <w:p w14:paraId="7A60652C" w14:textId="77777777" w:rsidR="007A1D3A" w:rsidRPr="00E64890" w:rsidRDefault="007A1D3A" w:rsidP="00CF765C">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q</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(associated with TCI state of CORESET q) </w:t>
      </w:r>
      <w:r w:rsidRPr="00E64890">
        <w:rPr>
          <w:rFonts w:eastAsia="Calibri"/>
          <w:lang w:val="en-US" w:eastAsia="zh-CN"/>
        </w:rPr>
        <w:t>after MAC CE command is decoded by the UE; The SSB shall be the QCL-TypeA or QCL-TypeC to target TCI state</w:t>
      </w:r>
    </w:p>
    <w:p w14:paraId="5F16516D" w14:textId="77777777" w:rsidR="007A1D3A" w:rsidRPr="00E64890" w:rsidRDefault="007A1D3A" w:rsidP="00CF765C">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763EB9F5" w14:textId="07150198" w:rsidR="007A1D3A" w:rsidRDefault="007A1D3A" w:rsidP="00CF765C">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w:t>
      </w:r>
    </w:p>
    <w:p w14:paraId="5F70D367" w14:textId="77777777" w:rsidR="007A1D3A" w:rsidRDefault="007A1D3A" w:rsidP="007A1D3A">
      <w:pPr>
        <w:spacing w:after="160" w:line="256" w:lineRule="auto"/>
        <w:ind w:left="568" w:hanging="284"/>
        <w:rPr>
          <w:rFonts w:eastAsia="Calibri"/>
          <w:lang w:val="en-US" w:eastAsia="zh-CN"/>
        </w:rPr>
      </w:pPr>
    </w:p>
    <w:p w14:paraId="066B09BD" w14:textId="3E904DDA" w:rsidR="007A1D3A" w:rsidRDefault="007A1D3A" w:rsidP="007A1D3A">
      <w:pPr>
        <w:pStyle w:val="Heading4"/>
        <w:rPr>
          <w:lang w:val="en-US" w:eastAsia="zh-CN"/>
        </w:rPr>
      </w:pPr>
      <w:r>
        <w:rPr>
          <w:lang w:val="en-US" w:eastAsia="zh-CN"/>
        </w:rPr>
        <w:t>8.10E.3.2</w:t>
      </w:r>
      <w:r>
        <w:rPr>
          <w:lang w:val="en-US" w:eastAsia="zh-CN"/>
        </w:rPr>
        <w:tab/>
      </w:r>
      <w:r w:rsidRPr="00C37805">
        <w:rPr>
          <w:lang w:val="en-US" w:eastAsia="zh-CN"/>
        </w:rPr>
        <w:t xml:space="preserve">MAC-CE based </w:t>
      </w:r>
      <w:r>
        <w:rPr>
          <w:lang w:val="en-US" w:eastAsia="zh-CN"/>
        </w:rPr>
        <w:t xml:space="preserve">dual DL </w:t>
      </w:r>
      <w:r w:rsidRPr="00C37805">
        <w:rPr>
          <w:lang w:val="en-US" w:eastAsia="zh-CN"/>
        </w:rPr>
        <w:t>TCI state switch</w:t>
      </w:r>
      <w:r>
        <w:rPr>
          <w:lang w:val="en-US" w:eastAsia="zh-CN"/>
        </w:rPr>
        <w:t>ing</w:t>
      </w:r>
      <w:r w:rsidRPr="00C37805">
        <w:rPr>
          <w:lang w:val="en-US" w:eastAsia="zh-CN"/>
        </w:rPr>
        <w:t xml:space="preserve"> delay for </w:t>
      </w:r>
      <w:r>
        <w:rPr>
          <w:lang w:val="en-US" w:eastAsia="zh-CN"/>
        </w:rPr>
        <w:t>m</w:t>
      </w:r>
      <w:r w:rsidRPr="00C37805">
        <w:rPr>
          <w:lang w:val="en-US" w:eastAsia="zh-CN"/>
        </w:rPr>
        <w:t>DCI</w:t>
      </w:r>
    </w:p>
    <w:p w14:paraId="536139AD" w14:textId="77777777" w:rsidR="007A1D3A" w:rsidRDefault="007A1D3A" w:rsidP="007A1D3A">
      <w:pPr>
        <w:spacing w:after="160" w:line="256" w:lineRule="auto"/>
        <w:rPr>
          <w:rFonts w:eastAsia="Malgun Gothic"/>
          <w:lang w:val="en-US" w:eastAsia="zh-CN"/>
        </w:rPr>
      </w:pPr>
      <w:r>
        <w:rPr>
          <w:rFonts w:eastAsia="Malgun Gothic"/>
          <w:lang w:val="en-US" w:eastAsia="zh-CN"/>
        </w:rPr>
        <w:t xml:space="preserve">The requirement in this clause applies when UE is capable of </w:t>
      </w:r>
      <w:r w:rsidRPr="00F23F90">
        <w:rPr>
          <w:i/>
        </w:rPr>
        <w:t>multiDCI-MultiTRP-r16</w:t>
      </w:r>
      <w:r>
        <w:rPr>
          <w:rFonts w:eastAsia="Malgun Gothic"/>
          <w:lang w:val="en-US" w:eastAsia="zh-CN"/>
        </w:rPr>
        <w:t xml:space="preserve"> and configured with different </w:t>
      </w:r>
      <w:r w:rsidRPr="00F23F90">
        <w:rPr>
          <w:rFonts w:eastAsia="Malgun Gothic"/>
          <w:i/>
          <w:lang w:val="en-US" w:eastAsia="zh-CN"/>
        </w:rPr>
        <w:t>CORESETPoolIndex</w:t>
      </w:r>
      <w:r>
        <w:rPr>
          <w:rFonts w:eastAsia="Malgun Gothic"/>
          <w:lang w:val="en-US" w:eastAsia="zh-CN"/>
        </w:rPr>
        <w:t>.</w:t>
      </w:r>
    </w:p>
    <w:p w14:paraId="53EE8D85" w14:textId="77777777" w:rsidR="007A1D3A" w:rsidRDefault="007A1D3A" w:rsidP="007A1D3A">
      <w:pPr>
        <w:spacing w:after="160" w:line="256" w:lineRule="auto"/>
        <w:rPr>
          <w:rFonts w:eastAsia="Calibri"/>
          <w:lang w:val="en-US" w:eastAsia="zh-CN"/>
        </w:rPr>
      </w:pPr>
      <w:r>
        <w:rPr>
          <w:rFonts w:eastAsia="Malgun Gothic"/>
          <w:lang w:val="en-US" w:eastAsia="zh-CN"/>
        </w:rPr>
        <w:t xml:space="preserve">When a MAC CE command indicating a TCI state switch for </w:t>
      </w:r>
      <w:r w:rsidRPr="00F23F90">
        <w:rPr>
          <w:rFonts w:eastAsia="Malgun Gothic"/>
          <w:i/>
          <w:lang w:val="en-US" w:eastAsia="zh-CN"/>
        </w:rPr>
        <w:t>CORESETPoolIndex p</w:t>
      </w:r>
      <w:r>
        <w:rPr>
          <w:rFonts w:eastAsia="Malgun Gothic"/>
          <w:lang w:val="en-US" w:eastAsia="zh-CN"/>
        </w:rPr>
        <w:t xml:space="preserve"> is received at slot n, and if the TCI state is known, UE shall be able to receive on the target TCI state </w:t>
      </w:r>
      <w:r w:rsidRPr="00E64890">
        <w:rPr>
          <w:rFonts w:eastAsia="Malgun Gothic"/>
          <w:lang w:val="en-US" w:eastAsia="zh-CN"/>
        </w:rPr>
        <w:t>at the first slot that is after</w:t>
      </w:r>
      <w:r w:rsidRPr="00E64890">
        <w:rPr>
          <w:rFonts w:eastAsia="Calibri"/>
          <w:lang w:val="en-US" w:eastAsia="zh-CN"/>
        </w:rPr>
        <w:t xml:space="preserve">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w:t>
      </w:r>
      <w:r w:rsidRPr="00E64890">
        <w:rPr>
          <w:rFonts w:eastAsia="Malgun Gothic"/>
          <w:lang w:val="en-US" w:eastAsia="zh-CN"/>
        </w:rPr>
        <w:t xml:space="preserve">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sidRPr="00E64890">
        <w:rPr>
          <w:rFonts w:eastAsia="Malgun Gothic"/>
          <w:lang w:val="en-US" w:eastAsia="zh-CN"/>
        </w:rPr>
        <w:t>+ TO</w:t>
      </w:r>
      <w:r w:rsidRPr="00E64890">
        <w:rPr>
          <w:rFonts w:eastAsia="Malgun Gothic"/>
          <w:vertAlign w:val="subscript"/>
          <w:lang w:val="en-US" w:eastAsia="zh-CN"/>
        </w:rPr>
        <w:t>k</w:t>
      </w:r>
      <w:r w:rsidRPr="00E64890">
        <w:rPr>
          <w:rFonts w:eastAsia="Malgun Gothic"/>
          <w:lang w:val="en-US" w:eastAsia="zh-CN"/>
        </w:rPr>
        <w:t>*(</w:t>
      </w:r>
      <w:r w:rsidRPr="00C045EC">
        <w:rPr>
          <w:rFonts w:eastAsia="Malgun Gothic"/>
          <w:lang w:eastAsia="zh-CN"/>
        </w:rPr>
        <w:t xml:space="preserve"> </w:t>
      </w:r>
      <w:r w:rsidRPr="00E560E1">
        <w:rPr>
          <w:rFonts w:eastAsia="Malgun Gothic"/>
          <w:lang w:eastAsia="zh-CN"/>
        </w:rPr>
        <w:t>T</w:t>
      </w:r>
      <w:r w:rsidRPr="00E560E1">
        <w:rPr>
          <w:rFonts w:eastAsia="Malgun Gothic"/>
          <w:vertAlign w:val="subscript"/>
          <w:lang w:eastAsia="zh-CN"/>
        </w:rPr>
        <w:t>first-SSB</w:t>
      </w:r>
      <w:r>
        <w:rPr>
          <w:rFonts w:eastAsia="Malgun Gothic"/>
          <w:vertAlign w:val="subscript"/>
          <w:lang w:eastAsia="zh-CN"/>
        </w:rPr>
        <w:t>p</w:t>
      </w:r>
      <w:r w:rsidRPr="00E560E1">
        <w:rPr>
          <w:rFonts w:eastAsia="Malgun Gothic"/>
          <w:vertAlign w:val="subscript"/>
          <w:lang w:eastAsia="zh-CN"/>
        </w:rPr>
        <w:t xml:space="preserve">, </w:t>
      </w:r>
      <w:r w:rsidRPr="00E560E1">
        <w:rPr>
          <w:rFonts w:eastAsia="Malgun Gothic"/>
          <w:lang w:eastAsia="zh-CN"/>
        </w:rPr>
        <w:t>+ T</w:t>
      </w:r>
      <w:r w:rsidRPr="00E560E1">
        <w:rPr>
          <w:rFonts w:eastAsia="Malgun Gothic"/>
          <w:vertAlign w:val="subscript"/>
          <w:lang w:eastAsia="zh-CN"/>
        </w:rPr>
        <w:t>SSB-proc</w:t>
      </w:r>
      <w:r w:rsidRPr="00E64890">
        <w:rPr>
          <w:rFonts w:eastAsia="Malgun Gothic"/>
          <w:lang w:val="en-US" w:eastAsia="zh-CN"/>
        </w:rPr>
        <w:t>)</w:t>
      </w:r>
      <w:r w:rsidRPr="00E64890">
        <w:rPr>
          <w:rFonts w:eastAsia="Calibri"/>
          <w:lang w:val="en-US" w:eastAsia="zh-CN"/>
        </w:rPr>
        <w:t xml:space="preserve"> / </w:t>
      </w:r>
      <w:r w:rsidRPr="00E64890">
        <w:rPr>
          <w:rFonts w:eastAsia="Calibri"/>
          <w:i/>
          <w:lang w:val="en-US" w:eastAsia="zh-CN"/>
        </w:rPr>
        <w:t>NR slot length</w:t>
      </w:r>
      <w:r w:rsidRPr="00E64890">
        <w:rPr>
          <w:rFonts w:eastAsia="Calibri"/>
          <w:lang w:val="en-US" w:eastAsia="zh-CN"/>
        </w:rPr>
        <w:t>. The UE shall be able to receive PDCCH with the old TCI state</w:t>
      </w:r>
      <w:r>
        <w:rPr>
          <w:rFonts w:eastAsia="Calibri"/>
          <w:lang w:val="en-US" w:eastAsia="zh-CN"/>
        </w:rPr>
        <w:t>s</w:t>
      </w:r>
      <w:r w:rsidRPr="00E64890">
        <w:rPr>
          <w:rFonts w:eastAsia="Calibri"/>
          <w:lang w:val="en-US" w:eastAsia="zh-CN"/>
        </w:rPr>
        <w:t xml:space="preserve"> until slot n+</w:t>
      </w:r>
      <w:r w:rsidRPr="00E64890">
        <w:rPr>
          <w:rFonts w:eastAsia="Malgun Gothic"/>
          <w:lang w:eastAsia="zh-CN"/>
        </w:rPr>
        <w:t xml:space="preserve"> T</w:t>
      </w:r>
      <w:r w:rsidRPr="00E64890">
        <w:rPr>
          <w:rFonts w:eastAsia="Malgun Gothic"/>
          <w:vertAlign w:val="subscript"/>
          <w:lang w:eastAsia="zh-CN"/>
        </w:rPr>
        <w:t>HARQ</w:t>
      </w:r>
      <w:r w:rsidRPr="00E64890">
        <w:rPr>
          <w:rFonts w:eastAsia="Malgun Gothic"/>
          <w:lang w:eastAsia="zh-CN"/>
        </w:rPr>
        <w:t xml:space="preserve"> + </w:t>
      </w:r>
      <m:oMath>
        <m:sSubSup>
          <m:sSubSupPr>
            <m:ctrlPr>
              <w:rPr>
                <w:rFonts w:ascii="Cambria Math" w:eastAsia="Calibri" w:hAnsi="Cambria Math"/>
              </w:rPr>
            </m:ctrlPr>
          </m:sSubSupPr>
          <m:e>
            <m:r>
              <m:rPr>
                <m:sty m:val="p"/>
              </m:rPr>
              <w:rPr>
                <w:rFonts w:ascii="Cambria Math" w:eastAsia="Calibri" w:hAnsi="Cambria Math"/>
              </w:rPr>
              <m:t>3N</m:t>
            </m:r>
          </m:e>
          <m:sub>
            <m:r>
              <m:rPr>
                <m:sty m:val="p"/>
              </m:rPr>
              <w:rPr>
                <w:rFonts w:ascii="Cambria Math" w:eastAsia="Calibri" w:hAnsi="Cambria Math"/>
              </w:rPr>
              <m:t>slot</m:t>
            </m:r>
          </m:sub>
          <m:sup>
            <m:r>
              <m:rPr>
                <m:sty m:val="p"/>
              </m:rPr>
              <w:rPr>
                <w:rFonts w:ascii="Cambria Math" w:eastAsia="Calibri" w:hAnsi="Cambria Math"/>
              </w:rPr>
              <m:t>subframe,µ</m:t>
            </m:r>
          </m:sup>
        </m:sSubSup>
      </m:oMath>
      <w:r>
        <w:rPr>
          <w:rFonts w:eastAsia="Malgun Gothic"/>
          <w:lang w:eastAsia="zh-CN"/>
        </w:rPr>
        <w:t>.</w:t>
      </w:r>
    </w:p>
    <w:p w14:paraId="01B801D5" w14:textId="77777777" w:rsidR="007A1D3A" w:rsidRDefault="007A1D3A" w:rsidP="007A1D3A">
      <w:pPr>
        <w:spacing w:after="160" w:line="256" w:lineRule="auto"/>
        <w:rPr>
          <w:rFonts w:eastAsia="Calibri"/>
          <w:lang w:val="en-US" w:eastAsia="zh-CN"/>
        </w:rPr>
      </w:pPr>
      <w:r>
        <w:rPr>
          <w:rFonts w:eastAsia="Calibri"/>
          <w:lang w:val="en-US" w:eastAsia="zh-CN"/>
        </w:rPr>
        <w:t>W</w:t>
      </w:r>
      <w:r w:rsidRPr="00E64890">
        <w:rPr>
          <w:rFonts w:eastAsia="Calibri"/>
          <w:lang w:val="en-US" w:eastAsia="zh-CN"/>
        </w:rPr>
        <w:t>here</w:t>
      </w:r>
      <w:r>
        <w:rPr>
          <w:rFonts w:eastAsia="Calibri"/>
          <w:lang w:val="en-US" w:eastAsia="zh-CN"/>
        </w:rPr>
        <w:t>:</w:t>
      </w:r>
      <w:r w:rsidRPr="00E64890">
        <w:rPr>
          <w:rFonts w:eastAsia="Calibri"/>
          <w:lang w:val="en-US" w:eastAsia="zh-CN"/>
        </w:rPr>
        <w:t xml:space="preserve"> </w:t>
      </w:r>
    </w:p>
    <w:p w14:paraId="0B2B0C0B" w14:textId="77777777" w:rsidR="007A1D3A" w:rsidRPr="00E64890" w:rsidRDefault="007A1D3A" w:rsidP="007A1D3A">
      <w:pPr>
        <w:pStyle w:val="B10"/>
        <w:rPr>
          <w:rFonts w:eastAsia="Malgun Gothic"/>
          <w:lang w:val="en-US" w:eastAsia="zh-CN"/>
        </w:rPr>
      </w:pPr>
      <w:r w:rsidRPr="00E64890">
        <w:rPr>
          <w:rFonts w:eastAsia="Calibri"/>
          <w:lang w:eastAsia="zh-CN"/>
        </w:rPr>
        <w:t>-</w:t>
      </w:r>
      <w:r w:rsidRPr="00E64890">
        <w:rPr>
          <w:rFonts w:eastAsia="Calibri"/>
          <w:lang w:eastAsia="zh-CN"/>
        </w:rPr>
        <w:tab/>
      </w:r>
      <w:r w:rsidRPr="00E64890">
        <w:rPr>
          <w:rFonts w:eastAsia="Calibri"/>
        </w:rPr>
        <w:t>T</w:t>
      </w:r>
      <w:r w:rsidRPr="00E64890">
        <w:rPr>
          <w:rFonts w:eastAsia="Calibri"/>
          <w:vertAlign w:val="subscript"/>
        </w:rPr>
        <w:t>HARQ</w:t>
      </w:r>
      <w:r w:rsidRPr="00E64890">
        <w:rPr>
          <w:rFonts w:eastAsia="Calibri"/>
        </w:rPr>
        <w:t xml:space="preserve"> is the timing between DL data transmission and acknowledgement as specified in TS 38.</w:t>
      </w:r>
      <w:r w:rsidRPr="00E64890">
        <w:rPr>
          <w:rFonts w:eastAsia="Calibri"/>
          <w:lang w:val="en-US" w:eastAsia="zh-CN"/>
        </w:rPr>
        <w:t>213</w:t>
      </w:r>
      <w:r w:rsidRPr="00E64890">
        <w:rPr>
          <w:rFonts w:eastAsia="Calibri"/>
        </w:rPr>
        <w:t> [</w:t>
      </w:r>
      <w:r w:rsidRPr="00E64890">
        <w:rPr>
          <w:rFonts w:eastAsia="Calibri"/>
          <w:lang w:val="en-US" w:eastAsia="zh-CN"/>
        </w:rPr>
        <w:t>3</w:t>
      </w:r>
      <w:r w:rsidRPr="00E64890">
        <w:rPr>
          <w:rFonts w:eastAsia="Calibri"/>
        </w:rPr>
        <w:t>]</w:t>
      </w:r>
      <w:r>
        <w:rPr>
          <w:rFonts w:eastAsia="Malgun Gothic"/>
          <w:lang w:val="en-US" w:eastAsia="zh-CN"/>
        </w:rPr>
        <w:t>.</w:t>
      </w:r>
      <w:r w:rsidRPr="00E64890">
        <w:rPr>
          <w:rFonts w:eastAsia="Malgun Gothic"/>
          <w:lang w:val="en-US" w:eastAsia="zh-CN"/>
        </w:rPr>
        <w:t xml:space="preserve"> </w:t>
      </w:r>
    </w:p>
    <w:p w14:paraId="0D79B64D" w14:textId="77777777" w:rsidR="007A1D3A" w:rsidRDefault="007A1D3A" w:rsidP="007A1D3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first-SSB</w:t>
      </w:r>
      <w:r>
        <w:rPr>
          <w:rFonts w:eastAsia="Calibri"/>
          <w:vertAlign w:val="subscript"/>
          <w:lang w:val="en-US" w:eastAsia="zh-CN"/>
        </w:rPr>
        <w:t>p</w:t>
      </w:r>
      <w:r w:rsidRPr="00E64890">
        <w:rPr>
          <w:rFonts w:eastAsia="Calibri"/>
          <w:vertAlign w:val="subscript"/>
          <w:lang w:val="en-US" w:eastAsia="zh-CN"/>
        </w:rPr>
        <w:t xml:space="preserve"> </w:t>
      </w:r>
      <w:r w:rsidRPr="00E64890">
        <w:rPr>
          <w:rFonts w:eastAsia="Calibri"/>
          <w:lang w:val="en-US" w:eastAsia="zh-CN"/>
        </w:rPr>
        <w:t xml:space="preserve">is time to first SSB transmission </w:t>
      </w:r>
      <w:r>
        <w:rPr>
          <w:rFonts w:eastAsia="Calibri"/>
          <w:lang w:val="en-US" w:eastAsia="zh-CN"/>
        </w:rPr>
        <w:t xml:space="preserve">(i.e., SSB associated to </w:t>
      </w:r>
      <w:r w:rsidRPr="00F23F90">
        <w:rPr>
          <w:rFonts w:eastAsia="Malgun Gothic"/>
          <w:i/>
          <w:lang w:val="en-US" w:eastAsia="zh-CN"/>
        </w:rPr>
        <w:t>CORESETPoolIndex p</w:t>
      </w:r>
      <w:r>
        <w:rPr>
          <w:rFonts w:eastAsia="Malgun Gothic"/>
          <w:lang w:val="en-US" w:eastAsia="zh-CN"/>
        </w:rPr>
        <w:t>)</w:t>
      </w:r>
      <w:r w:rsidRPr="00E64890">
        <w:rPr>
          <w:rFonts w:eastAsia="Calibri"/>
          <w:lang w:val="en-US" w:eastAsia="zh-CN"/>
        </w:rPr>
        <w:t xml:space="preserve"> after MAC CE command is decoded by the UE; The SSB shall be the QCL-TypeA or QCL-TypeC to target TCI state</w:t>
      </w:r>
      <w:r>
        <w:rPr>
          <w:rFonts w:eastAsia="Calibri"/>
          <w:lang w:val="en-US" w:eastAsia="zh-CN"/>
        </w:rPr>
        <w:t>.</w:t>
      </w:r>
    </w:p>
    <w:p w14:paraId="11536A34" w14:textId="77777777" w:rsidR="007A1D3A" w:rsidRPr="00E64890" w:rsidRDefault="007A1D3A" w:rsidP="007A1D3A">
      <w:pPr>
        <w:pStyle w:val="B10"/>
        <w:rPr>
          <w:rFonts w:eastAsia="Calibri"/>
          <w:lang w:val="en-US" w:eastAsia="zh-CN"/>
        </w:rPr>
      </w:pPr>
      <w:r w:rsidRPr="00E64890">
        <w:rPr>
          <w:rFonts w:eastAsia="Calibri"/>
          <w:lang w:eastAsia="zh-CN"/>
        </w:rPr>
        <w:t>-</w:t>
      </w:r>
      <w:r w:rsidRPr="00E64890">
        <w:rPr>
          <w:rFonts w:eastAsia="Calibri"/>
          <w:lang w:eastAsia="zh-CN"/>
        </w:rPr>
        <w:tab/>
      </w:r>
      <w:r w:rsidRPr="00E64890">
        <w:rPr>
          <w:rFonts w:eastAsia="Calibri"/>
          <w:lang w:val="en-US" w:eastAsia="zh-CN"/>
        </w:rPr>
        <w:t>T</w:t>
      </w:r>
      <w:r w:rsidRPr="00E64890">
        <w:rPr>
          <w:rFonts w:eastAsia="Calibri"/>
          <w:vertAlign w:val="subscript"/>
          <w:lang w:val="en-US" w:eastAsia="zh-CN"/>
        </w:rPr>
        <w:t xml:space="preserve">SSB-proc </w:t>
      </w:r>
      <w:r w:rsidRPr="00E64890">
        <w:rPr>
          <w:rFonts w:eastAsia="Calibri"/>
          <w:lang w:val="en-US" w:eastAsia="zh-CN"/>
        </w:rPr>
        <w:t>= 2 ms</w:t>
      </w:r>
      <w:r>
        <w:rPr>
          <w:rFonts w:eastAsia="Calibri"/>
          <w:lang w:val="en-US" w:eastAsia="zh-CN"/>
        </w:rPr>
        <w:t>.</w:t>
      </w:r>
      <w:r w:rsidRPr="00E64890">
        <w:rPr>
          <w:rFonts w:eastAsia="Calibri"/>
          <w:lang w:val="en-US" w:eastAsia="zh-CN"/>
        </w:rPr>
        <w:t xml:space="preserve"> </w:t>
      </w:r>
    </w:p>
    <w:p w14:paraId="481E06FF" w14:textId="77777777" w:rsidR="007A1D3A" w:rsidRDefault="007A1D3A" w:rsidP="007A1D3A">
      <w:pPr>
        <w:pStyle w:val="B10"/>
        <w:rPr>
          <w:rFonts w:eastAsia="Calibri"/>
          <w:lang w:val="en-US" w:eastAsia="zh-CN"/>
        </w:rPr>
      </w:pPr>
      <w:r w:rsidRPr="00E64890">
        <w:rPr>
          <w:rFonts w:eastAsia="Calibri"/>
        </w:rPr>
        <w:t>-</w:t>
      </w:r>
      <w:r w:rsidRPr="00E64890">
        <w:rPr>
          <w:rFonts w:eastAsia="Calibri"/>
        </w:rPr>
        <w:tab/>
      </w:r>
      <w:r w:rsidRPr="00E64890">
        <w:rPr>
          <w:rFonts w:eastAsia="Calibri"/>
          <w:lang w:val="en-US"/>
        </w:rPr>
        <w:t>TO</w:t>
      </w:r>
      <w:r w:rsidRPr="00E64890">
        <w:rPr>
          <w:rFonts w:eastAsia="Calibri"/>
          <w:vertAlign w:val="subscript"/>
          <w:lang w:val="en-US"/>
        </w:rPr>
        <w:t>k</w:t>
      </w:r>
      <w:r w:rsidRPr="00E64890">
        <w:rPr>
          <w:rFonts w:eastAsia="Calibri"/>
          <w:lang w:val="en-US"/>
        </w:rPr>
        <w:t xml:space="preserve"> = 1 if target TCI state is not in the active TCI state list for PDSCH, 0 otherwise</w:t>
      </w:r>
      <w:r w:rsidRPr="00E64890">
        <w:rPr>
          <w:rFonts w:eastAsia="Calibri"/>
          <w:lang w:val="en-US" w:eastAsia="zh-CN"/>
        </w:rPr>
        <w:t xml:space="preserve">. </w:t>
      </w:r>
    </w:p>
    <w:p w14:paraId="42FF4C60" w14:textId="220A3121" w:rsidR="007A1D3A" w:rsidRPr="00927877" w:rsidRDefault="007A1D3A" w:rsidP="007A1D3A">
      <w:pPr>
        <w:rPr>
          <w:iCs/>
          <w:u w:val="single"/>
          <w:lang w:val="en-US" w:eastAsia="zh-CN"/>
        </w:rPr>
      </w:pPr>
      <w:r>
        <w:rPr>
          <w:lang w:val="en-US" w:eastAsia="zh-CN"/>
        </w:rPr>
        <w:t xml:space="preserve">When UE receive TCI state switch command for </w:t>
      </w:r>
      <w:r w:rsidRPr="006D100A">
        <w:rPr>
          <w:rFonts w:eastAsia="Malgun Gothic"/>
          <w:iCs/>
          <w:lang w:val="en-US" w:eastAsia="zh-CN"/>
        </w:rPr>
        <w:t>CORESETPoolIndex p</w:t>
      </w:r>
      <w:r>
        <w:rPr>
          <w:rFonts w:eastAsia="Malgun Gothic"/>
          <w:i/>
          <w:lang w:val="en-US" w:eastAsia="zh-CN"/>
        </w:rPr>
        <w:t xml:space="preserve"> </w:t>
      </w:r>
      <w:r>
        <w:rPr>
          <w:rFonts w:eastAsia="Malgun Gothic"/>
          <w:iCs/>
          <w:lang w:val="en-US" w:eastAsia="zh-CN"/>
        </w:rPr>
        <w:t xml:space="preserve">while UE performing TCI state switch of </w:t>
      </w:r>
      <w:r w:rsidRPr="006D100A">
        <w:rPr>
          <w:rFonts w:eastAsia="Malgun Gothic"/>
          <w:iCs/>
          <w:lang w:val="en-US" w:eastAsia="zh-CN"/>
        </w:rPr>
        <w:t>CORESETPoolIndex q</w:t>
      </w:r>
      <w:r>
        <w:rPr>
          <w:rFonts w:eastAsia="Malgun Gothic"/>
          <w:i/>
          <w:lang w:val="en-US" w:eastAsia="zh-CN"/>
        </w:rPr>
        <w:t xml:space="preserve">, </w:t>
      </w:r>
      <w:r>
        <w:rPr>
          <w:rFonts w:eastAsia="Malgun Gothic"/>
          <w:iCs/>
          <w:u w:val="single"/>
          <w:lang w:val="en-US" w:eastAsia="zh-CN"/>
        </w:rPr>
        <w:t xml:space="preserve">UE is expected to receive on new TCI states of </w:t>
      </w:r>
      <w:r w:rsidRPr="006D100A">
        <w:rPr>
          <w:rFonts w:eastAsia="Malgun Gothic"/>
          <w:iCs/>
          <w:lang w:val="en-US" w:eastAsia="zh-CN"/>
        </w:rPr>
        <w:t>CORESETPoolIndex p</w:t>
      </w:r>
      <w:r>
        <w:rPr>
          <w:rFonts w:eastAsia="Malgun Gothic"/>
          <w:iCs/>
          <w:lang w:val="en-US" w:eastAsia="zh-CN"/>
        </w:rPr>
        <w:t xml:space="preserve"> and q after completing both the TCI state switch of </w:t>
      </w:r>
      <w:r w:rsidRPr="006D100A">
        <w:rPr>
          <w:rFonts w:eastAsia="Malgun Gothic"/>
          <w:iCs/>
          <w:lang w:val="en-US" w:eastAsia="zh-CN"/>
        </w:rPr>
        <w:t>CORESETPoolIndex p</w:t>
      </w:r>
      <w:r>
        <w:rPr>
          <w:rFonts w:eastAsia="Malgun Gothic"/>
          <w:iCs/>
          <w:lang w:val="en-US" w:eastAsia="zh-CN"/>
        </w:rPr>
        <w:t xml:space="preserve"> and q.</w:t>
      </w:r>
    </w:p>
    <w:p w14:paraId="4869D751" w14:textId="77777777" w:rsidR="007A1D3A" w:rsidRPr="009C5807" w:rsidRDefault="007A1D3A" w:rsidP="007A1D3A">
      <w:pPr>
        <w:pStyle w:val="Heading3"/>
        <w:rPr>
          <w:lang w:val="en-US"/>
        </w:rPr>
      </w:pPr>
      <w:r w:rsidRPr="009C5807">
        <w:rPr>
          <w:rFonts w:eastAsia="Malgun Gothic"/>
          <w:lang w:val="en-US"/>
        </w:rPr>
        <w:t>8.10</w:t>
      </w:r>
      <w:r>
        <w:rPr>
          <w:rFonts w:eastAsia="Malgun Gothic"/>
          <w:lang w:val="en-US"/>
        </w:rPr>
        <w:t>E</w:t>
      </w:r>
      <w:r w:rsidRPr="009C5807">
        <w:rPr>
          <w:rFonts w:eastAsia="Malgun Gothic"/>
          <w:lang w:val="en-US"/>
        </w:rPr>
        <w:t>.4</w:t>
      </w:r>
      <w:r w:rsidRPr="009C5807">
        <w:rPr>
          <w:lang w:val="en-US"/>
        </w:rPr>
        <w:tab/>
        <w:t xml:space="preserve">DCI based </w:t>
      </w:r>
      <w:r>
        <w:rPr>
          <w:lang w:val="en-US"/>
        </w:rPr>
        <w:t xml:space="preserve">dual DL </w:t>
      </w:r>
      <w:r w:rsidRPr="009C5807">
        <w:rPr>
          <w:rFonts w:eastAsia="Malgun Gothic"/>
          <w:lang w:val="en-US"/>
        </w:rPr>
        <w:t>TCI</w:t>
      </w:r>
      <w:r w:rsidRPr="009C5807">
        <w:rPr>
          <w:lang w:val="en-US"/>
        </w:rPr>
        <w:t xml:space="preserve"> state switch delay</w:t>
      </w:r>
      <w:r>
        <w:rPr>
          <w:lang w:val="en-US"/>
        </w:rPr>
        <w:t xml:space="preserve"> for sDCI and mDCI</w:t>
      </w:r>
    </w:p>
    <w:p w14:paraId="1F76168B" w14:textId="77777777" w:rsidR="007A1D3A" w:rsidRDefault="007A1D3A" w:rsidP="007A1D3A">
      <w:pPr>
        <w:rPr>
          <w:rFonts w:eastAsia="Malgun Gothic"/>
          <w:lang w:val="en-US" w:eastAsia="zh-CN"/>
        </w:rPr>
      </w:pPr>
      <w:r>
        <w:rPr>
          <w:rFonts w:eastAsia="Malgun Gothic"/>
          <w:lang w:val="en-US" w:eastAsia="zh-CN"/>
        </w:rPr>
        <w:t>For sDCI,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one TRP</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CORESET scheduling </w:t>
      </w:r>
      <w:r>
        <w:t xml:space="preserve">two </w:t>
      </w:r>
      <w:r w:rsidRPr="009C5807">
        <w:t>PDSCH</w:t>
      </w:r>
      <w:r>
        <w:t>s</w:t>
      </w:r>
      <w:r w:rsidRPr="009C5807">
        <w:rPr>
          <w:rFonts w:eastAsia="Malgun Gothic"/>
          <w:lang w:eastAsia="zh-CN"/>
        </w:rPr>
        <w:t xml:space="preserve"> at slot n</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i/>
          <w:iCs/>
          <w:lang w:eastAsia="zh-CN"/>
        </w:rPr>
        <w:t>timeDurationForQCL</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sidRPr="009C5807">
        <w:rPr>
          <w:rFonts w:eastAsia="Malgun Gothic"/>
          <w:lang w:val="en-US" w:eastAsia="zh-CN"/>
        </w:rPr>
        <w:t>.</w:t>
      </w:r>
    </w:p>
    <w:p w14:paraId="104B9D5A" w14:textId="7C0B8B43" w:rsidR="007A1D3A" w:rsidRDefault="007A1D3A" w:rsidP="007A1D3A">
      <w:pPr>
        <w:rPr>
          <w:rFonts w:eastAsia="Malgun Gothic"/>
          <w:lang w:val="en-US" w:eastAsia="zh-CN"/>
        </w:rPr>
      </w:pPr>
      <w:r w:rsidRPr="00F175CA">
        <w:rPr>
          <w:rFonts w:eastAsia="Malgun Gothic"/>
        </w:rPr>
        <w:t>For sDCI, If TCI state switching is from dual TCI states to single TCI state and the target TCI state is one of the source TCI states, there is no TCI state switching delay</w:t>
      </w:r>
      <w:r>
        <w:rPr>
          <w:rFonts w:eastAsia="Malgun Gothic"/>
        </w:rPr>
        <w:t xml:space="preserve"> allowed, </w:t>
      </w:r>
      <w:r w:rsidRPr="005E22F9">
        <w:rPr>
          <w:rFonts w:eastAsia="Malgun Gothic"/>
        </w:rPr>
        <w:t>provided that UE is configured with group-based RSRP report (</w:t>
      </w:r>
      <w:r w:rsidRPr="005E22F9">
        <w:rPr>
          <w:rFonts w:eastAsia="SimSun"/>
          <w:i/>
          <w:iCs/>
          <w:color w:val="000000"/>
        </w:rPr>
        <w:t>groupBasedBeamReporting-r17</w:t>
      </w:r>
      <w:r w:rsidRPr="005E22F9">
        <w:rPr>
          <w:rFonts w:eastAsia="Malgun Gothic"/>
        </w:rPr>
        <w:t>) and is not configured with non-group-based RSRP report.</w:t>
      </w:r>
    </w:p>
    <w:p w14:paraId="3FE04AC8" w14:textId="77777777" w:rsidR="007A1D3A" w:rsidRPr="00627B12" w:rsidRDefault="007A1D3A" w:rsidP="007A1D3A">
      <w:pPr>
        <w:rPr>
          <w:rFonts w:eastAsia="Malgun Gothic"/>
          <w:iCs/>
          <w:lang w:eastAsia="zh-CN"/>
        </w:rPr>
      </w:pPr>
      <w:r>
        <w:rPr>
          <w:rFonts w:eastAsia="Malgun Gothic"/>
          <w:lang w:val="en-US" w:eastAsia="zh-CN"/>
        </w:rPr>
        <w:t>For mDCI,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r w:rsidRPr="009C5807">
        <w:rPr>
          <w:i/>
        </w:rPr>
        <w:t xml:space="preserve">tci-PresentInDCI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r w:rsidRPr="009C5807">
        <w:rPr>
          <w:rFonts w:eastAsia="Malgun Gothic"/>
          <w:i/>
          <w:iCs/>
          <w:lang w:eastAsia="zh-CN"/>
        </w:rPr>
        <w:t>timeDurationForQCL</w:t>
      </w:r>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r w:rsidRPr="00C46567">
        <w:rPr>
          <w:rFonts w:eastAsia="Malgun Gothic"/>
          <w:i/>
          <w:iCs/>
          <w:lang w:eastAsia="zh-CN"/>
        </w:rPr>
        <w:t>timeDurationForQCL</w:t>
      </w:r>
      <w:r w:rsidRPr="00552F04">
        <w:rPr>
          <w:rFonts w:eastAsia="Malgun Gothic"/>
          <w:lang w:eastAsia="zh-CN"/>
        </w:rPr>
        <w:t xml:space="preserve"> respecitvely</w:t>
      </w:r>
      <w:r w:rsidRPr="009C5807">
        <w:rPr>
          <w:rFonts w:eastAsia="Malgun Gothic"/>
          <w:lang w:val="en-US" w:eastAsia="zh-CN"/>
        </w:rPr>
        <w:t xml:space="preserve">, where, </w:t>
      </w:r>
      <w:r w:rsidRPr="009C5807">
        <w:rPr>
          <w:rFonts w:eastAsia="Malgun Gothic"/>
          <w:i/>
          <w:iCs/>
          <w:lang w:eastAsia="zh-CN"/>
        </w:rPr>
        <w:t>timeDurationForQCL</w:t>
      </w:r>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r w:rsidRPr="009C5807">
        <w:rPr>
          <w:rFonts w:eastAsia="Malgun Gothic"/>
          <w:i/>
          <w:iCs/>
          <w:lang w:eastAsia="zh-CN"/>
        </w:rPr>
        <w:t>timeDurationForQCL</w:t>
      </w:r>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F175CA">
        <w:rPr>
          <w:rFonts w:eastAsia="Malgun Gothic"/>
          <w:lang w:eastAsia="zh-CN"/>
        </w:rPr>
        <w:t>UE shall be able to receive PDSCHs with target TCI states after slot max(n1, n2) + timeDurationForQCL</w:t>
      </w:r>
      <w:r w:rsidRPr="00F175CA">
        <w:rPr>
          <w:rFonts w:eastAsia="Malgun Gothic"/>
          <w:iCs/>
          <w:lang w:eastAsia="zh-CN"/>
        </w:rPr>
        <w:t>.</w:t>
      </w:r>
    </w:p>
    <w:p w14:paraId="1AA1A044" w14:textId="77777777" w:rsidR="007A1D3A" w:rsidRDefault="007A1D3A" w:rsidP="007A1D3A">
      <w:pPr>
        <w:rPr>
          <w:rFonts w:eastAsia="Malgun Gothic"/>
          <w:lang w:eastAsia="zh-CN"/>
        </w:rPr>
      </w:pPr>
      <w:r w:rsidRPr="009C5807">
        <w:rPr>
          <w:rFonts w:eastAsia="Malgun Gothic"/>
          <w:lang w:eastAsia="zh-CN"/>
        </w:rPr>
        <w:t xml:space="preserve">The known condition for </w:t>
      </w:r>
      <w:r>
        <w:rPr>
          <w:rFonts w:eastAsia="Malgun Gothic"/>
          <w:lang w:eastAsia="zh-CN"/>
        </w:rPr>
        <w:t xml:space="preserve">dual </w:t>
      </w:r>
      <w:r w:rsidRPr="009C5807">
        <w:rPr>
          <w:rFonts w:eastAsia="Malgun Gothic"/>
          <w:lang w:eastAsia="zh-CN"/>
        </w:rPr>
        <w:t>TCI state</w:t>
      </w:r>
      <w:r>
        <w:rPr>
          <w:rFonts w:eastAsia="Malgun Gothic"/>
          <w:lang w:eastAsia="zh-CN"/>
        </w:rPr>
        <w:t>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8.10</w:t>
      </w:r>
      <w:r>
        <w:rPr>
          <w:rFonts w:eastAsia="Malgun Gothic"/>
          <w:lang w:eastAsia="zh-CN"/>
        </w:rPr>
        <w:t>E</w:t>
      </w:r>
      <w:r w:rsidRPr="009C5807">
        <w:rPr>
          <w:rFonts w:eastAsia="Malgun Gothic"/>
          <w:lang w:eastAsia="zh-CN"/>
        </w:rPr>
        <w:t xml:space="preserve">.2 is applied. </w:t>
      </w:r>
    </w:p>
    <w:p w14:paraId="788A591B"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.5</w:t>
      </w:r>
      <w:r w:rsidRPr="009C5807">
        <w:rPr>
          <w:lang w:val="en-US"/>
        </w:rPr>
        <w:tab/>
        <w:t xml:space="preserve">RRC based </w:t>
      </w:r>
      <w:r>
        <w:rPr>
          <w:lang w:val="en-US"/>
        </w:rPr>
        <w:t xml:space="preserve">dual DL </w:t>
      </w:r>
      <w:r w:rsidRPr="009C5807">
        <w:rPr>
          <w:lang w:val="en-US"/>
        </w:rPr>
        <w:t>TCI state switch delay</w:t>
      </w:r>
    </w:p>
    <w:p w14:paraId="6E896355" w14:textId="77777777" w:rsidR="007A1D3A" w:rsidRDefault="007A1D3A" w:rsidP="007A1D3A">
      <w:pPr>
        <w:spacing w:after="160" w:line="256" w:lineRule="auto"/>
        <w:rPr>
          <w:rFonts w:eastAsia="Malgun Gothic"/>
          <w:lang w:val="en-US" w:eastAsia="zh-CN"/>
        </w:rPr>
      </w:pPr>
      <w:r>
        <w:rPr>
          <w:rFonts w:eastAsia="Malgun Gothic"/>
          <w:lang w:val="en-US" w:eastAsia="zh-CN"/>
        </w:rPr>
        <w:t>W</w:t>
      </w:r>
      <w:r w:rsidRPr="006506DA">
        <w:rPr>
          <w:rFonts w:eastAsia="Malgun Gothic"/>
          <w:lang w:val="en-US" w:eastAsia="zh-CN"/>
        </w:rPr>
        <w:t>hen there is single TCI configured by RRC for a CORESET other than a CORESET with index 0</w:t>
      </w:r>
      <w:r>
        <w:rPr>
          <w:rFonts w:eastAsia="Malgun Gothic"/>
          <w:lang w:val="en-US" w:eastAsia="zh-CN"/>
        </w:rPr>
        <w:t>, for each TCI state switch, requirements in clause 8.10.5 apply.</w:t>
      </w:r>
    </w:p>
    <w:p w14:paraId="571A81A8" w14:textId="77777777" w:rsidR="007A1D3A" w:rsidRPr="009C5807" w:rsidRDefault="007A1D3A" w:rsidP="007A1D3A">
      <w:pPr>
        <w:pStyle w:val="Heading3"/>
        <w:rPr>
          <w:lang w:val="en-US"/>
        </w:rPr>
      </w:pPr>
      <w:r w:rsidRPr="009C5807">
        <w:rPr>
          <w:lang w:val="en-US"/>
        </w:rPr>
        <w:t>8.10</w:t>
      </w:r>
      <w:r>
        <w:rPr>
          <w:lang w:val="en-US"/>
        </w:rPr>
        <w:t>E</w:t>
      </w:r>
      <w:r w:rsidRPr="009C5807">
        <w:rPr>
          <w:lang w:val="en-US"/>
        </w:rPr>
        <w:t>.6</w:t>
      </w:r>
      <w:r w:rsidRPr="009C5807">
        <w:rPr>
          <w:lang w:val="en-US"/>
        </w:rPr>
        <w:tab/>
        <w:t xml:space="preserve">Active </w:t>
      </w:r>
      <w:r>
        <w:rPr>
          <w:lang w:val="en-US"/>
        </w:rPr>
        <w:t xml:space="preserve">DL </w:t>
      </w:r>
      <w:r w:rsidRPr="009C5807">
        <w:rPr>
          <w:lang w:val="en-US"/>
        </w:rPr>
        <w:t>TCI state list update delay</w:t>
      </w:r>
    </w:p>
    <w:p w14:paraId="2EECE299" w14:textId="77777777" w:rsidR="007A1D3A" w:rsidRPr="009C5807" w:rsidRDefault="007A1D3A" w:rsidP="007A1D3A">
      <w:pPr>
        <w:rPr>
          <w:rFonts w:eastAsia="Malgun Gothic"/>
          <w:lang w:val="en-US" w:eastAsia="zh-CN"/>
        </w:rPr>
      </w:pPr>
      <w:r>
        <w:rPr>
          <w:rFonts w:eastAsia="Malgun Gothic"/>
          <w:lang w:val="en-US" w:eastAsia="zh-CN"/>
        </w:rPr>
        <w:t>For sDCI,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E</w:t>
      </w:r>
      <w:r w:rsidRPr="009C5807">
        <w:rPr>
          <w:rFonts w:eastAsia="Malgun Gothic"/>
          <w:lang w:val="en-US" w:eastAsia="zh-CN"/>
        </w:rPr>
        <w:t>.3.</w:t>
      </w:r>
    </w:p>
    <w:p w14:paraId="1DC311D3" w14:textId="335783E1" w:rsidR="007A1D3A" w:rsidRPr="00AF0E1D" w:rsidRDefault="007A1D3A" w:rsidP="007A1D3A">
      <w:pPr>
        <w:rPr>
          <w:rFonts w:eastAsia="Malgun Gothic"/>
          <w:lang w:val="en-US" w:eastAsia="zh-CN"/>
        </w:rPr>
      </w:pPr>
      <w:r>
        <w:rPr>
          <w:color w:val="000000"/>
        </w:rPr>
        <w:t>For mDCI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and TO</w:t>
      </w:r>
      <w:r w:rsidRPr="009C5807">
        <w:rPr>
          <w:rFonts w:eastAsia="Malgun Gothic"/>
          <w:vertAlign w:val="subscript"/>
          <w:lang w:val="en-US" w:eastAsia="zh-CN"/>
        </w:rPr>
        <w:t>k</w:t>
      </w:r>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r>
        <w:rPr>
          <w:rFonts w:hint="eastAsia"/>
          <w:lang w:val="en-US" w:eastAsia="zh-CN"/>
        </w:rPr>
        <w:t xml:space="preserve"> </w:t>
      </w:r>
      <w:r>
        <w:t>Dual target TCI states</w:t>
      </w:r>
      <w:r w:rsidRPr="0057091C">
        <w:t xml:space="preserve"> can be used </w:t>
      </w:r>
      <w:r>
        <w:t xml:space="preserve">in the same slot for PDCCH or PDSCH </w:t>
      </w:r>
      <w:r w:rsidRPr="0057091C">
        <w:t xml:space="preserve">only after both TCI </w:t>
      </w:r>
      <w:r>
        <w:t>s</w:t>
      </w:r>
      <w:r w:rsidRPr="0057091C">
        <w:t>tate</w:t>
      </w:r>
      <w:r>
        <w:t>s</w:t>
      </w:r>
      <w:r w:rsidRPr="0057091C">
        <w:t xml:space="preserve"> </w:t>
      </w:r>
      <w:r>
        <w:t xml:space="preserve">on TCI state </w:t>
      </w:r>
      <w:r w:rsidRPr="0057091C">
        <w:t>lis</w:t>
      </w:r>
      <w:r>
        <w:t>t(s)</w:t>
      </w:r>
      <w:r w:rsidRPr="0057091C">
        <w:t xml:space="preserve"> are </w:t>
      </w:r>
      <w:r>
        <w:t>activated</w:t>
      </w:r>
      <w:r w:rsidRPr="0057091C">
        <w:t>.</w:t>
      </w:r>
    </w:p>
    <w:p w14:paraId="02C728F9" w14:textId="77777777" w:rsidR="007A1D3A" w:rsidRDefault="007A1D3A" w:rsidP="00BB6E9B">
      <w:pPr>
        <w:rPr>
          <w:rFonts w:eastAsia="Malgun Gothic"/>
          <w:lang w:val="en-US" w:eastAsia="zh-CN"/>
        </w:rPr>
      </w:pP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rPr>
          <w:lang w:eastAsia="zh-CN"/>
        </w:rPr>
        <w:t xml:space="preserve">clause </w:t>
      </w:r>
      <w:r w:rsidRPr="009C5807">
        <w:rPr>
          <w:rFonts w:eastAsia="Malgun Gothic"/>
          <w:lang w:eastAsia="zh-CN"/>
        </w:rPr>
        <w:t>8.2</w:t>
      </w:r>
      <w:r w:rsidR="00800040">
        <w:rPr>
          <w:rFonts w:eastAsia="Malgun Gothic"/>
          <w:lang w:eastAsia="zh-CN"/>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lang w:eastAsia="zh-CN"/>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lang w:eastAsia="zh-CN"/>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 xml:space="preserve">Slot n is the </w:t>
      </w:r>
      <w:r w:rsidRPr="00415158">
        <w:rPr>
          <w:rFonts w:eastAsia="Malgun Gothic"/>
          <w:lang w:val="en-US" w:eastAsia="zh-CN"/>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lang w:eastAsia="zh-CN"/>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w:t>
      </w:r>
      <w:r w:rsidRPr="00415158">
        <w:rPr>
          <w:rFonts w:eastAsiaTheme="minorEastAsia"/>
          <w:lang w:eastAsia="zh-CN"/>
        </w:rPr>
        <w:t xml:space="preserve">clause </w:t>
      </w:r>
      <w:r w:rsidRPr="00415158">
        <w:rPr>
          <w:rFonts w:eastAsia="Malgun Gothic"/>
          <w:lang w:eastAsia="zh-CN"/>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Pr>
        <w:rPr>
          <w:lang w:eastAsia="zh-CN"/>
        </w:rPr>
      </w:pPr>
    </w:p>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rPr>
          <w:lang w:eastAsia="zh-CN"/>
        </w:rPr>
      </w:pPr>
      <w:r>
        <w:rPr>
          <w:rFonts w:hint="eastAsia"/>
          <w:lang w:eastAsia="zh-CN"/>
        </w:rPr>
        <w:t>-</w:t>
      </w:r>
      <w:r>
        <w:rPr>
          <w:lang w:eastAsia="zh-CN"/>
        </w:rP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eastAsia="zh-CN"/>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eastAsia="zh-CN"/>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eastAsia="zh-CN"/>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w:t>
      </w:r>
      <w:r>
        <w:rPr>
          <w:lang w:eastAsia="zh-CN"/>
        </w:rPr>
        <w:t>12</w:t>
      </w:r>
      <w:r>
        <w:t xml:space="preserve">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eastAsia="zh-CN"/>
        </w:rPr>
        <w:t>-</w:t>
      </w:r>
      <w:r>
        <w:rPr>
          <w:bCs/>
          <w:lang w:val="en-US" w:eastAsia="zh-CN"/>
        </w:rPr>
        <w:tab/>
      </w:r>
      <w:r w:rsidRPr="009C5807">
        <w:rPr>
          <w:bCs/>
          <w:lang w:val="en-US" w:eastAsia="zh-CN"/>
        </w:rPr>
        <w:t>T</w:t>
      </w:r>
      <w:r w:rsidRPr="009C5807">
        <w:rPr>
          <w:bCs/>
          <w:vertAlign w:val="subscript"/>
          <w:lang w:val="en-US" w:eastAsia="zh-CN"/>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eastAsia="zh-CN"/>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lang w:eastAsia="zh-CN"/>
        </w:rPr>
        <w:t>T</w:t>
      </w:r>
      <w:r w:rsidRPr="00D043C0">
        <w:rPr>
          <w:rFonts w:cs="v4.2.0"/>
          <w:vertAlign w:val="subscript"/>
          <w:lang w:eastAsia="zh-CN"/>
        </w:rPr>
        <w:t>rs</w:t>
      </w:r>
      <w:r w:rsidRPr="009C5807">
        <w:t xml:space="preserve"> ms.</w:t>
      </w:r>
    </w:p>
    <w:p w14:paraId="0F343E32" w14:textId="77777777" w:rsidR="008628F4" w:rsidRPr="009C5807" w:rsidRDefault="008628F4" w:rsidP="00D043C0">
      <w:pPr>
        <w:pStyle w:val="B30"/>
        <w:rPr>
          <w:lang w:eastAsia="zh-CN"/>
        </w:rPr>
      </w:pPr>
      <w:r>
        <w:rPr>
          <w:rFonts w:hint="eastAsia"/>
          <w:lang w:eastAsia="zh-CN"/>
        </w:rPr>
        <w:t>-</w:t>
      </w:r>
      <w:r>
        <w:rPr>
          <w:lang w:eastAsia="zh-CN"/>
        </w:rPr>
        <w:tab/>
      </w:r>
      <w:r w:rsidRPr="009C5807">
        <w:rPr>
          <w:lang w:eastAsia="zh-CN"/>
        </w:rPr>
        <w:t>T</w:t>
      </w:r>
      <w:r w:rsidRPr="00C57EF9">
        <w:rPr>
          <w:vertAlign w:val="subscript"/>
          <w:lang w:eastAsia="zh-CN"/>
        </w:rPr>
        <w:t>rs</w:t>
      </w:r>
      <w:r w:rsidRPr="009C5807">
        <w:rPr>
          <w:lang w:eastAsia="zh-CN"/>
        </w:rPr>
        <w:t xml:space="preserve"> is the SMTC periodicity of the target cell if the UE has been provided with an SMTC configuration for the target cell in PSCell addition message, otherwise</w:t>
      </w:r>
      <w:r w:rsidRPr="009C5807">
        <w:rPr>
          <w:lang w:eastAsia="ko-KR"/>
        </w:rPr>
        <w:t xml:space="preserve"> </w:t>
      </w:r>
      <w:r w:rsidRPr="009C5807">
        <w:rPr>
          <w:lang w:eastAsia="zh-CN"/>
        </w:rPr>
        <w:t>T</w:t>
      </w:r>
      <w:r w:rsidRPr="00D043C0">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in this </w:t>
      </w:r>
      <w:r>
        <w:rPr>
          <w:lang w:eastAsia="zh-CN"/>
        </w:rPr>
        <w:t>clause</w:t>
      </w:r>
      <w:r w:rsidRPr="009C5807">
        <w:rPr>
          <w:lang w:eastAsia="zh-CN"/>
        </w:rPr>
        <w:t xml:space="preserve"> is applied with T</w:t>
      </w:r>
      <w:r w:rsidRPr="00D043C0">
        <w:rPr>
          <w:vertAlign w:val="subscript"/>
          <w:lang w:eastAsia="zh-CN"/>
        </w:rPr>
        <w:t>rs</w:t>
      </w:r>
      <w:r w:rsidRPr="009C5807">
        <w:rPr>
          <w:lang w:eastAsia="zh-CN"/>
        </w:rPr>
        <w:t xml:space="preserve"> = 5 ms</w:t>
      </w:r>
      <w:r w:rsidRPr="009C5807">
        <w:rPr>
          <w:lang w:eastAsia="ko-KR"/>
        </w:rPr>
        <w:t xml:space="preserve"> assuming the SSB transmission periodicity is 5 ms</w:t>
      </w:r>
      <w:r w:rsidRPr="009C5807">
        <w:rPr>
          <w:lang w:eastAsia="zh-CN"/>
        </w:rPr>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rPr>
          <w:lang w:eastAsia="zh-CN"/>
        </w:rPr>
        <w:tab/>
      </w:r>
    </w:p>
    <w:p w14:paraId="7D3ED552" w14:textId="77777777" w:rsidR="008628F4" w:rsidRDefault="008628F4" w:rsidP="008628F4">
      <w:r w:rsidRPr="009C5807">
        <w:t xml:space="preserve">The PCell interruption specified in </w:t>
      </w:r>
      <w:r w:rsidRPr="009C5807">
        <w:rPr>
          <w:lang w:eastAsia="zh-CN"/>
        </w:rPr>
        <w:t xml:space="preserve">clause </w:t>
      </w:r>
      <w:r w:rsidRPr="009C5807">
        <w:rPr>
          <w:rFonts w:eastAsia="Malgun Gothic"/>
          <w:lang w:eastAsia="zh-CN"/>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eastAsia="zh-CN"/>
        </w:rPr>
      </w:pPr>
      <w:r w:rsidRPr="00E94855">
        <w:rPr>
          <w:lang w:val="en-US" w:eastAsia="zh-CN"/>
        </w:rPr>
        <w:t>8.11</w:t>
      </w:r>
      <w:r>
        <w:rPr>
          <w:lang w:val="en-US" w:eastAsia="zh-CN"/>
        </w:rPr>
        <w:t>B</w:t>
      </w:r>
      <w:r w:rsidRPr="00E94855">
        <w:rPr>
          <w:lang w:val="en-US" w:eastAsia="zh-CN"/>
        </w:rPr>
        <w:t>.2.1</w:t>
      </w:r>
      <w:r w:rsidRPr="00E94855">
        <w:rPr>
          <w:lang w:val="en-US" w:eastAsia="zh-CN"/>
        </w:rPr>
        <w:tab/>
      </w:r>
      <w:r>
        <w:rPr>
          <w:lang w:val="en-US" w:eastAsia="zh-CN"/>
        </w:rPr>
        <w:t>M</w:t>
      </w:r>
      <w:r w:rsidRPr="00E94855">
        <w:rPr>
          <w:lang w:val="en-US" w:eastAsia="zh-CN"/>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25"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lang w:eastAsia="zh-CN"/>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w:t>
      </w:r>
      <w:r w:rsidRPr="00415158">
        <w:rPr>
          <w:rFonts w:eastAsiaTheme="minorEastAsia"/>
          <w:lang w:eastAsia="zh-CN"/>
        </w:rPr>
        <w:t>in</w:t>
      </w:r>
      <w:r w:rsidRPr="00415158">
        <w:rPr>
          <w:rFonts w:eastAsiaTheme="minorEastAsia"/>
        </w:rPr>
        <w:t xml:space="preserve"> FR2-2 </w:t>
      </w:r>
      <w:r w:rsidRPr="00415158">
        <w:rPr>
          <w:rFonts w:eastAsiaTheme="minorEastAsia" w:hint="eastAsia"/>
          <w:lang w:eastAsia="zh-CN"/>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eastAsia="zh-CN"/>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lang w:eastAsia="zh-CN"/>
        </w:rPr>
      </w:pPr>
      <w:r w:rsidRPr="00415158">
        <w:rPr>
          <w:rFonts w:eastAsiaTheme="minorEastAsia" w:hint="eastAsia"/>
          <w:lang w:eastAsia="zh-CN"/>
        </w:rPr>
        <w:t>-</w:t>
      </w:r>
      <w:r w:rsidRPr="00415158">
        <w:rPr>
          <w:rFonts w:eastAsiaTheme="minorEastAsia"/>
          <w:lang w:eastAsia="zh-CN"/>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w:t>
      </w:r>
      <w:r w:rsidRPr="00415158">
        <w:rPr>
          <w:rFonts w:eastAsiaTheme="minorEastAsia"/>
          <w:vertAlign w:val="subscript"/>
          <w:lang w:eastAsia="zh-CN"/>
        </w:rPr>
        <w:t>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 xml:space="preserve">is the RRC procedure delay defined in clause </w:t>
      </w:r>
      <w:r w:rsidRPr="00415158">
        <w:rPr>
          <w:rFonts w:eastAsiaTheme="minorEastAsia"/>
          <w:lang w:eastAsia="zh-CN"/>
        </w:rPr>
        <w:t>12</w:t>
      </w:r>
      <w:r w:rsidRPr="00415158">
        <w:rPr>
          <w:rFonts w:eastAsiaTheme="minorEastAsia"/>
        </w:rPr>
        <w:t xml:space="preserve">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eastAsia="zh-CN"/>
        </w:rPr>
        <w:t>-</w:t>
      </w:r>
      <w:r w:rsidRPr="00415158">
        <w:rPr>
          <w:rFonts w:eastAsiaTheme="minorEastAsia"/>
          <w:bCs/>
          <w:lang w:val="en-US" w:eastAsia="zh-CN"/>
        </w:rPr>
        <w:tab/>
        <w:t>T</w:t>
      </w:r>
      <w:r w:rsidRPr="00415158">
        <w:rPr>
          <w:rFonts w:eastAsiaTheme="minorEastAsia"/>
          <w:bCs/>
          <w:vertAlign w:val="subscript"/>
          <w:lang w:val="en-US" w:eastAsia="zh-CN"/>
        </w:rPr>
        <w:t>measure</w:t>
      </w:r>
      <w:r w:rsidRPr="00415158">
        <w:rPr>
          <w:rFonts w:eastAsiaTheme="minorEastAsia" w:hint="eastAsia"/>
          <w:bCs/>
          <w:vertAlign w:val="subscript"/>
          <w:lang w:val="en-US" w:eastAsia="zh-CN"/>
        </w:rPr>
        <w:t>_</w:t>
      </w:r>
      <w:r w:rsidRPr="00415158">
        <w:rPr>
          <w:rFonts w:eastAsiaTheme="minorEastAsia"/>
          <w:bCs/>
          <w:vertAlign w:val="subscript"/>
          <w:lang w:val="en-US" w:eastAsia="zh-CN"/>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eastAsia="zh-CN"/>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w:t>
      </w:r>
      <w:r w:rsidRPr="00415158">
        <w:rPr>
          <w:rFonts w:eastAsiaTheme="minorEastAsia"/>
          <w:vertAlign w:val="subscript"/>
          <w:lang w:eastAsia="zh-CN"/>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lang w:eastAsia="zh-CN"/>
        </w:rPr>
        <w:t>T</w:t>
      </w:r>
      <w:r w:rsidRPr="00415158">
        <w:rPr>
          <w:rFonts w:eastAsiaTheme="minorEastAsia" w:cs="v4.2.0"/>
          <w:vertAlign w:val="subscript"/>
          <w:lang w:eastAsia="zh-CN"/>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lang w:eastAsia="zh-CN"/>
        </w:rPr>
      </w:pPr>
      <w:r w:rsidRPr="00415158">
        <w:rPr>
          <w:rFonts w:eastAsiaTheme="minorEastAsia" w:hint="eastAsia"/>
          <w:lang w:eastAsia="zh-CN"/>
        </w:rPr>
        <w:t>-</w:t>
      </w:r>
      <w:r w:rsidRPr="00415158">
        <w:rPr>
          <w:rFonts w:eastAsiaTheme="minorEastAsia"/>
          <w:lang w:eastAsia="zh-CN"/>
        </w:rPr>
        <w:tab/>
        <w:t>T</w:t>
      </w:r>
      <w:r w:rsidRPr="00415158">
        <w:rPr>
          <w:rFonts w:eastAsiaTheme="minorEastAsia"/>
          <w:vertAlign w:val="subscript"/>
          <w:lang w:eastAsia="zh-CN"/>
        </w:rPr>
        <w:t>rs</w:t>
      </w:r>
      <w:r w:rsidRPr="00415158">
        <w:rPr>
          <w:rFonts w:eastAsiaTheme="minorEastAsia"/>
          <w:lang w:eastAsia="zh-CN"/>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lang w:eastAsia="zh-CN"/>
        </w:rPr>
        <w:t>T</w:t>
      </w:r>
      <w:r w:rsidRPr="00415158">
        <w:rPr>
          <w:rFonts w:eastAsiaTheme="minorEastAsia"/>
          <w:vertAlign w:val="subscript"/>
          <w:lang w:eastAsia="zh-CN"/>
        </w:rPr>
        <w:t>rs</w:t>
      </w:r>
      <w:r w:rsidRPr="00415158">
        <w:rPr>
          <w:rFonts w:eastAsiaTheme="minorEastAsia"/>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lang w:eastAsia="zh-CN"/>
        </w:rPr>
        <w:t>rs</w:t>
      </w:r>
      <w:r w:rsidRPr="00415158">
        <w:rPr>
          <w:rFonts w:eastAsiaTheme="minorEastAsia"/>
          <w:lang w:eastAsia="zh-CN"/>
        </w:rPr>
        <w:t xml:space="preserve"> = 5 ms</w:t>
      </w:r>
      <w:r w:rsidRPr="00415158">
        <w:rPr>
          <w:rFonts w:eastAsiaTheme="minorEastAsia"/>
          <w:lang w:eastAsia="ko-KR"/>
        </w:rPr>
        <w:t xml:space="preserve"> assuming the SSB transmission periodicity is 5 ms</w:t>
      </w:r>
      <w:r w:rsidRPr="00415158">
        <w:rPr>
          <w:rFonts w:eastAsiaTheme="minorEastAsia"/>
          <w:lang w:eastAsia="zh-CN"/>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lang w:eastAsia="zh-CN"/>
        </w:rPr>
        <w:tab/>
      </w:r>
      <w:r w:rsidRPr="00415158">
        <w:rPr>
          <w:rFonts w:eastAsiaTheme="minorEastAsia"/>
        </w:rPr>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w:t>
      </w:r>
      <w:r w:rsidRPr="00415158">
        <w:rPr>
          <w:rFonts w:eastAsiaTheme="minorEastAsia"/>
          <w:lang w:eastAsia="zh-CN"/>
        </w:rPr>
        <w:t xml:space="preserve">clause </w:t>
      </w:r>
      <w:r w:rsidRPr="00415158">
        <w:rPr>
          <w:rFonts w:eastAsia="Malgun Gothic"/>
          <w:lang w:eastAsia="zh-CN"/>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eastAsia="zh-CN"/>
        </w:rPr>
      </w:pPr>
      <w:r w:rsidRPr="00415158">
        <w:rPr>
          <w:rFonts w:eastAsiaTheme="minorEastAsia"/>
          <w:lang w:val="en-US" w:eastAsia="zh-CN"/>
        </w:rPr>
        <w:t>8.11</w:t>
      </w:r>
      <w:r w:rsidR="001663A3">
        <w:rPr>
          <w:rFonts w:eastAsiaTheme="minorEastAsia"/>
          <w:lang w:val="en-US" w:eastAsia="zh-CN"/>
        </w:rPr>
        <w:t>D</w:t>
      </w:r>
      <w:r w:rsidRPr="00415158">
        <w:rPr>
          <w:rFonts w:eastAsiaTheme="minorEastAsia"/>
          <w:lang w:val="en-US" w:eastAsia="zh-CN"/>
        </w:rPr>
        <w:t>.2.1</w:t>
      </w:r>
      <w:r w:rsidRPr="00415158">
        <w:rPr>
          <w:rFonts w:eastAsiaTheme="minorEastAsia"/>
          <w:lang w:val="en-US" w:eastAsia="zh-CN"/>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1B67E304" w14:textId="77777777" w:rsidR="00F604E5" w:rsidRPr="00A2656C" w:rsidRDefault="00F604E5" w:rsidP="00F604E5">
      <w:pPr>
        <w:pStyle w:val="Heading2"/>
        <w:rPr>
          <w:lang w:val="en-US" w:eastAsia="ko-KR"/>
        </w:rPr>
      </w:pPr>
      <w:r w:rsidRPr="00A2656C">
        <w:rPr>
          <w:lang w:val="en-US" w:eastAsia="ko-KR"/>
        </w:rPr>
        <w:t>8.11E</w:t>
      </w:r>
      <w:r w:rsidRPr="00A2656C">
        <w:rPr>
          <w:lang w:val="en-US" w:eastAsia="ko-KR"/>
        </w:rPr>
        <w:tab/>
        <w:t>Subsequent Conditional PSCell Change</w:t>
      </w:r>
    </w:p>
    <w:p w14:paraId="7B7CE2F2" w14:textId="77777777" w:rsidR="00F604E5" w:rsidRPr="00A2656C" w:rsidRDefault="00F604E5" w:rsidP="00F604E5">
      <w:pPr>
        <w:pStyle w:val="Heading3"/>
        <w:rPr>
          <w:lang w:val="en-US" w:eastAsia="ko-KR"/>
        </w:rPr>
      </w:pPr>
      <w:r w:rsidRPr="00A2656C">
        <w:rPr>
          <w:lang w:val="en-US" w:eastAsia="ko-KR"/>
        </w:rPr>
        <w:t>8.11E.1</w:t>
      </w:r>
      <w:r w:rsidRPr="00A2656C">
        <w:rPr>
          <w:lang w:val="en-US" w:eastAsia="ko-KR"/>
        </w:rPr>
        <w:tab/>
        <w:t>Introduction</w:t>
      </w:r>
    </w:p>
    <w:p w14:paraId="011B5D99" w14:textId="77777777" w:rsidR="00F604E5" w:rsidRPr="00A2656C" w:rsidRDefault="00F604E5" w:rsidP="00F604E5">
      <w:pPr>
        <w:tabs>
          <w:tab w:val="left" w:pos="7200"/>
        </w:tabs>
      </w:pPr>
      <w:r w:rsidRPr="00A2656C">
        <w:t xml:space="preserve">This clause defines requirements for the delay within which the UE shall be able to perform subsequent conditional PSCell change in NR-DC. The requirements in this clause are applicable to NR-DC. </w:t>
      </w:r>
    </w:p>
    <w:p w14:paraId="11E2577B" w14:textId="77777777" w:rsidR="00F604E5" w:rsidRPr="00A2656C" w:rsidRDefault="00F604E5" w:rsidP="00F604E5">
      <w:pPr>
        <w:pStyle w:val="Heading3"/>
        <w:rPr>
          <w:lang w:val="en-US" w:eastAsia="ko-KR"/>
        </w:rPr>
      </w:pPr>
      <w:r w:rsidRPr="00A2656C">
        <w:rPr>
          <w:lang w:val="en-US" w:eastAsia="ko-KR"/>
        </w:rPr>
        <w:t>8.11E.2</w:t>
      </w:r>
      <w:r w:rsidRPr="00A2656C">
        <w:rPr>
          <w:lang w:val="en-US" w:eastAsia="ko-KR"/>
        </w:rPr>
        <w:tab/>
        <w:t>Subsequent Conditoinal PSCell Change delay</w:t>
      </w:r>
    </w:p>
    <w:p w14:paraId="3342B332" w14:textId="77777777" w:rsidR="00F604E5" w:rsidRPr="00A2656C" w:rsidRDefault="00F604E5" w:rsidP="00F604E5">
      <w:pPr>
        <w:rPr>
          <w:lang w:eastAsia="ko-KR"/>
        </w:rPr>
      </w:pPr>
      <w:r w:rsidRPr="00A2656C">
        <w:rPr>
          <w:lang w:eastAsia="ko-KR"/>
        </w:rPr>
        <w:t>The requirements in this clause shall apply for the UE configured with only PCell in FR1.</w:t>
      </w:r>
    </w:p>
    <w:p w14:paraId="20E15C45" w14:textId="77777777" w:rsidR="00F604E5" w:rsidRPr="00A2656C" w:rsidRDefault="00F604E5" w:rsidP="00F604E5">
      <w:pPr>
        <w:rPr>
          <w:lang w:eastAsia="ja-JP"/>
        </w:rPr>
      </w:pPr>
      <w:r w:rsidRPr="00A2656C">
        <w:rPr>
          <w:lang w:eastAsia="ko-KR"/>
        </w:rPr>
        <w:t xml:space="preserve">The UE shall be capable to transmit </w:t>
      </w:r>
      <w:r w:rsidRPr="00A2656C">
        <w:rPr>
          <w:lang w:eastAsia="ja-JP"/>
        </w:rPr>
        <w:t>P</w:t>
      </w:r>
      <w:r w:rsidRPr="00A2656C">
        <w:rPr>
          <w:lang w:eastAsia="ko-KR"/>
        </w:rPr>
        <w:t xml:space="preserve">RACH </w:t>
      </w:r>
      <w:r w:rsidRPr="00A2656C">
        <w:rPr>
          <w:lang w:eastAsia="ja-JP"/>
        </w:rPr>
        <w:t xml:space="preserve">preamble </w:t>
      </w:r>
      <w:r w:rsidRPr="00A2656C">
        <w:rPr>
          <w:lang w:eastAsia="ko-KR"/>
        </w:rPr>
        <w:t xml:space="preserve">towards the new target PSCell no later than in slot </w:t>
      </w:r>
      <w:r w:rsidRPr="00A2656C">
        <w:rPr>
          <w:i/>
          <w:lang w:eastAsia="ko-KR"/>
        </w:rPr>
        <w:t xml:space="preserve">n </w:t>
      </w:r>
      <w:r w:rsidRPr="00A2656C">
        <w:rPr>
          <w:lang w:eastAsia="ko-KR"/>
        </w:rPr>
        <w:t>+</w:t>
      </w:r>
      <w:r w:rsidRPr="00A2656C">
        <w:rPr>
          <w:lang w:eastAsia="ja-JP"/>
        </w:rPr>
        <w:t xml:space="preserve"> </w:t>
      </w:r>
      <w:r w:rsidRPr="00A2656C">
        <w:rPr>
          <w:bCs/>
          <w:lang w:val="en-US"/>
        </w:rPr>
        <w:t>T</w:t>
      </w:r>
      <w:r w:rsidRPr="00A2656C">
        <w:rPr>
          <w:bCs/>
          <w:vertAlign w:val="subscript"/>
          <w:lang w:val="en-US"/>
        </w:rPr>
        <w:t>config_PSCell_Subsequent_Change_Conditional</w:t>
      </w:r>
      <w:r w:rsidRPr="00A2656C">
        <w:rPr>
          <w:lang w:eastAsia="ja-JP"/>
        </w:rPr>
        <w:t>:</w:t>
      </w:r>
    </w:p>
    <w:p w14:paraId="009D8FC2" w14:textId="77777777" w:rsidR="00F604E5" w:rsidRPr="00A2656C" w:rsidRDefault="00F604E5" w:rsidP="00F604E5">
      <w:r w:rsidRPr="00A2656C">
        <w:t>Where:</w:t>
      </w:r>
    </w:p>
    <w:p w14:paraId="37A0C8A7" w14:textId="77777777" w:rsidR="00F604E5" w:rsidRPr="00A2656C" w:rsidRDefault="00F604E5" w:rsidP="00F604E5">
      <w:pPr>
        <w:pStyle w:val="B10"/>
        <w:rPr>
          <w:lang w:eastAsia="zh-CN"/>
        </w:rPr>
      </w:pPr>
      <w:r w:rsidRPr="00A2656C">
        <w:rPr>
          <w:rFonts w:hint="eastAsia"/>
          <w:lang w:eastAsia="zh-CN"/>
        </w:rPr>
        <w:t>-</w:t>
      </w:r>
      <w:r w:rsidRPr="00A2656C">
        <w:rPr>
          <w:lang w:eastAsia="zh-CN"/>
        </w:rPr>
        <w:tab/>
        <w:t>Slot</w:t>
      </w:r>
      <w:r w:rsidRPr="00A2656C">
        <w:rPr>
          <w:lang w:eastAsia="ko-KR"/>
        </w:rPr>
        <w:t xml:space="preserve"> n is the </w:t>
      </w:r>
      <w:r w:rsidRPr="00A2656C">
        <w:rPr>
          <w:lang w:val="en-US" w:eastAsia="ko-KR"/>
        </w:rPr>
        <w:t>time when UE transmits SN RRCReconfigurationcomplete message for the previous PSCell addition or change</w:t>
      </w:r>
      <w:r w:rsidRPr="00A2656C">
        <w:rPr>
          <w:lang w:eastAsia="ja-JP"/>
        </w:rPr>
        <w:t>.</w:t>
      </w:r>
    </w:p>
    <w:p w14:paraId="2E3E6F39" w14:textId="77777777" w:rsidR="00F604E5" w:rsidRPr="00A2656C" w:rsidRDefault="00F604E5" w:rsidP="00F604E5">
      <w:pPr>
        <w:pStyle w:val="B10"/>
      </w:pPr>
      <w:r w:rsidRPr="00A2656C">
        <w:t>-</w:t>
      </w:r>
      <w:r w:rsidRPr="00A2656C">
        <w:tab/>
      </w:r>
      <w:r w:rsidRPr="00A2656C">
        <w:rPr>
          <w:bCs/>
          <w:lang w:val="en-US"/>
        </w:rPr>
        <w:t>T</w:t>
      </w:r>
      <w:r w:rsidRPr="00A2656C">
        <w:rPr>
          <w:bCs/>
          <w:vertAlign w:val="subscript"/>
          <w:lang w:val="en-US"/>
        </w:rPr>
        <w:t>config_PSCell_Subsequent_Change_Conditional</w:t>
      </w:r>
      <w:r w:rsidRPr="00A2656C">
        <w:rPr>
          <w:bCs/>
          <w:lang w:val="en-US"/>
        </w:rPr>
        <w:t xml:space="preserve"> = </w:t>
      </w:r>
      <w:r w:rsidRPr="00A2656C">
        <w:rPr>
          <w:bCs/>
          <w:iCs/>
          <w:lang w:val="en-US"/>
        </w:rPr>
        <w:t>T</w:t>
      </w:r>
      <w:r w:rsidRPr="00A2656C">
        <w:rPr>
          <w:bCs/>
          <w:iCs/>
          <w:vertAlign w:val="subscript"/>
          <w:lang w:val="en-US"/>
        </w:rPr>
        <w:t>Event_DU</w:t>
      </w:r>
      <w:r w:rsidRPr="00A2656C">
        <w:rPr>
          <w:bCs/>
          <w:iCs/>
          <w:lang w:val="en-US"/>
        </w:rPr>
        <w:t xml:space="preserve"> + </w:t>
      </w:r>
      <w:r w:rsidRPr="00A2656C">
        <w:rPr>
          <w:bCs/>
          <w:lang w:val="en-US"/>
        </w:rPr>
        <w:t>T</w:t>
      </w:r>
      <w:r w:rsidRPr="00A2656C">
        <w:rPr>
          <w:bCs/>
          <w:vertAlign w:val="subscript"/>
          <w:lang w:val="en-US"/>
        </w:rPr>
        <w:t>measure</w:t>
      </w:r>
      <w:r w:rsidRPr="00A2656C">
        <w:rPr>
          <w:bCs/>
          <w:lang w:val="en-US"/>
        </w:rPr>
        <w:t xml:space="preserve"> + T</w:t>
      </w:r>
      <w:r w:rsidRPr="00A2656C">
        <w:rPr>
          <w:bCs/>
          <w:vertAlign w:val="subscript"/>
          <w:lang w:val="en-US"/>
        </w:rPr>
        <w:t>UE_preparation</w:t>
      </w:r>
      <w:r w:rsidRPr="00A2656C">
        <w:rPr>
          <w:bCs/>
          <w:lang w:val="en-US"/>
        </w:rPr>
        <w:t xml:space="preserve"> + T</w:t>
      </w:r>
      <w:r w:rsidRPr="00A2656C">
        <w:rPr>
          <w:bCs/>
          <w:vertAlign w:val="subscript"/>
          <w:lang w:val="en-US"/>
        </w:rPr>
        <w:t>processing</w:t>
      </w:r>
      <w:r w:rsidRPr="00A2656C">
        <w:rPr>
          <w:bCs/>
          <w:lang w:val="en-US"/>
        </w:rPr>
        <w:t xml:space="preserve"> + T</w:t>
      </w:r>
      <w:r w:rsidRPr="00A2656C">
        <w:rPr>
          <w:bCs/>
          <w:vertAlign w:val="subscript"/>
          <w:lang w:val="en-US"/>
        </w:rPr>
        <w:t>∆</w:t>
      </w:r>
      <w:r w:rsidRPr="00A2656C">
        <w:rPr>
          <w:bCs/>
          <w:lang w:val="en-US"/>
        </w:rPr>
        <w:t xml:space="preserve"> + T</w:t>
      </w:r>
      <w:r w:rsidRPr="00A2656C">
        <w:rPr>
          <w:bCs/>
          <w:vertAlign w:val="subscript"/>
          <w:lang w:val="en-US"/>
        </w:rPr>
        <w:t>PSCell_ DU</w:t>
      </w:r>
      <w:r w:rsidRPr="00A2656C">
        <w:rPr>
          <w:bCs/>
          <w:lang w:val="en-US"/>
        </w:rPr>
        <w:t xml:space="preserve"> + 2 ms</w:t>
      </w:r>
    </w:p>
    <w:p w14:paraId="2C3D9C0D" w14:textId="77777777" w:rsidR="00F604E5" w:rsidRPr="00A2656C" w:rsidRDefault="00F604E5" w:rsidP="00F604E5">
      <w:pPr>
        <w:pStyle w:val="B20"/>
        <w:rPr>
          <w:lang w:val="en-US"/>
        </w:rPr>
      </w:pPr>
      <w:r w:rsidRPr="00A2656C">
        <w:rPr>
          <w:iCs/>
        </w:rPr>
        <w:t>-</w:t>
      </w:r>
      <w:r w:rsidRPr="00A2656C">
        <w:rPr>
          <w:iCs/>
        </w:rPr>
        <w:tab/>
        <w:t>T</w:t>
      </w:r>
      <w:r w:rsidRPr="00A2656C">
        <w:rPr>
          <w:iCs/>
          <w:vertAlign w:val="subscript"/>
        </w:rPr>
        <w:t>Event_DU</w:t>
      </w:r>
      <w:r w:rsidRPr="00A2656C">
        <w:t xml:space="preserve"> </w:t>
      </w:r>
      <w:r w:rsidRPr="00A2656C">
        <w:rPr>
          <w:lang w:val="en-US"/>
        </w:rPr>
        <w:t>is the delay uncertainty which is the time from when UE transmits SN RRCReconfigurationcomplete message for the previous PSCell addition or change until a condition exists at the measurement reference point which will trigger the subsequent conditional PSCell change.</w:t>
      </w:r>
    </w:p>
    <w:p w14:paraId="529856FE" w14:textId="77777777" w:rsidR="00F604E5" w:rsidRPr="00A2656C" w:rsidRDefault="00F604E5" w:rsidP="00F604E5">
      <w:pPr>
        <w:pStyle w:val="B20"/>
      </w:pPr>
      <w:r w:rsidRPr="00A2656C">
        <w:rPr>
          <w:bCs/>
          <w:lang w:val="en-US" w:eastAsia="zh-CN"/>
        </w:rPr>
        <w:t>-</w:t>
      </w:r>
      <w:r w:rsidRPr="00A2656C">
        <w:rPr>
          <w:bCs/>
          <w:lang w:val="en-US" w:eastAsia="zh-CN"/>
        </w:rPr>
        <w:tab/>
        <w:t>T</w:t>
      </w:r>
      <w:r w:rsidRPr="00A2656C">
        <w:rPr>
          <w:bCs/>
          <w:vertAlign w:val="subscript"/>
          <w:lang w:val="en-US" w:eastAsia="zh-CN"/>
        </w:rPr>
        <w:t>measure</w:t>
      </w:r>
      <w:r w:rsidRPr="00A2656C">
        <w:t xml:space="preserve"> is the measurements time stated in clause </w:t>
      </w:r>
      <w:r w:rsidRPr="00A2656C">
        <w:rPr>
          <w:lang w:val="en-US" w:eastAsia="ko-KR"/>
        </w:rPr>
        <w:t>8.11E.2.1</w:t>
      </w:r>
      <w:r w:rsidRPr="00A2656C">
        <w:t>.</w:t>
      </w:r>
    </w:p>
    <w:p w14:paraId="394E37EC" w14:textId="77777777" w:rsidR="00F604E5" w:rsidRPr="00A2656C" w:rsidRDefault="00F604E5" w:rsidP="00F604E5">
      <w:pPr>
        <w:pStyle w:val="B20"/>
        <w:rPr>
          <w:bCs/>
          <w:lang w:val="en-US" w:eastAsia="zh-CN"/>
        </w:rPr>
      </w:pPr>
      <w:r w:rsidRPr="00A2656C">
        <w:t>-</w:t>
      </w:r>
      <w:r w:rsidRPr="00A2656C">
        <w:tab/>
        <w:t>T</w:t>
      </w:r>
      <w:r w:rsidRPr="00A2656C">
        <w:rPr>
          <w:vertAlign w:val="subscript"/>
        </w:rPr>
        <w:t xml:space="preserve">UE_preparation </w:t>
      </w:r>
      <w:r w:rsidRPr="00A2656C">
        <w:t xml:space="preserve">is the UE preparation time for </w:t>
      </w:r>
      <w:r w:rsidRPr="00A2656C">
        <w:rPr>
          <w:lang w:val="en-US"/>
        </w:rPr>
        <w:t xml:space="preserve">subsequent </w:t>
      </w:r>
      <w:r w:rsidRPr="00A2656C">
        <w:t>conditional PSCell change, and starts after UE realizes the condition of PSCell change is met and identity of new PSCell is determined. T</w:t>
      </w:r>
      <w:r w:rsidRPr="00A2656C">
        <w:rPr>
          <w:vertAlign w:val="subscript"/>
        </w:rPr>
        <w:t>UE_preparation</w:t>
      </w:r>
      <w:r w:rsidRPr="00A2656C">
        <w:t xml:space="preserve"> is up to 10ms.</w:t>
      </w:r>
    </w:p>
    <w:p w14:paraId="08C436EC" w14:textId="77777777" w:rsidR="00F604E5" w:rsidRPr="00A2656C" w:rsidRDefault="00F604E5" w:rsidP="00F604E5">
      <w:pPr>
        <w:pStyle w:val="B20"/>
        <w:rPr>
          <w:lang w:eastAsia="ja-JP"/>
        </w:rPr>
      </w:pPr>
      <w:r w:rsidRPr="00A2656C">
        <w:t>-</w:t>
      </w:r>
      <w:r w:rsidRPr="00A2656C">
        <w:tab/>
        <w:t>T</w:t>
      </w:r>
      <w:r w:rsidRPr="00A2656C">
        <w:rPr>
          <w:vertAlign w:val="subscript"/>
        </w:rPr>
        <w:t>processing</w:t>
      </w:r>
      <w:r w:rsidRPr="00A2656C">
        <w:t xml:space="preserve"> is the SW processing time needed by UE, including RF warm up period. T</w:t>
      </w:r>
      <w:r w:rsidRPr="00A2656C">
        <w:rPr>
          <w:vertAlign w:val="subscript"/>
        </w:rPr>
        <w:t>processing</w:t>
      </w:r>
      <w:r w:rsidRPr="00A2656C">
        <w:t xml:space="preserve"> = 20 ms when source and target cells are in the same FR, and</w:t>
      </w:r>
      <w:r w:rsidRPr="00A2656C">
        <w:rPr>
          <w:lang w:eastAsia="ja-JP"/>
        </w:rPr>
        <w:t xml:space="preserve"> </w:t>
      </w:r>
      <w:r w:rsidRPr="00A2656C">
        <w:t>T</w:t>
      </w:r>
      <w:r w:rsidRPr="00A2656C">
        <w:rPr>
          <w:vertAlign w:val="subscript"/>
        </w:rPr>
        <w:t>processing</w:t>
      </w:r>
      <w:r w:rsidRPr="00A2656C">
        <w:t xml:space="preserve"> = 40 ms when source and target cells are in different FRs.</w:t>
      </w:r>
    </w:p>
    <w:p w14:paraId="6A7BBB92" w14:textId="77777777" w:rsidR="00F604E5" w:rsidRPr="00A2656C" w:rsidRDefault="00F604E5" w:rsidP="00F604E5">
      <w:pPr>
        <w:pStyle w:val="B20"/>
      </w:pPr>
      <w:r w:rsidRPr="00A2656C">
        <w:t>-</w:t>
      </w:r>
      <w:r w:rsidRPr="00A2656C">
        <w:tab/>
        <w:t>T</w:t>
      </w:r>
      <w:r w:rsidRPr="00A2656C">
        <w:rPr>
          <w:vertAlign w:val="subscript"/>
        </w:rPr>
        <w:t>∆</w:t>
      </w:r>
      <w:r w:rsidRPr="00A2656C">
        <w:t xml:space="preserve"> is time for fine time tracking and acquiring full timing information of the target cell. T</w:t>
      </w:r>
      <w:r w:rsidRPr="00A2656C">
        <w:rPr>
          <w:vertAlign w:val="subscript"/>
        </w:rPr>
        <w:t>∆</w:t>
      </w:r>
      <w:r w:rsidRPr="00A2656C">
        <w:t xml:space="preserve"> = 1</w:t>
      </w:r>
      <w:r w:rsidRPr="00A2656C">
        <w:rPr>
          <w:lang w:eastAsia="fr-FR"/>
        </w:rPr>
        <w:t>*</w:t>
      </w:r>
      <w:r w:rsidRPr="00A2656C">
        <w:rPr>
          <w:rFonts w:cs="v4.2.0"/>
          <w:lang w:eastAsia="zh-CN"/>
        </w:rPr>
        <w:t>T</w:t>
      </w:r>
      <w:r w:rsidRPr="00A2656C">
        <w:rPr>
          <w:rFonts w:cs="v4.2.0"/>
          <w:vertAlign w:val="subscript"/>
          <w:lang w:eastAsia="zh-CN"/>
        </w:rPr>
        <w:t>rs</w:t>
      </w:r>
      <w:r w:rsidRPr="00A2656C">
        <w:t xml:space="preserve"> ms.</w:t>
      </w:r>
    </w:p>
    <w:p w14:paraId="27D7C6F4" w14:textId="77777777" w:rsidR="00F604E5" w:rsidRPr="00A2656C" w:rsidRDefault="00F604E5" w:rsidP="00F604E5">
      <w:pPr>
        <w:pStyle w:val="B20"/>
        <w:rPr>
          <w:lang w:eastAsia="zh-CN"/>
        </w:rPr>
      </w:pPr>
      <w:r w:rsidRPr="00A2656C">
        <w:rPr>
          <w:rFonts w:hint="eastAsia"/>
          <w:lang w:eastAsia="zh-CN"/>
        </w:rPr>
        <w:t>-</w:t>
      </w:r>
      <w:r w:rsidRPr="00A2656C">
        <w:rPr>
          <w:lang w:eastAsia="zh-CN"/>
        </w:rPr>
        <w:tab/>
        <w:t>T</w:t>
      </w:r>
      <w:r w:rsidRPr="00A2656C">
        <w:rPr>
          <w:vertAlign w:val="subscript"/>
          <w:lang w:eastAsia="zh-CN"/>
        </w:rPr>
        <w:t>rs</w:t>
      </w:r>
      <w:r w:rsidRPr="00A2656C">
        <w:rPr>
          <w:lang w:eastAsia="zh-CN"/>
        </w:rPr>
        <w:t xml:space="preserve"> is the SMTC periodicity of the target cell if the UE has been provided with an SMTC configuration for the target cell in PSCell addition message, otherwise</w:t>
      </w:r>
      <w:r w:rsidRPr="00A2656C">
        <w:rPr>
          <w:lang w:eastAsia="ko-KR"/>
        </w:rPr>
        <w:t xml:space="preserve"> </w:t>
      </w:r>
      <w:r w:rsidRPr="00A2656C">
        <w:rPr>
          <w:lang w:eastAsia="zh-CN"/>
        </w:rPr>
        <w:t>T</w:t>
      </w:r>
      <w:r w:rsidRPr="00A2656C">
        <w:rPr>
          <w:vertAlign w:val="subscript"/>
          <w:lang w:eastAsia="zh-CN"/>
        </w:rPr>
        <w:t>rs</w:t>
      </w:r>
      <w:r w:rsidRPr="00A2656C">
        <w:rPr>
          <w:lang w:eastAsia="zh-CN"/>
        </w:rPr>
        <w:t xml:space="preserve"> is the SMTC configured in the measObjectNR having the same SSB frequency and subcarrier spacing. If the UE is not provided SMTC configuration or measurement object on this frequency, the requirement in this clause is applied with T</w:t>
      </w:r>
      <w:r w:rsidRPr="00A2656C">
        <w:rPr>
          <w:vertAlign w:val="subscript"/>
          <w:lang w:eastAsia="zh-CN"/>
        </w:rPr>
        <w:t>rs</w:t>
      </w:r>
      <w:r w:rsidRPr="00A2656C">
        <w:rPr>
          <w:lang w:eastAsia="zh-CN"/>
        </w:rPr>
        <w:t xml:space="preserve"> = 5 ms</w:t>
      </w:r>
      <w:r w:rsidRPr="00A2656C">
        <w:rPr>
          <w:lang w:eastAsia="ko-KR"/>
        </w:rPr>
        <w:t xml:space="preserve"> assuming the SSB transmission periodicity is 5 ms</w:t>
      </w:r>
      <w:r w:rsidRPr="00A2656C">
        <w:rPr>
          <w:lang w:eastAsia="zh-CN"/>
        </w:rPr>
        <w:t>.</w:t>
      </w:r>
      <w:r w:rsidRPr="00A2656C">
        <w:rPr>
          <w:lang w:eastAsia="ko-KR"/>
        </w:rPr>
        <w:t xml:space="preserve"> There is no requirement if the SSB transmission periodicity is not 5 ms.</w:t>
      </w:r>
    </w:p>
    <w:p w14:paraId="1BF83C3C" w14:textId="109E64AD" w:rsidR="00F604E5" w:rsidRPr="00A2656C" w:rsidRDefault="00F604E5" w:rsidP="00F604E5">
      <w:pPr>
        <w:pStyle w:val="B10"/>
      </w:pPr>
      <w:r w:rsidRPr="00A2656C">
        <w:t>-</w:t>
      </w:r>
      <w:r w:rsidRPr="00A2656C">
        <w:tab/>
        <w:t>T</w:t>
      </w:r>
      <w:r w:rsidRPr="00A2656C">
        <w:rPr>
          <w:vertAlign w:val="subscript"/>
        </w:rPr>
        <w:t>PSCell_ DU</w:t>
      </w:r>
      <w:r w:rsidRPr="00A2656C">
        <w:t xml:space="preserve"> is the delay uncertainty in acquiring the first available PRACH occasion in the PSCell. T</w:t>
      </w:r>
      <w:r w:rsidRPr="00A2656C">
        <w:rPr>
          <w:vertAlign w:val="subscript"/>
        </w:rPr>
        <w:t>PSCell_ DU</w:t>
      </w:r>
      <w:r w:rsidRPr="00A2656C">
        <w:t xml:space="preserve"> is up to the summation of SSB to PRACH occasion association period and 10 ms. SSB to PRACH occasion associated period is defined in Table 8.1-1 of TS 38.213 [3].</w:t>
      </w:r>
    </w:p>
    <w:p w14:paraId="1D2B891D" w14:textId="77777777" w:rsidR="00F604E5" w:rsidRPr="00A2656C" w:rsidRDefault="00F604E5" w:rsidP="00F604E5">
      <w:r w:rsidRPr="00A2656C">
        <w:t xml:space="preserve">The PCell interruption specified in </w:t>
      </w:r>
      <w:r w:rsidRPr="00A2656C">
        <w:rPr>
          <w:lang w:eastAsia="zh-CN"/>
        </w:rPr>
        <w:t xml:space="preserve">clause </w:t>
      </w:r>
      <w:r w:rsidRPr="00A2656C">
        <w:rPr>
          <w:rFonts w:eastAsia="Malgun Gothic"/>
          <w:lang w:eastAsia="zh-CN"/>
        </w:rPr>
        <w:t>8.2</w:t>
      </w:r>
      <w:r w:rsidRPr="00A2656C">
        <w:t xml:space="preserve"> is allowed only after </w:t>
      </w:r>
      <w:r w:rsidRPr="00A2656C">
        <w:rPr>
          <w:rFonts w:cs="v4.2.0"/>
        </w:rPr>
        <w:t xml:space="preserve">the UE </w:t>
      </w:r>
      <w:r w:rsidRPr="00A2656C">
        <w:rPr>
          <w:rFonts w:cs="v4.2.0"/>
          <w:snapToGrid w:val="0"/>
        </w:rPr>
        <w:t xml:space="preserve">starts </w:t>
      </w:r>
      <w:r w:rsidRPr="00A2656C">
        <w:rPr>
          <w:rFonts w:cs="v4.2.0"/>
        </w:rPr>
        <w:t>to execute a</w:t>
      </w:r>
      <w:r w:rsidRPr="00A2656C">
        <w:rPr>
          <w:lang w:val="en-US"/>
        </w:rPr>
        <w:t xml:space="preserve"> subsequent</w:t>
      </w:r>
      <w:r w:rsidRPr="00A2656C">
        <w:rPr>
          <w:rFonts w:cs="v4.2.0"/>
        </w:rPr>
        <w:t xml:space="preserve"> conditional </w:t>
      </w:r>
      <w:r w:rsidRPr="00A2656C">
        <w:t>PSCell change.</w:t>
      </w:r>
    </w:p>
    <w:p w14:paraId="2A37E3AB" w14:textId="77777777" w:rsidR="00F604E5" w:rsidRPr="00A2656C" w:rsidRDefault="00F604E5" w:rsidP="00F604E5">
      <w:pPr>
        <w:pStyle w:val="Heading4"/>
        <w:rPr>
          <w:lang w:val="en-US" w:eastAsia="zh-CN"/>
        </w:rPr>
      </w:pPr>
      <w:r w:rsidRPr="00A2656C">
        <w:rPr>
          <w:lang w:val="en-US" w:eastAsia="zh-CN"/>
        </w:rPr>
        <w:t>8.11E.2.1</w:t>
      </w:r>
      <w:r w:rsidRPr="00A2656C">
        <w:rPr>
          <w:lang w:val="en-US" w:eastAsia="zh-CN"/>
        </w:rPr>
        <w:tab/>
        <w:t>Measurement time</w:t>
      </w:r>
    </w:p>
    <w:p w14:paraId="3D25F18F" w14:textId="77777777" w:rsidR="00F604E5" w:rsidRPr="00A2656C" w:rsidRDefault="00F604E5" w:rsidP="00F604E5">
      <w:r w:rsidRPr="00A2656C">
        <w:rPr>
          <w:rFonts w:cs="v4.2.0"/>
        </w:rPr>
        <w:t xml:space="preserve">The measurement time </w:t>
      </w:r>
      <w:r w:rsidRPr="00A2656C">
        <w:t xml:space="preserve">delay is defined from the end of </w:t>
      </w:r>
      <w:r w:rsidRPr="00A2656C">
        <w:rPr>
          <w:iCs/>
        </w:rPr>
        <w:t>T</w:t>
      </w:r>
      <w:r w:rsidRPr="00A2656C">
        <w:rPr>
          <w:iCs/>
          <w:vertAlign w:val="subscript"/>
        </w:rPr>
        <w:t>Event_DU</w:t>
      </w:r>
      <w:r w:rsidRPr="00A2656C">
        <w:t xml:space="preserve"> until UE executes a PSCell change to a target cell and interruption time starts.</w:t>
      </w:r>
    </w:p>
    <w:p w14:paraId="73B0DE00" w14:textId="77777777" w:rsidR="00F604E5" w:rsidRPr="00A2656C" w:rsidRDefault="00F604E5" w:rsidP="00F604E5">
      <w:r w:rsidRPr="00A2656C">
        <w:t>For intra-frequency PSCell change, the measurement time delay measured without Time To Trigger (TTT) and L3 filtering shall be less than T</w:t>
      </w:r>
      <w:r w:rsidRPr="00A2656C">
        <w:rPr>
          <w:sz w:val="13"/>
          <w:szCs w:val="13"/>
        </w:rPr>
        <w:t>identify intra with index</w:t>
      </w:r>
      <w:r w:rsidRPr="00A2656C">
        <w:rPr>
          <w:szCs w:val="13"/>
        </w:rPr>
        <w:t xml:space="preserve"> </w:t>
      </w:r>
      <w:r w:rsidRPr="00A2656C">
        <w:t>or T</w:t>
      </w:r>
      <w:r w:rsidRPr="00A2656C">
        <w:rPr>
          <w:sz w:val="13"/>
          <w:szCs w:val="13"/>
        </w:rPr>
        <w:t xml:space="preserve">identify_intra_without_index </w:t>
      </w:r>
      <w:r w:rsidRPr="00A2656C">
        <w:t xml:space="preserve">defined in clause 9.2.5.1 or clause 9.2.6.2. </w:t>
      </w:r>
    </w:p>
    <w:p w14:paraId="6341AB25" w14:textId="77777777" w:rsidR="00F604E5" w:rsidRPr="00A2656C" w:rsidRDefault="00F604E5" w:rsidP="00F604E5">
      <w:pPr>
        <w:rPr>
          <w:rFonts w:cs="v4.2.0"/>
        </w:rPr>
      </w:pPr>
      <w:r w:rsidRPr="00A2656C">
        <w:t xml:space="preserve">For inter-frequency PSCell change, the measurement time delay measured without Time To Trigger (TTT) and L3 filtering shall be less than </w:t>
      </w:r>
      <w:r w:rsidRPr="00A2656C">
        <w:rPr>
          <w:rFonts w:cs="v4.2.0"/>
        </w:rPr>
        <w:t>T</w:t>
      </w:r>
      <w:r w:rsidRPr="00A2656C">
        <w:rPr>
          <w:rFonts w:cs="v4.2.0"/>
          <w:vertAlign w:val="subscript"/>
        </w:rPr>
        <w:t>identify_inter_without_</w:t>
      </w:r>
      <w:r w:rsidRPr="00A2656C">
        <w:rPr>
          <w:rFonts w:eastAsia="Malgun Gothic" w:cs="v4.2.0"/>
          <w:vertAlign w:val="subscript"/>
          <w:lang w:eastAsia="ko-KR"/>
        </w:rPr>
        <w:t>index</w:t>
      </w:r>
      <w:r w:rsidRPr="00A2656C">
        <w:rPr>
          <w:szCs w:val="13"/>
        </w:rPr>
        <w:t xml:space="preserve"> </w:t>
      </w:r>
      <w:r w:rsidRPr="00A2656C">
        <w:t xml:space="preserve">or </w:t>
      </w:r>
      <w:r w:rsidRPr="00A2656C">
        <w:rPr>
          <w:rFonts w:cs="v4.2.0"/>
        </w:rPr>
        <w:t>T</w:t>
      </w:r>
      <w:r w:rsidRPr="00A2656C">
        <w:rPr>
          <w:rFonts w:cs="v4.2.0"/>
          <w:vertAlign w:val="subscript"/>
        </w:rPr>
        <w:t>identify_inter_with_index</w:t>
      </w:r>
      <w:r w:rsidRPr="00A2656C">
        <w:rPr>
          <w:szCs w:val="13"/>
        </w:rPr>
        <w:t xml:space="preserve"> </w:t>
      </w:r>
      <w:r w:rsidRPr="00A2656C">
        <w:t>defined in clause 9.3.4. When TTT or L3 filtering is used an additional delay can be expected.</w:t>
      </w:r>
    </w:p>
    <w:p w14:paraId="694FA21A" w14:textId="77777777" w:rsidR="00F604E5" w:rsidRPr="00A2656C" w:rsidRDefault="00F604E5" w:rsidP="00F604E5">
      <w:r w:rsidRPr="00A2656C">
        <w:t>A cell is detectable only if at least one SSB measured from the cell being configured remains detectable during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If a cell, which has been detectable at least for the time period T</w:t>
      </w:r>
      <w:r w:rsidRPr="00A2656C">
        <w:rPr>
          <w:sz w:val="13"/>
          <w:szCs w:val="13"/>
        </w:rPr>
        <w:t xml:space="preserve">identify_intra_without_index </w:t>
      </w:r>
      <w:r w:rsidRPr="00A2656C">
        <w:t>or T</w:t>
      </w:r>
      <w:r w:rsidRPr="00A2656C">
        <w:rPr>
          <w:sz w:val="13"/>
          <w:szCs w:val="13"/>
        </w:rPr>
        <w:t xml:space="preserve">identify_intra_with_index </w:t>
      </w:r>
      <w:r w:rsidRPr="00A2656C">
        <w:t>for intra-frequency PSCell change or the time period T</w:t>
      </w:r>
      <w:r w:rsidRPr="00A2656C">
        <w:rPr>
          <w:sz w:val="13"/>
          <w:szCs w:val="13"/>
        </w:rPr>
        <w:t xml:space="preserve">identify_inter_without_index </w:t>
      </w:r>
      <w:r w:rsidRPr="00A2656C">
        <w:t>or T</w:t>
      </w:r>
      <w:r w:rsidRPr="00A2656C">
        <w:rPr>
          <w:sz w:val="13"/>
          <w:szCs w:val="13"/>
        </w:rPr>
        <w:t xml:space="preserve">identify_inter_with_index </w:t>
      </w:r>
      <w:r w:rsidRPr="00A2656C">
        <w:t>for inter-frequency PSCell change, becomes undetectable for a period and then the cell becomes detectable again and triggers a PSCell change, the measurement time delay shall be less than T</w:t>
      </w:r>
      <w:r w:rsidRPr="00A2656C">
        <w:rPr>
          <w:sz w:val="13"/>
          <w:szCs w:val="13"/>
        </w:rPr>
        <w:t xml:space="preserve">SSB_measurement_period_intra </w:t>
      </w:r>
      <w:r w:rsidRPr="00A2656C">
        <w:t>or T</w:t>
      </w:r>
      <w:r w:rsidRPr="00A2656C">
        <w:rPr>
          <w:sz w:val="13"/>
          <w:szCs w:val="13"/>
        </w:rPr>
        <w:t xml:space="preserve">SSB_measurement_period_inter </w:t>
      </w:r>
      <w:r w:rsidRPr="00A2656C">
        <w:t>provided the timing to that cell has not changed more than ± 3200/</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A2656C">
        <w:t xml:space="preserve"> Tc while the measurement gap has not been available and the L3 filter has not been used, where </w:t>
      </w:r>
      <w:r w:rsidRPr="00A2656C">
        <w:rPr>
          <w:i/>
        </w:rPr>
        <w:t>µ</w:t>
      </w:r>
      <w:r w:rsidRPr="00A2656C">
        <w:t xml:space="preserve"> is the SCS configuration as defined in clause 4.2</w:t>
      </w:r>
      <w:r w:rsidRPr="00A2656C">
        <w:rPr>
          <w:rFonts w:hint="eastAsia"/>
          <w:lang w:eastAsia="zh-TW"/>
        </w:rPr>
        <w:t xml:space="preserve"> </w:t>
      </w:r>
      <w:r w:rsidRPr="00A2656C">
        <w:t>of TS 38.211 [3]. When L3 filtering is used, an additional delay can be expected.</w:t>
      </w:r>
    </w:p>
    <w:p w14:paraId="2F0A9C5C" w14:textId="77777777" w:rsidR="00F604E5" w:rsidRPr="00A2656C" w:rsidRDefault="00F604E5" w:rsidP="00F604E5"/>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4FD73D13" w14:textId="5FC0931B" w:rsidR="00850A10" w:rsidRPr="009C5807" w:rsidRDefault="00E72515" w:rsidP="00850A10">
      <w:pPr>
        <w:pStyle w:val="B10"/>
        <w:rPr>
          <w:lang w:eastAsia="zh-CN"/>
        </w:rPr>
      </w:pPr>
      <w:r>
        <w:rPr>
          <w:lang w:eastAsia="zh-CN"/>
        </w:rPr>
        <w:t>-</w:t>
      </w:r>
      <w:r>
        <w:rPr>
          <w:lang w:eastAsia="zh-CN"/>
        </w:rPr>
        <w:tab/>
        <w:t>During the period from the last transmission of the DL RS resource used for the L1-RSRP measurement reporting for the target spatial relation to the completion of active spatial relation</w:t>
      </w:r>
      <w:r>
        <w:rPr>
          <w:rFonts w:hint="eastAsia"/>
          <w:lang w:val="en-US" w:eastAsia="zh-CN"/>
        </w:rPr>
        <w:t xml:space="preserve"> switch</w:t>
      </w:r>
      <w:r>
        <w:rPr>
          <w:lang w:eastAsia="zh-CN"/>
        </w:rP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16843791" w14:textId="77777777" w:rsidR="00850A10" w:rsidRPr="009C5807" w:rsidRDefault="00850A10" w:rsidP="00850A10">
      <w:pPr>
        <w:pStyle w:val="B20"/>
        <w:rPr>
          <w:lang w:eastAsia="zh-CN"/>
        </w:rPr>
      </w:pPr>
      <w:r w:rsidRPr="009C5807">
        <w:rPr>
          <w:lang w:eastAsia="zh-CN"/>
        </w:rPr>
        <w:t>-</w:t>
      </w:r>
      <w:r w:rsidRPr="009C5807">
        <w:rPr>
          <w:lang w:eastAsia="zh-CN"/>
        </w:rPr>
        <w:tab/>
        <w:t>The DL RS configured in spatial relation remains detectable during the spatial relation switching period</w:t>
      </w:r>
    </w:p>
    <w:p w14:paraId="69547EE1"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69946955" w14:textId="77777777" w:rsidR="00850A10" w:rsidRPr="009C5807" w:rsidRDefault="00850A10" w:rsidP="00850A10">
      <w:pPr>
        <w:pStyle w:val="B20"/>
        <w:rPr>
          <w:lang w:eastAsia="zh-CN"/>
        </w:rPr>
      </w:pPr>
      <w:r w:rsidRPr="009C5807">
        <w:rPr>
          <w:lang w:eastAsia="zh-CN"/>
        </w:rPr>
        <w:t>-</w:t>
      </w:r>
      <w:r w:rsidRPr="009C5807">
        <w:rPr>
          <w:lang w:eastAsia="zh-CN"/>
        </w:rPr>
        <w:tab/>
        <w:t>The SSB associated with the spatial relation remain detectable during the spatial relation switching period</w:t>
      </w:r>
    </w:p>
    <w:p w14:paraId="7D99DBC9" w14:textId="77777777" w:rsidR="00850A10" w:rsidRPr="009C5807" w:rsidRDefault="00850A10" w:rsidP="00850A10">
      <w:pPr>
        <w:pStyle w:val="B30"/>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12919C2B" w14:textId="77777777" w:rsidR="00850A10" w:rsidRPr="009C5807" w:rsidRDefault="00850A10" w:rsidP="00850A10">
      <w:pPr>
        <w:rPr>
          <w:rFonts w:eastAsia="Malgun Gothic"/>
          <w:lang w:eastAsia="zh-CN"/>
        </w:rPr>
      </w:pPr>
      <w:r w:rsidRPr="009C5807">
        <w:rPr>
          <w:rFonts w:eastAsia="Malgun Gothic"/>
          <w:lang w:eastAsia="zh-CN"/>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r w:rsidR="00FA3355">
        <w:rPr>
          <w:lang w:val="en-US" w:eastAsia="zh-CN"/>
        </w:rPr>
        <w:t xml:space="preserve">is </w:t>
      </w:r>
      <w:r w:rsidRPr="009C5807">
        <w:rPr>
          <w:lang w:val="en-US" w:eastAsia="zh-CN"/>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38171542" w14:textId="77777777" w:rsidR="003E6374" w:rsidRDefault="003E6374" w:rsidP="003E6374">
      <w:pPr>
        <w:rPr>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t>T</w:t>
      </w:r>
      <w:r>
        <w:rPr>
          <w:vertAlign w:val="subscript"/>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rPr>
          <w:lang w:val="en-US" w:eastAsia="zh-CN"/>
        </w:rPr>
        <w:t>.</w:t>
      </w:r>
    </w:p>
    <w:p w14:paraId="68976688" w14:textId="77777777" w:rsidR="003E6374" w:rsidRDefault="003E6374" w:rsidP="003E6374">
      <w:pPr>
        <w:rPr>
          <w:lang w:val="en-US" w:eastAsia="zh-CN"/>
        </w:rPr>
      </w:pPr>
      <w:r>
        <w:rPr>
          <w:lang w:val="en-US" w:eastAsia="zh-CN"/>
        </w:rPr>
        <w:t>W</w:t>
      </w:r>
      <w:r w:rsidRPr="009C5807">
        <w:rPr>
          <w:lang w:val="en-US" w:eastAsia="zh-CN"/>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rPr>
          <w:lang w:eastAsia="zh-CN"/>
        </w:rPr>
        <w:t>-</w:t>
      </w:r>
      <w:r>
        <w:rPr>
          <w:lang w:eastAsia="zh-CN"/>
        </w:rPr>
        <w:tab/>
      </w:r>
      <w:r>
        <w:t>with the assumption of M=1 for periodic CSI-RS</w:t>
      </w:r>
    </w:p>
    <w:p w14:paraId="3810B7CA" w14:textId="77777777" w:rsidR="003E6374" w:rsidRDefault="003E6374" w:rsidP="003E6374">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41197CB8" w14:textId="188DD940" w:rsidR="00850A10" w:rsidRDefault="003E6374" w:rsidP="007C55F6">
      <w:pPr>
        <w:pStyle w:val="B20"/>
        <w:ind w:left="1134"/>
        <w:rPr>
          <w:lang w:eastAsia="zh-CN"/>
        </w:rPr>
      </w:pPr>
      <w:r w:rsidRPr="007C55F6">
        <w:rPr>
          <w:lang w:eastAsia="zh-CN"/>
        </w:rPr>
        <w:t>-</w:t>
      </w:r>
      <w:r w:rsidRPr="007C55F6">
        <w:rPr>
          <w:lang w:eastAsia="zh-CN"/>
        </w:rPr>
        <w:tab/>
        <w:t xml:space="preserve">with </w:t>
      </w:r>
      <w:r w:rsidRPr="007C55F6">
        <w:rPr>
          <w:rStyle w:val="B3Char"/>
          <w:vertAlign w:val="subscript"/>
        </w:rPr>
        <w:t>T</w:t>
      </w:r>
      <w:r w:rsidRPr="007C55F6">
        <w:rPr>
          <w:rStyle w:val="B3Char"/>
        </w:rPr>
        <w:t>Report</w:t>
      </w:r>
      <w:r w:rsidRPr="007C55F6">
        <w:rPr>
          <w:lang w:eastAsia="zh-CN"/>
        </w:rPr>
        <w:t xml:space="preserve"> = 0</w:t>
      </w:r>
    </w:p>
    <w:p w14:paraId="78B15361" w14:textId="77777777" w:rsidR="000E74AE" w:rsidRDefault="000E74AE" w:rsidP="000E74AE">
      <w:pPr>
        <w:rPr>
          <w:lang w:eastAsia="zh-CN"/>
        </w:rPr>
      </w:pPr>
      <w:r>
        <w:rPr>
          <w:lang w:eastAsia="zh-CN"/>
        </w:rPr>
        <w:t xml:space="preserve">The UE shall be able to transmit with the old UL spatial relation until </w:t>
      </w:r>
      <w:r w:rsidRPr="009C5807">
        <w:rPr>
          <w:lang w:val="en-US" w:eastAsia="zh-CN"/>
        </w:rPr>
        <w:t>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eastAsia="zh-CN"/>
        </w:rPr>
      </w:pPr>
      <w:r>
        <w:rPr>
          <w:lang w:val="en-US" w:eastAsia="zh-CN"/>
        </w:rPr>
        <w:t xml:space="preserve">When the UL spatial relation info switch for PUCCH changes both the associated DL RS and </w:t>
      </w:r>
      <w:r w:rsidRPr="00A4152C">
        <w:rPr>
          <w:i/>
          <w:iCs/>
          <w:lang w:eastAsia="zh-CN"/>
        </w:rPr>
        <w:t>pucch-</w:t>
      </w:r>
      <w:r w:rsidRPr="00345031">
        <w:rPr>
          <w:i/>
          <w:iCs/>
          <w:lang w:eastAsia="zh-CN"/>
        </w:rPr>
        <w:t xml:space="preserve">PathlossReferenceRS </w:t>
      </w:r>
      <w:r w:rsidRPr="00345031">
        <w:rPr>
          <w:lang w:eastAsia="zh-CN"/>
        </w:rPr>
        <w:t>with the same MAC-CE activation</w:t>
      </w:r>
      <w:r w:rsidRPr="00345031">
        <w:rPr>
          <w:lang w:val="en-US" w:eastAsia="zh-CN"/>
        </w:rPr>
        <w:t>, and</w:t>
      </w:r>
      <w:r>
        <w:rPr>
          <w:lang w:val="en-US" w:eastAsia="zh-CN"/>
        </w:rPr>
        <w:t xml:space="preserve"> if both the DL RS and </w:t>
      </w:r>
      <w:r w:rsidRPr="00680E15">
        <w:rPr>
          <w:i/>
          <w:iCs/>
          <w:lang w:eastAsia="zh-CN"/>
        </w:rPr>
        <w:t>pucch-PathlossReferenceRS</w:t>
      </w:r>
      <w:r>
        <w:rPr>
          <w:i/>
          <w:iCs/>
          <w:lang w:eastAsia="zh-CN"/>
        </w:rPr>
        <w:t xml:space="preserve"> </w:t>
      </w:r>
      <w:r>
        <w:rPr>
          <w:lang w:eastAsia="zh-CN"/>
        </w:rPr>
        <w:t xml:space="preserve">are known as specified in clause 8.12.2 and 8.14.2 respectively, </w:t>
      </w:r>
      <w:r w:rsidRPr="009C5807">
        <w:rPr>
          <w:lang w:val="en-US" w:eastAsia="zh-CN"/>
        </w:rPr>
        <w:t>the UE shall be able to transmit PUCCH with the target UL spatial relation</w:t>
      </w:r>
      <w:r>
        <w:rPr>
          <w:lang w:val="en-US" w:eastAsia="zh-CN"/>
        </w:rPr>
        <w:t xml:space="preserve"> after the delay specified in clause 8.14.3. If either the associated DL RS or </w:t>
      </w:r>
      <w:r w:rsidRPr="00680E15">
        <w:rPr>
          <w:i/>
          <w:iCs/>
          <w:lang w:eastAsia="zh-CN"/>
        </w:rPr>
        <w:t>pucch-PathlossReferenceRS</w:t>
      </w:r>
      <w:r>
        <w:rPr>
          <w:i/>
          <w:iCs/>
          <w:lang w:eastAsia="zh-CN"/>
        </w:rPr>
        <w:t xml:space="preserve"> </w:t>
      </w:r>
      <w:r>
        <w:rPr>
          <w:lang w:eastAsia="zh-CN"/>
        </w:rP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Pr>
        <w:rPr>
          <w:lang w:eastAsia="zh-CN"/>
        </w:rPr>
      </w:pPr>
    </w:p>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DengXian"/>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DengXian"/>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Pr="009C5807">
        <w:rPr>
          <w:position w:val="-28"/>
        </w:rPr>
        <w:object w:dxaOrig="1300" w:dyaOrig="660" w14:anchorId="58388A0E">
          <v:shape id="_x0000_i1092" type="#_x0000_t75" style="width:61.5pt;height:36pt" o:ole="">
            <v:imagedata r:id="rId81" o:title=""/>
          </v:shape>
          <o:OLEObject Type="Embed" ProgID="Equation.DSMT4" ShapeID="_x0000_i1092" DrawAspect="Content" ObjectID="_1774359837" r:id="rId82"/>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2F73A1D8" w14:textId="77777777" w:rsidR="00850A10" w:rsidRPr="009C5807" w:rsidRDefault="00850A10" w:rsidP="00850A10">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eastAsia="zh-CN"/>
        </w:rPr>
      </w:pPr>
      <w:bookmarkStart w:id="126" w:name="_Hlk45125265"/>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p>
    <w:p w14:paraId="18B02D52" w14:textId="77777777" w:rsidR="008628F4" w:rsidRDefault="008628F4" w:rsidP="008628F4">
      <w:pPr>
        <w:rPr>
          <w:lang w:val="en-US" w:eastAsia="zh-CN"/>
        </w:rPr>
      </w:pPr>
      <w:r>
        <w:rPr>
          <w:lang w:val="en-US" w:eastAsia="zh-CN"/>
        </w:rPr>
        <w:t>Where</w:t>
      </w:r>
    </w:p>
    <w:p w14:paraId="39C774C3" w14:textId="77777777" w:rsidR="008628F4" w:rsidRDefault="008628F4" w:rsidP="00D043C0">
      <w:pPr>
        <w:pStyle w:val="B10"/>
        <w:rPr>
          <w:lang w:val="en-US" w:eastAsia="zh-CN"/>
        </w:rPr>
      </w:pPr>
      <w:r>
        <w:rPr>
          <w:lang w:val="en-US" w:eastAsia="zh-CN"/>
        </w:rPr>
        <w:t>-</w:t>
      </w:r>
      <w:r>
        <w:rPr>
          <w:lang w:val="en-US" w:eastAsia="zh-CN"/>
        </w:rPr>
        <w:tab/>
        <w:t xml:space="preserve">Slot n is the last slot overlapping with the </w:t>
      </w:r>
      <w:r w:rsidRPr="009C5807">
        <w:rPr>
          <w:lang w:val="en-US" w:eastAsia="zh-CN"/>
        </w:rPr>
        <w:t>PDSCH carrying RRC activation command</w:t>
      </w:r>
      <w:r>
        <w:rPr>
          <w:lang w:val="en-US" w:eastAsia="zh-CN"/>
        </w:rPr>
        <w:t>,</w:t>
      </w:r>
    </w:p>
    <w:p w14:paraId="33D72BBE" w14:textId="77777777" w:rsidR="008628F4" w:rsidRPr="009C5807" w:rsidRDefault="008628F4" w:rsidP="00D043C0">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60B5D5C3" w14:textId="1FAACA8D" w:rsidR="008628F4" w:rsidRDefault="008628F4" w:rsidP="008628F4">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r>
        <w:rPr>
          <w:lang w:val="en-US" w:eastAsia="zh-CN"/>
        </w:rPr>
        <w:t>+</w:t>
      </w:r>
      <w:r>
        <w:rPr>
          <w:rFonts w:eastAsia="Malgun Gothic"/>
          <w:lang w:val="en-US" w:eastAsia="zh-CN"/>
        </w:rPr>
        <w:t xml:space="preserve"> </w:t>
      </w:r>
      <w:r>
        <w:t>T</w:t>
      </w:r>
      <w:r>
        <w:rPr>
          <w:vertAlign w:val="subscript"/>
        </w:rPr>
        <w:t>L1-RSRP</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r>
        <w:rPr>
          <w:lang w:val="en-US" w:eastAsia="zh-CN"/>
        </w:rPr>
        <w:t>is set</w:t>
      </w:r>
      <w:r w:rsidRPr="009C5807">
        <w:rPr>
          <w:lang w:val="en-US" w:eastAsia="zh-CN"/>
        </w:rPr>
        <w:t xml:space="preserve"> to 1</w:t>
      </w:r>
      <w:r>
        <w:t>.</w:t>
      </w:r>
    </w:p>
    <w:p w14:paraId="3AD68D74" w14:textId="77777777" w:rsidR="008628F4" w:rsidRDefault="008628F4" w:rsidP="008628F4">
      <w:pPr>
        <w:rPr>
          <w:lang w:val="en-US" w:eastAsia="zh-CN"/>
        </w:rPr>
      </w:pPr>
      <w:r>
        <w:rPr>
          <w:lang w:val="en-US" w:eastAsia="zh-CN"/>
        </w:rPr>
        <w:t>Where</w:t>
      </w:r>
    </w:p>
    <w:p w14:paraId="53FD7F65" w14:textId="77777777" w:rsidR="008628F4" w:rsidRDefault="008628F4" w:rsidP="008628F4">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3F0D20E1" w14:textId="77777777" w:rsidR="008628F4" w:rsidRDefault="008628F4" w:rsidP="008628F4">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the RRC processing delay defined in 36.331 [16] is the corresponding RRC message is embedded in E-UTRA RRC message, otherwise it is</w:t>
      </w:r>
      <w:r w:rsidRPr="009C5807">
        <w:rPr>
          <w:lang w:val="en-US" w:eastAsia="zh-CN"/>
        </w:rPr>
        <w:t xml:space="preserve"> the RRC processing delay defined in TS38.331 [2].</w:t>
      </w:r>
    </w:p>
    <w:p w14:paraId="75B333BF" w14:textId="1C8D7E75" w:rsidR="008628F4" w:rsidRDefault="008628F4" w:rsidP="00D043C0">
      <w:pPr>
        <w:pStyle w:val="B10"/>
      </w:pPr>
      <w:r>
        <w:rPr>
          <w:lang w:val="en-US" w:eastAsia="zh-CN"/>
        </w:rPr>
        <w:t>-</w:t>
      </w:r>
      <w:r>
        <w:rPr>
          <w:lang w:val="en-US" w:eastAsia="zh-CN"/>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lang w:eastAsia="zh-CN"/>
        </w:rPr>
      </w:pPr>
      <w:r w:rsidRPr="009C5807">
        <w:rPr>
          <w:lang w:eastAsia="zh-CN"/>
        </w:rPr>
        <w:t xml:space="preserve">The requirements in this clause apply for a </w:t>
      </w:r>
      <w:r>
        <w:rPr>
          <w:lang w:eastAsia="zh-CN"/>
        </w:rPr>
        <w:t xml:space="preserve">RedCap </w:t>
      </w:r>
      <w:r w:rsidRPr="009C5807">
        <w:rPr>
          <w:lang w:eastAsia="zh-CN"/>
        </w:rPr>
        <w:t xml:space="preserve">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7E939321" w14:textId="77777777" w:rsidR="00FA1639" w:rsidRPr="009C5807" w:rsidRDefault="00FA1639" w:rsidP="00FA1639">
      <w:pPr>
        <w:pStyle w:val="B10"/>
        <w:rPr>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4E01CFE8" w14:textId="77777777" w:rsidR="00FA1639" w:rsidRPr="00F469E2" w:rsidRDefault="00FA1639" w:rsidP="00FA1639">
      <w:pPr>
        <w:pStyle w:val="B20"/>
        <w:rPr>
          <w:lang w:eastAsia="zh-CN"/>
        </w:rPr>
      </w:pPr>
      <w:r w:rsidRPr="009C5807">
        <w:rPr>
          <w:lang w:eastAsia="zh-CN"/>
        </w:rPr>
        <w:t>-</w:t>
      </w:r>
      <w:r w:rsidRPr="009C5807">
        <w:rPr>
          <w:lang w:eastAsia="zh-CN"/>
        </w:rPr>
        <w:tab/>
        <w:t xml:space="preserve">The DL RS configured in spatial relation remains </w:t>
      </w:r>
      <w:r w:rsidRPr="00F469E2">
        <w:rPr>
          <w:lang w:eastAsia="zh-CN"/>
        </w:rPr>
        <w:t>detectable during the spatial relation switching period</w:t>
      </w:r>
    </w:p>
    <w:p w14:paraId="3691D28B"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DL RS configured in spatial relation </w:t>
      </w:r>
      <w:r w:rsidRPr="00F469E2">
        <w:rPr>
          <w:rFonts w:eastAsia="Calibri"/>
        </w:rPr>
        <w:t>≥</w:t>
      </w:r>
      <w:r w:rsidRPr="00F469E2">
        <w:rPr>
          <w:lang w:eastAsia="zh-CN"/>
        </w:rPr>
        <w:t xml:space="preserve"> -3dB</w:t>
      </w:r>
    </w:p>
    <w:p w14:paraId="1347017B" w14:textId="77777777" w:rsidR="00FA1639" w:rsidRPr="00F469E2" w:rsidRDefault="00FA1639" w:rsidP="00FA1639">
      <w:pPr>
        <w:pStyle w:val="B20"/>
        <w:rPr>
          <w:lang w:eastAsia="zh-CN"/>
        </w:rPr>
      </w:pPr>
      <w:r w:rsidRPr="00F469E2">
        <w:rPr>
          <w:lang w:eastAsia="zh-CN"/>
        </w:rPr>
        <w:t>-</w:t>
      </w:r>
      <w:r w:rsidRPr="00F469E2">
        <w:rPr>
          <w:lang w:eastAsia="zh-CN"/>
        </w:rPr>
        <w:tab/>
        <w:t>The SSB associated with the spatial relation remain detectable during the spatial relation switching period</w:t>
      </w:r>
    </w:p>
    <w:p w14:paraId="26107D23" w14:textId="77777777" w:rsidR="00FA1639" w:rsidRPr="00F469E2" w:rsidRDefault="00FA1639" w:rsidP="00FA1639">
      <w:pPr>
        <w:pStyle w:val="B30"/>
        <w:rPr>
          <w:lang w:eastAsia="zh-CN"/>
        </w:rPr>
      </w:pPr>
      <w:r w:rsidRPr="00F469E2">
        <w:rPr>
          <w:lang w:eastAsia="zh-CN"/>
        </w:rPr>
        <w:t>-</w:t>
      </w:r>
      <w:r w:rsidRPr="00F469E2">
        <w:rPr>
          <w:lang w:eastAsia="zh-CN"/>
        </w:rPr>
        <w:tab/>
        <w:t xml:space="preserve">SNR of the SSB associated with the spatial relation </w:t>
      </w:r>
      <w:r w:rsidRPr="00F469E2">
        <w:rPr>
          <w:rFonts w:eastAsia="Calibri"/>
        </w:rPr>
        <w:t>≥</w:t>
      </w:r>
      <w:r w:rsidRPr="00F469E2">
        <w:rPr>
          <w:lang w:eastAsia="zh-CN"/>
        </w:rPr>
        <w:t xml:space="preserve"> -3dB</w:t>
      </w:r>
    </w:p>
    <w:p w14:paraId="619D7D0E" w14:textId="77777777" w:rsidR="00FA1639" w:rsidRPr="00F469E2" w:rsidRDefault="00FA1639" w:rsidP="00FA1639">
      <w:pPr>
        <w:rPr>
          <w:rFonts w:eastAsia="Malgun Gothic"/>
          <w:lang w:eastAsia="zh-CN"/>
        </w:rPr>
      </w:pPr>
      <w:r w:rsidRPr="00F469E2">
        <w:rPr>
          <w:rFonts w:eastAsia="Malgun Gothic"/>
          <w:lang w:eastAsia="zh-CN"/>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 xml:space="preserve">+ 1 when </w:t>
      </w:r>
      <w:r w:rsidRPr="00F469E2">
        <w:rPr>
          <w:i/>
          <w:lang w:val="en-US" w:eastAsia="zh-CN"/>
        </w:rPr>
        <w:t>beamCorrespondenceWithoutUL-BeamSweeping</w:t>
      </w:r>
      <w:r w:rsidRPr="00F469E2">
        <w:rPr>
          <w:lang w:val="en-US" w:eastAsia="zh-CN"/>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eastAsia="zh-CN"/>
        </w:rPr>
        <w:t>213</w:t>
      </w:r>
      <w:r w:rsidRPr="00F469E2">
        <w:t> [</w:t>
      </w:r>
      <w:r w:rsidRPr="00F469E2">
        <w:rPr>
          <w:lang w:val="en-US" w:eastAsia="zh-CN"/>
        </w:rPr>
        <w:t>3</w:t>
      </w:r>
      <w:r w:rsidRPr="00F469E2">
        <w:t>]</w:t>
      </w:r>
      <w:r w:rsidRPr="00F469E2">
        <w:rPr>
          <w:lang w:val="en-US" w:eastAsia="zh-CN"/>
        </w:rPr>
        <w:t xml:space="preserve">.  </w:t>
      </w:r>
    </w:p>
    <w:p w14:paraId="759EE748" w14:textId="77777777" w:rsidR="00FA1639" w:rsidRPr="00F469E2" w:rsidRDefault="00FA1639" w:rsidP="00FA1639">
      <w:pPr>
        <w:rPr>
          <w:lang w:val="en-US" w:eastAsia="zh-CN"/>
        </w:rPr>
      </w:pPr>
      <w:r w:rsidRPr="00F469E2">
        <w:rPr>
          <w:lang w:val="en-US" w:eastAsia="zh-CN"/>
        </w:rPr>
        <w:t xml:space="preserve">If the target </w:t>
      </w:r>
      <w:r w:rsidRPr="00F469E2">
        <w:rPr>
          <w:lang w:eastAsia="zh-CN"/>
        </w:rPr>
        <w:t>spatial relation associated to DL RS</w:t>
      </w:r>
      <w:r w:rsidRPr="00F469E2">
        <w:rPr>
          <w:lang w:val="en-US" w:eastAsia="zh-CN"/>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rFonts w:eastAsia="Malgun Gothic"/>
          <w:lang w:val="en-US" w:eastAsia="zh-CN"/>
        </w:rPr>
        <w:t>+</w:t>
      </w:r>
      <w:r w:rsidRPr="00F469E2">
        <w:rPr>
          <w:lang w:val="en-US" w:eastAsia="zh-CN"/>
        </w:rPr>
        <w:t xml:space="preserve">1 when </w:t>
      </w:r>
      <w:r w:rsidRPr="00F469E2">
        <w:rPr>
          <w:i/>
          <w:lang w:val="en-US" w:eastAsia="zh-CN"/>
        </w:rPr>
        <w:t>beamCorrespondenceWithoutUL-BeamSweeping</w:t>
      </w:r>
      <w:r w:rsidRPr="00F469E2">
        <w:rPr>
          <w:lang w:val="en-US" w:eastAsia="zh-CN"/>
        </w:rPr>
        <w:t xml:space="preserve"> is set to 1.</w:t>
      </w:r>
    </w:p>
    <w:p w14:paraId="6C1B9B5B" w14:textId="77777777" w:rsidR="00FA1639" w:rsidRPr="00F469E2" w:rsidRDefault="00FA1639" w:rsidP="00FA1639">
      <w:pPr>
        <w:rPr>
          <w:lang w:val="en-US" w:eastAsia="zh-CN"/>
        </w:rPr>
      </w:pPr>
      <w:r w:rsidRPr="00F469E2">
        <w:rPr>
          <w:lang w:val="en-US" w:eastAsia="zh-CN"/>
        </w:rPr>
        <w:t xml:space="preserve">Where </w:t>
      </w:r>
    </w:p>
    <w:p w14:paraId="7A23E8F7" w14:textId="714F7EE6" w:rsidR="00FA1639" w:rsidRPr="00F469E2" w:rsidRDefault="00FA1639" w:rsidP="00FA1639">
      <w:pPr>
        <w:pStyle w:val="B10"/>
      </w:pPr>
      <w:r w:rsidRPr="00F469E2">
        <w:t>-</w:t>
      </w:r>
      <w:r w:rsidR="00447C0B" w:rsidRPr="00F469E2">
        <w:rPr>
          <w:lang w:eastAsia="zh-CN"/>
        </w:rPr>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rPr>
          <w:lang w:eastAsia="zh-CN"/>
        </w:rPr>
        <w:t>-</w:t>
      </w:r>
      <w:r w:rsidRPr="00F469E2">
        <w:rPr>
          <w:lang w:eastAsia="zh-CN"/>
        </w:rPr>
        <w:tab/>
      </w:r>
      <w:r w:rsidRPr="00F469E2">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rPr>
          <w:lang w:eastAsia="zh-CN"/>
        </w:rPr>
        <w:t>-</w:t>
      </w:r>
      <w:r w:rsidRPr="00F469E2">
        <w:rPr>
          <w:lang w:eastAsia="zh-CN"/>
        </w:rPr>
        <w:tab/>
      </w:r>
      <w:r w:rsidRPr="00F469E2">
        <w:t>with the assumption of M=1 for periodic CSI-RS</w:t>
      </w:r>
    </w:p>
    <w:p w14:paraId="73128563" w14:textId="77777777" w:rsidR="00FA1639" w:rsidRPr="00F469E2" w:rsidRDefault="00FA1639" w:rsidP="00FA1639">
      <w:pPr>
        <w:pStyle w:val="B20"/>
        <w:ind w:left="1134"/>
        <w:rPr>
          <w:i/>
        </w:rPr>
      </w:pPr>
      <w:r w:rsidRPr="00F469E2">
        <w:rPr>
          <w:lang w:eastAsia="zh-CN"/>
        </w:rPr>
        <w:t>-</w:t>
      </w:r>
      <w:r w:rsidRPr="00F469E2">
        <w:rPr>
          <w:lang w:eastAsia="zh-CN"/>
        </w:rPr>
        <w:tab/>
      </w:r>
      <w:r w:rsidRPr="00F469E2">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rPr>
          <w:lang w:eastAsia="zh-CN"/>
        </w:rPr>
      </w:pPr>
      <w:r w:rsidRPr="00F469E2">
        <w:rPr>
          <w:lang w:eastAsia="zh-CN"/>
        </w:rPr>
        <w:t>-</w:t>
      </w:r>
      <w:r w:rsidRPr="00F469E2">
        <w:rPr>
          <w:lang w:eastAsia="zh-CN"/>
        </w:rPr>
        <w:tab/>
        <w:t xml:space="preserve">with </w:t>
      </w:r>
      <w:r w:rsidRPr="00F469E2">
        <w:rPr>
          <w:rStyle w:val="B3Char"/>
          <w:vertAlign w:val="subscript"/>
        </w:rPr>
        <w:t>T</w:t>
      </w:r>
      <w:r w:rsidRPr="00F469E2">
        <w:rPr>
          <w:rStyle w:val="B3Char"/>
        </w:rPr>
        <w:t>Report</w:t>
      </w:r>
      <w:r w:rsidRPr="00F469E2">
        <w:rPr>
          <w:lang w:eastAsia="zh-CN"/>
        </w:rPr>
        <w:t xml:space="preserve"> = 0</w:t>
      </w:r>
    </w:p>
    <w:p w14:paraId="55A13A86" w14:textId="77777777" w:rsidR="00FA1639" w:rsidRPr="00F469E2" w:rsidRDefault="00FA1639" w:rsidP="00FA1639">
      <w:r w:rsidRPr="00F469E2">
        <w:rPr>
          <w:lang w:eastAsia="zh-CN"/>
        </w:rPr>
        <w:t xml:space="preserve">The UE shall be able to transmit with the old UL spatial relation until </w:t>
      </w:r>
      <w:r w:rsidRPr="00F469E2">
        <w:rPr>
          <w:lang w:val="en-US" w:eastAsia="zh-CN"/>
        </w:rPr>
        <w:t>slot n+</w:t>
      </w:r>
      <w:r w:rsidRPr="00F469E2">
        <w:rPr>
          <w:lang w:eastAsia="zh-CN"/>
        </w:rPr>
        <w:t xml:space="preserve"> T</w:t>
      </w:r>
      <w:r w:rsidRPr="00F469E2">
        <w:rPr>
          <w:vertAlign w:val="subscript"/>
          <w:lang w:eastAsia="zh-CN"/>
        </w:rPr>
        <w:t>HARQ</w:t>
      </w:r>
      <w:r w:rsidRPr="00F469E2">
        <w:rPr>
          <w:lang w:eastAsia="zh-CN"/>
        </w:rPr>
        <w:t xml:space="preserve"> +</w:t>
      </w:r>
      <w:r w:rsidRPr="00F469E2">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pPr>
        <w:rPr>
          <w:lang w:eastAsia="zh-CN"/>
        </w:rPr>
      </w:pPr>
      <w:r w:rsidRPr="00F469E2">
        <w:rPr>
          <w:lang w:eastAsia="zh-CN"/>
        </w:rPr>
        <w:t xml:space="preserve">For RedCap UE in HD-FDD mode, if a downlink reception overlaps with </w:t>
      </w:r>
      <w:r w:rsidRPr="00F469E2">
        <w:rPr>
          <w:lang w:val="en-US" w:eastAsia="zh-CN"/>
        </w:rPr>
        <w:t>PUCCH or semi-persistent SRS transmission of the serving cell with the target UL spatial relation</w:t>
      </w:r>
      <w:r w:rsidRPr="00F469E2">
        <w:rPr>
          <w:lang w:eastAsia="zh-CN"/>
        </w:rPr>
        <w:t xml:space="preserve"> then the UE is allowed to postpone the uplink transmission. </w:t>
      </w:r>
    </w:p>
    <w:p w14:paraId="645D8E45" w14:textId="77777777" w:rsidR="00FA1639" w:rsidRPr="00F469E2" w:rsidRDefault="00FA1639" w:rsidP="00FA1639">
      <w:pPr>
        <w:rPr>
          <w:lang w:val="en-US" w:eastAsia="zh-CN"/>
        </w:rPr>
      </w:pPr>
      <w:r w:rsidRPr="00F469E2">
        <w:rPr>
          <w:lang w:val="en-US" w:eastAsia="zh-CN"/>
        </w:rPr>
        <w:t xml:space="preserve">When the UL spatial relation info switch for PUCCH changes both the associated DL RS and </w:t>
      </w:r>
      <w:r w:rsidRPr="00F469E2">
        <w:rPr>
          <w:i/>
          <w:iCs/>
          <w:lang w:eastAsia="zh-CN"/>
        </w:rPr>
        <w:t xml:space="preserve">pucch-PathlossReferenceRS </w:t>
      </w:r>
      <w:r w:rsidRPr="00F469E2">
        <w:rPr>
          <w:lang w:eastAsia="zh-CN"/>
        </w:rPr>
        <w:t>with the same MAC-CE activation</w:t>
      </w:r>
      <w:r w:rsidRPr="00F469E2">
        <w:rPr>
          <w:lang w:val="en-US" w:eastAsia="zh-CN"/>
        </w:rPr>
        <w:t xml:space="preserve">, and if both the DL RS and </w:t>
      </w:r>
      <w:r w:rsidRPr="00F469E2">
        <w:rPr>
          <w:i/>
          <w:iCs/>
          <w:lang w:eastAsia="zh-CN"/>
        </w:rPr>
        <w:t xml:space="preserve">pucch-PathlossReferenceRS </w:t>
      </w:r>
      <w:r w:rsidRPr="00F469E2">
        <w:rPr>
          <w:lang w:eastAsia="zh-CN"/>
        </w:rPr>
        <w:t xml:space="preserve">are known as specified in clause 8.12A.2 and 8.14.2 respectively, </w:t>
      </w:r>
      <w:r w:rsidRPr="00F469E2">
        <w:rPr>
          <w:lang w:val="en-US" w:eastAsia="zh-CN"/>
        </w:rPr>
        <w:t xml:space="preserve">the UE shall be able to transmit PUCCH with the target UL spatial relation after the delay specified in clause 8.14.3. If either the associated DL RS or </w:t>
      </w:r>
      <w:r w:rsidRPr="00F469E2">
        <w:rPr>
          <w:i/>
          <w:iCs/>
          <w:lang w:eastAsia="zh-CN"/>
        </w:rPr>
        <w:t xml:space="preserve">pucch-PathlossReferenceRS </w:t>
      </w:r>
      <w:r w:rsidRPr="00F469E2">
        <w:rPr>
          <w:lang w:eastAsia="zh-CN"/>
        </w:rPr>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Pr>
        <w:rPr>
          <w:lang w:eastAsia="zh-CN"/>
        </w:rPr>
      </w:pPr>
    </w:p>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eastAsia="zh-CN"/>
        </w:rPr>
        <w:t xml:space="preserve">If the target </w:t>
      </w:r>
      <w:r w:rsidRPr="00F469E2">
        <w:rPr>
          <w:rFonts w:eastAsia="Malgun Gothic" w:cs="v4.2.0"/>
          <w:lang w:eastAsia="zh-CN"/>
        </w:rPr>
        <w:t>spatial relation associated to DL RS</w:t>
      </w:r>
      <w:r w:rsidRPr="00F469E2">
        <w:rPr>
          <w:rFonts w:eastAsia="Malgun Gothic"/>
          <w:lang w:val="en-US" w:eastAsia="zh-CN"/>
        </w:rPr>
        <w:t xml:space="preserve"> is known</w:t>
      </w:r>
      <w:r w:rsidRPr="00F469E2">
        <w:rPr>
          <w:lang w:val="en-US" w:eastAsia="zh-CN"/>
        </w:rPr>
        <w:t xml:space="preserve"> and UE is configured with uplink resources for transmission on target spatial relation</w:t>
      </w:r>
      <w:r w:rsidRPr="00F469E2">
        <w:rPr>
          <w:rFonts w:eastAsia="Malgun Gothic"/>
          <w:lang w:val="en-US" w:eastAsia="zh-CN"/>
        </w:rPr>
        <w:t xml:space="preserve">, </w:t>
      </w:r>
      <w:r w:rsidRPr="00F469E2">
        <w:rPr>
          <w:rFonts w:eastAsia="Malgun Gothic"/>
          <w:lang w:eastAsia="zh-CN"/>
        </w:rPr>
        <w:t>when a</w:t>
      </w:r>
      <w:r w:rsidRPr="00F469E2">
        <w:t xml:space="preserve"> UE </w:t>
      </w:r>
      <w:r w:rsidRPr="00F469E2">
        <w:rPr>
          <w:rFonts w:eastAsia="DengXian"/>
          <w:lang w:eastAsia="zh-CN"/>
        </w:rPr>
        <w:t xml:space="preserve">receives the DCI triggering aperiodic SRS </w:t>
      </w:r>
      <w:r w:rsidRPr="00F469E2">
        <w:rPr>
          <w:rFonts w:eastAsia="Malgun Gothic"/>
          <w:lang w:eastAsia="zh-CN"/>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eastAsia="zh-CN"/>
        </w:rPr>
        <w:t xml:space="preserve">UE shall be able to transmit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on which </w:t>
      </w:r>
      <w:r w:rsidRPr="00F469E2">
        <w:rPr>
          <w:rFonts w:eastAsia="Malgun Gothic" w:cs="v4.2.0"/>
          <w:lang w:eastAsia="zh-CN"/>
        </w:rPr>
        <w:t xml:space="preserve">spatial relation </w:t>
      </w:r>
      <w:r w:rsidRPr="00F469E2">
        <w:rPr>
          <w:lang w:val="en-US" w:eastAsia="zh-CN"/>
        </w:rPr>
        <w:t xml:space="preserve">switch occurs </w:t>
      </w:r>
      <w:r w:rsidRPr="00F469E2">
        <w:rPr>
          <w:rFonts w:eastAsia="Malgun Gothic"/>
          <w:lang w:val="en-US" w:eastAsia="zh-CN"/>
        </w:rPr>
        <w:t xml:space="preserve">no later than </w:t>
      </w:r>
      <w:r w:rsidRPr="00F469E2">
        <w:rPr>
          <w:lang w:val="en-US" w:eastAsia="zh-CN"/>
        </w:rPr>
        <w:t>slot</w:t>
      </w:r>
      <w:r w:rsidRPr="00F469E2">
        <w:rPr>
          <w:position w:val="-28"/>
        </w:rPr>
        <w:object w:dxaOrig="1300" w:dyaOrig="660" w14:anchorId="5777D00D">
          <v:shape id="_x0000_i1093" type="#_x0000_t75" style="width:61.5pt;height:36pt" o:ole="">
            <v:imagedata r:id="rId81" o:title=""/>
          </v:shape>
          <o:OLEObject Type="Embed" ProgID="Equation.DSMT4" ShapeID="_x0000_i1093" DrawAspect="Content" ObjectID="_1774359838" r:id="rId83"/>
        </w:object>
      </w:r>
      <w:r w:rsidRPr="00F469E2">
        <w:t>+1</w:t>
      </w:r>
      <w:r w:rsidRPr="00F469E2">
        <w:rPr>
          <w:rFonts w:eastAsia="Malgun Gothic"/>
          <w:lang w:val="en-US" w:eastAsia="zh-CN"/>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lang w:eastAsia="zh-CN"/>
        </w:rPr>
        <w:t>[</w:t>
      </w:r>
      <w:r w:rsidRPr="00F469E2">
        <w:rPr>
          <w:rFonts w:eastAsiaTheme="minorEastAsia" w:hint="eastAsia"/>
          <w:lang w:eastAsia="zh-CN"/>
        </w:rPr>
        <w:t>2</w:t>
      </w:r>
      <w:r w:rsidRPr="00F469E2">
        <w:rPr>
          <w:rFonts w:eastAsia="Malgun Gothic"/>
          <w:lang w:eastAsia="zh-CN"/>
        </w:rPr>
        <w:t>]</w:t>
      </w:r>
      <w:r w:rsidRPr="00F469E2">
        <w:rPr>
          <w:i/>
        </w:rPr>
        <w:t xml:space="preserve"> </w:t>
      </w:r>
      <w:r w:rsidRPr="00F469E2">
        <w:t xml:space="preserve">for each </w:t>
      </w:r>
      <w:r w:rsidRPr="00F469E2">
        <w:rPr>
          <w:rFonts w:hint="eastAsia"/>
          <w:lang w:eastAsia="zh-CN"/>
        </w:rPr>
        <w:t xml:space="preserve">triggered </w:t>
      </w:r>
      <w:r w:rsidRPr="00F469E2">
        <w:t xml:space="preserve">SRS resources set and </w:t>
      </w:r>
      <w:r w:rsidRPr="00F469E2">
        <w:rPr>
          <w:rFonts w:hint="eastAsia"/>
          <w:lang w:eastAsia="zh-CN"/>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lang w:eastAsia="zh-CN"/>
        </w:rPr>
        <w:t>in TS 38.</w:t>
      </w:r>
      <w:r w:rsidRPr="00F469E2">
        <w:rPr>
          <w:rFonts w:eastAsiaTheme="minorEastAsia"/>
          <w:lang w:eastAsia="zh-CN"/>
        </w:rPr>
        <w:t>214</w:t>
      </w:r>
      <w:r w:rsidRPr="00F469E2">
        <w:rPr>
          <w:rFonts w:eastAsiaTheme="minorEastAsia" w:hint="eastAsia"/>
          <w:lang w:eastAsia="zh-CN"/>
        </w:rPr>
        <w:t xml:space="preserve"> </w:t>
      </w:r>
      <w:r w:rsidRPr="00F469E2">
        <w:rPr>
          <w:rFonts w:eastAsia="Malgun Gothic"/>
          <w:lang w:eastAsia="zh-CN"/>
        </w:rPr>
        <w:t>[</w:t>
      </w:r>
      <w:r w:rsidRPr="00F469E2">
        <w:rPr>
          <w:rFonts w:eastAsiaTheme="minorEastAsia" w:hint="eastAsia"/>
          <w:lang w:eastAsia="zh-CN"/>
        </w:rPr>
        <w:t>2</w:t>
      </w:r>
      <w:r w:rsidRPr="00F469E2">
        <w:rPr>
          <w:rFonts w:eastAsiaTheme="minorEastAsia"/>
          <w:lang w:eastAsia="zh-CN"/>
        </w:rPr>
        <w:t>6</w:t>
      </w:r>
      <w:r w:rsidRPr="00F469E2">
        <w:rPr>
          <w:rFonts w:eastAsia="Malgun Gothic"/>
          <w:lang w:eastAsia="zh-CN"/>
        </w:rPr>
        <w:t>]</w:t>
      </w:r>
      <w:r w:rsidRPr="00F469E2">
        <w:rPr>
          <w:rFonts w:eastAsia="Malgun Gothic"/>
          <w:lang w:val="en-US" w:eastAsia="zh-CN"/>
        </w:rPr>
        <w:t>.</w:t>
      </w:r>
      <w:r w:rsidRPr="00F469E2">
        <w:t xml:space="preserve"> </w:t>
      </w:r>
    </w:p>
    <w:p w14:paraId="0E70644A" w14:textId="7CF6F7EA" w:rsidR="00FA1639" w:rsidRPr="00887BA6"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aperiodic SRS</w:t>
      </w:r>
      <w:r w:rsidRPr="00F469E2">
        <w:rPr>
          <w:rFonts w:eastAsia="Malgun Gothic"/>
          <w:lang w:val="en-US" w:eastAsia="zh-CN"/>
        </w:rPr>
        <w:t xml:space="preserve"> </w:t>
      </w:r>
      <w:r w:rsidRPr="00F469E2">
        <w:rPr>
          <w:lang w:val="en-US" w:eastAsia="zh-CN"/>
        </w:rPr>
        <w:t xml:space="preserve">with target </w:t>
      </w:r>
      <w:r w:rsidRPr="00F469E2">
        <w:rPr>
          <w:rFonts w:eastAsia="Malgun Gothic" w:cs="v4.2.0"/>
          <w:lang w:eastAsia="zh-CN"/>
        </w:rPr>
        <w:t xml:space="preserve">spatial relation </w:t>
      </w:r>
      <w:r w:rsidRPr="00F469E2">
        <w:rPr>
          <w:rFonts w:eastAsia="Malgun Gothic"/>
          <w:lang w:val="en-US" w:eastAsia="zh-CN"/>
        </w:rPr>
        <w:t>of</w:t>
      </w:r>
      <w:r w:rsidRPr="00F469E2">
        <w:rPr>
          <w:lang w:val="en-US" w:eastAsia="zh-CN"/>
        </w:rPr>
        <w:t xml:space="preserve"> the serving cell </w:t>
      </w:r>
      <w:r w:rsidRPr="00F469E2">
        <w:rPr>
          <w:lang w:eastAsia="zh-CN"/>
        </w:rPr>
        <w:t>then the UE is allowed to postpone the uplink transmission.</w:t>
      </w:r>
    </w:p>
    <w:p w14:paraId="08C41DFD" w14:textId="77777777" w:rsidR="00FA1639" w:rsidRPr="00F469E2" w:rsidRDefault="00FA1639" w:rsidP="00FA1639">
      <w:pPr>
        <w:rPr>
          <w:rFonts w:eastAsia="Malgun Gothic"/>
          <w:lang w:eastAsia="zh-CN"/>
        </w:rPr>
      </w:pPr>
      <w:r w:rsidRPr="00F469E2">
        <w:rPr>
          <w:rFonts w:eastAsia="Malgun Gothic"/>
          <w:lang w:eastAsia="zh-CN"/>
        </w:rPr>
        <w:t xml:space="preserve">The known condition for </w:t>
      </w:r>
      <w:r w:rsidRPr="00F469E2">
        <w:rPr>
          <w:rFonts w:eastAsia="Malgun Gothic" w:cs="v4.2.0"/>
          <w:lang w:eastAsia="zh-CN"/>
        </w:rPr>
        <w:t>spatial relation associated to DL RS</w:t>
      </w:r>
      <w:r w:rsidRPr="00F469E2">
        <w:rPr>
          <w:rFonts w:eastAsia="Malgun Gothic"/>
          <w:lang w:eastAsia="zh-CN"/>
        </w:rPr>
        <w:t xml:space="preserve"> defined in </w:t>
      </w:r>
      <w:r w:rsidRPr="00F469E2">
        <w:rPr>
          <w:lang w:val="en-US" w:eastAsia="ko-KR"/>
        </w:rPr>
        <w:t>clause</w:t>
      </w:r>
      <w:r w:rsidRPr="00F469E2">
        <w:rPr>
          <w:rFonts w:eastAsia="Malgun Gothic"/>
          <w:lang w:eastAsia="zh-CN"/>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eastAsia="zh-CN"/>
        </w:rPr>
      </w:pPr>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p>
    <w:p w14:paraId="7F102261" w14:textId="77777777" w:rsidR="00FA1639" w:rsidRPr="00F469E2" w:rsidRDefault="00FA1639" w:rsidP="00FA1639">
      <w:pPr>
        <w:rPr>
          <w:lang w:val="en-US" w:eastAsia="zh-CN"/>
        </w:rPr>
      </w:pPr>
      <w:r w:rsidRPr="00F469E2">
        <w:rPr>
          <w:lang w:val="en-US" w:eastAsia="zh-CN"/>
        </w:rPr>
        <w:t>Where</w:t>
      </w:r>
    </w:p>
    <w:p w14:paraId="2903E6F7"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t>Slot n is the last slot overlapping with the PDSCH carrying RRC activation command,</w:t>
      </w:r>
    </w:p>
    <w:p w14:paraId="15C051CC"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rPr>
          <w:lang w:eastAsia="zh-CN"/>
        </w:rPr>
        <w:t>T</w:t>
      </w:r>
      <w:r w:rsidRPr="00F469E2">
        <w:rPr>
          <w:vertAlign w:val="subscript"/>
          <w:lang w:eastAsia="zh-CN"/>
        </w:rPr>
        <w:t xml:space="preserve">RRC_processing </w:t>
      </w:r>
      <w:r w:rsidRPr="00F469E2">
        <w:rPr>
          <w:lang w:eastAsia="zh-CN"/>
        </w:rPr>
        <w:t>is</w:t>
      </w:r>
      <w:r w:rsidRPr="00F469E2">
        <w:rPr>
          <w:lang w:val="en-US" w:eastAsia="zh-CN"/>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eastAsia="zh-CN"/>
        </w:rPr>
        <w:t xml:space="preserve">If the target </w:t>
      </w:r>
      <w:r w:rsidRPr="00F469E2">
        <w:rPr>
          <w:rFonts w:cs="v4.2.0"/>
          <w:lang w:eastAsia="zh-CN"/>
        </w:rPr>
        <w:t>spatial relation associated to DL RS</w:t>
      </w:r>
      <w:r w:rsidRPr="00F469E2">
        <w:rPr>
          <w:lang w:val="en-US" w:eastAsia="zh-CN"/>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lang w:eastAsia="zh-CN"/>
        </w:rPr>
        <w:t xml:space="preserve"> spatial relation </w:t>
      </w:r>
      <w:r w:rsidRPr="00F469E2">
        <w:rPr>
          <w:lang w:val="en-US" w:eastAsia="zh-CN"/>
        </w:rPr>
        <w:t>reconfigured no later than slot n+</w:t>
      </w:r>
      <w:r w:rsidRPr="00F469E2">
        <w:rPr>
          <w:lang w:eastAsia="zh-CN"/>
        </w:rPr>
        <w:t xml:space="preserve"> T</w:t>
      </w:r>
      <w:r w:rsidRPr="00F469E2">
        <w:rPr>
          <w:vertAlign w:val="subscript"/>
          <w:lang w:eastAsia="zh-CN"/>
        </w:rPr>
        <w:t>RRC_processing</w:t>
      </w:r>
      <w:r w:rsidRPr="00F469E2">
        <w:rPr>
          <w:lang w:val="en-US" w:eastAsia="zh-CN"/>
        </w:rPr>
        <w:t xml:space="preserve"> /</w:t>
      </w:r>
      <w:r w:rsidRPr="00F469E2">
        <w:rPr>
          <w:i/>
          <w:lang w:val="en-US" w:eastAsia="zh-CN"/>
        </w:rPr>
        <w:t>NR slot length</w:t>
      </w:r>
      <w:r w:rsidRPr="00F469E2">
        <w:rPr>
          <w:lang w:eastAsia="zh-CN"/>
        </w:rPr>
        <w:t xml:space="preserve"> </w:t>
      </w:r>
      <w:r w:rsidRPr="00F469E2">
        <w:rPr>
          <w:lang w:val="en-US" w:eastAsia="zh-CN"/>
        </w:rPr>
        <w:t>+</w:t>
      </w:r>
      <w:r w:rsidRPr="00F469E2">
        <w:rPr>
          <w:rFonts w:eastAsia="Malgun Gothic"/>
          <w:lang w:val="en-US" w:eastAsia="zh-CN"/>
        </w:rPr>
        <w:t xml:space="preserve"> </w:t>
      </w:r>
      <w:r w:rsidRPr="00F469E2">
        <w:t>T</w:t>
      </w:r>
      <w:r w:rsidRPr="00F469E2">
        <w:rPr>
          <w:vertAlign w:val="subscript"/>
        </w:rPr>
        <w:t>L1-RSRP</w:t>
      </w:r>
      <w:r w:rsidRPr="00F469E2">
        <w:rPr>
          <w:lang w:eastAsia="zh-CN"/>
        </w:rPr>
        <w:t xml:space="preserve"> +1 </w:t>
      </w:r>
      <w:r w:rsidRPr="00F469E2">
        <w:rPr>
          <w:lang w:val="en-US" w:eastAsia="zh-CN"/>
        </w:rPr>
        <w:t xml:space="preserve">when </w:t>
      </w:r>
      <w:r w:rsidRPr="00F469E2">
        <w:rPr>
          <w:i/>
          <w:lang w:val="en-US" w:eastAsia="zh-CN"/>
        </w:rPr>
        <w:t>beamCorrespondenceWithoutUL-BeamSweeping</w:t>
      </w:r>
      <w:r w:rsidRPr="00F469E2">
        <w:rPr>
          <w:lang w:val="en-US" w:eastAsia="zh-CN"/>
        </w:rPr>
        <w:t xml:space="preserve"> is set to 1</w:t>
      </w:r>
      <w:r w:rsidRPr="00F469E2">
        <w:t>.</w:t>
      </w:r>
    </w:p>
    <w:p w14:paraId="66A3821E" w14:textId="77777777" w:rsidR="00FA1639" w:rsidRDefault="00FA1639" w:rsidP="00FA1639">
      <w:pPr>
        <w:rPr>
          <w:lang w:val="en-US" w:eastAsia="zh-CN"/>
        </w:rPr>
      </w:pPr>
      <w:r w:rsidRPr="00F469E2">
        <w:rPr>
          <w:lang w:val="en-US" w:eastAsia="zh-CN"/>
        </w:rPr>
        <w:t>Where</w:t>
      </w:r>
    </w:p>
    <w:p w14:paraId="29C39FB4" w14:textId="77777777" w:rsidR="00FA1639" w:rsidRDefault="00FA1639" w:rsidP="00FA1639">
      <w:pPr>
        <w:pStyle w:val="B10"/>
        <w:rPr>
          <w:lang w:val="en-US" w:eastAsia="zh-CN"/>
        </w:rPr>
      </w:pPr>
      <w:r>
        <w:rPr>
          <w:lang w:val="en-US" w:eastAsia="zh-CN"/>
        </w:rPr>
        <w:t>-</w:t>
      </w:r>
      <w:r>
        <w:rPr>
          <w:lang w:val="en-US" w:eastAsia="zh-CN"/>
        </w:rPr>
        <w:tab/>
        <w:t>Slot n is the last slot overlapping with the</w:t>
      </w:r>
      <w:r w:rsidRPr="009C5807">
        <w:rPr>
          <w:lang w:val="en-US" w:eastAsia="zh-CN"/>
        </w:rPr>
        <w:t xml:space="preserve"> PDSCH carrying RRC activation command</w:t>
      </w:r>
      <w:r>
        <w:rPr>
          <w:lang w:val="en-US" w:eastAsia="zh-CN"/>
        </w:rPr>
        <w:t>,</w:t>
      </w:r>
    </w:p>
    <w:p w14:paraId="50D277F5" w14:textId="77777777" w:rsidR="00FA1639" w:rsidRPr="00F469E2" w:rsidRDefault="00FA1639" w:rsidP="00FA1639">
      <w:pPr>
        <w:pStyle w:val="B10"/>
        <w:rPr>
          <w:lang w:val="en-US" w:eastAsia="zh-CN"/>
        </w:rPr>
      </w:pPr>
      <w:r>
        <w:rPr>
          <w:lang w:val="en-US" w:eastAsia="zh-CN"/>
        </w:rPr>
        <w:t>-</w:t>
      </w:r>
      <w:r>
        <w:rPr>
          <w:lang w:val="en-US" w:eastAsia="zh-CN"/>
        </w:rPr>
        <w:tab/>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w:t>
      </w:r>
      <w:r>
        <w:rPr>
          <w:lang w:val="en-US" w:eastAsia="zh-CN"/>
        </w:rPr>
        <w:t xml:space="preserve">the RRC processing delay defined in 36.331 [16] is the corresponding RRC message is embedded </w:t>
      </w:r>
      <w:r w:rsidRPr="00F469E2">
        <w:rPr>
          <w:lang w:val="en-US" w:eastAsia="zh-CN"/>
        </w:rPr>
        <w:t>in E-UTRA RRC message, otherwise it is the RRC processing delay defined in TS38.331 [2].</w:t>
      </w:r>
    </w:p>
    <w:p w14:paraId="3550DB5B" w14:textId="77777777" w:rsidR="00FA1639" w:rsidRPr="00F469E2" w:rsidRDefault="00FA1639" w:rsidP="00FA1639">
      <w:pPr>
        <w:pStyle w:val="B10"/>
        <w:rPr>
          <w:lang w:val="en-US" w:eastAsia="zh-CN"/>
        </w:rPr>
      </w:pPr>
      <w:r w:rsidRPr="00F469E2">
        <w:rPr>
          <w:lang w:val="en-US" w:eastAsia="zh-CN"/>
        </w:rPr>
        <w:t>-</w:t>
      </w:r>
      <w:r w:rsidRPr="00F469E2">
        <w:rPr>
          <w:lang w:val="en-US" w:eastAsia="zh-CN"/>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pPr>
        <w:rPr>
          <w:lang w:eastAsia="zh-CN"/>
        </w:rPr>
      </w:pPr>
      <w:r w:rsidRPr="00F469E2">
        <w:rPr>
          <w:lang w:eastAsia="zh-CN"/>
        </w:rPr>
        <w:t xml:space="preserve">For RedCap UE in HD-FDD mode, if a downlink reception overlaps with </w:t>
      </w:r>
      <w:r w:rsidRPr="00F469E2">
        <w:rPr>
          <w:rFonts w:eastAsia="DengXian"/>
          <w:lang w:eastAsia="zh-CN"/>
        </w:rPr>
        <w:t>target periodic SRS with spatial relation of the serving cell with periodic SRS with spatial relation reconfigured</w:t>
      </w:r>
      <w:r w:rsidRPr="00F469E2">
        <w:rPr>
          <w:lang w:val="en-US" w:eastAsia="zh-CN"/>
        </w:rPr>
        <w:t xml:space="preserve"> </w:t>
      </w:r>
      <w:r w:rsidRPr="00F469E2">
        <w:rPr>
          <w:lang w:eastAsia="zh-CN"/>
        </w:rPr>
        <w:t>then the UE is allowed to postpone the uplink transmission.</w:t>
      </w:r>
    </w:p>
    <w:p w14:paraId="7B391216" w14:textId="76DAE381" w:rsidR="00FA1639" w:rsidRDefault="00FA1639" w:rsidP="00FA1639">
      <w:pPr>
        <w:rPr>
          <w:lang w:val="en-US" w:eastAsia="zh-CN"/>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rPr>
          <w:lang w:eastAsia="zh-CN"/>
        </w:rPr>
        <w:t xml:space="preserve">UL Spatial relation </w:t>
      </w:r>
      <w:r w:rsidRPr="009C5807">
        <w:rPr>
          <w:lang w:val="en-US"/>
        </w:rPr>
        <w:t>switch delay</w:t>
      </w:r>
      <w:r w:rsidRPr="00C75676">
        <w:rPr>
          <w:lang w:eastAsia="zh-CN"/>
        </w:rPr>
        <w:t xml:space="preserve"> </w:t>
      </w:r>
      <w:r>
        <w:rPr>
          <w:lang w:eastAsia="zh-CN"/>
        </w:rPr>
        <w:t xml:space="preserve">requirements do </w:t>
      </w:r>
      <w:r w:rsidRPr="00C75676">
        <w:rPr>
          <w:lang w:eastAsia="zh-CN"/>
        </w:rPr>
        <w:t>not apply for satellite access in FR1</w:t>
      </w:r>
      <w:r>
        <w:rPr>
          <w:lang w:eastAsia="zh-CN"/>
        </w:rPr>
        <w:t>.</w:t>
      </w:r>
    </w:p>
    <w:p w14:paraId="527A8909" w14:textId="7D1FF4FB"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62CF690F"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00F60ADD"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50B1CF65"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104E67A"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50CE7A33" w:rsidR="00D2705D" w:rsidRPr="009C5807" w:rsidRDefault="008A37D5" w:rsidP="00D2705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w:t>
      </w:r>
      <w:r>
        <w:rPr>
          <w:lang w:val="en-US" w:eastAsia="zh-CN"/>
        </w:rPr>
        <w:t>the</w:t>
      </w:r>
      <w:r w:rsidRPr="009C5807">
        <w:rPr>
          <w:lang w:val="en-US" w:eastAsia="zh-CN"/>
        </w:rPr>
        <w:t xml:space="preserve"> DL BWP </w:t>
      </w:r>
      <w:r>
        <w:rPr>
          <w:lang w:val="en-US" w:eastAsia="zh-CN"/>
        </w:rPr>
        <w:t xml:space="preserve">with BWP ID </w:t>
      </w:r>
      <w:r>
        <w:t xml:space="preserve">firstActiveDownlinkBWP-Id </w:t>
      </w:r>
      <w:r w:rsidRPr="009C5807">
        <w:rPr>
          <w:lang w:val="en-US" w:eastAsia="zh-CN"/>
        </w:rPr>
        <w:t xml:space="preserve">or transmit PUSCH on </w:t>
      </w:r>
      <w:r>
        <w:rPr>
          <w:color w:val="000000" w:themeColor="text1"/>
          <w:lang w:val="en-US" w:eastAsia="zh-CN"/>
        </w:rPr>
        <w:t>the</w:t>
      </w:r>
      <w:r w:rsidRPr="009C5807">
        <w:rPr>
          <w:color w:val="000000" w:themeColor="text1"/>
          <w:lang w:val="en-US" w:eastAsia="zh-CN"/>
        </w:rPr>
        <w:t xml:space="preserve"> UL BWP</w:t>
      </w:r>
      <w:r>
        <w:rPr>
          <w:color w:val="000000" w:themeColor="text1"/>
          <w:lang w:val="en-US" w:eastAsia="zh-CN"/>
        </w:rPr>
        <w:t xml:space="preserve"> with BWP ID </w:t>
      </w:r>
      <w:r>
        <w:t xml:space="preserve">firstActiveUplinkBWP-Id </w:t>
      </w:r>
      <w:r w:rsidRPr="009C5807">
        <w:rPr>
          <w:color w:val="000000" w:themeColor="text1"/>
          <w:lang w:val="en-US" w:eastAsia="zh-CN"/>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slot n, where</w:t>
      </w:r>
    </w:p>
    <w:p w14:paraId="00F44B62" w14:textId="77777777" w:rsidR="00696FC5" w:rsidRPr="009C5807" w:rsidRDefault="00696FC5" w:rsidP="00696FC5">
      <w:pPr>
        <w:pStyle w:val="B10"/>
        <w:rPr>
          <w:lang w:val="en-US" w:eastAsia="zh-CN"/>
        </w:rPr>
      </w:pPr>
      <w:r>
        <w:rPr>
          <w:lang w:val="en-US" w:eastAsia="zh-CN"/>
        </w:rPr>
        <w:tab/>
      </w:r>
      <w:r w:rsidRPr="009C5807">
        <w:rPr>
          <w:lang w:val="en-US" w:eastAsia="zh-CN"/>
        </w:rPr>
        <w:t xml:space="preserve">DL slot n is the last slot </w:t>
      </w:r>
      <w:r>
        <w:rPr>
          <w:lang w:val="en-US" w:eastAsia="zh-CN"/>
        </w:rPr>
        <w:t xml:space="preserve">overlapping with the PDSCH </w:t>
      </w:r>
      <w:r w:rsidRPr="009C5807">
        <w:rPr>
          <w:lang w:val="en-US" w:eastAsia="zh-CN"/>
        </w:rPr>
        <w:t xml:space="preserve">containing the RRC command, and </w:t>
      </w:r>
    </w:p>
    <w:p w14:paraId="36FC938B" w14:textId="77777777" w:rsidR="00696FC5" w:rsidRPr="009C5807" w:rsidRDefault="00696FC5" w:rsidP="00696FC5">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 xml:space="preserve">is </w:t>
      </w:r>
      <w:r>
        <w:rPr>
          <w:lang w:val="en-US" w:eastAsia="zh-CN"/>
        </w:rPr>
        <w:t>t</w:t>
      </w:r>
      <w:r w:rsidRPr="009C5807">
        <w:rPr>
          <w:lang w:val="en-US" w:eastAsia="zh-CN"/>
        </w:rPr>
        <w:t>he length of the RRC procedure delay in millisecond as defined in clause 1</w:t>
      </w:r>
      <w:r>
        <w:rPr>
          <w:lang w:val="en-US" w:eastAsia="zh-CN"/>
        </w:rPr>
        <w:t>1.</w:t>
      </w:r>
      <w:r w:rsidRPr="009C5807">
        <w:rPr>
          <w:lang w:val="en-US" w:eastAsia="zh-CN"/>
        </w:rPr>
        <w:t>2 in TS 3</w:t>
      </w:r>
      <w:r>
        <w:rPr>
          <w:lang w:val="en-US" w:eastAsia="zh-CN"/>
        </w:rPr>
        <w:t>6</w:t>
      </w:r>
      <w:r w:rsidRPr="009C5807">
        <w:rPr>
          <w:lang w:val="en-US" w:eastAsia="zh-CN"/>
        </w:rPr>
        <w:t>.331 [</w:t>
      </w:r>
      <w:r>
        <w:rPr>
          <w:lang w:val="en-US" w:eastAsia="zh-CN"/>
        </w:rPr>
        <w:t>6</w:t>
      </w:r>
      <w:r w:rsidRPr="009C5807">
        <w:rPr>
          <w:lang w:val="en-US" w:eastAsia="zh-CN"/>
        </w:rPr>
        <w:t>]</w:t>
      </w:r>
      <w:r>
        <w:rPr>
          <w:lang w:val="en-US" w:eastAsia="zh-CN"/>
        </w:rPr>
        <w:t xml:space="preserve"> is the corresponding RRC message is embedded in E-UTRA RRC message, otherwise it is </w:t>
      </w:r>
      <w:r w:rsidRPr="009C5807">
        <w:rPr>
          <w:lang w:val="en-US" w:eastAsia="zh-CN"/>
        </w:rPr>
        <w:t>the length of the RRC procedure delay in millisecond as defined in clause 12 in TS 38.331 [2], and</w:t>
      </w:r>
    </w:p>
    <w:p w14:paraId="150D4001" w14:textId="42BFE784" w:rsidR="00D2705D" w:rsidRDefault="00EF1BE1" w:rsidP="00D2705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00D2705D" w:rsidRPr="009C5807">
        <w:rPr>
          <w:lang w:val="en-US" w:eastAsia="zh-CN"/>
        </w:rPr>
        <w:t xml:space="preserve"> is the time used by the UE to perform CBW change.</w:t>
      </w:r>
    </w:p>
    <w:p w14:paraId="724AE9B9" w14:textId="4A034EC4" w:rsidR="00DC09F3" w:rsidRDefault="00DC09F3" w:rsidP="00DC09F3">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7BF181DA" w14:textId="7B0F816D" w:rsidR="00645CA8" w:rsidRDefault="00645CA8" w:rsidP="00DC09F3">
      <w:pPr>
        <w:rPr>
          <w:lang w:eastAsia="zh-CN"/>
        </w:rPr>
      </w:pPr>
    </w:p>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pPr>
        <w:rPr>
          <w:lang w:eastAsia="zh-CN"/>
        </w:rPr>
      </w:pPr>
      <w:r w:rsidRPr="001370C1">
        <w:rPr>
          <w:lang w:eastAsia="zh-CN"/>
        </w:rPr>
        <w:t>The requirements in this clause apply for a</w:t>
      </w:r>
      <w:r w:rsidRPr="001370C1">
        <w:rPr>
          <w:rFonts w:hint="eastAsia"/>
          <w:lang w:eastAsia="zh-CN"/>
        </w:rPr>
        <w:t xml:space="preserve"> RedCap</w:t>
      </w:r>
      <w:r w:rsidRPr="001370C1">
        <w:rPr>
          <w:lang w:eastAsia="zh-CN"/>
        </w:rPr>
        <w:t xml:space="preserve"> UE receives reconfiguration of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pPr>
        <w:rPr>
          <w:lang w:eastAsia="zh-CN"/>
        </w:rPr>
      </w:pPr>
      <w:r w:rsidRPr="001370C1">
        <w:rPr>
          <w:lang w:eastAsia="zh-CN"/>
        </w:rPr>
        <w:t xml:space="preserve">After the UE receives RRC reconfiguration </w:t>
      </w:r>
      <w:r w:rsidRPr="001370C1">
        <w:rPr>
          <w:rFonts w:cs="v4.2.0"/>
        </w:rPr>
        <w:t xml:space="preserve">involving </w:t>
      </w:r>
      <w:r w:rsidRPr="001370C1">
        <w:rPr>
          <w:i/>
          <w:iCs/>
          <w:lang w:eastAsia="zh-CN"/>
        </w:rPr>
        <w:t>offsetToCarrier</w:t>
      </w:r>
      <w:r w:rsidRPr="001370C1">
        <w:rPr>
          <w:lang w:eastAsia="zh-CN"/>
        </w:rPr>
        <w:t xml:space="preserve"> or </w:t>
      </w:r>
      <w:r w:rsidRPr="001370C1">
        <w:rPr>
          <w:i/>
          <w:iCs/>
          <w:lang w:eastAsia="zh-CN"/>
        </w:rPr>
        <w:t>carrierBandwidth</w:t>
      </w:r>
      <w:r w:rsidRPr="001370C1">
        <w:rPr>
          <w:lang w:eastAsia="zh-CN"/>
        </w:rPr>
        <w:t xml:space="preserve"> change on the old CBW, UE shall be able to receive PDSCH/PDCCH on an active DL BWP or transmit PUSCH on </w:t>
      </w:r>
      <w:r w:rsidRPr="001370C1">
        <w:rPr>
          <w:color w:val="000000"/>
          <w:lang w:eastAsia="zh-CN"/>
        </w:rPr>
        <w:t>an active UL BWP of the new CBW</w:t>
      </w:r>
      <w:r w:rsidRPr="001370C1">
        <w:rPr>
          <w:color w:val="000000"/>
        </w:rPr>
        <w:t xml:space="preserve"> right after a time duration of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color w:val="000000"/>
          <w:lang w:eastAsia="zh-CN"/>
        </w:rPr>
        <w:t xml:space="preserve"> slots which begins from</w:t>
      </w:r>
      <w:r w:rsidRPr="001370C1">
        <w:rPr>
          <w:color w:val="000000"/>
        </w:rPr>
        <w:t xml:space="preserve"> the beginning of DL </w:t>
      </w:r>
      <w:r w:rsidRPr="001370C1">
        <w:rPr>
          <w:color w:val="000000"/>
          <w:lang w:eastAsia="zh-CN"/>
        </w:rPr>
        <w:t xml:space="preserve">slot n, where </w:t>
      </w:r>
    </w:p>
    <w:p w14:paraId="56FE6278" w14:textId="77777777" w:rsidR="00645CA8" w:rsidRPr="001370C1" w:rsidRDefault="00645CA8" w:rsidP="00FA1639">
      <w:pPr>
        <w:pStyle w:val="B10"/>
        <w:rPr>
          <w:lang w:eastAsia="zh-CN"/>
        </w:rPr>
      </w:pPr>
      <w:r w:rsidRPr="001370C1">
        <w:rPr>
          <w:lang w:eastAsia="zh-CN"/>
        </w:rPr>
        <w:tab/>
        <w:t xml:space="preserve">DL slot n is the last slot overlapping with the PDSCH containing the RRC command, and </w:t>
      </w:r>
    </w:p>
    <w:p w14:paraId="78147B7E"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Pr="001370C1">
        <w:rPr>
          <w:vertAlign w:val="subscript"/>
          <w:lang w:eastAsia="zh-CN"/>
        </w:rPr>
        <w:t xml:space="preserve"> </w:t>
      </w:r>
      <w:r w:rsidRPr="001370C1">
        <w:rPr>
          <w:lang w:eastAsia="zh-CN"/>
        </w:rPr>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rPr>
          <w:lang w:eastAsia="zh-CN"/>
        </w:rPr>
      </w:pPr>
      <w:r w:rsidRPr="001370C1">
        <w:rPr>
          <w:lang w:eastAsia="zh-CN"/>
        </w:rPr>
        <w:tab/>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CBWchangeDelayRRC</m:t>
            </m:r>
          </m:sub>
        </m:sSub>
        <m:r>
          <w:rPr>
            <w:rFonts w:ascii="Cambria Math" w:hAnsi="Cambria Math"/>
            <w:lang w:eastAsia="zh-CN"/>
          </w:rPr>
          <m:t>=6ms</m:t>
        </m:r>
      </m:oMath>
      <w:r w:rsidRPr="001370C1">
        <w:rPr>
          <w:lang w:eastAsia="zh-CN"/>
        </w:rPr>
        <w:t xml:space="preserve"> is the time used by the UE to perform CBW change.</w:t>
      </w:r>
    </w:p>
    <w:p w14:paraId="5D3E967F" w14:textId="77777777" w:rsidR="00645CA8" w:rsidRPr="00645CA8" w:rsidRDefault="00645CA8" w:rsidP="00AF5628">
      <w:r w:rsidRPr="001370C1">
        <w:rPr>
          <w:lang w:eastAsia="zh-CN"/>
        </w:rPr>
        <w:t xml:space="preserve">The UE is not required to transmit UL signals or receive DL signals during the above defined time duration </w:t>
      </w:r>
      <m:oMath>
        <m:f>
          <m:fPr>
            <m:ctrlPr>
              <w:rPr>
                <w:rFonts w:ascii="Cambria Math" w:hAnsi="Cambria Math"/>
                <w:i/>
                <w:color w:val="000000"/>
                <w:lang w:eastAsia="zh-CN"/>
              </w:rPr>
            </m:ctrlPr>
          </m:fPr>
          <m:num>
            <m:sSub>
              <m:sSubPr>
                <m:ctrlPr>
                  <w:rPr>
                    <w:rFonts w:ascii="Cambria Math" w:hAnsi="Cambria Math"/>
                    <w:i/>
                    <w:color w:val="000000"/>
                    <w:lang w:eastAsia="zh-CN"/>
                  </w:rPr>
                </m:ctrlPr>
              </m:sSubPr>
              <m:e>
                <m:sSub>
                  <m:sSubPr>
                    <m:ctrlPr>
                      <w:rPr>
                        <w:rFonts w:ascii="Cambria Math" w:hAnsi="Cambria Math"/>
                        <w:i/>
                        <w:color w:val="000000"/>
                        <w:lang w:eastAsia="zh-CN"/>
                      </w:rPr>
                    </m:ctrlPr>
                  </m:sSubPr>
                  <m:e>
                    <m:r>
                      <w:rPr>
                        <w:rFonts w:ascii="Cambria Math" w:hAnsi="Cambria Math"/>
                        <w:color w:val="000000"/>
                        <w:lang w:eastAsia="zh-CN"/>
                      </w:rPr>
                      <m:t>T</m:t>
                    </m:r>
                  </m:e>
                  <m:sub>
                    <m:r>
                      <w:rPr>
                        <w:rFonts w:ascii="Cambria Math" w:hAnsi="Cambria Math"/>
                        <w:color w:val="000000"/>
                        <w:lang w:eastAsia="zh-CN"/>
                      </w:rPr>
                      <m:t>RRCprocessingDelay</m:t>
                    </m:r>
                  </m:sub>
                </m:sSub>
                <m:r>
                  <w:rPr>
                    <w:rFonts w:ascii="Cambria Math" w:hAnsi="Cambria Math"/>
                    <w:color w:val="000000"/>
                    <w:lang w:eastAsia="zh-CN"/>
                  </w:rPr>
                  <m:t>+T</m:t>
                </m:r>
              </m:e>
              <m:sub>
                <m:r>
                  <w:rPr>
                    <w:rFonts w:ascii="Cambria Math" w:hAnsi="Cambria Math"/>
                    <w:color w:val="000000"/>
                    <w:lang w:eastAsia="zh-CN"/>
                  </w:rPr>
                  <m:t>CBWchangeDelayRRC</m:t>
                </m:r>
              </m:sub>
            </m:sSub>
          </m:num>
          <m:den>
            <m:r>
              <w:rPr>
                <w:rFonts w:ascii="Cambria Math" w:hAnsi="Cambria Math"/>
                <w:color w:val="000000"/>
                <w:lang w:eastAsia="zh-CN"/>
              </w:rPr>
              <m:t>NR Slot length</m:t>
            </m:r>
          </m:den>
        </m:f>
      </m:oMath>
      <w:r w:rsidRPr="001370C1">
        <w:rPr>
          <w:lang w:eastAsia="zh-CN"/>
        </w:rPr>
        <w:t xml:space="preserve"> on the cell where </w:t>
      </w:r>
      <w:r w:rsidRPr="001370C1">
        <w:rPr>
          <w:lang w:eastAsia="ko-KR"/>
        </w:rPr>
        <w:t>UE-specific CBW change</w:t>
      </w:r>
      <w:r w:rsidRPr="001370C1">
        <w:rPr>
          <w:lang w:eastAsia="zh-CN"/>
        </w:rPr>
        <w:t xml:space="preserve"> occurs. When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&gt; T</m:t>
            </m:r>
          </m:e>
          <m:sub>
            <m:r>
              <w:rPr>
                <w:rFonts w:ascii="Cambria Math" w:hAnsi="Cambria Math"/>
                <w:lang w:eastAsia="zh-CN"/>
              </w:rPr>
              <m:t>RRCprocessingDelay</m:t>
            </m:r>
          </m:sub>
        </m:sSub>
      </m:oMath>
      <w:r w:rsidRPr="001370C1">
        <w:rPr>
          <w:lang w:eastAsia="zh-CN"/>
        </w:rPr>
        <w:t xml:space="preserve"> a longer switching delay is allowed.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oMath>
      <w:r w:rsidRPr="001370C1">
        <w:rPr>
          <w:lang w:eastAsia="zh-CN"/>
        </w:rPr>
        <w:t xml:space="preserve"> is the time between DL data transmission and acknowledgement as specified in TS 38.213 [3].</w:t>
      </w:r>
    </w:p>
    <w:p w14:paraId="1CE52EE8" w14:textId="070BD215" w:rsidR="00645CA8" w:rsidRDefault="00645CA8" w:rsidP="00DC09F3">
      <w:pPr>
        <w:rPr>
          <w:lang w:eastAsia="zh-CN"/>
        </w:rPr>
      </w:pPr>
    </w:p>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pPr>
        <w:rPr>
          <w:lang w:eastAsia="zh-CN"/>
        </w:rPr>
      </w:pPr>
      <w:r w:rsidRPr="009C5807">
        <w:rPr>
          <w:lang w:eastAsia="zh-CN"/>
        </w:rPr>
        <w:t xml:space="preserve">The requirements in this clause apply for a UE receives reconfiguration of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eastAsia="zh-CN"/>
        </w:rPr>
      </w:pPr>
      <w:r w:rsidRPr="009C5807">
        <w:rPr>
          <w:lang w:val="en-US" w:eastAsia="zh-CN"/>
        </w:rPr>
        <w:t xml:space="preserve">After the UE receives RRC reconfiguration </w:t>
      </w:r>
      <w:r w:rsidRPr="009C5807">
        <w:rPr>
          <w:rFonts w:cs="v4.2.0"/>
        </w:rPr>
        <w:t xml:space="preserve">involving </w:t>
      </w:r>
      <w:r w:rsidRPr="009C5807">
        <w:rPr>
          <w:i/>
          <w:iCs/>
          <w:lang w:eastAsia="zh-CN"/>
        </w:rPr>
        <w:t>offsetToCarrier</w:t>
      </w:r>
      <w:r w:rsidRPr="009C5807">
        <w:rPr>
          <w:lang w:eastAsia="zh-CN"/>
        </w:rPr>
        <w:t xml:space="preserve"> or </w:t>
      </w:r>
      <w:r w:rsidRPr="009C5807">
        <w:rPr>
          <w:i/>
          <w:iCs/>
          <w:lang w:eastAsia="zh-CN"/>
        </w:rPr>
        <w:t>carrierBandwidth</w:t>
      </w:r>
      <w:r w:rsidRPr="009C5807">
        <w:rPr>
          <w:lang w:eastAsia="zh-CN"/>
        </w:rPr>
        <w:t xml:space="preserve"> </w:t>
      </w:r>
      <w:r w:rsidRPr="009C5807">
        <w:rPr>
          <w:lang w:val="en-US" w:eastAsia="zh-CN"/>
        </w:rPr>
        <w:t xml:space="preserve">change on the old CBW, UE shall be able to receive PDSCH/PDCCH on an active DL BWP or transmit PUSCH on </w:t>
      </w:r>
      <w:r w:rsidRPr="009C5807">
        <w:rPr>
          <w:color w:val="000000" w:themeColor="text1"/>
          <w:lang w:val="en-US" w:eastAsia="zh-CN"/>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color w:val="000000" w:themeColor="text1"/>
          <w:lang w:val="en-US" w:eastAsia="zh-CN"/>
        </w:rPr>
        <w:t xml:space="preserve"> slots which begins from</w:t>
      </w:r>
      <w:r w:rsidRPr="009C5807">
        <w:rPr>
          <w:color w:val="000000" w:themeColor="text1"/>
        </w:rPr>
        <w:t xml:space="preserve"> the beginning of DL </w:t>
      </w:r>
      <w:r w:rsidRPr="009C5807">
        <w:rPr>
          <w:color w:val="000000" w:themeColor="text1"/>
          <w:lang w:val="en-US" w:eastAsia="zh-CN"/>
        </w:rPr>
        <w:t xml:space="preserve">slot n, where </w:t>
      </w:r>
    </w:p>
    <w:p w14:paraId="62060891" w14:textId="77777777" w:rsidR="00A315DD" w:rsidRPr="009C5807" w:rsidRDefault="00A315DD" w:rsidP="00A315DD">
      <w:pPr>
        <w:pStyle w:val="B10"/>
        <w:rPr>
          <w:lang w:val="en-US" w:eastAsia="zh-CN"/>
        </w:rPr>
      </w:pPr>
      <w:r>
        <w:rPr>
          <w:lang w:val="en-US" w:eastAsia="zh-CN"/>
        </w:rPr>
        <w:tab/>
      </w:r>
      <w:r w:rsidRPr="009C5807">
        <w:rPr>
          <w:lang w:val="en-US" w:eastAsia="zh-CN"/>
        </w:rPr>
        <w:t xml:space="preserve">DL slot n is the last slot containing the RRC command, and </w:t>
      </w:r>
    </w:p>
    <w:p w14:paraId="1C8381D6" w14:textId="77777777" w:rsidR="00A315DD" w:rsidRPr="009C5807"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9C5807">
        <w:rPr>
          <w:vertAlign w:val="subscript"/>
          <w:lang w:val="en-US" w:eastAsia="zh-CN"/>
        </w:rPr>
        <w:t xml:space="preserve"> </w:t>
      </w:r>
      <w:r w:rsidRPr="009C5807">
        <w:rPr>
          <w:lang w:val="en-US" w:eastAsia="zh-CN"/>
        </w:rPr>
        <w:t>is the length of the RRC procedure delay in millisecond as defined in clause 12 in TS 38.331 [2], and</w:t>
      </w:r>
    </w:p>
    <w:p w14:paraId="7C18BC71" w14:textId="77777777" w:rsidR="00A315DD" w:rsidRDefault="00A315DD" w:rsidP="00A315D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CBWchangeDelayRRC</m:t>
            </m:r>
          </m:sub>
        </m:sSub>
        <m:r>
          <w:rPr>
            <w:rFonts w:ascii="Cambria Math" w:hAnsi="Cambria Math"/>
            <w:lang w:val="en-US" w:eastAsia="zh-CN"/>
          </w:rPr>
          <m:t>=6ms</m:t>
        </m:r>
      </m:oMath>
      <w:r w:rsidRPr="009C5807">
        <w:rPr>
          <w:lang w:val="en-US" w:eastAsia="zh-CN"/>
        </w:rPr>
        <w:t xml:space="preserve"> is the time used by the UE to perform CBW change.</w:t>
      </w:r>
    </w:p>
    <w:p w14:paraId="5C0222C0" w14:textId="77777777" w:rsidR="00A315DD" w:rsidRDefault="00A315DD" w:rsidP="00A315DD">
      <w:pPr>
        <w:rPr>
          <w:lang w:eastAsia="zh-CN"/>
        </w:rPr>
      </w:pPr>
      <w:r w:rsidRPr="009C5807">
        <w:rPr>
          <w:lang w:val="en-US" w:eastAsia="zh-CN"/>
        </w:rPr>
        <w:t xml:space="preserve">The UE is not required to transmit UL signals or receive DL signals during the </w:t>
      </w:r>
      <w:r>
        <w:rPr>
          <w:lang w:val="en-US" w:eastAsia="zh-CN"/>
        </w:rPr>
        <w:t xml:space="preserve">above defined </w:t>
      </w:r>
      <w:r w:rsidRPr="009C5807">
        <w:rPr>
          <w:lang w:val="en-US" w:eastAsia="zh-CN"/>
        </w:rPr>
        <w:t xml:space="preserve">time </w:t>
      </w:r>
      <w:r>
        <w:rPr>
          <w:lang w:val="en-US" w:eastAsia="zh-CN"/>
        </w:rPr>
        <w:t>duration</w:t>
      </w:r>
      <w:r w:rsidRPr="009C5807">
        <w:rPr>
          <w:lang w:val="en-US" w:eastAsia="zh-CN"/>
        </w:rPr>
        <w:t xml:space="preserve"> </w:t>
      </w:r>
      <m:oMath>
        <m:f>
          <m:fPr>
            <m:ctrlPr>
              <w:rPr>
                <w:rFonts w:ascii="Cambria Math" w:hAnsi="Cambria Math"/>
                <w:i/>
                <w:color w:val="000000" w:themeColor="text1"/>
                <w:lang w:val="en-US" w:eastAsia="zh-CN"/>
              </w:rPr>
            </m:ctrlPr>
          </m:fPr>
          <m:num>
            <m:sSub>
              <m:sSubPr>
                <m:ctrlPr>
                  <w:rPr>
                    <w:rFonts w:ascii="Cambria Math" w:hAnsi="Cambria Math"/>
                    <w:i/>
                    <w:color w:val="000000" w:themeColor="text1"/>
                    <w:lang w:val="en-US" w:eastAsia="zh-CN"/>
                  </w:rPr>
                </m:ctrlPr>
              </m:sSubPr>
              <m:e>
                <m:sSub>
                  <m:sSubPr>
                    <m:ctrlPr>
                      <w:rPr>
                        <w:rFonts w:ascii="Cambria Math" w:hAnsi="Cambria Math"/>
                        <w:i/>
                        <w:color w:val="000000" w:themeColor="text1"/>
                        <w:lang w:val="en-US" w:eastAsia="zh-CN"/>
                      </w:rPr>
                    </m:ctrlPr>
                  </m:sSubPr>
                  <m:e>
                    <m:r>
                      <w:rPr>
                        <w:rFonts w:ascii="Cambria Math" w:hAnsi="Cambria Math"/>
                        <w:color w:val="000000" w:themeColor="text1"/>
                        <w:lang w:val="en-US" w:eastAsia="zh-CN"/>
                      </w:rPr>
                      <m:t>T</m:t>
                    </m:r>
                  </m:e>
                  <m:sub>
                    <m:r>
                      <w:rPr>
                        <w:rFonts w:ascii="Cambria Math" w:hAnsi="Cambria Math"/>
                        <w:color w:val="000000" w:themeColor="text1"/>
                        <w:lang w:val="en-US" w:eastAsia="zh-CN"/>
                      </w:rPr>
                      <m:t>RRCprocessingDelay</m:t>
                    </m:r>
                  </m:sub>
                </m:sSub>
                <m:r>
                  <w:rPr>
                    <w:rFonts w:ascii="Cambria Math" w:hAnsi="Cambria Math"/>
                    <w:color w:val="000000" w:themeColor="text1"/>
                    <w:lang w:val="en-US" w:eastAsia="zh-CN"/>
                  </w:rPr>
                  <m:t>+T</m:t>
                </m:r>
              </m:e>
              <m:sub>
                <m:r>
                  <w:rPr>
                    <w:rFonts w:ascii="Cambria Math" w:hAnsi="Cambria Math"/>
                    <w:color w:val="000000" w:themeColor="text1"/>
                    <w:lang w:val="en-US" w:eastAsia="zh-CN"/>
                  </w:rPr>
                  <m:t>CBWchangeDelayRRC</m:t>
                </m:r>
              </m:sub>
            </m:sSub>
          </m:num>
          <m:den>
            <m:r>
              <w:rPr>
                <w:rFonts w:ascii="Cambria Math" w:hAnsi="Cambria Math"/>
                <w:color w:val="000000" w:themeColor="text1"/>
                <w:lang w:val="en-US" w:eastAsia="zh-CN"/>
              </w:rPr>
              <m:t>NR Slot length</m:t>
            </m:r>
          </m:den>
        </m:f>
      </m:oMath>
      <w:r w:rsidRPr="009C5807">
        <w:rPr>
          <w:lang w:val="en-US" w:eastAsia="zh-CN"/>
        </w:rPr>
        <w:t xml:space="preserve"> on the cell where </w:t>
      </w:r>
      <w:r w:rsidRPr="009C5807">
        <w:rPr>
          <w:lang w:eastAsia="ko-KR"/>
        </w:rPr>
        <w:t>UE-specific CBW change</w:t>
      </w:r>
      <w:r w:rsidRPr="009C5807">
        <w:rPr>
          <w:lang w:val="en-US" w:eastAsia="zh-CN"/>
        </w:rPr>
        <w:t xml:space="preserve">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6B872E1E" w14:textId="77777777" w:rsidR="00A315DD" w:rsidRDefault="00A315DD" w:rsidP="00DC09F3">
      <w:pPr>
        <w:rPr>
          <w:lang w:eastAsia="zh-CN"/>
        </w:rPr>
      </w:pPr>
    </w:p>
    <w:p w14:paraId="691468AB" w14:textId="77777777" w:rsidR="00F53D0E" w:rsidRDefault="00F53D0E" w:rsidP="00F53D0E">
      <w:pPr>
        <w:pStyle w:val="Heading2"/>
        <w:rPr>
          <w:rFonts w:eastAsia="SimSun"/>
        </w:rPr>
      </w:pPr>
      <w:r>
        <w:rPr>
          <w:lang w:eastAsia="ko-KR"/>
        </w:rPr>
        <w:t>8.13</w:t>
      </w:r>
      <w:r>
        <w:rPr>
          <w:lang w:val="en-US" w:eastAsia="zh-CN"/>
        </w:rPr>
        <w:t>D</w:t>
      </w:r>
      <w:r>
        <w:rPr>
          <w:lang w:eastAsia="ko-KR"/>
        </w:rPr>
        <w:tab/>
        <w:t xml:space="preserve">UE-specific CBW change for </w:t>
      </w:r>
      <w:r>
        <w:rPr>
          <w:rFonts w:hint="eastAsia"/>
          <w:lang w:val="en-US" w:eastAsia="zh-CN"/>
        </w:rPr>
        <w:t>ATG</w:t>
      </w:r>
    </w:p>
    <w:p w14:paraId="4F00475B" w14:textId="77777777" w:rsidR="00F53D0E" w:rsidRDefault="00F53D0E" w:rsidP="00F53D0E">
      <w:pPr>
        <w:pStyle w:val="Heading3"/>
        <w:rPr>
          <w:lang w:eastAsia="ko-KR"/>
        </w:rPr>
      </w:pPr>
      <w:r>
        <w:rPr>
          <w:lang w:eastAsia="ko-KR"/>
        </w:rPr>
        <w:t>8.13</w:t>
      </w:r>
      <w:r>
        <w:rPr>
          <w:lang w:val="en-US" w:eastAsia="zh-CN"/>
        </w:rPr>
        <w:t>D</w:t>
      </w:r>
      <w:r>
        <w:rPr>
          <w:lang w:eastAsia="ko-KR"/>
        </w:rPr>
        <w:t>.1</w:t>
      </w:r>
      <w:r>
        <w:rPr>
          <w:lang w:eastAsia="ko-KR"/>
        </w:rPr>
        <w:tab/>
        <w:t>Introduction</w:t>
      </w:r>
    </w:p>
    <w:p w14:paraId="58BE42BA" w14:textId="77777777" w:rsidR="00F53D0E" w:rsidRDefault="00F53D0E" w:rsidP="00F53D0E">
      <w:pPr>
        <w:rPr>
          <w:lang w:eastAsia="zh-CN"/>
        </w:rPr>
      </w:pPr>
      <w:r>
        <w:rPr>
          <w:lang w:eastAsia="zh-CN"/>
        </w:rPr>
        <w:t xml:space="preserve">The requirements in this clause apply for an ATG UE receives reconfiguration of </w:t>
      </w:r>
      <w:r>
        <w:rPr>
          <w:i/>
          <w:iCs/>
          <w:lang w:eastAsia="zh-CN"/>
        </w:rPr>
        <w:t>offsetToCarrier</w:t>
      </w:r>
      <w:r>
        <w:rPr>
          <w:lang w:eastAsia="zh-CN"/>
        </w:rPr>
        <w:t xml:space="preserve"> or </w:t>
      </w:r>
      <w:r>
        <w:rPr>
          <w:i/>
          <w:iCs/>
          <w:lang w:eastAsia="zh-CN"/>
        </w:rPr>
        <w:t>carrierBandwidth</w:t>
      </w:r>
      <w:r>
        <w:rPr>
          <w:lang w:eastAsia="zh-CN"/>
        </w:rPr>
        <w:t xml:space="preserve"> to change channel bandwidth.</w:t>
      </w:r>
    </w:p>
    <w:p w14:paraId="1612BD27" w14:textId="77777777" w:rsidR="00F53D0E" w:rsidRDefault="00F53D0E" w:rsidP="00F53D0E">
      <w:pPr>
        <w:pStyle w:val="Heading3"/>
        <w:rPr>
          <w:lang w:eastAsia="ko-KR"/>
        </w:rPr>
      </w:pPr>
      <w:r>
        <w:rPr>
          <w:lang w:eastAsia="ko-KR"/>
        </w:rPr>
        <w:t>8.13</w:t>
      </w:r>
      <w:r>
        <w:rPr>
          <w:lang w:val="en-US" w:eastAsia="zh-CN"/>
        </w:rPr>
        <w:t>D</w:t>
      </w:r>
      <w:r>
        <w:rPr>
          <w:lang w:eastAsia="ko-KR"/>
        </w:rPr>
        <w:t>.2</w:t>
      </w:r>
      <w:r>
        <w:rPr>
          <w:lang w:eastAsia="ko-KR"/>
        </w:rPr>
        <w:tab/>
        <w:t>UE-specific CBW change delay</w:t>
      </w:r>
    </w:p>
    <w:p w14:paraId="62E01954" w14:textId="77777777" w:rsidR="003A1EDF" w:rsidRDefault="003A1EDF" w:rsidP="003A1EDF">
      <w:pPr>
        <w:pStyle w:val="CommentText"/>
        <w:rPr>
          <w:lang w:val="en-US" w:eastAsia="zh-CN"/>
        </w:rPr>
      </w:pPr>
      <w:r>
        <w:rPr>
          <w:rFonts w:hint="eastAsia"/>
          <w:lang w:val="en-US" w:eastAsia="zh-CN"/>
        </w:rPr>
        <w:t xml:space="preserve">The requirements in clause 8.13.2 shall apply only for FR1 </w:t>
      </w:r>
      <w:r>
        <w:rPr>
          <w:rFonts w:cs="v4.2.0"/>
          <w:lang w:eastAsia="zh-CN"/>
        </w:rPr>
        <w:t>UE in</w:t>
      </w:r>
      <w:r>
        <w:rPr>
          <w:rFonts w:cs="v4.2.0" w:hint="eastAsia"/>
          <w:lang w:val="en-US" w:eastAsia="zh-CN"/>
        </w:rPr>
        <w:t xml:space="preserve"> NR</w:t>
      </w:r>
      <w:r>
        <w:rPr>
          <w:rFonts w:cs="v4.2.0"/>
          <w:lang w:eastAsia="zh-CN"/>
        </w:rPr>
        <w:t xml:space="preserve"> SA operation mode.</w:t>
      </w:r>
    </w:p>
    <w:p w14:paraId="66B9230C" w14:textId="515021AB" w:rsidR="00F53D0E" w:rsidRDefault="00F53D0E" w:rsidP="003A1EDF">
      <w:pPr>
        <w:rPr>
          <w:lang w:eastAsia="zh-CN"/>
        </w:rPr>
      </w:pPr>
    </w:p>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5EDB6900" w14:textId="77777777" w:rsidR="00824925" w:rsidRDefault="00824925" w:rsidP="00824925">
      <w:pPr>
        <w:rPr>
          <w:lang w:eastAsia="zh-CN"/>
        </w:rPr>
      </w:pPr>
      <w:r w:rsidRPr="00667E42">
        <w:rPr>
          <w:lang w:eastAsia="zh-CN"/>
        </w:rPr>
        <w:t>UE shall complete the switch of pathloss reference signal within the delay defined in this clause.</w:t>
      </w:r>
      <w:r>
        <w:rPr>
          <w:lang w:eastAsia="zh-CN"/>
        </w:rP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20909737" w:rsidR="00824925" w:rsidRPr="006C6E12" w:rsidRDefault="0055178F" w:rsidP="00824925">
      <w:r>
        <w:rPr>
          <w:rFonts w:hint="eastAsia"/>
          <w:lang w:eastAsia="zh-CN"/>
        </w:rPr>
        <w:t>I</w:t>
      </w:r>
      <w:r>
        <w:rPr>
          <w:lang w:eastAsia="zh-CN"/>
        </w:rPr>
        <w:t xml:space="preserve">n FR2,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sidR="00875EEC">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142BC07A" w14:textId="77777777" w:rsidR="00824925" w:rsidRDefault="00824925" w:rsidP="00824925">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6D83B952" w14:textId="77777777" w:rsidR="00824925" w:rsidRDefault="00824925" w:rsidP="00824925">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7169770C"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7608F5BA" w14:textId="77777777" w:rsidR="00824925" w:rsidRPr="00885F53" w:rsidRDefault="00824925" w:rsidP="00824925">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50C7CFD7" w14:textId="77777777" w:rsidR="00824925" w:rsidRPr="00885F53" w:rsidRDefault="00824925" w:rsidP="00824925">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37FDE459" w14:textId="77777777" w:rsidR="0055178F" w:rsidRDefault="0055178F" w:rsidP="0055178F">
      <w:pPr>
        <w:rPr>
          <w:lang w:eastAsia="zh-CN"/>
        </w:rPr>
      </w:pPr>
      <w:r>
        <w:rPr>
          <w:lang w:eastAsia="zh-CN"/>
        </w:rPr>
        <w:t xml:space="preserve">In FR1, </w:t>
      </w:r>
      <w:r>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w:t>
      </w:r>
      <w:r w:rsidRPr="00661BB7">
        <w:rPr>
          <w:rFonts w:eastAsia="Malgun Gothic" w:cs="v4.2.0"/>
          <w:lang w:eastAsia="zh-CN"/>
        </w:rPr>
        <w:t xml:space="preserve"> </w:t>
      </w:r>
      <w:r w:rsidRPr="00885F53">
        <w:rPr>
          <w:rFonts w:eastAsia="Malgun Gothic" w:cs="v4.2.0"/>
          <w:lang w:eastAsia="zh-CN"/>
        </w:rPr>
        <w:t xml:space="preserve">if </w:t>
      </w:r>
      <w:r w:rsidRPr="00A67572">
        <w:rPr>
          <w:rFonts w:eastAsia="Malgun Gothic" w:cs="v4.2.0"/>
          <w:lang w:eastAsia="zh-CN"/>
        </w:rPr>
        <w:t>the following conditions are met</w:t>
      </w:r>
    </w:p>
    <w:p w14:paraId="222DFD6E" w14:textId="77777777" w:rsidR="0055178F" w:rsidRDefault="0055178F" w:rsidP="0055178F">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960294B" w14:textId="77777777" w:rsidR="0055178F" w:rsidRPr="00885F53" w:rsidRDefault="0055178F" w:rsidP="0055178F">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C7D3AE8" w14:textId="591D1543" w:rsidR="00824925" w:rsidRPr="00885F53" w:rsidRDefault="0055178F" w:rsidP="0055178F">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sz w:val="20"/>
          <w:szCs w:val="20"/>
          <w:lang w:val="en-GB" w:eastAsia="zh-CN"/>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eastAsia="zh-CN"/>
        </w:rPr>
      </w:pPr>
      <w:r w:rsidRPr="00257762">
        <w:rPr>
          <w:rFonts w:ascii="Times New Roman" w:eastAsia="SimSun" w:hAnsi="Times New Roman" w:cs="Times New Roman"/>
          <w:sz w:val="20"/>
          <w:szCs w:val="20"/>
          <w:lang w:val="en-GB" w:eastAsia="zh-CN"/>
        </w:rPr>
        <w:t xml:space="preserve">If </w:t>
      </w:r>
      <w:r>
        <w:rPr>
          <w:rFonts w:ascii="Times New Roman" w:eastAsia="SimSun" w:hAnsi="Times New Roman" w:cs="Times New Roman"/>
          <w:sz w:val="20"/>
          <w:szCs w:val="20"/>
          <w:lang w:val="en-GB" w:eastAsia="zh-CN"/>
        </w:rPr>
        <w:t>the target</w:t>
      </w:r>
      <w:r w:rsidRPr="00257762">
        <w:rPr>
          <w:rFonts w:ascii="Times New Roman" w:eastAsia="SimSun" w:hAnsi="Times New Roman" w:cs="Times New Roman"/>
          <w:sz w:val="20"/>
          <w:szCs w:val="20"/>
          <w:lang w:val="en-GB" w:eastAsia="zh-CN"/>
        </w:rPr>
        <w:t xml:space="preserve">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is known, upon receiving PDSCH carrying MAC-CE activation in slot n, UE shall be able to apply </w:t>
      </w:r>
      <w:r>
        <w:rPr>
          <w:rFonts w:ascii="Times New Roman" w:eastAsia="SimSun" w:hAnsi="Times New Roman" w:cs="Times New Roman"/>
          <w:sz w:val="20"/>
          <w:szCs w:val="20"/>
          <w:lang w:val="en-GB" w:eastAsia="zh-CN"/>
        </w:rPr>
        <w:t xml:space="preserve">the </w:t>
      </w:r>
      <w:r w:rsidRPr="00257762">
        <w:rPr>
          <w:rFonts w:ascii="Times New Roman" w:eastAsia="SimSun" w:hAnsi="Times New Roman" w:cs="Times New Roman"/>
          <w:sz w:val="20"/>
          <w:szCs w:val="20"/>
          <w:lang w:val="en-GB" w:eastAsia="zh-CN"/>
        </w:rPr>
        <w:t xml:space="preserve">target pathloss </w:t>
      </w:r>
      <w:r>
        <w:rPr>
          <w:rFonts w:ascii="Times New Roman" w:eastAsia="SimSun" w:hAnsi="Times New Roman" w:cs="Times New Roman"/>
          <w:sz w:val="20"/>
          <w:szCs w:val="20"/>
          <w:lang w:val="en-GB" w:eastAsia="zh-CN"/>
        </w:rPr>
        <w:t>reference signal</w:t>
      </w:r>
      <w:r w:rsidRPr="00257762">
        <w:rPr>
          <w:rFonts w:ascii="Times New Roman" w:eastAsia="SimSun" w:hAnsi="Times New Roman" w:cs="Times New Roman"/>
          <w:sz w:val="20"/>
          <w:szCs w:val="20"/>
          <w:lang w:val="en-GB" w:eastAsia="zh-CN"/>
        </w:rPr>
        <w:t xml:space="preserve"> of the </w:t>
      </w:r>
      <w:r w:rsidRPr="00250A88">
        <w:rPr>
          <w:rFonts w:ascii="Times New Roman" w:eastAsia="SimSun" w:hAnsi="Times New Roman" w:cs="Times New Roman"/>
          <w:sz w:val="20"/>
          <w:szCs w:val="20"/>
          <w:lang w:val="en-GB" w:eastAsia="zh-CN"/>
        </w:rPr>
        <w:t xml:space="preserve">serving cell on which </w:t>
      </w:r>
      <w:r w:rsidRPr="00E55A89">
        <w:rPr>
          <w:rFonts w:ascii="Times New Roman" w:eastAsia="SimSun" w:hAnsi="Times New Roman" w:cs="Times New Roman"/>
          <w:sz w:val="20"/>
          <w:szCs w:val="20"/>
          <w:lang w:val="en-GB" w:eastAsia="zh-CN"/>
        </w:rPr>
        <w:t xml:space="preserve">pathloss </w:t>
      </w:r>
      <w:r>
        <w:rPr>
          <w:rFonts w:ascii="Times New Roman" w:eastAsia="SimSun" w:hAnsi="Times New Roman" w:cs="Times New Roman"/>
          <w:sz w:val="20"/>
          <w:szCs w:val="20"/>
          <w:lang w:val="en-GB" w:eastAsia="zh-CN"/>
        </w:rPr>
        <w:t>reference signal</w:t>
      </w:r>
      <w:r w:rsidRPr="00E55A89">
        <w:rPr>
          <w:rFonts w:ascii="Times New Roman" w:eastAsia="SimSun" w:hAnsi="Times New Roman" w:cs="Times New Roman"/>
          <w:sz w:val="20"/>
          <w:szCs w:val="20"/>
          <w:lang w:val="en-GB" w:eastAsia="zh-CN"/>
        </w:rPr>
        <w:t xml:space="preserve"> switch</w:t>
      </w:r>
      <w:r>
        <w:rPr>
          <w:rFonts w:ascii="Times New Roman" w:eastAsia="SimSun" w:hAnsi="Times New Roman" w:cs="Times New Roman"/>
          <w:sz w:val="20"/>
          <w:szCs w:val="20"/>
          <w:lang w:val="en-GB" w:eastAsia="zh-CN"/>
        </w:rPr>
        <w:t xml:space="preserve"> </w:t>
      </w:r>
      <w:r w:rsidRPr="00E55A89">
        <w:rPr>
          <w:rFonts w:ascii="Times New Roman" w:eastAsia="SimSun" w:hAnsi="Times New Roman" w:cs="Times New Roman"/>
          <w:sz w:val="20"/>
          <w:szCs w:val="20"/>
          <w:lang w:val="en-GB" w:eastAsia="zh-CN"/>
        </w:rPr>
        <w:t>occurs no</w:t>
      </w:r>
      <w:r w:rsidRPr="00257762">
        <w:rPr>
          <w:rFonts w:ascii="Times New Roman" w:eastAsia="SimSun" w:hAnsi="Times New Roman" w:cs="Times New Roman"/>
          <w:sz w:val="20"/>
          <w:szCs w:val="20"/>
          <w:lang w:val="en-GB" w:eastAsia="zh-CN"/>
        </w:rPr>
        <w:t xml:space="preserve"> </w:t>
      </w:r>
      <w:r>
        <w:rPr>
          <w:rFonts w:ascii="Times New Roman" w:eastAsia="SimSun" w:hAnsi="Times New Roman" w:cs="Times New Roman"/>
          <w:sz w:val="20"/>
          <w:szCs w:val="20"/>
          <w:lang w:val="en-GB" w:eastAsia="zh-CN"/>
        </w:rPr>
        <w:t xml:space="preserve">later than the </w:t>
      </w:r>
      <w:r w:rsidRPr="00245EA8">
        <w:rPr>
          <w:rFonts w:ascii="Times New Roman" w:eastAsia="SimSun" w:hAnsi="Times New Roman" w:cs="Times New Roman"/>
          <w:sz w:val="20"/>
          <w:szCs w:val="20"/>
          <w:lang w:val="en-GB" w:eastAsia="zh-CN"/>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eastAsia="zh-CN"/>
        </w:rPr>
        <w:t xml:space="preserve">.  The </w:t>
      </w:r>
      <w:r w:rsidRPr="001827FD">
        <w:rPr>
          <w:rFonts w:ascii="Times New Roman" w:eastAsia="SimSun" w:hAnsi="Times New Roman" w:cs="Times New Roman"/>
          <w:sz w:val="20"/>
          <w:szCs w:val="20"/>
          <w:lang w:val="en-GB" w:eastAsia="zh-CN"/>
        </w:rPr>
        <w:t xml:space="preserve">UE shall </w:t>
      </w:r>
      <w:r w:rsidRPr="004C285E">
        <w:rPr>
          <w:rFonts w:ascii="Times New Roman" w:eastAsia="SimSun" w:hAnsi="Times New Roman" w:cs="Times New Roman"/>
          <w:sz w:val="20"/>
          <w:szCs w:val="20"/>
          <w:lang w:val="en-GB" w:eastAsia="zh-CN"/>
        </w:rPr>
        <w:t xml:space="preserve">be able to </w:t>
      </w:r>
      <w:r>
        <w:rPr>
          <w:rFonts w:ascii="Times New Roman" w:eastAsia="SimSun" w:hAnsi="Times New Roman" w:cs="Times New Roman"/>
          <w:sz w:val="20"/>
          <w:szCs w:val="20"/>
          <w:lang w:val="en-GB" w:eastAsia="zh-CN"/>
        </w:rPr>
        <w:t>apply</w:t>
      </w:r>
      <w:r w:rsidRPr="001827FD">
        <w:rPr>
          <w:rFonts w:ascii="Times New Roman" w:eastAsia="SimSun" w:hAnsi="Times New Roman" w:cs="Times New Roman"/>
          <w:sz w:val="20"/>
          <w:szCs w:val="20"/>
          <w:lang w:val="en-GB" w:eastAsia="zh-CN"/>
        </w:rPr>
        <w:t xml:space="preserve"> old pathloss reference signals until the slot </w:t>
      </w:r>
      <w:r>
        <w:rPr>
          <w:rFonts w:ascii="Times New Roman" w:eastAsia="SimSun" w:hAnsi="Times New Roman" w:cs="Times New Roman"/>
          <w:sz w:val="20"/>
          <w:szCs w:val="20"/>
          <w:lang w:val="en-GB" w:eastAsia="zh-CN"/>
        </w:rPr>
        <w:t xml:space="preserve">n + </w:t>
      </w:r>
      <m:oMath>
        <m:sSub>
          <m:sSubPr>
            <m:ctrlPr>
              <w:rPr>
                <w:rFonts w:ascii="Cambria Math" w:eastAsia="SimSun" w:hAnsi="Cambria Math" w:cs="Times New Roman"/>
                <w:sz w:val="20"/>
                <w:szCs w:val="20"/>
                <w:lang w:val="en-GB" w:eastAsia="zh-CN"/>
              </w:rPr>
            </m:ctrlPr>
          </m:sSubPr>
          <m:e>
            <m:r>
              <w:rPr>
                <w:rFonts w:ascii="Cambria Math" w:eastAsia="SimSun" w:hAnsi="Cambria Math" w:cs="Times New Roman"/>
                <w:sz w:val="20"/>
                <w:szCs w:val="20"/>
                <w:lang w:val="en-GB" w:eastAsia="zh-CN"/>
              </w:rPr>
              <m:t>T</m:t>
            </m:r>
          </m:e>
          <m:sub>
            <m:r>
              <w:rPr>
                <w:rFonts w:ascii="Cambria Math" w:eastAsia="SimSun" w:hAnsi="Cambria Math" w:cs="Times New Roman"/>
                <w:sz w:val="20"/>
                <w:szCs w:val="20"/>
                <w:lang w:val="en-GB" w:eastAsia="zh-CN"/>
              </w:rPr>
              <m:t>HARQ</m:t>
            </m:r>
          </m:sub>
        </m:sSub>
      </m:oMath>
      <w:r>
        <w:rPr>
          <w:rFonts w:ascii="Times New Roman" w:eastAsia="SimSun" w:hAnsi="Times New Roman" w:cs="Times New Roman"/>
          <w:sz w:val="20"/>
          <w:szCs w:val="20"/>
          <w:lang w:val="en-GB" w:eastAsia="zh-CN"/>
        </w:rPr>
        <w:t xml:space="preserve">+ </w:t>
      </w:r>
      <m:oMath>
        <m:r>
          <m:rPr>
            <m:sty m:val="p"/>
          </m:rPr>
          <w:rPr>
            <w:rFonts w:ascii="Cambria Math" w:eastAsia="SimSun" w:hAnsi="Cambria Math" w:cs="Times New Roman"/>
            <w:sz w:val="20"/>
            <w:szCs w:val="20"/>
            <w:lang w:val="en-GB" w:eastAsia="zh-CN"/>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eastAsia="zh-CN"/>
        </w:rPr>
        <w:t xml:space="preserve">. Where </w:t>
      </w:r>
    </w:p>
    <w:p w14:paraId="18663AD3" w14:textId="72888596"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049A226F" w14:textId="0FC35846" w:rsidR="007F053A" w:rsidRDefault="007F053A" w:rsidP="007F053A">
      <w:pPr>
        <w:pStyle w:val="B10"/>
        <w:rPr>
          <w:lang w:eastAsia="zh-CN"/>
        </w:rPr>
      </w:pPr>
      <w:r>
        <w:rPr>
          <w:lang w:eastAsia="zh-CN"/>
        </w:rPr>
        <w:t>-</w:t>
      </w:r>
      <w:r w:rsidR="00871918">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72AC105" w14:textId="23FA4CD6" w:rsidR="00871918" w:rsidRPr="006F2136" w:rsidRDefault="00871918" w:rsidP="00871918">
      <w:pPr>
        <w:rPr>
          <w:lang w:eastAsia="zh-CN"/>
        </w:rPr>
      </w:pPr>
      <w:r>
        <w:t xml:space="preserve">In FR2, </w:t>
      </w:r>
      <w:r>
        <w:rPr>
          <w:rFonts w:eastAsia="SimSun"/>
          <w:lang w:eastAsia="zh-CN"/>
        </w:rPr>
        <w:t>i</w:t>
      </w:r>
      <w:r w:rsidRPr="00257762">
        <w:rPr>
          <w:rFonts w:eastAsia="SimSun"/>
          <w:lang w:eastAsia="zh-CN"/>
        </w:rPr>
        <w:t xml:space="preserve">f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SSB, the </w:t>
      </w:r>
      <w:r w:rsidRPr="009C5807">
        <w:t>requirements in this clause shall apply</w:t>
      </w:r>
      <w:r>
        <w:t xml:space="preserve"> when </w:t>
      </w:r>
      <w:r>
        <w:rPr>
          <w:rFonts w:eastAsia="SimSun"/>
          <w:lang w:eastAsia="zh-CN"/>
        </w:rPr>
        <w:t>the target</w:t>
      </w:r>
      <w:r w:rsidRPr="00257762">
        <w:rPr>
          <w:rFonts w:eastAsia="SimSun"/>
          <w:lang w:eastAsia="zh-CN"/>
        </w:rPr>
        <w:t xml:space="preserve"> pathloss </w:t>
      </w:r>
      <w:r>
        <w:rPr>
          <w:rFonts w:eastAsia="SimSun"/>
          <w:lang w:eastAsia="zh-CN"/>
        </w:rPr>
        <w:t>reference signal</w:t>
      </w:r>
      <w:r>
        <w:t xml:space="preserve"> is maintained by the UE.</w:t>
      </w:r>
    </w:p>
    <w:p w14:paraId="24EB7B95" w14:textId="49BEF8D5" w:rsidR="00824925" w:rsidRDefault="00824925" w:rsidP="00824925">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0C8294CD" w14:textId="77777777" w:rsidR="009B0B3D" w:rsidRDefault="009B0B3D" w:rsidP="009B0B3D">
      <w:pPr>
        <w:pStyle w:val="B10"/>
        <w:rPr>
          <w:lang w:val="en-US" w:eastAsia="zh-CN"/>
        </w:rPr>
      </w:pPr>
      <w:r>
        <w:rPr>
          <w:lang w:eastAsia="zh-CN"/>
        </w:rPr>
        <w:t>-</w:t>
      </w:r>
      <w:r>
        <w:rPr>
          <w:lang w:eastAsia="zh-CN"/>
        </w:rPr>
        <w:tab/>
      </w:r>
      <w:r w:rsidRPr="00EB2BA5">
        <w:rPr>
          <w:lang w:val="en-US" w:eastAsia="zh-CN"/>
        </w:rPr>
        <w:t>PL-RS is maintained provided</w:t>
      </w:r>
      <w:r>
        <w:rPr>
          <w:lang w:val="en-US" w:eastAsia="zh-CN"/>
        </w:rPr>
        <w:t>:</w:t>
      </w:r>
    </w:p>
    <w:p w14:paraId="08934335" w14:textId="77777777" w:rsidR="009B0B3D" w:rsidRDefault="009B0B3D" w:rsidP="009B0B3D">
      <w:pPr>
        <w:pStyle w:val="B10"/>
        <w:ind w:left="852"/>
        <w:rPr>
          <w:lang w:val="en-US" w:eastAsia="zh-CN"/>
        </w:rPr>
      </w:pPr>
      <w:r>
        <w:rPr>
          <w:lang w:val="en-US" w:eastAsia="zh-CN"/>
        </w:rPr>
        <w:t>-</w:t>
      </w:r>
      <w:r>
        <w:rPr>
          <w:lang w:val="en-US" w:eastAsia="zh-CN"/>
        </w:rPr>
        <w:tab/>
      </w:r>
      <w:r w:rsidRPr="00A11B46">
        <w:rPr>
          <w:lang w:val="en-US" w:eastAsia="zh-CN"/>
        </w:rPr>
        <w:t>There are no more than 4 different RS activated as PL-RS per serving cell among all active spatial relations for PUSCH/PUCCH/SRS transmissions</w:t>
      </w:r>
      <w:r>
        <w:rPr>
          <w:lang w:val="en-US" w:eastAsia="zh-CN"/>
        </w:rPr>
        <w:t>.</w:t>
      </w:r>
    </w:p>
    <w:p w14:paraId="14860DB7" w14:textId="77777777" w:rsidR="009B0B3D" w:rsidRDefault="009B0B3D" w:rsidP="009B0B3D">
      <w:pPr>
        <w:pStyle w:val="B10"/>
        <w:ind w:left="852"/>
        <w:rPr>
          <w:lang w:val="en-US" w:eastAsia="zh-CN"/>
        </w:rPr>
      </w:pPr>
      <w:r>
        <w:rPr>
          <w:lang w:val="en-US" w:eastAsia="zh-CN"/>
        </w:rPr>
        <w:t>-</w:t>
      </w:r>
      <w:r>
        <w:rPr>
          <w:lang w:val="en-US" w:eastAsia="zh-CN"/>
        </w:rPr>
        <w:tab/>
      </w:r>
      <w:r>
        <w:rPr>
          <w:bCs/>
          <w:lang w:eastAsia="zh-CN"/>
        </w:rPr>
        <w:t xml:space="preserve">The target pathloss reference signal remains detectable </w:t>
      </w:r>
      <w:r w:rsidRPr="003670C4">
        <w:rPr>
          <w:bCs/>
          <w:lang w:eastAsia="zh-CN"/>
        </w:rPr>
        <w:t xml:space="preserve">during </w:t>
      </w:r>
      <w:r w:rsidRPr="0035097F">
        <w:rPr>
          <w:bCs/>
          <w:lang w:eastAsia="zh-CN"/>
        </w:rPr>
        <w:t xml:space="preserve">TCI state </w:t>
      </w:r>
      <w:r>
        <w:rPr>
          <w:bCs/>
          <w:lang w:eastAsia="zh-CN"/>
        </w:rPr>
        <w:t>switching period</w:t>
      </w:r>
    </w:p>
    <w:p w14:paraId="75C8E790" w14:textId="77777777" w:rsidR="009B0B3D" w:rsidRDefault="009B0B3D" w:rsidP="009B0B3D">
      <w:pPr>
        <w:pStyle w:val="B20"/>
        <w:ind w:left="1134" w:hanging="283"/>
        <w:rPr>
          <w:bCs/>
          <w:lang w:eastAsia="zh-CN"/>
        </w:rPr>
      </w:pPr>
      <w:r>
        <w:t>-</w:t>
      </w:r>
      <w:r>
        <w:tab/>
      </w:r>
      <w:r>
        <w:rPr>
          <w:bCs/>
          <w:lang w:eastAsia="zh-CN"/>
        </w:rPr>
        <w:t>SNR of the target pathloss reference signal≥-3dB</w:t>
      </w:r>
    </w:p>
    <w:p w14:paraId="37688775" w14:textId="77777777" w:rsidR="009B0B3D" w:rsidRDefault="009B0B3D" w:rsidP="009B0B3D">
      <w:pPr>
        <w:pStyle w:val="B20"/>
        <w:rPr>
          <w:bCs/>
          <w:lang w:eastAsia="zh-CN"/>
        </w:rPr>
      </w:pPr>
      <w:r>
        <w:t>-</w:t>
      </w:r>
      <w:r>
        <w:tab/>
      </w:r>
      <w:r>
        <w:rPr>
          <w:bCs/>
          <w:lang w:eastAsia="zh-CN"/>
        </w:rPr>
        <w:t xml:space="preserve">The associated SSBs with the target pathloss reference signal remain detectable during </w:t>
      </w:r>
      <w:r w:rsidRPr="003670C4">
        <w:rPr>
          <w:bCs/>
          <w:lang w:eastAsia="zh-CN"/>
        </w:rPr>
        <w:t xml:space="preserve">the </w:t>
      </w:r>
      <w:r w:rsidRPr="0035097F">
        <w:rPr>
          <w:bCs/>
          <w:lang w:eastAsia="zh-CN"/>
        </w:rPr>
        <w:t xml:space="preserve">TCI state </w:t>
      </w:r>
      <w:r>
        <w:rPr>
          <w:bCs/>
          <w:lang w:eastAsia="zh-CN"/>
        </w:rPr>
        <w:t>switching period.</w:t>
      </w:r>
    </w:p>
    <w:p w14:paraId="3E5CE323" w14:textId="40216EFE" w:rsidR="009B0B3D" w:rsidRPr="009E006B" w:rsidRDefault="009B0B3D" w:rsidP="009B0B3D">
      <w:pPr>
        <w:pStyle w:val="B10"/>
        <w:rPr>
          <w:lang w:eastAsia="zh-CN"/>
        </w:rPr>
      </w:pPr>
      <w:r>
        <w:rPr>
          <w:lang w:val="en-US" w:eastAsia="zh-CN"/>
        </w:rPr>
        <w:tab/>
      </w:r>
      <w:r>
        <w:t>-</w:t>
      </w:r>
      <w:r>
        <w:tab/>
      </w:r>
      <w:r>
        <w:rPr>
          <w:bCs/>
          <w:lang w:eastAsia="zh-CN"/>
        </w:rPr>
        <w:t>SNR of the associated SSB ≥-3dB</w:t>
      </w:r>
    </w:p>
    <w:p w14:paraId="78F0CF2E" w14:textId="7902298D" w:rsidR="00824925" w:rsidRPr="00257762" w:rsidRDefault="00824925" w:rsidP="00824925">
      <w:pPr>
        <w:pStyle w:val="NO"/>
        <w:rPr>
          <w:lang w:eastAsia="zh-CN"/>
        </w:rPr>
      </w:pPr>
      <w:r w:rsidRPr="00257762">
        <w:rPr>
          <w:lang w:eastAsia="zh-CN"/>
        </w:rPr>
        <w:t>Note:</w:t>
      </w:r>
      <w:r w:rsidR="00A21E2B">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572193AF" w14:textId="48B2FF78" w:rsidR="00824925" w:rsidRDefault="00643130" w:rsidP="00824925">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27167F26" w14:textId="77777777" w:rsidR="007D6721" w:rsidRDefault="007D6721" w:rsidP="007D6721">
      <w:pPr>
        <w:rPr>
          <w:lang w:eastAsia="zh-CN"/>
        </w:rPr>
      </w:pPr>
    </w:p>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w:t>
      </w:r>
      <w:r>
        <w:t>on PCell</w:t>
      </w:r>
      <w:r w:rsidRPr="00667E42">
        <w:t xml:space="preserve"> in clause 7.1.1 in TS 38.213 [3]</w:t>
      </w:r>
      <w:r>
        <w:t xml:space="preserve"> and </w:t>
      </w:r>
      <w:r>
        <w:rPr>
          <w:lang w:eastAsia="zh-CN"/>
        </w:rPr>
        <w:t xml:space="preserve">the </w:t>
      </w:r>
      <w:r w:rsidRPr="009C5807">
        <w:rPr>
          <w:lang w:eastAsia="zh-CN"/>
        </w:rPr>
        <w:t xml:space="preserve">UE </w:t>
      </w:r>
      <w:r>
        <w:rPr>
          <w:lang w:eastAsia="zh-CN"/>
        </w:rPr>
        <w:t xml:space="preserve">is </w:t>
      </w:r>
      <w:r w:rsidRPr="009C5807">
        <w:rPr>
          <w:lang w:eastAsia="zh-CN"/>
        </w:rPr>
        <w:t xml:space="preserve">configured </w:t>
      </w:r>
      <w:r>
        <w:rPr>
          <w:lang w:eastAsia="zh-CN"/>
        </w:rPr>
        <w:t xml:space="preserve">with only </w:t>
      </w:r>
      <w:r w:rsidRPr="009C5807">
        <w:rPr>
          <w:lang w:val="en-US"/>
        </w:rPr>
        <w:t>PCell</w:t>
      </w:r>
      <w:r>
        <w:rPr>
          <w:lang w:val="en-US"/>
        </w:rPr>
        <w:t>, which is served by satellite access node (SAN)</w:t>
      </w:r>
      <w:r w:rsidRPr="00667E42">
        <w:rPr>
          <w:lang w:eastAsia="zh-CN"/>
        </w:rPr>
        <w:t>.</w:t>
      </w:r>
    </w:p>
    <w:p w14:paraId="6CAD63B8" w14:textId="77777777" w:rsidR="00EE23B0" w:rsidRDefault="00EE23B0" w:rsidP="00EE23B0">
      <w:pPr>
        <w:rPr>
          <w:lang w:eastAsia="zh-CN"/>
        </w:rPr>
      </w:pPr>
      <w:r w:rsidRPr="00667E42">
        <w:rPr>
          <w:lang w:eastAsia="zh-CN"/>
        </w:rPr>
        <w:t>UE shall complete the switch of pathloss reference signal within the delay defined in this clause.</w:t>
      </w:r>
      <w:r>
        <w:rPr>
          <w:lang w:eastAsia="zh-CN"/>
        </w:rPr>
        <w:t xml:space="preserve"> </w:t>
      </w:r>
    </w:p>
    <w:p w14:paraId="52D7724B" w14:textId="77777777" w:rsidR="00EE23B0" w:rsidRDefault="00EE23B0" w:rsidP="00EE23B0">
      <w:pPr>
        <w:rPr>
          <w:lang w:eastAsia="zh-CN"/>
        </w:rPr>
      </w:pPr>
    </w:p>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ms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33C4C6EE" w14:textId="77777777" w:rsidR="00EE23B0" w:rsidRDefault="00EE23B0" w:rsidP="00EE23B0">
      <w:pPr>
        <w:pStyle w:val="B10"/>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1F106783" w14:textId="77777777" w:rsidR="00EE23B0" w:rsidRDefault="00EE23B0" w:rsidP="00EE23B0">
      <w:pPr>
        <w:pStyle w:val="B10"/>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535FD844"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≥-3dB</w:t>
      </w:r>
    </w:p>
    <w:p w14:paraId="1EF89414" w14:textId="77777777" w:rsidR="00EE23B0" w:rsidRPr="00885F53" w:rsidRDefault="00EE23B0" w:rsidP="00EE23B0">
      <w:pPr>
        <w:pStyle w:val="B10"/>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415581E8" w14:textId="77777777" w:rsidR="00EE23B0" w:rsidRPr="00885F53" w:rsidRDefault="00EE23B0" w:rsidP="00EE23B0">
      <w:pPr>
        <w:pStyle w:val="B20"/>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≥-3dB</w:t>
      </w:r>
    </w:p>
    <w:p w14:paraId="0865756E" w14:textId="77777777" w:rsidR="00EE23B0" w:rsidRDefault="00EE23B0" w:rsidP="00EE23B0">
      <w:pPr>
        <w:rPr>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3756AFC3" w14:textId="77777777" w:rsidR="00EE23B0" w:rsidRPr="00885F53" w:rsidRDefault="00EE23B0" w:rsidP="00EE23B0">
      <w:pPr>
        <w:rPr>
          <w:lang w:eastAsia="zh-CN"/>
        </w:rPr>
      </w:pPr>
    </w:p>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pPr>
        <w:rPr>
          <w:lang w:eastAsia="zh-CN"/>
        </w:rPr>
      </w:pPr>
      <w:r>
        <w:rPr>
          <w:lang w:eastAsia="zh-CN"/>
        </w:rPr>
        <w:t>The requirements in this clause apply for a UE to update a pathloss reference signal by MAC-CE for PUCCH, PUSCH, semi-persistent SRS and aperiodic SRS.</w:t>
      </w:r>
    </w:p>
    <w:p w14:paraId="33575BF7" w14:textId="77777777" w:rsidR="00EE23B0" w:rsidRDefault="00EE23B0" w:rsidP="00EE23B0">
      <w:pPr>
        <w:rPr>
          <w:lang w:eastAsia="zh-CN"/>
        </w:rPr>
      </w:pPr>
      <w:r w:rsidRPr="00257762">
        <w:rPr>
          <w:lang w:eastAsia="zh-CN"/>
        </w:rPr>
        <w:t xml:space="preserve">If </w:t>
      </w:r>
      <w:r>
        <w:rPr>
          <w:lang w:eastAsia="zh-CN"/>
        </w:rPr>
        <w:t>the target</w:t>
      </w:r>
      <w:r w:rsidRPr="00257762">
        <w:rPr>
          <w:lang w:eastAsia="zh-CN"/>
        </w:rPr>
        <w:t xml:space="preserve"> pathloss </w:t>
      </w:r>
      <w:r>
        <w:rPr>
          <w:lang w:eastAsia="zh-CN"/>
        </w:rPr>
        <w:t>reference signal</w:t>
      </w:r>
      <w:r w:rsidRPr="00257762">
        <w:rPr>
          <w:lang w:eastAsia="zh-CN"/>
        </w:rPr>
        <w:t xml:space="preserve"> is known, upon receiving PDSCH carrying MAC-CE activation in slot n, UE shall be able to apply </w:t>
      </w:r>
      <w:r>
        <w:rPr>
          <w:lang w:eastAsia="zh-CN"/>
        </w:rPr>
        <w:t xml:space="preserve">the </w:t>
      </w:r>
      <w:r w:rsidRPr="00257762">
        <w:rPr>
          <w:lang w:eastAsia="zh-CN"/>
        </w:rPr>
        <w:t xml:space="preserve">target pathloss </w:t>
      </w:r>
      <w:r>
        <w:rPr>
          <w:lang w:eastAsia="zh-CN"/>
        </w:rPr>
        <w:t>reference signal</w:t>
      </w:r>
      <w:r w:rsidRPr="00257762">
        <w:rPr>
          <w:lang w:eastAsia="zh-CN"/>
        </w:rPr>
        <w:t xml:space="preserve"> of the </w:t>
      </w:r>
      <w:r w:rsidRPr="00250A88">
        <w:rPr>
          <w:lang w:eastAsia="zh-CN"/>
        </w:rPr>
        <w:t xml:space="preserve">serving cell on which </w:t>
      </w:r>
      <w:r w:rsidRPr="00E55A89">
        <w:rPr>
          <w:lang w:eastAsia="zh-CN"/>
        </w:rPr>
        <w:t xml:space="preserve">pathloss </w:t>
      </w:r>
      <w:r>
        <w:rPr>
          <w:lang w:eastAsia="zh-CN"/>
        </w:rPr>
        <w:t>reference signal</w:t>
      </w:r>
      <w:r w:rsidRPr="00E55A89">
        <w:rPr>
          <w:lang w:eastAsia="zh-CN"/>
        </w:rPr>
        <w:t xml:space="preserve"> switch</w:t>
      </w:r>
      <w:r>
        <w:rPr>
          <w:lang w:eastAsia="zh-CN"/>
        </w:rPr>
        <w:t xml:space="preserve"> </w:t>
      </w:r>
      <w:r w:rsidRPr="00E55A89">
        <w:rPr>
          <w:lang w:eastAsia="zh-CN"/>
        </w:rPr>
        <w:t>occurs no</w:t>
      </w:r>
      <w:r w:rsidRPr="00257762">
        <w:rPr>
          <w:lang w:eastAsia="zh-CN"/>
        </w:rPr>
        <w:t xml:space="preserve"> </w:t>
      </w:r>
      <w:r>
        <w:rPr>
          <w:lang w:eastAsia="zh-CN"/>
        </w:rPr>
        <w:t xml:space="preserve">later than the </w:t>
      </w:r>
      <w:r w:rsidRPr="00245EA8">
        <w:rPr>
          <w:lang w:eastAsia="zh-CN"/>
        </w:rPr>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lang w:eastAsia="zh-CN"/>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rPr>
          <w:lang w:eastAsia="zh-CN"/>
        </w:rPr>
        <w:t xml:space="preserve">.  The </w:t>
      </w:r>
      <w:r w:rsidRPr="001827FD">
        <w:rPr>
          <w:lang w:eastAsia="zh-CN"/>
        </w:rPr>
        <w:t xml:space="preserve">UE shall </w:t>
      </w:r>
      <w:r w:rsidRPr="004C285E">
        <w:rPr>
          <w:lang w:eastAsia="zh-CN"/>
        </w:rPr>
        <w:t xml:space="preserve">be able to </w:t>
      </w:r>
      <w:r>
        <w:rPr>
          <w:lang w:eastAsia="zh-CN"/>
        </w:rPr>
        <w:t>apply</w:t>
      </w:r>
      <w:r w:rsidRPr="001827FD">
        <w:rPr>
          <w:lang w:eastAsia="zh-CN"/>
        </w:rPr>
        <w:t xml:space="preserve"> old pathloss reference signals until the slot </w:t>
      </w:r>
      <w:r>
        <w:rPr>
          <w:lang w:eastAsia="zh-CN"/>
        </w:rPr>
        <w:t xml:space="preserve">n +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w:t>
      </w:r>
      <m:oMath>
        <m:r>
          <m:rPr>
            <m:sty m:val="p"/>
          </m:rPr>
          <w:rPr>
            <w:rFonts w:ascii="Cambria Math" w:hAnsi="Cambria Math"/>
            <w:lang w:eastAsia="zh-CN"/>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rPr>
          <w:lang w:eastAsia="zh-CN"/>
        </w:rPr>
        <w:t xml:space="preserve">. Where </w:t>
      </w:r>
    </w:p>
    <w:p w14:paraId="396FD7D1" w14:textId="77777777" w:rsidR="00EE23B0"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12B7328A" w14:textId="43334626" w:rsidR="00EE23B0" w:rsidRPr="006F2136" w:rsidRDefault="00EE23B0" w:rsidP="00EE23B0">
      <w:pPr>
        <w:pStyle w:val="B10"/>
        <w:rPr>
          <w:lang w:eastAsia="zh-CN"/>
        </w:rPr>
      </w:pPr>
      <w:r>
        <w:rPr>
          <w:lang w:eastAsia="zh-CN"/>
        </w:rPr>
        <w:t>-</w:t>
      </w:r>
      <w:r w:rsidR="00E4603D">
        <w:rPr>
          <w:lang w:eastAsia="zh-CN"/>
        </w:rPr>
        <w:tab/>
      </w:r>
      <w:r>
        <w:rPr>
          <w:lang w:eastAsia="zh-CN"/>
        </w:rPr>
        <w:t>NM</w:t>
      </w:r>
      <w:r>
        <w:rPr>
          <w:vertAlign w:val="subscript"/>
          <w:lang w:eastAsia="zh-CN"/>
        </w:rPr>
        <w:t xml:space="preserve"> </w:t>
      </w:r>
      <w:r>
        <w:rPr>
          <w:lang w:eastAsia="zh-CN"/>
        </w:rPr>
        <w:t>= 1, if the target PL-RS is not maintained by the UE, 0 otherwise.</w:t>
      </w:r>
    </w:p>
    <w:p w14:paraId="191A81CC" w14:textId="77777777" w:rsidR="00EE23B0" w:rsidRPr="009E006B" w:rsidRDefault="00EE23B0" w:rsidP="00EE23B0">
      <w:pPr>
        <w:pStyle w:val="B10"/>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28F2224A" w14:textId="77777777" w:rsidR="00EE23B0" w:rsidRPr="00257762" w:rsidRDefault="00EE23B0" w:rsidP="00EE23B0">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6C1A26AE" w14:textId="77777777" w:rsidR="00EE23B0" w:rsidRPr="00824925" w:rsidRDefault="00EE23B0" w:rsidP="00E4603D">
      <w:pPr>
        <w:pStyle w:val="NO"/>
        <w:rPr>
          <w:lang w:eastAsia="zh-CN"/>
        </w:rPr>
      </w:pPr>
      <w:r w:rsidRPr="009E5308">
        <w:rPr>
          <w:lang w:eastAsia="zh-CN"/>
        </w:rPr>
        <w:t>Note:</w:t>
      </w:r>
      <w:r>
        <w:rPr>
          <w:lang w:eastAsia="zh-CN"/>
        </w:rPr>
        <w:tab/>
      </w:r>
      <w:r w:rsidRPr="009E5308">
        <w:rPr>
          <w:lang w:eastAsia="zh-CN"/>
        </w:rPr>
        <w:t>longer application time is expected if the pathloss reference signal is unknown.</w:t>
      </w:r>
    </w:p>
    <w:p w14:paraId="6978D7B0" w14:textId="77777777" w:rsidR="006E6740" w:rsidRDefault="006E6740" w:rsidP="006E6740">
      <w:pPr>
        <w:rPr>
          <w:lang w:eastAsia="zh-CN"/>
        </w:rPr>
      </w:pPr>
    </w:p>
    <w:p w14:paraId="3BF100BF" w14:textId="77777777" w:rsidR="00E82C32" w:rsidRDefault="00E82C32" w:rsidP="00E82C32">
      <w:pPr>
        <w:pStyle w:val="Heading2"/>
      </w:pPr>
      <w:r>
        <w:t>8.14D</w:t>
      </w:r>
      <w:r>
        <w:tab/>
      </w:r>
      <w:r>
        <w:rPr>
          <w:lang w:val="en-US"/>
        </w:rPr>
        <w:t>Pathloss reference signal switching delay for ATG</w:t>
      </w:r>
    </w:p>
    <w:p w14:paraId="27B67E3F" w14:textId="77777777" w:rsidR="00E82C32" w:rsidRDefault="00E82C32" w:rsidP="00E82C32">
      <w:pPr>
        <w:pStyle w:val="Heading3"/>
        <w:rPr>
          <w:lang w:val="en-US"/>
        </w:rPr>
      </w:pPr>
      <w:r>
        <w:rPr>
          <w:lang w:val="en-US"/>
        </w:rPr>
        <w:t>8.14D.1</w:t>
      </w:r>
      <w:r>
        <w:rPr>
          <w:lang w:val="en-US"/>
        </w:rPr>
        <w:tab/>
        <w:t>Introduction</w:t>
      </w:r>
    </w:p>
    <w:p w14:paraId="1F160F14" w14:textId="77777777" w:rsidR="00E82C32" w:rsidRDefault="00E82C32" w:rsidP="00E82C32">
      <w:r>
        <w:rPr>
          <w:lang w:eastAsia="zh-CN"/>
        </w:rPr>
        <w:t xml:space="preserve">The requirements in this clause apply for </w:t>
      </w:r>
      <w:r>
        <w:t xml:space="preserve">pathloss </w:t>
      </w:r>
      <w:r>
        <w:rPr>
          <w:lang w:eastAsia="zh-CN"/>
        </w:rPr>
        <w:t>reference signal</w:t>
      </w:r>
      <w:r>
        <w:t xml:space="preserve"> activated or updated on serving cell in clause 7.1.1 in TS 38.213 [3]</w:t>
      </w:r>
      <w:r>
        <w:rPr>
          <w:lang w:eastAsia="zh-CN"/>
        </w:rPr>
        <w:t>.</w:t>
      </w:r>
    </w:p>
    <w:p w14:paraId="2C4D4417" w14:textId="77777777" w:rsidR="00E82C32" w:rsidRDefault="00E82C32" w:rsidP="00E82C32">
      <w:pPr>
        <w:rPr>
          <w:lang w:eastAsia="zh-CN"/>
        </w:rPr>
      </w:pPr>
      <w:r>
        <w:rPr>
          <w:lang w:eastAsia="zh-CN"/>
        </w:rPr>
        <w:t xml:space="preserve">ATG UE shall complete the switch of pathloss reference signal within the delay defined in this clause. </w:t>
      </w:r>
    </w:p>
    <w:p w14:paraId="676BFAC5" w14:textId="77777777" w:rsidR="00E82C32" w:rsidRDefault="00E82C32" w:rsidP="00E82C32">
      <w:pPr>
        <w:pStyle w:val="Heading3"/>
        <w:rPr>
          <w:lang w:val="en-US"/>
        </w:rPr>
      </w:pPr>
      <w:r>
        <w:rPr>
          <w:lang w:val="en-US"/>
        </w:rPr>
        <w:t>8.14D.2</w:t>
      </w:r>
      <w:r>
        <w:rPr>
          <w:lang w:val="en-US"/>
        </w:rPr>
        <w:tab/>
        <w:t>Known conditions for pathloss reference signal</w:t>
      </w:r>
    </w:p>
    <w:p w14:paraId="34804A6F" w14:textId="77777777" w:rsidR="00E82C32" w:rsidRDefault="00E82C32" w:rsidP="00E82C32">
      <w:pPr>
        <w:rPr>
          <w:lang w:eastAsia="zh-CN"/>
        </w:rPr>
      </w:pPr>
      <w:r>
        <w:rPr>
          <w:lang w:eastAsia="zh-CN"/>
        </w:rPr>
        <w:t xml:space="preserve">In FR1, </w:t>
      </w:r>
      <w:r>
        <w:rPr>
          <w:rFonts w:eastAsia="Malgun Gothic" w:cs="v4.2.0"/>
          <w:lang w:val="en-US" w:eastAsia="zh-CN"/>
        </w:rPr>
        <w:t>t</w:t>
      </w:r>
      <w:r>
        <w:rPr>
          <w:rFonts w:eastAsia="Malgun Gothic" w:cs="v4.2.0"/>
          <w:lang w:eastAsia="zh-CN"/>
        </w:rPr>
        <w:t>he pathloss reference signal is known if the following conditions are met</w:t>
      </w:r>
    </w:p>
    <w:p w14:paraId="38B44942" w14:textId="77777777" w:rsidR="00E82C32" w:rsidRDefault="00E82C32" w:rsidP="00E82C32">
      <w:pPr>
        <w:pStyle w:val="B10"/>
        <w:rPr>
          <w:lang w:eastAsia="zh-CN"/>
        </w:rPr>
      </w:pPr>
      <w:r>
        <w:rPr>
          <w:lang w:eastAsia="zh-CN"/>
        </w:rPr>
        <w:t>-</w:t>
      </w:r>
      <w:r>
        <w:rPr>
          <w:lang w:eastAsia="zh-CN"/>
        </w:rPr>
        <w:tab/>
        <w:t>The target pathloss reference signal remains detectable during the pathloss reference signal switching period</w:t>
      </w:r>
    </w:p>
    <w:p w14:paraId="776B4702" w14:textId="77777777" w:rsidR="00E82C32" w:rsidRDefault="00E82C32" w:rsidP="00E82C32">
      <w:pPr>
        <w:pStyle w:val="B20"/>
        <w:rPr>
          <w:lang w:eastAsia="zh-CN"/>
        </w:rPr>
      </w:pPr>
      <w:r>
        <w:rPr>
          <w:lang w:eastAsia="zh-CN"/>
        </w:rPr>
        <w:t>-</w:t>
      </w:r>
      <w:r>
        <w:rPr>
          <w:lang w:eastAsia="zh-CN"/>
        </w:rPr>
        <w:tab/>
      </w:r>
      <w:r>
        <w:rPr>
          <w:rFonts w:hint="eastAsia"/>
          <w:lang w:eastAsia="zh-CN"/>
        </w:rPr>
        <w:t xml:space="preserve">SNR of </w:t>
      </w:r>
      <w:r>
        <w:rPr>
          <w:lang w:eastAsia="zh-CN"/>
        </w:rPr>
        <w:t>the target pathloss reference signal</w:t>
      </w:r>
      <w:r>
        <w:rPr>
          <w:rFonts w:hint="eastAsia"/>
          <w:lang w:eastAsia="zh-CN"/>
        </w:rPr>
        <w:t>≥-3dB</w:t>
      </w:r>
    </w:p>
    <w:p w14:paraId="6990165A" w14:textId="77777777" w:rsidR="00E82C32" w:rsidRDefault="00E82C32" w:rsidP="00E82C32">
      <w:pPr>
        <w:rPr>
          <w:lang w:eastAsia="zh-CN"/>
        </w:rPr>
      </w:pPr>
      <w:r>
        <w:rPr>
          <w:lang w:eastAsia="zh-CN"/>
        </w:rPr>
        <w:t>Otherwise, the pathloss reference signal is unknown.</w:t>
      </w:r>
    </w:p>
    <w:p w14:paraId="57B679FF" w14:textId="77777777" w:rsidR="00E82C32" w:rsidRDefault="00E82C32" w:rsidP="00E82C32">
      <w:pPr>
        <w:pStyle w:val="Heading3"/>
        <w:rPr>
          <w:lang w:val="en-US"/>
        </w:rPr>
      </w:pPr>
      <w:r>
        <w:rPr>
          <w:lang w:val="en-US"/>
        </w:rPr>
        <w:t>8.14D.3</w:t>
      </w:r>
      <w:r>
        <w:rPr>
          <w:lang w:val="en-US"/>
        </w:rPr>
        <w:tab/>
        <w:t>MAC-CE based pathloss reference signal switch delay</w:t>
      </w:r>
    </w:p>
    <w:p w14:paraId="2453D862" w14:textId="77777777" w:rsidR="003A1EDF" w:rsidRDefault="003A1EDF" w:rsidP="003A1EDF">
      <w:pPr>
        <w:pStyle w:val="3GPPNormalText"/>
        <w:rPr>
          <w:rFonts w:ascii="Times New Roman" w:eastAsia="SimSun" w:hAnsi="Times New Roman" w:cs="Times New Roman"/>
          <w:sz w:val="20"/>
          <w:szCs w:val="20"/>
          <w:lang w:val="en-GB" w:eastAsia="zh-CN"/>
        </w:rPr>
      </w:pPr>
      <w:r>
        <w:rPr>
          <w:rFonts w:ascii="Times New Roman" w:eastAsia="SimSun" w:hAnsi="Times New Roman" w:cs="Times New Roman" w:hint="eastAsia"/>
          <w:sz w:val="20"/>
          <w:szCs w:val="20"/>
          <w:lang w:val="en-GB" w:eastAsia="zh-CN"/>
        </w:rPr>
        <w:t>The requirements in clause 8.14.3 shall apply only for FR1.</w:t>
      </w:r>
    </w:p>
    <w:p w14:paraId="2356D2C2" w14:textId="77777777" w:rsidR="00E82C32" w:rsidRDefault="00E82C32" w:rsidP="006E6740">
      <w:pPr>
        <w:rPr>
          <w:lang w:eastAsia="zh-CN"/>
        </w:rPr>
      </w:pPr>
    </w:p>
    <w:p w14:paraId="1A72A01B" w14:textId="77777777" w:rsidR="006E6740" w:rsidRDefault="006E6740" w:rsidP="006E6740">
      <w:pPr>
        <w:pStyle w:val="Heading2"/>
      </w:pPr>
      <w:r>
        <w:rPr>
          <w:rFonts w:hint="eastAsia"/>
          <w:lang w:val="en-US" w:eastAsia="zh-CN"/>
        </w:rPr>
        <w:t>8</w:t>
      </w:r>
      <w:r>
        <w:t>.</w:t>
      </w:r>
      <w:r>
        <w:rPr>
          <w:lang w:val="en-US" w:eastAsia="zh-CN"/>
        </w:rPr>
        <w:t>15</w:t>
      </w:r>
      <w:r>
        <w:tab/>
        <w:t>Active downlink TCI state switching delay for unified TCI</w:t>
      </w:r>
    </w:p>
    <w:p w14:paraId="3A74DEC3" w14:textId="77777777" w:rsidR="006E6740" w:rsidRDefault="006E6740" w:rsidP="006E6740">
      <w:pPr>
        <w:pStyle w:val="Heading3"/>
        <w:rPr>
          <w:lang w:val="en-US" w:eastAsia="zh-CN"/>
        </w:rPr>
      </w:pPr>
      <w:r>
        <w:rPr>
          <w:rFonts w:hint="eastAsia"/>
          <w:lang w:val="en-US" w:eastAsia="zh-CN"/>
        </w:rPr>
        <w:t>8</w:t>
      </w:r>
      <w:r>
        <w:rPr>
          <w:lang w:val="en-US" w:eastAsia="ko-KR"/>
        </w:rPr>
        <w:t>.</w:t>
      </w:r>
      <w:r>
        <w:rPr>
          <w:lang w:val="en-US" w:eastAsia="zh-CN"/>
        </w:rPr>
        <w:t>15</w:t>
      </w:r>
      <w:r>
        <w:rPr>
          <w:lang w:val="en-US" w:eastAsia="ko-KR"/>
        </w:rPr>
        <w:t>.</w:t>
      </w:r>
      <w:r>
        <w:rPr>
          <w:rFonts w:hint="eastAsia"/>
          <w:lang w:val="en-US" w:eastAsia="zh-CN"/>
        </w:rPr>
        <w:t>1</w:t>
      </w:r>
      <w:r>
        <w:rPr>
          <w:lang w:val="en-US" w:eastAsia="ko-KR"/>
        </w:rPr>
        <w:tab/>
      </w:r>
      <w:r>
        <w:rPr>
          <w:rFonts w:hint="eastAsia"/>
          <w:lang w:val="en-US" w:eastAsia="zh-CN"/>
        </w:rPr>
        <w:t>Introduction</w:t>
      </w:r>
    </w:p>
    <w:p w14:paraId="5B84E8A9" w14:textId="021319F3" w:rsidR="00CF0870" w:rsidRPr="00696EB9" w:rsidRDefault="000D7D3C" w:rsidP="00CF0870">
      <w:pPr>
        <w:rPr>
          <w:lang w:eastAsia="zh-CN"/>
        </w:rPr>
      </w:pPr>
      <w:r w:rsidRPr="00CB6D89">
        <w:t xml:space="preserve">The requirements in this clause apply for a UE configured with </w:t>
      </w:r>
      <w:r w:rsidRPr="009826D0">
        <w:rPr>
          <w:i/>
          <w:iCs/>
          <w:color w:val="000000"/>
        </w:rPr>
        <w:t>dl-OrJointTCI-StateList</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eastAsia="zh-CN"/>
        </w:rPr>
      </w:pPr>
      <w:r w:rsidRPr="002A01E4">
        <w:rPr>
          <w:lang w:val="en-US"/>
        </w:rPr>
        <w:t xml:space="preserve">When the target DL TCI state refers to an additional PCI different from the serving cell PCI in which this DL TCI-State is configured, the requirements in this clause </w:t>
      </w:r>
      <w:r w:rsidRPr="002A01E4">
        <w:rPr>
          <w:lang w:val="en-US" w:eastAsia="zh-CN"/>
        </w:rPr>
        <w:t xml:space="preserve">are applicable provided that </w:t>
      </w:r>
      <w:r>
        <w:rPr>
          <w:lang w:val="en-US" w:eastAsia="zh-CN"/>
        </w:rPr>
        <w:t>following conditions are met:</w:t>
      </w:r>
    </w:p>
    <w:p w14:paraId="65E40695" w14:textId="00CFF966" w:rsidR="00D40C0B" w:rsidRPr="00C9379E" w:rsidRDefault="00D40C0B" w:rsidP="00082331">
      <w:pPr>
        <w:pStyle w:val="B10"/>
        <w:rPr>
          <w:lang w:val="en-US" w:eastAsia="zh-CN"/>
        </w:rPr>
      </w:pPr>
      <w:r w:rsidRPr="00C9379E">
        <w:rPr>
          <w:lang w:val="en-US" w:eastAsia="zh-CN"/>
        </w:rPr>
        <w:t>-</w:t>
      </w:r>
      <w:r>
        <w:rPr>
          <w:lang w:val="en-US" w:eastAsia="zh-CN"/>
        </w:rPr>
        <w:tab/>
      </w:r>
      <w:r w:rsidRPr="00C9379E">
        <w:rPr>
          <w:lang w:val="en-US" w:eastAsia="zh-CN"/>
        </w:rPr>
        <w:t xml:space="preserve">Active BWP of the serving cell and a cell with the </w:t>
      </w:r>
      <w:r w:rsidRPr="00C9379E">
        <w:rPr>
          <w:lang w:val="en-US"/>
        </w:rPr>
        <w:t>additional</w:t>
      </w:r>
      <w:r w:rsidRPr="00C9379E">
        <w:rPr>
          <w:lang w:val="en-US" w:eastAsia="zh-CN"/>
        </w:rPr>
        <w:t xml:space="preserve"> </w:t>
      </w:r>
      <w:r w:rsidRPr="00C9379E">
        <w:rPr>
          <w:rFonts w:eastAsia="Malgun Gothic"/>
          <w:lang w:val="en-US"/>
        </w:rPr>
        <w:t>PCI</w:t>
      </w:r>
      <w:r w:rsidRPr="00C9379E">
        <w:rPr>
          <w:lang w:val="en-US" w:eastAsia="zh-CN"/>
        </w:rPr>
        <w:t xml:space="preserve"> are the same</w:t>
      </w:r>
    </w:p>
    <w:p w14:paraId="2024DE21" w14:textId="6284C126" w:rsidR="00D40C0B" w:rsidRPr="00C9379E" w:rsidRDefault="00D40C0B" w:rsidP="00082331">
      <w:pPr>
        <w:pStyle w:val="B10"/>
        <w:rPr>
          <w:lang w:val="en-US" w:eastAsia="zh-CN"/>
        </w:rPr>
      </w:pPr>
      <w:r>
        <w:rPr>
          <w:lang w:val="en-US" w:eastAsia="zh-CN"/>
        </w:rPr>
        <w:t>-</w:t>
      </w:r>
      <w:r>
        <w:rPr>
          <w:lang w:val="en-US" w:eastAsia="zh-CN"/>
        </w:rPr>
        <w:tab/>
      </w:r>
      <w:r w:rsidRPr="00C9379E">
        <w:rPr>
          <w:lang w:val="en-US" w:eastAsia="zh-CN"/>
        </w:rPr>
        <w:t xml:space="preserve">Center frequency, SCS and SFN offset of a cell with the </w:t>
      </w:r>
      <w:r w:rsidRPr="00C9379E">
        <w:rPr>
          <w:lang w:val="en-US"/>
        </w:rPr>
        <w:t>additional</w:t>
      </w:r>
      <w:r w:rsidRPr="00C9379E">
        <w:rPr>
          <w:lang w:val="en-US" w:eastAsia="zh-CN"/>
        </w:rPr>
        <w:t xml:space="preserve"> PCI are as the same as serving cell -</w:t>
      </w:r>
      <w:r>
        <w:rPr>
          <w:lang w:val="en-US" w:eastAsia="zh-CN"/>
        </w:rPr>
        <w:t xml:space="preserve"> </w:t>
      </w:r>
      <w:r>
        <w:rPr>
          <w:lang w:val="en-US" w:eastAsia="zh-CN"/>
        </w:rPr>
        <w:tab/>
      </w:r>
      <w:r w:rsidRPr="00C9379E">
        <w:rPr>
          <w:lang w:val="en-US" w:eastAsia="zh-CN"/>
        </w:rPr>
        <w:t xml:space="preserve">The cell with the </w:t>
      </w:r>
      <w:r w:rsidRPr="00C9379E">
        <w:rPr>
          <w:lang w:val="en-US"/>
        </w:rPr>
        <w:t>additional PCI</w:t>
      </w:r>
      <w:r w:rsidRPr="00C9379E">
        <w:rPr>
          <w:lang w:val="en-US" w:eastAsia="zh-CN"/>
        </w:rPr>
        <w:t xml:space="preserve"> is known to the UE. </w:t>
      </w:r>
    </w:p>
    <w:p w14:paraId="7FD14C5B" w14:textId="382259F8" w:rsidR="00D40C0B" w:rsidRPr="002A01E4" w:rsidRDefault="00D40C0B" w:rsidP="00082331">
      <w:pPr>
        <w:rPr>
          <w:lang w:val="en-US" w:eastAsia="zh-CN"/>
        </w:rPr>
      </w:pPr>
      <w:r w:rsidRPr="00C9379E">
        <w:rPr>
          <w:lang w:val="en-US" w:eastAsia="zh-CN"/>
        </w:rPr>
        <w:t xml:space="preserve">A cell with the </w:t>
      </w:r>
      <w:r w:rsidRPr="00C9379E">
        <w:rPr>
          <w:lang w:val="en-US"/>
        </w:rPr>
        <w:t>additional</w:t>
      </w:r>
      <w:r w:rsidRPr="00C9379E">
        <w:rPr>
          <w:lang w:val="en-US" w:eastAsia="zh-CN"/>
        </w:rPr>
        <w:t xml:space="preserve"> PCI is known if the following conditions are met</w:t>
      </w:r>
      <w:r>
        <w:rPr>
          <w:lang w:val="en-US" w:eastAsia="zh-CN"/>
        </w:rPr>
        <w:t>:</w:t>
      </w:r>
      <w:r w:rsidRPr="002A01E4">
        <w:rPr>
          <w:lang w:val="en-US" w:eastAsia="zh-CN"/>
        </w:rPr>
        <w:tab/>
      </w:r>
    </w:p>
    <w:p w14:paraId="1B6B2F61" w14:textId="18E24CDF"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022D0CC3" w14:textId="3CABCF51" w:rsidR="00CF0870" w:rsidRPr="00696EB9" w:rsidRDefault="00D40C0B" w:rsidP="00D40C0B">
      <w:pPr>
        <w:pStyle w:val="B10"/>
        <w:rPr>
          <w:lang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7E804AEE" w14:textId="5EFF8E2E" w:rsidR="006E6740" w:rsidRDefault="00CF0870" w:rsidP="00CF0870">
      <w:pPr>
        <w:rPr>
          <w:lang w:eastAsia="zh-CN"/>
        </w:rPr>
      </w:pPr>
      <w:r w:rsidRPr="00696EB9">
        <w:rPr>
          <w:rFonts w:hint="eastAsia"/>
          <w:lang w:eastAsia="zh-CN"/>
        </w:rPr>
        <w:t>Ot</w:t>
      </w:r>
      <w:r w:rsidRPr="00696EB9">
        <w:rPr>
          <w:lang w:eastAsia="zh-CN"/>
        </w:rPr>
        <w:t xml:space="preserve">herwise, the cell with </w:t>
      </w:r>
      <w:r>
        <w:rPr>
          <w:lang w:eastAsia="zh-CN"/>
        </w:rPr>
        <w:t xml:space="preserve">the </w:t>
      </w:r>
      <w:r>
        <w:t>additional</w:t>
      </w:r>
      <w:r w:rsidRPr="00696EB9">
        <w:rPr>
          <w:lang w:eastAsia="zh-CN"/>
        </w:rPr>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7675BBBB" w14:textId="77777777" w:rsidR="006E6740" w:rsidRPr="00C50F6F" w:rsidRDefault="006E6740" w:rsidP="005B6ACD">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1DAFFAD5" w14:textId="77777777" w:rsidR="006E6740" w:rsidRPr="00C50F6F" w:rsidRDefault="006E6740" w:rsidP="005B6ACD">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033687A3"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5DFE2BEA"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7AE79695" w14:textId="77777777" w:rsidR="006E6740" w:rsidRPr="00C50F6F" w:rsidRDefault="006E6740" w:rsidP="005B6ACD">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2188DC86" w14:textId="77777777" w:rsidR="006E6740" w:rsidRDefault="006E6740" w:rsidP="005B6ACD">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1A80C70A" w14:textId="77777777" w:rsidR="006E6740" w:rsidRPr="00C50F6F" w:rsidRDefault="006E6740" w:rsidP="005B6ACD">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690BC4BA" w14:textId="78763B91" w:rsidR="006E6740" w:rsidRDefault="006E6740" w:rsidP="005B6ACD">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16123FA0" w:rsidR="00F74014" w:rsidRPr="00C916BE" w:rsidRDefault="00C775DD" w:rsidP="00F74014">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eastAsia="zh-CN"/>
        </w:rPr>
      </w:pPr>
      <w:r w:rsidRPr="009C5807">
        <w:rPr>
          <w:rFonts w:eastAsia="Malgun Gothic"/>
          <w:lang w:val="en-US" w:eastAsia="zh-CN"/>
        </w:rPr>
        <w:t>If the target TCI state is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02E4DA92"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7689474F" w14:textId="77777777" w:rsidR="006E6740" w:rsidRPr="009C5807" w:rsidRDefault="006E6740" w:rsidP="006E6740">
      <w:pPr>
        <w:pStyle w:val="B10"/>
        <w:rPr>
          <w:lang w:val="en-US" w:eastAsia="zh-CN"/>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eastAsia="zh-CN"/>
        </w:rPr>
        <w:t>DCCH</w:t>
      </w:r>
      <w:r w:rsidRPr="009C5807">
        <w:rPr>
          <w:lang w:val="en-US"/>
        </w:rPr>
        <w:t>, 0 otherwise</w:t>
      </w:r>
      <w:r w:rsidRPr="009C5807">
        <w:rPr>
          <w:lang w:val="en-US" w:eastAsia="zh-CN"/>
        </w:rPr>
        <w:t>.</w:t>
      </w:r>
    </w:p>
    <w:p w14:paraId="0B819E4F" w14:textId="7E5B0B13" w:rsidR="006E6740" w:rsidRPr="009C5807" w:rsidRDefault="00544BF3" w:rsidP="006E6740">
      <w:pPr>
        <w:rPr>
          <w:lang w:val="en-US" w:eastAsia="zh-CN"/>
        </w:rPr>
      </w:pPr>
      <w:r w:rsidRPr="009C5807">
        <w:rPr>
          <w:rFonts w:eastAsia="Malgun Gothic"/>
          <w:lang w:val="en-US" w:eastAsia="zh-CN"/>
        </w:rPr>
        <w:t>If the target TCI state is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rPr>
          <w:lang w:eastAsia="zh-CN"/>
        </w:rPr>
        <w:t>-</w:t>
      </w:r>
      <w:r w:rsidRPr="009C5807">
        <w:rPr>
          <w:lang w:eastAsia="zh-CN"/>
        </w:rPr>
        <w:tab/>
      </w:r>
      <w:r w:rsidRPr="009C5807">
        <w:t>with the assumption of M=1 for periodic CSI-RS</w:t>
      </w:r>
    </w:p>
    <w:p w14:paraId="086308AB" w14:textId="77777777" w:rsidR="006E6740" w:rsidRPr="009C5807" w:rsidRDefault="006E6740" w:rsidP="006E6740">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55FF698D"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6FF6E920" w14:textId="71CCD384" w:rsidR="006E6740" w:rsidRDefault="006E6740" w:rsidP="00AA2A35">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59DB553B" w14:textId="77777777" w:rsidR="00AA2A35" w:rsidRPr="009C5807" w:rsidRDefault="00AA2A35" w:rsidP="006E6740">
      <w:pPr>
        <w:rPr>
          <w:lang w:val="en-US" w:eastAsia="zh-CN"/>
        </w:rPr>
      </w:pPr>
    </w:p>
    <w:p w14:paraId="6E5A734C" w14:textId="77777777" w:rsidR="006E6740" w:rsidRDefault="006E6740" w:rsidP="006E6740">
      <w:pPr>
        <w:pStyle w:val="Heading3"/>
      </w:pPr>
      <w:r>
        <w:t>8.15.4</w:t>
      </w:r>
      <w:r>
        <w:tab/>
        <w:t>DCI based downlink TCI state switch delay</w:t>
      </w:r>
    </w:p>
    <w:p w14:paraId="1154FFFB" w14:textId="24A6AB9D" w:rsidR="00CA27B8" w:rsidRPr="00F74014" w:rsidRDefault="00CA27B8" w:rsidP="00CA27B8">
      <w:r w:rsidRPr="00CB6D89">
        <w:t xml:space="preserve">When a UE is configured with the higher layer parameter with </w:t>
      </w:r>
      <w:r w:rsidRPr="009826D0">
        <w:rPr>
          <w:i/>
          <w:iCs/>
          <w:color w:val="000000"/>
        </w:rPr>
        <w:t>dl-OrJointTCI-StateList</w:t>
      </w:r>
      <w:r w:rsidRPr="00CB6D89">
        <w:rPr>
          <w:i/>
          <w:iCs/>
        </w:rPr>
        <w:t xml:space="preserve"> </w:t>
      </w:r>
      <w:r w:rsidRPr="00CB6D89">
        <w:t>or</w:t>
      </w:r>
      <w:r w:rsidRPr="00CB6D89">
        <w:rPr>
          <w:i/>
          <w:iCs/>
        </w:rPr>
        <w:t xml:space="preserve"> TCI</w:t>
      </w:r>
      <w:r>
        <w:rPr>
          <w:i/>
          <w:iCs/>
        </w:rPr>
        <w:t>-UL-</w:t>
      </w:r>
      <w:r w:rsidRPr="00CB6D89">
        <w:rPr>
          <w:i/>
          <w:iCs/>
        </w:rPr>
        <w:t>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4978587C" w:rsidR="00F74014" w:rsidRPr="00F74014" w:rsidRDefault="00CA27B8" w:rsidP="00CA27B8">
      <w:r w:rsidRPr="00F74014">
        <w:t>If the target TCI state is known, the downlink TCI switching to the indicated D</w:t>
      </w:r>
      <w:r w:rsidRPr="00F74014">
        <w:rPr>
          <w:lang w:val="en-US" w:eastAsia="zh-CN"/>
        </w:rPr>
        <w:t>L TCI state or joint TCI state</w:t>
      </w:r>
      <w:r w:rsidRPr="00F74014">
        <w:t xml:space="preserve"> in the DCI format shall be completed starting from the first slot that is at least </w:t>
      </w:r>
      <w:r>
        <w:rPr>
          <w:i/>
          <w:iCs/>
        </w:rPr>
        <w:t>b</w:t>
      </w:r>
      <w:r w:rsidRPr="00F74014">
        <w:rPr>
          <w:i/>
          <w:iCs/>
        </w:rPr>
        <w:t>eamAppTime</w:t>
      </w:r>
      <w:r w:rsidRPr="00F74014">
        <w:rPr>
          <w:rFonts w:hint="eastAsia"/>
          <w:i/>
          <w:iCs/>
          <w:lang w:eastAsia="zh-CN"/>
        </w:rPr>
        <w:t>-</w:t>
      </w:r>
      <w:r w:rsidRPr="00F74014">
        <w:rPr>
          <w:i/>
          <w:iCs/>
        </w:rPr>
        <w:t>r17</w:t>
      </w:r>
      <w:r w:rsidRPr="00F74014">
        <w:t xml:space="preserve"> symbols after the last symbol of the PUCCH carrying HARQ-AC</w:t>
      </w:r>
      <w:r w:rsidRPr="00F74014">
        <w:rPr>
          <w:lang w:val="sv-SE" w:eastAsia="zh-CN"/>
        </w:rPr>
        <w:t>K</w:t>
      </w:r>
      <w:r w:rsidRPr="00F74014">
        <w:t xml:space="preserve"> in response to</w:t>
      </w:r>
      <w:r w:rsidRPr="00F74014">
        <w:rPr>
          <w:lang w:val="sv-SE" w:eastAsia="zh-CN"/>
        </w:rPr>
        <w:t xml:space="preserve"> the DCI triggering TCI state activation</w:t>
      </w:r>
      <w:r w:rsidRPr="00F74014">
        <w:t xml:space="preserve">. The first slot and the </w:t>
      </w:r>
      <w:r>
        <w:rPr>
          <w:i/>
          <w:iCs/>
        </w:rPr>
        <w:t>b</w:t>
      </w:r>
      <w:r w:rsidRPr="00F74014">
        <w:rPr>
          <w:i/>
          <w:iCs/>
        </w:rPr>
        <w:t>eamAppTime</w:t>
      </w:r>
      <w:r w:rsidRPr="00F74014">
        <w:rPr>
          <w:rFonts w:hint="eastAsia"/>
          <w:i/>
          <w:iCs/>
          <w:lang w:eastAsia="zh-CN"/>
        </w:rPr>
        <w:t>-</w:t>
      </w:r>
      <w:r w:rsidRPr="00F74014">
        <w:rPr>
          <w:i/>
          <w:iCs/>
        </w:rPr>
        <w:t>r17</w:t>
      </w:r>
      <w:r w:rsidRPr="00F74014">
        <w:t xml:space="preserve"> symbols are both determined on the carrier with the smallest SCS among the carrier(s) applying the beam indication. The value of </w:t>
      </w:r>
      <w:r>
        <w:rPr>
          <w:i/>
          <w:iCs/>
        </w:rPr>
        <w:t>b</w:t>
      </w:r>
      <w:r w:rsidRPr="00F74014">
        <w:rPr>
          <w:i/>
          <w:iCs/>
        </w:rPr>
        <w:t>eam</w:t>
      </w:r>
      <w:r w:rsidRPr="7179F4AB">
        <w:rPr>
          <w:i/>
          <w:iCs/>
        </w:rPr>
        <w:t>AppTime</w:t>
      </w:r>
      <w:r>
        <w:rPr>
          <w:rFonts w:hint="eastAsia"/>
          <w:i/>
          <w:iCs/>
          <w:lang w:eastAsia="zh-CN"/>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9DEBBCA" w14:textId="297E619A"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70D73CC0" w14:textId="0DBA57C0" w:rsidR="00544BF3" w:rsidRPr="00136F07" w:rsidRDefault="00544BF3" w:rsidP="00544BF3">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C428212" w14:textId="1AAB513A" w:rsidR="00544BF3" w:rsidRPr="00136F07" w:rsidRDefault="006D6E3A" w:rsidP="00544BF3">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w:t>
      </w:r>
      <w:r>
        <w:rPr>
          <w:lang w:val="en-US" w:eastAsia="zh-CN"/>
        </w:rPr>
        <w:t>have completed the TCI state list update in slot</w:t>
      </w:r>
    </w:p>
    <w:p w14:paraId="4E4A830D" w14:textId="4A448D64" w:rsidR="006E6740" w:rsidRPr="00136F07" w:rsidRDefault="00D40C0B" w:rsidP="00D40C0B">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4FE98C7B" w14:textId="5E368BCC" w:rsidR="00D40C0B" w:rsidRDefault="006D6E3A" w:rsidP="00D40C0B">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w:t>
      </w:r>
      <w:r>
        <w:rPr>
          <w:lang w:val="en-US" w:eastAsia="zh-CN"/>
        </w:rPr>
        <w:t>have completed the TCI state list update in slot</w:t>
      </w:r>
    </w:p>
    <w:p w14:paraId="4DBF3AA0" w14:textId="5F0DA0F6" w:rsidR="00D40C0B" w:rsidRDefault="00D40C0B" w:rsidP="00D40C0B">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3C38F433" w14:textId="681216D0" w:rsidR="00D40C0B" w:rsidRPr="00C26F2D" w:rsidRDefault="00D40C0B" w:rsidP="00D40C0B">
      <w:pPr>
        <w:rPr>
          <w:lang w:eastAsia="en-US"/>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eastAsia="zh-CN"/>
        </w:rPr>
      </w:pPr>
      <w:r w:rsidRPr="00136F07">
        <w:rPr>
          <w:lang w:val="en-US" w:eastAsia="zh-CN"/>
        </w:rPr>
        <w:t xml:space="preserve">Where </w:t>
      </w:r>
    </w:p>
    <w:p w14:paraId="37396BBC" w14:textId="0BDFA3DF" w:rsidR="00D40C0B" w:rsidRDefault="00F209D1"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758C7184" w:rsidR="00D40C0B" w:rsidRPr="002A01E4"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active TCI list is </w:t>
      </w:r>
      <w:r>
        <w:rPr>
          <w:lang w:val="en-US" w:eastAsia="zh-CN"/>
        </w:rPr>
        <w:t>2</w:t>
      </w:r>
      <w:r w:rsidRPr="002A01E4">
        <w:rPr>
          <w:lang w:val="en-US" w:eastAsia="zh-CN"/>
        </w:rPr>
        <w:t xml:space="preserve">, and </w:t>
      </w:r>
      <w:r>
        <w:rPr>
          <w:lang w:val="en-US" w:eastAsia="zh-CN"/>
        </w:rPr>
        <w:t>time to first</w:t>
      </w:r>
      <w:r w:rsidRPr="002A01E4">
        <w:rPr>
          <w:lang w:val="en-US" w:eastAsia="zh-CN"/>
        </w:rPr>
        <w:t xml:space="preserve"> SSBs associated to the TCIs are overlapped in FR2,</w:t>
      </w:r>
    </w:p>
    <w:p w14:paraId="76ABCA8E"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bCs/>
          <w:szCs w:val="21"/>
          <w:lang w:val="en-US"/>
        </w:rPr>
        <w:t xml:space="preserve"> + </w:t>
      </w:r>
      <w:r>
        <w:rPr>
          <w:rFonts w:eastAsia="Malgun Gothic"/>
          <w:lang w:val="en-US" w:eastAsia="zh-CN"/>
        </w:rPr>
        <w:t>min(</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 xml:space="preserve">_SC </w:t>
      </w:r>
      <w:r>
        <w:rPr>
          <w:rFonts w:eastAsia="Malgun Gothic"/>
          <w:lang w:val="en-US" w:eastAsia="zh-CN"/>
        </w:rPr>
        <w:t>,</w:t>
      </w:r>
      <w:r>
        <w:rPr>
          <w:rFonts w:eastAsia="Malgun Gothic"/>
          <w:vertAlign w:val="subscript"/>
          <w:lang w:val="en-US" w:eastAsia="zh-CN"/>
        </w:rPr>
        <w:t xml:space="preserve"> </w:t>
      </w:r>
      <w:r w:rsidRPr="002A01E4">
        <w:rPr>
          <w:bCs/>
          <w:szCs w:val="21"/>
          <w:lang w:val="en-US"/>
        </w:rPr>
        <w:t>T</w:t>
      </w:r>
      <w:r w:rsidRPr="002A01E4">
        <w:rPr>
          <w:rFonts w:eastAsia="Malgun Gothic"/>
          <w:vertAlign w:val="subscript"/>
          <w:lang w:val="en-US" w:eastAsia="zh-CN"/>
        </w:rPr>
        <w:t>SSB</w:t>
      </w:r>
      <w:r>
        <w:rPr>
          <w:rFonts w:eastAsia="Malgun Gothic"/>
          <w:vertAlign w:val="subscript"/>
          <w:lang w:val="en-US" w:eastAsia="zh-CN"/>
        </w:rPr>
        <w:t>_CDP</w:t>
      </w:r>
      <w:r>
        <w:rPr>
          <w:rFonts w:eastAsia="Malgun Gothic"/>
          <w:lang w:val="en-US" w:eastAsia="zh-CN"/>
        </w:rPr>
        <w:t>)</w:t>
      </w:r>
      <w:r w:rsidRPr="002A01E4">
        <w:rPr>
          <w:lang w:val="en-US"/>
        </w:rPr>
        <w:t>.</w:t>
      </w:r>
    </w:p>
    <w:p w14:paraId="3786AAFD" w14:textId="77777777" w:rsidR="00D40C0B" w:rsidRDefault="00D40C0B" w:rsidP="00D40C0B">
      <w:pPr>
        <w:pStyle w:val="B10"/>
        <w:rPr>
          <w:lang w:val="en-US" w:eastAsia="zh-CN"/>
        </w:rPr>
      </w:pPr>
      <w:r w:rsidRPr="002A01E4">
        <w:rPr>
          <w:lang w:val="en-US" w:eastAsia="zh-CN"/>
        </w:rPr>
        <w:t>-</w:t>
      </w:r>
      <w:r w:rsidRPr="002A01E4">
        <w:rPr>
          <w:lang w:val="en-US" w:eastAsia="zh-CN"/>
        </w:rPr>
        <w:tab/>
        <w:t>If the number of cells associated with the target TCI</w:t>
      </w:r>
      <w:r>
        <w:rPr>
          <w:lang w:val="en-US" w:eastAsia="zh-CN"/>
        </w:rPr>
        <w:t xml:space="preserve"> states </w:t>
      </w:r>
      <w:r w:rsidRPr="002A01E4">
        <w:rPr>
          <w:lang w:val="en-US" w:eastAsia="zh-CN"/>
        </w:rPr>
        <w:t xml:space="preserve">in the </w:t>
      </w:r>
      <w:r w:rsidRPr="001A262F">
        <w:rPr>
          <w:lang w:val="en-US" w:eastAsia="zh-CN"/>
        </w:rPr>
        <w:t>active TCI list is 2,</w:t>
      </w:r>
      <w:r w:rsidRPr="002A01E4">
        <w:rPr>
          <w:lang w:val="en-US" w:eastAsia="zh-CN"/>
        </w:rPr>
        <w:t xml:space="preserve"> and </w:t>
      </w:r>
      <w:r>
        <w:rPr>
          <w:lang w:val="en-US" w:eastAsia="zh-CN"/>
        </w:rPr>
        <w:t xml:space="preserve">time to first </w:t>
      </w:r>
      <w:r w:rsidRPr="002A01E4">
        <w:rPr>
          <w:lang w:val="en-US" w:eastAsia="zh-CN"/>
        </w:rPr>
        <w:t xml:space="preserve">SSBs associated to the TCIs are </w:t>
      </w:r>
      <w:r>
        <w:rPr>
          <w:lang w:val="en-US" w:eastAsia="zh-CN"/>
        </w:rPr>
        <w:t xml:space="preserve">not </w:t>
      </w:r>
      <w:r w:rsidRPr="002A01E4">
        <w:rPr>
          <w:lang w:val="en-US" w:eastAsia="zh-CN"/>
        </w:rPr>
        <w:t>overlapped</w:t>
      </w:r>
      <w:r>
        <w:rPr>
          <w:lang w:val="en-US" w:eastAsia="zh-CN"/>
        </w:rPr>
        <w:t xml:space="preserve"> in FR1 or FR2,</w:t>
      </w:r>
    </w:p>
    <w:p w14:paraId="445A7A0F" w14:textId="77777777" w:rsidR="00D40C0B" w:rsidRPr="00C80835" w:rsidRDefault="00D40C0B" w:rsidP="00D40C0B">
      <w:pPr>
        <w:pStyle w:val="B10"/>
        <w:rPr>
          <w:iCs/>
          <w:lang w:val="en-US" w:eastAsia="zh-CN"/>
        </w:rPr>
      </w:pPr>
      <w:r>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w:t>
      </w:r>
      <w:r w:rsidRPr="002A01E4">
        <w:rPr>
          <w:vertAlign w:val="subscript"/>
          <w:lang w:val="en-US" w:eastAsia="zh-CN"/>
        </w:rPr>
        <w:t>_</w:t>
      </w:r>
      <w:r w:rsidRPr="002A01E4">
        <w:rPr>
          <w:rFonts w:eastAsia="Malgun Gothic"/>
          <w:vertAlign w:val="subscript"/>
          <w:lang w:val="en-US" w:eastAsia="zh-CN"/>
        </w:rPr>
        <w:t>List</w:t>
      </w:r>
      <w:r w:rsidRPr="002A01E4">
        <w:rPr>
          <w:rFonts w:eastAsia="Malgun Gothic"/>
          <w:lang w:val="en-US" w:eastAsia="zh-CN"/>
        </w:rPr>
        <w:t xml:space="preserve"> = </w:t>
      </w:r>
      <w:r>
        <w:rPr>
          <w:rFonts w:eastAsia="Malgun Gothic"/>
          <w:lang w:val="en-US" w:eastAsia="zh-CN"/>
        </w:rPr>
        <w:t>max(</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 xml:space="preserve">_SC , </w:t>
      </w:r>
      <w:r w:rsidRPr="002A01E4">
        <w:rPr>
          <w:rFonts w:eastAsia="Malgun Gothic"/>
          <w:lang w:val="en-US" w:eastAsia="zh-CN"/>
        </w:rPr>
        <w:t>T</w:t>
      </w:r>
      <w:r w:rsidRPr="002A01E4">
        <w:rPr>
          <w:rFonts w:eastAsia="Malgun Gothic"/>
          <w:vertAlign w:val="subscript"/>
          <w:lang w:val="en-US" w:eastAsia="zh-CN"/>
        </w:rPr>
        <w:t>first-SSB</w:t>
      </w:r>
      <w:r>
        <w:rPr>
          <w:rFonts w:eastAsia="Malgun Gothic"/>
          <w:vertAlign w:val="subscript"/>
          <w:lang w:val="en-US" w:eastAsia="zh-CN"/>
        </w:rPr>
        <w:t>_CDP</w:t>
      </w:r>
      <w:r>
        <w:rPr>
          <w:rFonts w:eastAsia="Malgun Gothic"/>
          <w:lang w:val="en-US" w:eastAsia="zh-CN"/>
        </w:rPr>
        <w:t>)</w:t>
      </w:r>
    </w:p>
    <w:p w14:paraId="3B917DBB" w14:textId="6231A8CC" w:rsidR="00F74014" w:rsidRPr="002559F2" w:rsidRDefault="00F74014" w:rsidP="00D40C0B">
      <w:pPr>
        <w:pStyle w:val="B10"/>
        <w:ind w:leftChars="242" w:left="768"/>
        <w:rPr>
          <w:lang w:val="en-US" w:eastAsia="zh-CN"/>
        </w:rPr>
      </w:pPr>
    </w:p>
    <w:p w14:paraId="5791337E" w14:textId="77777777" w:rsidR="00F74014" w:rsidRPr="002559F2" w:rsidRDefault="00F74014" w:rsidP="00F74014">
      <w:pPr>
        <w:pStyle w:val="B10"/>
        <w:rPr>
          <w:lang w:val="en-US" w:eastAsia="zh-CN"/>
        </w:rPr>
      </w:pPr>
      <w:r w:rsidRPr="001F146A">
        <w:rPr>
          <w:i/>
          <w:lang w:val="en-US" w:eastAsia="zh-CN"/>
        </w:rPr>
        <w:t>-</w:t>
      </w:r>
      <w:r w:rsidRPr="001F146A">
        <w:rPr>
          <w:i/>
          <w:lang w:val="en-US" w:eastAsia="zh-CN"/>
        </w:rPr>
        <w:tab/>
      </w:r>
      <w:r w:rsidRPr="00136F07">
        <w:rPr>
          <w:lang w:val="en-US" w:eastAsia="zh-CN"/>
        </w:rPr>
        <w:t>Otherwise,</w:t>
      </w:r>
    </w:p>
    <w:p w14:paraId="5CD81395" w14:textId="77777777" w:rsidR="00D40C0B" w:rsidRPr="002A01E4" w:rsidRDefault="00D40C0B" w:rsidP="00D40C0B">
      <w:pPr>
        <w:pStyle w:val="B10"/>
        <w:rPr>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 T</w:t>
      </w:r>
      <w:r w:rsidRPr="002A01E4">
        <w:rPr>
          <w:rFonts w:eastAsia="Malgun Gothic"/>
          <w:vertAlign w:val="subscript"/>
          <w:lang w:val="en-US" w:eastAsia="zh-CN"/>
        </w:rPr>
        <w:t>first-SSB</w:t>
      </w:r>
      <w:r>
        <w:rPr>
          <w:rFonts w:eastAsia="Malgun Gothic"/>
          <w:vertAlign w:val="subscript"/>
          <w:lang w:val="en-US" w:eastAsia="zh-CN"/>
        </w:rPr>
        <w:t>_SC</w:t>
      </w:r>
      <w:r w:rsidRPr="002A01E4">
        <w:rPr>
          <w:rFonts w:eastAsia="Malgun Gothic"/>
          <w:lang w:val="en-US" w:eastAsia="zh-CN"/>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082331" w:rsidRDefault="00D40C0B" w:rsidP="00082331">
      <w:pPr>
        <w:pStyle w:val="B10"/>
        <w:rPr>
          <w:rFonts w:eastAsia="Malgun Gothic"/>
          <w:lang w:eastAsia="en-US"/>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8.15.3.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6B289ED4" w14:textId="33EEF622" w:rsidR="00D40C0B" w:rsidRPr="002A01E4" w:rsidRDefault="00D40C0B" w:rsidP="00D40C0B">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3D10CEA6" w14:textId="026574F7" w:rsidR="00D40C0B" w:rsidRPr="002A01E4" w:rsidRDefault="00D40C0B" w:rsidP="00D40C0B">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48D48AAC" w14:textId="77777777" w:rsidR="00D40C0B" w:rsidRPr="002A01E4" w:rsidRDefault="00D40C0B" w:rsidP="00D40C0B">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CD8D68E" w14:textId="1557BAB6" w:rsidR="00D40C0B" w:rsidRPr="002A01E4" w:rsidRDefault="00A24B75" w:rsidP="00A24B75">
      <w:pPr>
        <w:rPr>
          <w:rFonts w:eastAsia="Calibri"/>
          <w:lang w:val="en-US"/>
        </w:rPr>
      </w:pPr>
      <w:bookmarkStart w:id="127" w:name="_Hlk123580727"/>
      <w:r w:rsidRPr="000E279F">
        <w:rPr>
          <w:rFonts w:eastAsiaTheme="minorEastAsia"/>
          <w:lang w:val="en-US" w:eastAsia="zh-CN"/>
        </w:rPr>
        <w:t>UE is not expected to receive on DL based on the target TCI state before UE completes the DL and UL TCI state list update.</w:t>
      </w:r>
      <w:bookmarkEnd w:id="127"/>
    </w:p>
    <w:p w14:paraId="54F8EFD5" w14:textId="45ABD8E8" w:rsidR="006E6740" w:rsidRDefault="006E6740" w:rsidP="00551E64">
      <w:pPr>
        <w:rPr>
          <w:lang w:eastAsia="zh-CN"/>
        </w:rPr>
      </w:pPr>
    </w:p>
    <w:p w14:paraId="2007EF84" w14:textId="77777777" w:rsidR="00846B41" w:rsidRDefault="00846B41" w:rsidP="00846B41">
      <w:pPr>
        <w:pStyle w:val="Heading2"/>
      </w:pPr>
      <w:r>
        <w:rPr>
          <w:rFonts w:hint="eastAsia"/>
          <w:lang w:val="en-US" w:eastAsia="zh-CN"/>
        </w:rPr>
        <w:t>8.15</w:t>
      </w:r>
      <w:r>
        <w:rPr>
          <w:lang w:val="en-US" w:eastAsia="zh-CN"/>
        </w:rPr>
        <w:t>D</w:t>
      </w:r>
      <w:r>
        <w:tab/>
        <w:t>Active downlink TCI state switching delay for unified TCI for ATG</w:t>
      </w:r>
    </w:p>
    <w:p w14:paraId="6B7C711E" w14:textId="77777777" w:rsidR="00846B41" w:rsidRDefault="00846B41" w:rsidP="00846B41">
      <w:pPr>
        <w:pStyle w:val="Heading3"/>
        <w:rPr>
          <w:lang w:val="en-US" w:eastAsia="zh-CN"/>
        </w:rPr>
      </w:pPr>
      <w:r>
        <w:rPr>
          <w:rFonts w:hint="eastAsia"/>
          <w:lang w:val="en-US" w:eastAsia="zh-CN"/>
        </w:rPr>
        <w:t>8.15</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200C87C2" w14:textId="5FA42E6E" w:rsidR="00846B41" w:rsidRDefault="00EC0616" w:rsidP="00846B41">
      <w:pPr>
        <w:rPr>
          <w:lang w:eastAsia="zh-CN"/>
        </w:rPr>
      </w:pPr>
      <w:r>
        <w:t xml:space="preserve">The requirements in this clause apply for an ATG UE configured with </w:t>
      </w:r>
      <w:r>
        <w:rPr>
          <w:i/>
          <w:iCs/>
        </w:rPr>
        <w:t xml:space="preserve">dl-OrJointTCI-StateList </w:t>
      </w:r>
      <w:r>
        <w:rPr>
          <w:rFonts w:eastAsia="Malgun Gothic"/>
        </w:rPr>
        <w:t>configurations</w:t>
      </w:r>
      <w:r>
        <w:t xml:space="preserve"> for DL channels on PCell</w:t>
      </w:r>
      <w:r>
        <w:rPr>
          <w:rFonts w:eastAsia="Malgun Gothic"/>
        </w:rPr>
        <w:t xml:space="preserve">. </w:t>
      </w:r>
      <w:r>
        <w:t xml:space="preserve">UE shall complete the switch of active downlink </w:t>
      </w:r>
      <w:r>
        <w:rPr>
          <w:rFonts w:eastAsia="Malgun Gothic"/>
        </w:rPr>
        <w:t xml:space="preserve">TCI state </w:t>
      </w:r>
      <w:r>
        <w:t>within the delay defined in this clause.</w:t>
      </w:r>
    </w:p>
    <w:p w14:paraId="5092A180" w14:textId="5167C7B6" w:rsidR="00846B41" w:rsidRDefault="00846B41" w:rsidP="00846B41">
      <w:pPr>
        <w:pStyle w:val="Heading3"/>
        <w:rPr>
          <w:lang w:val="en-US"/>
        </w:rPr>
      </w:pPr>
      <w:r>
        <w:rPr>
          <w:lang w:val="en-US"/>
        </w:rPr>
        <w:t>8.15D.2</w:t>
      </w:r>
      <w:r>
        <w:rPr>
          <w:lang w:val="en-US"/>
        </w:rPr>
        <w:tab/>
      </w:r>
      <w:r w:rsidR="00962278">
        <w:rPr>
          <w:lang w:val="en-US"/>
        </w:rPr>
        <w:t>Void</w:t>
      </w:r>
    </w:p>
    <w:p w14:paraId="5A0CAAB9" w14:textId="77777777" w:rsidR="00846B41" w:rsidRDefault="00846B41" w:rsidP="005E22F9">
      <w:pPr>
        <w:rPr>
          <w:rFonts w:ascii="Arial" w:hAnsi="Arial"/>
          <w:sz w:val="28"/>
          <w:lang w:val="en-US"/>
        </w:rPr>
      </w:pPr>
      <w:r>
        <w:rPr>
          <w:rFonts w:ascii="Arial" w:hAnsi="Arial"/>
          <w:sz w:val="28"/>
          <w:lang w:val="en-US"/>
        </w:rPr>
        <w:t>8.15D.3</w:t>
      </w:r>
      <w:r>
        <w:rPr>
          <w:rFonts w:ascii="Arial" w:hAnsi="Arial"/>
          <w:sz w:val="28"/>
          <w:lang w:val="en-US"/>
        </w:rPr>
        <w:tab/>
        <w:t>MAC-CE based downlink TCI state switch delay</w:t>
      </w:r>
    </w:p>
    <w:p w14:paraId="32FE6FDF" w14:textId="77777777" w:rsidR="00846B41" w:rsidRDefault="00846B41" w:rsidP="00846B41">
      <w:pPr>
        <w:spacing w:after="120"/>
        <w:rPr>
          <w:rFonts w:eastAsia="Calibri"/>
        </w:rPr>
      </w:pPr>
      <w:r>
        <w:t xml:space="preserve">The requirements in this clause shall apply for </w:t>
      </w:r>
      <w:r>
        <w:rPr>
          <w:rFonts w:eastAsia="Malgun Gothic"/>
        </w:rPr>
        <w:t xml:space="preserve">DL </w:t>
      </w:r>
      <w:r>
        <w:t>TCI state switch using separate DL TCI state or joint TCI state of unified TCI state switch framework.</w:t>
      </w:r>
      <w:r>
        <w:rPr>
          <w:rFonts w:eastAsia="Calibri"/>
        </w:rPr>
        <w:t xml:space="preserve"> </w:t>
      </w:r>
    </w:p>
    <w:p w14:paraId="661690BB" w14:textId="77777777" w:rsidR="00846B41" w:rsidRDefault="00846B41" w:rsidP="00846B41">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 xml:space="preserve">UE is not expected to receive on DL </w:t>
      </w:r>
      <w:r>
        <w:rPr>
          <w:bCs/>
          <w:iCs/>
          <w:lang w:val="en-US" w:eastAsia="zh-CN"/>
        </w:rPr>
        <w:t>based on the target TCI state</w:t>
      </w:r>
      <w:r>
        <w:rPr>
          <w:rFonts w:eastAsia="Calibri"/>
        </w:rPr>
        <w:t xml:space="preserve"> before UE completes the DL and UL TCI state switch.</w:t>
      </w:r>
    </w:p>
    <w:p w14:paraId="0ABB4428" w14:textId="77777777" w:rsidR="00846B41" w:rsidRDefault="00846B41" w:rsidP="00846B41">
      <w:pPr>
        <w:rPr>
          <w:rFonts w:eastAsia="Malgun Gothic"/>
          <w:lang w:val="en-US" w:eastAsia="zh-CN"/>
        </w:rPr>
      </w:pPr>
      <w:r>
        <w:rPr>
          <w:rFonts w:asciiTheme="minorEastAsia" w:hAnsiTheme="minorEastAsia" w:hint="eastAsia"/>
          <w:lang w:val="en-US" w:eastAsia="zh-CN"/>
        </w:rPr>
        <w:t>U</w:t>
      </w:r>
      <w:r>
        <w:rPr>
          <w:rFonts w:eastAsia="Malgun Gothic"/>
          <w:lang w:val="en-US" w:eastAsia="zh-CN"/>
        </w:rPr>
        <w:t>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xml:space="preserve">, UE shall be able to receive </w:t>
      </w:r>
      <w:r>
        <w:rPr>
          <w:rFonts w:eastAsia="Malgun Gothic"/>
          <w:lang w:eastAsia="zh-TW"/>
        </w:rPr>
        <w:t>UE-dedicated PDCCH/PDSCH</w:t>
      </w:r>
      <w:r>
        <w:rPr>
          <w:lang w:val="en-US" w:eastAsia="zh-CN"/>
        </w:rPr>
        <w:t xml:space="preserve">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The UE shall be able to receive </w:t>
      </w:r>
      <w:r>
        <w:rPr>
          <w:rFonts w:eastAsia="Malgun Gothic"/>
          <w:lang w:eastAsia="zh-TW"/>
        </w:rPr>
        <w:t>UE-dedicated PDCCH/PDSCH</w:t>
      </w:r>
      <w:r>
        <w:rPr>
          <w:lang w:val="en-US" w:eastAsia="zh-CN"/>
        </w:rPr>
        <w:t xml:space="preserve">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eastAsia="zh-CN"/>
        </w:rPr>
        <w:t xml:space="preserve"> </w:t>
      </w:r>
      <w:r>
        <w:rPr>
          <w:lang w:val="en-US" w:eastAsia="zh-CN"/>
        </w:rPr>
        <w:t xml:space="preserve">where </w:t>
      </w:r>
      <w:r>
        <w:t>T</w:t>
      </w:r>
      <w:r>
        <w:rPr>
          <w:vertAlign w:val="subscript"/>
        </w:rPr>
        <w:t>HARQ</w:t>
      </w:r>
      <w:r>
        <w:t xml:space="preserve"> (in slot) is the timing between DL data transmission and acknowledgement as specified in TS 38.</w:t>
      </w:r>
      <w:r>
        <w:rPr>
          <w:rFonts w:hint="eastAsia"/>
          <w:lang w:val="en-US" w:eastAsia="zh-CN"/>
        </w:rPr>
        <w:t>213</w:t>
      </w:r>
      <w:r>
        <w:t> [</w:t>
      </w:r>
      <w:r>
        <w:rPr>
          <w:rFonts w:hint="eastAsia"/>
          <w:lang w:val="en-US" w:eastAsia="zh-CN"/>
        </w:rPr>
        <w:t>3</w:t>
      </w:r>
      <w:r>
        <w:t>]</w:t>
      </w:r>
      <w:r>
        <w:rPr>
          <w:rFonts w:eastAsia="Malgun Gothic"/>
          <w:lang w:val="en-US" w:eastAsia="zh-CN"/>
        </w:rPr>
        <w:t>;</w:t>
      </w:r>
    </w:p>
    <w:p w14:paraId="4D326D6D"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first-SSB </w:t>
      </w:r>
      <w:r>
        <w:rPr>
          <w:lang w:val="en-US" w:eastAsia="zh-CN"/>
        </w:rPr>
        <w:t>is time to first SSB transmission after MAC CE command is decoded by the UE; The SSB shall be the QCL-TypeA or QCL-TypeC to target TCI state</w:t>
      </w:r>
    </w:p>
    <w:p w14:paraId="229CBF99" w14:textId="77777777" w:rsidR="00846B41" w:rsidRDefault="00846B41" w:rsidP="00846B41">
      <w:pPr>
        <w:pStyle w:val="B10"/>
        <w:rPr>
          <w:lang w:val="en-US" w:eastAsia="zh-CN"/>
        </w:rPr>
      </w:pPr>
      <w:r>
        <w:rPr>
          <w:lang w:eastAsia="zh-CN"/>
        </w:rPr>
        <w:t>-</w:t>
      </w:r>
      <w:r>
        <w:rPr>
          <w:lang w:eastAsia="zh-CN"/>
        </w:rPr>
        <w:tab/>
      </w:r>
      <w:r>
        <w:rPr>
          <w:lang w:val="en-US" w:eastAsia="zh-CN"/>
        </w:rPr>
        <w:t>T</w:t>
      </w:r>
      <w:r>
        <w:rPr>
          <w:vertAlign w:val="subscript"/>
          <w:lang w:val="en-US" w:eastAsia="zh-CN"/>
        </w:rPr>
        <w:t xml:space="preserve">SSB-proc </w:t>
      </w:r>
      <w:r>
        <w:rPr>
          <w:lang w:val="en-US" w:eastAsia="zh-CN"/>
        </w:rPr>
        <w:t xml:space="preserve">= 2 ms; </w:t>
      </w:r>
    </w:p>
    <w:p w14:paraId="726F119E" w14:textId="77777777" w:rsidR="00846B41" w:rsidRDefault="00846B41" w:rsidP="00846B41">
      <w:pPr>
        <w:pStyle w:val="B10"/>
        <w:rPr>
          <w:lang w:val="en-US" w:eastAsia="zh-CN"/>
        </w:rPr>
      </w:pPr>
      <w:r>
        <w:t>-</w:t>
      </w:r>
      <w:r>
        <w:tab/>
      </w:r>
      <w:r>
        <w:rPr>
          <w:lang w:val="en-US"/>
        </w:rPr>
        <w:t>TO</w:t>
      </w:r>
      <w:r>
        <w:rPr>
          <w:vertAlign w:val="subscript"/>
          <w:lang w:val="en-US"/>
        </w:rPr>
        <w:t>k</w:t>
      </w:r>
      <w:r>
        <w:rPr>
          <w:lang w:val="en-US"/>
        </w:rPr>
        <w:t xml:space="preserve"> = 1 if target TCI state is not in the active TCI state list for PDSCH/P</w:t>
      </w:r>
      <w:r>
        <w:rPr>
          <w:rFonts w:hint="eastAsia"/>
          <w:lang w:val="en-US" w:eastAsia="zh-CN"/>
        </w:rPr>
        <w:t>DCCH</w:t>
      </w:r>
      <w:r>
        <w:rPr>
          <w:lang w:val="en-US"/>
        </w:rPr>
        <w:t>, 0 otherwise</w:t>
      </w:r>
      <w:r>
        <w:rPr>
          <w:lang w:val="en-US" w:eastAsia="zh-CN"/>
        </w:rPr>
        <w:t>.</w:t>
      </w:r>
    </w:p>
    <w:p w14:paraId="2A03CDB7" w14:textId="77777777" w:rsidR="00846B41" w:rsidRDefault="00846B41" w:rsidP="00846B41">
      <w:pPr>
        <w:rPr>
          <w:lang w:val="en-US" w:eastAsia="zh-CN"/>
        </w:rPr>
      </w:pPr>
    </w:p>
    <w:p w14:paraId="6EF7ADEF" w14:textId="77777777" w:rsidR="00846B41" w:rsidRDefault="00846B41" w:rsidP="00846B41">
      <w:pPr>
        <w:pStyle w:val="Heading3"/>
      </w:pPr>
      <w:r>
        <w:t>8.15D.4</w:t>
      </w:r>
      <w:r>
        <w:tab/>
        <w:t>DCI based downlink TCI state switch delay</w:t>
      </w:r>
    </w:p>
    <w:p w14:paraId="59094FBF" w14:textId="6FE5026B" w:rsidR="0081177C" w:rsidRDefault="0081177C" w:rsidP="0081177C">
      <w:r>
        <w:t xml:space="preserve">When a UE is configured with the higher layer parameter with </w:t>
      </w:r>
      <w:r>
        <w:rPr>
          <w:i/>
          <w:iCs/>
        </w:rPr>
        <w:t xml:space="preserve">dl-OrJointTCI-StateList </w:t>
      </w:r>
      <w:r>
        <w:t>or</w:t>
      </w:r>
      <w:r>
        <w:rPr>
          <w:i/>
          <w:iCs/>
        </w:rPr>
        <w:t xml:space="preserve"> TCI-UL-State,</w:t>
      </w:r>
      <w:r>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46F757C6" w14:textId="2BCAE939" w:rsidR="00846B41" w:rsidRDefault="0081177C" w:rsidP="0081177C">
      <w:r>
        <w:t>The downlink TCI switching to the indicated D</w:t>
      </w:r>
      <w:r>
        <w:rPr>
          <w:lang w:val="en-US" w:eastAsia="zh-CN"/>
        </w:rPr>
        <w:t>L TCI state or joint TCI state</w:t>
      </w:r>
      <w:r>
        <w:t xml:space="preserve"> in the DCI format shall be completed starting from the first slot that is at least </w:t>
      </w:r>
      <w:r>
        <w:rPr>
          <w:i/>
          <w:iCs/>
        </w:rPr>
        <w:t>beamAppTime</w:t>
      </w:r>
      <w:r>
        <w:rPr>
          <w:rFonts w:hint="eastAsia"/>
          <w:i/>
          <w:iCs/>
          <w:lang w:eastAsia="zh-CN"/>
        </w:rPr>
        <w:t>-</w:t>
      </w:r>
      <w:r>
        <w:rPr>
          <w:i/>
          <w:iCs/>
        </w:rPr>
        <w:t>r17</w:t>
      </w:r>
      <w:r>
        <w:t xml:space="preserve"> symbols after the last symbol of the PUCCH carrying HARQ-AC</w:t>
      </w:r>
      <w:r>
        <w:rPr>
          <w:lang w:val="sv-SE" w:eastAsia="zh-CN"/>
        </w:rPr>
        <w:t>K</w:t>
      </w:r>
      <w:r>
        <w:t xml:space="preserve"> in response to</w:t>
      </w:r>
      <w:r>
        <w:rPr>
          <w:lang w:val="sv-SE" w:eastAsia="zh-CN"/>
        </w:rPr>
        <w:t xml:space="preserve"> the DCI triggering TCI state activation</w:t>
      </w:r>
      <w:r>
        <w:t xml:space="preserve">. The first slot and the </w:t>
      </w:r>
      <w:r>
        <w:rPr>
          <w:i/>
          <w:iCs/>
        </w:rPr>
        <w:t>beamAppTime</w:t>
      </w:r>
      <w:r>
        <w:rPr>
          <w:rFonts w:hint="eastAsia"/>
          <w:i/>
          <w:iCs/>
          <w:lang w:eastAsia="zh-CN"/>
        </w:rPr>
        <w:t>-</w:t>
      </w:r>
      <w:r>
        <w:rPr>
          <w:i/>
          <w:iCs/>
        </w:rPr>
        <w:t>r17</w:t>
      </w:r>
      <w:r>
        <w:t xml:space="preserve"> symbols are both determined on PCell. The value of </w:t>
      </w:r>
      <w:r>
        <w:rPr>
          <w:i/>
          <w:iCs/>
        </w:rPr>
        <w:t>beamAppTime</w:t>
      </w:r>
      <w:r>
        <w:rPr>
          <w:rFonts w:hint="eastAsia"/>
          <w:i/>
          <w:iCs/>
          <w:lang w:eastAsia="zh-CN"/>
        </w:rPr>
        <w:t>-</w:t>
      </w:r>
      <w:r>
        <w:rPr>
          <w:i/>
          <w:iCs/>
        </w:rPr>
        <w:t>r17</w:t>
      </w:r>
      <w:r>
        <w:t xml:space="preserve"> is defined in TS 38.331 [2]. The known condition for TCI state defined in clause 8.15D.3 is applied.</w:t>
      </w:r>
    </w:p>
    <w:p w14:paraId="19EF18E7" w14:textId="77777777" w:rsidR="00846B41" w:rsidRDefault="00846B41" w:rsidP="00846B41">
      <w:pPr>
        <w:pStyle w:val="Heading3"/>
        <w:rPr>
          <w:lang w:val="en-US"/>
        </w:rPr>
      </w:pPr>
      <w:r>
        <w:rPr>
          <w:lang w:val="en-US"/>
        </w:rPr>
        <w:t>8.15D.5</w:t>
      </w:r>
      <w:r>
        <w:rPr>
          <w:lang w:val="en-US"/>
        </w:rPr>
        <w:tab/>
        <w:t>Active Downlink TCI state list update delay</w:t>
      </w:r>
    </w:p>
    <w:p w14:paraId="049B24D2" w14:textId="77777777" w:rsidR="00846B41" w:rsidRDefault="00846B41" w:rsidP="00846B41">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4EE04A08"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DL TCI is included</w:t>
      </w:r>
      <w:r>
        <w:rPr>
          <w:rFonts w:eastAsia="Malgun Gothic"/>
          <w:lang w:val="en-US" w:eastAsia="zh-CN"/>
        </w:rPr>
        <w:t>, or</w:t>
      </w:r>
    </w:p>
    <w:p w14:paraId="0D84E229" w14:textId="77777777" w:rsidR="00846B41" w:rsidRDefault="00846B41" w:rsidP="00846B41">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 and a MAC CE activates more than one target joint TCI</w:t>
      </w:r>
      <w:r>
        <w:rPr>
          <w:rFonts w:eastAsia="Malgun Gothic"/>
          <w:lang w:val="en-US" w:eastAsia="zh-CN"/>
        </w:rPr>
        <w:t>.</w:t>
      </w:r>
    </w:p>
    <w:p w14:paraId="3DE4FCC9" w14:textId="26516ED1" w:rsidR="00846B41" w:rsidRDefault="006D6E3A" w:rsidP="00846B41">
      <w:pPr>
        <w:rPr>
          <w:lang w:val="en-US" w:eastAsia="zh-CN"/>
        </w:rPr>
      </w:pPr>
      <w:r w:rsidRPr="00735769">
        <w:rPr>
          <w:lang w:val="en-US" w:eastAsia="zh-CN"/>
        </w:rPr>
        <w:t>U</w:t>
      </w:r>
      <w:r w:rsidRPr="00735769">
        <w:rPr>
          <w:rFonts w:eastAsia="Malgun Gothic"/>
          <w:lang w:val="en-US" w:eastAsia="zh-CN"/>
        </w:rPr>
        <w:t>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r>
        <w:rPr>
          <w:lang w:val="en-US" w:eastAsia="zh-CN"/>
        </w:rPr>
        <w:t>have completed the TCI state list update in slot</w:t>
      </w:r>
    </w:p>
    <w:p w14:paraId="14C28636" w14:textId="77777777" w:rsidR="00846B41" w:rsidRDefault="00846B41" w:rsidP="00846B41">
      <w:pPr>
        <w:pStyle w:val="EQ"/>
        <w:rPr>
          <w:lang w:val="en-US" w:eastAsia="zh-CN"/>
        </w:rPr>
      </w:pPr>
      <w:r>
        <w:rPr>
          <w:lang w:val="en-US" w:eastAsia="zh-CN"/>
        </w:rPr>
        <w:tab/>
        <w:t>n</w:t>
      </w:r>
      <w:r>
        <w:rPr>
          <w:rFonts w:eastAsia="Malgun Gothic"/>
          <w:lang w:val="en-US" w:eastAsia="zh-CN"/>
        </w:rPr>
        <w:t xml:space="preserve"> + T</w:t>
      </w:r>
      <w:r>
        <w:rPr>
          <w:rFonts w:eastAsia="Malgun Gothic"/>
          <w:vertAlign w:val="subscript"/>
          <w:lang w:val="en-US" w:eastAsia="zh-CN"/>
        </w:rPr>
        <w:t>HARQ</w:t>
      </w:r>
      <w:r>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Pr>
          <w:rFonts w:eastAsia="Malgun Gothic"/>
          <w:lang w:val="en-US" w:eastAsia="zh-CN"/>
        </w:rPr>
        <w:t xml:space="preserve"> </w:t>
      </w:r>
      <w:r>
        <w:rPr>
          <w:lang w:val="en-US" w:eastAsia="zh-CN"/>
        </w:rPr>
        <w:t>+</w:t>
      </w:r>
      <w:r>
        <w:rPr>
          <w:rFonts w:eastAsia="Malgun Gothic"/>
          <w:lang w:val="en-US" w:eastAsia="zh-CN"/>
        </w:rPr>
        <w:t xml:space="preserve"> </w:t>
      </w:r>
      <w:r>
        <w:rPr>
          <w:color w:val="000000"/>
          <w:sz w:val="16"/>
          <w:szCs w:val="16"/>
          <w:lang w:val="en-US"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 /</w:t>
      </w:r>
      <w:r>
        <w:rPr>
          <w:i/>
          <w:lang w:val="en-US" w:eastAsia="zh-CN"/>
        </w:rPr>
        <w:t xml:space="preserve"> NR slot length</w:t>
      </w:r>
      <w:r>
        <w:rPr>
          <w:lang w:val="en-US" w:eastAsia="zh-CN"/>
        </w:rPr>
        <w:t>.</w:t>
      </w:r>
    </w:p>
    <w:p w14:paraId="05A37B45" w14:textId="77777777" w:rsidR="00846B41" w:rsidRDefault="00846B41" w:rsidP="00846B41">
      <w:pPr>
        <w:rPr>
          <w:lang w:val="en-US" w:eastAsia="zh-CN"/>
        </w:rPr>
      </w:pPr>
      <w:r>
        <w:rPr>
          <w:lang w:val="en-US" w:eastAsia="zh-CN"/>
        </w:rPr>
        <w:t xml:space="preserve">Where </w:t>
      </w:r>
      <w:r>
        <w:rPr>
          <w:rFonts w:eastAsia="Malgun Gothic"/>
          <w:lang w:val="en-US" w:eastAsia="zh-CN"/>
        </w:rPr>
        <w:t>T</w:t>
      </w:r>
      <w:r>
        <w:rPr>
          <w:rFonts w:eastAsia="Malgun Gothic"/>
          <w:vertAlign w:val="subscript"/>
          <w:lang w:val="en-US" w:eastAsia="zh-CN"/>
        </w:rPr>
        <w:t>HARQ</w:t>
      </w:r>
      <w:r>
        <w:rPr>
          <w:rFonts w:eastAsia="Malgun Gothic"/>
          <w:lang w:val="en-US" w:eastAsia="zh-CN"/>
        </w:rPr>
        <w:t>, T</w:t>
      </w:r>
      <w:r>
        <w:rPr>
          <w:rFonts w:eastAsia="Malgun Gothic"/>
          <w:vertAlign w:val="subscript"/>
          <w:lang w:val="en-US" w:eastAsia="zh-CN"/>
        </w:rPr>
        <w:t>first-SSB</w:t>
      </w:r>
      <w:r>
        <w:rPr>
          <w:lang w:val="en-US" w:eastAsia="zh-CN"/>
        </w:rPr>
        <w:t xml:space="preserve">, </w:t>
      </w:r>
      <w:r>
        <w:rPr>
          <w:rFonts w:eastAsia="Malgun Gothic"/>
          <w:lang w:val="en-US" w:eastAsia="zh-CN"/>
        </w:rPr>
        <w:t>T</w:t>
      </w:r>
      <w:r>
        <w:rPr>
          <w:rFonts w:eastAsia="Malgun Gothic"/>
          <w:vertAlign w:val="subscript"/>
          <w:lang w:val="en-US" w:eastAsia="zh-CN"/>
        </w:rPr>
        <w:t>SSB-proc</w:t>
      </w:r>
      <w:r>
        <w:rPr>
          <w:rFonts w:eastAsia="Malgun Gothic"/>
          <w:lang w:val="en-US" w:eastAsia="zh-CN"/>
        </w:rPr>
        <w:t xml:space="preserve"> , TO</w:t>
      </w:r>
      <w:r>
        <w:rPr>
          <w:rFonts w:eastAsia="Malgun Gothic"/>
          <w:vertAlign w:val="subscript"/>
          <w:lang w:val="en-US" w:eastAsia="zh-CN"/>
        </w:rPr>
        <w:t>k</w:t>
      </w:r>
      <w:r>
        <w:rPr>
          <w:rFonts w:eastAsia="Malgun Gothic"/>
          <w:lang w:val="en-US" w:eastAsia="zh-CN"/>
        </w:rPr>
        <w:t xml:space="preserve"> are defined in </w:t>
      </w:r>
      <w:r>
        <w:rPr>
          <w:lang w:val="en-US" w:eastAsia="ko-KR"/>
        </w:rPr>
        <w:t>clause</w:t>
      </w:r>
      <w:r>
        <w:rPr>
          <w:rFonts w:eastAsia="Malgun Gothic"/>
          <w:lang w:val="en-US" w:eastAsia="zh-CN"/>
        </w:rPr>
        <w:t xml:space="preserve"> 8.15D.3.</w:t>
      </w:r>
    </w:p>
    <w:p w14:paraId="6BBCBBA3" w14:textId="77777777" w:rsidR="00846B41" w:rsidRDefault="00846B41" w:rsidP="00846B41">
      <w:pPr>
        <w:rPr>
          <w:rFonts w:eastAsia="Calibri"/>
          <w:lang w:val="en-US"/>
        </w:rPr>
      </w:pPr>
      <w:r>
        <w:rPr>
          <w:lang w:val="en-US" w:eastAsia="zh-CN"/>
        </w:rPr>
        <w:t>UE is not expected to receive on DL based on the target TCI state before UE completes the DL and UL TCI state list update.</w:t>
      </w:r>
    </w:p>
    <w:p w14:paraId="5586BF85" w14:textId="77777777" w:rsidR="00846B41" w:rsidRDefault="00846B41" w:rsidP="00551E64">
      <w:pPr>
        <w:rPr>
          <w:lang w:eastAsia="zh-CN"/>
        </w:rPr>
      </w:pPr>
    </w:p>
    <w:p w14:paraId="1A76F3BF" w14:textId="77777777" w:rsidR="00720042" w:rsidRDefault="00720042" w:rsidP="00720042">
      <w:pPr>
        <w:pStyle w:val="Heading2"/>
      </w:pPr>
      <w:r>
        <w:rPr>
          <w:rFonts w:hint="eastAsia"/>
          <w:lang w:val="en-US" w:eastAsia="zh-CN"/>
        </w:rPr>
        <w:t>8</w:t>
      </w:r>
      <w:r>
        <w:t>.</w:t>
      </w:r>
      <w:r>
        <w:rPr>
          <w:lang w:val="en-US" w:eastAsia="zh-CN"/>
        </w:rPr>
        <w:t>16</w:t>
      </w:r>
      <w:r>
        <w:tab/>
        <w:t xml:space="preserve">Active </w:t>
      </w:r>
      <w:r>
        <w:rPr>
          <w:rFonts w:hint="eastAsia"/>
          <w:lang w:val="en-US" w:eastAsia="zh-CN"/>
        </w:rPr>
        <w:t>up</w:t>
      </w:r>
      <w:r>
        <w:t>link TCI state switching delay for unified TCI</w:t>
      </w:r>
    </w:p>
    <w:p w14:paraId="6071A6F9" w14:textId="77777777" w:rsidR="00720042" w:rsidRDefault="00720042" w:rsidP="00720042">
      <w:pPr>
        <w:pStyle w:val="Heading3"/>
        <w:rPr>
          <w:lang w:val="en-US" w:eastAsia="zh-CN"/>
        </w:rPr>
      </w:pPr>
      <w:r>
        <w:rPr>
          <w:rFonts w:hint="eastAsia"/>
          <w:lang w:val="en-US" w:eastAsia="zh-CN"/>
        </w:rPr>
        <w:t>8</w:t>
      </w:r>
      <w:r>
        <w:rPr>
          <w:lang w:val="en-US" w:eastAsia="ko-KR"/>
        </w:rPr>
        <w:t>.</w:t>
      </w:r>
      <w:r>
        <w:rPr>
          <w:lang w:val="en-US" w:eastAsia="zh-CN"/>
        </w:rPr>
        <w:t>16</w:t>
      </w:r>
      <w:r>
        <w:rPr>
          <w:lang w:val="en-US" w:eastAsia="ko-KR"/>
        </w:rPr>
        <w:t>.</w:t>
      </w:r>
      <w:r>
        <w:rPr>
          <w:rFonts w:hint="eastAsia"/>
          <w:lang w:val="en-US" w:eastAsia="zh-CN"/>
        </w:rPr>
        <w:t>1</w:t>
      </w:r>
      <w:r>
        <w:rPr>
          <w:lang w:val="en-US" w:eastAsia="ko-KR"/>
        </w:rPr>
        <w:tab/>
      </w:r>
      <w:r>
        <w:rPr>
          <w:rFonts w:hint="eastAsia"/>
          <w:lang w:val="en-US" w:eastAsia="zh-CN"/>
        </w:rPr>
        <w:t>Introduction</w:t>
      </w:r>
    </w:p>
    <w:p w14:paraId="0BD222CF" w14:textId="4D977A29" w:rsidR="00BF1523" w:rsidRPr="00696EB9" w:rsidRDefault="00CA27B8" w:rsidP="00BF1523">
      <w:pPr>
        <w:rPr>
          <w:lang w:eastAsia="zh-CN"/>
        </w:rPr>
      </w:pPr>
      <w:r w:rsidRPr="00CB6D89">
        <w:t xml:space="preserve">The requirements in this clause apply for a UE configured with </w:t>
      </w:r>
      <w:r w:rsidRPr="009826D0">
        <w:rPr>
          <w:i/>
          <w:iCs/>
          <w:color w:val="000000"/>
        </w:rPr>
        <w:t>dl-OrJointTCI-StateList</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TCI</w:t>
      </w:r>
      <w:r>
        <w:rPr>
          <w:i/>
          <w:iCs/>
          <w:color w:val="000000"/>
        </w:rPr>
        <w:t>-UL-</w:t>
      </w:r>
      <w:r w:rsidRPr="00CB6D89">
        <w:rPr>
          <w:i/>
          <w:iCs/>
          <w:color w:val="000000"/>
        </w:rPr>
        <w:t>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9826D0">
        <w:rPr>
          <w:i/>
          <w:iCs/>
          <w:color w:val="000000"/>
        </w:rPr>
        <w:t>dl-OrJointTCI-StateList</w:t>
      </w:r>
      <w:r w:rsidRPr="00CB6D89">
        <w:rPr>
          <w:color w:val="000000"/>
        </w:rPr>
        <w:t xml:space="preserve"> or </w:t>
      </w:r>
      <w:r w:rsidRPr="00CB6D89">
        <w:rPr>
          <w:i/>
          <w:iCs/>
          <w:color w:val="000000"/>
        </w:rPr>
        <w:t>TCI</w:t>
      </w:r>
      <w:r>
        <w:rPr>
          <w:i/>
          <w:iCs/>
          <w:color w:val="000000"/>
        </w:rPr>
        <w:t>-UL-</w:t>
      </w:r>
      <w:r w:rsidRPr="00CB6D89">
        <w:rPr>
          <w:i/>
          <w:iCs/>
          <w:color w:val="000000"/>
        </w:rPr>
        <w:t>State</w:t>
      </w:r>
      <w:r w:rsidRPr="00CB6D89">
        <w:t xml:space="preserve"> associated to a DL RS.</w:t>
      </w:r>
    </w:p>
    <w:p w14:paraId="178E0CC2" w14:textId="0591D9D2" w:rsidR="00BF1523" w:rsidRPr="00696EB9" w:rsidRDefault="00B96BB0"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00834259" w14:textId="30BAE4F7" w:rsidR="00BF1523" w:rsidRPr="00696EB9" w:rsidRDefault="00BF1523" w:rsidP="00BF1523">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E0B2BD" w14:textId="77777777" w:rsidR="00D40C0B" w:rsidRDefault="00D40C0B" w:rsidP="00D40C0B">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7535B527" w14:textId="77777777"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87397B9" w14:textId="330938A8" w:rsidR="00D40C0B" w:rsidRPr="002A01E4" w:rsidRDefault="00774634" w:rsidP="00774634">
      <w:pPr>
        <w:pStyle w:val="B10"/>
        <w:rPr>
          <w:lang w:val="en-US" w:eastAsia="zh-CN"/>
        </w:rPr>
      </w:pPr>
      <w:r>
        <w:rPr>
          <w:lang w:val="en-US" w:eastAsia="zh-CN"/>
        </w:rPr>
        <w:t>-</w:t>
      </w:r>
      <w:r>
        <w:rPr>
          <w:lang w:val="en-US" w:eastAsia="zh-CN"/>
        </w:rPr>
        <w:tab/>
      </w:r>
      <w:r w:rsidR="00B96BB0" w:rsidRPr="00DC321E">
        <w:rPr>
          <w:lang w:val="en-US" w:eastAsia="zh-CN"/>
        </w:rPr>
        <w:t xml:space="preserve">Center frequency, SCS and SFN offset of a cell with the </w:t>
      </w:r>
      <w:r w:rsidR="00B96BB0" w:rsidRPr="00DC321E">
        <w:rPr>
          <w:lang w:val="en-US"/>
        </w:rPr>
        <w:t>additional</w:t>
      </w:r>
      <w:r w:rsidR="00B96BB0" w:rsidRPr="00DC321E">
        <w:rPr>
          <w:lang w:val="en-US" w:eastAsia="zh-CN"/>
        </w:rPr>
        <w:t xml:space="preserve"> PCI are as the same as serving cell</w:t>
      </w:r>
    </w:p>
    <w:p w14:paraId="38843E64" w14:textId="414270DC" w:rsidR="00D40C0B" w:rsidRDefault="00D40C0B" w:rsidP="00D40C0B">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3DE5B62" w14:textId="2CF06FC8" w:rsidR="00D40C0B" w:rsidRPr="002A01E4" w:rsidRDefault="00D40C0B" w:rsidP="00082331">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1464AE06" w14:textId="1EFD068D" w:rsidR="00D40C0B" w:rsidRPr="00ED3788" w:rsidRDefault="00D40C0B" w:rsidP="00D40C0B">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7574D379" w14:textId="6BF12038" w:rsidR="00D40C0B" w:rsidRPr="002A01E4" w:rsidRDefault="00D40C0B" w:rsidP="00D40C0B">
      <w:pPr>
        <w:pStyle w:val="B10"/>
        <w:rPr>
          <w:lang w:val="en-US" w:eastAsia="zh-CN"/>
        </w:rPr>
      </w:pPr>
      <w:r>
        <w:rPr>
          <w:lang w:val="en-US" w:eastAsia="zh-CN"/>
        </w:rPr>
        <w:t>-</w:t>
      </w:r>
      <w:r>
        <w:rPr>
          <w:lang w:val="en-US" w:eastAsia="zh-CN"/>
        </w:rPr>
        <w:tab/>
      </w:r>
      <w:r w:rsidRPr="002A01E4">
        <w:rPr>
          <w:lang w:val="en-US" w:eastAsia="zh-CN"/>
        </w:rPr>
        <w:t xml:space="preserve">Timing offset between serving cell and the cell with the </w:t>
      </w:r>
      <w:r w:rsidRPr="002A01E4">
        <w:rPr>
          <w:lang w:val="en-US"/>
        </w:rPr>
        <w:t>additional</w:t>
      </w:r>
      <w:r w:rsidRPr="002A01E4">
        <w:rPr>
          <w:lang w:val="en-US" w:eastAsia="zh-CN"/>
        </w:rPr>
        <w:t xml:space="preserve"> PCI is within CP</w:t>
      </w:r>
      <w:r w:rsidRPr="002A01E4">
        <w:rPr>
          <w:lang w:val="en-US"/>
        </w:rPr>
        <w:t xml:space="preserve"> of the corresponding SCS</w:t>
      </w:r>
    </w:p>
    <w:p w14:paraId="1DE1CB1C" w14:textId="1C6DEBBF" w:rsidR="00D40C0B" w:rsidRPr="002A01E4" w:rsidRDefault="00D40C0B" w:rsidP="00D40C0B">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31B0CFA9" w14:textId="1650CBEA" w:rsidR="00480267" w:rsidRDefault="00D40C0B" w:rsidP="00BF1523">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29F88A8" w14:textId="77777777" w:rsidR="00E90707" w:rsidRDefault="00E90707" w:rsidP="00E90707">
      <w:pPr>
        <w:rPr>
          <w:lang w:eastAsia="zh-CN"/>
        </w:rPr>
      </w:pPr>
    </w:p>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DA05D35" w14:textId="77777777" w:rsidR="00720042" w:rsidRPr="00C50F6F" w:rsidRDefault="00720042" w:rsidP="00480267">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1C2491B3"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2C739B35" w14:textId="77777777" w:rsidR="00A25327" w:rsidRDefault="00A25327" w:rsidP="00A25327">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6A160B54" w14:textId="77777777" w:rsidR="00A25327" w:rsidRPr="00190D13" w:rsidRDefault="00A25327" w:rsidP="00A25327">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41F63287"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CFD4F38" w14:textId="77777777" w:rsidR="00720042" w:rsidRPr="00C50F6F" w:rsidRDefault="00720042" w:rsidP="00480267">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3CD4D995" w14:textId="77777777" w:rsidR="00720042" w:rsidRDefault="00720042" w:rsidP="00480267">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4CABF27C" w14:textId="77777777" w:rsidR="00720042" w:rsidRPr="00C50F6F" w:rsidRDefault="00720042" w:rsidP="00480267">
      <w:pPr>
        <w:pStyle w:val="B30"/>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4B4E3D48" w14:textId="2D4A698D" w:rsidR="00480267" w:rsidRDefault="00480267" w:rsidP="00480267">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1AC01BDE" w14:textId="77777777" w:rsidR="00E90707" w:rsidRDefault="00E90707" w:rsidP="00480267">
      <w:pPr>
        <w:rPr>
          <w:rFonts w:eastAsia="Malgun Gothic"/>
          <w:lang w:eastAsia="zh-CN"/>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192E402E" w:rsidR="00E90707" w:rsidRDefault="003E3D0B"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BFF4DC3" w14:textId="5C56E2FE" w:rsidR="003E3D0B" w:rsidRDefault="003E3D0B" w:rsidP="00544BF3">
      <w:pPr>
        <w:pStyle w:val="B10"/>
        <w:rPr>
          <w:lang w:val="en-US" w:eastAsia="zh-CN"/>
        </w:rPr>
      </w:pPr>
      <w:r w:rsidRPr="00DC321E">
        <w:rPr>
          <w:lang w:eastAsia="zh-CN"/>
        </w:rPr>
        <w:t>-</w:t>
      </w:r>
      <w:r w:rsidRPr="00DC321E">
        <w:rPr>
          <w:lang w:eastAsia="zh-CN"/>
        </w:rPr>
        <w:tab/>
        <w:t xml:space="preserve">If target TCI state is known,  </w:t>
      </w:r>
    </w:p>
    <w:p w14:paraId="495DC7CC" w14:textId="2F6D37B8" w:rsidR="00544BF3" w:rsidRDefault="00544BF3" w:rsidP="00544BF3">
      <w:pPr>
        <w:pStyle w:val="B1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2DC6A69E" w14:textId="2DA97E59" w:rsidR="00544BF3" w:rsidRPr="001F146A" w:rsidRDefault="00544BF3" w:rsidP="00544BF3">
      <w:pPr>
        <w:pStyle w:val="B10"/>
        <w:rPr>
          <w:lang w:eastAsia="zh-CN"/>
        </w:rPr>
      </w:pPr>
      <w:r>
        <w:rPr>
          <w:lang w:eastAsia="zh-CN"/>
        </w:rPr>
        <w:t>-</w:t>
      </w:r>
      <w:r>
        <w:rPr>
          <w:lang w:eastAsia="zh-CN"/>
        </w:rPr>
        <w:tab/>
      </w:r>
      <w:r w:rsidRPr="001F146A">
        <w:rPr>
          <w:lang w:eastAsia="zh-CN"/>
        </w:rPr>
        <w:t xml:space="preserve">If target TCI state is unknown,  </w:t>
      </w:r>
    </w:p>
    <w:p w14:paraId="04772436" w14:textId="0846577D" w:rsidR="00720042" w:rsidRDefault="004A4893" w:rsidP="00544BF3">
      <w:pPr>
        <w:pStyle w:val="B20"/>
        <w:rPr>
          <w:lang w:val="en-US" w:eastAsia="zh-CN"/>
        </w:rPr>
      </w:pPr>
      <w:r>
        <w:rPr>
          <w:lang w:val="en-US" w:eastAsia="zh-CN"/>
        </w:rPr>
        <w:t>-</w:t>
      </w:r>
      <w:r>
        <w:rPr>
          <w:lang w:val="en-US" w:eastAsia="zh-CN"/>
        </w:rPr>
        <w:tab/>
        <w:t>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0D96FF1A" w14:textId="0905A7EA" w:rsidR="009A5131" w:rsidRDefault="009A5131" w:rsidP="00544BF3">
      <w:pPr>
        <w:pStyle w:val="B20"/>
        <w:rPr>
          <w:lang w:val="en-US" w:eastAsia="zh-CN"/>
        </w:rPr>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eastAsia="zh-CN"/>
        </w:rPr>
      </w:pPr>
      <w:r>
        <w:rPr>
          <w:lang w:val="en-US" w:eastAsia="zh-CN"/>
        </w:rPr>
        <w:t>Where,</w:t>
      </w:r>
    </w:p>
    <w:p w14:paraId="5AEDCCBE" w14:textId="1A48E6AA" w:rsidR="00720042" w:rsidRDefault="00544BF3" w:rsidP="007C1FA8">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587F028B" w:rsidR="00720042" w:rsidRDefault="007C1FA8" w:rsidP="007C1FA8">
      <w:pPr>
        <w:pStyle w:val="B10"/>
      </w:pPr>
      <w:r>
        <w:t>-</w:t>
      </w:r>
      <w:r w:rsidR="00720042" w:rsidRPr="009C5807">
        <w:rPr>
          <w:lang w:eastAsia="zh-CN"/>
        </w:rPr>
        <w:tab/>
      </w:r>
      <w:r w:rsidR="00720042">
        <w:t>NM</w:t>
      </w:r>
      <w:r w:rsidR="00720042" w:rsidRPr="00374B5B">
        <w:t xml:space="preserve"> </w:t>
      </w:r>
      <w:r w:rsidR="00720042">
        <w:t>= 1, if the target PL-RS is not maintained by the UE, 0 otherwise.</w:t>
      </w:r>
    </w:p>
    <w:p w14:paraId="1B917886" w14:textId="36C960FB" w:rsidR="002E376F" w:rsidRPr="0064455A" w:rsidRDefault="002E376F" w:rsidP="002E376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65D587AE" w14:textId="5F6A80C3" w:rsidR="001E04B2" w:rsidRPr="00DC321E" w:rsidRDefault="001E04B2" w:rsidP="000E279F">
      <w:pPr>
        <w:pStyle w:val="B10"/>
        <w:rPr>
          <w:lang w:eastAsia="zh-CN"/>
        </w:rPr>
      </w:pPr>
      <w:r>
        <w:t>-</w:t>
      </w:r>
      <w:r>
        <w:tab/>
      </w:r>
      <w:r w:rsidRPr="00DC321E">
        <w:t xml:space="preserve">PL-RS is maintained provided: </w:t>
      </w:r>
    </w:p>
    <w:p w14:paraId="4BC30370" w14:textId="77777777" w:rsidR="001E04B2" w:rsidRPr="00DC321E" w:rsidRDefault="001E04B2" w:rsidP="000E279F">
      <w:pPr>
        <w:pStyle w:val="B20"/>
      </w:pPr>
      <w:r w:rsidRPr="00DC321E">
        <w:t>-</w:t>
      </w:r>
      <w:r w:rsidRPr="00DC321E">
        <w:tab/>
      </w:r>
      <w:r>
        <w:tab/>
      </w:r>
      <w:r w:rsidRPr="00DC321E">
        <w:t>the target PL-RS is associated with or included in the UL or joint TCI states in the active TCI list for PUSCH/PUCCH/SRS transmissions</w:t>
      </w:r>
    </w:p>
    <w:p w14:paraId="1367C8BD" w14:textId="53D40BC1" w:rsidR="001E04B2" w:rsidRPr="00DC321E" w:rsidRDefault="001E04B2" w:rsidP="000E279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F8CC777" w14:textId="77777777" w:rsidR="001E04B2" w:rsidRPr="00DC321E" w:rsidRDefault="001E04B2" w:rsidP="000E279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26CCDAAD" w14:textId="77777777" w:rsidR="001E04B2" w:rsidRPr="00DC321E" w:rsidRDefault="001E04B2" w:rsidP="000E279F">
      <w:pPr>
        <w:pStyle w:val="B20"/>
        <w:rPr>
          <w:bCs/>
          <w:lang w:eastAsia="zh-CN"/>
        </w:rPr>
      </w:pPr>
      <w:r w:rsidRPr="00DC321E">
        <w:t>-</w:t>
      </w:r>
      <w:r w:rsidRPr="00DC321E">
        <w:tab/>
      </w:r>
      <w:r w:rsidRPr="00DC321E">
        <w:rPr>
          <w:bCs/>
          <w:lang w:eastAsia="zh-CN"/>
        </w:rPr>
        <w:t>SNR of the target pathloss reference signal≥-3dB</w:t>
      </w:r>
    </w:p>
    <w:p w14:paraId="1BEDEC67" w14:textId="77777777" w:rsidR="001E04B2" w:rsidRPr="00DC321E" w:rsidRDefault="001E04B2" w:rsidP="000E279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1192DED2" w14:textId="77777777" w:rsidR="001E04B2" w:rsidRPr="000E279F" w:rsidRDefault="001E04B2" w:rsidP="000E279F">
      <w:pPr>
        <w:pStyle w:val="B30"/>
        <w:rPr>
          <w:lang w:eastAsia="zh-CN"/>
        </w:rPr>
      </w:pPr>
      <w:r w:rsidRPr="00DC321E">
        <w:t>-</w:t>
      </w:r>
      <w:r w:rsidRPr="00DC321E">
        <w:tab/>
      </w:r>
      <w:r w:rsidRPr="00DC321E">
        <w:rPr>
          <w:lang w:eastAsia="zh-CN"/>
        </w:rPr>
        <w:t>SNR of the associated SSB ≥-3dB</w:t>
      </w:r>
    </w:p>
    <w:p w14:paraId="4645E815" w14:textId="6B3F98B3" w:rsidR="00720042" w:rsidRPr="0064455A" w:rsidRDefault="00720042" w:rsidP="00CB7443">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02E54E37" w14:textId="7978FDD4" w:rsidR="00720042" w:rsidRPr="00B74A64" w:rsidRDefault="00720042" w:rsidP="007C1FA8">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720042">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573CB350" w:rsidR="00720042" w:rsidRDefault="00720042" w:rsidP="00720042">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w:t>
      </w:r>
      <w:r w:rsidR="00351410">
        <w:t>9.5.4.1 or 9.13.4.1,</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rPr>
          <w:lang w:eastAsia="zh-CN"/>
        </w:rPr>
        <w:t>-</w:t>
      </w:r>
      <w:r>
        <w:rPr>
          <w:lang w:eastAsia="zh-CN"/>
        </w:rPr>
        <w:tab/>
      </w:r>
      <w:r>
        <w:t>with the assumption of M=1 for periodic CSI-RS</w:t>
      </w:r>
    </w:p>
    <w:p w14:paraId="71D5A0E6" w14:textId="77777777" w:rsidR="00720042" w:rsidRDefault="00720042" w:rsidP="00720042">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2B8A7F08" w14:textId="77777777" w:rsidR="00720042" w:rsidRDefault="00720042" w:rsidP="00720042">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EAE6749" w14:textId="309AD1BD" w:rsidR="002E376F" w:rsidRDefault="002E376F" w:rsidP="002E376F">
      <w:pPr>
        <w:pStyle w:val="NO"/>
      </w:pPr>
    </w:p>
    <w:p w14:paraId="60C18C0B" w14:textId="5D52DF26" w:rsidR="009A5131" w:rsidRPr="001542D0" w:rsidRDefault="009A5131" w:rsidP="009A5131">
      <w:pPr>
        <w:rPr>
          <w:lang w:eastAsia="zh-CN"/>
        </w:rPr>
      </w:pPr>
      <w:r>
        <w:t>The requirements specified in this clause are applicable if no more than 4 different RSs are activated as PL-RS per serving cell among all active UL (or joint) TCI states.</w:t>
      </w:r>
    </w:p>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0B0BBF3B" w:rsidR="00E90707" w:rsidRPr="00F723F0" w:rsidRDefault="00CA27B8" w:rsidP="00E90707">
      <w:r w:rsidRPr="00CB6D89">
        <w:t xml:space="preserve">When a UE is configured with the higher layer parameter with </w:t>
      </w:r>
      <w:r w:rsidRPr="009826D0">
        <w:rPr>
          <w:i/>
          <w:iCs/>
          <w:color w:val="000000"/>
        </w:rPr>
        <w:t>dl-OrJointTCI-StateList</w:t>
      </w:r>
      <w:r w:rsidRPr="00CB6D89">
        <w:rPr>
          <w:i/>
          <w:iCs/>
          <w:color w:val="000000"/>
        </w:rPr>
        <w:t xml:space="preserve"> </w:t>
      </w:r>
      <w:r w:rsidRPr="00CB6D89">
        <w:rPr>
          <w:color w:val="000000"/>
        </w:rPr>
        <w:t>or</w:t>
      </w:r>
      <w:r w:rsidRPr="00CB6D89">
        <w:rPr>
          <w:i/>
          <w:iCs/>
          <w:color w:val="000000"/>
        </w:rPr>
        <w:t xml:space="preserve"> TCI</w:t>
      </w:r>
      <w:r>
        <w:rPr>
          <w:i/>
          <w:iCs/>
          <w:color w:val="000000"/>
        </w:rPr>
        <w:t>-UL-</w:t>
      </w:r>
      <w:r w:rsidRPr="00CB6D89">
        <w:rPr>
          <w:i/>
          <w:iCs/>
          <w:color w:val="000000"/>
        </w:rPr>
        <w:t>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569CBBC8" w14:textId="77777777" w:rsidR="00E90707" w:rsidRDefault="00E90707" w:rsidP="00F87202">
      <w:pPr>
        <w:pStyle w:val="B10"/>
        <w:rPr>
          <w:lang w:eastAsia="zh-CN"/>
        </w:rPr>
      </w:pPr>
      <w:r w:rsidRPr="0088343D">
        <w:t>-</w:t>
      </w:r>
      <w:r w:rsidRPr="009C5807">
        <w:rPr>
          <w:lang w:eastAsia="zh-CN"/>
        </w:rPr>
        <w:tab/>
      </w:r>
      <w:r>
        <w:rPr>
          <w:lang w:eastAsia="zh-CN"/>
        </w:rPr>
        <w:t>target TCI state is known, and</w:t>
      </w:r>
    </w:p>
    <w:p w14:paraId="55DCDC18" w14:textId="77777777" w:rsidR="00E90707" w:rsidRDefault="00E90707" w:rsidP="00F87202">
      <w:pPr>
        <w:pStyle w:val="B10"/>
        <w:rPr>
          <w:lang w:eastAsia="zh-CN"/>
        </w:rPr>
      </w:pPr>
      <w:r w:rsidRPr="0088343D">
        <w:t>-</w:t>
      </w:r>
      <w:r w:rsidRPr="009C5807">
        <w:rPr>
          <w:lang w:eastAsia="zh-CN"/>
        </w:rPr>
        <w:tab/>
      </w:r>
      <w:r>
        <w:rPr>
          <w:lang w:eastAsia="zh-CN"/>
        </w:rPr>
        <w:t>target TCI state is in active TCI state list, and</w:t>
      </w:r>
    </w:p>
    <w:p w14:paraId="14F468E7" w14:textId="6CFA90FC" w:rsidR="00E90707" w:rsidRPr="00AF5628" w:rsidRDefault="00D40C0B" w:rsidP="00F87202">
      <w:pPr>
        <w:pStyle w:val="B10"/>
        <w:rPr>
          <w:lang w:eastAsia="zh-CN"/>
        </w:rPr>
      </w:pPr>
      <w:r w:rsidRPr="008773D9">
        <w:t>-</w:t>
      </w:r>
      <w:r w:rsidRPr="008773D9">
        <w:tab/>
      </w:r>
      <w:r w:rsidRPr="00082331">
        <w:t>target PL-RS is maintained as defined in clause 8.16.3</w:t>
      </w:r>
    </w:p>
    <w:p w14:paraId="7F6913C5" w14:textId="5CB3E404" w:rsidR="00E90707" w:rsidRDefault="00CA27B8" w:rsidP="00E90707">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Pr>
          <w:i/>
          <w:iCs/>
        </w:rPr>
        <w:t>b</w:t>
      </w:r>
      <w:r w:rsidRPr="7179F4AB">
        <w:rPr>
          <w:i/>
          <w:iCs/>
        </w:rPr>
        <w:t>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rPr>
          <w:i/>
          <w:iCs/>
        </w:rPr>
        <w:t xml:space="preserve"> </w:t>
      </w:r>
      <w:r>
        <w:t xml:space="preserve">symbols are both determined on the carrier with </w:t>
      </w:r>
      <w:r w:rsidRPr="00122CF8">
        <w:t xml:space="preserve">the smallest SCS among the carrier(s) applying the beam indication. The value of </w:t>
      </w:r>
      <w:r w:rsidRPr="00752EA5">
        <w:rPr>
          <w:i/>
          <w:iCs/>
        </w:rPr>
        <w:t>beamAppTime-r17</w:t>
      </w:r>
      <w:r>
        <w:rPr>
          <w:i/>
          <w:iCs/>
        </w:rPr>
        <w:t xml:space="preserve"> </w:t>
      </w:r>
      <w:r w:rsidRPr="00122CF8">
        <w:t>is defined in TS 38.331 [2]. The known condition for TCI state defined in clause 8.</w:t>
      </w:r>
      <w:r>
        <w:t>16</w:t>
      </w:r>
      <w:r w:rsidRPr="00122CF8">
        <w:t>.2 is applied.</w:t>
      </w:r>
    </w:p>
    <w:p w14:paraId="7D28730F" w14:textId="77777777" w:rsidR="00E90707" w:rsidRDefault="00E90707" w:rsidP="00E90707">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5690E2C6" w14:textId="77777777" w:rsidR="00720042" w:rsidRPr="00E96858" w:rsidRDefault="00720042" w:rsidP="00720042">
      <w:pPr>
        <w:rPr>
          <w:lang w:eastAsia="zh-CN"/>
        </w:rPr>
      </w:pPr>
    </w:p>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C2E9B5" w14:textId="555CEA4D" w:rsidR="004C10EC"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w:t>
      </w:r>
      <w:r w:rsidRPr="00ED0C6D">
        <w:rPr>
          <w:lang w:val="en-US" w:eastAsia="zh-CN"/>
        </w:rPr>
        <w:t xml:space="preserve"> ‘</w:t>
      </w:r>
      <w:r w:rsidRPr="008A7648">
        <w:rPr>
          <w:i/>
        </w:rPr>
        <w:t>unifiedTCI-StateType-r17</w:t>
      </w:r>
      <w:r>
        <w:rPr>
          <w:lang w:val="en-US" w:eastAsia="zh-CN"/>
        </w:rPr>
        <w:t>’ is set to ‘</w:t>
      </w:r>
      <w:r w:rsidRPr="00F67592">
        <w:rPr>
          <w:i/>
        </w:rPr>
        <w:t>separate</w:t>
      </w:r>
      <w:r>
        <w:rPr>
          <w:lang w:val="en-US" w:eastAsia="zh-CN"/>
        </w:rPr>
        <w:t xml:space="preserve">’, and a MAC CE activates </w:t>
      </w:r>
      <w:r w:rsidRPr="00136F07">
        <w:rPr>
          <w:lang w:val="en-US" w:eastAsia="zh-CN"/>
        </w:rPr>
        <w:t xml:space="preserve">more than one target separate TCIs, and at least one </w:t>
      </w:r>
      <w:r>
        <w:rPr>
          <w:lang w:val="en-US" w:eastAsia="zh-CN"/>
        </w:rPr>
        <w:t>U</w:t>
      </w:r>
      <w:r w:rsidRPr="00136F07">
        <w:rPr>
          <w:lang w:val="en-US" w:eastAsia="zh-CN"/>
        </w:rPr>
        <w:t>L TCI is included</w:t>
      </w:r>
      <w:r>
        <w:rPr>
          <w:rFonts w:eastAsia="Malgun Gothic"/>
          <w:lang w:val="en-US" w:eastAsia="zh-CN"/>
        </w:rPr>
        <w:t>, or</w:t>
      </w:r>
    </w:p>
    <w:p w14:paraId="416231DB" w14:textId="75011D64" w:rsidR="00D34163" w:rsidRPr="00136F07" w:rsidRDefault="004C10EC" w:rsidP="004C10EC">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sidRPr="008A7648">
        <w: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0D4BB083" w14:textId="2747C440" w:rsidR="00296F05" w:rsidRPr="00E446B4" w:rsidRDefault="006D6E3A" w:rsidP="00296F05">
      <w:pPr>
        <w:rPr>
          <w:lang w:eastAsia="zh-CN"/>
        </w:rPr>
      </w:pPr>
      <w:r w:rsidRPr="00735769">
        <w:rPr>
          <w:lang w:val="en-US" w:eastAsia="zh-CN"/>
        </w:rPr>
        <w:t xml:space="preserve">If all the target TCI states in the active TCI state list are known, </w:t>
      </w:r>
      <w:r w:rsidRPr="00735769">
        <w:rPr>
          <w:rFonts w:eastAsia="Malgun Gothic"/>
          <w:lang w:eastAsia="zh-CN"/>
        </w:rPr>
        <w:t>upon</w:t>
      </w:r>
      <w:r w:rsidRPr="00735769">
        <w:rPr>
          <w:lang w:eastAsia="zh-CN"/>
        </w:rPr>
        <w:t xml:space="preserve"> receiv</w:t>
      </w:r>
      <w:r w:rsidRPr="00735769">
        <w:rPr>
          <w:rFonts w:eastAsia="Malgun Gothic"/>
          <w:lang w:eastAsia="zh-CN"/>
        </w:rPr>
        <w:t>ing PDSCH carrying</w:t>
      </w:r>
      <w:r w:rsidRPr="00735769">
        <w:rPr>
          <w:lang w:eastAsia="zh-CN"/>
        </w:rPr>
        <w:t xml:space="preserve"> </w:t>
      </w:r>
      <w:r w:rsidRPr="00735769">
        <w:rPr>
          <w:rFonts w:eastAsia="Malgun Gothic"/>
          <w:lang w:eastAsia="zh-CN"/>
        </w:rPr>
        <w:t>MAC-CE active TCI state list update at slot n</w:t>
      </w:r>
      <w:r w:rsidRPr="00735769">
        <w:rPr>
          <w:lang w:eastAsia="zh-CN"/>
        </w:rPr>
        <w:t xml:space="preserve">, UE shall </w:t>
      </w:r>
      <w:r>
        <w:rPr>
          <w:lang w:val="en-US" w:eastAsia="zh-CN"/>
        </w:rPr>
        <w:t>have completed the TCI state list update in slot</w:t>
      </w:r>
    </w:p>
    <w:p w14:paraId="2BBF5494" w14:textId="175F42DA" w:rsidR="00296F05" w:rsidRPr="00E446B4" w:rsidRDefault="00296F05" w:rsidP="00296F05">
      <w:pPr>
        <w:pStyle w:val="EQ"/>
        <w:rPr>
          <w:lang w:eastAsia="zh-CN"/>
        </w:rPr>
      </w:pPr>
      <w:r>
        <w:rPr>
          <w:szCs w:val="16"/>
          <w:lang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first_target-PL-RS_List </w:t>
      </w:r>
      <w:r w:rsidRPr="00E446B4">
        <w:t xml:space="preserve">+ 4 </w:t>
      </w:r>
      <w:r w:rsidRPr="00E446B4">
        <w:rPr>
          <w:lang w:eastAsia="zh-CN"/>
        </w:rPr>
        <w:t>*</w:t>
      </w:r>
      <w:r w:rsidRPr="00E446B4">
        <w:t xml:space="preserve"> T</w:t>
      </w:r>
      <w:r w:rsidRPr="00E446B4">
        <w:rPr>
          <w:vertAlign w:val="subscript"/>
        </w:rPr>
        <w:t xml:space="preserve">target_PL-RS_List </w:t>
      </w:r>
      <w:r w:rsidRPr="00E446B4">
        <w:t>+ 2ms)</w:t>
      </w:r>
      <w:r w:rsidRPr="00E446B4">
        <w:rPr>
          <w:szCs w:val="16"/>
          <w:lang w:eastAsia="zh-CN"/>
        </w:rPr>
        <w:t xml:space="preserve"> / </w:t>
      </w:r>
      <w:r w:rsidRPr="00E446B4">
        <w:rPr>
          <w:i/>
          <w:szCs w:val="16"/>
          <w:lang w:eastAsia="zh-CN"/>
        </w:rPr>
        <w:t>NR slot length</w:t>
      </w:r>
      <w:r w:rsidRPr="00E446B4">
        <w:rPr>
          <w:lang w:eastAsia="zh-CN"/>
        </w:rPr>
        <w:t>,</w:t>
      </w:r>
    </w:p>
    <w:p w14:paraId="661C7413" w14:textId="52A61C15" w:rsidR="00296F05" w:rsidRPr="002C62A4" w:rsidRDefault="006D6E3A" w:rsidP="006D6E3A">
      <w:pPr>
        <w:rPr>
          <w:szCs w:val="16"/>
          <w:lang w:eastAsia="zh-CN"/>
        </w:rPr>
      </w:pPr>
      <w:r w:rsidRPr="00735769">
        <w:rPr>
          <w:lang w:val="en-US" w:eastAsia="zh-CN"/>
        </w:rPr>
        <w:t xml:space="preserve">If a subset of target TCI states in the active TCI state list are unknown, </w:t>
      </w:r>
      <w:r w:rsidRPr="00735769">
        <w:rPr>
          <w:rFonts w:eastAsia="Malgun Gothic"/>
          <w:lang w:val="en-US" w:eastAsia="zh-CN"/>
        </w:rPr>
        <w:t>upon</w:t>
      </w:r>
      <w:r w:rsidRPr="00735769">
        <w:rPr>
          <w:lang w:val="en-US" w:eastAsia="zh-CN"/>
        </w:rPr>
        <w:t xml:space="preserve"> receiv</w:t>
      </w:r>
      <w:r w:rsidRPr="00735769">
        <w:rPr>
          <w:rFonts w:eastAsia="Malgun Gothic"/>
          <w:lang w:val="en-US" w:eastAsia="zh-CN"/>
        </w:rPr>
        <w:t>ing PDSCH carrying</w:t>
      </w:r>
      <w:r w:rsidRPr="00735769">
        <w:rPr>
          <w:lang w:val="en-US" w:eastAsia="zh-CN"/>
        </w:rPr>
        <w:t xml:space="preserve"> </w:t>
      </w:r>
      <w:r w:rsidRPr="00735769">
        <w:rPr>
          <w:rFonts w:eastAsia="Malgun Gothic"/>
          <w:lang w:val="en-US" w:eastAsia="zh-CN"/>
        </w:rPr>
        <w:t>MAC-CE active TCI state list update at slot n</w:t>
      </w:r>
      <w:r w:rsidRPr="00735769">
        <w:rPr>
          <w:lang w:val="en-US" w:eastAsia="zh-CN"/>
        </w:rPr>
        <w:t xml:space="preserve">, UE shall </w:t>
      </w:r>
      <w:r>
        <w:rPr>
          <w:lang w:val="en-US" w:eastAsia="zh-CN"/>
        </w:rPr>
        <w:t>have completed the TCI state list update in slot</w:t>
      </w:r>
    </w:p>
    <w:p w14:paraId="6C9DF396" w14:textId="2386D0DA" w:rsidR="00296F05" w:rsidRDefault="00296F05" w:rsidP="00296F05">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eastAsia="zh-CN"/>
        </w:rPr>
        <w:t xml:space="preserve">/ </w:t>
      </w:r>
      <w:r w:rsidRPr="009C5807">
        <w:rPr>
          <w:i/>
          <w:lang w:val="en-US" w:eastAsia="zh-CN"/>
        </w:rPr>
        <w:t>NR slot length</w:t>
      </w:r>
    </w:p>
    <w:p w14:paraId="0296B6E9" w14:textId="77777777" w:rsidR="00296F05" w:rsidRPr="008773D9" w:rsidRDefault="00296F05" w:rsidP="00296F05">
      <w:pPr>
        <w:rPr>
          <w:lang w:eastAsia="zh-CN"/>
        </w:rPr>
      </w:pPr>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eastAsia="zh-CN"/>
        </w:rPr>
      </w:pPr>
      <w:r w:rsidRPr="002559F2">
        <w:rPr>
          <w:lang w:val="en-US" w:eastAsia="zh-CN"/>
        </w:rPr>
        <w:t xml:space="preserve">Where </w:t>
      </w:r>
    </w:p>
    <w:p w14:paraId="36863C1A" w14:textId="77777777" w:rsidR="00296F05" w:rsidRPr="00E446B4" w:rsidRDefault="00296F05" w:rsidP="00296F05">
      <w:pPr>
        <w:pStyle w:val="B10"/>
        <w:rPr>
          <w:szCs w:val="16"/>
          <w:lang w:eastAsia="zh-CN"/>
        </w:rPr>
      </w:pPr>
      <w:r w:rsidRPr="00E446B4">
        <w:rPr>
          <w:lang w:eastAsia="zh-CN"/>
        </w:rPr>
        <w:t>-</w:t>
      </w:r>
      <w:r w:rsidRPr="00E446B4">
        <w:rPr>
          <w:lang w:eastAsia="zh-CN"/>
        </w:rPr>
        <w:tab/>
        <w:t xml:space="preserve">If all TCIs are known, </w:t>
      </w:r>
    </w:p>
    <w:p w14:paraId="56BC7A94" w14:textId="00C13491" w:rsidR="00296F05" w:rsidRPr="00E446B4" w:rsidRDefault="00296F05" w:rsidP="00296F05">
      <w:pPr>
        <w:pStyle w:val="B10"/>
        <w:rPr>
          <w:lang w:eastAsia="zh-CN"/>
        </w:rPr>
      </w:pPr>
      <w:r w:rsidRPr="00E446B4">
        <w:rPr>
          <w:lang w:eastAsia="zh-CN"/>
        </w:rPr>
        <w:t>-</w:t>
      </w:r>
      <w:r w:rsidRPr="00E446B4">
        <w:rPr>
          <w:lang w:eastAsia="zh-CN"/>
        </w:rPr>
        <w:tab/>
        <w:t>if the target PL-RS associated with or included in any UL TCI is not maintained, NM = 1</w:t>
      </w:r>
      <w:r>
        <w:rPr>
          <w:lang w:eastAsia="zh-CN"/>
        </w:rPr>
        <w:t xml:space="preserve">; </w:t>
      </w:r>
      <w:r w:rsidRPr="008773D9">
        <w:rPr>
          <w:lang w:eastAsia="zh-CN"/>
        </w:rPr>
        <w:t xml:space="preserve"> Where maintained PL-RS is defined in clause 8.16.3</w:t>
      </w:r>
    </w:p>
    <w:p w14:paraId="17B75509" w14:textId="67AD653C" w:rsidR="00296F05" w:rsidRDefault="00296F05" w:rsidP="00296F05">
      <w:pPr>
        <w:pStyle w:val="B10"/>
        <w:rPr>
          <w:lang w:val="en-US" w:eastAsia="zh-CN"/>
        </w:rPr>
      </w:pPr>
      <w:r w:rsidRPr="00136F07">
        <w:rPr>
          <w:lang w:val="en-US" w:eastAsia="zh-CN"/>
        </w:rPr>
        <w:t>-</w:t>
      </w:r>
      <w:r w:rsidRPr="00136F07">
        <w:rPr>
          <w:lang w:val="en-US" w:eastAsia="zh-CN"/>
        </w:rPr>
        <w:tab/>
      </w:r>
      <w:r>
        <w:rPr>
          <w:lang w:val="en-US" w:eastAsia="zh-CN"/>
        </w:rPr>
        <w:t xml:space="preserve">if a subset of target TCI states in the active TCI state list are unknown, </w:t>
      </w:r>
    </w:p>
    <w:p w14:paraId="6F4608DE" w14:textId="422ECD1E"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3536116B"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states</w:t>
      </w:r>
      <w:r w:rsidRPr="00E446B4">
        <w:rPr>
          <w:lang w:eastAsia="zh-CN"/>
        </w:rPr>
        <w:t xml:space="preserve"> in the active TCI list is </w:t>
      </w:r>
      <w:r>
        <w:rPr>
          <w:lang w:eastAsia="zh-CN"/>
        </w:rPr>
        <w:t>2</w:t>
      </w:r>
      <w:r w:rsidRPr="00E446B4">
        <w:rPr>
          <w:lang w:eastAsia="zh-CN"/>
        </w:rPr>
        <w:t xml:space="preserve">, and </w:t>
      </w:r>
      <w:r>
        <w:rPr>
          <w:lang w:eastAsia="zh-CN"/>
        </w:rPr>
        <w:t>time to first PL-RS</w:t>
      </w:r>
      <w:r w:rsidRPr="00E446B4">
        <w:rPr>
          <w:lang w:eastAsia="zh-CN"/>
        </w:rPr>
        <w:t xml:space="preserve"> associated to the TCIs are overlapped in FR2,</w:t>
      </w:r>
    </w:p>
    <w:p w14:paraId="6054F742" w14:textId="77777777" w:rsidR="00296F05" w:rsidRDefault="00296F05" w:rsidP="00296F05">
      <w:pPr>
        <w:pStyle w:val="B1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xml:space="preserve">) </w:t>
      </w:r>
      <w:r>
        <w:rPr>
          <w:lang w:eastAsia="zh-CN"/>
        </w:rPr>
        <w:t>;</w:t>
      </w:r>
    </w:p>
    <w:p w14:paraId="369E81CF" w14:textId="57D8C4B4"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 xml:space="preserve">2 * </w:t>
      </w:r>
      <w:r w:rsidRPr="00E446B4">
        <w:t>T</w:t>
      </w:r>
      <w:r w:rsidRPr="00E446B4">
        <w:rPr>
          <w:vertAlign w:val="subscript"/>
        </w:rPr>
        <w:t>target-PL-RS</w:t>
      </w:r>
      <w:r>
        <w:rPr>
          <w:vertAlign w:val="subscript"/>
        </w:rPr>
        <w:t>_SC</w:t>
      </w:r>
      <w:r w:rsidRPr="00E446B4">
        <w:rPr>
          <w:lang w:eastAsia="zh-CN"/>
        </w:rPr>
        <w:t xml:space="preserve">, </w:t>
      </w:r>
      <w:r>
        <w:rPr>
          <w:lang w:eastAsia="zh-CN"/>
        </w:rPr>
        <w:t>if T</w:t>
      </w:r>
      <w:r w:rsidRPr="00C80835">
        <w:rPr>
          <w:vertAlign w:val="subscript"/>
          <w:lang w:eastAsia="zh-CN"/>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79E6AC13" w14:textId="77777777" w:rsidR="00296F05" w:rsidRDefault="00296F05" w:rsidP="00296F05">
      <w:pPr>
        <w:pStyle w:val="B1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r>
        <w:rPr>
          <w:lang w:eastAsia="zh-CN"/>
        </w:rP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rPr>
          <w:lang w:eastAsia="zh-CN"/>
        </w:rPr>
        <w:t xml:space="preserve"> </w:t>
      </w:r>
    </w:p>
    <w:p w14:paraId="216458DA" w14:textId="00B9BF5E" w:rsidR="00296F05" w:rsidRPr="00E446B4" w:rsidRDefault="00296F05" w:rsidP="00296F05">
      <w:pPr>
        <w:pStyle w:val="B10"/>
        <w:rPr>
          <w:lang w:eastAsia="zh-CN"/>
        </w:rPr>
      </w:pPr>
      <w:r w:rsidRPr="00E446B4">
        <w:rPr>
          <w:lang w:eastAsia="zh-CN"/>
        </w:rPr>
        <w:t>-</w:t>
      </w:r>
      <w:r w:rsidRPr="00E446B4">
        <w:rPr>
          <w:lang w:eastAsia="zh-CN"/>
        </w:rPr>
        <w:tab/>
      </w:r>
      <w:r>
        <w:rPr>
          <w:lang w:eastAsia="zh-CN"/>
        </w:rPr>
        <w:t>i</w:t>
      </w:r>
      <w:r w:rsidRPr="00E446B4">
        <w:rPr>
          <w:lang w:eastAsia="zh-CN"/>
        </w:rPr>
        <w:t>f the number of cells associated with the target TCI</w:t>
      </w:r>
      <w:r>
        <w:rPr>
          <w:lang w:eastAsia="zh-CN"/>
        </w:rPr>
        <w:t xml:space="preserve"> </w:t>
      </w:r>
      <w:r w:rsidRPr="00E446B4">
        <w:rPr>
          <w:lang w:eastAsia="zh-CN"/>
        </w:rPr>
        <w:t>s</w:t>
      </w:r>
      <w:r>
        <w:rPr>
          <w:lang w:eastAsia="zh-CN"/>
        </w:rPr>
        <w:t>tates</w:t>
      </w:r>
      <w:r w:rsidRPr="00E446B4">
        <w:rPr>
          <w:lang w:eastAsia="zh-CN"/>
        </w:rPr>
        <w:t xml:space="preserve"> in the </w:t>
      </w:r>
      <w:r w:rsidRPr="00C80835">
        <w:rPr>
          <w:lang w:eastAsia="zh-CN"/>
        </w:rPr>
        <w:t>active TCI list is 2</w:t>
      </w:r>
      <w:r w:rsidRPr="002C361F">
        <w:rPr>
          <w:lang w:eastAsia="zh-CN"/>
        </w:rPr>
        <w:t>,</w:t>
      </w:r>
      <w:r w:rsidRPr="00E446B4">
        <w:rPr>
          <w:lang w:eastAsia="zh-CN"/>
        </w:rPr>
        <w:t xml:space="preserve"> and </w:t>
      </w:r>
      <w:r>
        <w:rPr>
          <w:lang w:eastAsia="zh-CN"/>
        </w:rPr>
        <w:t>time to first PL-RS</w:t>
      </w:r>
      <w:r w:rsidRPr="00E446B4">
        <w:rPr>
          <w:lang w:eastAsia="zh-CN"/>
        </w:rPr>
        <w:t xml:space="preserve"> associated to the TCIs are </w:t>
      </w:r>
      <w:r>
        <w:rPr>
          <w:lang w:eastAsia="zh-CN"/>
        </w:rPr>
        <w:t xml:space="preserve">not </w:t>
      </w:r>
      <w:r w:rsidRPr="00E446B4">
        <w:rPr>
          <w:lang w:eastAsia="zh-CN"/>
        </w:rPr>
        <w:t>overlapped</w:t>
      </w:r>
      <w:r>
        <w:rPr>
          <w:lang w:eastAsia="zh-CN"/>
        </w:rPr>
        <w:t xml:space="preserve"> in FR2</w:t>
      </w:r>
      <w:r w:rsidRPr="00E446B4">
        <w:rPr>
          <w:lang w:eastAsia="zh-CN"/>
        </w:rPr>
        <w:t>,</w:t>
      </w:r>
    </w:p>
    <w:p w14:paraId="21B17817"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Pr>
          <w:rFonts w:eastAsia="Malgun Gothic"/>
          <w:lang w:eastAsia="zh-CN"/>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rPr>
          <w:lang w:eastAsia="zh-CN"/>
        </w:rPr>
        <w:t>;</w:t>
      </w:r>
    </w:p>
    <w:p w14:paraId="3058DC7A" w14:textId="77777777"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Pr>
          <w:rFonts w:eastAsia="Malgun Gothic"/>
          <w:lang w:eastAsia="zh-CN"/>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rPr>
          <w:lang w:eastAsia="zh-CN"/>
        </w:rPr>
        <w:t xml:space="preserve"> </w:t>
      </w:r>
    </w:p>
    <w:p w14:paraId="49120765" w14:textId="77777777" w:rsidR="00296F05" w:rsidRPr="00E446B4" w:rsidRDefault="00296F05" w:rsidP="00296F05">
      <w:pPr>
        <w:ind w:left="568" w:hanging="284"/>
        <w:rPr>
          <w:lang w:eastAsia="zh-CN"/>
        </w:rPr>
      </w:pPr>
      <w:r w:rsidRPr="00E446B4">
        <w:rPr>
          <w:lang w:eastAsia="zh-CN"/>
        </w:rPr>
        <w:t>-</w:t>
      </w:r>
      <w:r w:rsidRPr="00E446B4">
        <w:rPr>
          <w:lang w:eastAsia="zh-CN"/>
        </w:rPr>
        <w:tab/>
        <w:t>Otherwise,</w:t>
      </w:r>
    </w:p>
    <w:p w14:paraId="53B27BB1" w14:textId="77777777" w:rsidR="00296F05" w:rsidRDefault="00296F05" w:rsidP="00296F05">
      <w:pPr>
        <w:pStyle w:val="B20"/>
        <w:rPr>
          <w:lang w:eastAsia="zh-CN"/>
        </w:rPr>
      </w:pPr>
      <w:r w:rsidRPr="00E446B4">
        <w:rPr>
          <w:lang w:eastAsia="zh-CN"/>
        </w:rPr>
        <w:t>-</w:t>
      </w:r>
      <w:r w:rsidRPr="00E446B4">
        <w:rPr>
          <w:lang w:eastAsia="zh-CN"/>
        </w:rPr>
        <w:tab/>
      </w:r>
      <w:r w:rsidRPr="00E446B4">
        <w:t>T</w:t>
      </w:r>
      <w:r w:rsidRPr="00E446B4">
        <w:rPr>
          <w:vertAlign w:val="subscript"/>
        </w:rPr>
        <w:t>first_target-PL-RS_List</w:t>
      </w:r>
      <w:r w:rsidRPr="00E446B4">
        <w:rPr>
          <w:rFonts w:eastAsia="Malgun Gothic"/>
          <w:lang w:eastAsia="zh-CN"/>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rPr>
          <w:lang w:eastAsia="zh-CN"/>
        </w:rPr>
      </w:pPr>
      <w:r>
        <w:rPr>
          <w:lang w:eastAsia="zh-CN"/>
        </w:rPr>
        <w:t>-</w:t>
      </w:r>
      <w:r>
        <w:rPr>
          <w:lang w:eastAsia="zh-CN"/>
        </w:rPr>
        <w:tab/>
      </w:r>
      <w:r w:rsidRPr="00E446B4">
        <w:t>T</w:t>
      </w:r>
      <w:r w:rsidRPr="00E446B4">
        <w:rPr>
          <w:vertAlign w:val="subscript"/>
        </w:rPr>
        <w:t>target-PL-RS_List</w:t>
      </w:r>
      <w:r w:rsidRPr="00E446B4">
        <w:rPr>
          <w:rFonts w:eastAsia="Malgun Gothic"/>
          <w:lang w:eastAsia="zh-CN"/>
        </w:rPr>
        <w:t xml:space="preserve"> = </w:t>
      </w:r>
      <w:r w:rsidRPr="00E446B4">
        <w:t>T</w:t>
      </w:r>
      <w:r w:rsidRPr="00E446B4">
        <w:rPr>
          <w:vertAlign w:val="subscript"/>
        </w:rPr>
        <w:t>target-PL-RS</w:t>
      </w:r>
      <w:r>
        <w:rPr>
          <w:vertAlign w:val="subscript"/>
        </w:rPr>
        <w:t>_SC</w:t>
      </w:r>
      <w:r w:rsidRPr="00E446B4">
        <w:rPr>
          <w:rFonts w:eastAsia="Malgun Gothic"/>
          <w:lang w:eastAsia="zh-CN"/>
        </w:rPr>
        <w:t>.</w:t>
      </w:r>
    </w:p>
    <w:p w14:paraId="121303EF" w14:textId="0FC7CED3"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_SC</w:t>
      </w:r>
      <w:r w:rsidRPr="00C80835">
        <w:t xml:space="preserve"> </w:t>
      </w:r>
      <w:r w:rsidRPr="00C063BD">
        <w:t>is</w:t>
      </w:r>
      <w:r>
        <w:rPr>
          <w:lang w:eastAsia="zh-CN"/>
        </w:rPr>
        <w:t xml:space="preserve"> </w:t>
      </w:r>
      <w:r w:rsidRPr="00C063BD">
        <w:rPr>
          <w:lang w:eastAsia="zh-CN"/>
        </w:rPr>
        <w:t>T</w:t>
      </w:r>
      <w:r w:rsidRPr="00C80835">
        <w:rPr>
          <w:vertAlign w:val="subscript"/>
          <w:lang w:eastAsia="zh-CN"/>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rPr>
          <w:lang w:eastAsia="zh-CN"/>
        </w:rPr>
        <w:t>-</w:t>
      </w:r>
      <w:r>
        <w:rPr>
          <w:lang w:eastAsia="zh-CN"/>
        </w:rPr>
        <w:tab/>
      </w:r>
      <w:r w:rsidRPr="00E446B4">
        <w:t>T</w:t>
      </w:r>
      <w:r w:rsidRPr="00E446B4">
        <w:rPr>
          <w:vertAlign w:val="subscript"/>
        </w:rPr>
        <w:t>first_target-PL-RS</w:t>
      </w:r>
      <w:r>
        <w:rPr>
          <w:vertAlign w:val="subscript"/>
        </w:rPr>
        <w:t>_CDP</w:t>
      </w:r>
      <w:r w:rsidRPr="009465DE">
        <w:t xml:space="preserve"> is</w:t>
      </w:r>
      <w:r w:rsidRPr="009465DE">
        <w:rPr>
          <w:lang w:eastAsia="zh-CN"/>
        </w:rPr>
        <w:t xml:space="preserve">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rPr>
          <w:lang w:eastAsia="zh-CN"/>
        </w:rPr>
        <w:t>-</w:t>
      </w:r>
      <w:r>
        <w:rPr>
          <w:lang w:eastAsia="zh-CN"/>
        </w:rP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A81375D" w:rsidR="00D34163" w:rsidRPr="001F146A" w:rsidRDefault="00296F05" w:rsidP="00D34163">
      <w:pPr>
        <w:pStyle w:val="B10"/>
        <w:rPr>
          <w:rFonts w:eastAsia="Malgun Gothic"/>
          <w:lang w:val="en-US" w:eastAsia="zh-CN"/>
        </w:rPr>
      </w:pPr>
      <w:r>
        <w:rPr>
          <w:lang w:eastAsia="zh-CN"/>
        </w:rPr>
        <w:t>-</w:t>
      </w:r>
      <w:r>
        <w:rPr>
          <w:lang w:eastAsia="zh-CN"/>
        </w:rP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eastAsia="zh-CN"/>
        </w:rPr>
        <w:t>-</w:t>
      </w:r>
      <w:r w:rsidR="00D34163" w:rsidRPr="00136F07">
        <w:rPr>
          <w:lang w:val="en-US" w:eastAsia="zh-CN"/>
        </w:rPr>
        <w:tab/>
      </w:r>
      <w:r w:rsidR="00D34163" w:rsidRPr="00136F07">
        <w:rPr>
          <w:rFonts w:eastAsia="Malgun Gothic"/>
          <w:lang w:eastAsia="zh-CN"/>
        </w:rPr>
        <w:t>T</w:t>
      </w:r>
      <w:r w:rsidR="00D34163" w:rsidRPr="00136F07">
        <w:rPr>
          <w:rFonts w:eastAsia="Malgun Gothic"/>
          <w:vertAlign w:val="subscript"/>
          <w:lang w:eastAsia="zh-CN"/>
        </w:rPr>
        <w:t>HARQ</w:t>
      </w:r>
      <w:r w:rsidR="00D34163" w:rsidRPr="00136F07">
        <w:rPr>
          <w:lang w:val="en-US" w:eastAsia="zh-CN"/>
        </w:rPr>
        <w:t xml:space="preserve">, </w:t>
      </w:r>
      <w:r w:rsidR="00D34163" w:rsidRPr="00136F07">
        <w:rPr>
          <w:bCs/>
          <w:szCs w:val="21"/>
        </w:rPr>
        <w:t>T</w:t>
      </w:r>
      <w:r w:rsidR="00D34163" w:rsidRPr="00136F07">
        <w:rPr>
          <w:bCs/>
          <w:szCs w:val="21"/>
          <w:vertAlign w:val="subscript"/>
        </w:rPr>
        <w:t>first_target-PL-RS</w:t>
      </w:r>
      <w:r w:rsidR="00D34163" w:rsidRPr="00136F07">
        <w:rPr>
          <w:lang w:val="en-US" w:eastAsia="zh-CN"/>
        </w:rPr>
        <w:t>,</w:t>
      </w:r>
      <w:r w:rsidR="00D34163" w:rsidRPr="00136F07">
        <w:rPr>
          <w:rFonts w:eastAsia="Malgun Gothic"/>
          <w:lang w:val="en-US" w:eastAsia="zh-CN"/>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eastAsia="zh-CN"/>
        </w:rPr>
        <w:t xml:space="preserve"> are defined in </w:t>
      </w:r>
      <w:r w:rsidR="00D34163" w:rsidRPr="00136F07">
        <w:rPr>
          <w:lang w:val="en-US" w:eastAsia="ko-KR"/>
        </w:rPr>
        <w:t>clause</w:t>
      </w:r>
      <w:r w:rsidR="00D34163" w:rsidRPr="00136F07">
        <w:rPr>
          <w:rFonts w:eastAsia="Malgun Gothic"/>
          <w:lang w:val="en-US" w:eastAsia="zh-CN"/>
        </w:rPr>
        <w:t xml:space="preserve"> 8.</w:t>
      </w:r>
      <w:r w:rsidR="00D34163">
        <w:rPr>
          <w:rFonts w:eastAsia="Malgun Gothic"/>
          <w:lang w:val="en-US" w:eastAsia="zh-CN"/>
        </w:rPr>
        <w:t>16</w:t>
      </w:r>
      <w:r w:rsidR="00D34163" w:rsidRPr="00136F07">
        <w:rPr>
          <w:rFonts w:eastAsia="Malgun Gothic"/>
          <w:lang w:val="en-US" w:eastAsia="zh-CN"/>
        </w:rPr>
        <w:t>.3.</w:t>
      </w:r>
    </w:p>
    <w:p w14:paraId="03C02846" w14:textId="097707C0" w:rsidR="00296F05" w:rsidRDefault="00F20BB1" w:rsidP="00F20BB1">
      <w:pPr>
        <w:rPr>
          <w:lang w:eastAsia="zh-CN"/>
        </w:rPr>
      </w:pPr>
      <w:bookmarkStart w:id="128"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eastAsia="zh-CN"/>
        </w:rPr>
      </w:pPr>
      <w:r w:rsidRPr="001F146A">
        <w:rPr>
          <w:lang w:val="en-US" w:eastAsia="zh-CN"/>
        </w:rPr>
        <w:t xml:space="preserve">When UE receives </w:t>
      </w:r>
      <w:r w:rsidRPr="001F146A">
        <w:rPr>
          <w:rFonts w:eastAsia="Malgun Gothic"/>
          <w:lang w:val="en-US" w:eastAsia="zh-CN"/>
        </w:rPr>
        <w:t>PDSCH carrying</w:t>
      </w:r>
      <w:r w:rsidRPr="001F146A">
        <w:rPr>
          <w:lang w:val="en-US" w:eastAsia="zh-CN"/>
        </w:rPr>
        <w:t xml:space="preserve"> </w:t>
      </w:r>
      <w:r w:rsidRPr="001F146A">
        <w:rPr>
          <w:rFonts w:eastAsia="Malgun Gothic"/>
          <w:lang w:val="en-US" w:eastAsia="zh-CN"/>
        </w:rPr>
        <w:t xml:space="preserve">MAC-CE </w:t>
      </w:r>
      <w:r>
        <w:rPr>
          <w:rFonts w:eastAsia="Malgun Gothic"/>
          <w:lang w:val="en-US" w:eastAsia="zh-CN"/>
        </w:rPr>
        <w:t xml:space="preserve">for </w:t>
      </w:r>
      <w:r w:rsidRPr="001F146A">
        <w:rPr>
          <w:rFonts w:eastAsia="Malgun Gothic"/>
          <w:lang w:val="en-US" w:eastAsia="zh-CN"/>
        </w:rPr>
        <w:t>active TCI state list update</w:t>
      </w:r>
      <w:r>
        <w:rPr>
          <w:rFonts w:eastAsia="Malgun Gothic"/>
          <w:lang w:val="en-US" w:eastAsia="zh-CN"/>
        </w:rPr>
        <w:t>, and</w:t>
      </w:r>
      <w:r w:rsidRPr="001F146A">
        <w:rPr>
          <w:rFonts w:eastAsia="Malgun Gothic"/>
          <w:lang w:val="en-US" w:eastAsia="zh-CN"/>
        </w:rPr>
        <w:t xml:space="preserve"> </w:t>
      </w:r>
    </w:p>
    <w:p w14:paraId="17AC06BA" w14:textId="7C951C50" w:rsidR="004C10EC" w:rsidRPr="001F146A" w:rsidRDefault="004C10EC" w:rsidP="004C10EC">
      <w:pPr>
        <w:pStyle w:val="B10"/>
        <w:rPr>
          <w:szCs w:val="16"/>
          <w:lang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joint</w:t>
      </w:r>
      <w:r>
        <w:rPr>
          <w:lang w:val="en-US" w:eastAsia="zh-CN"/>
        </w:rPr>
        <w:t>’</w:t>
      </w:r>
      <w:r w:rsidRPr="001F146A">
        <w:rPr>
          <w:szCs w:val="16"/>
          <w:lang w:eastAsia="zh-CN"/>
        </w:rPr>
        <w:t xml:space="preserve">, or </w:t>
      </w:r>
    </w:p>
    <w:p w14:paraId="2C85D534" w14:textId="5AA01919" w:rsidR="00D34163" w:rsidRPr="001F146A" w:rsidRDefault="004C10EC" w:rsidP="004C10EC">
      <w:pPr>
        <w:pStyle w:val="B10"/>
        <w:rPr>
          <w:sz w:val="22"/>
          <w:lang w:val="en-US" w:eastAsia="zh-CN"/>
        </w:rPr>
      </w:pPr>
      <w:r w:rsidRPr="001F146A">
        <w:rPr>
          <w:lang w:val="en-US" w:eastAsia="zh-CN"/>
        </w:rPr>
        <w:t>-</w:t>
      </w:r>
      <w:r w:rsidRPr="001F146A">
        <w:rPr>
          <w:lang w:val="en-US" w:eastAsia="zh-CN"/>
        </w:rPr>
        <w:tab/>
      </w:r>
      <w:r>
        <w:rPr>
          <w:lang w:val="en-US" w:eastAsia="zh-CN"/>
        </w:rPr>
        <w:t>higher layer configuration ‘</w:t>
      </w:r>
      <w:r w:rsidRPr="00F67592">
        <w:rPr>
          <w:i/>
        </w:rPr>
        <w:t>unifiedTCI-StateType-r17</w:t>
      </w:r>
      <w:r>
        <w:rPr>
          <w:lang w:val="en-US" w:eastAsia="zh-CN"/>
        </w:rPr>
        <w:t>’ is set to ‘</w:t>
      </w:r>
      <w:r w:rsidRPr="00F67592">
        <w:rPr>
          <w:i/>
        </w:rPr>
        <w:t>separate</w:t>
      </w:r>
      <w:r>
        <w:rPr>
          <w:lang w:val="en-US" w:eastAsia="zh-CN"/>
        </w:rPr>
        <w:t>’</w:t>
      </w:r>
      <w:r w:rsidRPr="001F146A">
        <w:rPr>
          <w:szCs w:val="16"/>
          <w:lang w:eastAsia="zh-CN"/>
        </w:rPr>
        <w:t xml:space="preserve">, </w:t>
      </w:r>
      <w:r w:rsidRPr="001F146A">
        <w:rPr>
          <w:lang w:val="en-US" w:eastAsia="zh-CN"/>
        </w:rPr>
        <w:t xml:space="preserve">while the </w:t>
      </w:r>
      <w:r>
        <w:rPr>
          <w:lang w:val="en-US" w:eastAsia="zh-CN"/>
        </w:rPr>
        <w:t>target</w:t>
      </w:r>
      <w:r w:rsidRPr="001F146A">
        <w:rPr>
          <w:lang w:val="en-US" w:eastAsia="zh-CN"/>
        </w:rPr>
        <w:t xml:space="preserve"> TCI list comprises at least one DL TCI</w:t>
      </w:r>
      <w:r>
        <w:rPr>
          <w:lang w:val="en-US" w:eastAsia="zh-CN"/>
        </w:rPr>
        <w:t>s</w:t>
      </w:r>
      <w:r w:rsidRPr="001F146A">
        <w:rPr>
          <w:lang w:val="en-US" w:eastAsia="zh-CN"/>
        </w:rPr>
        <w:t xml:space="preserve"> and </w:t>
      </w:r>
      <w:r>
        <w:rPr>
          <w:lang w:val="en-US" w:eastAsia="zh-CN"/>
        </w:rPr>
        <w:t xml:space="preserve">at least </w:t>
      </w:r>
      <w:r w:rsidRPr="001F146A">
        <w:rPr>
          <w:lang w:val="en-US" w:eastAsia="zh-CN"/>
        </w:rPr>
        <w:t>one UL TCI</w:t>
      </w:r>
      <w:r>
        <w:rPr>
          <w:lang w:val="en-US" w:eastAsia="zh-CN"/>
        </w:rPr>
        <w:t>s</w:t>
      </w:r>
      <w:r w:rsidRPr="001F146A">
        <w:rPr>
          <w:szCs w:val="16"/>
          <w:lang w:eastAsia="zh-CN"/>
        </w:rPr>
        <w:t>,</w:t>
      </w:r>
    </w:p>
    <w:p w14:paraId="2550F9AB" w14:textId="5BB2CDB6" w:rsidR="00D34163" w:rsidRPr="00EB539F" w:rsidRDefault="00AF23D6" w:rsidP="00D34163">
      <w:pPr>
        <w:rPr>
          <w:rFonts w:eastAsia="Calibri"/>
        </w:rPr>
      </w:pPr>
      <w:r w:rsidRPr="001F146A">
        <w:rPr>
          <w:rFonts w:eastAsia="Calibri"/>
        </w:rPr>
        <w:t xml:space="preserve">UE is not expected to transmit on UL </w:t>
      </w:r>
      <w:r>
        <w:rPr>
          <w:rFonts w:eastAsia="Calibri"/>
        </w:rPr>
        <w:t>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28"/>
    <w:p w14:paraId="2E86DD6E" w14:textId="69D1B8AE" w:rsidR="00D34163" w:rsidRPr="00E90072" w:rsidRDefault="00DE7EC9" w:rsidP="00DE7EC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Pr>
        <w:rPr>
          <w:lang w:eastAsia="zh-CN"/>
        </w:rPr>
      </w:pPr>
    </w:p>
    <w:p w14:paraId="2CF9B53C" w14:textId="77777777" w:rsidR="00317A1E" w:rsidRDefault="00317A1E" w:rsidP="00317A1E">
      <w:pPr>
        <w:pStyle w:val="Heading2"/>
      </w:pPr>
      <w:r>
        <w:rPr>
          <w:rFonts w:hint="eastAsia"/>
          <w:lang w:val="en-US" w:eastAsia="zh-CN"/>
        </w:rPr>
        <w:t>8.16</w:t>
      </w:r>
      <w:r>
        <w:rPr>
          <w:lang w:val="en-US" w:eastAsia="zh-CN"/>
        </w:rPr>
        <w:t>D</w:t>
      </w:r>
      <w:r>
        <w:tab/>
        <w:t xml:space="preserve">Active </w:t>
      </w:r>
      <w:r>
        <w:rPr>
          <w:rFonts w:hint="eastAsia"/>
          <w:lang w:val="en-US" w:eastAsia="zh-CN"/>
        </w:rPr>
        <w:t>up</w:t>
      </w:r>
      <w:r>
        <w:t>link TCI state switching delay for unified TCI for ATG</w:t>
      </w:r>
    </w:p>
    <w:p w14:paraId="02AA9292" w14:textId="77777777" w:rsidR="00317A1E" w:rsidRDefault="00317A1E" w:rsidP="00317A1E">
      <w:pPr>
        <w:pStyle w:val="Heading3"/>
        <w:rPr>
          <w:lang w:val="en-US" w:eastAsia="zh-CN"/>
        </w:rPr>
      </w:pPr>
      <w:r>
        <w:rPr>
          <w:rFonts w:hint="eastAsia"/>
          <w:lang w:val="en-US" w:eastAsia="zh-CN"/>
        </w:rPr>
        <w:t>8.16</w:t>
      </w:r>
      <w:r>
        <w:rPr>
          <w:lang w:val="en-US" w:eastAsia="zh-CN"/>
        </w:rPr>
        <w:t>D</w:t>
      </w:r>
      <w:r>
        <w:rPr>
          <w:lang w:val="en-US" w:eastAsia="ko-KR"/>
        </w:rPr>
        <w:t>.</w:t>
      </w:r>
      <w:r>
        <w:rPr>
          <w:rFonts w:hint="eastAsia"/>
          <w:lang w:val="en-US" w:eastAsia="zh-CN"/>
        </w:rPr>
        <w:t>1</w:t>
      </w:r>
      <w:r>
        <w:rPr>
          <w:lang w:val="en-US" w:eastAsia="ko-KR"/>
        </w:rPr>
        <w:tab/>
      </w:r>
      <w:r>
        <w:rPr>
          <w:rFonts w:hint="eastAsia"/>
          <w:lang w:val="en-US" w:eastAsia="zh-CN"/>
        </w:rPr>
        <w:t>Introduction</w:t>
      </w:r>
    </w:p>
    <w:p w14:paraId="64C5A15C" w14:textId="7965E8F1" w:rsidR="00317A1E" w:rsidRDefault="00AC71ED" w:rsidP="00317A1E">
      <w:pPr>
        <w:rPr>
          <w:lang w:eastAsia="zh-CN"/>
        </w:rPr>
      </w:pPr>
      <w:r>
        <w:t xml:space="preserve">The requirements in this clause apply for an ATG UE configured with </w:t>
      </w:r>
      <w:r>
        <w:rPr>
          <w:i/>
          <w:iCs/>
        </w:rPr>
        <w:t>dl-OrJointTCI-StateList</w:t>
      </w:r>
      <w:r>
        <w:rPr>
          <w:i/>
          <w:iCs/>
          <w:color w:val="000000"/>
        </w:rPr>
        <w:t xml:space="preserve"> </w:t>
      </w:r>
      <w:r>
        <w:rPr>
          <w:color w:val="000000"/>
        </w:rPr>
        <w:t xml:space="preserve">(if unifiedTCI-StateType is indicated as </w:t>
      </w:r>
      <w:r>
        <w:rPr>
          <w:i/>
          <w:color w:val="000000"/>
        </w:rPr>
        <w:t>Joint</w:t>
      </w:r>
      <w:r>
        <w:rPr>
          <w:color w:val="000000"/>
        </w:rPr>
        <w:t xml:space="preserve">) or </w:t>
      </w:r>
      <w:r>
        <w:rPr>
          <w:i/>
          <w:iCs/>
        </w:rPr>
        <w:t>TCI-UL-State</w:t>
      </w:r>
      <w:r>
        <w:rPr>
          <w:rFonts w:eastAsia="Malgun Gothic" w:hint="eastAsia"/>
        </w:rPr>
        <w:t xml:space="preserve"> </w:t>
      </w:r>
      <w:r>
        <w:rPr>
          <w:rFonts w:eastAsia="Malgun Gothic"/>
        </w:rPr>
        <w:t>configurations</w:t>
      </w:r>
      <w:r>
        <w:t xml:space="preserve"> for UL channels/signals on PCell</w:t>
      </w:r>
      <w:r>
        <w:rPr>
          <w:rFonts w:eastAsia="Malgun Gothic"/>
        </w:rPr>
        <w:t>.</w:t>
      </w:r>
      <w:r>
        <w:rPr>
          <w:rFonts w:eastAsia="Malgun Gothic" w:hint="eastAsia"/>
        </w:rPr>
        <w:t xml:space="preserve"> </w:t>
      </w:r>
      <w:r>
        <w:t xml:space="preserve">There is no requirement when the UE is requested to switch to a TCI state with the higher layer parameter </w:t>
      </w:r>
      <w:r>
        <w:rPr>
          <w:i/>
          <w:iCs/>
        </w:rPr>
        <w:t>TCI-UL-State</w:t>
      </w:r>
      <w:r>
        <w:t xml:space="preserve"> associated to SRS. The UE shall complete the switch of active uplink </w:t>
      </w:r>
      <w:r>
        <w:rPr>
          <w:rFonts w:eastAsia="Malgun Gothic"/>
        </w:rPr>
        <w:t xml:space="preserve">TCI state </w:t>
      </w:r>
      <w:r>
        <w:t xml:space="preserve">within the delay defined in this clause when the UE is requested to switch to a TCI state with the higher layer parameter </w:t>
      </w:r>
      <w:r>
        <w:rPr>
          <w:i/>
          <w:iCs/>
        </w:rPr>
        <w:t xml:space="preserve">dl-OrJointTCI-StateList </w:t>
      </w:r>
      <w:r>
        <w:rPr>
          <w:color w:val="000000"/>
        </w:rPr>
        <w:t xml:space="preserve">or </w:t>
      </w:r>
      <w:r>
        <w:rPr>
          <w:i/>
          <w:iCs/>
        </w:rPr>
        <w:t>TCI-UL-State</w:t>
      </w:r>
      <w:r>
        <w:t xml:space="preserve"> associated to a DL RS.</w:t>
      </w:r>
    </w:p>
    <w:p w14:paraId="0CCC3AB7" w14:textId="77777777" w:rsidR="00317A1E" w:rsidRDefault="00317A1E" w:rsidP="00317A1E">
      <w:pPr>
        <w:spacing w:after="120"/>
      </w:pPr>
      <w:r>
        <w:rPr>
          <w:rFonts w:eastAsia="Calibri"/>
        </w:rPr>
        <w:t xml:space="preserve">PL-RS may be </w:t>
      </w:r>
      <w:r>
        <w:rPr>
          <w:iCs/>
          <w:lang w:val="en-US"/>
        </w:rPr>
        <w:t xml:space="preserve">associated with or included in </w:t>
      </w:r>
      <w:r>
        <w:rPr>
          <w:lang w:val="en-US" w:eastAsia="zh-CN"/>
        </w:rPr>
        <w:t>UL TCI state or joint TCI state</w:t>
      </w:r>
      <w:r>
        <w:rPr>
          <w:rFonts w:eastAsia="Calibri"/>
        </w:rPr>
        <w:t xml:space="preserve">. </w:t>
      </w:r>
      <w:r>
        <w:t>The requirements in this clause shall apply if either of the following conditions are met:</w:t>
      </w:r>
    </w:p>
    <w:p w14:paraId="11F5455E" w14:textId="77777777" w:rsidR="00317A1E" w:rsidRDefault="00317A1E" w:rsidP="00317A1E">
      <w:pPr>
        <w:pStyle w:val="B10"/>
        <w:rPr>
          <w:lang w:val="en-US" w:eastAsia="zh-CN"/>
        </w:rPr>
      </w:pPr>
      <w:r>
        <w:rPr>
          <w:lang w:val="en-US" w:eastAsia="zh-CN"/>
        </w:rPr>
        <w:t>-</w:t>
      </w:r>
      <w:r>
        <w:rPr>
          <w:lang w:val="en-US" w:eastAsia="zh-CN"/>
        </w:rPr>
        <w:tab/>
        <w:t xml:space="preserve">PL-RS is </w:t>
      </w:r>
      <w:r>
        <w:t>identical</w:t>
      </w:r>
      <w:r>
        <w:rPr>
          <w:lang w:val="en-US" w:eastAsia="zh-CN"/>
        </w:rPr>
        <w:t xml:space="preserve"> to </w:t>
      </w:r>
      <w:r>
        <w:rPr>
          <w:lang w:val="sv-SE" w:eastAsia="zh-CN"/>
        </w:rPr>
        <w:t xml:space="preserve">source RS </w:t>
      </w:r>
      <w:r>
        <w:rPr>
          <w:lang w:val="en-US" w:eastAsia="zh-CN"/>
        </w:rPr>
        <w:t>in UL TCI state or joint TCI state</w:t>
      </w:r>
    </w:p>
    <w:p w14:paraId="0972D42F" w14:textId="77777777" w:rsidR="00317A1E" w:rsidRDefault="00317A1E" w:rsidP="00317A1E">
      <w:pPr>
        <w:pStyle w:val="B10"/>
        <w:rPr>
          <w:lang w:val="en-US" w:eastAsia="zh-CN"/>
        </w:rPr>
      </w:pPr>
      <w:r>
        <w:rPr>
          <w:lang w:val="en-US" w:eastAsia="zh-CN"/>
        </w:rPr>
        <w:t>-</w:t>
      </w:r>
      <w:r>
        <w:rPr>
          <w:lang w:val="en-US" w:eastAsia="zh-CN"/>
        </w:rPr>
        <w:tab/>
        <w:t xml:space="preserve">PL-RS and </w:t>
      </w:r>
      <w:r>
        <w:t>source</w:t>
      </w:r>
      <w:r>
        <w:rPr>
          <w:lang w:val="en-US" w:eastAsia="zh-CN"/>
        </w:rPr>
        <w:t xml:space="preserve"> RS in UL TCI state or joint TCI state are QCL-Type D</w:t>
      </w:r>
    </w:p>
    <w:p w14:paraId="1542C8EC" w14:textId="77777777" w:rsidR="00317A1E" w:rsidRDefault="00317A1E" w:rsidP="00317A1E">
      <w:pPr>
        <w:rPr>
          <w:lang w:eastAsia="zh-CN"/>
        </w:rPr>
      </w:pPr>
    </w:p>
    <w:p w14:paraId="56758F49" w14:textId="406DBA59" w:rsidR="00317A1E" w:rsidRDefault="00317A1E" w:rsidP="00317A1E">
      <w:pPr>
        <w:pStyle w:val="Heading3"/>
        <w:rPr>
          <w:lang w:val="en-US"/>
        </w:rPr>
      </w:pPr>
      <w:r>
        <w:rPr>
          <w:lang w:val="en-US"/>
        </w:rPr>
        <w:t>8.16D.2</w:t>
      </w:r>
      <w:r>
        <w:rPr>
          <w:lang w:val="en-US"/>
        </w:rPr>
        <w:tab/>
      </w:r>
      <w:r w:rsidR="00301881">
        <w:rPr>
          <w:lang w:val="en-US"/>
        </w:rPr>
        <w:t>Void</w:t>
      </w:r>
    </w:p>
    <w:p w14:paraId="5BA3612D" w14:textId="77777777" w:rsidR="00317A1E" w:rsidRDefault="00317A1E" w:rsidP="00301881">
      <w:pPr>
        <w:pStyle w:val="Heading3"/>
        <w:rPr>
          <w:lang w:val="en-US"/>
        </w:rPr>
      </w:pPr>
      <w:r>
        <w:rPr>
          <w:lang w:val="en-US"/>
        </w:rPr>
        <w:t>8.16D.3</w:t>
      </w:r>
      <w:r>
        <w:rPr>
          <w:lang w:val="en-US"/>
        </w:rPr>
        <w:tab/>
        <w:t>MAC-CE based uplink TCI state switch delay</w:t>
      </w:r>
    </w:p>
    <w:p w14:paraId="25D3D497" w14:textId="77777777" w:rsidR="00317A1E" w:rsidRDefault="00317A1E" w:rsidP="00317A1E">
      <w:pPr>
        <w:spacing w:after="120"/>
        <w:rPr>
          <w:rFonts w:eastAsia="Calibri"/>
        </w:rPr>
      </w:pPr>
      <w:r>
        <w:t xml:space="preserve">The requirements in this clause shall apply for </w:t>
      </w:r>
      <w:r>
        <w:rPr>
          <w:rFonts w:eastAsia="Malgun Gothic"/>
        </w:rPr>
        <w:t xml:space="preserve">UL </w:t>
      </w:r>
      <w:r>
        <w:t>TCI state switch using separate UL TCI state or joint TCI state of unified TCI state switch framework.</w:t>
      </w:r>
      <w:r>
        <w:rPr>
          <w:rFonts w:eastAsia="Calibri"/>
        </w:rPr>
        <w:t xml:space="preserve"> </w:t>
      </w:r>
    </w:p>
    <w:p w14:paraId="4A8F6525" w14:textId="77777777" w:rsidR="00317A1E" w:rsidRDefault="00317A1E" w:rsidP="00317A1E">
      <w:pPr>
        <w:spacing w:after="120"/>
        <w:rPr>
          <w:rFonts w:eastAsia="Calibri"/>
        </w:rPr>
      </w:pPr>
      <w:r>
        <w:rPr>
          <w:rFonts w:eastAsia="Calibri"/>
        </w:rPr>
        <w:t>In case of joint TCI state switch, UE is not expected to transmit on UL based on the target TCI state before UE completes the DL and UL TCI state switch.</w:t>
      </w:r>
    </w:p>
    <w:p w14:paraId="7A28106F" w14:textId="77777777" w:rsidR="00317A1E" w:rsidRDefault="00317A1E" w:rsidP="00317A1E">
      <w:pPr>
        <w:rPr>
          <w:lang w:val="en-US" w:eastAsia="zh-CN"/>
        </w:rPr>
      </w:pPr>
      <w:r>
        <w:rPr>
          <w:lang w:val="en-US" w:eastAsia="zh-CN"/>
        </w:rPr>
        <w:t xml:space="preserve">For separate UL TCI state switch </w:t>
      </w:r>
      <w:r>
        <w:t>or joint TCI state</w:t>
      </w:r>
      <w:r>
        <w:rPr>
          <w:lang w:val="en-US" w:eastAsia="zh-CN"/>
        </w:rPr>
        <w:t xml:space="preserve"> switch for PUCCH or PUSCH, or semi-persistent/</w:t>
      </w:r>
      <w:r>
        <w:rPr>
          <w:rFonts w:eastAsia="DengXian"/>
          <w:lang w:eastAsia="zh-CN"/>
        </w:rPr>
        <w:t>aperiodic/periodic</w:t>
      </w:r>
      <w:r>
        <w:rPr>
          <w:lang w:val="en-US" w:eastAsia="zh-CN"/>
        </w:rPr>
        <w:t xml:space="preserve"> SRS, when </w:t>
      </w:r>
      <w:r>
        <w:rPr>
          <w:i/>
          <w:lang w:val="en-US" w:eastAsia="zh-CN"/>
        </w:rPr>
        <w:t>beamCorrespondenceWithoutUL-BeamSweeping</w:t>
      </w:r>
      <w:r>
        <w:rPr>
          <w:lang w:val="en-US" w:eastAsia="zh-CN"/>
        </w:rPr>
        <w:t xml:space="preserve"> is set to 1, upon receiving PDSCH carrying MAC-CE activation command in slot n on serving cell, </w:t>
      </w:r>
    </w:p>
    <w:p w14:paraId="6E0B63EA" w14:textId="77777777" w:rsidR="00317A1E" w:rsidRDefault="00317A1E" w:rsidP="00317A1E">
      <w:pPr>
        <w:pStyle w:val="B10"/>
        <w:rPr>
          <w:lang w:val="en-US" w:eastAsia="zh-CN"/>
        </w:rPr>
      </w:pPr>
      <w:r>
        <w:rPr>
          <w:lang w:val="en-US" w:eastAsia="zh-CN"/>
        </w:rPr>
        <w:t>-</w:t>
      </w:r>
      <w:r>
        <w:rPr>
          <w:lang w:val="en-US" w:eastAsia="zh-CN"/>
        </w:rPr>
        <w:tab/>
        <w:t>The UE shall be able to transmit uplink signal with the target TCI state in the slot n+</w:t>
      </w:r>
      <w:r>
        <w:rPr>
          <w:bCs/>
          <w:iCs/>
          <w:szCs w:val="21"/>
        </w:rPr>
        <w:t>T</w:t>
      </w:r>
      <w:r>
        <w:rPr>
          <w:bCs/>
          <w:iCs/>
          <w:szCs w:val="21"/>
          <w:vertAlign w:val="subscript"/>
        </w:rPr>
        <w:t>HARQ</w:t>
      </w:r>
      <w:r>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bCs/>
          <w:iCs/>
          <w:szCs w:val="21"/>
        </w:rPr>
        <w:t xml:space="preserve"> + NM</w:t>
      </w:r>
      <w:r>
        <w:rPr>
          <w:bCs/>
          <w:i/>
          <w:szCs w:val="21"/>
        </w:rPr>
        <w:t>*</w:t>
      </w:r>
      <w:r>
        <w:rPr>
          <w:bCs/>
          <w:iCs/>
          <w:szCs w:val="21"/>
        </w:rPr>
        <w:t xml:space="preserve"> (T</w:t>
      </w:r>
      <w:r>
        <w:rPr>
          <w:bCs/>
          <w:iCs/>
          <w:szCs w:val="21"/>
          <w:vertAlign w:val="subscript"/>
        </w:rPr>
        <w:t xml:space="preserve">first_target-PL-RS </w:t>
      </w:r>
      <w:r>
        <w:rPr>
          <w:bCs/>
          <w:iCs/>
          <w:szCs w:val="21"/>
        </w:rPr>
        <w:t>+ 4*T</w:t>
      </w:r>
      <w:r>
        <w:rPr>
          <w:bCs/>
          <w:iCs/>
          <w:szCs w:val="21"/>
          <w:vertAlign w:val="subscript"/>
        </w:rPr>
        <w:t xml:space="preserve">target_PL-RS </w:t>
      </w:r>
      <w:r>
        <w:rPr>
          <w:bCs/>
          <w:iCs/>
          <w:szCs w:val="21"/>
        </w:rPr>
        <w:t>+ 2ms)</w:t>
      </w:r>
      <w:r>
        <w:rPr>
          <w:lang w:val="en-US" w:eastAsia="zh-CN"/>
        </w:rPr>
        <w:t xml:space="preserve"> / </w:t>
      </w:r>
      <w:r>
        <w:rPr>
          <w:i/>
          <w:lang w:val="en-US" w:eastAsia="zh-CN"/>
        </w:rPr>
        <w:t>NR slot length</w:t>
      </w:r>
      <w:r>
        <w:rPr>
          <w:lang w:val="en-US" w:eastAsia="zh-CN"/>
        </w:rPr>
        <w:t>.</w:t>
      </w:r>
      <w:r>
        <w:rPr>
          <w:lang w:eastAsia="zh-CN"/>
        </w:rPr>
        <w:t xml:space="preserve"> </w:t>
      </w:r>
    </w:p>
    <w:p w14:paraId="4604EFEF" w14:textId="77777777" w:rsidR="00317A1E" w:rsidRDefault="00317A1E" w:rsidP="00317A1E">
      <w:pPr>
        <w:rPr>
          <w:lang w:val="en-US" w:eastAsia="zh-CN"/>
        </w:rPr>
      </w:pPr>
      <w:r>
        <w:rPr>
          <w:lang w:val="en-US" w:eastAsia="zh-CN"/>
        </w:rPr>
        <w:t>Where,</w:t>
      </w:r>
    </w:p>
    <w:p w14:paraId="46757B44" w14:textId="77777777" w:rsidR="00317A1E" w:rsidRDefault="00317A1E" w:rsidP="00317A1E">
      <w:pPr>
        <w:pStyle w:val="B10"/>
      </w:pPr>
      <w:r>
        <w:t>-</w:t>
      </w:r>
      <w:r>
        <w:rPr>
          <w:lang w:eastAsia="zh-CN"/>
        </w:rPr>
        <w:tab/>
      </w:r>
      <w:r>
        <w:t>T</w:t>
      </w:r>
      <w:r>
        <w:rPr>
          <w:vertAlign w:val="subscript"/>
        </w:rPr>
        <w:t>HARQ</w:t>
      </w:r>
      <w:r>
        <w:t xml:space="preserve"> (in slot) is the timing between DL data transmission and acknowledgement as specified in TS 38.213 [3].</w:t>
      </w:r>
    </w:p>
    <w:p w14:paraId="2406B892" w14:textId="77777777" w:rsidR="00317A1E" w:rsidRDefault="00317A1E" w:rsidP="00317A1E">
      <w:pPr>
        <w:pStyle w:val="B10"/>
      </w:pPr>
      <w:r>
        <w:t>-</w:t>
      </w:r>
      <w:r>
        <w:rPr>
          <w:lang w:eastAsia="zh-CN"/>
        </w:rPr>
        <w:tab/>
      </w:r>
      <w:r>
        <w:t>NM = 1, if the target PL-RS is not maintained by the UE, 0 otherwise.</w:t>
      </w:r>
    </w:p>
    <w:p w14:paraId="30E37CDA" w14:textId="77777777" w:rsidR="00317A1E" w:rsidRDefault="00317A1E" w:rsidP="00317A1E">
      <w:pPr>
        <w:pStyle w:val="B10"/>
        <w:rPr>
          <w:lang w:eastAsia="zh-CN"/>
        </w:rPr>
      </w:pPr>
      <w:r>
        <w:t>-</w:t>
      </w:r>
      <w:r>
        <w:tab/>
        <w:t xml:space="preserve">PL-RS is maintained provided: </w:t>
      </w:r>
    </w:p>
    <w:p w14:paraId="2239796F" w14:textId="77777777" w:rsidR="00317A1E" w:rsidRDefault="00317A1E" w:rsidP="00317A1E">
      <w:pPr>
        <w:pStyle w:val="B20"/>
      </w:pPr>
      <w:r>
        <w:t>-</w:t>
      </w:r>
      <w:r>
        <w:tab/>
      </w:r>
      <w:r>
        <w:tab/>
        <w:t>the target PL-RS is associated with or included in the UL or joint TCI states in the active TCI list for PUSCH/PUCCH/SRS transmissions</w:t>
      </w:r>
    </w:p>
    <w:p w14:paraId="11F460AF" w14:textId="77777777" w:rsidR="00317A1E" w:rsidRDefault="00317A1E" w:rsidP="00317A1E">
      <w:pPr>
        <w:pStyle w:val="B20"/>
      </w:pPr>
      <w:r>
        <w:t>-</w:t>
      </w:r>
      <w:r>
        <w:tab/>
        <w:t>There are no more than 4 different RS activated as PL-RS per serving cell among all active UL TCI states (UL or joint TCI state) for PUSCH/PUCCH/SRS transmissions</w:t>
      </w:r>
    </w:p>
    <w:p w14:paraId="672DC661" w14:textId="77777777" w:rsidR="00317A1E" w:rsidRDefault="00317A1E" w:rsidP="00317A1E">
      <w:pPr>
        <w:pStyle w:val="B20"/>
        <w:rPr>
          <w:bCs/>
          <w:lang w:eastAsia="zh-CN"/>
        </w:rPr>
      </w:pPr>
      <w:r>
        <w:t>-</w:t>
      </w:r>
      <w:r>
        <w:tab/>
      </w:r>
      <w:r>
        <w:rPr>
          <w:bCs/>
          <w:lang w:eastAsia="zh-CN"/>
        </w:rPr>
        <w:t>The target pathloss reference signal remains detectable during TCI state switching period</w:t>
      </w:r>
    </w:p>
    <w:p w14:paraId="622068E7" w14:textId="77777777" w:rsidR="00317A1E" w:rsidRDefault="00317A1E" w:rsidP="00317A1E">
      <w:pPr>
        <w:pStyle w:val="B20"/>
        <w:rPr>
          <w:bCs/>
          <w:lang w:eastAsia="zh-CN"/>
        </w:rPr>
      </w:pPr>
      <w:r>
        <w:t>-</w:t>
      </w:r>
      <w:r>
        <w:tab/>
      </w:r>
      <w:r>
        <w:rPr>
          <w:bCs/>
          <w:lang w:eastAsia="zh-CN"/>
        </w:rPr>
        <w:t>SNR of the target pathloss reference signal≥-3dB</w:t>
      </w:r>
    </w:p>
    <w:p w14:paraId="106554D1" w14:textId="77777777" w:rsidR="00317A1E" w:rsidRDefault="00317A1E" w:rsidP="00317A1E">
      <w:pPr>
        <w:pStyle w:val="B20"/>
        <w:rPr>
          <w:bCs/>
          <w:lang w:eastAsia="zh-CN"/>
        </w:rPr>
      </w:pPr>
      <w:r>
        <w:t>-</w:t>
      </w:r>
      <w:r>
        <w:tab/>
      </w:r>
      <w:r>
        <w:rPr>
          <w:bCs/>
          <w:lang w:eastAsia="zh-CN"/>
        </w:rPr>
        <w:t>The associated SSBs with the target pathloss reference signal remain detectable during the TCI state switching period.</w:t>
      </w:r>
    </w:p>
    <w:p w14:paraId="1A7382CF" w14:textId="77777777" w:rsidR="00317A1E" w:rsidRDefault="00317A1E" w:rsidP="00317A1E">
      <w:pPr>
        <w:pStyle w:val="B30"/>
        <w:rPr>
          <w:lang w:eastAsia="zh-CN"/>
        </w:rPr>
      </w:pPr>
      <w:r>
        <w:t>-</w:t>
      </w:r>
      <w:r>
        <w:tab/>
      </w:r>
      <w:r>
        <w:rPr>
          <w:lang w:eastAsia="zh-CN"/>
        </w:rPr>
        <w:t>SNR of the associated SSB ≥-3dB</w:t>
      </w:r>
    </w:p>
    <w:p w14:paraId="5C6E1178" w14:textId="77777777" w:rsidR="00317A1E" w:rsidRDefault="00317A1E" w:rsidP="00317A1E">
      <w:pPr>
        <w:pStyle w:val="B10"/>
        <w:rPr>
          <w:lang w:val="en-US" w:eastAsia="zh-CN"/>
        </w:rPr>
      </w:pPr>
      <w:r>
        <w:t>-</w:t>
      </w:r>
      <w:r>
        <w:rPr>
          <w:lang w:eastAsia="zh-CN"/>
        </w:rPr>
        <w:tab/>
      </w:r>
      <w:r>
        <w:rPr>
          <w:iCs/>
          <w:szCs w:val="21"/>
        </w:rPr>
        <w:t>T</w:t>
      </w:r>
      <w:r>
        <w:rPr>
          <w:iCs/>
          <w:szCs w:val="21"/>
          <w:vertAlign w:val="subscript"/>
        </w:rPr>
        <w:t xml:space="preserve">first_target-PL-RS </w:t>
      </w:r>
      <w:r>
        <w:rPr>
          <w:lang w:val="en-US" w:eastAsia="zh-CN"/>
        </w:rPr>
        <w:t xml:space="preserve">is time to first pathloss RS transmission after MAC CE command is decoded by the UE for </w:t>
      </w:r>
      <w:r>
        <w:t>known TCI State.</w:t>
      </w:r>
    </w:p>
    <w:p w14:paraId="05A1135F" w14:textId="77777777" w:rsidR="00317A1E" w:rsidRDefault="00317A1E" w:rsidP="00317A1E">
      <w:pPr>
        <w:pStyle w:val="B10"/>
        <w:rPr>
          <w:lang w:val="en-US"/>
        </w:rPr>
      </w:pPr>
      <w:r>
        <w:t>-</w:t>
      </w:r>
      <w:r>
        <w:tab/>
        <w:t>T</w:t>
      </w:r>
      <w:r>
        <w:rPr>
          <w:vertAlign w:val="subscript"/>
          <w:lang w:val="en-US"/>
        </w:rPr>
        <w:t>target_PL-RS</w:t>
      </w:r>
      <w:r>
        <w:rPr>
          <w:lang w:val="en-US"/>
        </w:rPr>
        <w:t xml:space="preserve"> </w:t>
      </w:r>
      <w:r>
        <w:t xml:space="preserve">is the periodicity of the target pathloss reference signal which would be SSB or NZP CSI-RS </w:t>
      </w:r>
    </w:p>
    <w:p w14:paraId="0F70D0C6" w14:textId="77777777" w:rsidR="00317A1E" w:rsidRDefault="00317A1E" w:rsidP="00317A1E">
      <w:pPr>
        <w:rPr>
          <w:lang w:eastAsia="zh-CN"/>
        </w:rPr>
      </w:pPr>
      <w:r>
        <w:t>The requirements specified in this clause are applicable if no more than 4 different RSs are activated as PL-RS per serving cell among all active UL (or joint) TCI states.</w:t>
      </w:r>
    </w:p>
    <w:p w14:paraId="7605E450" w14:textId="77777777" w:rsidR="00317A1E" w:rsidRDefault="00317A1E" w:rsidP="00317A1E">
      <w:pPr>
        <w:pStyle w:val="Heading3"/>
      </w:pPr>
      <w:r>
        <w:t>8.16D.4</w:t>
      </w:r>
      <w:r>
        <w:tab/>
        <w:t>DCI based uplink TCI state switch delay</w:t>
      </w:r>
    </w:p>
    <w:p w14:paraId="5B14CD98" w14:textId="6AF0D66A" w:rsidR="00317A1E" w:rsidRDefault="00A47911" w:rsidP="00317A1E">
      <w:r>
        <w:t xml:space="preserve">When a UE is configured with the higher layer parameter with </w:t>
      </w:r>
      <w:r>
        <w:rPr>
          <w:i/>
          <w:iCs/>
        </w:rPr>
        <w:t>dl-OrJointTCI-StateList</w:t>
      </w:r>
      <w:r>
        <w:rPr>
          <w:color w:val="000000"/>
        </w:rPr>
        <w:t>or</w:t>
      </w:r>
      <w:r>
        <w:rPr>
          <w:i/>
          <w:iCs/>
          <w:color w:val="000000"/>
        </w:rPr>
        <w:t xml:space="preserve"> </w:t>
      </w:r>
      <w:r>
        <w:rPr>
          <w:i/>
          <w:iCs/>
        </w:rPr>
        <w:t>TCI-UL-State</w:t>
      </w:r>
      <w:r>
        <w:rPr>
          <w:i/>
          <w:iCs/>
          <w:color w:val="000000"/>
        </w:rPr>
        <w:t>,</w:t>
      </w:r>
      <w:r>
        <w:t xml:space="preserve"> activated with TCI states for uplink transmission by MAC CE indication of more than one codepoints, and receives DCI format 1_1/1_2 with or without DL assignment providing indicated TCI-State or TCI state pair in the active TCI list for PCell, the UE transmits a PUCCH with HARQ-ACK information corresponding to the DCI carrying the TCI-State indication.</w:t>
      </w:r>
    </w:p>
    <w:p w14:paraId="482015DD" w14:textId="77777777" w:rsidR="00317A1E" w:rsidRDefault="00317A1E" w:rsidP="00317A1E">
      <w:pPr>
        <w:rPr>
          <w:lang w:val="en-US" w:eastAsia="zh-CN"/>
        </w:rPr>
      </w:pPr>
      <w:r>
        <w:rPr>
          <w:lang w:val="en-US" w:eastAsia="zh-CN"/>
        </w:rPr>
        <w:t>The requirements in this clause are applicable only if the DCI format indicating UL TCI state or joint TCI state switch is received by UE when</w:t>
      </w:r>
    </w:p>
    <w:p w14:paraId="11F38A5E" w14:textId="77777777" w:rsidR="00317A1E" w:rsidRDefault="00317A1E" w:rsidP="00317A1E">
      <w:pPr>
        <w:pStyle w:val="B10"/>
        <w:rPr>
          <w:lang w:eastAsia="zh-CN"/>
        </w:rPr>
      </w:pPr>
      <w:r>
        <w:t>-</w:t>
      </w:r>
      <w:r>
        <w:rPr>
          <w:lang w:eastAsia="zh-CN"/>
        </w:rPr>
        <w:tab/>
        <w:t>target TCI state is in active TCI state list, and</w:t>
      </w:r>
    </w:p>
    <w:p w14:paraId="470FEBC6" w14:textId="77777777" w:rsidR="00317A1E" w:rsidRDefault="00317A1E" w:rsidP="00317A1E">
      <w:pPr>
        <w:pStyle w:val="B10"/>
        <w:rPr>
          <w:lang w:eastAsia="zh-CN"/>
        </w:rPr>
      </w:pPr>
      <w:r>
        <w:t>-</w:t>
      </w:r>
      <w:r>
        <w:tab/>
        <w:t>target PL-RS is maintained as defined in clause 8.16D.3</w:t>
      </w:r>
    </w:p>
    <w:p w14:paraId="48D4EA8A" w14:textId="345E86DC" w:rsidR="00317A1E" w:rsidRDefault="008E6480" w:rsidP="00317A1E">
      <w:r>
        <w:t xml:space="preserve">The uplink TCI switching to the indicated </w:t>
      </w:r>
      <w:r>
        <w:rPr>
          <w:lang w:val="en-US" w:eastAsia="zh-CN"/>
        </w:rPr>
        <w:t>UL TCI state or joint TCI state</w:t>
      </w:r>
      <w:r>
        <w:t xml:space="preserve"> in the DCI format shall be completed starting from the first slot that is at least </w:t>
      </w:r>
      <w:r>
        <w:rPr>
          <w:i/>
          <w:iCs/>
        </w:rPr>
        <w:t>beamAppTime-r17</w:t>
      </w:r>
      <w:r>
        <w:t xml:space="preserve"> symbols after the last symbol of the PUCCH carrying HARQ-ACK in response to</w:t>
      </w:r>
      <w:r>
        <w:rPr>
          <w:lang w:val="sv-SE" w:eastAsia="zh-CN"/>
        </w:rPr>
        <w:t xml:space="preserve"> the DCI triggering TCI state activation</w:t>
      </w:r>
      <w:r>
        <w:t xml:space="preserve">. The value of </w:t>
      </w:r>
      <w:r>
        <w:rPr>
          <w:i/>
          <w:iCs/>
        </w:rPr>
        <w:t>beamAppTime-r17</w:t>
      </w:r>
      <w:r>
        <w:t>is defined in TS 38.331 [2].</w:t>
      </w:r>
    </w:p>
    <w:p w14:paraId="2B368148" w14:textId="77777777" w:rsidR="00317A1E" w:rsidRDefault="00317A1E" w:rsidP="00317A1E">
      <w:pPr>
        <w:rPr>
          <w:lang w:eastAsia="zh-CN"/>
        </w:rPr>
      </w:pPr>
      <w:r>
        <w:rPr>
          <w:rFonts w:hint="eastAsia"/>
          <w:lang w:eastAsia="zh-CN"/>
        </w:rPr>
        <w:t>I</w:t>
      </w:r>
      <w:r>
        <w:rPr>
          <w:lang w:eastAsia="zh-CN"/>
        </w:rPr>
        <w:t xml:space="preserve">f a </w:t>
      </w:r>
      <w:r>
        <w:rPr>
          <w:rFonts w:eastAsia="Calibri"/>
        </w:rPr>
        <w:t xml:space="preserve">PL-RS is </w:t>
      </w:r>
      <w:r>
        <w:rPr>
          <w:iCs/>
          <w:lang w:val="en-US"/>
        </w:rPr>
        <w:t xml:space="preserve">associated with or included in </w:t>
      </w:r>
      <w:r>
        <w:rPr>
          <w:lang w:val="en-US" w:eastAsia="zh-CN"/>
        </w:rPr>
        <w:t xml:space="preserve">UL TCI state or joint TCI state, the UL TCI switching and PL-RS switching shall be completed at the same time. </w:t>
      </w:r>
    </w:p>
    <w:p w14:paraId="650A7621" w14:textId="77777777" w:rsidR="00317A1E" w:rsidRDefault="00317A1E" w:rsidP="00317A1E">
      <w:pPr>
        <w:pStyle w:val="Heading3"/>
        <w:rPr>
          <w:lang w:val="en-US"/>
        </w:rPr>
      </w:pPr>
      <w:r>
        <w:rPr>
          <w:lang w:val="en-US"/>
        </w:rPr>
        <w:t>8.16D.5</w:t>
      </w:r>
      <w:r>
        <w:rPr>
          <w:lang w:val="en-US"/>
        </w:rPr>
        <w:tab/>
        <w:t>Active Uplink TCI state list update delay</w:t>
      </w:r>
    </w:p>
    <w:p w14:paraId="5D62BB0F" w14:textId="77777777" w:rsidR="00317A1E" w:rsidRDefault="00317A1E" w:rsidP="00317A1E">
      <w:pPr>
        <w:rPr>
          <w:lang w:val="en-US" w:eastAsia="zh-CN"/>
        </w:rPr>
      </w:pPr>
      <w:r>
        <w:rPr>
          <w:lang w:val="en-US" w:eastAsia="zh-CN"/>
        </w:rPr>
        <w:t xml:space="preserve">The requirements specified in this clause </w:t>
      </w:r>
      <w:r>
        <w:rPr>
          <w:rFonts w:hint="eastAsia"/>
          <w:lang w:val="en-US" w:eastAsia="zh-CN"/>
        </w:rPr>
        <w:t>are</w:t>
      </w:r>
      <w:r>
        <w:rPr>
          <w:lang w:val="en-US" w:eastAsia="zh-CN"/>
        </w:rPr>
        <w:t xml:space="preserve"> applicable if</w:t>
      </w:r>
    </w:p>
    <w:p w14:paraId="2FAF1DF2"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 and a MAC CE activates more than one target separate TCIs, and at least one UL TCI is included</w:t>
      </w:r>
      <w:r>
        <w:rPr>
          <w:rFonts w:eastAsia="Malgun Gothic"/>
          <w:lang w:val="en-US" w:eastAsia="zh-CN"/>
        </w:rPr>
        <w:t>, or</w:t>
      </w:r>
    </w:p>
    <w:p w14:paraId="6C1C8B2D" w14:textId="77777777" w:rsidR="00317A1E" w:rsidRDefault="00317A1E" w:rsidP="00317A1E">
      <w:pPr>
        <w:pStyle w:val="B10"/>
        <w:rPr>
          <w:rFonts w:eastAsia="Malgun Gothic"/>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t>’</w:t>
      </w:r>
      <w:r>
        <w:rPr>
          <w:lang w:val="en-US" w:eastAsia="zh-CN"/>
        </w:rPr>
        <w:t>, and a MAC CE activates more than one target joint TCI</w:t>
      </w:r>
      <w:r>
        <w:rPr>
          <w:rFonts w:eastAsia="Malgun Gothic"/>
          <w:lang w:val="en-US" w:eastAsia="zh-CN"/>
        </w:rPr>
        <w:t>.</w:t>
      </w:r>
    </w:p>
    <w:p w14:paraId="1E143B61" w14:textId="29B2253D" w:rsidR="00317A1E" w:rsidRDefault="006D6E3A" w:rsidP="00317A1E">
      <w:pPr>
        <w:rPr>
          <w:lang w:eastAsia="zh-CN"/>
        </w:rPr>
      </w:pPr>
      <w:r>
        <w:rPr>
          <w:lang w:val="en-US" w:eastAsia="zh-CN"/>
        </w:rPr>
        <w:t>U</w:t>
      </w:r>
      <w:r>
        <w:rPr>
          <w:rFonts w:eastAsia="Malgun Gothic"/>
          <w:lang w:eastAsia="zh-CN"/>
        </w:rPr>
        <w:t>pon</w:t>
      </w:r>
      <w:r>
        <w:rPr>
          <w:lang w:eastAsia="zh-CN"/>
        </w:rPr>
        <w:t xml:space="preserve"> receiv</w:t>
      </w:r>
      <w:r>
        <w:rPr>
          <w:rFonts w:eastAsia="Malgun Gothic"/>
          <w:lang w:eastAsia="zh-CN"/>
        </w:rPr>
        <w:t>ing PDSCH carrying</w:t>
      </w:r>
      <w:r>
        <w:rPr>
          <w:lang w:eastAsia="zh-CN"/>
        </w:rPr>
        <w:t xml:space="preserve"> </w:t>
      </w:r>
      <w:r>
        <w:rPr>
          <w:rFonts w:eastAsia="Malgun Gothic"/>
          <w:lang w:eastAsia="zh-CN"/>
        </w:rPr>
        <w:t>MAC-CE active TCI state list update at slot n</w:t>
      </w:r>
      <w:r>
        <w:rPr>
          <w:lang w:eastAsia="zh-CN"/>
        </w:rPr>
        <w:t xml:space="preserve">, UE shall </w:t>
      </w:r>
      <w:r>
        <w:rPr>
          <w:lang w:val="en-US" w:eastAsia="zh-CN"/>
        </w:rPr>
        <w:t>have completed the TCI state list update in slot</w:t>
      </w:r>
    </w:p>
    <w:p w14:paraId="0936BFCC" w14:textId="77777777" w:rsidR="00317A1E" w:rsidRDefault="00317A1E" w:rsidP="00317A1E">
      <w:pPr>
        <w:pStyle w:val="EQ"/>
        <w:rPr>
          <w:lang w:eastAsia="zh-CN"/>
        </w:rPr>
      </w:pPr>
      <w:r>
        <w:rPr>
          <w:szCs w:val="16"/>
          <w:lang w:eastAsia="zh-CN"/>
        </w:rPr>
        <w:tab/>
        <w:t>n + T</w:t>
      </w:r>
      <w:r>
        <w:rPr>
          <w:szCs w:val="16"/>
          <w:vertAlign w:val="subscript"/>
          <w:lang w:eastAsia="zh-CN"/>
        </w:rPr>
        <w:t>HARQ</w:t>
      </w:r>
      <w:r>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Pr>
          <w:szCs w:val="16"/>
          <w:lang w:eastAsia="zh-CN"/>
        </w:rPr>
        <w:t xml:space="preserve"> + </w:t>
      </w:r>
      <w:r>
        <w:t>NM * (T</w:t>
      </w:r>
      <w:r>
        <w:rPr>
          <w:vertAlign w:val="subscript"/>
        </w:rPr>
        <w:t xml:space="preserve">first_target-PL-RS </w:t>
      </w:r>
      <w:r>
        <w:t xml:space="preserve">+ 4 </w:t>
      </w:r>
      <w:r>
        <w:rPr>
          <w:lang w:eastAsia="zh-CN"/>
        </w:rPr>
        <w:t>*</w:t>
      </w:r>
      <w:r>
        <w:t xml:space="preserve"> T</w:t>
      </w:r>
      <w:r>
        <w:rPr>
          <w:vertAlign w:val="subscript"/>
        </w:rPr>
        <w:t xml:space="preserve">target_PL-RS </w:t>
      </w:r>
      <w:r>
        <w:t>+ 2ms)</w:t>
      </w:r>
      <w:r>
        <w:rPr>
          <w:szCs w:val="16"/>
          <w:lang w:eastAsia="zh-CN"/>
        </w:rPr>
        <w:t xml:space="preserve"> / </w:t>
      </w:r>
      <w:r>
        <w:rPr>
          <w:i/>
          <w:szCs w:val="16"/>
          <w:lang w:eastAsia="zh-CN"/>
        </w:rPr>
        <w:t>NR slot length</w:t>
      </w:r>
      <w:r>
        <w:rPr>
          <w:lang w:eastAsia="zh-CN"/>
        </w:rPr>
        <w:t>,</w:t>
      </w:r>
    </w:p>
    <w:p w14:paraId="1468BA7F" w14:textId="77777777" w:rsidR="00317A1E" w:rsidRDefault="00317A1E" w:rsidP="00317A1E">
      <w:pPr>
        <w:rPr>
          <w:lang w:val="en-US" w:eastAsia="zh-CN"/>
        </w:rPr>
      </w:pPr>
      <w:r>
        <w:rPr>
          <w:lang w:val="en-US" w:eastAsia="zh-CN"/>
        </w:rPr>
        <w:t xml:space="preserve">Where </w:t>
      </w:r>
      <w:r>
        <w:rPr>
          <w:rFonts w:eastAsia="Malgun Gothic"/>
          <w:lang w:eastAsia="zh-CN"/>
        </w:rPr>
        <w:t>T</w:t>
      </w:r>
      <w:r>
        <w:rPr>
          <w:rFonts w:eastAsia="Malgun Gothic"/>
          <w:vertAlign w:val="subscript"/>
          <w:lang w:eastAsia="zh-CN"/>
        </w:rPr>
        <w:t>HARQ</w:t>
      </w:r>
      <w:r>
        <w:rPr>
          <w:lang w:val="en-US" w:eastAsia="zh-CN"/>
        </w:rPr>
        <w:t xml:space="preserve">, </w:t>
      </w:r>
      <w:r>
        <w:rPr>
          <w:bCs/>
          <w:szCs w:val="21"/>
        </w:rPr>
        <w:t>T</w:t>
      </w:r>
      <w:r>
        <w:rPr>
          <w:bCs/>
          <w:szCs w:val="21"/>
          <w:vertAlign w:val="subscript"/>
        </w:rPr>
        <w:t>first_target-PL-RS</w:t>
      </w:r>
      <w:r>
        <w:rPr>
          <w:lang w:val="en-US" w:eastAsia="zh-CN"/>
        </w:rPr>
        <w:t>,</w:t>
      </w:r>
      <w:r>
        <w:rPr>
          <w:rFonts w:eastAsia="Malgun Gothic"/>
          <w:lang w:val="en-US" w:eastAsia="zh-CN"/>
        </w:rPr>
        <w:t xml:space="preserve"> </w:t>
      </w:r>
      <w:r>
        <w:rPr>
          <w:bCs/>
          <w:szCs w:val="21"/>
        </w:rPr>
        <w:t>T</w:t>
      </w:r>
      <w:r>
        <w:rPr>
          <w:bCs/>
          <w:szCs w:val="21"/>
          <w:vertAlign w:val="subscript"/>
        </w:rPr>
        <w:t>target-PL-RS</w:t>
      </w:r>
      <w:r>
        <w:rPr>
          <w:rFonts w:eastAsia="Malgun Gothic"/>
          <w:lang w:val="en-US" w:eastAsia="zh-CN"/>
        </w:rPr>
        <w:t xml:space="preserve"> are defined in </w:t>
      </w:r>
      <w:r>
        <w:rPr>
          <w:lang w:val="en-US" w:eastAsia="ko-KR"/>
        </w:rPr>
        <w:t>clause</w:t>
      </w:r>
      <w:r>
        <w:rPr>
          <w:rFonts w:eastAsia="Malgun Gothic"/>
          <w:lang w:val="en-US" w:eastAsia="zh-CN"/>
        </w:rPr>
        <w:t xml:space="preserve"> 8.16D.3.</w:t>
      </w:r>
    </w:p>
    <w:p w14:paraId="10C75542" w14:textId="77777777" w:rsidR="00317A1E" w:rsidRDefault="00317A1E" w:rsidP="00317A1E">
      <w:pPr>
        <w:rPr>
          <w:lang w:eastAsia="zh-CN"/>
        </w:rPr>
      </w:pPr>
      <w:r>
        <w:t>The requirements specified in this clause do not apply if more than 4 different RSs are activated as PL-RS per serving cell among all active UL (or joint) TCI states.</w:t>
      </w:r>
    </w:p>
    <w:p w14:paraId="4A1E8484" w14:textId="77777777" w:rsidR="00317A1E" w:rsidRDefault="00317A1E" w:rsidP="00317A1E">
      <w:pPr>
        <w:rPr>
          <w:lang w:val="en-US" w:eastAsia="zh-CN"/>
        </w:rPr>
      </w:pPr>
      <w:r>
        <w:rPr>
          <w:lang w:val="en-US" w:eastAsia="zh-CN"/>
        </w:rPr>
        <w:t xml:space="preserve">When UE receives </w:t>
      </w:r>
      <w:r>
        <w:rPr>
          <w:rFonts w:eastAsia="Malgun Gothic"/>
          <w:lang w:val="en-US" w:eastAsia="zh-CN"/>
        </w:rPr>
        <w:t>PDSCH carrying</w:t>
      </w:r>
      <w:r>
        <w:rPr>
          <w:lang w:val="en-US" w:eastAsia="zh-CN"/>
        </w:rPr>
        <w:t xml:space="preserve"> </w:t>
      </w:r>
      <w:r>
        <w:rPr>
          <w:rFonts w:eastAsia="Malgun Gothic"/>
          <w:lang w:val="en-US" w:eastAsia="zh-CN"/>
        </w:rPr>
        <w:t xml:space="preserve">MAC-CE for active TCI state list update, and </w:t>
      </w:r>
    </w:p>
    <w:p w14:paraId="0FCE96FF" w14:textId="77777777" w:rsidR="00317A1E" w:rsidRDefault="00317A1E" w:rsidP="00317A1E">
      <w:pPr>
        <w:pStyle w:val="B10"/>
        <w:rPr>
          <w:szCs w:val="16"/>
          <w:lang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joint</w:t>
      </w:r>
      <w:r>
        <w:rPr>
          <w:lang w:val="en-US" w:eastAsia="zh-CN"/>
        </w:rPr>
        <w:t>’</w:t>
      </w:r>
      <w:r>
        <w:rPr>
          <w:szCs w:val="16"/>
          <w:lang w:eastAsia="zh-CN"/>
        </w:rPr>
        <w:t xml:space="preserve">, or </w:t>
      </w:r>
    </w:p>
    <w:p w14:paraId="03835C5A" w14:textId="77777777" w:rsidR="00317A1E" w:rsidRDefault="00317A1E" w:rsidP="00317A1E">
      <w:pPr>
        <w:pStyle w:val="B10"/>
        <w:rPr>
          <w:sz w:val="22"/>
          <w:lang w:val="en-US" w:eastAsia="zh-CN"/>
        </w:rPr>
      </w:pPr>
      <w:r>
        <w:rPr>
          <w:lang w:val="en-US" w:eastAsia="zh-CN"/>
        </w:rPr>
        <w:t>-</w:t>
      </w:r>
      <w:r>
        <w:rPr>
          <w:lang w:val="en-US" w:eastAsia="zh-CN"/>
        </w:rPr>
        <w:tab/>
        <w:t>higher layer configuration ‘</w:t>
      </w:r>
      <w:r>
        <w:rPr>
          <w:i/>
        </w:rPr>
        <w:t>unifiedTCI-StateType-r17</w:t>
      </w:r>
      <w:r>
        <w:rPr>
          <w:lang w:val="en-US" w:eastAsia="zh-CN"/>
        </w:rPr>
        <w:t>’ is set to ‘</w:t>
      </w:r>
      <w:r>
        <w:rPr>
          <w:i/>
        </w:rPr>
        <w:t>separate</w:t>
      </w:r>
      <w:r>
        <w:rPr>
          <w:lang w:val="en-US" w:eastAsia="zh-CN"/>
        </w:rPr>
        <w:t>’</w:t>
      </w:r>
      <w:r>
        <w:rPr>
          <w:szCs w:val="16"/>
          <w:lang w:eastAsia="zh-CN"/>
        </w:rPr>
        <w:t xml:space="preserve">, </w:t>
      </w:r>
      <w:r>
        <w:rPr>
          <w:lang w:val="en-US" w:eastAsia="zh-CN"/>
        </w:rPr>
        <w:t>while the target TCI list comprises at least one DL TCIs and at least one UL TCIs</w:t>
      </w:r>
      <w:r>
        <w:rPr>
          <w:szCs w:val="16"/>
          <w:lang w:eastAsia="zh-CN"/>
        </w:rPr>
        <w:t>,</w:t>
      </w:r>
    </w:p>
    <w:p w14:paraId="617AA682" w14:textId="77777777" w:rsidR="00317A1E" w:rsidRDefault="00317A1E" w:rsidP="00317A1E">
      <w:pPr>
        <w:rPr>
          <w:rFonts w:eastAsia="Calibri"/>
        </w:rPr>
      </w:pPr>
      <w:r>
        <w:rPr>
          <w:rFonts w:eastAsia="Calibri"/>
        </w:rPr>
        <w:t>UE is not expected to transmit on UL based on the target TCI before UE completes the DL and UL TCI list update.</w:t>
      </w:r>
    </w:p>
    <w:p w14:paraId="3952C3CF" w14:textId="77777777" w:rsidR="00317A1E" w:rsidRDefault="00317A1E" w:rsidP="00317A1E">
      <w:pPr>
        <w:outlineLvl w:val="1"/>
        <w:rPr>
          <w:b/>
          <w:bCs/>
          <w:highlight w:val="yellow"/>
          <w:lang w:eastAsia="zh-CN"/>
        </w:rPr>
      </w:pPr>
      <w:r>
        <w:rPr>
          <w:rFonts w:eastAsia="Calibri"/>
        </w:rPr>
        <w:t>The requirements in this clause are applicable when the source RS of the active UL TCI state is a DL-RS and this DL-RS is included as one of the source RSs in the DL active TCI list.</w:t>
      </w:r>
    </w:p>
    <w:p w14:paraId="3EB7CE91" w14:textId="77777777" w:rsidR="00317A1E" w:rsidRDefault="00317A1E" w:rsidP="00A05449">
      <w:pPr>
        <w:rPr>
          <w:lang w:eastAsia="zh-CN"/>
        </w:rPr>
      </w:pPr>
    </w:p>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The requirements shall apply for</w:t>
      </w:r>
      <w:r>
        <w:rPr>
          <w:lang w:eastAsia="zh-CN"/>
        </w:rPr>
        <w:t xml:space="preserve"> NR-DC with an </w:t>
      </w:r>
      <w:r>
        <w:rPr>
          <w:rFonts w:eastAsia="MS Mincho"/>
        </w:rPr>
        <w:t xml:space="preserve">NR </w:t>
      </w:r>
      <w:r>
        <w:rPr>
          <w:lang w:eastAsia="zh-CN"/>
        </w:rP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77777777" w:rsidR="006E6740" w:rsidRDefault="006E6740" w:rsidP="006E6740">
      <w:pPr>
        <w:ind w:leftChars="90" w:left="180"/>
        <w:rPr>
          <w:rFonts w:cstheme="minorBidi"/>
          <w:szCs w:val="22"/>
        </w:rPr>
      </w:pPr>
      <w:r>
        <w:t xml:space="preserve">The requirements in this clause shall apply for the UE configured with one deactivated SCG </w:t>
      </w:r>
      <w:r>
        <w:rPr>
          <w:lang w:eastAsia="zh-CN"/>
        </w:rPr>
        <w:t>in NR-DC and when PScell in one SCG is being activated</w:t>
      </w:r>
      <w:r>
        <w:t>.</w:t>
      </w:r>
    </w:p>
    <w:p w14:paraId="79E2CFC1" w14:textId="77777777" w:rsidR="006E6740" w:rsidRDefault="006E6740" w:rsidP="006E6740">
      <w:pPr>
        <w:rPr>
          <w:lang w:val="en-US" w:eastAsia="zh-CN"/>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lang w:eastAsia="zh-CN"/>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004C7191" w14:textId="4AD8B97A" w:rsidR="00A1597F" w:rsidRDefault="00A1597F" w:rsidP="00A1597F">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w:t>
      </w:r>
      <w:r>
        <w:rPr>
          <w:lang w:eastAsia="zh-CN"/>
        </w:rPr>
        <w:t xml:space="preserve"> </w:t>
      </w:r>
      <w:r>
        <w:t>Otherwise, T</w:t>
      </w:r>
      <w:r>
        <w:rPr>
          <w:vertAlign w:val="subscript"/>
        </w:rPr>
        <w:t>processing</w:t>
      </w:r>
      <w:r>
        <w:t xml:space="preserve"> = 5 ms.</w:t>
      </w:r>
      <w:r>
        <w:tab/>
      </w:r>
    </w:p>
    <w:p w14:paraId="15DBF6C1" w14:textId="77777777" w:rsidR="00765CC3" w:rsidRPr="000E4874" w:rsidRDefault="00765CC3" w:rsidP="00765CC3">
      <w:pPr>
        <w:pStyle w:val="B10"/>
      </w:pPr>
      <w:r w:rsidRPr="000E4874">
        <w:tab/>
        <w:t>T</w:t>
      </w:r>
      <w:r w:rsidRPr="000E4874">
        <w:rPr>
          <w:vertAlign w:val="subscript"/>
        </w:rPr>
        <w:t>search</w:t>
      </w:r>
      <w:r w:rsidRPr="000E4874">
        <w:t xml:space="preserve"> is the time for AGC settling and PSS/SSS detection.</w:t>
      </w:r>
    </w:p>
    <w:p w14:paraId="415642B2" w14:textId="69DC83BB" w:rsidR="00765CC3" w:rsidRPr="000E4874" w:rsidRDefault="00765CC3" w:rsidP="00765CC3">
      <w:pPr>
        <w:pStyle w:val="B10"/>
        <w:rPr>
          <w:lang w:eastAsia="ko-KR"/>
        </w:rPr>
      </w:pPr>
      <w:r w:rsidRPr="000E4874">
        <w:rPr>
          <w:lang w:eastAsia="ko-KR"/>
        </w:rPr>
        <w:tab/>
        <w:t xml:space="preserve">For </w:t>
      </w:r>
      <w:r w:rsidRPr="000E4874">
        <w:t>RACH based PSCell activation,</w:t>
      </w:r>
      <w:r w:rsidRPr="000E4874">
        <w:rPr>
          <w:lang w:eastAsia="ko-KR"/>
        </w:rPr>
        <w:t xml:space="preserve"> if the</w:t>
      </w:r>
      <w:r>
        <w:rPr>
          <w:lang w:eastAsia="ko-KR"/>
        </w:rPr>
        <w:t>FR2 PSCell</w:t>
      </w:r>
      <w:r w:rsidRPr="000E4874">
        <w:rPr>
          <w:lang w:eastAsia="ko-KR"/>
        </w:rPr>
        <w:t xml:space="preserve"> is known, T</w:t>
      </w:r>
      <w:r w:rsidRPr="000E4874">
        <w:rPr>
          <w:vertAlign w:val="subscript"/>
          <w:lang w:eastAsia="ko-KR"/>
        </w:rPr>
        <w:t>search</w:t>
      </w:r>
      <w:r w:rsidRPr="000E4874">
        <w:rPr>
          <w:lang w:eastAsia="ko-KR"/>
        </w:rPr>
        <w:t xml:space="preserve"> = 0 ms. If the </w:t>
      </w:r>
      <w:r>
        <w:rPr>
          <w:lang w:eastAsia="ko-KR"/>
        </w:rPr>
        <w:t>FR2 PSCell</w:t>
      </w:r>
      <w:r w:rsidRPr="000E4874">
        <w:rPr>
          <w:lang w:eastAsia="ko-KR"/>
        </w:rPr>
        <w:t xml:space="preserve"> is unknown and Es/Iot </w:t>
      </w:r>
      <w:r w:rsidRPr="000E4874">
        <w:rPr>
          <w:rFonts w:hint="eastAsia"/>
          <w:lang w:eastAsia="ko-KR"/>
        </w:rPr>
        <w:t>≥</w:t>
      </w:r>
      <w:r w:rsidRPr="000E4874">
        <w:rPr>
          <w:lang w:eastAsia="ko-KR"/>
        </w:rPr>
        <w:t xml:space="preserve"> -2 dB, then T</w:t>
      </w:r>
      <w:r w:rsidRPr="000E4874">
        <w:rPr>
          <w:vertAlign w:val="subscript"/>
          <w:lang w:eastAsia="ko-KR"/>
        </w:rPr>
        <w:t>search</w:t>
      </w:r>
      <w:r w:rsidRPr="000E4874">
        <w:rPr>
          <w:lang w:eastAsia="ko-KR"/>
        </w:rPr>
        <w:t xml:space="preserve"> = 24* T</w:t>
      </w:r>
      <w:r w:rsidRPr="000E4874">
        <w:rPr>
          <w:vertAlign w:val="subscript"/>
          <w:lang w:eastAsia="ko-KR"/>
        </w:rPr>
        <w:t xml:space="preserve">rs </w:t>
      </w:r>
      <w:r w:rsidRPr="000E4874">
        <w:rPr>
          <w:lang w:eastAsia="ko-KR"/>
        </w:rPr>
        <w:t xml:space="preserve">ms. If the target cell is an unknown FR1 PSCell and Es/Iot </w:t>
      </w:r>
      <w:r w:rsidRPr="000E4874">
        <w:rPr>
          <w:rFonts w:hint="eastAsia"/>
          <w:lang w:eastAsia="ko-KR"/>
        </w:rPr>
        <w:t>≥</w:t>
      </w:r>
      <w:r w:rsidRPr="000E4874">
        <w:rPr>
          <w:lang w:eastAsia="ko-KR"/>
        </w:rPr>
        <w:t xml:space="preserve"> -2 dB, then T</w:t>
      </w:r>
      <w:r w:rsidRPr="000E4874">
        <w:rPr>
          <w:vertAlign w:val="subscript"/>
          <w:lang w:eastAsia="ko-KR"/>
        </w:rPr>
        <w:t>search</w:t>
      </w:r>
      <w:r w:rsidRPr="000E4874">
        <w:rPr>
          <w:lang w:eastAsia="ko-KR"/>
        </w:rPr>
        <w:t xml:space="preserve"> =3* T</w:t>
      </w:r>
      <w:r w:rsidRPr="000E4874">
        <w:rPr>
          <w:vertAlign w:val="subscript"/>
          <w:lang w:eastAsia="ko-KR"/>
        </w:rPr>
        <w:t xml:space="preserve">rs </w:t>
      </w:r>
      <w:r w:rsidRPr="000E4874">
        <w:rPr>
          <w:lang w:eastAsia="ko-KR"/>
        </w:rPr>
        <w:t>ms.</w:t>
      </w:r>
      <w:r w:rsidRPr="000E4874">
        <w:rPr>
          <w:lang w:eastAsia="ko-KR"/>
        </w:rPr>
        <w:tab/>
      </w:r>
    </w:p>
    <w:p w14:paraId="650AADA1" w14:textId="2C0E9147" w:rsidR="006E6740" w:rsidRDefault="00765CC3" w:rsidP="00765CC3">
      <w:pPr>
        <w:pStyle w:val="B10"/>
      </w:pPr>
      <w:r w:rsidRPr="000E4874">
        <w:rPr>
          <w:lang w:eastAsia="ko-KR"/>
        </w:rPr>
        <w:tab/>
        <w:t xml:space="preserve">For </w:t>
      </w:r>
      <w:r w:rsidRPr="000E4874">
        <w:t>RACH-less based PSCell activation,</w:t>
      </w:r>
      <w:r w:rsidRPr="000E4874">
        <w:rPr>
          <w:lang w:eastAsia="ko-KR"/>
        </w:rPr>
        <w:t xml:space="preserve"> if </w:t>
      </w:r>
      <w:r w:rsidRPr="00B63618">
        <w:rPr>
          <w:i/>
          <w:iCs/>
          <w:lang w:eastAsia="ko-KR"/>
        </w:rPr>
        <w:t>bfd-and-RLM</w:t>
      </w:r>
      <w:r>
        <w:rPr>
          <w:lang w:eastAsia="ko-KR"/>
        </w:rPr>
        <w:t xml:space="preserve"> is </w:t>
      </w:r>
      <w:r w:rsidRPr="000E4874">
        <w:rPr>
          <w:lang w:eastAsia="ko-KR"/>
        </w:rPr>
        <w:t>configured and TCI state is known, T</w:t>
      </w:r>
      <w:r w:rsidRPr="000E4874">
        <w:rPr>
          <w:vertAlign w:val="subscript"/>
          <w:lang w:eastAsia="ko-KR"/>
        </w:rPr>
        <w:t>search</w:t>
      </w:r>
      <w:r w:rsidRPr="000E4874">
        <w:rPr>
          <w:lang w:eastAsia="ko-KR"/>
        </w:rPr>
        <w:t xml:space="preserve"> = 0 ms.</w:t>
      </w:r>
      <w:r w:rsidRPr="000E4874">
        <w:t xml:space="preserve"> There are no requirements if TCI state is unknown.</w:t>
      </w:r>
      <w:r w:rsidR="006E6740">
        <w:tab/>
        <w:t>T</w:t>
      </w:r>
      <w:r w:rsidR="006E6740">
        <w:rPr>
          <w:vertAlign w:val="subscript"/>
        </w:rPr>
        <w:t xml:space="preserve">∆ </w:t>
      </w:r>
      <w:r w:rsidR="006E6740">
        <w:t>is time for fine time tracking and acquiring full timing information of the target PSCell. T</w:t>
      </w:r>
      <w:r w:rsidR="006E6740">
        <w:rPr>
          <w:vertAlign w:val="subscript"/>
        </w:rPr>
        <w:t>∆</w:t>
      </w:r>
      <w:r w:rsidR="006E6740">
        <w:t xml:space="preserve"> = 1</w:t>
      </w:r>
      <w:r w:rsidR="006E6740">
        <w:rPr>
          <w:lang w:eastAsia="fr-FR"/>
        </w:rPr>
        <w:t>*</w:t>
      </w:r>
      <w:r w:rsidR="006E6740">
        <w:rPr>
          <w:rFonts w:cs="v4.2.0"/>
          <w:lang w:eastAsia="zh-CN"/>
        </w:rPr>
        <w:t>Trs</w:t>
      </w:r>
      <w:r w:rsidR="006E6740">
        <w:t xml:space="preserve"> ms.</w:t>
      </w:r>
      <w:r w:rsidR="006E6740"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w:t>
      </w:r>
      <w:r w:rsidR="00E83848">
        <w:rPr>
          <w:lang w:eastAsia="zh-CN"/>
        </w:rPr>
        <w:t>[or SR on PUCCH]</w:t>
      </w:r>
      <w:r w:rsidR="00E83848">
        <w:t xml:space="preserve">. </w:t>
      </w:r>
    </w:p>
    <w:p w14:paraId="7F025BFB" w14:textId="4A35E67E" w:rsidR="006E6740" w:rsidRDefault="00D5209F" w:rsidP="006E6740">
      <w:pPr>
        <w:pStyle w:val="B10"/>
        <w:rPr>
          <w:lang w:eastAsia="zh-CN"/>
        </w:rPr>
      </w:pPr>
      <w:r>
        <w:rPr>
          <w:lang w:eastAsia="zh-CN"/>
        </w:rPr>
        <w:tab/>
        <w:t>Trs is the SMTC periodicity of the PSCell if the UE has been provided with an SMTC configuration for the target cell in SCG activation command, otherwise</w:t>
      </w:r>
      <w:r>
        <w:rPr>
          <w:lang w:eastAsia="ko-KR"/>
        </w:rPr>
        <w:t xml:space="preserve"> </w:t>
      </w:r>
      <w:r>
        <w:rPr>
          <w:lang w:eastAsia="zh-CN"/>
        </w:rP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rPr>
          <w:lang w:eastAsia="zh-CN"/>
        </w:rPr>
        <w:t>.</w:t>
      </w:r>
      <w:r>
        <w:rPr>
          <w:lang w:eastAsia="ko-KR"/>
        </w:rPr>
        <w:t xml:space="preserve"> There is no requirement if the SSB transmission periodicity is not 5.</w:t>
      </w:r>
    </w:p>
    <w:p w14:paraId="007CF716" w14:textId="67C4892D" w:rsidR="00E83848" w:rsidRDefault="00A01733" w:rsidP="00E83848">
      <w:pPr>
        <w:ind w:leftChars="90" w:left="180"/>
        <w:rPr>
          <w:lang w:eastAsia="ko-KR"/>
        </w:rPr>
      </w:pPr>
      <w:r>
        <w:rPr>
          <w:rFonts w:cs="v4.2.0"/>
          <w:lang w:eastAsia="zh-CN"/>
        </w:rPr>
        <w:t>In FR1 and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7351F71F" w14:textId="77777777" w:rsidR="006E6740" w:rsidRDefault="006E6740" w:rsidP="004D4F65">
      <w:pPr>
        <w:pStyle w:val="B20"/>
        <w:rPr>
          <w:lang w:eastAsia="zh-CN"/>
        </w:rPr>
      </w:pPr>
      <w:r>
        <w:rPr>
          <w:lang w:eastAsia="ko-KR"/>
        </w:rPr>
        <w:t>-</w:t>
      </w:r>
      <w:r>
        <w:rPr>
          <w:lang w:eastAsia="zh-CN"/>
        </w:rPr>
        <w:tab/>
        <w:t>the UE has sent a valid measurement report for the PSCell being activated and</w:t>
      </w:r>
    </w:p>
    <w:p w14:paraId="2A825347" w14:textId="77777777" w:rsidR="006E6740" w:rsidRDefault="006E6740" w:rsidP="004D4F65">
      <w:pPr>
        <w:pStyle w:val="B20"/>
        <w:rPr>
          <w:lang w:eastAsia="zh-CN"/>
        </w:rPr>
      </w:pPr>
      <w:r>
        <w:rPr>
          <w:lang w:eastAsia="zh-CN"/>
        </w:rPr>
        <w:t>-</w:t>
      </w:r>
      <w:r>
        <w:rPr>
          <w:lang w:eastAsia="zh-CN"/>
        </w:rP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rPr>
          <w:lang w:eastAsia="zh-CN"/>
        </w:rPr>
        <w:t>P</w:t>
      </w:r>
      <w:r>
        <w:rPr>
          <w:lang w:eastAsia="ko-KR"/>
        </w:rPr>
        <w:t xml:space="preserve">SCell being </w:t>
      </w:r>
      <w:r>
        <w:rPr>
          <w:lang w:eastAsia="zh-CN"/>
        </w:rPr>
        <w:t xml:space="preserve">activated </w:t>
      </w:r>
      <w:r>
        <w:rPr>
          <w:lang w:eastAsia="ko-KR"/>
        </w:rPr>
        <w:t xml:space="preserve">also remains detectable during the </w:t>
      </w:r>
      <w:r>
        <w:rPr>
          <w:lang w:eastAsia="zh-CN"/>
        </w:rP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0B200F8C" w14:textId="45E82217" w:rsidR="00765CC3" w:rsidRPr="000E4874" w:rsidRDefault="00765CC3" w:rsidP="00765CC3">
      <w:pPr>
        <w:ind w:leftChars="90" w:left="180"/>
        <w:rPr>
          <w:rFonts w:eastAsia="Malgun Gothic"/>
          <w:lang w:eastAsia="ko-KR"/>
        </w:rPr>
      </w:pPr>
      <w:r w:rsidRPr="000E4874">
        <w:rPr>
          <w:lang w:eastAsia="zh-CN"/>
        </w:rPr>
        <w:t>If</w:t>
      </w:r>
      <w:r w:rsidRPr="000E4874">
        <w:rPr>
          <w:lang w:val="en-US" w:eastAsia="zh-CN"/>
        </w:rPr>
        <w:t xml:space="preserve"> the UE is configured to perform </w:t>
      </w:r>
      <w:r w:rsidRPr="00B63618">
        <w:rPr>
          <w:i/>
          <w:iCs/>
          <w:lang w:val="en-US" w:eastAsia="zh-CN"/>
        </w:rPr>
        <w:t>bfd-and-RLM</w:t>
      </w:r>
      <w:r>
        <w:rPr>
          <w:lang w:val="en-US" w:eastAsia="zh-CN"/>
        </w:rPr>
        <w:t xml:space="preserve"> </w:t>
      </w:r>
      <w:r w:rsidRPr="000E4874">
        <w:rPr>
          <w:lang w:val="en-US" w:eastAsia="zh-CN"/>
        </w:rPr>
        <w:t>while the SCG is deactivated</w:t>
      </w:r>
    </w:p>
    <w:p w14:paraId="680113EC" w14:textId="77777777" w:rsidR="00765CC3" w:rsidRPr="000E4874" w:rsidRDefault="00765CC3" w:rsidP="00765CC3">
      <w:pPr>
        <w:pStyle w:val="B10"/>
      </w:pPr>
      <w:r w:rsidRPr="000E4874">
        <w:rPr>
          <w:lang w:eastAsia="zh-CN"/>
        </w:rPr>
        <w:t>-</w:t>
      </w:r>
      <w:r w:rsidRPr="000E4874">
        <w:rPr>
          <w:lang w:eastAsia="zh-CN"/>
        </w:rPr>
        <w:tab/>
      </w:r>
      <w:r w:rsidRPr="000E4874">
        <w:rPr>
          <w:rFonts w:eastAsia="Malgun Gothic"/>
          <w:lang w:val="en-US" w:eastAsia="zh-CN"/>
        </w:rPr>
        <w:t>T</w:t>
      </w:r>
      <w:r w:rsidRPr="000E4874">
        <w:rPr>
          <w:rFonts w:eastAsia="Malgun Gothic"/>
          <w:lang w:eastAsia="zh-CN"/>
        </w:rPr>
        <w:t xml:space="preserve">he TCI state is known if </w:t>
      </w:r>
      <w:r>
        <w:rPr>
          <w:rFonts w:eastAsia="Malgun Gothic"/>
          <w:lang w:eastAsia="zh-CN"/>
        </w:rPr>
        <w:t xml:space="preserve">all </w:t>
      </w:r>
      <w:r w:rsidRPr="000E4874">
        <w:rPr>
          <w:rFonts w:eastAsia="Malgun Gothic"/>
          <w:lang w:eastAsia="zh-CN"/>
        </w:rPr>
        <w:t>the following conditions are met:</w:t>
      </w:r>
    </w:p>
    <w:p w14:paraId="0C662911" w14:textId="7E1A7888" w:rsidR="00765CC3" w:rsidRPr="000E4874" w:rsidRDefault="00765CC3" w:rsidP="00765CC3">
      <w:pPr>
        <w:pStyle w:val="B20"/>
      </w:pPr>
      <w:r w:rsidRPr="000E4874">
        <w:rPr>
          <w:lang w:eastAsia="zh-CN"/>
        </w:rPr>
        <w:t>-</w:t>
      </w:r>
      <w:r w:rsidRPr="000E4874">
        <w:rPr>
          <w:lang w:eastAsia="zh-CN"/>
        </w:rPr>
        <w:tab/>
        <w:t xml:space="preserve">During the period from the </w:t>
      </w:r>
      <w:r>
        <w:rPr>
          <w:lang w:eastAsia="zh-CN"/>
        </w:rPr>
        <w:t>reception of the RRC command to deactivate the PSCell to the first transmission towards PSCell</w:t>
      </w:r>
      <w:r w:rsidRPr="007A03AC">
        <w:rPr>
          <w:lang w:eastAsia="ja-JP"/>
        </w:rPr>
        <w:t xml:space="preserve"> o</w:t>
      </w:r>
      <w:r>
        <w:rPr>
          <w:lang w:eastAsia="ja-JP"/>
        </w:rPr>
        <w:t>n</w:t>
      </w:r>
      <w:r w:rsidRPr="007A03AC">
        <w:rPr>
          <w:lang w:eastAsia="ja-JP"/>
        </w:rPr>
        <w:t xml:space="preserve"> PUCCH or PUSCH</w:t>
      </w:r>
      <w:r>
        <w:rPr>
          <w:lang w:eastAsia="ja-JP"/>
        </w:rPr>
        <w:t>:</w:t>
      </w:r>
    </w:p>
    <w:p w14:paraId="46422CF8" w14:textId="77777777" w:rsidR="00765CC3" w:rsidRPr="000E4874" w:rsidRDefault="00765CC3" w:rsidP="00B63618">
      <w:pPr>
        <w:pStyle w:val="B30"/>
        <w:rPr>
          <w:lang w:eastAsia="zh-CN"/>
        </w:rPr>
      </w:pPr>
      <w:r w:rsidRPr="000E4874">
        <w:rPr>
          <w:lang w:eastAsia="zh-CN"/>
        </w:rPr>
        <w:t>-</w:t>
      </w:r>
      <w:r w:rsidRPr="000E4874">
        <w:rPr>
          <w:lang w:eastAsia="zh-CN"/>
        </w:rPr>
        <w:tab/>
        <w:t>UE has not detected beam failure</w:t>
      </w:r>
    </w:p>
    <w:p w14:paraId="73C3FDFB" w14:textId="77777777" w:rsidR="00765CC3" w:rsidRDefault="00765CC3" w:rsidP="00765CC3">
      <w:pPr>
        <w:pStyle w:val="B30"/>
        <w:rPr>
          <w:lang w:eastAsia="zh-CN"/>
        </w:rPr>
      </w:pPr>
      <w:r w:rsidRPr="007A03AC">
        <w:rPr>
          <w:lang w:eastAsia="zh-CN"/>
        </w:rPr>
        <w:t>-</w:t>
      </w:r>
      <w:r w:rsidRPr="007A03AC">
        <w:rPr>
          <w:lang w:eastAsia="zh-CN"/>
        </w:rPr>
        <w:tab/>
      </w:r>
      <w:r>
        <w:rPr>
          <w:lang w:eastAsia="zh-CN"/>
        </w:rPr>
        <w:t>T</w:t>
      </w:r>
      <w:r w:rsidRPr="007A03AC">
        <w:rPr>
          <w:lang w:eastAsia="zh-CN"/>
        </w:rPr>
        <w:t xml:space="preserve">he </w:t>
      </w:r>
      <w:r>
        <w:rPr>
          <w:lang w:eastAsia="zh-CN"/>
        </w:rPr>
        <w:t xml:space="preserve">side condition </w:t>
      </w:r>
      <w:r w:rsidRPr="0058243C">
        <w:rPr>
          <w:rFonts w:cs="v4.2.0"/>
        </w:rPr>
        <w:t>Ês/Iot</w:t>
      </w:r>
      <w:r w:rsidRPr="007A03AC">
        <w:rPr>
          <w:lang w:eastAsia="zh-CN"/>
        </w:rPr>
        <w:t xml:space="preserve"> </w:t>
      </w:r>
      <w:r w:rsidRPr="0058243C">
        <w:t>≥</w:t>
      </w:r>
      <w:r>
        <w:t xml:space="preserve"> </w:t>
      </w:r>
      <w:r>
        <w:rPr>
          <w:lang w:eastAsia="zh-CN"/>
        </w:rPr>
        <w:t>-3dB is fulfilled for the RS</w:t>
      </w:r>
      <w:r w:rsidRPr="007A03AC">
        <w:rPr>
          <w:lang w:eastAsia="zh-CN"/>
        </w:rPr>
        <w:t xml:space="preserve">s </w:t>
      </w:r>
      <w:r>
        <w:rPr>
          <w:lang w:eastAsia="zh-CN"/>
        </w:rPr>
        <w:t xml:space="preserve">configured for </w:t>
      </w:r>
      <w:r w:rsidRPr="000A78FE">
        <w:rPr>
          <w:i/>
          <w:iCs/>
          <w:lang w:eastAsia="zh-CN"/>
        </w:rPr>
        <w:t>bfd-and-RLM</w:t>
      </w:r>
      <w:r>
        <w:rPr>
          <w:lang w:eastAsia="zh-CN"/>
        </w:rPr>
        <w:t xml:space="preserve"> for</w:t>
      </w:r>
      <w:r w:rsidRPr="007A03AC">
        <w:rPr>
          <w:lang w:eastAsia="zh-CN"/>
        </w:rPr>
        <w:t xml:space="preserve"> the PSCell being activated</w:t>
      </w:r>
    </w:p>
    <w:p w14:paraId="40F388DC" w14:textId="77777777" w:rsidR="00765CC3" w:rsidRPr="007A03AC" w:rsidRDefault="00765CC3" w:rsidP="00765CC3">
      <w:pPr>
        <w:pStyle w:val="B30"/>
        <w:rPr>
          <w:lang w:eastAsia="zh-CN"/>
        </w:rPr>
      </w:pPr>
      <w:r w:rsidRPr="007A03AC">
        <w:rPr>
          <w:lang w:eastAsia="zh-CN"/>
        </w:rPr>
        <w:t>-</w:t>
      </w:r>
      <w:r w:rsidRPr="007A03AC">
        <w:rPr>
          <w:lang w:eastAsia="zh-CN"/>
        </w:rPr>
        <w:tab/>
      </w:r>
      <w:r>
        <w:rPr>
          <w:lang w:eastAsia="zh-CN"/>
        </w:rPr>
        <w:t>T</w:t>
      </w:r>
      <w:r w:rsidRPr="009C5807">
        <w:rPr>
          <w:lang w:eastAsia="zh-CN"/>
        </w:rPr>
        <w:t xml:space="preserve">he SSB measured </w:t>
      </w:r>
      <w:r w:rsidRPr="009C5807">
        <w:t>remains detectable according to the cell identification conditions specified in clause</w:t>
      </w:r>
      <w:r w:rsidRPr="009C5807">
        <w:rPr>
          <w:lang w:eastAsia="zh-CN"/>
        </w:rPr>
        <w:t xml:space="preserve"> 9.2</w:t>
      </w:r>
      <w:r>
        <w:rPr>
          <w:lang w:eastAsia="zh-CN"/>
        </w:rPr>
        <w:t>.</w:t>
      </w:r>
    </w:p>
    <w:p w14:paraId="5F49DC39" w14:textId="59D6315E" w:rsidR="00E83848" w:rsidRPr="0002747B" w:rsidRDefault="00765CC3" w:rsidP="00765CC3">
      <w:pPr>
        <w:pStyle w:val="B10"/>
        <w:rPr>
          <w:rFonts w:eastAsiaTheme="minorEastAsia"/>
          <w:lang w:eastAsia="zh-CN"/>
        </w:rPr>
      </w:pPr>
      <w:r w:rsidRPr="000E4874">
        <w:rPr>
          <w:rFonts w:eastAsia="Malgun Gothic"/>
          <w:lang w:eastAsia="zh-CN"/>
        </w:rPr>
        <w:t>-</w:t>
      </w:r>
      <w:r w:rsidRPr="000E4874">
        <w:rPr>
          <w:rFonts w:eastAsia="Malgun Gothic"/>
          <w:lang w:eastAsia="zh-CN"/>
        </w:rPr>
        <w:tab/>
        <w:t>Otherwise, the TCI state is unknown.</w:t>
      </w:r>
    </w:p>
    <w:p w14:paraId="2F9253B2" w14:textId="2A4A6E1C" w:rsidR="00E83848" w:rsidRDefault="00E83848" w:rsidP="00E83848">
      <w:pPr>
        <w:ind w:leftChars="90" w:left="180"/>
      </w:pPr>
      <w:r>
        <w:t xml:space="preserve">The PCell interruption specified in </w:t>
      </w:r>
      <w:r>
        <w:rPr>
          <w:lang w:eastAsia="zh-CN"/>
        </w:rPr>
        <w:t xml:space="preserve">clause </w:t>
      </w:r>
      <w:r>
        <w:rPr>
          <w:rFonts w:eastAsia="Malgun Gothic"/>
          <w:lang w:eastAsia="zh-CN"/>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lang w:eastAsia="zh-CN"/>
        </w:rPr>
        <w:t>3</w:t>
      </w:r>
      <w:r w:rsidRPr="007732FD">
        <w:rPr>
          <w:rFonts w:eastAsia="SimSun"/>
        </w:rPr>
        <w:tab/>
        <w:t>SCG Deactivation Delay Requirement</w:t>
      </w:r>
    </w:p>
    <w:p w14:paraId="7F1E5EE0" w14:textId="77777777" w:rsidR="006E6740" w:rsidRPr="00E96858" w:rsidRDefault="006E6740" w:rsidP="006E6740">
      <w:pPr>
        <w:ind w:leftChars="90" w:left="180"/>
        <w:rPr>
          <w:rFonts w:cstheme="minorBidi"/>
          <w:szCs w:val="22"/>
        </w:rPr>
      </w:pPr>
      <w:r w:rsidRPr="00E96858">
        <w:t xml:space="preserve">The requirements in this clause shall apply for a UE which is </w:t>
      </w:r>
      <w:r w:rsidRPr="00E96858">
        <w:rPr>
          <w:lang w:eastAsia="zh-CN"/>
        </w:rPr>
        <w:t>configured with</w:t>
      </w:r>
      <w:r w:rsidRPr="00E96858">
        <w:t xml:space="preserve"> at least PCell and </w:t>
      </w:r>
      <w:r w:rsidRPr="00E96858">
        <w:rPr>
          <w:lang w:eastAsia="zh-CN"/>
        </w:rPr>
        <w:t>PScell.</w:t>
      </w:r>
    </w:p>
    <w:p w14:paraId="4B2AB57B" w14:textId="77777777" w:rsidR="006E6740" w:rsidRPr="00E96858" w:rsidRDefault="006E6740" w:rsidP="006E6740">
      <w:pPr>
        <w:ind w:leftChars="90" w:left="180"/>
      </w:pPr>
      <w:r w:rsidRPr="00E96858">
        <w:t xml:space="preserve">Upon receiving </w:t>
      </w:r>
      <w:r w:rsidRPr="00E96858">
        <w:rPr>
          <w:lang w:eastAsia="zh-CN"/>
        </w:rPr>
        <w:t>RRC-based</w:t>
      </w:r>
      <w:r w:rsidRPr="00E96858">
        <w:t xml:space="preserve"> SCG deactivation command in subframe </w:t>
      </w:r>
      <w:r w:rsidRPr="00E96858">
        <w:rPr>
          <w:i/>
        </w:rPr>
        <w:t>n</w:t>
      </w:r>
      <w:r w:rsidRPr="00E96858">
        <w:t xml:space="preserve">, the UE shall accomplish the </w:t>
      </w:r>
      <w:r w:rsidRPr="00E96858">
        <w:rPr>
          <w:lang w:eastAsia="zh-CN"/>
        </w:rPr>
        <w:t>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lang w:eastAsia="zh-CN"/>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 xml:space="preserve">.2 </w:t>
      </w:r>
      <w:r w:rsidRPr="006231B3">
        <w:rPr>
          <w:rFonts w:eastAsia="SimSun" w:cs="v5.0.0"/>
          <w:lang w:eastAsia="zh-CN"/>
        </w:rPr>
        <w:t>and 8.</w:t>
      </w:r>
      <w:r>
        <w:rPr>
          <w:rFonts w:eastAsia="SimSun" w:cs="v5.0.0"/>
          <w:lang w:eastAsia="zh-CN"/>
        </w:rPr>
        <w:t>18</w:t>
      </w:r>
      <w:r w:rsidRPr="006231B3">
        <w:rPr>
          <w:rFonts w:eastAsia="SimSun" w:cs="v5.0.0"/>
          <w:lang w:eastAsia="zh-CN"/>
        </w:rPr>
        <w:t>.3</w:t>
      </w:r>
      <w:r w:rsidRPr="006231B3">
        <w:rPr>
          <w:rFonts w:eastAsia="SimSun" w:cs="v5.0.0"/>
        </w:rPr>
        <w:t xml:space="preserve">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lang w:eastAsia="zh-CN"/>
        </w:rPr>
        <w:t xml:space="preserve"> </w:t>
      </w:r>
      <w:r>
        <w:t xml:space="preserve">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ABFE29E" w14:textId="77777777" w:rsidR="00727A4E" w:rsidRDefault="00727A4E" w:rsidP="00727A4E">
      <w:pPr>
        <w:rPr>
          <w:rFonts w:eastAsia="?? ??"/>
        </w:rPr>
      </w:pPr>
      <w:r>
        <w:rPr>
          <w:rFonts w:eastAsia="?? ??"/>
        </w:rPr>
        <w:t xml:space="preserve">The value of </w:t>
      </w:r>
      <w:r>
        <w:rPr>
          <w:rFonts w:eastAsia="SimSun"/>
        </w:rPr>
        <w:t>T</w:t>
      </w:r>
      <w:r>
        <w:rPr>
          <w:rFonts w:eastAsia="SimSun"/>
          <w:vertAlign w:val="subscript"/>
        </w:rPr>
        <w:t>Evaluate_BFD_SSB</w:t>
      </w:r>
      <w:r>
        <w:rPr>
          <w:rFonts w:eastAsia="?? ??"/>
        </w:rPr>
        <w:t xml:space="preserve"> is defined in Table 8.18.2.2-2 for FR2 with scaling factor N, where</w:t>
      </w:r>
    </w:p>
    <w:p w14:paraId="3E65B744" w14:textId="77777777" w:rsidR="00727A4E" w:rsidRDefault="00727A4E" w:rsidP="00727A4E">
      <w:pPr>
        <w:pStyle w:val="B10"/>
        <w:rPr>
          <w:rFonts w:eastAsia="?? ??"/>
        </w:rPr>
      </w:pPr>
      <w:r>
        <w:rPr>
          <w:rFonts w:eastAsia="?? ??"/>
        </w:rPr>
        <w:t xml:space="preserve">N </w:t>
      </w:r>
      <w:r w:rsidRPr="00A7593E">
        <w:rPr>
          <w:rFonts w:eastAsia="?? ??"/>
        </w:rPr>
        <w:t>= [TBD]</w:t>
      </w:r>
      <w:r>
        <w:rPr>
          <w:rFonts w:eastAsia="?? ??"/>
        </w:rPr>
        <w:t xml:space="preserve"> for PCell in FR2-1 for UE supporting [</w:t>
      </w:r>
      <w:r>
        <w:t>TBD - multi-rx faster beam switching capability</w:t>
      </w:r>
      <w:r>
        <w:rPr>
          <w:rFonts w:eastAsia="?? ??"/>
        </w:rPr>
        <w:t>]</w:t>
      </w:r>
      <w:r>
        <w:t xml:space="preserve"> [additional conditions FFS]</w:t>
      </w:r>
      <w:r>
        <w:rPr>
          <w:rFonts w:eastAsia="?? ??"/>
        </w:rPr>
        <w:t>, and</w:t>
      </w:r>
    </w:p>
    <w:p w14:paraId="5F348CCF" w14:textId="77777777" w:rsidR="00727A4E" w:rsidRDefault="00727A4E" w:rsidP="00727A4E">
      <w:pPr>
        <w:pStyle w:val="B10"/>
        <w:rPr>
          <w:rFonts w:eastAsia="?? ??"/>
        </w:rPr>
      </w:pPr>
      <w:r>
        <w:rPr>
          <w:rFonts w:eastAsia="?? ??"/>
        </w:rPr>
        <w:t>N=8 for other cases in FR2.</w:t>
      </w:r>
    </w:p>
    <w:p w14:paraId="2A892231" w14:textId="77777777" w:rsidR="00AD3041" w:rsidRDefault="00AD3041" w:rsidP="00AD3041">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69F18B30" w14:textId="77777777" w:rsidR="00AD3041" w:rsidRPr="00781A67" w:rsidRDefault="00AD3041" w:rsidP="00AD3041">
      <w:pPr>
        <w:pStyle w:val="B10"/>
        <w:rPr>
          <w:rFonts w:eastAsia="SimSun"/>
        </w:rPr>
      </w:pPr>
      <w:r w:rsidRPr="00781A67">
        <w:rPr>
          <w:rFonts w:eastAsia="SimSun"/>
        </w:rPr>
        <w:t>-</w:t>
      </w:r>
      <w:r w:rsidRPr="00781A67">
        <w:rPr>
          <w:rFonts w:eastAsia="SimSun"/>
        </w:rPr>
        <w:tab/>
        <w:t xml:space="preserve">P value for an </w:t>
      </w:r>
      <w:r>
        <w:rPr>
          <w:rFonts w:eastAsia="SimSun"/>
        </w:rPr>
        <w:t>BFD SSB</w:t>
      </w:r>
      <w:r w:rsidRPr="00781A67">
        <w:rPr>
          <w:rFonts w:eastAsia="SimSun"/>
        </w:rPr>
        <w:t xml:space="preserve"> resource to be measured is defined as</w:t>
      </w:r>
    </w:p>
    <w:p w14:paraId="7275A506" w14:textId="77777777" w:rsidR="00AD3041" w:rsidRPr="00781A67" w:rsidRDefault="00AD3041" w:rsidP="00AD304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648C94C" w14:textId="77777777" w:rsidR="00AD3041" w:rsidRPr="00781A67" w:rsidRDefault="00AD3041" w:rsidP="00AD3041">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515F34A9" w14:textId="77777777" w:rsidR="00AD3041" w:rsidRPr="00781A67" w:rsidRDefault="00AD3041" w:rsidP="00AD3041">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4C741F3F" w14:textId="77777777" w:rsidR="00AD3041" w:rsidRPr="00773B29" w:rsidRDefault="00AD3041" w:rsidP="00AD3041">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SSB</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configured BFD SSB</w:t>
      </w:r>
      <w:r w:rsidRPr="00773B29">
        <w:rPr>
          <w:rFonts w:eastAsia="SimSun"/>
          <w:lang w:eastAsia="zh-CN"/>
        </w:rPr>
        <w:t xml:space="preserve"> resource occasion: </w:t>
      </w:r>
    </w:p>
    <w:p w14:paraId="1DDF844A"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SSB</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22E2BA8A"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BFD </w:t>
      </w:r>
      <w:r w:rsidRPr="00773B29">
        <w:rPr>
          <w:rFonts w:eastAsia="SimSun"/>
        </w:rPr>
        <w:t>S</w:t>
      </w:r>
      <w:r>
        <w:rPr>
          <w:rFonts w:eastAsia="SimSun"/>
        </w:rPr>
        <w:t>SB</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6F1B07B0" w14:textId="77777777" w:rsidR="00AD3041" w:rsidRPr="00773B29" w:rsidRDefault="00AD3041" w:rsidP="00AD3041">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BFD SSB </w:t>
      </w:r>
      <w:r w:rsidRPr="00773B29">
        <w:rPr>
          <w:rFonts w:eastAsia="SimSun"/>
        </w:rPr>
        <w:t xml:space="preserve">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7B02D6AE" w14:textId="77777777" w:rsidR="00AD3041" w:rsidRDefault="00AD3041" w:rsidP="009B72DF">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SSB</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SSB resource </w:t>
      </w:r>
      <w:r>
        <w:rPr>
          <w:rFonts w:eastAsia="SimSun" w:hint="eastAsia"/>
          <w:lang w:eastAsia="zh-CN"/>
        </w:rPr>
        <w:t>for</w:t>
      </w:r>
      <w:r>
        <w:rPr>
          <w:rFonts w:eastAsia="SimSun"/>
        </w:rPr>
        <w:t xml:space="preserve"> BFD</w:t>
      </w:r>
      <w:r w:rsidRPr="00773B29">
        <w:rPr>
          <w:rFonts w:eastAsia="SimSun"/>
          <w:lang w:eastAsia="zh-CN"/>
        </w:rPr>
        <w:t>.</w:t>
      </w:r>
    </w:p>
    <w:p w14:paraId="36F2D935" w14:textId="0B8DDD6B" w:rsidR="00AD3041" w:rsidRDefault="00AD3041" w:rsidP="009B72DF">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1D8393CF" w14:textId="77777777" w:rsidR="00AD3041" w:rsidRPr="00095694" w:rsidRDefault="00AD3041" w:rsidP="009B72DF">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resources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EC6B432" w14:textId="5BCA1F99" w:rsidR="00AD3041" w:rsidRDefault="00AD3041" w:rsidP="00AD3041">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 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6E874E10" w14:textId="44C4037D"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5BFEAF5" w14:textId="77777777" w:rsidR="00160E1D" w:rsidRDefault="00160E1D" w:rsidP="00160E1D">
      <w:r>
        <w:t xml:space="preserve">where, </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365539D5" w14:textId="380B61D7" w:rsidR="001A17D5" w:rsidRDefault="00AD3041" w:rsidP="00AD3041">
      <w:pPr>
        <w:pStyle w:val="B20"/>
      </w:pPr>
      <w:r w:rsidRPr="009C5807">
        <w:t>-</w:t>
      </w:r>
      <w:r w:rsidRPr="009C5807">
        <w:tab/>
      </w:r>
      <w:r w:rsidR="001A17D5">
        <w:t xml:space="preserve">If the high layer in TS 38.331 [2] signaling of </w:t>
      </w:r>
      <w:r w:rsidR="001A17D5">
        <w:rPr>
          <w:i/>
        </w:rPr>
        <w:t>smtc2</w:t>
      </w:r>
      <w:r w:rsidR="001A17D5">
        <w:t xml:space="preserve"> is configured, T</w:t>
      </w:r>
      <w:r w:rsidR="001A17D5">
        <w:rPr>
          <w:vertAlign w:val="subscript"/>
        </w:rPr>
        <w:t>SMTCperiod</w:t>
      </w:r>
      <w:r w:rsidR="001A17D5">
        <w:t xml:space="preserve"> corresponds to the value of higher layer parameter </w:t>
      </w:r>
      <w:r w:rsidR="001A17D5">
        <w:rPr>
          <w:i/>
        </w:rPr>
        <w:t>smtc2</w:t>
      </w:r>
      <w:r w:rsidR="001A17D5">
        <w:t>; Otherwise T</w:t>
      </w:r>
      <w:r w:rsidR="001A17D5">
        <w:rPr>
          <w:vertAlign w:val="subscript"/>
        </w:rPr>
        <w:t>SMTCperiod</w:t>
      </w:r>
      <w:r w:rsidR="001A17D5">
        <w:t xml:space="preserve"> corresponds to the value of higher layer parameter </w:t>
      </w:r>
      <w:r w:rsidR="001A17D5">
        <w:rPr>
          <w:i/>
        </w:rPr>
        <w:t>smtc1</w:t>
      </w:r>
      <w:r w:rsidR="001A17D5">
        <w:t xml:space="preserve">. </w:t>
      </w:r>
      <w:r w:rsidR="001A17D5" w:rsidRPr="00DD3199">
        <w:t>T</w:t>
      </w:r>
      <w:r w:rsidR="001A17D5" w:rsidRPr="00DD3199">
        <w:rPr>
          <w:vertAlign w:val="subscript"/>
        </w:rPr>
        <w:t>SMTCperiod</w:t>
      </w:r>
      <w:r w:rsidR="001A17D5">
        <w:t xml:space="preserve"> is</w:t>
      </w:r>
      <w:r w:rsidR="001A17D5" w:rsidRPr="008C4769">
        <w:t xml:space="preserve"> the shortest SMTC period among all CCs in the same FR2 band, given the SMTC offset of all CCs </w:t>
      </w:r>
      <w:r w:rsidR="001A17D5">
        <w:t>in FR2 provided the same offset</w:t>
      </w:r>
      <w:r w:rsidR="001A17D5"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6231B3">
        <w:rPr>
          <w:rFonts w:eastAsia="SimSun"/>
          <w:lang w:val="fr-FR"/>
        </w:rPr>
        <w:t>The values of P</w:t>
      </w:r>
      <w:r w:rsidRPr="006231B3">
        <w:rPr>
          <w:rFonts w:eastAsia="SimSun"/>
          <w:vertAlign w:val="subscript"/>
          <w:lang w:val="fr-FR"/>
        </w:rPr>
        <w:t xml:space="preserve">TRP </w:t>
      </w:r>
      <w:r w:rsidRPr="006231B3">
        <w:rPr>
          <w:rFonts w:eastAsia="SimSun"/>
          <w:lang w:val="fr-FR"/>
        </w:rPr>
        <w:t>defined in table 8.18.2.2-2 is defined as 2</w:t>
      </w:r>
      <w:r>
        <w:rPr>
          <w:rFonts w:eastAsia="SimSun"/>
          <w:lang w:val="fr-FR"/>
        </w:rPr>
        <w:t xml:space="preserve">, </w:t>
      </w:r>
      <w:r w:rsidRPr="006231B3">
        <w:rPr>
          <w:rFonts w:eastAsia="SimSun"/>
          <w:lang w:val="fr-FR"/>
        </w:rPr>
        <w:t>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6231B3">
        <w:rPr>
          <w:rFonts w:eastAsia="SimSun"/>
          <w:lang w:val="fr-FR"/>
        </w:rPr>
        <w:t xml:space="preserve"> are </w:t>
      </w:r>
      <w:r>
        <w:rPr>
          <w:rFonts w:eastAsia="SimSun"/>
          <w:lang w:val="fr-FR"/>
        </w:rPr>
        <w:t>overlapped,</w:t>
      </w:r>
      <w:r w:rsidRPr="006231B3">
        <w:rPr>
          <w:rFonts w:eastAsia="SimSun"/>
          <w:lang w:val="fr-FR"/>
        </w:rPr>
        <w:t xml:space="preserve">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DE38C9"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DE38C9"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C55F6" w:rsidRDefault="001A17D5" w:rsidP="003305AC">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1A17D5" w:rsidRPr="009C5807"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9C5807" w:rsidRDefault="001A17D5" w:rsidP="003305AC">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pPr>
        <w:rPr>
          <w:lang w:eastAsia="zh-CN"/>
        </w:rPr>
      </w:pPr>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7BAA7DA0"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56A26FEA" w14:textId="30AC4989" w:rsidR="009237D8" w:rsidRDefault="009237D8"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rPr>
          <w:lang w:eastAsia="zh-CN"/>
        </w:rPr>
        <w:t>with a different</w:t>
      </w:r>
      <w:r>
        <w:t xml:space="preserve"> </w:t>
      </w:r>
      <w:r>
        <w:rPr>
          <w:lang w:eastAsia="zh-CN"/>
        </w:rPr>
        <w:t xml:space="preserve">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6D0D13F3" w14:textId="552E771F" w:rsidR="007967AA" w:rsidRPr="00236C5A" w:rsidRDefault="00F6615E" w:rsidP="001A17D5">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BFD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t>fully or partially overlaps with the</w:t>
      </w:r>
      <w:r w:rsidRPr="00474C68">
        <w:t xml:space="preserve"> </w:t>
      </w:r>
      <w:r w:rsidRPr="00C54B40">
        <w:t>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Pr>
          <w:rFonts w:eastAsia="Malgun Gothic"/>
          <w:lang w:eastAsia="ja-JP"/>
        </w:rPr>
        <w:t xml:space="preserve"> </w:t>
      </w:r>
      <w:r w:rsidRPr="00C54B40">
        <w:rPr>
          <w:rFonts w:eastAsia="Malgun Gothic"/>
          <w:lang w:eastAsia="ja-JP"/>
        </w:rPr>
        <w:t>on</w:t>
      </w:r>
      <w:r>
        <w:rPr>
          <w:rFonts w:eastAsia="Malgun Gothic"/>
          <w:lang w:eastAsia="ja-JP"/>
        </w:rPr>
        <w:t xml:space="preserve"> candidate LTM</w:t>
      </w:r>
      <w:r w:rsidRPr="00C54B40">
        <w:rPr>
          <w:rFonts w:eastAsia="Malgun Gothic"/>
          <w:lang w:eastAsia="ja-JP"/>
        </w:rPr>
        <w:t xml:space="preserve"> </w:t>
      </w:r>
      <w:r>
        <w:rPr>
          <w:rFonts w:eastAsia="Malgun Gothic"/>
          <w:lang w:eastAsia="ja-JP"/>
        </w:rPr>
        <w:t>neighbour cell</w:t>
      </w:r>
      <w:r w:rsidRPr="00EB7E2B">
        <w:rPr>
          <w:rFonts w:eastAsia="Malgun Gothic"/>
          <w:lang w:eastAsia="ja-JP"/>
        </w:rPr>
        <w:t xml:space="preserve"> </w:t>
      </w:r>
      <w:r w:rsidRPr="009C5807">
        <w:rPr>
          <w:rFonts w:eastAsia="Malgun Gothic"/>
          <w:lang w:eastAsia="ja-JP"/>
        </w:rPr>
        <w:t>in the same band</w:t>
      </w:r>
      <w:r w:rsidRPr="00C54B40">
        <w:t>, UE is required to measure one of but not both</w:t>
      </w:r>
      <w:r w:rsidRPr="00400825">
        <w:t xml:space="preserve"> </w:t>
      </w:r>
      <w:r w:rsidRPr="00C54B40">
        <w:t>SSB</w:t>
      </w:r>
      <w:r>
        <w:t>s</w:t>
      </w:r>
      <w:r w:rsidRPr="00C54B40">
        <w:t xml:space="preserve">. Longer measurement period for SSB based BFD is expected, and </w:t>
      </w:r>
      <w:r w:rsidRPr="00C54B40">
        <w:rPr>
          <w:lang w:val="en-US"/>
        </w:rPr>
        <w:t>no requirements are defined</w:t>
      </w:r>
      <w:r>
        <w:rPr>
          <w:lang w:val="en-US"/>
        </w:rPr>
        <w:t>.</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t>
      </w:r>
      <w:r w:rsidRPr="00F00989">
        <w:rPr>
          <w:rFonts w:eastAsia="SimSun"/>
          <w:lang w:eastAsia="zh-CN"/>
        </w:rPr>
        <w:t>when applicable,</w:t>
      </w:r>
      <w:r w:rsidRPr="00F00989">
        <w:rPr>
          <w:rFonts w:eastAsia="SimSun"/>
        </w:rPr>
        <w:t xml:space="preserv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Default="001A17D5" w:rsidP="001A17D5">
      <w:pPr>
        <w:rPr>
          <w:rFonts w:eastAsia="PMingLiU"/>
          <w:lang w:eastAsia="zh-TW"/>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5E19B541" w14:textId="77777777" w:rsidR="00363BA4" w:rsidRDefault="00363BA4" w:rsidP="00363BA4">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1B4B5DDA" w14:textId="77777777" w:rsidR="00363BA4" w:rsidRPr="00781A67" w:rsidRDefault="00363BA4" w:rsidP="00363BA4">
      <w:pPr>
        <w:pStyle w:val="B10"/>
        <w:rPr>
          <w:rFonts w:eastAsia="SimSun"/>
        </w:rPr>
      </w:pPr>
      <w:r w:rsidRPr="00781A67">
        <w:rPr>
          <w:rFonts w:eastAsia="SimSun"/>
        </w:rPr>
        <w:t>-</w:t>
      </w:r>
      <w:r w:rsidRPr="00781A67">
        <w:rPr>
          <w:rFonts w:eastAsia="SimSun"/>
        </w:rPr>
        <w:tab/>
        <w:t xml:space="preserve">P value for an </w:t>
      </w:r>
      <w:r>
        <w:rPr>
          <w:rFonts w:eastAsia="SimSun"/>
        </w:rPr>
        <w:t>BFD CSI</w:t>
      </w:r>
      <w:r w:rsidRPr="00781A67">
        <w:rPr>
          <w:rFonts w:eastAsia="SimSun"/>
        </w:rPr>
        <w:t>-RS resource to be measured is defined as</w:t>
      </w:r>
    </w:p>
    <w:p w14:paraId="355C2281" w14:textId="77777777" w:rsidR="00363BA4" w:rsidRPr="00781A67" w:rsidRDefault="00363BA4" w:rsidP="00363BA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AA46C15" w14:textId="77777777" w:rsidR="00363BA4" w:rsidRPr="00781A67" w:rsidRDefault="00363BA4" w:rsidP="00363BA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00D32478" w14:textId="77777777" w:rsidR="00363BA4" w:rsidRPr="00781A67" w:rsidRDefault="00363BA4" w:rsidP="00363BA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3F2AC3F8" w14:textId="77777777" w:rsidR="00363BA4" w:rsidRPr="00773B29" w:rsidRDefault="00363BA4" w:rsidP="00363BA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BFD CSI-RS </w:t>
      </w:r>
      <w:r w:rsidRPr="00773B29">
        <w:rPr>
          <w:rFonts w:eastAsia="SimSun"/>
          <w:lang w:eastAsia="zh-CN"/>
        </w:rPr>
        <w:t xml:space="preserve">resource occasion: </w:t>
      </w:r>
    </w:p>
    <w:p w14:paraId="66ACD9A8"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BFD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10270229"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438AA999" w14:textId="77777777" w:rsidR="00363BA4" w:rsidRPr="00773B29" w:rsidRDefault="00363BA4" w:rsidP="00363BA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BFD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39993018" w14:textId="77777777" w:rsidR="00363BA4" w:rsidRDefault="00363BA4" w:rsidP="009B72DF">
      <w:pPr>
        <w:pStyle w:val="B20"/>
        <w:rPr>
          <w:rFonts w:eastAsia="SimSun"/>
          <w:lang w:eastAsia="zh-CN"/>
        </w:rPr>
      </w:pPr>
      <w:r w:rsidRPr="00773B29">
        <w:rPr>
          <w:rFonts w:eastAsia="SimSun"/>
          <w:lang w:eastAsia="zh-CN"/>
        </w:rPr>
        <w:t>-</w:t>
      </w:r>
      <w:r w:rsidRPr="00773B29">
        <w:rPr>
          <w:rFonts w:eastAsia="SimSun"/>
          <w:lang w:eastAsia="zh-CN"/>
        </w:rPr>
        <w:tab/>
        <w:t>T</w:t>
      </w:r>
      <w:r>
        <w:rPr>
          <w:rFonts w:eastAsia="SimSun"/>
          <w:vertAlign w:val="subscript"/>
          <w:lang w:eastAsia="zh-CN"/>
        </w:rPr>
        <w:t>CSI-RS</w:t>
      </w:r>
      <w:r w:rsidRPr="00773B29">
        <w:rPr>
          <w:rFonts w:eastAsia="SimSun"/>
          <w:vertAlign w:val="subscript"/>
          <w:lang w:eastAsia="zh-CN"/>
        </w:rPr>
        <w:t xml:space="preserve"> </w:t>
      </w:r>
      <w:r w:rsidRPr="00773B29">
        <w:rPr>
          <w:rFonts w:eastAsia="SimSun"/>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BFD</w:t>
      </w:r>
      <w:r w:rsidRPr="00773B29">
        <w:rPr>
          <w:rFonts w:eastAsia="SimSun"/>
          <w:lang w:eastAsia="zh-CN"/>
        </w:rPr>
        <w:t>.</w:t>
      </w:r>
    </w:p>
    <w:p w14:paraId="44D6D692" w14:textId="352E7E0F" w:rsidR="00363BA4" w:rsidRDefault="00363BA4" w:rsidP="009B72DF">
      <w:pPr>
        <w:pStyle w:val="B20"/>
        <w:ind w:firstLine="0"/>
        <w:rPr>
          <w:lang w:eastAsia="zh-TW"/>
        </w:rPr>
      </w:pPr>
      <w:r>
        <w:rPr>
          <w:rFonts w:eastAsia="SimSun"/>
        </w:rPr>
        <w:t>When the configured aperiodic</w:t>
      </w:r>
      <w:r w:rsidRPr="003504D4">
        <w:rPr>
          <w:rFonts w:eastAsia="SimSun"/>
        </w:rPr>
        <w:t xml:space="preserve"> MUSIM gap </w:t>
      </w:r>
      <w:r>
        <w:rPr>
          <w:rFonts w:eastAsia="SimSun"/>
        </w:rPr>
        <w:t>is overlapping with configured BFD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00F26E51" w14:textId="77777777" w:rsidR="00363BA4" w:rsidRPr="00095694" w:rsidRDefault="00363BA4" w:rsidP="009B72DF">
      <w:pPr>
        <w:pStyle w:val="B20"/>
        <w:ind w:firstLine="0"/>
        <w:rPr>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BFD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7A1DE4EE" w14:textId="6F7ED3A4" w:rsidR="00363BA4" w:rsidRPr="009C5807" w:rsidRDefault="00363BA4" w:rsidP="00363BA4">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2C8CDDA" w14:textId="727B5D49" w:rsidR="00CD181F" w:rsidRDefault="00CD181F" w:rsidP="00CD181F">
      <w:r>
        <w:t>where,</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0184514" w14:textId="44D6D976" w:rsidR="00D134F8" w:rsidRDefault="00D134F8" w:rsidP="00D134F8">
      <w:pPr>
        <w:rPr>
          <w:rFonts w:eastAsia="SimSun"/>
          <w:lang w:val="fr-FR"/>
        </w:rPr>
      </w:pPr>
      <w:r>
        <w:t>F</w:t>
      </w:r>
      <w:r w:rsidRPr="00FE265A">
        <w:t xml:space="preserve">or UE </w:t>
      </w:r>
      <w:r>
        <w:t xml:space="preserve">not </w:t>
      </w:r>
      <w:r w:rsidRPr="00FE265A">
        <w:t>supporting [TBD - multi-rx capability]</w:t>
      </w:r>
      <w:r>
        <w:rPr>
          <w:rFonts w:eastAsia="SimSun"/>
          <w:lang w:val="fr-FR"/>
        </w:rPr>
        <w:t>, the values of P</w:t>
      </w:r>
      <w:r>
        <w:rPr>
          <w:rFonts w:eastAsia="SimSun"/>
          <w:vertAlign w:val="subscript"/>
          <w:lang w:val="fr-FR"/>
        </w:rPr>
        <w:t xml:space="preserve">TRP </w:t>
      </w:r>
      <w:r>
        <w:rPr>
          <w:rFonts w:eastAsia="SimSun"/>
          <w:lang w:val="fr-FR"/>
        </w:rPr>
        <w:t>in table 8.18.3.2-2 is defined as 2, if SSB/</w:t>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else it is 1. </w:t>
      </w:r>
    </w:p>
    <w:p w14:paraId="7E1EE8E7" w14:textId="77777777" w:rsidR="00D134F8" w:rsidRDefault="00D134F8" w:rsidP="00D134F8">
      <w:pPr>
        <w:rPr>
          <w:rFonts w:eastAsia="SimSun"/>
          <w:lang w:val="fr-FR"/>
        </w:rPr>
      </w:pPr>
      <w:r w:rsidRPr="00FE265A">
        <w:t>For FR2-1</w:t>
      </w:r>
      <w:r>
        <w:t>,</w:t>
      </w:r>
      <w:r w:rsidRPr="00FE265A">
        <w:t xml:space="preserve"> </w:t>
      </w:r>
      <w:r>
        <w:t xml:space="preserve">for PCell, </w:t>
      </w:r>
      <w:r w:rsidRPr="00FE265A">
        <w:t>for UE supporting [TBD - multi-rx capability]</w:t>
      </w:r>
      <w:r>
        <w:rPr>
          <w:rFonts w:eastAsia="SimSun"/>
          <w:lang w:val="fr-FR"/>
        </w:rPr>
        <w:t xml:space="preserve">, </w:t>
      </w:r>
      <w:r>
        <w:rPr>
          <w:rFonts w:eastAsia="SimSun"/>
          <w:bCs/>
          <w:lang w:val="en-US"/>
        </w:rPr>
        <w:t xml:space="preserve">the value of </w:t>
      </w:r>
      <w:r w:rsidRPr="00F55715">
        <w:rPr>
          <w:rFonts w:eastAsia="SimSun"/>
          <w:bCs/>
          <w:lang w:val="en-US"/>
        </w:rPr>
        <w:t>P</w:t>
      </w:r>
      <w:r w:rsidRPr="00F55715">
        <w:rPr>
          <w:rFonts w:eastAsia="SimSun"/>
          <w:bCs/>
          <w:vertAlign w:val="subscript"/>
          <w:lang w:val="en-US"/>
        </w:rPr>
        <w:t>TRP</w:t>
      </w:r>
      <w:r w:rsidRPr="00F55715">
        <w:rPr>
          <w:rFonts w:eastAsia="SimSun"/>
          <w:bCs/>
          <w:lang w:val="en-US"/>
        </w:rPr>
        <w:t xml:space="preserve"> </w:t>
      </w:r>
      <w:r>
        <w:rPr>
          <w:rFonts w:eastAsia="SimSun"/>
          <w:lang w:val="fr-FR"/>
        </w:rPr>
        <w:t>in table 8.18.3.2-2 is defined as 1, when:</w:t>
      </w:r>
    </w:p>
    <w:p w14:paraId="02D9E18E" w14:textId="77777777" w:rsidR="00D134F8" w:rsidRDefault="00D134F8" w:rsidP="00D134F8">
      <w:pPr>
        <w:pStyle w:val="B10"/>
        <w:rPr>
          <w:rFonts w:eastAsia="SimSun"/>
          <w:lang w:val="fr-FR"/>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not overlapped, or</w:t>
      </w:r>
    </w:p>
    <w:p w14:paraId="7BAEACF8" w14:textId="77777777" w:rsidR="00D134F8" w:rsidRDefault="00D134F8" w:rsidP="00D134F8">
      <w:pPr>
        <w:pStyle w:val="B10"/>
        <w:rPr>
          <w:rFonts w:eastAsia="SimSun"/>
          <w:bCs/>
          <w:i/>
          <w:iCs/>
          <w:lang w:val="en-US"/>
        </w:rPr>
      </w:pPr>
      <w:r>
        <w:t>-</w:t>
      </w:r>
      <w:r>
        <w:tab/>
      </w:r>
      <w:r>
        <w:rPr>
          <w:rFonts w:eastAsia="SimSun"/>
        </w:rPr>
        <w:t xml:space="preserve">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are overlapped and the following conditions are met:</w:t>
      </w:r>
    </w:p>
    <w:p w14:paraId="772EA2A0" w14:textId="77777777" w:rsidR="00D134F8" w:rsidRDefault="00D134F8" w:rsidP="00D134F8">
      <w:pPr>
        <w:pStyle w:val="B20"/>
        <w:ind w:left="1136"/>
      </w:pPr>
      <w:bookmarkStart w:id="129" w:name="_Hlk146698315"/>
      <w:r>
        <w:t>-</w:t>
      </w:r>
      <w:r>
        <w:tab/>
        <w:t>Both CSI-RSs are not in any CSI-RS resource set with repetition ON</w:t>
      </w:r>
    </w:p>
    <w:p w14:paraId="5321C0B2" w14:textId="77777777" w:rsidR="00D134F8" w:rsidRPr="006E169B" w:rsidRDefault="00D134F8" w:rsidP="00D134F8">
      <w:pPr>
        <w:pStyle w:val="B20"/>
        <w:ind w:left="1136"/>
        <w:rPr>
          <w:rFonts w:eastAsia="SimSun"/>
          <w:lang w:val="fr-FR"/>
        </w:rPr>
      </w:pPr>
      <w:r>
        <w:t>-</w:t>
      </w:r>
      <w:r>
        <w:tab/>
        <w:t xml:space="preserve">The two CSI-RS resources in the two sets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rPr>
          <w:rFonts w:eastAsia="SimSun"/>
        </w:rPr>
        <w:t xml:space="preserve"> and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rPr>
          <w:rFonts w:eastAsia="SimSun"/>
        </w:rPr>
        <w:t xml:space="preserve"> </w:t>
      </w:r>
      <w:r>
        <w:rPr>
          <w:rFonts w:eastAsia="SimSun"/>
          <w:lang w:val="fr-FR"/>
        </w:rPr>
        <w:t xml:space="preserve"> </w:t>
      </w:r>
      <w:r>
        <w:t>for beam failure detection</w:t>
      </w:r>
      <w:r w:rsidRPr="00EC71E6">
        <w:t xml:space="preserve"> </w:t>
      </w:r>
      <w:r>
        <w:t>[</w:t>
      </w:r>
      <w:r w:rsidRPr="005565FD">
        <w:t>and both PDSCH</w:t>
      </w:r>
      <w:r>
        <w:t>] are overlapped on the same OFDM symbol.</w:t>
      </w:r>
    </w:p>
    <w:p w14:paraId="50EA4E25" w14:textId="77777777" w:rsidR="00D134F8" w:rsidRDefault="00D134F8" w:rsidP="00D134F8">
      <w:pPr>
        <w:pStyle w:val="B20"/>
        <w:ind w:left="1136"/>
      </w:pPr>
      <w:r>
        <w:t>-</w:t>
      </w:r>
      <w:r>
        <w:tab/>
        <w:t xml:space="preserve">[The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0,0</m:t>
            </m:r>
          </m:sub>
        </m:sSub>
      </m:oMath>
      <w:r>
        <w:t xml:space="preserve"> has same QCL source as the active TCI state of one PDSCH, and the CSI-RS in set </w:t>
      </w:r>
      <m:oMath>
        <m:sSub>
          <m:sSubPr>
            <m:ctrlPr>
              <w:rPr>
                <w:rFonts w:ascii="Cambria Math" w:hAnsi="Cambria Math" w:cstheme="minorBidi"/>
                <w:i/>
                <w:sz w:val="22"/>
                <w:szCs w:val="22"/>
              </w:rPr>
            </m:ctrlPr>
          </m:sSubPr>
          <m:e>
            <m:acc>
              <m:accPr>
                <m:chr m:val="̅"/>
                <m:ctrlPr>
                  <w:rPr>
                    <w:rFonts w:ascii="Cambria Math" w:hAnsi="Cambria Math" w:cstheme="minorBidi"/>
                    <w:i/>
                    <w:sz w:val="22"/>
                    <w:szCs w:val="22"/>
                  </w:rPr>
                </m:ctrlPr>
              </m:accPr>
              <m:e>
                <m:r>
                  <w:rPr>
                    <w:rFonts w:ascii="Cambria Math" w:eastAsia="SimSun" w:hAnsi="Cambria Math"/>
                  </w:rPr>
                  <m:t>q</m:t>
                </m:r>
              </m:e>
            </m:acc>
          </m:e>
          <m:sub>
            <m:r>
              <w:rPr>
                <w:rFonts w:ascii="Cambria Math" w:eastAsia="SimSun" w:hAnsi="Cambria Math"/>
              </w:rPr>
              <m:t>0,1</m:t>
            </m:r>
          </m:sub>
        </m:sSub>
      </m:oMath>
      <w:r>
        <w:t xml:space="preserve"> has same QCL source as the active TCI state of the other PDSCH]</w:t>
      </w:r>
    </w:p>
    <w:p w14:paraId="47C4C758" w14:textId="77777777" w:rsidR="00D134F8" w:rsidRDefault="00D134F8" w:rsidP="00D134F8">
      <w:pPr>
        <w:pStyle w:val="B20"/>
        <w:ind w:left="1136"/>
      </w:pPr>
      <w:r>
        <w:t>-</w:t>
      </w:r>
      <w:r>
        <w:tab/>
        <w:t>Resources of the active TCI states for the two PDSCHs have been reported as a resource group in Rel-17 group-based RSRP report.</w:t>
      </w:r>
    </w:p>
    <w:p w14:paraId="63205601" w14:textId="77777777" w:rsidR="00D134F8" w:rsidRDefault="00D134F8" w:rsidP="00D134F8">
      <w:pPr>
        <w:pStyle w:val="B20"/>
        <w:ind w:left="1136"/>
      </w:pPr>
      <w:r>
        <w:t>-</w:t>
      </w:r>
      <w:r>
        <w:tab/>
        <w:t>[FFS how to capture UE is activated with multi-Rx operation]</w:t>
      </w:r>
    </w:p>
    <w:bookmarkEnd w:id="129"/>
    <w:p w14:paraId="4271F63E" w14:textId="73B3A177" w:rsidR="00E968F2" w:rsidRDefault="00D134F8" w:rsidP="00D134F8">
      <w:pPr>
        <w:pStyle w:val="B10"/>
        <w:rPr>
          <w:rFonts w:eastAsia="SimSun"/>
          <w:lang w:val="fr-FR"/>
        </w:rPr>
      </w:pPr>
      <w:r>
        <w:rPr>
          <w:rFonts w:eastAsia="SimSun"/>
          <w:lang w:val="en-US"/>
        </w:rPr>
        <w:t>-</w:t>
      </w:r>
      <w:r>
        <w:rPr>
          <w:rFonts w:eastAsia="SimSun"/>
          <w:lang w:val="en-US"/>
        </w:rPr>
        <w:tab/>
        <w:t xml:space="preserve">else, the value of </w:t>
      </w:r>
      <w:r w:rsidRPr="00F55715">
        <w:rPr>
          <w:rFonts w:eastAsia="SimSun"/>
          <w:lang w:val="en-US"/>
        </w:rPr>
        <w:t>P</w:t>
      </w:r>
      <w:r w:rsidRPr="00F55715">
        <w:rPr>
          <w:rFonts w:eastAsia="SimSun"/>
          <w:vertAlign w:val="subscript"/>
          <w:lang w:val="en-US"/>
        </w:rPr>
        <w:t>TRP</w:t>
      </w:r>
      <w:r w:rsidRPr="00F55715">
        <w:rPr>
          <w:rFonts w:eastAsia="SimSun"/>
          <w:lang w:val="en-US"/>
        </w:rPr>
        <w:t xml:space="preserve"> </w:t>
      </w:r>
      <w:r>
        <w:rPr>
          <w:rFonts w:eastAsia="SimSun"/>
          <w:lang w:val="fr-FR"/>
        </w:rPr>
        <w:t>is 2.</w:t>
      </w:r>
    </w:p>
    <w:p w14:paraId="2D882B28" w14:textId="77777777" w:rsidR="00727A4E" w:rsidRPr="006231B3" w:rsidRDefault="00727A4E" w:rsidP="00E968F2">
      <w:pPr>
        <w:rPr>
          <w:rFonts w:eastAsia="SimSun"/>
        </w:rPr>
      </w:pP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lang w:val="fr-FR"/>
              </w:rPr>
              <w:t>*P</w:t>
            </w:r>
            <w:r>
              <w:rPr>
                <w:vertAlign w:val="subscript"/>
                <w:lang w:val="fr-FR"/>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Pr>
        <w:rPr>
          <w:lang w:eastAsia="zh-CN"/>
        </w:rPr>
      </w:pPr>
    </w:p>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6145587" w14:textId="613147D2" w:rsidR="009237D8" w:rsidRDefault="009237D8" w:rsidP="001A17D5">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3520599E" w14:textId="34A62CE0" w:rsidR="001A17D5" w:rsidRPr="009C5807" w:rsidRDefault="001A17D5" w:rsidP="001A17D5">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27D6967" w14:textId="77777777" w:rsidR="001A17D5" w:rsidRPr="009C5807" w:rsidRDefault="001A17D5" w:rsidP="001A17D5">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w:t>
      </w:r>
      <w:r w:rsidRPr="009C5807">
        <w:t>measurement without restrictions.</w:t>
      </w:r>
    </w:p>
    <w:p w14:paraId="23BAAA81" w14:textId="77777777" w:rsidR="001A17D5" w:rsidRPr="009C5807" w:rsidRDefault="001A17D5" w:rsidP="001A17D5">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5D6ACF3" w14:textId="77777777" w:rsidR="00905187" w:rsidRDefault="00905187" w:rsidP="00905187">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7B5D4CB" w14:textId="77777777" w:rsidR="00905187" w:rsidRDefault="00905187" w:rsidP="00905187">
      <w:pPr>
        <w:pStyle w:val="B10"/>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15B16CE1" w14:textId="77777777" w:rsidR="00905187" w:rsidRDefault="00905187" w:rsidP="00905187">
      <w:pPr>
        <w:pStyle w:val="B10"/>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6D260DCC" w14:textId="52AAB467" w:rsidR="00905187" w:rsidRPr="009C5807" w:rsidRDefault="00905187" w:rsidP="00905187">
      <w:pPr>
        <w:pStyle w:val="B10"/>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BFD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67B63C1C" w14:textId="0EB72604" w:rsidR="009A2784" w:rsidRDefault="009A2784" w:rsidP="009A2784">
      <w:pPr>
        <w:pStyle w:val="B20"/>
        <w:ind w:left="0" w:firstLine="0"/>
      </w:pPr>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552CDDEE" w14:textId="77777777" w:rsidR="009A2784" w:rsidRDefault="009A2784" w:rsidP="009A2784">
      <w:pPr>
        <w:pStyle w:val="B20"/>
        <w:ind w:left="852"/>
      </w:pPr>
      <w:r w:rsidRPr="009C5807">
        <w:t>-</w:t>
      </w:r>
      <w:r w:rsidRPr="009C5807">
        <w:tab/>
      </w:r>
      <w:r w:rsidRPr="005565FD">
        <w:t>Both CSI-RSs are not in any CSI-RS resource set with repetition ON</w:t>
      </w:r>
    </w:p>
    <w:p w14:paraId="354AD28C" w14:textId="77777777" w:rsidR="009A2784" w:rsidRDefault="009A2784" w:rsidP="009A2784">
      <w:pPr>
        <w:pStyle w:val="B20"/>
        <w:ind w:left="852"/>
      </w:pPr>
      <w:r>
        <w:t>-</w:t>
      </w:r>
      <w:r>
        <w:tab/>
        <w:t xml:space="preserve">[FFS: </w:t>
      </w:r>
      <w:r w:rsidRPr="005565FD">
        <w:t>The two CSI-RS resources are overlapped on the same OFDM symbol.</w:t>
      </w:r>
      <w:r>
        <w:t>]</w:t>
      </w:r>
    </w:p>
    <w:p w14:paraId="127C0B98" w14:textId="77777777" w:rsidR="009A2784" w:rsidRDefault="009A2784" w:rsidP="009A2784">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3BD58BAE" w14:textId="77777777" w:rsidR="009A2784" w:rsidRDefault="009A2784" w:rsidP="009A2784">
      <w:pPr>
        <w:pStyle w:val="B20"/>
        <w:ind w:left="852"/>
      </w:pPr>
      <w:r>
        <w:tab/>
        <w:t>Editor’s note: FFS whether CSI-RS need to overlap with PDSCH for measurement restriction</w:t>
      </w:r>
    </w:p>
    <w:p w14:paraId="0A5C544D" w14:textId="77777777" w:rsidR="009A2784" w:rsidRDefault="009A2784" w:rsidP="009A2784">
      <w:pPr>
        <w:pStyle w:val="B20"/>
        <w:ind w:left="852"/>
      </w:pPr>
      <w:r w:rsidRPr="009C5807">
        <w:t>-</w:t>
      </w:r>
      <w:r w:rsidRPr="009C5807">
        <w:tab/>
      </w:r>
      <w:r>
        <w:t>The CSI-RS and both of the PDSCHs are on the same OFDM symbol(s).</w:t>
      </w:r>
    </w:p>
    <w:p w14:paraId="131AC965" w14:textId="77777777" w:rsidR="009A2784" w:rsidRDefault="009A2784" w:rsidP="009A2784">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05ACDCBF" w14:textId="77777777" w:rsidR="009A2784" w:rsidRDefault="009A2784" w:rsidP="009A2784">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28628C89" w14:textId="539D2F94" w:rsidR="009A2784" w:rsidRDefault="009A2784" w:rsidP="009A2784">
      <w:pPr>
        <w:pStyle w:val="B20"/>
      </w:pPr>
      <w:r w:rsidRPr="009C5807">
        <w:t>-</w:t>
      </w:r>
      <w:r w:rsidRPr="009C5807">
        <w:tab/>
      </w:r>
      <w:r>
        <w:t>[FFS how to capture UE is activated with multi-Rx operation]</w:t>
      </w:r>
    </w:p>
    <w:p w14:paraId="183DF2DF" w14:textId="3C4E716F" w:rsidR="003933BE" w:rsidRPr="009C5807" w:rsidRDefault="00D04263" w:rsidP="000614C3">
      <w:pPr>
        <w:rPr>
          <w:lang w:eastAsia="zh-CN"/>
        </w:rPr>
      </w:pPr>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rPr>
          <w:lang w:eastAsia="zh-CN"/>
        </w:rPr>
        <w:t>associated</w:t>
      </w:r>
      <w:r w:rsidRPr="00037243">
        <w:rPr>
          <w:lang w:val="en-US" w:eastAsia="zh-CN"/>
        </w:rPr>
        <w:t xml:space="preserve"> </w:t>
      </w:r>
      <w:r w:rsidRPr="00037243">
        <w:rPr>
          <w:lang w:eastAsia="zh-CN"/>
        </w:rPr>
        <w:t>with</w:t>
      </w:r>
      <w:r>
        <w:rPr>
          <w:lang w:eastAsia="zh-CN"/>
        </w:rP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02AEAA1" w14:textId="77777777" w:rsidR="00855448" w:rsidRDefault="00855448" w:rsidP="00855448">
      <w:pPr>
        <w:rPr>
          <w:rFonts w:eastAsia="?? ??"/>
        </w:rPr>
      </w:pPr>
      <w:r>
        <w:rPr>
          <w:rFonts w:eastAsia="?? ??"/>
        </w:rPr>
        <w:t xml:space="preserve">The value of </w:t>
      </w:r>
      <w:r>
        <w:rPr>
          <w:rFonts w:eastAsia="SimSun"/>
        </w:rPr>
        <w:t>T</w:t>
      </w:r>
      <w:r>
        <w:rPr>
          <w:rFonts w:eastAsia="SimSun"/>
          <w:vertAlign w:val="subscript"/>
        </w:rPr>
        <w:t>Evaluate_CBD_SSB</w:t>
      </w:r>
      <w:r>
        <w:rPr>
          <w:rFonts w:eastAsia="?? ??"/>
        </w:rPr>
        <w:t xml:space="preserve"> is defined in Table 8.18.5.2-2 for FR2 with scaling factor N, where</w:t>
      </w:r>
    </w:p>
    <w:p w14:paraId="4978070B" w14:textId="77777777" w:rsidR="00855448" w:rsidRDefault="00855448" w:rsidP="00855448">
      <w:pPr>
        <w:pStyle w:val="B10"/>
        <w:rPr>
          <w:rFonts w:eastAsia="?? ??"/>
        </w:rPr>
      </w:pPr>
      <w:r>
        <w:rPr>
          <w:rFonts w:eastAsia="?? ??"/>
        </w:rPr>
        <w:t>N = [TBD] for PCell 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4865118A" w14:textId="1CB301B2" w:rsidR="00B22640" w:rsidRPr="00A37D2C" w:rsidRDefault="00855448" w:rsidP="00855448">
      <w:pPr>
        <w:pStyle w:val="B10"/>
        <w:rPr>
          <w:rFonts w:eastAsia="?? ??"/>
        </w:rPr>
      </w:pPr>
      <w:r>
        <w:rPr>
          <w:rFonts w:eastAsia="?? ??"/>
        </w:rPr>
        <w:t>N=8 for other cases in FR2.</w:t>
      </w:r>
    </w:p>
    <w:p w14:paraId="6F412176" w14:textId="77777777" w:rsidR="00F726EA" w:rsidRDefault="00F726EA" w:rsidP="00F726EA">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30ADA5ED" w14:textId="77777777" w:rsidR="00F726EA" w:rsidRPr="00781A67" w:rsidRDefault="00F726EA" w:rsidP="00F726EA">
      <w:pPr>
        <w:pStyle w:val="B10"/>
        <w:rPr>
          <w:rFonts w:eastAsia="SimSun"/>
        </w:rPr>
      </w:pPr>
      <w:r w:rsidRPr="00781A67">
        <w:rPr>
          <w:rFonts w:eastAsia="SimSun"/>
        </w:rPr>
        <w:t>-</w:t>
      </w:r>
      <w:r w:rsidRPr="00781A67">
        <w:rPr>
          <w:rFonts w:eastAsia="SimSun"/>
        </w:rPr>
        <w:tab/>
        <w:t xml:space="preserve">P value for an </w:t>
      </w:r>
      <w:r>
        <w:rPr>
          <w:rFonts w:eastAsia="SimSun"/>
        </w:rPr>
        <w:t>CBD SSB</w:t>
      </w:r>
      <w:r w:rsidRPr="00781A67">
        <w:rPr>
          <w:rFonts w:eastAsia="SimSun"/>
        </w:rPr>
        <w:t xml:space="preserve"> resource to be measured is defined as</w:t>
      </w:r>
    </w:p>
    <w:p w14:paraId="10C34AE5" w14:textId="77777777" w:rsidR="00F726EA" w:rsidRPr="00781A67" w:rsidRDefault="00F726EA" w:rsidP="00F726E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F1CE5D8" w14:textId="77777777" w:rsidR="00F726EA" w:rsidRPr="00781A67" w:rsidRDefault="00F726EA" w:rsidP="00F726EA">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02AA6138" w14:textId="77777777" w:rsidR="00F726EA" w:rsidRPr="00781A67" w:rsidRDefault="00F726EA" w:rsidP="00F726EA">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5D605B56" w14:textId="77777777" w:rsidR="00F726EA" w:rsidRPr="00773B29" w:rsidRDefault="00F726EA" w:rsidP="00F726EA">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SSB</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configured CBD SSB</w:t>
      </w:r>
      <w:r w:rsidRPr="00773B29">
        <w:rPr>
          <w:rFonts w:eastAsia="SimSun"/>
          <w:lang w:eastAsia="zh-CN"/>
        </w:rPr>
        <w:t xml:space="preserve"> resource occasion: </w:t>
      </w:r>
    </w:p>
    <w:p w14:paraId="549CE2B6" w14:textId="41138B1C"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CBD SSB</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21B24340" w14:textId="25CC92A8"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 xml:space="preserve">configured CBD </w:t>
      </w:r>
      <w:r w:rsidRPr="00773B29">
        <w:rPr>
          <w:rFonts w:eastAsia="SimSun"/>
        </w:rPr>
        <w:t>S</w:t>
      </w:r>
      <w:r>
        <w:rPr>
          <w:rFonts w:eastAsia="SimSun"/>
        </w:rPr>
        <w:t>SB</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4ECAADA4" w14:textId="3422F692" w:rsidR="00F726EA" w:rsidRPr="00773B29" w:rsidRDefault="00F726EA" w:rsidP="00F726EA">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 xml:space="preserve">configured CBD SSB </w:t>
      </w:r>
      <w:r w:rsidRPr="00773B29">
        <w:rPr>
          <w:rFonts w:eastAsia="SimSun"/>
        </w:rPr>
        <w:t xml:space="preserve">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507439AE" w14:textId="77777777" w:rsidR="00F726EA" w:rsidRDefault="00F726EA" w:rsidP="00F726EA">
      <w:pPr>
        <w:ind w:left="283" w:firstLine="284"/>
        <w:rPr>
          <w:rFonts w:eastAsia="SimSun"/>
          <w:bCs/>
          <w:lang w:eastAsia="zh-CN"/>
        </w:rPr>
      </w:pPr>
      <w:r w:rsidRPr="00773B29">
        <w:rPr>
          <w:rFonts w:eastAsia="SimSun"/>
          <w:bCs/>
          <w:lang w:eastAsia="zh-CN"/>
        </w:rPr>
        <w:t>-</w:t>
      </w:r>
      <w:r w:rsidRPr="00773B29">
        <w:rPr>
          <w:rFonts w:eastAsia="SimSun"/>
          <w:bCs/>
          <w:lang w:eastAsia="zh-CN"/>
        </w:rPr>
        <w:tab/>
        <w:t>T</w:t>
      </w:r>
      <w:r>
        <w:rPr>
          <w:rFonts w:eastAsia="SimSun"/>
          <w:bCs/>
          <w:vertAlign w:val="subscript"/>
          <w:lang w:eastAsia="zh-CN"/>
        </w:rPr>
        <w:t>SSB</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SSB resource </w:t>
      </w:r>
      <w:r>
        <w:rPr>
          <w:rFonts w:eastAsia="SimSun" w:hint="eastAsia"/>
          <w:lang w:eastAsia="zh-CN"/>
        </w:rPr>
        <w:t>for</w:t>
      </w:r>
      <w:r>
        <w:rPr>
          <w:rFonts w:eastAsia="SimSun"/>
        </w:rPr>
        <w:t xml:space="preserve"> CBD</w:t>
      </w:r>
      <w:r w:rsidRPr="00773B29">
        <w:rPr>
          <w:rFonts w:eastAsia="SimSun"/>
          <w:bCs/>
          <w:lang w:eastAsia="zh-CN"/>
        </w:rPr>
        <w:t>.</w:t>
      </w:r>
    </w:p>
    <w:p w14:paraId="15D59E88" w14:textId="34929B4B" w:rsidR="00F726EA" w:rsidRDefault="00F726EA" w:rsidP="009B72DF">
      <w:pPr>
        <w:pStyle w:val="B20"/>
        <w:ind w:firstLine="0"/>
        <w:rPr>
          <w:lang w:eastAsia="zh-TW"/>
        </w:rPr>
      </w:pPr>
      <w:r>
        <w:rPr>
          <w:rFonts w:eastAsia="SimSun"/>
        </w:rPr>
        <w:t>When the configured aperiodic</w:t>
      </w:r>
      <w:r w:rsidRPr="003504D4">
        <w:rPr>
          <w:rFonts w:eastAsia="SimSun"/>
        </w:rPr>
        <w:t xml:space="preserve"> MUSIM gap</w:t>
      </w:r>
      <w:r>
        <w:rPr>
          <w:rFonts w:eastAsia="SimSun"/>
        </w:rPr>
        <w:t xml:space="preserve"> is overlapping with configured CBD SSB</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3F2F8479" w14:textId="77777777" w:rsidR="00F726EA" w:rsidRDefault="00F726EA" w:rsidP="009B72DF">
      <w:pPr>
        <w:pStyle w:val="B20"/>
        <w:ind w:firstLine="0"/>
        <w:rPr>
          <w:rFonts w:eastAsia="SimSun"/>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SSB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3640FB74" w14:textId="1CF9F139" w:rsidR="00F726EA" w:rsidRDefault="00F726EA" w:rsidP="00F726EA">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685EBF16" w14:textId="72515BF0"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4C1267A5" w14:textId="77777777" w:rsidR="00F726EA" w:rsidRPr="009C5807" w:rsidRDefault="00F726EA" w:rsidP="00F726EA">
      <w:r w:rsidRPr="00222FC1">
        <w:t>where,</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00989"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00989"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10D85C59" w:rsidR="001B50F0" w:rsidRPr="00F00989" w:rsidRDefault="001B50F0" w:rsidP="001B50F0">
            <w:pPr>
              <w:pStyle w:val="TAC"/>
              <w:rPr>
                <w:rFonts w:eastAsia="SimSun"/>
                <w:lang w:val="fr-FR"/>
              </w:rPr>
            </w:pPr>
            <w:r w:rsidRPr="00F00989">
              <w:rPr>
                <w:rFonts w:eastAsia="SimSun" w:cs="v4.2.0"/>
                <w:lang w:val="fr-FR"/>
              </w:rPr>
              <w:t xml:space="preserve">Ceil(3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 xml:space="preserve">P </w:t>
            </w:r>
            <w:r w:rsidRPr="00F00989">
              <w:rPr>
                <w:rFonts w:eastAsia="SimSun" w:cs="Arial"/>
                <w:szCs w:val="18"/>
              </w:rPr>
              <w:sym w:font="Symbol" w:char="F0B4"/>
            </w:r>
            <w:r w:rsidRPr="00F00989">
              <w:rPr>
                <w:rFonts w:eastAsia="SimSun" w:cs="Arial"/>
                <w:szCs w:val="18"/>
                <w:lang w:val="fr-FR"/>
              </w:rPr>
              <w:t xml:space="preserve"> </w:t>
            </w:r>
            <w:r w:rsidRPr="00F00989">
              <w:rPr>
                <w:rFonts w:eastAsia="SimSun" w:cs="v4.2.0"/>
                <w:lang w:val="fr-FR"/>
              </w:rPr>
              <w:t>N</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F00989">
              <w:rPr>
                <w:lang w:val="fr-FR"/>
              </w:rPr>
              <w:t xml:space="preserve"> </w:t>
            </w:r>
            <w:r w:rsidRPr="00F00989">
              <w:rPr>
                <w:rFonts w:eastAsia="SimSun" w:cs="Arial"/>
                <w:szCs w:val="18"/>
                <w:lang w:val="fr-FR"/>
              </w:rPr>
              <w:sym w:font="Symbol" w:char="F0B4"/>
            </w:r>
            <w:r w:rsidRPr="00F00989">
              <w:rPr>
                <w:rFonts w:eastAsia="SimSun"/>
                <w:lang w:val="fr-FR"/>
              </w:rPr>
              <w:t xml:space="preserve"> </w:t>
            </w:r>
            <w:r w:rsidRPr="00F00989">
              <w:rPr>
                <w:lang w:val="fr-FR"/>
              </w:rPr>
              <w:t>P</w:t>
            </w:r>
            <w:r w:rsidRPr="00F00989">
              <w:rPr>
                <w:vertAlign w:val="subscript"/>
                <w:lang w:val="fr-FR"/>
              </w:rPr>
              <w:t>TRP</w:t>
            </w:r>
            <w:r w:rsidRPr="00F00989">
              <w:rPr>
                <w:rFonts w:eastAsia="SimSun" w:cs="v4.2.0"/>
                <w:lang w:val="fr-FR"/>
              </w:rPr>
              <w:t xml:space="preserve">) </w:t>
            </w:r>
            <w:r w:rsidRPr="00F00989">
              <w:rPr>
                <w:rFonts w:eastAsia="SimSun" w:cs="Arial"/>
                <w:szCs w:val="18"/>
              </w:rPr>
              <w:sym w:font="Symbol" w:char="F0B4"/>
            </w:r>
            <w:r w:rsidRPr="00F00989">
              <w:rPr>
                <w:rFonts w:eastAsia="SimSun" w:cs="v4.2.0"/>
                <w:lang w:val="fr-FR"/>
              </w:rPr>
              <w:t xml:space="preserve"> T</w:t>
            </w:r>
            <w:r w:rsidRPr="00F00989">
              <w:rPr>
                <w:rFonts w:eastAsia="SimSun" w:cs="v4.2.0"/>
                <w:vertAlign w:val="subscript"/>
                <w:lang w:val="fr-FR"/>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lang w:eastAsia="zh-C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4154045C"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4F3811F1" w14:textId="35152032" w:rsidR="009237D8" w:rsidRPr="00A37D2C" w:rsidRDefault="009237D8"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rPr>
          <w:lang w:eastAsia="zh-CN"/>
        </w:rPr>
        <w:t>with a different</w:t>
      </w:r>
      <w:r>
        <w:t xml:space="preserve"> </w:t>
      </w:r>
      <w:r>
        <w:rPr>
          <w:lang w:eastAsia="zh-CN"/>
        </w:rPr>
        <w:t>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457C75B5" w:rsidR="00B22640" w:rsidRPr="00A37D2C" w:rsidRDefault="00B92F34" w:rsidP="00B22640">
      <w:pPr>
        <w:rPr>
          <w:rFonts w:eastAsia="SimSun"/>
        </w:rPr>
      </w:pPr>
      <w:r w:rsidRPr="00C54B40">
        <w:t xml:space="preserve">For FR2, </w:t>
      </w:r>
      <w:r>
        <w:t xml:space="preserve">for UE 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 xml:space="preserve">, </w:t>
      </w:r>
      <w:r w:rsidRPr="00C54B40">
        <w:t xml:space="preserve">when the SSB for </w:t>
      </w:r>
      <w:r>
        <w:t>CBD</w:t>
      </w:r>
      <w:r w:rsidRPr="00C54B40">
        <w:t xml:space="preserve"> </w:t>
      </w:r>
      <w:r w:rsidRPr="00C54B40">
        <w:rPr>
          <w:rFonts w:eastAsia="Malgun Gothic"/>
          <w:lang w:eastAsia="ja-JP"/>
        </w:rPr>
        <w:t>measurement </w:t>
      </w:r>
      <w:r w:rsidRPr="00554953">
        <w:rPr>
          <w:bCs/>
          <w:iCs/>
          <w:szCs w:val="22"/>
          <w:lang w:eastAsia="sv-SE"/>
        </w:rPr>
        <w:t xml:space="preserve">in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554953">
        <w:rPr>
          <w:iCs/>
        </w:rPr>
        <w:t xml:space="preserve"> </w:t>
      </w:r>
      <w:r>
        <w:rPr>
          <w:iCs/>
        </w:rPr>
        <w:t>or</w:t>
      </w:r>
      <w:r w:rsidRPr="00554953">
        <w:rPr>
          <w:iCs/>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554953">
        <w:rPr>
          <w:bCs/>
          <w:iCs/>
          <w:szCs w:val="22"/>
          <w:lang w:eastAsia="sv-SE"/>
        </w:rPr>
        <w:t xml:space="preserve"> </w:t>
      </w:r>
      <w:r>
        <w:t>fully or partially overlaps with the</w:t>
      </w:r>
      <w:r w:rsidRPr="00C54B40">
        <w:t xml:space="preserve"> OFDM symbol as</w:t>
      </w:r>
      <w:r>
        <w:t xml:space="preserve"> SSB</w:t>
      </w:r>
      <w:r w:rsidRPr="00C54B40">
        <w:t xml:space="preserve"> </w:t>
      </w:r>
      <w:r>
        <w:rPr>
          <w:lang w:eastAsia="zh-CN"/>
        </w:rPr>
        <w:t xml:space="preserve">for </w:t>
      </w:r>
      <w:r w:rsidRPr="000E0F12">
        <w:t xml:space="preserve">intra-frequency L1-RSRP measurement </w:t>
      </w:r>
      <w:r w:rsidRPr="000E0F12">
        <w:rPr>
          <w:rFonts w:eastAsia="Malgun Gothic"/>
          <w:lang w:eastAsia="ja-JP"/>
        </w:rPr>
        <w:t xml:space="preserve">or </w:t>
      </w:r>
      <w:r w:rsidRPr="000E0F12">
        <w:t>inter-frequency L1-RSRP measurement without gap</w:t>
      </w:r>
      <w:r w:rsidRPr="00EB7E2B">
        <w:rPr>
          <w:rFonts w:eastAsia="Malgun Gothic"/>
          <w:lang w:eastAsia="ja-JP"/>
        </w:rPr>
        <w:t xml:space="preserve"> </w:t>
      </w:r>
      <w:r w:rsidRPr="00C54B40">
        <w:rPr>
          <w:rFonts w:eastAsia="Malgun Gothic"/>
          <w:lang w:eastAsia="ja-JP"/>
        </w:rPr>
        <w:t xml:space="preserve">on </w:t>
      </w:r>
      <w:r>
        <w:rPr>
          <w:rFonts w:eastAsia="Malgun Gothic"/>
          <w:lang w:eastAsia="ja-JP"/>
        </w:rPr>
        <w:t xml:space="preserve">candidate </w:t>
      </w:r>
      <w:r>
        <w:rPr>
          <w:lang w:eastAsia="zh-CN"/>
        </w:rPr>
        <w:t>LTM</w:t>
      </w:r>
      <w:r w:rsidRPr="00C54B40">
        <w:t xml:space="preserve"> </w:t>
      </w:r>
      <w:r>
        <w:rPr>
          <w:rFonts w:eastAsia="Malgun Gothic"/>
          <w:lang w:eastAsia="ja-JP"/>
        </w:rPr>
        <w:t>neighbour cell on the same band</w:t>
      </w:r>
      <w:r w:rsidRPr="00C54B40">
        <w:t>, UE is required to measure one of but not both</w:t>
      </w:r>
      <w:r w:rsidRPr="00400825">
        <w:t xml:space="preserve"> </w:t>
      </w:r>
      <w:r w:rsidRPr="00C54B40">
        <w:t>SSB</w:t>
      </w:r>
      <w:r>
        <w:t>s</w:t>
      </w:r>
      <w:r w:rsidRPr="00C54B40">
        <w:t xml:space="preserve">. Longer measurement period for SSB based </w:t>
      </w:r>
      <w:r>
        <w:t>CBD</w:t>
      </w:r>
      <w:r w:rsidRPr="00C54B40">
        <w:t xml:space="preserve"> is expected, and </w:t>
      </w:r>
      <w:r w:rsidRPr="00C54B40">
        <w:rPr>
          <w:lang w:val="en-US"/>
        </w:rPr>
        <w:t>no requirements are defined</w:t>
      </w:r>
      <w:r>
        <w:rPr>
          <w:lang w:eastAsia="zh-CN"/>
        </w:rPr>
        <w:t>.</w:t>
      </w: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6F136216" w14:textId="77777777" w:rsidR="00400BD7" w:rsidRDefault="00400BD7" w:rsidP="00400BD7">
      <w:pPr>
        <w:rPr>
          <w:rFonts w:eastAsia="?? ??"/>
        </w:rPr>
      </w:pPr>
      <w:r>
        <w:rPr>
          <w:rFonts w:eastAsia="?? ??"/>
        </w:rPr>
        <w:t xml:space="preserve">The value of </w:t>
      </w:r>
      <w:r>
        <w:rPr>
          <w:rFonts w:eastAsia="SimSun"/>
        </w:rPr>
        <w:t>T</w:t>
      </w:r>
      <w:r>
        <w:rPr>
          <w:rFonts w:eastAsia="SimSun"/>
          <w:vertAlign w:val="subscript"/>
        </w:rPr>
        <w:t>Evaluate_CBD_CSI-RS</w:t>
      </w:r>
      <w:r>
        <w:rPr>
          <w:rFonts w:eastAsia="?? ??"/>
        </w:rPr>
        <w:t xml:space="preserve"> is defined in Table 8.18.6.2-2 for FR2 with scaling factor N, where</w:t>
      </w:r>
    </w:p>
    <w:p w14:paraId="55A6CFDD" w14:textId="77777777" w:rsidR="00400BD7" w:rsidRDefault="00400BD7" w:rsidP="00400BD7">
      <w:pPr>
        <w:pStyle w:val="B10"/>
        <w:rPr>
          <w:rFonts w:eastAsia="?? ??"/>
        </w:rPr>
      </w:pPr>
      <w:r>
        <w:rPr>
          <w:rFonts w:eastAsia="?? ??"/>
        </w:rPr>
        <w:t>N = [TBD] for PCell in FR2-1 if the UE supports [fast beam sweeping capability]</w:t>
      </w:r>
      <w:r>
        <w:rPr>
          <w:rFonts w:eastAsia="SimSun" w:hint="eastAsia"/>
          <w:lang w:val="en-US" w:eastAsia="zh-CN"/>
        </w:rPr>
        <w:t xml:space="preserve"> </w:t>
      </w:r>
      <w:r>
        <w:t xml:space="preserve"> [additional conditions FFS]</w:t>
      </w:r>
      <w:r>
        <w:rPr>
          <w:rFonts w:eastAsia="?? ??"/>
        </w:rPr>
        <w:t>, and</w:t>
      </w:r>
    </w:p>
    <w:p w14:paraId="1D857D48" w14:textId="7B814472" w:rsidR="00B22640" w:rsidRPr="00A37D2C" w:rsidRDefault="00400BD7" w:rsidP="00400BD7">
      <w:pPr>
        <w:pStyle w:val="B10"/>
        <w:rPr>
          <w:rFonts w:eastAsia="?? ??"/>
        </w:rPr>
      </w:pPr>
      <w:r>
        <w:rPr>
          <w:rFonts w:eastAsia="?? ??"/>
        </w:rPr>
        <w:t>N=8 for other cases in FR2.</w:t>
      </w:r>
    </w:p>
    <w:p w14:paraId="3845BEF8" w14:textId="77777777" w:rsidR="005568F4" w:rsidRDefault="005568F4" w:rsidP="005568F4">
      <w:pPr>
        <w:rPr>
          <w:rFonts w:eastAsia="?? ??"/>
        </w:rPr>
      </w:pPr>
      <w:r>
        <w:rPr>
          <w:rFonts w:eastAsia="?? ??"/>
        </w:rPr>
        <w:t>For UE supporting [</w:t>
      </w:r>
      <w:r w:rsidRPr="00170F34">
        <w:rPr>
          <w:i/>
        </w:rPr>
        <w:t>musim-GapPreference-r17</w:t>
      </w:r>
      <w:r>
        <w:rPr>
          <w:i/>
        </w:rPr>
        <w:t>]</w:t>
      </w:r>
      <w:r>
        <w:t xml:space="preserve"> </w:t>
      </w:r>
      <w:r>
        <w:rPr>
          <w:rFonts w:eastAsia="?? ??"/>
        </w:rPr>
        <w:t xml:space="preserve">and is configured with one or more per-UE periodic MUSIM gaps, </w:t>
      </w:r>
    </w:p>
    <w:p w14:paraId="66BBEFB5" w14:textId="77777777" w:rsidR="005568F4" w:rsidRPr="00781A67" w:rsidRDefault="005568F4" w:rsidP="005568F4">
      <w:pPr>
        <w:pStyle w:val="B10"/>
        <w:rPr>
          <w:rFonts w:eastAsia="SimSun"/>
        </w:rPr>
      </w:pPr>
      <w:r w:rsidRPr="00781A67">
        <w:rPr>
          <w:rFonts w:eastAsia="SimSun"/>
        </w:rPr>
        <w:t>-</w:t>
      </w:r>
      <w:r w:rsidRPr="00781A67">
        <w:rPr>
          <w:rFonts w:eastAsia="SimSun"/>
        </w:rPr>
        <w:tab/>
        <w:t xml:space="preserve">P value for an </w:t>
      </w:r>
      <w:r>
        <w:rPr>
          <w:rFonts w:eastAsia="SimSun"/>
        </w:rPr>
        <w:t>CBD CSI</w:t>
      </w:r>
      <w:r w:rsidRPr="00781A67">
        <w:rPr>
          <w:rFonts w:eastAsia="SimSun"/>
        </w:rPr>
        <w:t>-RS resource to be measured is defined as</w:t>
      </w:r>
    </w:p>
    <w:p w14:paraId="52E7D4C2" w14:textId="77777777" w:rsidR="005568F4" w:rsidRPr="00781A67" w:rsidRDefault="005568F4" w:rsidP="005568F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22DA06CC" w14:textId="77777777" w:rsidR="005568F4" w:rsidRPr="00781A67" w:rsidRDefault="005568F4" w:rsidP="005568F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21437E4D" w14:textId="77777777" w:rsidR="005568F4" w:rsidRPr="00781A67" w:rsidRDefault="005568F4" w:rsidP="005568F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w:t>
      </w:r>
      <w:r w:rsidRPr="00781A67">
        <w:rPr>
          <w:rFonts w:eastAsia="SimSun"/>
          <w:vertAlign w:val="subscript"/>
        </w:rPr>
        <w:t>available</w:t>
      </w:r>
      <w:r w:rsidRPr="00781A67">
        <w:rPr>
          <w:rFonts w:eastAsia="SimSun"/>
        </w:rPr>
        <w:t xml:space="preserve"> &gt; 0</w:t>
      </w:r>
    </w:p>
    <w:p w14:paraId="355120AC" w14:textId="77777777" w:rsidR="005568F4" w:rsidRPr="00773B29" w:rsidRDefault="005568F4" w:rsidP="005568F4">
      <w:pPr>
        <w:pStyle w:val="B10"/>
        <w:rPr>
          <w:rFonts w:eastAsia="SimSun"/>
          <w:lang w:eastAsia="zh-CN"/>
        </w:rPr>
      </w:pPr>
      <w:r w:rsidRPr="00773B29">
        <w:rPr>
          <w:rFonts w:eastAsia="SimSun"/>
        </w:rPr>
        <w:t>-</w:t>
      </w:r>
      <w:r w:rsidRPr="00773B29">
        <w:rPr>
          <w:rFonts w:eastAsia="SimSun"/>
        </w:rPr>
        <w:tab/>
      </w:r>
      <w:r w:rsidRPr="00773B29">
        <w:rPr>
          <w:rFonts w:eastAsia="SimSun"/>
          <w:lang w:eastAsia="zh-CN"/>
        </w:rPr>
        <w:t>For a window W of duration max(T</w:t>
      </w:r>
      <w:r>
        <w:rPr>
          <w:rFonts w:eastAsia="SimSun"/>
          <w:vertAlign w:val="subscript"/>
          <w:lang w:eastAsia="zh-CN"/>
        </w:rPr>
        <w:t>CSI-RS</w:t>
      </w:r>
      <w:r w:rsidRPr="00773B29">
        <w:rPr>
          <w:rFonts w:eastAsia="SimSun"/>
          <w:vertAlign w:val="subscript"/>
          <w:lang w:eastAsia="zh-CN"/>
        </w:rPr>
        <w:t xml:space="preserve">,  </w:t>
      </w:r>
      <w:r>
        <w:rPr>
          <w:rFonts w:eastAsia="SimSun"/>
          <w:lang w:eastAsia="zh-CN"/>
        </w:rPr>
        <w:t xml:space="preserve">SMTC </w:t>
      </w:r>
      <w:r>
        <w:rPr>
          <w:rFonts w:eastAsia="SimSun" w:hint="eastAsia"/>
          <w:lang w:eastAsia="zh-CN"/>
        </w:rPr>
        <w:t>period</w:t>
      </w:r>
      <w:r>
        <w:rPr>
          <w:rFonts w:eastAsia="SimSun"/>
          <w:lang w:eastAsia="zh-CN"/>
        </w:rPr>
        <w:t>, M</w:t>
      </w:r>
      <w:r w:rsidRPr="00773B29">
        <w:rPr>
          <w:rFonts w:eastAsia="SimSun"/>
          <w:lang w:eastAsia="zh-CN"/>
        </w:rPr>
        <w:t xml:space="preserve">GRP_max), where MGRP max is the maximum </w:t>
      </w:r>
      <w:r>
        <w:rPr>
          <w:rFonts w:eastAsia="SimSun"/>
          <w:lang w:eastAsia="zh-CN"/>
        </w:rPr>
        <w:t xml:space="preserve">MGRP </w:t>
      </w:r>
      <w:r w:rsidRPr="00781A67">
        <w:rPr>
          <w:rFonts w:eastAsia="SimSun"/>
          <w:lang w:eastAsia="zh-CN"/>
        </w:rPr>
        <w:t xml:space="preserve">across all configured </w:t>
      </w:r>
      <w:r>
        <w:rPr>
          <w:rFonts w:eastAsia="SimSun"/>
          <w:lang w:eastAsia="zh-CN"/>
        </w:rPr>
        <w:t xml:space="preserve">per-UE periodic MUSIM gaps, </w:t>
      </w:r>
      <w:r w:rsidRPr="00781A67">
        <w:rPr>
          <w:rFonts w:eastAsia="SimSun"/>
          <w:lang w:eastAsia="zh-CN"/>
        </w:rPr>
        <w:t>per-UE measurement gaps</w:t>
      </w:r>
      <w:r>
        <w:rPr>
          <w:rFonts w:eastAsia="SimSun"/>
          <w:lang w:eastAsia="zh-CN"/>
        </w:rPr>
        <w:t xml:space="preserve"> and </w:t>
      </w:r>
      <w:r w:rsidRPr="00781A67">
        <w:rPr>
          <w:rFonts w:eastAsia="SimSun"/>
          <w:lang w:eastAsia="zh-CN"/>
        </w:rPr>
        <w:t>per-FR measurement gaps within the same FR as serving cell</w:t>
      </w:r>
      <w:r w:rsidRPr="00773B29">
        <w:rPr>
          <w:rFonts w:eastAsia="SimSun"/>
          <w:lang w:eastAsia="zh-CN"/>
        </w:rPr>
        <w:t xml:space="preserve">, and starting at the beginning of any </w:t>
      </w:r>
      <w:r>
        <w:rPr>
          <w:rFonts w:eastAsia="SimSun"/>
        </w:rPr>
        <w:t xml:space="preserve">configured CBD CSI-RS </w:t>
      </w:r>
      <w:r w:rsidRPr="00773B29">
        <w:rPr>
          <w:rFonts w:eastAsia="SimSun"/>
          <w:lang w:eastAsia="zh-CN"/>
        </w:rPr>
        <w:t xml:space="preserve">resource occasion: </w:t>
      </w:r>
    </w:p>
    <w:p w14:paraId="045F3204"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w:t>
      </w:r>
      <w:r>
        <w:rPr>
          <w:rFonts w:eastAsia="SimSun"/>
        </w:rPr>
        <w:t>configured CBD CSI-RS</w:t>
      </w:r>
      <w:r w:rsidRPr="00773B29">
        <w:rPr>
          <w:rFonts w:eastAsia="SimSun"/>
        </w:rPr>
        <w:t xml:space="preserve"> resource occasions within the window, including those overlapped with </w:t>
      </w:r>
      <w:r>
        <w:rPr>
          <w:rFonts w:eastAsia="SimSun"/>
          <w:bCs/>
          <w:lang w:eastAsia="zh-CN"/>
        </w:rPr>
        <w:t>MUSIM</w:t>
      </w:r>
      <w:r w:rsidRPr="00773B29">
        <w:rPr>
          <w:rFonts w:eastAsia="SimSun"/>
          <w:bCs/>
          <w:lang w:eastAsia="zh-CN"/>
        </w:rPr>
        <w:t xml:space="preserve"> gap</w:t>
      </w:r>
      <w:r w:rsidRPr="00773B29">
        <w:rPr>
          <w:rFonts w:eastAsia="SimSun"/>
        </w:rPr>
        <w:t xml:space="preserve"> occasions or SMTC occasions within the window, and</w:t>
      </w:r>
    </w:p>
    <w:p w14:paraId="530E7A86"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w:t>
      </w:r>
      <w:r>
        <w:rPr>
          <w:rFonts w:eastAsia="SimSun"/>
        </w:rPr>
        <w:t>configured CBD CSI-RS</w:t>
      </w:r>
      <w:r w:rsidRPr="00773B29">
        <w:rPr>
          <w:rFonts w:eastAsia="SimSun"/>
        </w:rPr>
        <w:t xml:space="preserve"> resource occasions that are not overlapped with any </w:t>
      </w:r>
      <w:r>
        <w:rPr>
          <w:rFonts w:eastAsia="SimSun"/>
          <w:bCs/>
          <w:lang w:eastAsia="zh-CN"/>
        </w:rPr>
        <w:t>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within the window W</w:t>
      </w:r>
    </w:p>
    <w:p w14:paraId="6D7F53EC" w14:textId="77777777" w:rsidR="005568F4" w:rsidRPr="00773B29" w:rsidRDefault="005568F4" w:rsidP="005568F4">
      <w:pPr>
        <w:pStyle w:val="B20"/>
        <w:rPr>
          <w:rFonts w:eastAsia="SimSun"/>
        </w:rPr>
      </w:pPr>
      <w:r w:rsidRPr="00773B29">
        <w:rPr>
          <w:rFonts w:eastAsia="SimSun"/>
        </w:rPr>
        <w:t>-</w:t>
      </w:r>
      <w:r w:rsidRPr="00773B29">
        <w:rPr>
          <w:rFonts w:eastAsia="SimSun"/>
        </w:rPr>
        <w:tab/>
        <w:t>N</w:t>
      </w:r>
      <w:r w:rsidRPr="00773B29">
        <w:rPr>
          <w:rFonts w:eastAsia="SimSun"/>
          <w:vertAlign w:val="subscript"/>
        </w:rPr>
        <w:t>available</w:t>
      </w:r>
      <w:r w:rsidRPr="00773B29">
        <w:rPr>
          <w:rFonts w:eastAsia="SimSun"/>
        </w:rPr>
        <w:t xml:space="preserve"> is the number of </w:t>
      </w:r>
      <w:r>
        <w:rPr>
          <w:rFonts w:eastAsia="SimSun"/>
        </w:rPr>
        <w:t>configured CBD CSI-RS</w:t>
      </w:r>
      <w:r w:rsidRPr="00773B29">
        <w:rPr>
          <w:rFonts w:eastAsia="SimSun"/>
        </w:rPr>
        <w:t xml:space="preserve"> resource occasions that are not overlapped with any </w:t>
      </w:r>
      <w:r>
        <w:rPr>
          <w:rFonts w:eastAsia="SimSun"/>
          <w:bCs/>
          <w:lang w:eastAsia="zh-CN"/>
        </w:rPr>
        <w:t>non-dropped MUSIM</w:t>
      </w:r>
      <w:r w:rsidRPr="00773B29">
        <w:rPr>
          <w:rFonts w:eastAsia="SimSun"/>
          <w:bCs/>
          <w:lang w:eastAsia="zh-CN"/>
        </w:rPr>
        <w:t xml:space="preserve"> gap</w:t>
      </w:r>
      <w:r w:rsidRPr="00773B29">
        <w:rPr>
          <w:rFonts w:eastAsia="SimSun"/>
        </w:rPr>
        <w:t xml:space="preserve"> occasion</w:t>
      </w:r>
      <w:r>
        <w:rPr>
          <w:rFonts w:eastAsia="SimSun"/>
        </w:rPr>
        <w:t>s</w:t>
      </w:r>
      <w:r w:rsidRPr="00773B29">
        <w:rPr>
          <w:rFonts w:eastAsia="SimSun"/>
        </w:rPr>
        <w:t xml:space="preserve"> nor any SMTC occasion within the window W</w:t>
      </w:r>
    </w:p>
    <w:p w14:paraId="48C37E7E" w14:textId="77777777" w:rsidR="005568F4" w:rsidRDefault="005568F4" w:rsidP="005568F4">
      <w:pPr>
        <w:ind w:left="283" w:firstLine="284"/>
        <w:rPr>
          <w:rFonts w:eastAsia="SimSun"/>
          <w:bCs/>
          <w:lang w:eastAsia="zh-CN"/>
        </w:rPr>
      </w:pPr>
      <w:r w:rsidRPr="00773B29">
        <w:rPr>
          <w:rFonts w:eastAsia="SimSun"/>
          <w:bCs/>
          <w:lang w:eastAsia="zh-CN"/>
        </w:rPr>
        <w:t>-</w:t>
      </w:r>
      <w:r w:rsidRPr="00773B29">
        <w:rPr>
          <w:rFonts w:eastAsia="SimSun"/>
          <w:bCs/>
          <w:lang w:eastAsia="zh-CN"/>
        </w:rPr>
        <w:tab/>
        <w:t>T</w:t>
      </w:r>
      <w:r>
        <w:rPr>
          <w:rFonts w:eastAsia="SimSun"/>
          <w:bCs/>
          <w:vertAlign w:val="subscript"/>
          <w:lang w:eastAsia="zh-CN"/>
        </w:rPr>
        <w:t>CSI-RS</w:t>
      </w:r>
      <w:r w:rsidRPr="00773B29">
        <w:rPr>
          <w:rFonts w:eastAsia="SimSun"/>
          <w:bCs/>
          <w:vertAlign w:val="subscript"/>
          <w:lang w:eastAsia="zh-CN"/>
        </w:rPr>
        <w:t xml:space="preserve"> </w:t>
      </w:r>
      <w:r w:rsidRPr="00773B29">
        <w:rPr>
          <w:rFonts w:eastAsia="SimSun"/>
          <w:bCs/>
          <w:lang w:eastAsia="zh-CN"/>
        </w:rPr>
        <w:t xml:space="preserve">is periodicity of the target </w:t>
      </w:r>
      <w:r>
        <w:rPr>
          <w:rFonts w:eastAsia="SimSun"/>
        </w:rPr>
        <w:t xml:space="preserve">CSI-RS resource </w:t>
      </w:r>
      <w:r>
        <w:rPr>
          <w:rFonts w:eastAsia="SimSun" w:hint="eastAsia"/>
          <w:lang w:eastAsia="zh-CN"/>
        </w:rPr>
        <w:t>for</w:t>
      </w:r>
      <w:r>
        <w:rPr>
          <w:rFonts w:eastAsia="SimSun"/>
        </w:rPr>
        <w:t xml:space="preserve"> CBD</w:t>
      </w:r>
      <w:r w:rsidRPr="00773B29">
        <w:rPr>
          <w:rFonts w:eastAsia="SimSun"/>
          <w:bCs/>
          <w:lang w:eastAsia="zh-CN"/>
        </w:rPr>
        <w:t>.</w:t>
      </w:r>
    </w:p>
    <w:p w14:paraId="0ED8880F" w14:textId="3FD42359" w:rsidR="005568F4" w:rsidRDefault="005568F4" w:rsidP="005568F4">
      <w:pPr>
        <w:pStyle w:val="B20"/>
        <w:ind w:firstLine="0"/>
        <w:rPr>
          <w:lang w:eastAsia="zh-TW"/>
        </w:rPr>
      </w:pPr>
      <w:r>
        <w:rPr>
          <w:rFonts w:eastAsia="SimSun"/>
        </w:rPr>
        <w:t>When the configured aperiodic</w:t>
      </w:r>
      <w:r w:rsidRPr="003504D4">
        <w:rPr>
          <w:rFonts w:eastAsia="SimSun"/>
        </w:rPr>
        <w:t xml:space="preserve"> MUSIM gap</w:t>
      </w:r>
      <w:r>
        <w:rPr>
          <w:rFonts w:eastAsia="SimSun"/>
        </w:rPr>
        <w:t xml:space="preserve"> is overlapping with configured CBD CSI-RS</w:t>
      </w:r>
      <w:r w:rsidRPr="00773B29">
        <w:rPr>
          <w:rFonts w:eastAsia="SimSun"/>
        </w:rPr>
        <w:t xml:space="preserve"> resource occasions</w:t>
      </w:r>
      <w:r>
        <w:rPr>
          <w:rFonts w:eastAsia="SimSun"/>
        </w:rPr>
        <w:t xml:space="preserve">, </w:t>
      </w:r>
      <w:r>
        <w:t>l</w:t>
      </w:r>
      <w:r w:rsidRPr="009C5807">
        <w:t>onger evaluation period would be expected</w:t>
      </w:r>
      <w:r>
        <w:rPr>
          <w:rFonts w:eastAsia="SimSun"/>
        </w:rPr>
        <w:t>.</w:t>
      </w:r>
    </w:p>
    <w:p w14:paraId="23E86A96" w14:textId="77777777" w:rsidR="005568F4" w:rsidRDefault="005568F4" w:rsidP="005568F4">
      <w:pPr>
        <w:pStyle w:val="B20"/>
        <w:ind w:firstLine="0"/>
        <w:rPr>
          <w:rFonts w:eastAsia="SimSun"/>
          <w:bCs/>
          <w:lang w:eastAsia="zh-CN"/>
        </w:rPr>
      </w:pPr>
      <w:r>
        <w:rPr>
          <w:lang w:eastAsia="zh-TW"/>
        </w:rPr>
        <w:t xml:space="preserve">Requirements in this clause do not apply when </w:t>
      </w:r>
      <w:r>
        <w:rPr>
          <w:lang w:eastAsia="zh-CN"/>
        </w:rPr>
        <w:t>N</w:t>
      </w:r>
      <w:r>
        <w:rPr>
          <w:vertAlign w:val="subscript"/>
          <w:lang w:eastAsia="zh-CN"/>
        </w:rPr>
        <w:t>outside MG</w:t>
      </w:r>
      <w:r>
        <w:rPr>
          <w:lang w:eastAsia="zh-TW"/>
        </w:rPr>
        <w:t xml:space="preserve"> = 0 due to </w:t>
      </w:r>
      <w:r w:rsidRPr="00925E91">
        <w:rPr>
          <w:lang w:eastAsia="zh-TW"/>
        </w:rPr>
        <w:t xml:space="preserve">fully </w:t>
      </w:r>
      <w:r>
        <w:t xml:space="preserve">overlapping </w:t>
      </w:r>
      <w:r>
        <w:rPr>
          <w:lang w:eastAsia="zh-TW"/>
        </w:rPr>
        <w:t xml:space="preserve">between </w:t>
      </w:r>
      <w:r>
        <w:t>target CSI-RS resource for CBD</w:t>
      </w:r>
      <w:r>
        <w:rPr>
          <w:lang w:eastAsia="zh-CN"/>
        </w:rPr>
        <w:t xml:space="preserve"> </w:t>
      </w:r>
      <w:r>
        <w:t>and</w:t>
      </w:r>
      <w:r w:rsidRPr="00925E91">
        <w:rPr>
          <w:lang w:eastAsia="zh-TW"/>
        </w:rPr>
        <w:t xml:space="preserve"> </w:t>
      </w:r>
      <w:r>
        <w:rPr>
          <w:lang w:eastAsia="zh-TW"/>
        </w:rPr>
        <w:t>MUSIM</w:t>
      </w:r>
      <w:r w:rsidRPr="00925E91">
        <w:rPr>
          <w:lang w:eastAsia="zh-TW"/>
        </w:rPr>
        <w:t xml:space="preserve"> gap</w:t>
      </w:r>
      <w:r>
        <w:rPr>
          <w:lang w:eastAsia="zh-TW"/>
        </w:rPr>
        <w:t xml:space="preserve"> occasions </w:t>
      </w:r>
      <w:r>
        <w:rPr>
          <w:lang w:eastAsia="zh-CN"/>
        </w:rPr>
        <w:t>within the window W.</w:t>
      </w:r>
    </w:p>
    <w:p w14:paraId="264DCCBE" w14:textId="485CEDC4" w:rsidR="005568F4" w:rsidRDefault="005568F4" w:rsidP="005568F4">
      <w:pPr>
        <w:rPr>
          <w:rFonts w:eastAsia="?? ??"/>
        </w:rPr>
      </w:pPr>
      <w:r>
        <w:rPr>
          <w:rFonts w:eastAsia="?? ??"/>
        </w:rPr>
        <w:t xml:space="preserve">Otherwise, </w:t>
      </w:r>
      <w:r w:rsidRPr="003C773E">
        <w:rPr>
          <w:rFonts w:eastAsia="?? ??"/>
        </w:rPr>
        <w:t>w</w:t>
      </w:r>
      <w:r w:rsidRPr="003C773E">
        <w:rPr>
          <w:rFonts w:eastAsia="SimSun"/>
        </w:rPr>
        <w:t>hen</w:t>
      </w:r>
      <w:r>
        <w:rPr>
          <w:rFonts w:eastAsia="SimSun"/>
        </w:rPr>
        <w:t xml:space="preserve"> UE is not configured with</w:t>
      </w:r>
      <w:r w:rsidRPr="003C773E">
        <w:rPr>
          <w:rFonts w:eastAsia="SimSun"/>
        </w:rPr>
        <w:t xml:space="preserve"> </w:t>
      </w:r>
      <w:r>
        <w:rPr>
          <w:rFonts w:eastAsia="SimSun"/>
        </w:rPr>
        <w:t xml:space="preserve">periodic </w:t>
      </w:r>
      <w:r>
        <w:rPr>
          <w:rFonts w:eastAsia="?? ??"/>
        </w:rPr>
        <w:t>MUSIM</w:t>
      </w:r>
      <w:r w:rsidRPr="003C773E">
        <w:rPr>
          <w:rFonts w:eastAsia="?? ??"/>
        </w:rPr>
        <w:t xml:space="preserve"> gap</w:t>
      </w:r>
      <w:r>
        <w:rPr>
          <w:rFonts w:eastAsia="?? ??"/>
        </w:rPr>
        <w:t>(s) or not supporting MUSIM gap capability</w:t>
      </w:r>
      <w:r w:rsidRPr="003C773E">
        <w:rPr>
          <w:rFonts w:eastAsia="?? ??"/>
        </w:rPr>
        <w:t>,</w:t>
      </w:r>
    </w:p>
    <w:p w14:paraId="252401AF" w14:textId="14D57FBD"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22C3F15" w14:textId="74E634F8" w:rsidR="005568F4" w:rsidRDefault="005568F4" w:rsidP="005568F4">
      <w:pPr>
        <w:rPr>
          <w:rFonts w:eastAsia="?? ??"/>
        </w:rPr>
      </w:pPr>
      <w:r w:rsidRPr="007477AC">
        <w:t>where,</w:t>
      </w:r>
    </w:p>
    <w:p w14:paraId="4AAA669F" w14:textId="77777777" w:rsidR="00B22640" w:rsidRDefault="00B22640" w:rsidP="00B22640">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w:t>
      </w:r>
      <w:r w:rsidRPr="00A37D2C">
        <w:rPr>
          <w:rFonts w:eastAsia="SimSun"/>
          <w:lang w:eastAsia="zh-CN"/>
        </w:rPr>
        <w:t xml:space="preserve"> and over the bandwidth </w:t>
      </w:r>
      <w:r w:rsidRPr="00A37D2C">
        <w:rPr>
          <w:rFonts w:ascii="SimSun" w:eastAsia="SimSun" w:hAnsi="SimSun" w:hint="eastAsia"/>
          <w:lang w:eastAsia="zh-CN"/>
        </w:rPr>
        <w:t>≥</w:t>
      </w:r>
      <w:r w:rsidRPr="00A37D2C">
        <w:rPr>
          <w:rFonts w:ascii="SimSun" w:eastAsia="SimSun" w:hAnsi="SimSun"/>
          <w:lang w:eastAsia="zh-CN"/>
        </w:rPr>
        <w:t xml:space="preserve"> </w:t>
      </w:r>
      <w:r w:rsidRPr="00A37D2C">
        <w:rPr>
          <w:rFonts w:eastAsia="SimSun"/>
          <w:lang w:eastAsia="zh-CN"/>
        </w:rPr>
        <w:t>24 PRBs</w:t>
      </w:r>
      <w:r w:rsidRPr="00A37D2C">
        <w:rPr>
          <w:rFonts w:eastAsia="SimSun"/>
        </w:rPr>
        <w:t>.</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Default="0053422A" w:rsidP="00B22640">
      <w:pPr>
        <w:rPr>
          <w:rFonts w:eastAsia="SimSun"/>
          <w:lang w:val="fr-FR"/>
        </w:rPr>
      </w:pPr>
      <w:r w:rsidRPr="00F00989">
        <w:rPr>
          <w:rFonts w:eastAsia="SimSun"/>
          <w:lang w:val="fr-FR"/>
        </w:rPr>
        <w:t>The values of P</w:t>
      </w:r>
      <w:r w:rsidRPr="00F00989">
        <w:rPr>
          <w:rFonts w:eastAsia="SimSun"/>
          <w:vertAlign w:val="subscript"/>
          <w:lang w:val="fr-FR"/>
        </w:rPr>
        <w:t xml:space="preserve">TRP </w:t>
      </w:r>
      <w:r w:rsidRPr="00F00989">
        <w:rPr>
          <w:rFonts w:eastAsia="SimSun"/>
          <w:lang w:val="fr-FR"/>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F00989">
        <w:rPr>
          <w:rFonts w:eastAsia="SimSun"/>
          <w:lang w:val="fr-FR"/>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931BC2"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931BC2"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7534264B" w14:textId="106193E8" w:rsidR="009237D8" w:rsidRDefault="009237D8" w:rsidP="00B22640">
      <w:pPr>
        <w:rPr>
          <w:rFonts w:eastAsia="SimSu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93C48BB" w14:textId="20EE68B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lang w:eastAsia="zh-CN"/>
        </w:rPr>
        <w:t xml:space="preserve">For FR1, when the SSB </w:t>
      </w:r>
      <w:r w:rsidRPr="00A37D2C">
        <w:rPr>
          <w:rFonts w:eastAsia="SimSun"/>
        </w:rPr>
        <w:t>for RLM, BFD, CBD or L1-RSRP measurement</w:t>
      </w:r>
      <w:r w:rsidRPr="00A37D2C">
        <w:rPr>
          <w:rFonts w:eastAsia="SimSun"/>
          <w:lang w:eastAsia="zh-CN"/>
        </w:rPr>
        <w:t xml:space="preserve"> is within the active BWP and has same SCS than CSI-RS for CBD measurement, t</w:t>
      </w:r>
      <w:r w:rsidRPr="00A37D2C">
        <w:rPr>
          <w:rFonts w:eastAsia="SimSun"/>
        </w:rPr>
        <w: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 xml:space="preserve">For FR1, </w:t>
      </w:r>
      <w:r w:rsidRPr="00A37D2C">
        <w:rPr>
          <w:rFonts w:eastAsia="SimSun"/>
          <w:lang w:eastAsia="zh-CN"/>
        </w:rPr>
        <w:t xml:space="preserve">when the SSB </w:t>
      </w:r>
      <w:r w:rsidRPr="00A37D2C">
        <w:rPr>
          <w:rFonts w:eastAsia="SimSun"/>
        </w:rPr>
        <w:t>for RLM, BFD, CBD or L1-RSRP measurement</w:t>
      </w:r>
      <w:r w:rsidRPr="00A37D2C">
        <w:rPr>
          <w:rFonts w:eastAsia="SimSun"/>
          <w:lang w:eastAsia="zh-CN"/>
        </w:rPr>
        <w:t xml:space="preserve"> is within the active BWP and has different SCS than CSI-RS for CBD measurement, t</w:t>
      </w:r>
      <w:r w:rsidRPr="00A37D2C">
        <w:rPr>
          <w:rFonts w:eastAsia="SimSun"/>
          <w:lang w:val="en-US" w:eastAsia="zh-CN"/>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eastAsia="zh-CN"/>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eastAsia="zh-CN"/>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75B7D60" w:rsidR="00B22640" w:rsidRDefault="001B50F0" w:rsidP="00B22640">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124BA331" w14:textId="77777777" w:rsidR="002F586E" w:rsidRDefault="002F586E" w:rsidP="002F586E">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7AC04BF0" w14:textId="77777777" w:rsidR="002F586E" w:rsidRDefault="002F586E" w:rsidP="002F586E">
      <w:pPr>
        <w:pStyle w:val="B10"/>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3E2E3EC8" w14:textId="77777777" w:rsidR="002F586E" w:rsidRDefault="002F586E" w:rsidP="002F586E">
      <w:pPr>
        <w:pStyle w:val="B10"/>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simultaneousRxDataSSB-DiffNumerology,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61F855A" w14:textId="0F2B5D98" w:rsidR="002F586E" w:rsidRDefault="002F586E" w:rsidP="002F586E">
      <w:pPr>
        <w:pStyle w:val="B10"/>
        <w:rPr>
          <w:rFonts w:eastAsia="SimSun"/>
        </w:rPr>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62AFFEC8" w14:textId="77777777" w:rsidR="00D13359" w:rsidRDefault="00D13359" w:rsidP="00B64566">
      <w:r>
        <w:t xml:space="preserve">For FR2-1, for PCell, there is no </w:t>
      </w:r>
      <w:r w:rsidRPr="00386027">
        <w:t xml:space="preserve">measurement restriction allowed for UE supporting [TBD - multi-rx capability],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14CE339F" w14:textId="77777777" w:rsidR="00D13359" w:rsidRDefault="00D13359" w:rsidP="00B64566">
      <w:pPr>
        <w:pStyle w:val="B10"/>
      </w:pPr>
      <w:r w:rsidRPr="009C5807">
        <w:t>-</w:t>
      </w:r>
      <w:r w:rsidRPr="009C5807">
        <w:tab/>
      </w:r>
      <w:r w:rsidRPr="005565FD">
        <w:t>Both CSI-RSs are not in any CSI-RS resource set with repetition ON</w:t>
      </w:r>
      <w:r>
        <w:t>, and</w:t>
      </w:r>
    </w:p>
    <w:p w14:paraId="459F22FE" w14:textId="77777777" w:rsidR="00D13359" w:rsidRDefault="00D13359" w:rsidP="00B64566">
      <w:pPr>
        <w:pStyle w:val="B10"/>
      </w:pPr>
      <w:r>
        <w:t>-</w:t>
      </w:r>
      <w:r>
        <w:tab/>
        <w:t xml:space="preserve">[FFS: </w:t>
      </w:r>
      <w:r w:rsidRPr="005565FD">
        <w:t>The two CSI-RS resources are overlapped on the same OFDM symbol</w:t>
      </w:r>
      <w:r>
        <w:t>, and]</w:t>
      </w:r>
    </w:p>
    <w:p w14:paraId="050E4803" w14:textId="77777777" w:rsidR="00D13359" w:rsidRDefault="00D13359" w:rsidP="00B64566">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0FED577C" w14:textId="77777777" w:rsidR="00D13359" w:rsidRDefault="00D13359" w:rsidP="00B64566">
      <w:pPr>
        <w:pStyle w:val="B10"/>
      </w:pPr>
      <w:r w:rsidRPr="009C5807">
        <w:t>-</w:t>
      </w:r>
      <w:r w:rsidRPr="009C5807">
        <w:tab/>
      </w:r>
      <w:r>
        <w:t>The CSI-RS and both of the PDSCHs are on the same OFDM symbol(s), and</w:t>
      </w:r>
    </w:p>
    <w:p w14:paraId="1F41F2F6" w14:textId="77777777" w:rsidR="00D13359" w:rsidRDefault="00D13359" w:rsidP="00B64566">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401282B6" w14:textId="77777777" w:rsidR="00D13359" w:rsidRDefault="00D13359" w:rsidP="00B64566">
      <w:pPr>
        <w:pStyle w:val="B10"/>
      </w:pPr>
      <w:r>
        <w:t>-</w:t>
      </w:r>
      <w:r>
        <w:tab/>
      </w:r>
      <w:r w:rsidRPr="00457104">
        <w:t>Resources of the active TCI states for the</w:t>
      </w:r>
      <w:r>
        <w:t xml:space="preserve"> </w:t>
      </w:r>
      <w:r w:rsidRPr="00457104">
        <w:t>two PDSCHs have been reported as a resource group in Rel-17 group-based RSRP report.</w:t>
      </w:r>
    </w:p>
    <w:p w14:paraId="212D5490" w14:textId="77777777" w:rsidR="00D13359" w:rsidRDefault="00D13359" w:rsidP="00D13359">
      <w:pPr>
        <w:pStyle w:val="NO"/>
      </w:pPr>
      <w:r>
        <w:t>Editor’s note 1: FFS whether CSI-RS need to overlap with PDSCH for measurement restriction.</w:t>
      </w:r>
    </w:p>
    <w:p w14:paraId="478F7D1E" w14:textId="6311E6FC" w:rsidR="00B22640" w:rsidRPr="00A37D2C" w:rsidRDefault="00D13359" w:rsidP="00D13359">
      <w:pPr>
        <w:pStyle w:val="NO"/>
        <w:rPr>
          <w:rFonts w:eastAsia="?? ??"/>
        </w:rPr>
      </w:pPr>
      <w:r>
        <w:t>Editor’s note 2: [FFS how to capture UE is activated with multi-Rx operation.]</w:t>
      </w: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w:t>
      </w:r>
      <w:r w:rsidRPr="00A37D2C">
        <w:rPr>
          <w:rFonts w:eastAsia="SimSun"/>
          <w:lang w:eastAsia="zh-CN"/>
        </w:rPr>
        <w:t xml:space="preserve">[3], if beam recovery procedure is triggered for any of </w:t>
      </w:r>
      <w:r>
        <w:rPr>
          <w:rFonts w:eastAsia="SimSun"/>
          <w:lang w:eastAsia="zh-CN"/>
        </w:rPr>
        <w:t>the TRPs</w:t>
      </w:r>
      <w:r w:rsidRPr="00A37D2C">
        <w:rPr>
          <w:rFonts w:eastAsia="SimSun"/>
          <w:lang w:eastAsia="zh-CN"/>
        </w:rPr>
        <w:t>,</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eastAsia="zh-CN"/>
              </w:rPr>
              <m:t>q</m:t>
            </m:r>
          </m:e>
          <m:sub>
            <m:r>
              <m:rPr>
                <m:nor/>
              </m:rPr>
              <w:rPr>
                <w:rFonts w:eastAsia="SimSun" w:hAnsi="Arial"/>
                <w:sz w:val="24"/>
                <w:szCs w:val="18"/>
                <w:lang w:val="en-US" w:eastAsia="zh-CN"/>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lang w:eastAsia="zh-CN"/>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Pr>
        <w:rPr>
          <w:lang w:eastAsia="zh-CN"/>
        </w:rPr>
      </w:pPr>
    </w:p>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w:t>
      </w:r>
      <w:r w:rsidRPr="00B759FB">
        <w:t xml:space="preserve"> </w:t>
      </w:r>
      <w:r w:rsidRPr="00B759FB">
        <w:rPr>
          <w:rFonts w:eastAsia="SimSun"/>
          <w:lang w:eastAsia="zh-C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SimSun"/>
          <w:lang w:eastAsia="zh-CN"/>
        </w:rPr>
        <w:t>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lang w:eastAsia="zh-C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eastAsia="zh-CN"/>
        </w:rPr>
        <w:t xml:space="preserve">on FR1 serving PCell or PSCell </w:t>
      </w:r>
      <w:r w:rsidRPr="00B759FB">
        <w:rPr>
          <w:rFonts w:eastAsia="SimSun"/>
        </w:rPr>
        <w:t>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w:t>
      </w:r>
      <w:r w:rsidRPr="00B759FB">
        <w:rPr>
          <w:rFonts w:eastAsia="SimSun"/>
          <w:lang w:eastAsia="zh-CN"/>
        </w:rPr>
        <w:t>TRP specific</w:t>
      </w:r>
      <w:r w:rsidRPr="00B759FB">
        <w:rPr>
          <w:rFonts w:eastAsia="MS Mincho"/>
          <w:lang w:eastAsia="ja-JP"/>
        </w:rPr>
        <w:t xml:space="preserve"> beam failure detection.</w:t>
      </w:r>
    </w:p>
    <w:p w14:paraId="4A5DCC1D" w14:textId="77777777" w:rsidR="00650075" w:rsidRDefault="00650075" w:rsidP="00650075">
      <w:pPr>
        <w:pStyle w:val="B10"/>
        <w:rPr>
          <w:rFonts w:eastAsia="SimSun"/>
          <w:lang w:val="en-US" w:eastAsia="zh-CN"/>
        </w:rPr>
      </w:pPr>
      <w:r w:rsidRPr="00B759FB">
        <w:rPr>
          <w:rFonts w:eastAsia="SimSun"/>
          <w:lang w:eastAsia="zh-CN"/>
        </w:rPr>
        <w:t>-</w:t>
      </w:r>
      <w:r w:rsidRPr="00B759FB">
        <w:rPr>
          <w:rFonts w:eastAsia="SimSun"/>
          <w:lang w:eastAsia="zh-CN"/>
        </w:rPr>
        <w:tab/>
        <w:t xml:space="preserve">For the case where no RSs are provided for </w:t>
      </w:r>
      <w:r w:rsidRPr="00B759FB">
        <w:rPr>
          <w:rFonts w:eastAsia="MS Mincho"/>
          <w:lang w:eastAsia="ja-JP"/>
        </w:rPr>
        <w:t>BFD</w:t>
      </w:r>
      <w:r w:rsidRPr="00B759FB">
        <w:rPr>
          <w:rFonts w:eastAsia="SimSun"/>
          <w:lang w:eastAsia="zh-CN"/>
        </w:rPr>
        <w:t xml:space="preserve">, or when CSI-RS is configured for </w:t>
      </w:r>
      <w:r w:rsidRPr="00B759FB">
        <w:rPr>
          <w:rFonts w:eastAsia="MS Mincho"/>
          <w:lang w:eastAsia="ja-JP"/>
        </w:rPr>
        <w:t>BFD</w:t>
      </w:r>
      <w:r w:rsidRPr="00B759FB">
        <w:rPr>
          <w:rFonts w:eastAsia="SimSun"/>
          <w:lang w:eastAsia="zh-CN"/>
        </w:rPr>
        <w:t xml:space="preserve"> is explicitly configured and is type-D QCLed with active TCI state for PDCCH or PDSCH, and the CSI-RS is</w:t>
      </w:r>
      <w:r w:rsidRPr="00B759FB">
        <w:rPr>
          <w:rFonts w:eastAsia="SimSun"/>
          <w:lang w:val="en-US" w:eastAsia="zh-CN"/>
        </w:rPr>
        <w:t xml:space="preserve"> not in a CSI-RS resource set with repetition ON</w:t>
      </w:r>
    </w:p>
    <w:p w14:paraId="4BCD5D99" w14:textId="77777777" w:rsidR="0048080E" w:rsidRDefault="0048080E" w:rsidP="0048080E">
      <w:pPr>
        <w:pStyle w:val="B10"/>
      </w:pPr>
      <w:r>
        <w:rPr>
          <w:rFonts w:eastAsia="SimSun"/>
          <w:lang w:val="en-US" w:eastAsia="zh-CN"/>
        </w:rPr>
        <w:t>-</w:t>
      </w:r>
      <w:r>
        <w:rPr>
          <w:rFonts w:eastAsia="SimSun"/>
          <w:lang w:val="en-US" w:eastAsia="zh-CN"/>
        </w:rPr>
        <w:tab/>
      </w:r>
      <w:r>
        <w:t>For FR2-1, for PCell, for UE supporting [TBD - multi-rx capability], if CSI-RS for BFD and the other CSI-RS for tracking or for CQI in the same or overlapping OFDM symbol are configured with different QCL-TypeD in the PCell and the following conditions apply:</w:t>
      </w:r>
    </w:p>
    <w:p w14:paraId="208C8688" w14:textId="77777777" w:rsidR="0048080E" w:rsidRDefault="0048080E" w:rsidP="0048080E">
      <w:pPr>
        <w:pStyle w:val="B20"/>
      </w:pPr>
      <w:bookmarkStart w:id="130" w:name="_Hlk148047181"/>
      <w:r w:rsidRPr="009C5807">
        <w:t>-</w:t>
      </w:r>
      <w:r w:rsidRPr="009C5807">
        <w:tab/>
      </w:r>
      <w:r>
        <w:t>The CSI-RS is not in a CSI-RS resource set with repetition ON.</w:t>
      </w:r>
    </w:p>
    <w:p w14:paraId="4A11E1FA" w14:textId="77777777" w:rsidR="0048080E" w:rsidRDefault="0048080E" w:rsidP="0048080E">
      <w:pPr>
        <w:pStyle w:val="B20"/>
      </w:pPr>
      <w:r>
        <w:t>-</w:t>
      </w:r>
      <w:r>
        <w:tab/>
        <w:t xml:space="preserve">The CSI-RS has same QCL source as the active TCI state of one of the PDSCHs and has different QCL-TypeD from the </w:t>
      </w:r>
      <w:bookmarkEnd w:id="130"/>
      <w:r>
        <w:t>other PDSCH.</w:t>
      </w:r>
    </w:p>
    <w:p w14:paraId="2B17141B" w14:textId="77777777" w:rsidR="0048080E" w:rsidRDefault="0048080E" w:rsidP="0048080E">
      <w:pPr>
        <w:pStyle w:val="B20"/>
      </w:pPr>
      <w:r w:rsidRPr="009C5807">
        <w:t>-</w:t>
      </w:r>
      <w:r w:rsidRPr="009C5807">
        <w:tab/>
      </w:r>
      <w:r>
        <w:t>The CSI-RS and both of the PDSCHs are on the same OFDM symbol(s).</w:t>
      </w:r>
    </w:p>
    <w:p w14:paraId="2F6B12F2" w14:textId="77777777" w:rsidR="0048080E" w:rsidRDefault="0048080E" w:rsidP="0048080E">
      <w:pPr>
        <w:pStyle w:val="B30"/>
      </w:pPr>
      <w:r w:rsidRPr="009C5807">
        <w:t>-</w:t>
      </w:r>
      <w:r w:rsidRPr="009C5807">
        <w:tab/>
      </w:r>
      <w:r>
        <w:t>[FFS: The CSI-RS and only one of the PDSCHs with different QCLed typeD are on the same OFDM symbol(s)]</w:t>
      </w:r>
    </w:p>
    <w:p w14:paraId="39C29E2A" w14:textId="77777777" w:rsidR="0048080E" w:rsidRDefault="0048080E" w:rsidP="0048080E">
      <w:pPr>
        <w:pStyle w:val="B30"/>
      </w:pPr>
      <w:r w:rsidRPr="009C5807">
        <w:t>-</w:t>
      </w:r>
      <w:r w:rsidRPr="009C5807">
        <w:tab/>
      </w:r>
      <w:r>
        <w:t>Resources of the active TCI states for the two PDSCHs have been reported as a resource group in Rel-17 group-based RSRP report.</w:t>
      </w:r>
    </w:p>
    <w:p w14:paraId="0B6C4F80" w14:textId="01615B3D" w:rsidR="00650075" w:rsidRPr="00B759FB" w:rsidRDefault="0048080E" w:rsidP="00650075">
      <w:pPr>
        <w:pStyle w:val="B20"/>
        <w:rPr>
          <w:rFonts w:eastAsia="SimSun"/>
          <w:lang w:eastAsia="ja-JP"/>
        </w:rPr>
      </w:pPr>
      <w:r w:rsidRPr="009C5807">
        <w:t>-</w:t>
      </w:r>
      <w:r w:rsidRPr="009C5807">
        <w:tab/>
      </w:r>
      <w:r>
        <w:t>[FFS how to capture UE is activated with multi-Rx operation]</w:t>
      </w:r>
      <w:r w:rsidR="00650075" w:rsidRPr="00B759FB">
        <w:rPr>
          <w:rFonts w:eastAsia="SimSun"/>
          <w:lang w:eastAsia="zh-CN"/>
        </w:rPr>
        <w:t>-</w:t>
      </w:r>
      <w:r w:rsidR="00650075" w:rsidRPr="00B759FB">
        <w:rPr>
          <w:rFonts w:eastAsia="SimSun"/>
          <w:lang w:eastAsia="zh-CN"/>
        </w:rPr>
        <w:tab/>
      </w:r>
      <w:r w:rsidR="00650075" w:rsidRPr="00B759FB">
        <w:rPr>
          <w:rFonts w:eastAsia="SimSun"/>
          <w:lang w:eastAsia="ja-JP"/>
        </w:rPr>
        <w:t xml:space="preserve">There are no scheduling restrictions due to </w:t>
      </w:r>
      <w:r w:rsidR="00650075" w:rsidRPr="00B759FB">
        <w:rPr>
          <w:rFonts w:eastAsia="SimSun"/>
          <w:lang w:eastAsia="zh-CN"/>
        </w:rPr>
        <w:t>TRP specific</w:t>
      </w:r>
      <w:r w:rsidR="00650075" w:rsidRPr="00B759FB">
        <w:rPr>
          <w:rFonts w:eastAsia="MS Mincho"/>
          <w:lang w:eastAsia="ja-JP"/>
        </w:rPr>
        <w:t xml:space="preserve"> beam failure detection</w:t>
      </w:r>
      <w:r w:rsidR="00650075"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lang w:eastAsia="zh-CN"/>
        </w:rPr>
      </w:pPr>
      <w:r w:rsidRPr="00B759FB">
        <w:rPr>
          <w:rFonts w:eastAsia="SimSun"/>
          <w:lang w:eastAsia="zh-CN"/>
        </w:rPr>
        <w:t>-</w:t>
      </w:r>
      <w:r w:rsidRPr="00B759FB">
        <w:rPr>
          <w:rFonts w:eastAsia="SimSun"/>
          <w:lang w:eastAsia="zh-CN"/>
        </w:rPr>
        <w:tab/>
        <w:t>Otherwise</w:t>
      </w:r>
    </w:p>
    <w:p w14:paraId="137B2A9D" w14:textId="77777777" w:rsidR="00650075" w:rsidRPr="00B759FB" w:rsidRDefault="00650075" w:rsidP="00650075">
      <w:pPr>
        <w:pStyle w:val="B2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or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lang w:eastAsia="zh-C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lang w:eastAsia="zh-CN"/>
        </w:rPr>
      </w:pPr>
      <w:r w:rsidRPr="00B759FB">
        <w:rPr>
          <w:rFonts w:eastAsia="SimSun"/>
          <w:lang w:eastAsia="zh-C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w:t>
      </w:r>
      <w:r w:rsidRPr="00B759FB">
        <w:rPr>
          <w:rFonts w:eastAsia="SimSun"/>
          <w:lang w:eastAsia="zh-CN"/>
        </w:rPr>
        <w:t xml:space="preserve"> </w:t>
      </w:r>
      <w:r w:rsidRPr="00B759FB">
        <w:rPr>
          <w:rFonts w:eastAsia="SimSun"/>
        </w:rPr>
        <w:t>restricted symbols</w:t>
      </w:r>
      <w:r w:rsidRPr="00B759FB">
        <w:rPr>
          <w:rFonts w:eastAsia="Malgun Gothic"/>
          <w:lang w:eastAsia="zh-CN"/>
        </w:rPr>
        <w:t>.</w:t>
      </w:r>
    </w:p>
    <w:p w14:paraId="66B5899B"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rPr>
        <w:t>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lang w:eastAsia="zh-C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w:t>
      </w:r>
      <w:r w:rsidRPr="00B759FB">
        <w:rPr>
          <w:rFonts w:eastAsia="SimSun"/>
          <w:lang w:eastAsia="zh-CN"/>
        </w:rPr>
        <w:t xml:space="preserve">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 xml:space="preserve">due to </w:t>
      </w:r>
      <w:r w:rsidRPr="00B759FB">
        <w:rPr>
          <w:rFonts w:eastAsia="SimSun"/>
          <w:lang w:eastAsia="zh-CN"/>
        </w:rPr>
        <w:t>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lang w:eastAsia="zh-CN"/>
        </w:rPr>
        <w:t xml:space="preserve"> </w:t>
      </w:r>
      <w:r w:rsidRPr="00B759FB">
        <w:rPr>
          <w:rFonts w:eastAsia="SimSun"/>
          <w:lang w:eastAsia="zh-CN"/>
        </w:rPr>
        <w:t>TRP specific</w:t>
      </w:r>
      <w:r w:rsidRPr="00B759FB">
        <w:rPr>
          <w:rFonts w:eastAsia="SimSun"/>
        </w:rPr>
        <w:t xml:space="preserve">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lang w:eastAsia="zh-C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lang w:eastAsia="zh-CN"/>
        </w:rPr>
      </w:pPr>
      <w:r w:rsidRPr="00B759FB">
        <w:rPr>
          <w:rFonts w:eastAsia="SimSun"/>
          <w:lang w:eastAsia="zh-C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w:t>
      </w:r>
      <w:r w:rsidRPr="00B759FB">
        <w:rPr>
          <w:rFonts w:eastAsia="SimSun"/>
          <w:lang w:eastAsia="zh-CN"/>
        </w:rPr>
        <w:t>TRP specific</w:t>
      </w:r>
      <w:r w:rsidRPr="00B759FB">
        <w:rPr>
          <w:rFonts w:eastAsia="SimSun"/>
        </w:rPr>
        <w:t xml:space="preserve">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lang w:eastAsia="zh-CN"/>
        </w:rPr>
        <w:t>TRP specific</w:t>
      </w:r>
      <w:r w:rsidRPr="00B759FB">
        <w:rPr>
          <w:rFonts w:eastAsia="SimSun"/>
        </w:rPr>
        <w:t xml:space="preserve">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lang w:eastAsia="zh-CN"/>
        </w:rPr>
        <w:t>TRP specific</w:t>
      </w:r>
      <w:r w:rsidRPr="00B759FB">
        <w:rPr>
          <w:rFonts w:eastAsia="SimSun"/>
        </w:rPr>
        <w:t xml:space="preserve">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lang w:eastAsia="zh-CN"/>
        </w:rPr>
        <w:t>-</w:t>
      </w:r>
      <w:r w:rsidRPr="00B759FB">
        <w:rPr>
          <w:rFonts w:eastAsia="SimSun"/>
          <w:lang w:eastAsia="zh-CN"/>
        </w:rPr>
        <w:tab/>
      </w:r>
      <w:r w:rsidRPr="00B759FB">
        <w:rPr>
          <w:rFonts w:eastAsia="MS Mincho"/>
          <w:lang w:eastAsia="ja-JP"/>
        </w:rPr>
        <w:t>T</w:t>
      </w:r>
      <w:r w:rsidRPr="00B759FB">
        <w:rPr>
          <w:rFonts w:eastAsia="SimSun"/>
          <w:lang w:eastAsia="zh-C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lang w:eastAsia="zh-CN"/>
        </w:rPr>
        <w:t>-</w:t>
      </w:r>
      <w:r w:rsidRPr="00B759FB">
        <w:rPr>
          <w:rFonts w:eastAsia="SimSun"/>
          <w:lang w:eastAsia="zh-CN"/>
        </w:rPr>
        <w:tab/>
      </w:r>
      <w:r w:rsidRPr="00B759FB">
        <w:rPr>
          <w:rFonts w:eastAsia="SimSun"/>
          <w:lang w:eastAsia="ja-JP"/>
        </w:rPr>
        <w:t xml:space="preserve">The UE is not expected to transmit PUCCH, PUSCH or SRS or receive PDCCH, PDSCH, </w:t>
      </w:r>
      <w:r w:rsidRPr="00B759FB">
        <w:rPr>
          <w:rFonts w:eastAsia="SimSun"/>
          <w:lang w:eastAsia="zh-C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lang w:eastAsia="zh-C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lang w:eastAsia="zh-CN"/>
        </w:rPr>
      </w:pPr>
      <w:r w:rsidRPr="00B759FB">
        <w:rPr>
          <w:rFonts w:eastAsia="SimSun"/>
          <w:lang w:eastAsia="zh-C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lang w:eastAsia="zh-CN"/>
        </w:rPr>
        <w:t xml:space="preserve"> performed on FR2 serving cell(s) in different band(s), </w:t>
      </w:r>
      <w:r w:rsidRPr="00B759FB">
        <w:rPr>
          <w:rFonts w:eastAsia="SimSun"/>
          <w:lang w:val="en-US" w:eastAsia="zh-CN"/>
        </w:rPr>
        <w:t xml:space="preserve">provided that </w:t>
      </w:r>
      <w:r w:rsidRPr="00B759FB">
        <w:rPr>
          <w:rFonts w:eastAsia="SimSun"/>
          <w:lang w:eastAsia="zh-CN"/>
        </w:rPr>
        <w:t xml:space="preserve">the FR2 </w:t>
      </w:r>
      <w:r w:rsidRPr="00B759FB">
        <w:rPr>
          <w:rFonts w:ascii="Tms Rmn" w:eastAsia="SimSun" w:hAnsi="Tms Rmn"/>
          <w:lang w:eastAsia="zh-CN"/>
        </w:rPr>
        <w:t xml:space="preserve">serving cell(s) </w:t>
      </w:r>
      <w:r w:rsidRPr="00B759FB">
        <w:rPr>
          <w:rFonts w:eastAsia="SimSun"/>
          <w:lang w:eastAsia="zh-CN"/>
        </w:rPr>
        <w:t xml:space="preserve">and the FR2 serving cell(s) </w:t>
      </w:r>
      <w:r w:rsidRPr="00B759FB">
        <w:rPr>
          <w:rFonts w:ascii="Tms Rmn" w:eastAsia="SimSun" w:hAnsi="Tms Rmn"/>
          <w:lang w:eastAsia="zh-CN"/>
        </w:rPr>
        <w:t>for</w:t>
      </w:r>
      <w:r w:rsidRPr="00B759FB">
        <w:rPr>
          <w:rFonts w:eastAsia="MS Mincho"/>
          <w:lang w:eastAsia="ja-JP"/>
        </w:rPr>
        <w:t xml:space="preserve"> candidate beam detection</w:t>
      </w:r>
      <w:r w:rsidRPr="00B759FB">
        <w:rPr>
          <w:rFonts w:eastAsia="SimSun"/>
          <w:lang w:eastAsia="zh-CN"/>
        </w:rPr>
        <w:t xml:space="preserve"> are in a FR2 band pair</w:t>
      </w:r>
      <w:r w:rsidRPr="00B759FB">
        <w:rPr>
          <w:rFonts w:eastAsia="SimSun"/>
        </w:rPr>
        <w:t xml:space="preserve"> and UE is capable of independent beam management on this FR2 band pair</w:t>
      </w:r>
      <w:r w:rsidRPr="00B759FB">
        <w:rPr>
          <w:rFonts w:eastAsia="SimSun"/>
          <w:lang w:eastAsia="zh-CN"/>
        </w:rPr>
        <w:t>.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lang w:eastAsia="zh-C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w:t>
      </w:r>
      <w:r w:rsidRPr="00B759FB">
        <w:rPr>
          <w:rFonts w:eastAsia="SimSun"/>
          <w:lang w:eastAsia="zh-CN"/>
        </w:rPr>
        <w:t xml:space="preserve">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Pr>
        <w:rPr>
          <w:lang w:eastAsia="zh-CN"/>
        </w:rPr>
      </w:pPr>
    </w:p>
    <w:p w14:paraId="1B5CB66F" w14:textId="77777777" w:rsidR="00F8140E" w:rsidRPr="00635A7F" w:rsidRDefault="00F8140E" w:rsidP="00F8140E">
      <w:pPr>
        <w:pStyle w:val="Heading2"/>
        <w:rPr>
          <w:lang w:eastAsia="zh-CN"/>
        </w:rPr>
      </w:pPr>
      <w:bookmarkStart w:id="131"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.1</w:t>
      </w:r>
      <w:r w:rsidRPr="00635A7F">
        <w:rPr>
          <w:lang w:val="en-US" w:eastAsia="zh-CN"/>
        </w:rPr>
        <w:tab/>
        <w:t>Introduction</w:t>
      </w:r>
    </w:p>
    <w:p w14:paraId="0985DB09" w14:textId="68ED5F25" w:rsidR="00F8140E" w:rsidRPr="00635A7F" w:rsidRDefault="00E60907" w:rsidP="00F8140E">
      <w:pPr>
        <w:rPr>
          <w:lang w:val="en-US"/>
        </w:rPr>
      </w:pPr>
      <w:r w:rsidRPr="00635A7F">
        <w:rPr>
          <w:lang w:eastAsia="zh-CN"/>
        </w:rPr>
        <w:t xml:space="preserve">The requirements in this clause apply for a UE configured with </w:t>
      </w:r>
      <w:r w:rsidRPr="00635A7F">
        <w:rPr>
          <w:lang w:val="en-US"/>
        </w:rPr>
        <w:t>PCell or any activated SCell in standalone NR</w:t>
      </w:r>
      <w:r w:rsidRPr="00635A7F">
        <w:rPr>
          <w:lang w:eastAsia="zh-CN"/>
        </w:rPr>
        <w:t>.</w:t>
      </w:r>
    </w:p>
    <w:p w14:paraId="6F308D22" w14:textId="77777777" w:rsidR="00F8140E" w:rsidRPr="00635A7F" w:rsidRDefault="00F8140E" w:rsidP="00F8140E">
      <w:pPr>
        <w:rPr>
          <w:lang w:eastAsia="zh-CN"/>
        </w:rPr>
      </w:pPr>
      <w:r w:rsidRPr="00635A7F">
        <w:rPr>
          <w:lang w:eastAsia="zh-CN"/>
        </w:rPr>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eastAsia="zh-CN"/>
        </w:rPr>
      </w:pPr>
      <w:r w:rsidRPr="00635A7F">
        <w:rPr>
          <w:lang w:val="en-US" w:eastAsia="zh-CN"/>
        </w:rPr>
        <w:t>8.</w:t>
      </w:r>
      <w:r>
        <w:t>19</w:t>
      </w:r>
      <w:r w:rsidRPr="00635A7F">
        <w:rPr>
          <w:lang w:val="en-US" w:eastAsia="zh-CN"/>
        </w:rPr>
        <w:t>.2</w:t>
      </w:r>
      <w:r w:rsidRPr="00635A7F">
        <w:rPr>
          <w:lang w:val="en-US" w:eastAsia="zh-CN"/>
        </w:rPr>
        <w:tab/>
        <w:t>Pre-configured measurement gap activation/deactivation upon</w:t>
      </w:r>
      <w:r>
        <w:rPr>
          <w:lang w:val="en-US" w:eastAsia="zh-CN"/>
        </w:rPr>
        <w:t xml:space="preserve"> </w:t>
      </w:r>
      <w:r w:rsidRPr="009407CC">
        <w:rPr>
          <w:lang w:val="en-US" w:eastAsia="zh-CN"/>
        </w:rPr>
        <w:t>DCI/timer-based</w:t>
      </w:r>
      <w:r w:rsidRPr="00635A7F">
        <w:rPr>
          <w:lang w:val="en-US" w:eastAsia="zh-CN"/>
        </w:rPr>
        <w:t xml:space="preserve"> BWP switch</w:t>
      </w:r>
    </w:p>
    <w:p w14:paraId="74D9303B" w14:textId="77777777" w:rsidR="00F8140E" w:rsidRPr="00635A7F" w:rsidRDefault="00F8140E" w:rsidP="00F8140E">
      <w:pPr>
        <w:pStyle w:val="Heading4"/>
        <w:rPr>
          <w:lang w:val="en-US" w:eastAsia="zh-CN"/>
        </w:rPr>
      </w:pPr>
      <w:r w:rsidRPr="00635A7F">
        <w:rPr>
          <w:lang w:val="en-US" w:eastAsia="zh-CN"/>
        </w:rPr>
        <w:t>8.</w:t>
      </w:r>
      <w:r>
        <w:t>19</w:t>
      </w:r>
      <w:r w:rsidRPr="00635A7F">
        <w:rPr>
          <w:lang w:val="en-US" w:eastAsia="zh-CN"/>
        </w:rPr>
        <w:t>.2.1</w:t>
      </w:r>
      <w:r w:rsidRPr="00635A7F">
        <w:rPr>
          <w:lang w:val="en-US" w:eastAsia="zh-CN"/>
        </w:rPr>
        <w:tab/>
        <w:t xml:space="preserve">Activation/deactivation upon </w:t>
      </w:r>
      <w:r w:rsidRPr="009407CC">
        <w:rPr>
          <w:lang w:val="en-US" w:eastAsia="zh-CN"/>
        </w:rPr>
        <w:t>DCI/timer-based</w:t>
      </w:r>
      <w:r w:rsidRPr="00635A7F">
        <w:rPr>
          <w:lang w:val="en-US" w:eastAsia="zh-CN"/>
        </w:rPr>
        <w:t xml:space="preserve"> BWP switch delay on a single CC</w:t>
      </w:r>
    </w:p>
    <w:p w14:paraId="4B1C46A9" w14:textId="77777777" w:rsidR="00F8140E" w:rsidRPr="00635A7F" w:rsidRDefault="00F8140E" w:rsidP="00F8140E">
      <w:r w:rsidRPr="00635A7F">
        <w:rPr>
          <w:lang w:eastAsia="zh-CN"/>
        </w:rPr>
        <w:t xml:space="preserve">The requirements in this clause only apply to the case </w:t>
      </w:r>
      <w:r w:rsidRPr="00635A7F">
        <w:t xml:space="preserve">that </w:t>
      </w:r>
      <w:r w:rsidRPr="00743687">
        <w:t xml:space="preserve">the </w:t>
      </w:r>
      <w:r w:rsidRPr="00743687">
        <w:rPr>
          <w:lang w:val="en-US" w:eastAsia="zh-CN"/>
        </w:rPr>
        <w:t>DCI/timer-based</w:t>
      </w:r>
      <w:r w:rsidRPr="00635A7F">
        <w:t xml:space="preserve"> BWP switch is performed on a single CC with </w:t>
      </w:r>
      <w:r w:rsidRPr="00635A7F">
        <w:rPr>
          <w:lang w:eastAsia="zh-CN"/>
        </w:rPr>
        <w:t>more than one BWP configurations configured</w:t>
      </w:r>
      <w:r>
        <w:rPr>
          <w:lang w:eastAsia="zh-CN"/>
        </w:rP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eastAsia="zh-CN"/>
        </w:rPr>
      </w:pPr>
      <w:r w:rsidRPr="006350F6">
        <w:rPr>
          <w:lang w:val="en-US" w:eastAsia="zh-CN"/>
        </w:rPr>
        <w:t>8</w:t>
      </w:r>
      <w:r>
        <w:rPr>
          <w:lang w:val="en-US" w:eastAsia="zh-CN"/>
        </w:rPr>
        <w:t>.19</w:t>
      </w:r>
      <w:r w:rsidRPr="006350F6">
        <w:rPr>
          <w:lang w:val="en-US" w:eastAsia="zh-CN"/>
        </w:rPr>
        <w:t>.3</w:t>
      </w:r>
      <w:r w:rsidRPr="006350F6">
        <w:rPr>
          <w:lang w:val="en-US" w:eastAsia="zh-CN"/>
        </w:rPr>
        <w:tab/>
        <w:t>Pre-configured measurement gap activation/deactivation upon SCell activation/deactivation</w:t>
      </w:r>
    </w:p>
    <w:p w14:paraId="46B7BAEE" w14:textId="77777777" w:rsidR="00F8140E" w:rsidRPr="006350F6" w:rsidRDefault="00F8140E" w:rsidP="00F8140E">
      <w:pPr>
        <w:rPr>
          <w:lang w:eastAsia="zh-CN"/>
        </w:rPr>
      </w:pPr>
      <w:r w:rsidRPr="006350F6">
        <w:rPr>
          <w:lang w:eastAsia="zh-CN"/>
        </w:rPr>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w:t>
      </w:r>
      <w:r w:rsidRPr="006350F6">
        <w:rPr>
          <w:lang w:eastAsia="zh-CN"/>
        </w:rPr>
        <w:t>one SCell or multiple SCells are activated/deactivated</w:t>
      </w:r>
      <w:r w:rsidRPr="006350F6">
        <w:t xml:space="preserve">,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eastAsia="zh-CN"/>
        </w:rPr>
      </w:pPr>
      <w:r w:rsidRPr="006350F6">
        <w:rPr>
          <w:lang w:val="en-US" w:eastAsia="zh-CN"/>
        </w:rPr>
        <w:t>8.</w:t>
      </w:r>
      <w:r>
        <w:t>19</w:t>
      </w:r>
      <w:r w:rsidRPr="006350F6">
        <w:rPr>
          <w:lang w:val="en-US" w:eastAsia="zh-CN"/>
        </w:rPr>
        <w:t>.</w:t>
      </w:r>
      <w:r w:rsidR="003431BA">
        <w:rPr>
          <w:lang w:val="en-US" w:eastAsia="zh-CN"/>
        </w:rPr>
        <w:t>4</w:t>
      </w:r>
      <w:r w:rsidRPr="006350F6">
        <w:rPr>
          <w:lang w:val="en-US" w:eastAsia="zh-CN"/>
        </w:rPr>
        <w:tab/>
        <w:t>Pre-configured measurement gap activation/deactivation upon RRC reconfiguration</w:t>
      </w:r>
    </w:p>
    <w:p w14:paraId="51C0B905" w14:textId="7B1423C5" w:rsidR="00BA4F5C" w:rsidRDefault="00BA4F5C" w:rsidP="00BA4F5C">
      <w:r w:rsidRPr="006350F6">
        <w:rPr>
          <w:lang w:eastAsia="zh-CN"/>
        </w:rPr>
        <w:t xml:space="preserve">The requirements in this clause apply when UE </w:t>
      </w:r>
      <w:r w:rsidRPr="004B3EE9">
        <w:rPr>
          <w:lang w:eastAsia="zh-CN"/>
        </w:rPr>
        <w:t>is triggered by the RRC based events defined in Section 9.1.7.3.1 if UE supports autonomous activation/deactivation mechanism and/or in Section 9.1.7.3.2 if UE supports network-controlled activation/deactivation mechanism</w:t>
      </w:r>
      <w:r>
        <w:rPr>
          <w:lang w:eastAsia="zh-CN"/>
        </w:rPr>
        <w:t>.</w:t>
      </w:r>
    </w:p>
    <w:p w14:paraId="1D4780AF" w14:textId="6986CDAE" w:rsidR="00F8140E" w:rsidRPr="00191850" w:rsidRDefault="00BA4F5C" w:rsidP="00BA4F5C">
      <w:pPr>
        <w:pStyle w:val="NO"/>
      </w:pPr>
      <w:r w:rsidRPr="00DF04AA">
        <w:rPr>
          <w:lang w:eastAsia="zh-TW"/>
        </w:rPr>
        <w:t xml:space="preserve">Editor’s note: FFS whether to add the events that trigger Pre-MG status change for </w:t>
      </w:r>
      <w:r w:rsidRPr="00DF04AA">
        <w:rPr>
          <w:lang w:eastAsia="zh-CN"/>
        </w:rPr>
        <w:t>network-controlled activation/deactivation mechanism</w:t>
      </w:r>
    </w:p>
    <w:p w14:paraId="5B207990" w14:textId="392EFE7C" w:rsidR="00F8140E" w:rsidRPr="0025358B" w:rsidRDefault="00E60907" w:rsidP="00F8140E">
      <w:r w:rsidRPr="006350F6">
        <w:t xml:space="preserve">If the aforementioned RRC reconfiguration results in status change of </w:t>
      </w:r>
      <w:r w:rsidRPr="00743687">
        <w:t xml:space="preserve">pre-configured measurement gap according to clause </w:t>
      </w:r>
      <w:r w:rsidRPr="00743687">
        <w:rPr>
          <w:lang w:val="en-US"/>
        </w:rPr>
        <w:t>9.1.</w:t>
      </w:r>
      <w:r>
        <w:t>7</w:t>
      </w:r>
      <w:r w:rsidRPr="006350F6">
        <w:t xml:space="preserve">, </w:t>
      </w:r>
      <w:r w:rsidRPr="00743687">
        <w:t>UE shall be able to finish pre-configured activation or deactivation within 5 ms after</w:t>
      </w:r>
      <w:r w:rsidRPr="006350F6">
        <w:t xml:space="preserve"> RRC processing delay specified in [2].</w:t>
      </w:r>
      <w:r w:rsidRPr="00743687">
        <w:rPr>
          <w:lang w:val="en-US"/>
        </w:rPr>
        <w:t xml:space="preserve"> If the end of activation/deactivation of Pre-MG is within a gap occasion, the Pre-MG status shall not be changed immediately. Instead, the Pre-MG status shall be changed </w:t>
      </w:r>
      <w:r>
        <w:rPr>
          <w:lang w:val="en-US"/>
        </w:rPr>
        <w:t>prior to</w:t>
      </w:r>
      <w:r w:rsidRPr="00743687">
        <w:rPr>
          <w:lang w:val="en-US"/>
        </w:rPr>
        <w:t xml:space="preserve"> the next gap occasion.</w:t>
      </w:r>
    </w:p>
    <w:bookmarkEnd w:id="1"/>
    <w:bookmarkEnd w:id="116"/>
    <w:bookmarkEnd w:id="125"/>
    <w:bookmarkEnd w:id="126"/>
    <w:bookmarkEnd w:id="131"/>
    <w:p w14:paraId="6742779A" w14:textId="44314882" w:rsidR="00840CE6" w:rsidRDefault="00840CE6" w:rsidP="00840CE6">
      <w:pPr>
        <w:pStyle w:val="Heading3"/>
        <w:rPr>
          <w:color w:val="000000"/>
          <w:lang w:val="en-US"/>
        </w:rPr>
      </w:pPr>
      <w:r>
        <w:rPr>
          <w:lang w:val="en-US" w:eastAsia="zh-CN"/>
        </w:rPr>
        <w:t>8.</w:t>
      </w:r>
      <w:r>
        <w:t>19</w:t>
      </w:r>
      <w:r>
        <w:rPr>
          <w:lang w:val="en-US" w:eastAsia="zh-CN"/>
        </w:rPr>
        <w:t>.5</w:t>
      </w:r>
      <w:r>
        <w:rPr>
          <w:lang w:val="en-US" w:eastAsia="zh-CN"/>
        </w:rPr>
        <w:tab/>
      </w:r>
      <w:r w:rsidR="00826551">
        <w:rPr>
          <w:lang w:val="en-US" w:eastAsia="zh-CN"/>
        </w:rPr>
        <w:t>Activation/deactivation delay requirements for concurrent measurement gaps with Pre-MG</w:t>
      </w:r>
    </w:p>
    <w:p w14:paraId="7BF348DA" w14:textId="644EE8FD" w:rsidR="00840CE6" w:rsidRDefault="00826551" w:rsidP="00840CE6">
      <w:r>
        <w:rPr>
          <w:lang w:eastAsia="zh-CN"/>
        </w:rPr>
        <w:t>The requirements in this clause apply to a UE configured with concurrent measurement gaps with Pre-MG.</w:t>
      </w:r>
    </w:p>
    <w:p w14:paraId="3F3EC157" w14:textId="424D1916" w:rsidR="00840CE6" w:rsidRDefault="00840CE6" w:rsidP="00840CE6">
      <w:pPr>
        <w:pStyle w:val="Heading4"/>
        <w:rPr>
          <w:lang w:val="en-US" w:eastAsia="zh-CN"/>
        </w:rPr>
      </w:pPr>
      <w:r>
        <w:rPr>
          <w:lang w:val="en-US" w:eastAsia="zh-CN"/>
        </w:rPr>
        <w:t>8.</w:t>
      </w:r>
      <w:r>
        <w:t>19</w:t>
      </w:r>
      <w:r>
        <w:rPr>
          <w:lang w:val="en-US" w:eastAsia="zh-CN"/>
        </w:rPr>
        <w:t>.5</w:t>
      </w:r>
      <w:r w:rsidR="00826551">
        <w:rPr>
          <w:lang w:val="en-US" w:eastAsia="zh-CN"/>
        </w:rPr>
        <w:t>.</w:t>
      </w:r>
      <w:r>
        <w:rPr>
          <w:lang w:val="en-US" w:eastAsia="zh-CN"/>
        </w:rPr>
        <w:t>1</w:t>
      </w:r>
      <w:r>
        <w:rPr>
          <w:lang w:val="en-US" w:eastAsia="zh-CN"/>
        </w:rPr>
        <w:tab/>
      </w:r>
      <w:r w:rsidR="00826551">
        <w:rPr>
          <w:lang w:val="en-US" w:eastAsia="zh-CN"/>
        </w:rPr>
        <w:t>Activation/deactivation delay requirements for non-overlapped activation/deactivation of concurrent measurement gaps with Pre-MG</w:t>
      </w:r>
    </w:p>
    <w:p w14:paraId="658C010B"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do not overlap in time.</w:t>
      </w:r>
    </w:p>
    <w:p w14:paraId="4710E60D" w14:textId="66F11AD7" w:rsidR="00840CE6" w:rsidRDefault="0092199B" w:rsidP="00840CE6">
      <w:pPr>
        <w:rPr>
          <w:lang w:eastAsia="zh-CN"/>
        </w:rPr>
      </w:pPr>
      <w:r>
        <w:rPr>
          <w:lang w:val="en-US" w:eastAsia="zh-CN"/>
        </w:rPr>
        <w:t xml:space="preserve">When concurrent measurement gaps with Pre-MG activation/deactivation procedure are </w:t>
      </w:r>
      <w:r>
        <w:rPr>
          <w:lang w:eastAsia="zh-CN"/>
        </w:rPr>
        <w:t>non-overlapped</w:t>
      </w:r>
      <w:r>
        <w:rPr>
          <w:lang w:val="en-US" w:eastAsia="zh-CN"/>
        </w:rPr>
        <w:t xml:space="preserve"> upon DCI/timer-based BWP switch</w:t>
      </w:r>
      <w:r>
        <w:rPr>
          <w:lang w:eastAsia="zh-CN"/>
        </w:rPr>
        <w:t xml:space="preserve">, upon SCell activation/deactivation or upon RRC reconfiguration, for each individual pre-configured measurement gap, </w:t>
      </w:r>
      <w:r>
        <w:rPr>
          <w:color w:val="000000"/>
        </w:rPr>
        <w:t>the requirements defined in clauses 8.19.2, 8.19.3 and 8.19.4 apply.</w:t>
      </w:r>
    </w:p>
    <w:p w14:paraId="6E565F81" w14:textId="4A9F9D45" w:rsidR="00840CE6" w:rsidRDefault="00840CE6" w:rsidP="00840CE6">
      <w:pPr>
        <w:pStyle w:val="Heading4"/>
        <w:rPr>
          <w:lang w:val="en-US" w:eastAsia="zh-CN"/>
        </w:rPr>
      </w:pPr>
      <w:r>
        <w:rPr>
          <w:lang w:val="en-US" w:eastAsia="zh-CN"/>
        </w:rPr>
        <w:t>8.19.5.2</w:t>
      </w:r>
      <w:r>
        <w:rPr>
          <w:lang w:val="en-US" w:eastAsia="zh-CN"/>
        </w:rPr>
        <w:tab/>
      </w:r>
      <w:r w:rsidR="0092199B">
        <w:rPr>
          <w:lang w:val="en-US" w:eastAsia="zh-CN"/>
        </w:rPr>
        <w:t>Activation/deactivation delay requirements for fully overlapped activation/deactivation of concurrent measurement gaps with Pre-MG</w:t>
      </w:r>
    </w:p>
    <w:p w14:paraId="029ACF74" w14:textId="77777777" w:rsidR="00840CE6" w:rsidRDefault="00840CE6" w:rsidP="00840CE6">
      <w:pPr>
        <w:rPr>
          <w:lang w:eastAsia="zh-CN"/>
        </w:rPr>
      </w:pPr>
      <w:r>
        <w:rPr>
          <w:lang w:eastAsia="zh-CN"/>
        </w:rPr>
        <w:t>The requirements in this clause only apply when the activation/deactivation procedures of the individual pre-configured measurement gaps fully overlap in time</w:t>
      </w:r>
      <w:r>
        <w:t>.</w:t>
      </w:r>
    </w:p>
    <w:p w14:paraId="3CAA97BD" w14:textId="686140DF" w:rsidR="0092199B" w:rsidRDefault="0092199B" w:rsidP="0092199B">
      <w:pPr>
        <w:rPr>
          <w:lang w:eastAsia="zh-CN"/>
        </w:rPr>
      </w:pPr>
      <w:r>
        <w:rPr>
          <w:lang w:eastAsia="zh-CN"/>
        </w:rPr>
        <w:t>Fully overlapped activation/deactivation of pre-configured measurement gaps can occur in the following cases:</w:t>
      </w:r>
    </w:p>
    <w:p w14:paraId="778BF30A" w14:textId="77777777" w:rsidR="0092199B" w:rsidRDefault="0092199B" w:rsidP="0092199B">
      <w:pPr>
        <w:pStyle w:val="B10"/>
        <w:rPr>
          <w:lang w:eastAsia="zh-CN"/>
        </w:rPr>
      </w:pPr>
      <w:r>
        <w:rPr>
          <w:lang w:eastAsia="zh-CN"/>
        </w:rPr>
        <w:t>-</w:t>
      </w:r>
      <w:r>
        <w:rPr>
          <w:lang w:eastAsia="zh-CN"/>
        </w:rPr>
        <w:tab/>
        <w:t>Both pre-configured measurement gaps are triggered by the same event.</w:t>
      </w:r>
    </w:p>
    <w:p w14:paraId="4EF7CE7A" w14:textId="77777777" w:rsidR="0092199B" w:rsidRDefault="0092199B" w:rsidP="0092199B">
      <w:pPr>
        <w:pStyle w:val="B10"/>
        <w:rPr>
          <w:lang w:eastAsia="zh-CN"/>
        </w:rPr>
      </w:pPr>
      <w:r>
        <w:rPr>
          <w:lang w:eastAsia="zh-CN"/>
        </w:rPr>
        <w:t>-</w:t>
      </w:r>
      <w:r>
        <w:rPr>
          <w:lang w:eastAsia="zh-CN"/>
        </w:rPr>
        <w:tab/>
        <w:t>Two pre-configured measurement gaps are triggered by two events of the same type at the same time.</w:t>
      </w:r>
    </w:p>
    <w:p w14:paraId="397EE877" w14:textId="2241C024" w:rsidR="00840CE6" w:rsidRDefault="0092199B" w:rsidP="0092199B">
      <w:pPr>
        <w:rPr>
          <w:szCs w:val="24"/>
          <w:lang w:eastAsia="zh-CN"/>
        </w:rPr>
      </w:pPr>
      <w:r>
        <w:rPr>
          <w:color w:val="000000"/>
          <w:szCs w:val="24"/>
          <w:lang w:eastAsia="zh-CN"/>
        </w:rPr>
        <w:t>When concurrent</w:t>
      </w:r>
      <w:r>
        <w:rPr>
          <w:lang w:eastAsia="zh-CN"/>
        </w:rPr>
        <w:t xml:space="preserve"> measurement gaps with Pre-MG are activated/deactivated simultaneously, the </w:t>
      </w:r>
      <w:r>
        <w:rPr>
          <w:color w:val="000000"/>
          <w:szCs w:val="24"/>
          <w:lang w:eastAsia="zh-CN"/>
        </w:rPr>
        <w:t xml:space="preserve">activation/deactivation delay equals the delay requirements defined at </w:t>
      </w:r>
      <w:r>
        <w:rPr>
          <w:color w:val="000000"/>
        </w:rPr>
        <w:t xml:space="preserve">clause 8.19.2, 8.19.3 and 8.19.4 for </w:t>
      </w:r>
      <w:r>
        <w:rPr>
          <w:lang w:val="en-US" w:eastAsia="zh-CN"/>
        </w:rPr>
        <w:t xml:space="preserve">DCI/timer-based BWP switch, </w:t>
      </w:r>
      <w:r>
        <w:rPr>
          <w:lang w:eastAsia="zh-CN"/>
        </w:rPr>
        <w:t>SCell activation/deactivation or RRC reconfiguration, respectively,</w:t>
      </w:r>
      <w:r>
        <w:rPr>
          <w:color w:val="000000"/>
        </w:rPr>
        <w:t xml:space="preserve"> </w:t>
      </w:r>
      <w:r>
        <w:rPr>
          <w:color w:val="000000"/>
          <w:szCs w:val="24"/>
          <w:lang w:eastAsia="zh-CN"/>
        </w:rPr>
        <w:t>plus an additional 2ms post-processing time</w:t>
      </w:r>
      <w:r>
        <w:rPr>
          <w:szCs w:val="24"/>
          <w:lang w:eastAsia="zh-CN"/>
        </w:rPr>
        <w:t>.</w:t>
      </w:r>
    </w:p>
    <w:p w14:paraId="54A8F5A5" w14:textId="77777777" w:rsidR="00840CE6" w:rsidRDefault="00840CE6" w:rsidP="00840CE6">
      <w:pPr>
        <w:rPr>
          <w:lang w:val="en-US" w:eastAsia="zh-CN"/>
        </w:rPr>
      </w:pPr>
    </w:p>
    <w:p w14:paraId="70E4A1AA" w14:textId="2E795415" w:rsidR="00840CE6" w:rsidRDefault="00840CE6" w:rsidP="00840CE6">
      <w:pPr>
        <w:pStyle w:val="Heading4"/>
        <w:rPr>
          <w:lang w:val="en-US" w:eastAsia="zh-CN"/>
        </w:rPr>
      </w:pPr>
      <w:r>
        <w:rPr>
          <w:lang w:val="en-US" w:eastAsia="zh-CN"/>
        </w:rPr>
        <w:t>8.</w:t>
      </w:r>
      <w:r>
        <w:t>19</w:t>
      </w:r>
      <w:r>
        <w:rPr>
          <w:lang w:val="en-US" w:eastAsia="zh-CN"/>
        </w:rPr>
        <w:t>.5.3</w:t>
      </w:r>
      <w:r>
        <w:rPr>
          <w:lang w:val="en-US" w:eastAsia="zh-CN"/>
        </w:rPr>
        <w:tab/>
      </w:r>
      <w:r w:rsidR="00ED7FD3">
        <w:rPr>
          <w:lang w:val="en-US" w:eastAsia="zh-CN"/>
        </w:rPr>
        <w:t>Pre-configured measurement gap activation/deactivation delay when colliding with a concurrent measurement gap</w:t>
      </w:r>
    </w:p>
    <w:p w14:paraId="0E1AF816" w14:textId="4F74EA29" w:rsidR="00840CE6" w:rsidRDefault="00ED7FD3" w:rsidP="00E761BB">
      <w:pPr>
        <w:rPr>
          <w:color w:val="000000"/>
          <w:szCs w:val="24"/>
          <w:lang w:eastAsia="zh-CN"/>
        </w:rPr>
      </w:pPr>
      <w:r>
        <w:rPr>
          <w:lang w:eastAsia="zh-CN"/>
        </w:rPr>
        <w:t xml:space="preserve">When the pre-configured measurement gap activation procedure is overlapped with a concurrent measurement gap occasion and the pre-configured measurement gap has higher priority, </w:t>
      </w:r>
      <w:r>
        <w:rPr>
          <w:color w:val="000000"/>
          <w:szCs w:val="24"/>
          <w:lang w:eastAsia="zh-CN"/>
        </w:rPr>
        <w:t xml:space="preserve">the pre-configured gap activation shall be applied </w:t>
      </w:r>
      <w:r w:rsidRPr="00AE0BA4">
        <w:rPr>
          <w:color w:val="000000"/>
          <w:szCs w:val="24"/>
          <w:lang w:eastAsia="zh-CN"/>
        </w:rPr>
        <w:t xml:space="preserve">no earlier than the ending point of the Pre-MG activation procedure and </w:t>
      </w:r>
      <w:r>
        <w:rPr>
          <w:color w:val="000000"/>
          <w:szCs w:val="24"/>
          <w:lang w:eastAsia="zh-CN"/>
        </w:rPr>
        <w:t>5ms after the end of the overlapping measurement gap.</w:t>
      </w:r>
    </w:p>
    <w:p w14:paraId="3BAC2B40" w14:textId="77777777" w:rsidR="00840CE6" w:rsidRDefault="00840CE6" w:rsidP="00E761BB">
      <w:pPr>
        <w:rPr>
          <w:color w:val="000000"/>
          <w:szCs w:val="24"/>
          <w:lang w:eastAsia="zh-CN"/>
        </w:rPr>
      </w:pPr>
      <w:r>
        <w:rPr>
          <w:lang w:eastAsia="zh-CN"/>
        </w:rPr>
        <w:t xml:space="preserve">When the pre-configured measurement gap deactivation procedure is overlapped with one measurement gap occasion and the pre-configured measurement gap has higher priority, or when the pre-configured measurement gap activation/deactivation procedure is overlapped with one measurement gap occasion and the measurement gap has higher priority, </w:t>
      </w:r>
      <w:r>
        <w:rPr>
          <w:color w:val="000000"/>
          <w:szCs w:val="24"/>
          <w:lang w:eastAsia="zh-CN"/>
        </w:rPr>
        <w:t>requirements specified in 8.19.2 apply.</w:t>
      </w:r>
    </w:p>
    <w:p w14:paraId="0F5BC38D" w14:textId="77777777" w:rsidR="00F8140E" w:rsidRDefault="00F8140E" w:rsidP="00A05449">
      <w:pPr>
        <w:rPr>
          <w:lang w:eastAsia="zh-CN"/>
        </w:rPr>
      </w:pPr>
    </w:p>
    <w:p w14:paraId="63E3B0A7" w14:textId="77777777" w:rsidR="00853621" w:rsidRDefault="00853621" w:rsidP="00853621">
      <w:pPr>
        <w:pStyle w:val="Heading2"/>
        <w:rPr>
          <w:lang w:val="en-US" w:eastAsia="zh-CN"/>
        </w:rPr>
      </w:pPr>
      <w:r>
        <w:t>8.19</w:t>
      </w:r>
      <w:r>
        <w:rPr>
          <w:lang w:val="en-US" w:eastAsia="zh-CN"/>
        </w:rPr>
        <w:t>D</w:t>
      </w:r>
      <w:r>
        <w:tab/>
        <w:t>Pre-configured measurement gap activation/deactivation delay</w:t>
      </w:r>
      <w:r>
        <w:rPr>
          <w:rFonts w:hint="eastAsia"/>
          <w:lang w:val="en-US" w:eastAsia="zh-CN"/>
        </w:rPr>
        <w:t xml:space="preserve"> for ATG</w:t>
      </w:r>
    </w:p>
    <w:p w14:paraId="30FCD813" w14:textId="77777777" w:rsidR="00853621" w:rsidRDefault="00853621" w:rsidP="00853621">
      <w:pPr>
        <w:pStyle w:val="Heading3"/>
        <w:rPr>
          <w:lang w:val="en-US" w:eastAsia="zh-CN"/>
        </w:rPr>
      </w:pPr>
      <w:r>
        <w:rPr>
          <w:lang w:val="en-US" w:eastAsia="zh-CN"/>
        </w:rPr>
        <w:t>8.</w:t>
      </w:r>
      <w:r>
        <w:t>19</w:t>
      </w:r>
      <w:r>
        <w:rPr>
          <w:lang w:val="en-US" w:eastAsia="zh-CN"/>
        </w:rPr>
        <w:t>D.1</w:t>
      </w:r>
      <w:r>
        <w:rPr>
          <w:lang w:val="en-US" w:eastAsia="zh-CN"/>
        </w:rPr>
        <w:tab/>
        <w:t>Introduction</w:t>
      </w:r>
    </w:p>
    <w:p w14:paraId="6EFA2FD5" w14:textId="77777777" w:rsidR="00853621" w:rsidRDefault="00853621" w:rsidP="00853621">
      <w:pPr>
        <w:rPr>
          <w:lang w:val="en-US"/>
        </w:rPr>
      </w:pPr>
      <w:r>
        <w:rPr>
          <w:lang w:eastAsia="zh-CN"/>
        </w:rPr>
        <w:t xml:space="preserve">The requirements in this clause apply for an ATG UE configured with </w:t>
      </w:r>
      <w:r>
        <w:rPr>
          <w:lang w:val="en-US"/>
        </w:rPr>
        <w:t>PCell in standalone NR</w:t>
      </w:r>
      <w:r>
        <w:rPr>
          <w:lang w:eastAsia="zh-CN"/>
        </w:rPr>
        <w:t>.</w:t>
      </w:r>
    </w:p>
    <w:p w14:paraId="0F0A03E8" w14:textId="77777777" w:rsidR="00853621" w:rsidRDefault="00853621" w:rsidP="00853621">
      <w:pPr>
        <w:rPr>
          <w:lang w:eastAsia="zh-CN"/>
        </w:rPr>
      </w:pPr>
      <w:r>
        <w:rPr>
          <w:lang w:eastAsia="zh-CN"/>
        </w:rPr>
        <w:t>UE shall complete the activation/deactivation of pre-configured measurement gap within the delay defined in this clause.</w:t>
      </w:r>
    </w:p>
    <w:p w14:paraId="0E4482C6" w14:textId="77777777" w:rsidR="00853621" w:rsidRDefault="00853621" w:rsidP="00853621">
      <w:pPr>
        <w:pStyle w:val="Heading3"/>
        <w:rPr>
          <w:lang w:val="en-US" w:eastAsia="zh-CN"/>
        </w:rPr>
      </w:pPr>
      <w:r>
        <w:rPr>
          <w:lang w:val="en-US" w:eastAsia="zh-CN"/>
        </w:rPr>
        <w:t>8.</w:t>
      </w:r>
      <w:r>
        <w:t>19</w:t>
      </w:r>
      <w:r>
        <w:rPr>
          <w:lang w:val="en-US" w:eastAsia="zh-CN"/>
        </w:rPr>
        <w:t>D.2</w:t>
      </w:r>
      <w:r>
        <w:rPr>
          <w:lang w:val="en-US" w:eastAsia="zh-CN"/>
        </w:rPr>
        <w:tab/>
        <w:t>Pre-configured measurement gap activation/deactivation upon DCI/timer-based BWP switch</w:t>
      </w:r>
    </w:p>
    <w:p w14:paraId="75598ED6" w14:textId="77777777" w:rsidR="00853621" w:rsidRDefault="00853621" w:rsidP="00853621">
      <w:pPr>
        <w:pStyle w:val="Heading4"/>
        <w:rPr>
          <w:lang w:val="en-US" w:eastAsia="zh-CN"/>
        </w:rPr>
      </w:pPr>
      <w:r>
        <w:rPr>
          <w:lang w:val="en-US" w:eastAsia="zh-CN"/>
        </w:rPr>
        <w:t>8.</w:t>
      </w:r>
      <w:r>
        <w:t>19</w:t>
      </w:r>
      <w:r>
        <w:rPr>
          <w:lang w:val="en-US" w:eastAsia="zh-CN"/>
        </w:rPr>
        <w:t>D.2.1</w:t>
      </w:r>
      <w:r>
        <w:rPr>
          <w:lang w:val="en-US" w:eastAsia="zh-CN"/>
        </w:rPr>
        <w:tab/>
        <w:t>Activation/deactivation upon DCI/timer-based BWP switch delay on a single CC</w:t>
      </w:r>
    </w:p>
    <w:p w14:paraId="67CFB232" w14:textId="51AE8D29" w:rsidR="00C15C75" w:rsidRDefault="00C15C75" w:rsidP="00853621">
      <w:pPr>
        <w:rPr>
          <w:lang w:eastAsia="zh-CN"/>
        </w:rPr>
      </w:pPr>
      <w:r>
        <w:t xml:space="preserve">The requirements in clause </w:t>
      </w:r>
      <w:r>
        <w:rPr>
          <w:rFonts w:cs="SimSun" w:hint="eastAsia"/>
          <w:lang w:val="en-US" w:eastAsia="zh-CN"/>
        </w:rPr>
        <w:t xml:space="preserve">8.19.2.1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p>
    <w:p w14:paraId="07C9AEB1" w14:textId="4A02C86C" w:rsidR="00853621" w:rsidRDefault="00853621" w:rsidP="00853621">
      <w:r>
        <w:rPr>
          <w:lang w:eastAsia="zh-CN"/>
        </w:rPr>
        <w:t xml:space="preserve">The requirements in this clause only apply to the case </w:t>
      </w:r>
      <w:r>
        <w:t xml:space="preserve">that the </w:t>
      </w:r>
      <w:r>
        <w:rPr>
          <w:lang w:val="en-US" w:eastAsia="zh-CN"/>
        </w:rPr>
        <w:t>DCI/timer-based</w:t>
      </w:r>
      <w:r>
        <w:t xml:space="preserve"> BWP switch is performed on a single CC with </w:t>
      </w:r>
      <w:r>
        <w:rPr>
          <w:lang w:eastAsia="zh-CN"/>
        </w:rPr>
        <w:t>more than one BWP configurations configured on the CC</w:t>
      </w:r>
      <w:r>
        <w:t>.</w:t>
      </w:r>
    </w:p>
    <w:p w14:paraId="5F3F7505" w14:textId="403FF058" w:rsidR="00853621" w:rsidRDefault="006D2BD2" w:rsidP="00853621">
      <w:pPr>
        <w:rPr>
          <w:lang w:val="en-US"/>
        </w:rPr>
      </w:pPr>
      <w:r>
        <w:t xml:space="preserve">When BWP switch occurs, which results in status change of pre-configured measurement gap according to clause </w:t>
      </w:r>
      <w:r>
        <w:rPr>
          <w:lang w:val="en-US"/>
        </w:rPr>
        <w:t>9.1</w:t>
      </w:r>
      <w:r>
        <w:rPr>
          <w:rFonts w:hint="eastAsia"/>
          <w:lang w:val="en-US" w:eastAsia="zh-CN"/>
        </w:rPr>
        <w:t>D</w:t>
      </w:r>
      <w:r>
        <w:rPr>
          <w:lang w:val="en-US"/>
        </w:rPr>
        <w:t>.7</w:t>
      </w:r>
      <w:r>
        <w:t>, UE shall be able to finish pre-configured activation or deactivation within 5 ms after the completion of the active BWP switch. The active BWP switch</w:t>
      </w:r>
      <w:r>
        <w:rPr>
          <w:lang w:val="en-US"/>
        </w:rPr>
        <w:t xml:space="preserve"> delay for single CC is defined in clause 8.6</w:t>
      </w:r>
      <w:r>
        <w:rPr>
          <w:lang w:val="en-US" w:eastAsia="zh-CN"/>
        </w:rPr>
        <w:t>D</w:t>
      </w:r>
      <w:r>
        <w:rPr>
          <w:lang w:val="en-US"/>
        </w:rPr>
        <w:t>.2.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p w14:paraId="20792DEA" w14:textId="77777777" w:rsidR="00853621" w:rsidRDefault="00853621" w:rsidP="00853621">
      <w:pPr>
        <w:pStyle w:val="Heading3"/>
        <w:rPr>
          <w:lang w:eastAsia="zh-CN"/>
        </w:rPr>
      </w:pPr>
      <w:r>
        <w:rPr>
          <w:lang w:val="en-US" w:eastAsia="zh-CN"/>
        </w:rPr>
        <w:t>8.</w:t>
      </w:r>
      <w:r>
        <w:t>19</w:t>
      </w:r>
      <w:r>
        <w:rPr>
          <w:lang w:val="en-US" w:eastAsia="zh-CN"/>
        </w:rPr>
        <w:t>D.</w:t>
      </w:r>
      <w:r>
        <w:rPr>
          <w:rFonts w:hint="eastAsia"/>
          <w:lang w:val="en-US" w:eastAsia="zh-CN"/>
        </w:rPr>
        <w:t>3</w:t>
      </w:r>
      <w:r>
        <w:rPr>
          <w:lang w:val="en-US" w:eastAsia="zh-CN"/>
        </w:rPr>
        <w:tab/>
        <w:t>Pre-configured measurement gap activation/deactivation upon RRC reconfiguration</w:t>
      </w:r>
    </w:p>
    <w:p w14:paraId="66F35D8D" w14:textId="15786507" w:rsidR="00C15C75" w:rsidRDefault="00C15C75" w:rsidP="00853621">
      <w:pPr>
        <w:rPr>
          <w:lang w:eastAsia="zh-CN"/>
        </w:rPr>
      </w:pPr>
      <w:bookmarkStart w:id="132" w:name="_Hlk156420908"/>
      <w:r>
        <w:t xml:space="preserve">The requirements in clause </w:t>
      </w:r>
      <w:r>
        <w:rPr>
          <w:rFonts w:cs="SimSun" w:hint="eastAsia"/>
          <w:lang w:val="en-US" w:eastAsia="zh-CN"/>
        </w:rPr>
        <w:t xml:space="preserve">8.19.4 </w:t>
      </w:r>
      <w:r>
        <w:t>shall apply only for FR1</w:t>
      </w:r>
      <w:r>
        <w:rPr>
          <w:rFonts w:hint="eastAsia"/>
          <w:lang w:val="en-US" w:eastAsia="zh-CN"/>
        </w:rPr>
        <w:t xml:space="preserve"> and NR SA </w:t>
      </w:r>
      <w:r>
        <w:rPr>
          <w:rFonts w:cs="v4.2.0"/>
          <w:lang w:eastAsia="zh-CN"/>
        </w:rPr>
        <w:t>operation mode</w:t>
      </w:r>
      <w:r>
        <w:rPr>
          <w:rFonts w:cs="v4.2.0" w:hint="eastAsia"/>
          <w:lang w:val="en-US" w:eastAsia="zh-CN"/>
        </w:rPr>
        <w:t xml:space="preserve"> </w:t>
      </w:r>
      <w:r>
        <w:rPr>
          <w:lang w:eastAsia="zh-CN"/>
        </w:rPr>
        <w:t>without considering CA/DC and inter RAT measurement</w:t>
      </w:r>
      <w:r>
        <w:rPr>
          <w:rFonts w:hint="eastAsia"/>
          <w:lang w:val="en-US" w:eastAsia="zh-CN"/>
        </w:rPr>
        <w:t>.</w:t>
      </w:r>
      <w:bookmarkEnd w:id="132"/>
    </w:p>
    <w:p w14:paraId="63E32F77" w14:textId="0CCB1BBA" w:rsidR="00853621" w:rsidRDefault="00853621" w:rsidP="00853621">
      <w:pPr>
        <w:rPr>
          <w:lang w:eastAsia="zh-CN"/>
        </w:rPr>
      </w:pPr>
      <w:r>
        <w:rPr>
          <w:lang w:eastAsia="zh-CN"/>
        </w:rPr>
        <w:t>The requirements in this clause apply when UE capable of autonomous activation/deactivation mechanism receives RRC reconfiguration to:</w:t>
      </w:r>
    </w:p>
    <w:p w14:paraId="1DA0D0AF" w14:textId="77777777" w:rsidR="00853621" w:rsidRDefault="00853621" w:rsidP="00853621">
      <w:pPr>
        <w:pStyle w:val="B10"/>
      </w:pPr>
      <w:r>
        <w:t>-</w:t>
      </w:r>
      <w:r>
        <w:tab/>
        <w:t>Add/remove of any measurement object(s), or</w:t>
      </w:r>
    </w:p>
    <w:p w14:paraId="3D7284FE" w14:textId="77777777" w:rsidR="00853621" w:rsidRDefault="00853621" w:rsidP="00853621">
      <w:pPr>
        <w:pStyle w:val="B10"/>
      </w:pPr>
      <w:r>
        <w:t>-</w:t>
      </w:r>
      <w:r>
        <w:tab/>
        <w:t>Switch active BWP or update parameters of its active BWP.</w:t>
      </w:r>
    </w:p>
    <w:p w14:paraId="6D64DFAF" w14:textId="77777777" w:rsidR="00853621" w:rsidRDefault="00853621" w:rsidP="00853621">
      <w:r>
        <w:t xml:space="preserve">If the aforementioned RRC reconfiguration results in status change of pre-configured measurement gap according to clause </w:t>
      </w:r>
      <w:r>
        <w:rPr>
          <w:lang w:val="en-US"/>
        </w:rPr>
        <w:t>9.1</w:t>
      </w:r>
      <w:r>
        <w:rPr>
          <w:lang w:val="en-US" w:eastAsia="zh-CN"/>
        </w:rPr>
        <w:t>D</w:t>
      </w:r>
      <w:r>
        <w:rPr>
          <w:lang w:val="en-US"/>
        </w:rPr>
        <w:t>.</w:t>
      </w:r>
      <w:r>
        <w:t>7, UE shall be able to finish pre-configured activation or deactivation within 5 ms after RRC processing delay specified in [2].</w:t>
      </w:r>
      <w:r>
        <w:rPr>
          <w:lang w:val="en-US"/>
        </w:rPr>
        <w:t xml:space="preserve"> If the end of activation/deactivation of Pre-MG is within a gap occasion, the Pre-MG status shall not be changed immediately. Instead, the Pre-MG status shall be changed prior to the next gap occasion.</w:t>
      </w:r>
    </w:p>
    <w:p w14:paraId="175CDC66" w14:textId="77777777" w:rsidR="00B101F8" w:rsidRPr="00284F55" w:rsidRDefault="00B101F8" w:rsidP="00B101F8">
      <w:pPr>
        <w:pStyle w:val="Heading2"/>
        <w:rPr>
          <w:sz w:val="28"/>
          <w:lang w:val="en-US" w:eastAsia="ko-KR"/>
        </w:rPr>
      </w:pPr>
      <w:r w:rsidRPr="00953FBB">
        <w:rPr>
          <w:lang w:val="en-US" w:eastAsia="ko-KR"/>
        </w:rPr>
        <w:t>8.</w:t>
      </w:r>
      <w:r>
        <w:rPr>
          <w:lang w:val="en-US" w:eastAsia="ko-KR"/>
        </w:rPr>
        <w:t>20</w:t>
      </w:r>
      <w:r w:rsidRPr="00953FBB">
        <w:rPr>
          <w:lang w:val="en-US" w:eastAsia="ko-KR"/>
        </w:rPr>
        <w:tab/>
        <w:t>PSCell Cell Switch</w:t>
      </w:r>
    </w:p>
    <w:p w14:paraId="607FE5AE" w14:textId="77777777" w:rsidR="00B101F8" w:rsidRPr="00284F55" w:rsidRDefault="00B101F8" w:rsidP="00B101F8">
      <w:pPr>
        <w:pStyle w:val="Heading3"/>
        <w:rPr>
          <w:sz w:val="24"/>
          <w:lang w:val="en-US" w:eastAsia="zh-CN"/>
        </w:rPr>
      </w:pPr>
      <w:r w:rsidRPr="00953FBB">
        <w:rPr>
          <w:lang w:val="en-US" w:eastAsia="ko-KR"/>
        </w:rPr>
        <w:t>8.</w:t>
      </w:r>
      <w:r>
        <w:rPr>
          <w:lang w:val="en-US" w:eastAsia="ko-KR"/>
        </w:rPr>
        <w:t>20</w:t>
      </w:r>
      <w:r w:rsidRPr="00953FBB">
        <w:rPr>
          <w:lang w:val="en-US" w:eastAsia="ko-KR"/>
        </w:rPr>
        <w:t>.1</w:t>
      </w:r>
      <w:r w:rsidRPr="00953FBB">
        <w:rPr>
          <w:lang w:val="en-US" w:eastAsia="ko-KR"/>
        </w:rPr>
        <w:tab/>
        <w:t>Introduction</w:t>
      </w:r>
    </w:p>
    <w:p w14:paraId="259B3FFF" w14:textId="77777777" w:rsidR="00B101F8" w:rsidRPr="00284F55" w:rsidRDefault="00B101F8" w:rsidP="00B101F8">
      <w:pPr>
        <w:tabs>
          <w:tab w:val="left" w:pos="7200"/>
        </w:tabs>
      </w:pPr>
      <w:r w:rsidRPr="00284F55">
        <w:t xml:space="preserve">The purpose of LTM cell switch is to switch the PCell or PSCell to another cell. </w:t>
      </w:r>
      <w:r>
        <w:t>The requirements in this section are applicable to LTM PSCell switch.</w:t>
      </w:r>
    </w:p>
    <w:p w14:paraId="4FF2CFCF" w14:textId="77777777" w:rsidR="00B101F8" w:rsidRDefault="00B101F8" w:rsidP="00B101F8">
      <w:pPr>
        <w:tabs>
          <w:tab w:val="left" w:pos="7200"/>
        </w:tabs>
      </w:pPr>
      <w:r w:rsidRPr="00284F55">
        <w:t>The requirements in this clause are applicable to both intra-frequency and inter-frequency LTM cell switch</w:t>
      </w:r>
      <w:r>
        <w:t xml:space="preserve">. </w:t>
      </w:r>
    </w:p>
    <w:p w14:paraId="5A38BD06" w14:textId="77777777" w:rsidR="00217935" w:rsidRPr="001643D4" w:rsidRDefault="00217935" w:rsidP="00217935">
      <w:pPr>
        <w:tabs>
          <w:tab w:val="left" w:pos="7200"/>
        </w:tabs>
      </w:pPr>
      <w:r w:rsidRPr="001643D4">
        <w:t xml:space="preserve">The requirements for inter-frequency cell switch to an  FR2 target cell in this clause are only applicable, when </w:t>
      </w:r>
    </w:p>
    <w:p w14:paraId="4DB87801" w14:textId="49D05601" w:rsidR="00217935" w:rsidRPr="001643D4" w:rsidRDefault="00217935" w:rsidP="00217935">
      <w:pPr>
        <w:pStyle w:val="B10"/>
        <w:rPr>
          <w:rFonts w:eastAsia="MS Mincho"/>
          <w:lang w:eastAsia="zh-CN"/>
        </w:rPr>
      </w:pPr>
      <w:r>
        <w:t>-</w:t>
      </w:r>
      <w:r>
        <w:tab/>
      </w:r>
      <w:r w:rsidRPr="001643D4">
        <w:t>network has configured UE to perform L3 measurement with SSB index or L1 measurement for the target cell before cell switch command, or</w:t>
      </w:r>
      <w:r w:rsidRPr="001643D4">
        <w:rPr>
          <w:rFonts w:eastAsia="MS Mincho" w:hint="eastAsia"/>
          <w:lang w:eastAsia="zh-CN"/>
        </w:rPr>
        <w:t xml:space="preserve"> </w:t>
      </w:r>
    </w:p>
    <w:p w14:paraId="330ECF70" w14:textId="6AC9A182" w:rsidR="00217935" w:rsidRPr="00284F55" w:rsidRDefault="00217935" w:rsidP="00217935">
      <w:pPr>
        <w:pStyle w:val="B10"/>
      </w:pPr>
      <w:r>
        <w:t>-</w:t>
      </w:r>
      <w:r>
        <w:tab/>
      </w:r>
      <w:r w:rsidRPr="001643D4">
        <w:t>the SFN of the serving cell from which cell switch command is received and the SFN of the target cell are the same.</w:t>
      </w:r>
    </w:p>
    <w:p w14:paraId="311B1E8D" w14:textId="77777777" w:rsidR="00B101F8" w:rsidRPr="00284F55" w:rsidRDefault="00B101F8" w:rsidP="00B101F8">
      <w:pPr>
        <w:tabs>
          <w:tab w:val="left" w:pos="7200"/>
        </w:tabs>
      </w:pPr>
      <w:r w:rsidRPr="00284F55">
        <w:t>The requirements in this clause are applicable to NR-DC for the following scenarios:</w:t>
      </w:r>
    </w:p>
    <w:p w14:paraId="786FE5B4" w14:textId="77777777" w:rsidR="00B101F8" w:rsidRPr="00284F55" w:rsidRDefault="00B101F8" w:rsidP="00B101F8">
      <w:pPr>
        <w:pStyle w:val="B10"/>
        <w:rPr>
          <w:rFonts w:eastAsia="PMingLiU"/>
        </w:rPr>
      </w:pPr>
      <w:r w:rsidRPr="00284F55">
        <w:rPr>
          <w:rFonts w:eastAsia="PMingLiU"/>
        </w:rPr>
        <w:t>P</w:t>
      </w:r>
      <w:r>
        <w:rPr>
          <w:rFonts w:eastAsia="PMingLiU"/>
        </w:rPr>
        <w:t>S</w:t>
      </w:r>
      <w:r w:rsidRPr="00284F55">
        <w:rPr>
          <w:rFonts w:eastAsia="PMingLiU"/>
        </w:rPr>
        <w:t>Cell switch to a neighboring cell</w:t>
      </w:r>
    </w:p>
    <w:p w14:paraId="77CC2C77" w14:textId="77777777" w:rsidR="00B101F8" w:rsidRPr="00284F55" w:rsidRDefault="00B101F8" w:rsidP="00B101F8">
      <w:pPr>
        <w:pStyle w:val="B20"/>
      </w:pPr>
      <w:r w:rsidRPr="008C6DE4">
        <w:rPr>
          <w:noProof/>
        </w:rPr>
        <w:t>-</w:t>
      </w:r>
      <w:r w:rsidRPr="008C6DE4">
        <w:rPr>
          <w:noProof/>
        </w:rPr>
        <w:tab/>
      </w:r>
      <w:r w:rsidRPr="00284F55">
        <w:t>FR1 cell to FR1 cell</w:t>
      </w:r>
    </w:p>
    <w:p w14:paraId="6ED2B7A8" w14:textId="77777777" w:rsidR="00B101F8" w:rsidRPr="00284F55" w:rsidRDefault="00B101F8" w:rsidP="00B101F8">
      <w:pPr>
        <w:pStyle w:val="B20"/>
      </w:pPr>
      <w:r w:rsidRPr="008C6DE4">
        <w:rPr>
          <w:noProof/>
        </w:rPr>
        <w:t>-</w:t>
      </w:r>
      <w:r w:rsidRPr="008C6DE4">
        <w:rPr>
          <w:noProof/>
        </w:rPr>
        <w:tab/>
      </w:r>
      <w:r w:rsidRPr="00284F55">
        <w:t>FR1 cell to FR2 cell</w:t>
      </w:r>
    </w:p>
    <w:p w14:paraId="24DC8D90" w14:textId="77777777" w:rsidR="00B101F8" w:rsidRPr="00284F55" w:rsidRDefault="00B101F8" w:rsidP="00B101F8">
      <w:pPr>
        <w:pStyle w:val="B20"/>
      </w:pPr>
      <w:r w:rsidRPr="008C6DE4">
        <w:rPr>
          <w:noProof/>
        </w:rPr>
        <w:t>-</w:t>
      </w:r>
      <w:r w:rsidRPr="008C6DE4">
        <w:rPr>
          <w:noProof/>
        </w:rPr>
        <w:tab/>
      </w:r>
      <w:r w:rsidRPr="00284F55">
        <w:t>FR2 cell to FR2 cell</w:t>
      </w:r>
    </w:p>
    <w:p w14:paraId="3C2F8596" w14:textId="77777777" w:rsidR="00B101F8" w:rsidRPr="00284F55" w:rsidRDefault="00B101F8" w:rsidP="00B101F8">
      <w:pPr>
        <w:pStyle w:val="B20"/>
      </w:pPr>
      <w:r w:rsidRPr="008C6DE4">
        <w:rPr>
          <w:noProof/>
        </w:rPr>
        <w:t>-</w:t>
      </w:r>
      <w:r w:rsidRPr="008C6DE4">
        <w:rPr>
          <w:noProof/>
        </w:rPr>
        <w:tab/>
      </w:r>
      <w:r w:rsidRPr="00284F55">
        <w:t>FR2 cell to FR1 cell</w:t>
      </w:r>
    </w:p>
    <w:p w14:paraId="06248EC8" w14:textId="77777777" w:rsidR="00B101F8" w:rsidRPr="00284F55" w:rsidRDefault="00B101F8" w:rsidP="00B101F8">
      <w:pPr>
        <w:pStyle w:val="B10"/>
        <w:rPr>
          <w:rFonts w:eastAsia="PMingLiU"/>
        </w:rPr>
      </w:pPr>
      <w:r w:rsidRPr="00284F55">
        <w:rPr>
          <w:rFonts w:eastAsia="PMingLiU"/>
        </w:rPr>
        <w:t>P</w:t>
      </w:r>
      <w:r>
        <w:rPr>
          <w:rFonts w:eastAsia="PMingLiU"/>
        </w:rPr>
        <w:t>S</w:t>
      </w:r>
      <w:r w:rsidRPr="00284F55">
        <w:rPr>
          <w:rFonts w:eastAsia="PMingLiU"/>
        </w:rPr>
        <w:t xml:space="preserve">Cell switch to a serving SCell in </w:t>
      </w:r>
      <w:r>
        <w:rPr>
          <w:rFonts w:eastAsia="PMingLiU"/>
        </w:rPr>
        <w:t>S</w:t>
      </w:r>
      <w:r w:rsidRPr="00284F55">
        <w:rPr>
          <w:rFonts w:eastAsia="PMingLiU"/>
        </w:rPr>
        <w:t>CG</w:t>
      </w:r>
    </w:p>
    <w:p w14:paraId="4386467A" w14:textId="77777777" w:rsidR="00B101F8" w:rsidRDefault="00B101F8" w:rsidP="00B101F8">
      <w:pPr>
        <w:pStyle w:val="B20"/>
      </w:pPr>
      <w:r w:rsidRPr="008C6DE4">
        <w:rPr>
          <w:noProof/>
        </w:rPr>
        <w:t>-</w:t>
      </w:r>
      <w:r w:rsidRPr="008C6DE4">
        <w:rPr>
          <w:noProof/>
        </w:rPr>
        <w:tab/>
      </w:r>
      <w:r w:rsidRPr="00284F55">
        <w:t>FR1 cell to FR1 cell</w:t>
      </w:r>
    </w:p>
    <w:p w14:paraId="114A9C87" w14:textId="77777777" w:rsidR="00B101F8" w:rsidRPr="002377E3" w:rsidRDefault="00B101F8" w:rsidP="00B101F8">
      <w:pPr>
        <w:pStyle w:val="B20"/>
        <w:rPr>
          <w:i/>
          <w:iCs/>
        </w:rPr>
      </w:pPr>
      <w:r w:rsidRPr="008C6DE4">
        <w:rPr>
          <w:noProof/>
        </w:rPr>
        <w:t>-</w:t>
      </w:r>
      <w:r w:rsidRPr="008C6DE4">
        <w:rPr>
          <w:noProof/>
        </w:rPr>
        <w:tab/>
      </w:r>
      <w:r w:rsidRPr="002377E3">
        <w:t>FR2 cell to FR2 cell</w:t>
      </w:r>
    </w:p>
    <w:p w14:paraId="76639139" w14:textId="77777777" w:rsidR="00B101F8" w:rsidRPr="00EB659E" w:rsidRDefault="00B101F8" w:rsidP="00B101F8">
      <w:pPr>
        <w:pStyle w:val="Heading3"/>
        <w:rPr>
          <w:lang w:val="en-US" w:eastAsia="ko-KR"/>
        </w:rPr>
      </w:pPr>
      <w:r w:rsidRPr="00EB659E">
        <w:rPr>
          <w:lang w:val="en-US" w:eastAsia="ko-KR"/>
        </w:rPr>
        <w:t>8.</w:t>
      </w:r>
      <w:r>
        <w:rPr>
          <w:lang w:val="en-US" w:eastAsia="ko-KR"/>
        </w:rPr>
        <w:t>20</w:t>
      </w:r>
      <w:r w:rsidRPr="00EB659E">
        <w:rPr>
          <w:lang w:val="en-US" w:eastAsia="ko-KR"/>
        </w:rPr>
        <w:t>.2</w:t>
      </w:r>
      <w:r w:rsidRPr="00EB659E">
        <w:rPr>
          <w:lang w:val="en-US" w:eastAsia="ko-KR"/>
        </w:rPr>
        <w:tab/>
        <w:t>LTM Cell Switch delay</w:t>
      </w:r>
    </w:p>
    <w:p w14:paraId="64C74206" w14:textId="77777777" w:rsidR="00B101F8" w:rsidRPr="003C7848" w:rsidRDefault="00B101F8" w:rsidP="00B101F8">
      <w:pPr>
        <w:rPr>
          <w:rFonts w:cs="v4.2.0"/>
        </w:rPr>
      </w:pPr>
      <w:r w:rsidRPr="00284F55">
        <w:rPr>
          <w:rFonts w:cs="v4.2.0"/>
        </w:rPr>
        <w:t>LTM cell switch delay D</w:t>
      </w:r>
      <w:r w:rsidRPr="00284F55">
        <w:rPr>
          <w:rFonts w:cs="v4.2.0"/>
          <w:vertAlign w:val="subscript"/>
        </w:rPr>
        <w:t>LTM</w:t>
      </w:r>
      <w:r w:rsidRPr="00284F55">
        <w:rPr>
          <w:rFonts w:cs="v4.2.0"/>
        </w:rPr>
        <w:t xml:space="preserve"> is the delay from the end of the last TTI containing the MAC-CE command for cell switch until the time the UE transmits the first UL </w:t>
      </w:r>
      <w:r w:rsidRPr="003C7848">
        <w:rPr>
          <w:rFonts w:cs="v4.2.0"/>
        </w:rPr>
        <w:t xml:space="preserve">message on the target cell. </w:t>
      </w:r>
    </w:p>
    <w:p w14:paraId="4B3CC602" w14:textId="77777777" w:rsidR="00B101F8" w:rsidRPr="003C7848" w:rsidRDefault="00B101F8" w:rsidP="00B101F8">
      <w:pPr>
        <w:rPr>
          <w:rFonts w:cs="v4.2.0"/>
        </w:rPr>
      </w:pPr>
      <w:r w:rsidRPr="003C7848">
        <w:t>When the target cell and the target joint UL/DL TCI state or separate UL and DL TCI states in the MAC-CE LTM cell switch command are known, the LTM cell switch delay is defined as</w:t>
      </w:r>
      <w:r w:rsidRPr="003C7848">
        <w:rPr>
          <w:rFonts w:cs="v4.2.0"/>
        </w:rPr>
        <w:t xml:space="preserve">: </w:t>
      </w:r>
    </w:p>
    <w:p w14:paraId="75850ECB" w14:textId="317C385F" w:rsidR="00B101F8" w:rsidRPr="003C7848" w:rsidRDefault="00B101F8" w:rsidP="00B101F8">
      <w:pPr>
        <w:pStyle w:val="EQ"/>
      </w:pPr>
      <w:r>
        <w:tab/>
      </w:r>
      <w:r w:rsidRPr="003C7848">
        <w:t>D</w:t>
      </w:r>
      <w:r w:rsidRPr="003C7848">
        <w:rPr>
          <w:vertAlign w:val="subscript"/>
        </w:rPr>
        <w:t>LTM</w:t>
      </w:r>
      <w:r w:rsidRPr="003C7848">
        <w:t xml:space="preserve"> = T</w:t>
      </w:r>
      <w:r w:rsidRPr="003C7848">
        <w:rPr>
          <w:vertAlign w:val="subscript"/>
        </w:rPr>
        <w:t>cmd</w:t>
      </w:r>
      <w:r w:rsidRPr="003C7848">
        <w:t xml:space="preserve"> + T</w:t>
      </w:r>
      <w:r w:rsidRPr="003C7848">
        <w:rPr>
          <w:vertAlign w:val="subscript"/>
        </w:rPr>
        <w:t>LTM-interrupt</w:t>
      </w:r>
    </w:p>
    <w:p w14:paraId="0C957A4F" w14:textId="77777777" w:rsidR="00B101F8" w:rsidRPr="003C7848" w:rsidRDefault="00B101F8" w:rsidP="00B101F8">
      <w:r w:rsidRPr="003C7848">
        <w:t>Where:</w:t>
      </w:r>
    </w:p>
    <w:p w14:paraId="5D81E637" w14:textId="77777777" w:rsidR="00B101F8" w:rsidRPr="003C7848" w:rsidRDefault="00B101F8" w:rsidP="00B101F8">
      <w:pPr>
        <w:pStyle w:val="B10"/>
      </w:pPr>
      <w:r w:rsidRPr="003C7848">
        <w:t>T</w:t>
      </w:r>
      <w:r w:rsidRPr="003C7848">
        <w:rPr>
          <w:vertAlign w:val="subscript"/>
        </w:rPr>
        <w:t>cmd</w:t>
      </w:r>
      <w:r w:rsidRPr="003C7848">
        <w:t xml:space="preserve"> </w:t>
      </w:r>
      <w:r>
        <w:t>is</w:t>
      </w:r>
      <w:r w:rsidRPr="003C7848">
        <w:t xml:space="preserve"> as stated in section 6.</w:t>
      </w:r>
      <w:r>
        <w:t>3</w:t>
      </w:r>
      <w:r w:rsidRPr="003C7848">
        <w:t>.1.2.</w:t>
      </w:r>
    </w:p>
    <w:p w14:paraId="5B69AAB0" w14:textId="77777777" w:rsidR="00B101F8" w:rsidRPr="003C7848" w:rsidRDefault="00B101F8" w:rsidP="00B101F8">
      <w:pPr>
        <w:pStyle w:val="B10"/>
      </w:pPr>
      <w:r w:rsidRPr="003C7848">
        <w:t>T</w:t>
      </w:r>
      <w:r w:rsidRPr="003C7848">
        <w:rPr>
          <w:vertAlign w:val="subscript"/>
        </w:rPr>
        <w:t>LTM-interrupt</w:t>
      </w:r>
      <w:r w:rsidRPr="003C7848">
        <w:t xml:space="preserve"> is as stated in section 8.</w:t>
      </w:r>
      <w:r>
        <w:t>20</w:t>
      </w:r>
      <w:r w:rsidRPr="003C7848">
        <w:t>.1.3.</w:t>
      </w:r>
    </w:p>
    <w:p w14:paraId="7FC6128D" w14:textId="77777777" w:rsidR="00B101F8" w:rsidRPr="003C7848" w:rsidRDefault="00B101F8" w:rsidP="00B101F8">
      <w:r w:rsidRPr="003C7848">
        <w:t xml:space="preserve">The definition of known LTM target cell and </w:t>
      </w:r>
      <w:r>
        <w:t xml:space="preserve">the definition of </w:t>
      </w:r>
      <w:r w:rsidRPr="003C7848">
        <w:t xml:space="preserve">known </w:t>
      </w:r>
      <w:r w:rsidRPr="003C7848">
        <w:rPr>
          <w:bCs/>
          <w:iCs/>
          <w:lang w:val="en-US"/>
        </w:rPr>
        <w:t xml:space="preserve">target joint DL/UL TCI state or separate DL and UL TCI states are as stated in section </w:t>
      </w:r>
      <w:r w:rsidRPr="003C7848">
        <w:t>6.</w:t>
      </w:r>
      <w:r>
        <w:t>3</w:t>
      </w:r>
      <w:r w:rsidRPr="003C7848">
        <w:t>.1.2.</w:t>
      </w:r>
    </w:p>
    <w:p w14:paraId="6CC2ABA6" w14:textId="0031A5F3" w:rsidR="00B101F8" w:rsidRPr="00EB659E" w:rsidRDefault="00B101F8" w:rsidP="00B101F8">
      <w:pPr>
        <w:pStyle w:val="Heading3"/>
        <w:rPr>
          <w:lang w:val="en-US" w:eastAsia="ko-KR"/>
        </w:rPr>
      </w:pPr>
      <w:r w:rsidRPr="00EB659E">
        <w:rPr>
          <w:lang w:val="en-US" w:eastAsia="ko-KR"/>
        </w:rPr>
        <w:t>8.</w:t>
      </w:r>
      <w:r>
        <w:rPr>
          <w:lang w:val="en-US" w:eastAsia="ko-KR"/>
        </w:rPr>
        <w:t>20</w:t>
      </w:r>
      <w:r w:rsidRPr="00EB659E">
        <w:rPr>
          <w:lang w:val="en-US" w:eastAsia="ko-KR"/>
        </w:rPr>
        <w:t>.3</w:t>
      </w:r>
      <w:r>
        <w:rPr>
          <w:lang w:val="en-US" w:eastAsia="ko-KR"/>
        </w:rPr>
        <w:tab/>
      </w:r>
      <w:r w:rsidRPr="00EB659E">
        <w:rPr>
          <w:lang w:val="en-US" w:eastAsia="ko-KR"/>
        </w:rPr>
        <w:t>Interruption time</w:t>
      </w:r>
    </w:p>
    <w:p w14:paraId="033FE609" w14:textId="77777777" w:rsidR="00B101F8" w:rsidRPr="00284F55" w:rsidRDefault="00B101F8" w:rsidP="00B101F8">
      <w:pPr>
        <w:rPr>
          <w:rFonts w:cs="v4.2.0"/>
        </w:rPr>
      </w:pPr>
      <w:r w:rsidRPr="00284F55">
        <w:rPr>
          <w:rFonts w:cs="v4.2.0"/>
        </w:rPr>
        <w:t xml:space="preserve">The interruption time </w:t>
      </w:r>
      <w:r w:rsidRPr="00284F55">
        <w:t>T</w:t>
      </w:r>
      <w:r w:rsidRPr="00284F55">
        <w:rPr>
          <w:vertAlign w:val="subscript"/>
        </w:rPr>
        <w:t>LTM-interrupt</w:t>
      </w:r>
      <w:r w:rsidRPr="00284F55" w:rsidDel="009C3C51">
        <w:rPr>
          <w:rFonts w:cs="v4.2.0"/>
        </w:rPr>
        <w:t xml:space="preserve"> </w:t>
      </w:r>
      <w:r w:rsidRPr="00284F55">
        <w:rPr>
          <w:rFonts w:cs="v4.2.0"/>
        </w:rPr>
        <w:t xml:space="preserve">is the time between </w:t>
      </w:r>
      <w:r>
        <w:rPr>
          <w:rFonts w:cs="v4.2.0"/>
        </w:rPr>
        <w:t xml:space="preserve">the </w:t>
      </w:r>
      <w:r w:rsidRPr="00284F55">
        <w:rPr>
          <w:rFonts w:cs="v4.2.0"/>
        </w:rPr>
        <w:t>end of the last TTI containing the MAC-CE command for LTM cell switch until the time the UE transmits the first UL message on the target cell</w:t>
      </w:r>
      <w:r w:rsidRPr="00284F55">
        <w:rPr>
          <w:rFonts w:eastAsia="MS Mincho" w:cs="v4.2.0"/>
        </w:rPr>
        <w:t xml:space="preserve">, excluding </w:t>
      </w:r>
      <w:r w:rsidRPr="00284F55">
        <w:t>T</w:t>
      </w:r>
      <w:r w:rsidRPr="00284F55">
        <w:rPr>
          <w:vertAlign w:val="subscript"/>
        </w:rPr>
        <w:t>cmd</w:t>
      </w:r>
      <w:r w:rsidRPr="00284F55">
        <w:t xml:space="preserve"> stated in section </w:t>
      </w:r>
      <w:r>
        <w:rPr>
          <w:lang w:val="en-US" w:eastAsia="zh-CN"/>
        </w:rPr>
        <w:t>8</w:t>
      </w:r>
      <w:r w:rsidRPr="00284F55">
        <w:rPr>
          <w:lang w:val="en-US" w:eastAsia="zh-CN"/>
        </w:rPr>
        <w:t>.</w:t>
      </w:r>
      <w:r>
        <w:rPr>
          <w:lang w:val="en-US" w:eastAsia="zh-CN"/>
        </w:rPr>
        <w:t>20</w:t>
      </w:r>
      <w:r w:rsidRPr="00284F55">
        <w:rPr>
          <w:lang w:val="en-US" w:eastAsia="zh-CN"/>
        </w:rPr>
        <w:t>.1.2</w:t>
      </w:r>
      <w:r w:rsidRPr="00284F55">
        <w:rPr>
          <w:rFonts w:cs="v4.2.0"/>
        </w:rPr>
        <w:t>.</w:t>
      </w:r>
    </w:p>
    <w:p w14:paraId="45689BF2" w14:textId="0BB81EA4" w:rsidR="00B101F8" w:rsidRPr="00284F55" w:rsidRDefault="00B101F8" w:rsidP="00B101F8">
      <w:pPr>
        <w:pStyle w:val="EQ"/>
        <w:rPr>
          <w:rFonts w:cs="v4.2.0"/>
          <w:lang w:val="en-US"/>
        </w:rPr>
      </w:pPr>
      <w:r>
        <w:tab/>
      </w:r>
      <w:r w:rsidRPr="00284F55">
        <w:t>T</w:t>
      </w:r>
      <w:r w:rsidRPr="00284F55">
        <w:rPr>
          <w:vertAlign w:val="subscript"/>
        </w:rPr>
        <w:t>LTM-interrupt</w:t>
      </w:r>
      <w:r w:rsidRPr="00284F55" w:rsidDel="009C3C51">
        <w:rPr>
          <w:rFonts w:cs="v4.2.0"/>
        </w:rPr>
        <w:t xml:space="preserve"> </w:t>
      </w:r>
      <w:r w:rsidRPr="00284F55">
        <w:t xml:space="preserve"> = T</w:t>
      </w:r>
      <w:r w:rsidRPr="00284F55">
        <w:rPr>
          <w:vertAlign w:val="subscript"/>
        </w:rPr>
        <w:t>LTM-RRC-processing</w:t>
      </w:r>
      <w:r w:rsidRPr="00284F55">
        <w:t xml:space="preserve"> </w:t>
      </w:r>
      <w:r>
        <w:t xml:space="preserve">+ </w:t>
      </w:r>
      <w:r w:rsidRPr="00284F55">
        <w:t>T</w:t>
      </w:r>
      <w:r w:rsidRPr="00284F55">
        <w:rPr>
          <w:vertAlign w:val="subscript"/>
        </w:rPr>
        <w:t>LTM-processing</w:t>
      </w:r>
      <w:r w:rsidRPr="00284F55">
        <w:t xml:space="preserve"> + </w:t>
      </w:r>
      <w:r w:rsidRPr="00284F55">
        <w:rPr>
          <w:bCs/>
        </w:rPr>
        <w:t>T</w:t>
      </w:r>
      <w:r w:rsidRPr="00284F55">
        <w:rPr>
          <w:bCs/>
          <w:vertAlign w:val="subscript"/>
        </w:rPr>
        <w:t>first-RS</w:t>
      </w:r>
      <w:r w:rsidRPr="00284F55">
        <w:t xml:space="preserve"> + T</w:t>
      </w:r>
      <w:r w:rsidRPr="00284F55">
        <w:rPr>
          <w:vertAlign w:val="subscript"/>
        </w:rPr>
        <w:t xml:space="preserve">RS-proc </w:t>
      </w:r>
      <w:r w:rsidRPr="00284F55">
        <w:t>+ T</w:t>
      </w:r>
      <w:r w:rsidRPr="00284F55">
        <w:rPr>
          <w:vertAlign w:val="subscript"/>
        </w:rPr>
        <w:t>LTM-IU</w:t>
      </w:r>
      <w:r w:rsidRPr="00284F55">
        <w:t xml:space="preserve"> ms,</w:t>
      </w:r>
    </w:p>
    <w:p w14:paraId="593360FE" w14:textId="77777777" w:rsidR="00B101F8" w:rsidRPr="00DA0F7C" w:rsidRDefault="00B101F8" w:rsidP="00B101F8">
      <w:pPr>
        <w:tabs>
          <w:tab w:val="left" w:pos="851"/>
        </w:tabs>
      </w:pPr>
      <w:r w:rsidRPr="00284F55">
        <w:rPr>
          <w:rFonts w:eastAsia="PMingLiU"/>
        </w:rPr>
        <w:t xml:space="preserve">Where: </w:t>
      </w:r>
    </w:p>
    <w:p w14:paraId="2E81C1D4" w14:textId="231CC518" w:rsidR="00853621" w:rsidRDefault="00B101F8" w:rsidP="00B101F8">
      <w:pPr>
        <w:pStyle w:val="B10"/>
      </w:pPr>
      <w:r w:rsidRPr="00284F55">
        <w:t>T</w:t>
      </w:r>
      <w:r w:rsidRPr="00284F55">
        <w:rPr>
          <w:vertAlign w:val="subscript"/>
        </w:rPr>
        <w:t>LTM-RRC-processing</w:t>
      </w:r>
      <w:r>
        <w:rPr>
          <w:noProof/>
        </w:rPr>
        <w:t xml:space="preserve">, </w:t>
      </w:r>
      <w:r w:rsidRPr="00284F55">
        <w:t>T</w:t>
      </w:r>
      <w:r w:rsidRPr="00284F55">
        <w:rPr>
          <w:vertAlign w:val="subscript"/>
        </w:rPr>
        <w:t>LTM-processing</w:t>
      </w:r>
      <w:r w:rsidRPr="009E45EC">
        <w:t xml:space="preserve">, </w:t>
      </w:r>
      <w:r w:rsidRPr="00284F55">
        <w:rPr>
          <w:bCs/>
          <w:noProof/>
        </w:rPr>
        <w:t>T</w:t>
      </w:r>
      <w:r w:rsidRPr="00284F55">
        <w:rPr>
          <w:bCs/>
          <w:noProof/>
          <w:vertAlign w:val="subscript"/>
        </w:rPr>
        <w:t>first-RS</w:t>
      </w:r>
      <w:r>
        <w:rPr>
          <w:noProof/>
        </w:rPr>
        <w:t xml:space="preserve">, </w:t>
      </w:r>
      <w:r w:rsidRPr="00284F55">
        <w:rPr>
          <w:noProof/>
        </w:rPr>
        <w:t>T</w:t>
      </w:r>
      <w:r w:rsidRPr="00284F55">
        <w:rPr>
          <w:noProof/>
          <w:vertAlign w:val="subscript"/>
        </w:rPr>
        <w:t>RS-proc</w:t>
      </w:r>
      <w:r>
        <w:t xml:space="preserve"> and </w:t>
      </w:r>
      <w:r w:rsidRPr="00284F55">
        <w:t>T</w:t>
      </w:r>
      <w:r w:rsidRPr="00284F55">
        <w:rPr>
          <w:vertAlign w:val="subscript"/>
        </w:rPr>
        <w:t>LTM-IU</w:t>
      </w:r>
      <w:r>
        <w:t xml:space="preserve"> are</w:t>
      </w:r>
      <w:r w:rsidRPr="00284F55">
        <w:t xml:space="preserve"> </w:t>
      </w:r>
      <w:r>
        <w:t>as stated in section 6.3.1.3.</w:t>
      </w:r>
    </w:p>
    <w:p w14:paraId="697440D3" w14:textId="77777777" w:rsidR="0074137F" w:rsidRDefault="0074137F" w:rsidP="0074137F">
      <w:pPr>
        <w:pStyle w:val="Heading2"/>
      </w:pPr>
      <w:r>
        <w:rPr>
          <w:rFonts w:hint="eastAsia"/>
          <w:lang w:val="en-US" w:eastAsia="zh-CN"/>
        </w:rPr>
        <w:t>8</w:t>
      </w:r>
      <w:r>
        <w:t>.</w:t>
      </w:r>
      <w:r>
        <w:rPr>
          <w:lang w:val="en-US" w:eastAsia="zh-CN"/>
        </w:rPr>
        <w:t>21</w:t>
      </w:r>
      <w:r>
        <w:tab/>
        <w:t xml:space="preserve">Active downlink TCI state switching delay for unified TCI for </w:t>
      </w:r>
      <w:r w:rsidRPr="00645DD1">
        <w:t>single</w:t>
      </w:r>
      <w:r>
        <w:t>-DCI mTRP</w:t>
      </w:r>
    </w:p>
    <w:p w14:paraId="2BE7DACF"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21</w:t>
      </w:r>
      <w:r>
        <w:rPr>
          <w:lang w:val="en-US" w:eastAsia="ko-KR"/>
        </w:rPr>
        <w:t>.</w:t>
      </w:r>
      <w:r>
        <w:rPr>
          <w:rFonts w:hint="eastAsia"/>
          <w:lang w:val="en-US" w:eastAsia="zh-CN"/>
        </w:rPr>
        <w:t>1</w:t>
      </w:r>
      <w:r>
        <w:rPr>
          <w:lang w:val="en-US" w:eastAsia="ko-KR"/>
        </w:rPr>
        <w:tab/>
      </w:r>
      <w:r>
        <w:rPr>
          <w:rFonts w:hint="eastAsia"/>
          <w:lang w:val="en-US" w:eastAsia="zh-CN"/>
        </w:rPr>
        <w:t>Introduction</w:t>
      </w:r>
    </w:p>
    <w:p w14:paraId="78C21036" w14:textId="77777777" w:rsidR="0074137F" w:rsidRDefault="0074137F" w:rsidP="0074137F">
      <w:pPr>
        <w:rPr>
          <w:lang w:eastAsia="zh-CN"/>
        </w:rPr>
      </w:pPr>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and UE reports its capability of S-DCI based MTRP</w:t>
      </w:r>
      <w:r w:rsidRPr="00CB6D89">
        <w:rPr>
          <w:rFonts w:eastAsia="Malgun Gothic"/>
        </w:rPr>
        <w:t>.</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47F4DFBA" w14:textId="77777777" w:rsidR="0074137F" w:rsidRPr="00C50F6F" w:rsidRDefault="0074137F" w:rsidP="0074137F">
      <w:pPr>
        <w:pStyle w:val="Heading3"/>
        <w:rPr>
          <w:lang w:val="en-US"/>
        </w:rPr>
      </w:pPr>
      <w:r w:rsidRPr="00C50F6F">
        <w:rPr>
          <w:lang w:val="en-US"/>
        </w:rPr>
        <w:t>8.</w:t>
      </w:r>
      <w:r>
        <w:rPr>
          <w:lang w:val="en-US"/>
        </w:rPr>
        <w:t>21</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1837C301"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2E40CE70" w14:textId="77777777" w:rsidR="0074137F" w:rsidRPr="00C50F6F" w:rsidRDefault="0074137F" w:rsidP="0074137F">
      <w:pPr>
        <w:pStyle w:val="B10"/>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QCLed to the target </w:t>
      </w:r>
      <w:r>
        <w:rPr>
          <w:rFonts w:eastAsia="Malgun Gothic" w:cs="v4.2.0"/>
          <w:lang w:eastAsia="zh-CN"/>
        </w:rPr>
        <w:t xml:space="preserve">downlink </w:t>
      </w:r>
      <w:r w:rsidRPr="00C50F6F">
        <w:t>TCI state</w:t>
      </w:r>
    </w:p>
    <w:p w14:paraId="073C66B3"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TCI state switch command is received within 1280 ms upon the last transmission of the RS resource for beam reporting or measurement</w:t>
      </w:r>
    </w:p>
    <w:p w14:paraId="333C837F"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338D67E5"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52D77D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3008CC18" w14:textId="77777777" w:rsidR="0074137F" w:rsidRDefault="0074137F" w:rsidP="0074137F">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5C8A7A40" w14:textId="77777777" w:rsidR="0074137F" w:rsidRPr="00C50F6F" w:rsidRDefault="0074137F" w:rsidP="0074137F">
      <w:pPr>
        <w:pStyle w:val="B30"/>
        <w:rPr>
          <w:lang w:eastAsia="zh-CN"/>
        </w:rPr>
      </w:pPr>
      <w:r w:rsidRPr="00C50F6F">
        <w:rPr>
          <w:lang w:eastAsia="zh-CN"/>
        </w:rPr>
        <w:t>-</w:t>
      </w:r>
      <w:r w:rsidRPr="00C50F6F">
        <w:rPr>
          <w:lang w:eastAsia="zh-CN"/>
        </w:rPr>
        <w:tab/>
      </w:r>
      <w:r>
        <w:rPr>
          <w:lang w:eastAsia="zh-CN"/>
        </w:rPr>
        <w:t xml:space="preserve">The SSB can be associated with </w:t>
      </w:r>
      <w:r w:rsidRPr="00C50F6F">
        <w:rPr>
          <w:lang w:eastAsia="zh-CN"/>
        </w:rPr>
        <w:t xml:space="preserve">the </w:t>
      </w:r>
      <w:r>
        <w:t>serving cell</w:t>
      </w:r>
      <w:r>
        <w:rPr>
          <w:lang w:eastAsia="zh-CN"/>
        </w:rPr>
        <w:t xml:space="preserve"> PCI.</w:t>
      </w:r>
    </w:p>
    <w:p w14:paraId="4780D8AB" w14:textId="77777777" w:rsidR="0074137F" w:rsidRDefault="0074137F" w:rsidP="0074137F">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3504F5C8" w14:textId="77777777" w:rsidR="0074137F" w:rsidRPr="009C5807" w:rsidRDefault="0074137F" w:rsidP="0074137F">
      <w:pPr>
        <w:pStyle w:val="Heading3"/>
        <w:rPr>
          <w:lang w:val="en-US"/>
        </w:rPr>
      </w:pPr>
      <w:r w:rsidRPr="00C50F6F">
        <w:rPr>
          <w:lang w:val="en-US"/>
        </w:rPr>
        <w:t>8.</w:t>
      </w:r>
      <w:r>
        <w:rPr>
          <w:lang w:val="en-US"/>
        </w:rPr>
        <w:t>21</w:t>
      </w:r>
      <w:r w:rsidRPr="009C5807">
        <w:rPr>
          <w:lang w:val="en-US"/>
        </w:rPr>
        <w:t>.3</w:t>
      </w:r>
      <w:r w:rsidRPr="009C5807">
        <w:rPr>
          <w:lang w:val="en-US"/>
        </w:rPr>
        <w:tab/>
      </w:r>
      <w:r w:rsidRPr="001A5220">
        <w:rPr>
          <w:lang w:val="en-US"/>
        </w:rPr>
        <w:t>MAC-CE based downlink TCI state switch delay</w:t>
      </w:r>
    </w:p>
    <w:p w14:paraId="1A55D572" w14:textId="77777777" w:rsidR="0074137F" w:rsidRDefault="0074137F" w:rsidP="0074137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9EA3D72" w14:textId="77777777" w:rsidR="0074137F" w:rsidRDefault="0074137F" w:rsidP="0074137F">
      <w:pPr>
        <w:spacing w:after="120"/>
        <w:rPr>
          <w:rFonts w:eastAsia="Calibri"/>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5A441FBF" w14:textId="77777777" w:rsidR="0074137F" w:rsidRPr="003D063C" w:rsidRDefault="0074137F" w:rsidP="0074137F">
      <w:pPr>
        <w:rPr>
          <w:lang w:eastAsia="zh-CN"/>
        </w:rPr>
      </w:pPr>
      <w:r>
        <w:rPr>
          <w:lang w:eastAsia="zh-CN"/>
        </w:rPr>
        <w:t xml:space="preserve">When a MAC CE for DL TCI state switch indicates single TCI state switch, requirements specified in clause 8.15.3 apply.  </w:t>
      </w:r>
    </w:p>
    <w:p w14:paraId="0282BA5B" w14:textId="77777777" w:rsidR="0074137F" w:rsidRPr="00F53AFA" w:rsidRDefault="0074137F" w:rsidP="0074137F">
      <w:pPr>
        <w:rPr>
          <w:lang w:eastAsia="zh-CN"/>
        </w:rPr>
      </w:pPr>
      <w:r>
        <w:rPr>
          <w:lang w:eastAsia="zh-CN"/>
        </w:rPr>
        <w:t>When a MAC CE for DL TCI state switch in</w:t>
      </w:r>
      <w:r w:rsidRPr="00F53AFA">
        <w:rPr>
          <w:lang w:eastAsia="zh-CN"/>
        </w:rPr>
        <w:t xml:space="preserve">dicates dual TCI state switch, </w:t>
      </w:r>
    </w:p>
    <w:p w14:paraId="6C33F1F9" w14:textId="77777777" w:rsidR="0074137F" w:rsidRPr="00F53AFA" w:rsidRDefault="0074137F" w:rsidP="00E05FCB">
      <w:pPr>
        <w:pStyle w:val="B10"/>
        <w:rPr>
          <w:rFonts w:eastAsia="Malgun Gothic"/>
          <w:lang w:val="en-US" w:eastAsia="zh-CN"/>
        </w:rPr>
      </w:pPr>
      <w:r w:rsidRPr="00F53AFA">
        <w:rPr>
          <w:lang w:eastAsia="zh-CN"/>
        </w:rPr>
        <w:t xml:space="preserve">- If both </w:t>
      </w:r>
      <w:r w:rsidRPr="00F53AFA">
        <w:rPr>
          <w:rFonts w:eastAsia="Malgun Gothic"/>
          <w:lang w:val="en-US" w:eastAsia="zh-CN"/>
        </w:rPr>
        <w:t>the target TCI states are 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Pr>
          <w:rFonts w:eastAsia="Malgun Gothic"/>
          <w:lang w:val="en-US" w:eastAsia="zh-CN"/>
        </w:rPr>
        <w:t xml:space="preserve">+ </w:t>
      </w:r>
      <w:r w:rsidRPr="00F53AFA">
        <w:rPr>
          <w:bCs/>
        </w:rPr>
        <w:t>max{TO</w:t>
      </w:r>
      <w:r w:rsidRPr="00F53AFA">
        <w:rPr>
          <w:bCs/>
          <w:vertAlign w:val="subscript"/>
        </w:rPr>
        <w:t>k1</w:t>
      </w:r>
      <w:r w:rsidRPr="00F53AFA">
        <w:rPr>
          <w:bCs/>
        </w:rPr>
        <w:t>*(T</w:t>
      </w:r>
      <w:r w:rsidRPr="00F53AFA">
        <w:rPr>
          <w:bCs/>
          <w:vertAlign w:val="subscript"/>
        </w:rPr>
        <w:t>first-SSB1</w:t>
      </w:r>
      <w:r w:rsidRPr="00F53AFA">
        <w:rPr>
          <w:bCs/>
        </w:rPr>
        <w:t xml:space="preserve"> + </w:t>
      </w:r>
      <w:r w:rsidRPr="00364196">
        <w:t>AD</w:t>
      </w:r>
      <w:r w:rsidRPr="00364196">
        <w:rPr>
          <w:vertAlign w:val="subscript"/>
        </w:rPr>
        <w:t>1</w:t>
      </w:r>
      <w:r w:rsidRPr="00364196">
        <w:t>*T</w:t>
      </w:r>
      <w:r w:rsidRPr="00364196">
        <w:rPr>
          <w:vertAlign w:val="subscript"/>
        </w:rPr>
        <w:t>SSB1</w:t>
      </w:r>
      <w:r w:rsidRPr="00F53AFA">
        <w:rPr>
          <w:bCs/>
        </w:rPr>
        <w:t xml:space="preserve">  + T</w:t>
      </w:r>
      <w:r w:rsidRPr="00F53AFA">
        <w:rPr>
          <w:bCs/>
          <w:vertAlign w:val="subscript"/>
        </w:rPr>
        <w:t>SSB-proc</w:t>
      </w:r>
      <w:r w:rsidRPr="00F53AFA">
        <w:rPr>
          <w:bCs/>
        </w:rPr>
        <w:t>), TO</w:t>
      </w:r>
      <w:r w:rsidRPr="00F53AFA">
        <w:rPr>
          <w:bCs/>
          <w:vertAlign w:val="subscript"/>
        </w:rPr>
        <w:t>k2</w:t>
      </w:r>
      <w:r w:rsidRPr="00F53AFA">
        <w:rPr>
          <w:bCs/>
        </w:rPr>
        <w:t>*(T</w:t>
      </w:r>
      <w:r w:rsidRPr="00F53AFA">
        <w:rPr>
          <w:bCs/>
          <w:vertAlign w:val="subscript"/>
        </w:rPr>
        <w:t>first-SSB2</w:t>
      </w:r>
      <w:r w:rsidRPr="00F53AFA">
        <w:rPr>
          <w:bCs/>
        </w:rPr>
        <w:t xml:space="preserve"> + </w:t>
      </w:r>
      <w:r w:rsidRPr="00364196">
        <w:t>AD</w:t>
      </w:r>
      <w:r w:rsidRPr="00364196">
        <w:rPr>
          <w:vertAlign w:val="subscript"/>
        </w:rPr>
        <w:t>2</w:t>
      </w:r>
      <w:r w:rsidRPr="00364196">
        <w:t>*T</w:t>
      </w:r>
      <w:r w:rsidRPr="00364196">
        <w:rPr>
          <w:vertAlign w:val="subscript"/>
        </w:rPr>
        <w:t>SSB2</w:t>
      </w:r>
      <w:r w:rsidRPr="00F53AFA">
        <w:rPr>
          <w:bCs/>
        </w:rPr>
        <w:t xml:space="preserve"> + T</w:t>
      </w:r>
      <w:r w:rsidRPr="00F53AFA">
        <w:rPr>
          <w:bCs/>
          <w:vertAlign w:val="subscript"/>
        </w:rPr>
        <w:t>SSB-proc</w:t>
      </w:r>
      <w:r w:rsidRPr="00F53AFA">
        <w:rPr>
          <w:bCs/>
        </w:rPr>
        <w:t>)}</w:t>
      </w:r>
      <w:r w:rsidRPr="00F53AFA">
        <w:rPr>
          <w:bCs/>
          <w:lang w:val="en-US" w:eastAsia="zh-CN"/>
        </w:rPr>
        <w:t xml:space="preserve"> / 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 xml:space="preserve">where </w:t>
      </w:r>
      <w:r w:rsidRPr="00F53AFA">
        <w:t>T</w:t>
      </w:r>
      <w:r w:rsidRPr="00F53AFA">
        <w:rPr>
          <w:vertAlign w:val="subscript"/>
        </w:rPr>
        <w:t>HARQ</w:t>
      </w:r>
      <w:r w:rsidRPr="00F53AFA">
        <w:t xml:space="preserve"> (in slot) is the timing between DL data transmission and acknowledgement as specified in TS 38.</w:t>
      </w:r>
      <w:r w:rsidRPr="00F53AFA">
        <w:rPr>
          <w:lang w:val="en-US" w:eastAsia="zh-CN"/>
        </w:rPr>
        <w:t>213</w:t>
      </w:r>
      <w:r w:rsidRPr="00F53AFA">
        <w:t> [</w:t>
      </w:r>
      <w:r w:rsidRPr="00F53AFA">
        <w:rPr>
          <w:lang w:val="en-US" w:eastAsia="zh-CN"/>
        </w:rPr>
        <w:t>3</w:t>
      </w:r>
      <w:r w:rsidRPr="00F53AFA">
        <w:t>]</w:t>
      </w:r>
      <w:r w:rsidRPr="00F53AFA">
        <w:rPr>
          <w:rFonts w:eastAsia="Malgun Gothic"/>
          <w:lang w:val="en-US" w:eastAsia="zh-CN"/>
        </w:rPr>
        <w:t>;</w:t>
      </w:r>
    </w:p>
    <w:p w14:paraId="1FD6D127" w14:textId="77777777" w:rsidR="0074137F" w:rsidRPr="009C5807" w:rsidRDefault="0074137F" w:rsidP="00E05FCB">
      <w:pPr>
        <w:pStyle w:val="B10"/>
        <w:rPr>
          <w:lang w:val="en-US" w:eastAsia="zh-CN"/>
        </w:rPr>
      </w:pPr>
      <w:r w:rsidRPr="00F53AFA">
        <w:rPr>
          <w:lang w:eastAsia="zh-CN"/>
        </w:rPr>
        <w:t>-</w:t>
      </w:r>
      <w:r w:rsidRPr="00F53AFA">
        <w:rPr>
          <w:lang w:eastAsia="zh-CN"/>
        </w:rPr>
        <w:tab/>
      </w:r>
      <w:r w:rsidRPr="00F53AFA">
        <w:rPr>
          <w:lang w:val="en-US" w:eastAsia="zh-CN"/>
        </w:rPr>
        <w:t>T</w:t>
      </w:r>
      <w:r w:rsidRPr="00F53AFA">
        <w:rPr>
          <w:vertAlign w:val="subscript"/>
          <w:lang w:val="en-US" w:eastAsia="zh-CN"/>
        </w:rPr>
        <w:t xml:space="preserve">first-SSB1 </w:t>
      </w:r>
      <w:r w:rsidRPr="00F53AFA">
        <w:rPr>
          <w:lang w:val="en-US" w:eastAsia="zh-CN"/>
        </w:rPr>
        <w:t>is time to first SSB transmission of first TCI states of the pair of TCI states after MAC CE command is decoded by the UE; The SSB shall be the QCL-Typ</w:t>
      </w:r>
      <w:r w:rsidRPr="009C5807">
        <w:rPr>
          <w:lang w:val="en-US" w:eastAsia="zh-CN"/>
        </w:rPr>
        <w:t>eA or QCL-TypeC to target TCI state</w:t>
      </w:r>
      <w:r>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is time to first SSB transmission</w:t>
      </w:r>
      <w:r>
        <w:rPr>
          <w:lang w:val="en-US" w:eastAsia="zh-CN"/>
        </w:rPr>
        <w:t xml:space="preserve"> of second TCI states of the pair of TCI states</w:t>
      </w:r>
      <w:r w:rsidRPr="009C5807">
        <w:rPr>
          <w:lang w:val="en-US" w:eastAsia="zh-CN"/>
        </w:rPr>
        <w:t xml:space="preserve"> after MAC CE command is decoded by the UE; The SSB shall be the QCL-TypeA or QCL-TypeC to target TCI state</w:t>
      </w:r>
    </w:p>
    <w:p w14:paraId="0F227ABF"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38CB9FFE" w14:textId="77777777" w:rsidR="0074137F" w:rsidRPr="00F53AFA" w:rsidRDefault="0074137F" w:rsidP="00E05FCB">
      <w:pPr>
        <w:pStyle w:val="B20"/>
        <w:rPr>
          <w:lang w:val="en-US" w:eastAsia="zh-CN"/>
        </w:rPr>
      </w:pPr>
      <w:r w:rsidRPr="009C5807">
        <w:t>-</w:t>
      </w:r>
      <w:r w:rsidRPr="009C5807">
        <w:tab/>
      </w:r>
      <w:r w:rsidRPr="009C5807">
        <w:rPr>
          <w:lang w:val="en-US"/>
        </w:rPr>
        <w:t>TO</w:t>
      </w:r>
      <w:r w:rsidRPr="009C5807">
        <w:rPr>
          <w:vertAlign w:val="subscript"/>
          <w:lang w:val="en-US"/>
        </w:rPr>
        <w:t>k</w:t>
      </w:r>
      <w:r>
        <w:rPr>
          <w:vertAlign w:val="subscript"/>
          <w:lang w:val="en-US"/>
        </w:rPr>
        <w:t>1</w:t>
      </w:r>
      <w:r w:rsidRPr="009C5807">
        <w:rPr>
          <w:lang w:val="en-US"/>
        </w:rPr>
        <w:t xml:space="preserve"> = 1 if </w:t>
      </w:r>
      <w:r>
        <w:rPr>
          <w:lang w:val="en-US"/>
        </w:rPr>
        <w:t xml:space="preserve">first </w:t>
      </w:r>
      <w:r w:rsidRPr="009C5807">
        <w:rPr>
          <w:lang w:val="en-US"/>
        </w:rPr>
        <w:t>targe</w:t>
      </w:r>
      <w:r w:rsidRPr="00F53AFA">
        <w:rPr>
          <w:lang w:val="en-US"/>
        </w:rPr>
        <w:t>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76C5AC5C" w14:textId="77777777" w:rsidR="0074137F" w:rsidRPr="00F53AFA" w:rsidRDefault="0074137F" w:rsidP="00E05FCB">
      <w:pPr>
        <w:pStyle w:val="B20"/>
        <w:rPr>
          <w:lang w:val="en-US" w:eastAsia="zh-CN"/>
        </w:rPr>
      </w:pPr>
      <w:r w:rsidRPr="00F53AFA">
        <w:t>-</w:t>
      </w:r>
      <w:r w:rsidRPr="00F53AFA">
        <w:tab/>
      </w:r>
      <w:r w:rsidRPr="00F53AFA">
        <w:rPr>
          <w:lang w:val="en-US"/>
        </w:rPr>
        <w:t>TO</w:t>
      </w:r>
      <w:r w:rsidRPr="00F53AFA">
        <w:rPr>
          <w:vertAlign w:val="subscript"/>
          <w:lang w:val="en-US"/>
        </w:rPr>
        <w:t>k2</w:t>
      </w:r>
      <w:r w:rsidRPr="00F53AFA">
        <w:rPr>
          <w:lang w:val="en-US"/>
        </w:rPr>
        <w:t xml:space="preserve"> = 1 if second target TCI state is not in the active TCI state list for PDSCH/P</w:t>
      </w:r>
      <w:r w:rsidRPr="00F53AFA">
        <w:rPr>
          <w:lang w:val="en-US" w:eastAsia="zh-CN"/>
        </w:rPr>
        <w:t>DCCH</w:t>
      </w:r>
      <w:r w:rsidRPr="00F53AFA">
        <w:rPr>
          <w:lang w:val="en-US"/>
        </w:rPr>
        <w:t>, 0 otherwise</w:t>
      </w:r>
      <w:r w:rsidRPr="00F53AFA">
        <w:rPr>
          <w:lang w:val="en-US" w:eastAsia="zh-CN"/>
        </w:rPr>
        <w:t>.</w:t>
      </w:r>
    </w:p>
    <w:p w14:paraId="18724481" w14:textId="77777777" w:rsidR="0074137F" w:rsidRPr="00364196" w:rsidRDefault="0074137F" w:rsidP="00E05FCB">
      <w:pPr>
        <w:pStyle w:val="B20"/>
        <w:rPr>
          <w:bCs/>
        </w:rPr>
      </w:pPr>
      <w:r w:rsidRPr="00364196">
        <w:t>-</w:t>
      </w:r>
      <w:r w:rsidRPr="00364196">
        <w:tab/>
        <w:t>AD</w:t>
      </w:r>
      <w:r w:rsidRPr="00364196">
        <w:rPr>
          <w:vertAlign w:val="subscript"/>
        </w:rPr>
        <w:t>1</w:t>
      </w:r>
      <w:r w:rsidRPr="00364196">
        <w:t xml:space="preserve"> = 1 if </w:t>
      </w:r>
      <w:r w:rsidRPr="00364196">
        <w:rPr>
          <w:szCs w:val="24"/>
          <w:lang w:eastAsia="zh-CN"/>
        </w:rPr>
        <w:t>SSBs</w:t>
      </w:r>
      <w:r w:rsidRPr="00364196">
        <w:t xml:space="preserve"> are adjacent in FR2 and </w:t>
      </w:r>
      <w:r w:rsidRPr="00364196">
        <w:rPr>
          <w:bCs/>
        </w:rPr>
        <w:t>T</w:t>
      </w:r>
      <w:r w:rsidRPr="00364196">
        <w:rPr>
          <w:bCs/>
          <w:vertAlign w:val="subscript"/>
        </w:rPr>
        <w:t xml:space="preserve">SSB1 </w:t>
      </w:r>
      <w:r w:rsidRPr="00364196">
        <w:rPr>
          <w:bCs/>
        </w:rPr>
        <w:t>=T</w:t>
      </w:r>
      <w:r w:rsidRPr="00364196">
        <w:rPr>
          <w:bCs/>
          <w:vertAlign w:val="subscript"/>
        </w:rPr>
        <w:t xml:space="preserve">SSB2 </w:t>
      </w:r>
      <w:r w:rsidRPr="00364196">
        <w:rPr>
          <w:bCs/>
        </w:rPr>
        <w:t>; 0 otherwise</w:t>
      </w:r>
    </w:p>
    <w:p w14:paraId="72BABEBC" w14:textId="77777777" w:rsidR="0074137F" w:rsidRPr="00364196" w:rsidRDefault="0074137F" w:rsidP="00E05FCB">
      <w:pPr>
        <w:pStyle w:val="B20"/>
        <w:rPr>
          <w:bCs/>
        </w:rPr>
      </w:pPr>
      <w:r w:rsidRPr="00364196">
        <w:t>-</w:t>
      </w:r>
      <w:r w:rsidRPr="00364196">
        <w:tab/>
        <w:t>AD</w:t>
      </w:r>
      <w:r w:rsidRPr="00364196">
        <w:rPr>
          <w:vertAlign w:val="subscript"/>
        </w:rPr>
        <w:t>2</w:t>
      </w:r>
      <w:r w:rsidRPr="00364196">
        <w:t xml:space="preserve"> = 1 if SSBs are adjacent in FR2 and </w:t>
      </w:r>
      <w:r w:rsidRPr="00364196">
        <w:rPr>
          <w:bCs/>
        </w:rPr>
        <w:t>T</w:t>
      </w:r>
      <w:r w:rsidRPr="00364196">
        <w:rPr>
          <w:bCs/>
          <w:vertAlign w:val="subscript"/>
        </w:rPr>
        <w:t xml:space="preserve">SSB2 </w:t>
      </w:r>
      <w:r w:rsidRPr="00364196">
        <w:rPr>
          <w:bCs/>
        </w:rPr>
        <w:t>= T</w:t>
      </w:r>
      <w:r w:rsidRPr="00364196">
        <w:rPr>
          <w:bCs/>
          <w:vertAlign w:val="subscript"/>
        </w:rPr>
        <w:t xml:space="preserve">SSB1 </w:t>
      </w:r>
      <w:r w:rsidRPr="00364196">
        <w:rPr>
          <w:bCs/>
        </w:rPr>
        <w:t>; 0 otherwise</w:t>
      </w:r>
    </w:p>
    <w:p w14:paraId="4834E4D5" w14:textId="77777777" w:rsidR="0074137F" w:rsidRPr="00F53AFA" w:rsidRDefault="0074137F" w:rsidP="00E05FCB">
      <w:pPr>
        <w:rPr>
          <w:lang w:val="en-US" w:eastAsia="zh-CN"/>
        </w:rPr>
      </w:pPr>
      <w:r w:rsidRPr="00F53AFA">
        <w:rPr>
          <w:rFonts w:eastAsia="Malgun Gothic"/>
          <w:lang w:val="en-US" w:eastAsia="zh-CN"/>
        </w:rPr>
        <w:t>Among the dual target TCI states indicated for switch, if the one of the  target TCI state is unknown, upon</w:t>
      </w:r>
      <w:r w:rsidRPr="00F53AFA">
        <w:rPr>
          <w:lang w:val="en-US" w:eastAsia="zh-CN"/>
        </w:rPr>
        <w:t xml:space="preserve"> receiv</w:t>
      </w:r>
      <w:r w:rsidRPr="00F53AFA">
        <w:rPr>
          <w:rFonts w:eastAsia="Malgun Gothic"/>
          <w:lang w:val="en-US" w:eastAsia="zh-CN"/>
        </w:rPr>
        <w:t>ing PDSCH carrying</w:t>
      </w:r>
      <w:r w:rsidRPr="00F53AFA">
        <w:rPr>
          <w:lang w:val="en-US" w:eastAsia="zh-CN"/>
        </w:rPr>
        <w:t xml:space="preserve"> </w:t>
      </w:r>
      <w:r w:rsidRPr="00F53AFA">
        <w:rPr>
          <w:rFonts w:eastAsia="Malgun Gothic"/>
          <w:lang w:val="en-US" w:eastAsia="zh-CN"/>
        </w:rPr>
        <w:t>MAC-CE activation command in slot n</w:t>
      </w:r>
      <w:r w:rsidRPr="00F53AFA">
        <w:rPr>
          <w:lang w:val="en-US" w:eastAsia="zh-CN"/>
        </w:rPr>
        <w:t xml:space="preserve">, UE shall be able to receive </w:t>
      </w:r>
      <w:r w:rsidRPr="00F53AFA">
        <w:rPr>
          <w:rFonts w:eastAsia="Malgun Gothic"/>
          <w:lang w:eastAsia="zh-TW"/>
        </w:rPr>
        <w:t>UE-dedicated PDCCH/PDSCH</w:t>
      </w:r>
      <w:r w:rsidRPr="00F53AFA">
        <w:rPr>
          <w:lang w:val="en-US" w:eastAsia="zh-CN"/>
        </w:rPr>
        <w:t xml:space="preserve"> with target </w:t>
      </w:r>
      <w:r w:rsidRPr="00F53AFA">
        <w:rPr>
          <w:rFonts w:eastAsia="Malgun Gothic"/>
          <w:lang w:val="en-US" w:eastAsia="zh-CN"/>
        </w:rPr>
        <w:t>TCI state</w:t>
      </w:r>
      <w:r w:rsidRPr="00F53AFA">
        <w:rPr>
          <w:lang w:val="en-US" w:eastAsia="zh-CN"/>
        </w:rPr>
        <w:t xml:space="preserve"> </w:t>
      </w:r>
      <w:r w:rsidRPr="00F53AFA">
        <w:rPr>
          <w:rFonts w:eastAsia="Malgun Gothic"/>
          <w:lang w:val="en-US" w:eastAsia="zh-CN"/>
        </w:rPr>
        <w:t>of</w:t>
      </w:r>
      <w:r w:rsidRPr="00F53AFA">
        <w:rPr>
          <w:lang w:val="en-US" w:eastAsia="zh-CN"/>
        </w:rPr>
        <w:t xml:space="preserve"> the serving cell on which </w:t>
      </w:r>
      <w:r w:rsidRPr="00F53AFA">
        <w:rPr>
          <w:rFonts w:eastAsia="Malgun Gothic"/>
          <w:lang w:val="en-US" w:eastAsia="zh-CN"/>
        </w:rPr>
        <w:t>TCI state</w:t>
      </w:r>
      <w:r w:rsidRPr="00F53AFA">
        <w:rPr>
          <w:lang w:val="en-US" w:eastAsia="zh-CN"/>
        </w:rPr>
        <w:t xml:space="preserve"> switch occurs </w:t>
      </w:r>
      <w:r w:rsidRPr="00F53AFA">
        <w:rPr>
          <w:rFonts w:eastAsia="Malgun Gothic"/>
          <w:lang w:val="en-US" w:eastAsia="zh-CN"/>
        </w:rPr>
        <w:t>at the first slot that is after</w:t>
      </w:r>
      <w:r w:rsidRPr="00F53AFA" w:rsidDel="00024E91">
        <w:rPr>
          <w:lang w:val="en-US" w:eastAsia="zh-CN"/>
        </w:rPr>
        <w:t xml:space="preserve"> </w:t>
      </w:r>
      <w:r w:rsidRPr="00F53AFA">
        <w:rPr>
          <w:lang w:val="en-US" w:eastAsia="zh-CN"/>
        </w:rPr>
        <w:t xml:space="preserve">slot </w:t>
      </w:r>
      <w:r w:rsidRPr="00364196">
        <w:rPr>
          <w:rFonts w:eastAsia="SimSun"/>
          <w:lang w:eastAsia="zh-CN"/>
        </w:rPr>
        <w:t>T</w:t>
      </w:r>
      <w:r w:rsidRPr="00364196">
        <w:rPr>
          <w:rFonts w:eastAsia="SimSun"/>
          <w:vertAlign w:val="subscript"/>
          <w:lang w:eastAsia="zh-CN"/>
        </w:rPr>
        <w:t>HARQ</w:t>
      </w:r>
      <w:r w:rsidRPr="00364196">
        <w:rPr>
          <w:rFonts w:eastAsia="SimSun"/>
          <w:lang w:eastAsia="zh-CN"/>
        </w:rPr>
        <w:t xml:space="preserve"> + </w:t>
      </w:r>
      <m:oMath>
        <m:sSubSup>
          <m:sSubSupPr>
            <m:ctrlPr>
              <w:rPr>
                <w:rFonts w:ascii="Cambria Math" w:eastAsia="SimSun" w:hAnsi="Cambria Math"/>
                <w:lang w:eastAsia="zh-CN"/>
              </w:rPr>
            </m:ctrlPr>
          </m:sSubSupPr>
          <m:e>
            <m:r>
              <m:rPr>
                <m:sty m:val="p"/>
              </m:rPr>
              <w:rPr>
                <w:rFonts w:ascii="Cambria Math" w:eastAsia="SimSun" w:hAnsi="Cambria Math"/>
                <w:lang w:eastAsia="zh-CN"/>
              </w:rPr>
              <m:t>3N</m:t>
            </m:r>
          </m:e>
          <m:sub>
            <m:r>
              <m:rPr>
                <m:sty m:val="p"/>
              </m:rPr>
              <w:rPr>
                <w:rFonts w:ascii="Cambria Math" w:eastAsia="SimSun" w:hAnsi="Cambria Math"/>
                <w:lang w:eastAsia="zh-CN"/>
              </w:rPr>
              <m:t>slot</m:t>
            </m:r>
          </m:sub>
          <m:sup>
            <m:r>
              <m:rPr>
                <m:sty m:val="p"/>
              </m:rPr>
              <w:rPr>
                <w:rFonts w:ascii="Cambria Math" w:eastAsia="SimSun" w:hAnsi="Cambria Math"/>
                <w:lang w:eastAsia="zh-CN"/>
              </w:rPr>
              <m:t>subframe,µ</m:t>
            </m:r>
          </m:sup>
        </m:sSubSup>
      </m:oMath>
      <w:r w:rsidRPr="00364196">
        <w:rPr>
          <w:rFonts w:eastAsia="SimSun"/>
          <w:lang w:eastAsia="zh-CN"/>
        </w:rPr>
        <w:t xml:space="preserve"> + T</w:t>
      </w:r>
      <w:r w:rsidRPr="00364196">
        <w:rPr>
          <w:rFonts w:eastAsia="SimSun"/>
          <w:vertAlign w:val="subscript"/>
          <w:lang w:eastAsia="zh-CN"/>
        </w:rPr>
        <w:t>L1-RSRP1</w:t>
      </w:r>
      <w:r w:rsidRPr="00364196">
        <w:rPr>
          <w:rFonts w:eastAsia="SimSun"/>
          <w:lang w:eastAsia="zh-CN"/>
        </w:rPr>
        <w:t xml:space="preserve"> + max {TO</w:t>
      </w:r>
      <w:r w:rsidRPr="00364196">
        <w:rPr>
          <w:rFonts w:eastAsia="SimSun"/>
          <w:vertAlign w:val="subscript"/>
          <w:lang w:eastAsia="zh-CN"/>
        </w:rPr>
        <w:t>uk1</w:t>
      </w:r>
      <w:r w:rsidRPr="00364196">
        <w:rPr>
          <w:rFonts w:eastAsia="SimSun"/>
          <w:lang w:eastAsia="zh-CN"/>
        </w:rPr>
        <w:t>*(T</w:t>
      </w:r>
      <w:r w:rsidRPr="00364196">
        <w:rPr>
          <w:rFonts w:eastAsia="SimSun"/>
          <w:vertAlign w:val="subscript"/>
          <w:lang w:eastAsia="zh-CN"/>
        </w:rPr>
        <w:t>first-SSB1</w:t>
      </w:r>
      <w:r w:rsidRPr="00364196">
        <w:rPr>
          <w:rFonts w:eastAsia="SimSun"/>
          <w:lang w:eastAsia="zh-CN"/>
        </w:rPr>
        <w:t>+ AD</w:t>
      </w:r>
      <w:r w:rsidRPr="00364196">
        <w:rPr>
          <w:rFonts w:eastAsia="SimSun"/>
          <w:vertAlign w:val="subscript"/>
          <w:lang w:eastAsia="zh-CN"/>
        </w:rPr>
        <w:t>1</w:t>
      </w:r>
      <w:r w:rsidRPr="00364196">
        <w:rPr>
          <w:rFonts w:eastAsia="SimSun"/>
          <w:lang w:eastAsia="zh-CN"/>
        </w:rPr>
        <w:t>*T</w:t>
      </w:r>
      <w:r w:rsidRPr="00364196">
        <w:rPr>
          <w:rFonts w:eastAsia="SimSun"/>
          <w:vertAlign w:val="subscript"/>
          <w:lang w:eastAsia="zh-CN"/>
        </w:rPr>
        <w:t xml:space="preserve">SSB1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TO</w:t>
      </w:r>
      <w:r w:rsidRPr="00364196">
        <w:rPr>
          <w:rFonts w:eastAsia="SimSun"/>
          <w:vertAlign w:val="subscript"/>
          <w:lang w:eastAsia="zh-CN"/>
        </w:rPr>
        <w:t>k2</w:t>
      </w:r>
      <w:r w:rsidRPr="00364196">
        <w:rPr>
          <w:rFonts w:eastAsia="SimSun"/>
          <w:lang w:eastAsia="zh-CN"/>
        </w:rPr>
        <w:t>*(T</w:t>
      </w:r>
      <w:r w:rsidRPr="00364196">
        <w:rPr>
          <w:rFonts w:eastAsia="SimSun"/>
          <w:vertAlign w:val="subscript"/>
          <w:lang w:eastAsia="zh-CN"/>
        </w:rPr>
        <w:t xml:space="preserve">first-SSB2 </w:t>
      </w:r>
      <w:r w:rsidRPr="00364196">
        <w:rPr>
          <w:rFonts w:eastAsia="SimSun"/>
          <w:lang w:eastAsia="zh-CN"/>
        </w:rPr>
        <w:t>+ T</w:t>
      </w:r>
      <w:r w:rsidRPr="00364196">
        <w:rPr>
          <w:rFonts w:eastAsia="SimSun"/>
          <w:vertAlign w:val="subscript"/>
          <w:lang w:eastAsia="zh-CN"/>
        </w:rPr>
        <w:t>SSB-proc</w:t>
      </w:r>
      <w:r w:rsidRPr="00364196">
        <w:rPr>
          <w:rFonts w:eastAsia="SimSun"/>
          <w:lang w:eastAsia="zh-CN"/>
        </w:rPr>
        <w:t xml:space="preserve">)} / </w:t>
      </w:r>
      <w:r w:rsidRPr="00364196">
        <w:rPr>
          <w:rFonts w:eastAsia="SimSun"/>
          <w:i/>
          <w:lang w:eastAsia="zh-CN"/>
        </w:rPr>
        <w:t>NR slot length</w:t>
      </w:r>
      <w:r w:rsidRPr="00F53AFA">
        <w:rPr>
          <w:lang w:val="en-US" w:eastAsia="zh-CN"/>
        </w:rPr>
        <w:t xml:space="preserve">. The UE shall be able to receive </w:t>
      </w:r>
      <w:r w:rsidRPr="00F53AFA">
        <w:rPr>
          <w:rFonts w:eastAsia="Malgun Gothic"/>
          <w:lang w:eastAsia="zh-TW"/>
        </w:rPr>
        <w:t>UE-dedicated PDCCH/PDSCH</w:t>
      </w:r>
      <w:r w:rsidRPr="00F53AFA">
        <w:rPr>
          <w:lang w:val="en-US" w:eastAsia="zh-CN"/>
        </w:rPr>
        <w:t xml:space="preserve"> with the old TCI state until slot n+</w:t>
      </w:r>
      <w:r w:rsidRPr="00F53AFA">
        <w:rPr>
          <w:rFonts w:eastAsia="Malgun Gothic"/>
          <w:lang w:eastAsia="zh-CN"/>
        </w:rPr>
        <w:t xml:space="preserve"> T</w:t>
      </w:r>
      <w:r w:rsidRPr="00F53AFA">
        <w:rPr>
          <w:rFonts w:eastAsia="Malgun Gothic"/>
          <w:vertAlign w:val="subscript"/>
          <w:lang w:eastAsia="zh-CN"/>
        </w:rPr>
        <w:t>HARQ</w:t>
      </w:r>
      <w:r w:rsidRPr="00F53AFA">
        <w:rPr>
          <w:rFonts w:eastAsia="Malgun Gothic"/>
          <w:lang w:eastAsia="zh-CN"/>
        </w:rPr>
        <w:t xml:space="preserve"> +</w:t>
      </w:r>
      <w:r w:rsidRPr="00F53AFA"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53AFA" w:rsidDel="00024E91">
        <w:rPr>
          <w:rFonts w:eastAsia="Malgun Gothic"/>
          <w:lang w:eastAsia="zh-CN"/>
        </w:rPr>
        <w:t xml:space="preserve"> </w:t>
      </w:r>
      <w:r w:rsidRPr="00F53AFA">
        <w:rPr>
          <w:lang w:val="en-US" w:eastAsia="zh-CN"/>
        </w:rPr>
        <w:t>.</w:t>
      </w:r>
    </w:p>
    <w:p w14:paraId="303BA788" w14:textId="1B4B36FD" w:rsidR="0074137F" w:rsidRPr="00F53AFA" w:rsidRDefault="00E05FCB" w:rsidP="00E05FCB">
      <w:pPr>
        <w:pStyle w:val="B10"/>
        <w:rPr>
          <w:lang w:val="en-US" w:eastAsia="zh-CN"/>
        </w:rPr>
      </w:pPr>
      <w:r>
        <w:rPr>
          <w:rFonts w:eastAsia="SimSun"/>
          <w:lang w:eastAsia="zh-CN"/>
        </w:rPr>
        <w:t>-</w:t>
      </w:r>
      <w:r>
        <w:rPr>
          <w:rFonts w:eastAsia="SimSun"/>
          <w:lang w:eastAsia="zh-CN"/>
        </w:rPr>
        <w:tab/>
      </w:r>
      <w:r w:rsidR="0074137F" w:rsidRPr="00364196">
        <w:rPr>
          <w:rFonts w:eastAsia="SimSun"/>
          <w:lang w:eastAsia="zh-CN"/>
        </w:rPr>
        <w:t>AD</w:t>
      </w:r>
      <w:r w:rsidR="0074137F" w:rsidRPr="00364196">
        <w:rPr>
          <w:rFonts w:eastAsia="SimSun"/>
          <w:vertAlign w:val="subscript"/>
          <w:lang w:eastAsia="zh-CN"/>
        </w:rPr>
        <w:t>1</w:t>
      </w:r>
      <w:r w:rsidR="0074137F" w:rsidRPr="00364196">
        <w:rPr>
          <w:rFonts w:eastAsia="SimSun"/>
          <w:lang w:eastAsia="zh-CN"/>
        </w:rPr>
        <w:t xml:space="preserve"> = 1 if SSBs are adjacent in FR2; 0 otherwise</w:t>
      </w:r>
    </w:p>
    <w:p w14:paraId="7B96DDC6" w14:textId="77777777" w:rsidR="0074137F" w:rsidRDefault="0074137F" w:rsidP="0074137F">
      <w:pPr>
        <w:ind w:firstLine="284"/>
        <w:rPr>
          <w:lang w:val="en-US" w:eastAsia="zh-CN"/>
        </w:rPr>
      </w:pPr>
      <w:r w:rsidRPr="009C5807">
        <w:rPr>
          <w:rFonts w:eastAsia="Malgun Gothic"/>
          <w:lang w:val="en-US" w:eastAsia="zh-CN"/>
        </w:rPr>
        <w:t xml:space="preserve">If the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sidDel="00024E91">
        <w:rPr>
          <w:lang w:val="en-US" w:eastAsia="zh-CN"/>
        </w:rPr>
        <w:t xml:space="preserve"> </w:t>
      </w:r>
      <w:r w:rsidRPr="009C5807">
        <w:rPr>
          <w:lang w:val="en-US" w:eastAsia="zh-CN"/>
        </w:rPr>
        <w:t>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sidRPr="003460AC">
        <w:rPr>
          <w:bCs/>
        </w:rPr>
        <w:t>max{T</w:t>
      </w:r>
      <w:r w:rsidRPr="003460AC">
        <w:rPr>
          <w:bCs/>
          <w:vertAlign w:val="subscript"/>
        </w:rPr>
        <w:t>L1-RSRP1</w:t>
      </w:r>
      <w:r w:rsidRPr="003460AC">
        <w:rPr>
          <w:bCs/>
        </w:rPr>
        <w:t xml:space="preserve"> +TO</w:t>
      </w:r>
      <w:r w:rsidRPr="003460AC">
        <w:rPr>
          <w:bCs/>
          <w:vertAlign w:val="subscript"/>
        </w:rPr>
        <w:t>uk1</w:t>
      </w:r>
      <w:r w:rsidRPr="003460AC">
        <w:rPr>
          <w:bCs/>
        </w:rPr>
        <w:t>*(T</w:t>
      </w:r>
      <w:r w:rsidRPr="003460AC">
        <w:rPr>
          <w:bCs/>
          <w:vertAlign w:val="subscript"/>
        </w:rPr>
        <w:t>first-SSB1</w:t>
      </w:r>
      <w:r w:rsidRPr="003460AC">
        <w:rPr>
          <w:bCs/>
        </w:rPr>
        <w:t>+ T</w:t>
      </w:r>
      <w:r w:rsidRPr="003460AC">
        <w:rPr>
          <w:bCs/>
          <w:vertAlign w:val="subscript"/>
        </w:rPr>
        <w:t>SSB-proc</w:t>
      </w:r>
      <w:r w:rsidRPr="003460AC">
        <w:rPr>
          <w:bCs/>
        </w:rPr>
        <w:t>), TO</w:t>
      </w:r>
      <w:r w:rsidRPr="003460AC">
        <w:rPr>
          <w:bCs/>
          <w:vertAlign w:val="subscript"/>
        </w:rPr>
        <w:t>k2</w:t>
      </w:r>
      <w:r w:rsidRPr="003460AC">
        <w:rPr>
          <w:bCs/>
        </w:rPr>
        <w:t>*(T</w:t>
      </w:r>
      <w:r w:rsidRPr="003460AC">
        <w:rPr>
          <w:bCs/>
          <w:vertAlign w:val="subscript"/>
        </w:rPr>
        <w:t>first-SSB2</w:t>
      </w:r>
      <w:r w:rsidRPr="003460AC">
        <w:rPr>
          <w:bCs/>
        </w:rPr>
        <w:t>+ T</w:t>
      </w:r>
      <w:r w:rsidRPr="003460AC">
        <w:rPr>
          <w:bCs/>
          <w:vertAlign w:val="subscript"/>
        </w:rPr>
        <w:t>SSB-proc</w:t>
      </w:r>
      <w:r w:rsidRPr="003460AC">
        <w:rPr>
          <w:bCs/>
        </w:rPr>
        <w:t>)}</w:t>
      </w:r>
      <w:r w:rsidRPr="003460AC">
        <w:rPr>
          <w:bCs/>
          <w:lang w:val="en-US" w:eastAsia="zh-CN"/>
        </w:rPr>
        <w:t xml:space="preserve"> / </w:t>
      </w:r>
      <w:r w:rsidRPr="003460AC">
        <w:rPr>
          <w:bCs/>
          <w:i/>
          <w:lang w:val="en-US" w:eastAsia="zh-CN"/>
        </w:rPr>
        <w:t>NR slot length</w:t>
      </w:r>
      <w:r w:rsidRPr="009C5807">
        <w:rPr>
          <w:lang w:val="en-US" w:eastAsia="zh-CN"/>
        </w:rPr>
        <w:t xml:space="preserve">. 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lang w:eastAsia="zh-CN"/>
        </w:rPr>
        <w:t xml:space="preserve"> </w:t>
      </w:r>
      <w:r w:rsidRPr="009C5807">
        <w:rPr>
          <w:lang w:val="en-US" w:eastAsia="zh-CN"/>
        </w:rPr>
        <w:t>.</w:t>
      </w:r>
    </w:p>
    <w:p w14:paraId="65C6FF2C" w14:textId="77777777" w:rsidR="0074137F" w:rsidRDefault="0074137F" w:rsidP="0074137F">
      <w:pPr>
        <w:ind w:firstLine="284"/>
      </w:pPr>
      <w:r w:rsidRPr="008C6DE4">
        <w:t xml:space="preserve">Where </w:t>
      </w:r>
    </w:p>
    <w:p w14:paraId="1E3819C5" w14:textId="77777777" w:rsidR="0074137F" w:rsidRDefault="0074137F" w:rsidP="00E05FCB">
      <w:pPr>
        <w:pStyle w:val="B10"/>
      </w:pPr>
      <w:r>
        <w:t>-</w:t>
      </w:r>
      <w:r>
        <w:tab/>
      </w:r>
      <w:r w:rsidRPr="008C6DE4">
        <w:t>T</w:t>
      </w:r>
      <w:r w:rsidRPr="008C6DE4">
        <w:rPr>
          <w:vertAlign w:val="subscript"/>
        </w:rPr>
        <w:t xml:space="preserve"> L1-RSRP</w:t>
      </w:r>
      <w:r>
        <w:rPr>
          <w:vertAlign w:val="subscript"/>
        </w:rPr>
        <w:t xml:space="preserve">1 </w:t>
      </w:r>
      <w:r>
        <w:t xml:space="preserve">= 0 for the first TCI state and </w:t>
      </w:r>
      <w:r w:rsidRPr="008C6DE4">
        <w:t>T</w:t>
      </w:r>
      <w:r w:rsidRPr="008C6DE4">
        <w:rPr>
          <w:vertAlign w:val="subscript"/>
        </w:rPr>
        <w:t xml:space="preserve"> L1-RSRP</w:t>
      </w:r>
      <w:r>
        <w:rPr>
          <w:vertAlign w:val="subscript"/>
        </w:rPr>
        <w:t xml:space="preserve">2 </w:t>
      </w:r>
      <w:r>
        <w:t xml:space="preserve">= 0 for the second TCI state in FR1 or when the TCI state switching not involving QCL-TypeD in FR2. Otherwise, </w:t>
      </w:r>
    </w:p>
    <w:p w14:paraId="69416BC9" w14:textId="77777777" w:rsidR="0074137F" w:rsidRDefault="0074137F" w:rsidP="00E05FCB">
      <w:pPr>
        <w:pStyle w:val="B10"/>
      </w:pPr>
      <w:r>
        <w:t>-</w:t>
      </w:r>
      <w:r>
        <w:tab/>
      </w:r>
      <w:r w:rsidRPr="008C6DE4">
        <w:t>T</w:t>
      </w:r>
      <w:r w:rsidRPr="008C6DE4">
        <w:rPr>
          <w:vertAlign w:val="subscript"/>
        </w:rPr>
        <w:t xml:space="preserve"> L1-RSRP</w:t>
      </w:r>
      <w:r>
        <w:rPr>
          <w:vertAlign w:val="subscript"/>
        </w:rPr>
        <w:t xml:space="preserve">1 </w:t>
      </w:r>
      <w:r>
        <w:t xml:space="preserve">for the first TCI state and </w:t>
      </w:r>
      <w:r w:rsidRPr="008C6DE4">
        <w:t>T</w:t>
      </w:r>
      <w:r w:rsidRPr="008C6DE4">
        <w:rPr>
          <w:vertAlign w:val="subscript"/>
        </w:rPr>
        <w:t xml:space="preserve"> L1-RSRP</w:t>
      </w:r>
      <w:r>
        <w:rPr>
          <w:vertAlign w:val="subscript"/>
        </w:rPr>
        <w:t xml:space="preserve">2 </w:t>
      </w:r>
      <w:r>
        <w:t>for the second TCI state</w:t>
      </w:r>
      <w:r w:rsidRPr="008C6DE4">
        <w:t xml:space="preserve"> </w:t>
      </w:r>
      <w:r>
        <w:t>are</w:t>
      </w:r>
      <w:r w:rsidRPr="008C6DE4">
        <w:t xml:space="preserve"> the time for Rx beam refinement</w:t>
      </w:r>
      <w:r>
        <w:t xml:space="preserve"> in FR2</w:t>
      </w:r>
      <w:r w:rsidRPr="008C6DE4">
        <w:t>, defined as</w:t>
      </w:r>
    </w:p>
    <w:p w14:paraId="0DD0FA54" w14:textId="77777777" w:rsidR="0074137F" w:rsidRPr="009C5807" w:rsidRDefault="0074137F" w:rsidP="00E05FCB">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2520291B" w14:textId="77777777" w:rsidR="0074137F" w:rsidRPr="009C5807" w:rsidRDefault="0074137F" w:rsidP="00E05FCB">
      <w:pPr>
        <w:pStyle w:val="B20"/>
      </w:pPr>
      <w:r w:rsidRPr="009C5807">
        <w:t>-</w:t>
      </w:r>
      <w:r w:rsidRPr="009C5807">
        <w:tab/>
        <w:t>with the assumption of M=1</w:t>
      </w:r>
    </w:p>
    <w:p w14:paraId="5DD5BA50" w14:textId="77777777" w:rsidR="0074137F" w:rsidRPr="009C5807" w:rsidRDefault="0074137F" w:rsidP="00E05FCB">
      <w:pPr>
        <w:pStyle w:val="B20"/>
      </w:pPr>
      <w:r w:rsidRPr="009C5807">
        <w:t>-</w:t>
      </w:r>
      <w:r w:rsidRPr="009C5807">
        <w:tab/>
        <w:t>with T</w:t>
      </w:r>
      <w:r w:rsidRPr="009C5807">
        <w:rPr>
          <w:vertAlign w:val="subscript"/>
        </w:rPr>
        <w:t>Report</w:t>
      </w:r>
      <w:r w:rsidRPr="009C5807">
        <w:t xml:space="preserve"> = 0</w:t>
      </w:r>
    </w:p>
    <w:p w14:paraId="6B59702B" w14:textId="77777777" w:rsidR="0074137F" w:rsidRDefault="0074137F" w:rsidP="00E05FCB">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61310B0B" w14:textId="77777777" w:rsidR="0074137F" w:rsidRPr="009C5807" w:rsidRDefault="0074137F" w:rsidP="00E05FCB">
      <w:pPr>
        <w:pStyle w:val="B20"/>
      </w:pPr>
      <w:r>
        <w:t>-</w:t>
      </w:r>
      <w:r>
        <w:tab/>
      </w:r>
      <w:r w:rsidRPr="001F146A">
        <w:t>CSI-RS based L1-RSRP measurement</w:t>
      </w:r>
      <w:r>
        <w:t xml:space="preserve"> only apply for TCI state switch when source RS is associated with serving cell</w:t>
      </w:r>
    </w:p>
    <w:p w14:paraId="318194B7" w14:textId="77777777" w:rsidR="0074137F" w:rsidRPr="009C5807" w:rsidRDefault="0074137F" w:rsidP="00E05FCB">
      <w:pPr>
        <w:pStyle w:val="B20"/>
      </w:pPr>
      <w:r w:rsidRPr="009C5807">
        <w:t>-</w:t>
      </w:r>
      <w:r w:rsidRPr="009C5807">
        <w:tab/>
        <w:t xml:space="preserve">configured with higher layer parameter </w:t>
      </w:r>
      <w:r w:rsidRPr="009C5807">
        <w:rPr>
          <w:i/>
        </w:rPr>
        <w:t>repetition</w:t>
      </w:r>
      <w:r w:rsidRPr="009C5807">
        <w:t xml:space="preserve"> set to ON </w:t>
      </w:r>
    </w:p>
    <w:p w14:paraId="533303A6" w14:textId="77777777" w:rsidR="0074137F" w:rsidRPr="009C5807" w:rsidRDefault="0074137F" w:rsidP="00E05FCB">
      <w:pPr>
        <w:pStyle w:val="B20"/>
      </w:pPr>
      <w:r w:rsidRPr="009C5807">
        <w:rPr>
          <w:lang w:eastAsia="zh-CN"/>
        </w:rPr>
        <w:t>-</w:t>
      </w:r>
      <w:r w:rsidRPr="009C5807">
        <w:rPr>
          <w:lang w:eastAsia="zh-CN"/>
        </w:rPr>
        <w:tab/>
      </w:r>
      <w:r w:rsidRPr="009C5807">
        <w:t>with the assumption of M=1 for periodic CSI-RS</w:t>
      </w:r>
    </w:p>
    <w:p w14:paraId="671FE8F8" w14:textId="77777777" w:rsidR="0074137F" w:rsidRPr="009C5807" w:rsidRDefault="0074137F" w:rsidP="00E05FCB">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4E3960FD" w14:textId="77777777" w:rsidR="0074137F" w:rsidRPr="009C5807" w:rsidRDefault="0074137F" w:rsidP="00E05FCB">
      <w:pPr>
        <w:pStyle w:val="B20"/>
      </w:pPr>
      <w:r w:rsidRPr="009C5807">
        <w:t>-</w:t>
      </w:r>
      <w:r w:rsidRPr="009C5807">
        <w:tab/>
        <w:t>with T</w:t>
      </w:r>
      <w:r w:rsidRPr="009C5807">
        <w:rPr>
          <w:vertAlign w:val="subscript"/>
        </w:rPr>
        <w:t>Report</w:t>
      </w:r>
      <w:r w:rsidRPr="009C5807">
        <w:t xml:space="preserve"> = 0</w:t>
      </w:r>
    </w:p>
    <w:p w14:paraId="0A4A9D29"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 xml:space="preserve">1 </w:t>
      </w:r>
      <w:r>
        <w:t xml:space="preserve">for the first TCI state and </w:t>
      </w:r>
      <w:r w:rsidRPr="009C5807">
        <w:rPr>
          <w:lang w:val="en-US" w:eastAsia="zh-CN"/>
        </w:rPr>
        <w:t>TO</w:t>
      </w:r>
      <w:r w:rsidRPr="009C5807">
        <w:rPr>
          <w:vertAlign w:val="subscript"/>
          <w:lang w:val="en-US" w:eastAsia="zh-CN"/>
        </w:rPr>
        <w:t>uk</w:t>
      </w:r>
      <w:r>
        <w:rPr>
          <w:vertAlign w:val="subscript"/>
          <w:lang w:val="en-US" w:eastAsia="zh-CN"/>
        </w:rPr>
        <w:t>2</w:t>
      </w:r>
      <w:r>
        <w:rPr>
          <w:vertAlign w:val="subscript"/>
        </w:rPr>
        <w:t xml:space="preserve"> </w:t>
      </w:r>
      <w:r>
        <w:t>for the second TCI state</w:t>
      </w:r>
      <w:r>
        <w:rPr>
          <w:vertAlign w:val="subscript"/>
          <w:lang w:val="en-US" w:eastAsia="zh-CN"/>
        </w:rPr>
        <w:t xml:space="preserve"> </w:t>
      </w:r>
      <w:r w:rsidRPr="009C5807">
        <w:rPr>
          <w:lang w:val="en-US" w:eastAsia="zh-CN"/>
        </w:rPr>
        <w:t xml:space="preserve"> TO</w:t>
      </w:r>
      <w:r w:rsidRPr="009C5807">
        <w:rPr>
          <w:vertAlign w:val="subscript"/>
          <w:lang w:val="en-US" w:eastAsia="zh-CN"/>
        </w:rPr>
        <w:t>uk</w:t>
      </w:r>
      <w:r>
        <w:rPr>
          <w:vertAlign w:val="subscript"/>
          <w:lang w:val="en-US" w:eastAsia="zh-CN"/>
        </w:rPr>
        <w:t>1</w:t>
      </w:r>
      <w:r w:rsidRPr="009C5807">
        <w:rPr>
          <w:lang w:val="en-US" w:eastAsia="zh-CN"/>
        </w:rPr>
        <w:t xml:space="preserve"> = 1</w:t>
      </w:r>
      <w:r>
        <w:rPr>
          <w:lang w:val="en-US" w:eastAsia="zh-CN"/>
        </w:rPr>
        <w:t xml:space="preserve"> 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t>
      </w:r>
      <w:r>
        <w:rPr>
          <w:lang w:val="en-US" w:eastAsia="zh-CN"/>
        </w:rPr>
        <w:t xml:space="preserve"> </w:t>
      </w:r>
      <w:r w:rsidRPr="009C5807">
        <w:rPr>
          <w:lang w:val="en-US" w:eastAsia="zh-CN"/>
        </w:rPr>
        <w:t>for CSI-RS based L1-RSRP measurement, and 0 for SSB based L1-RSRP measurement when TCI state switching involves QCL-TypeD</w:t>
      </w:r>
    </w:p>
    <w:p w14:paraId="6B7BD9CD"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Pr>
          <w:vertAlign w:val="subscript"/>
          <w:lang w:val="en-US" w:eastAsia="zh-CN"/>
        </w:rPr>
        <w:t>1</w:t>
      </w:r>
      <w:r w:rsidRPr="009C5807">
        <w:rPr>
          <w:lang w:val="en-US" w:eastAsia="zh-CN"/>
        </w:rPr>
        <w:t xml:space="preserve"> = 1 </w:t>
      </w:r>
      <w:r>
        <w:rPr>
          <w:lang w:val="en-US" w:eastAsia="zh-CN"/>
        </w:rPr>
        <w:t xml:space="preserve">and </w:t>
      </w:r>
      <w:r w:rsidRPr="009C5807">
        <w:rPr>
          <w:lang w:val="en-US" w:eastAsia="zh-CN"/>
        </w:rPr>
        <w:t>TO</w:t>
      </w:r>
      <w:r w:rsidRPr="009C5807">
        <w:rPr>
          <w:vertAlign w:val="subscript"/>
          <w:lang w:val="en-US" w:eastAsia="zh-CN"/>
        </w:rPr>
        <w:t>uk</w:t>
      </w:r>
      <w:r>
        <w:rPr>
          <w:vertAlign w:val="subscript"/>
          <w:lang w:val="en-US" w:eastAsia="zh-CN"/>
        </w:rPr>
        <w:t>2</w:t>
      </w:r>
      <w:r w:rsidRPr="009C5807">
        <w:rPr>
          <w:lang w:val="en-US" w:eastAsia="zh-CN"/>
        </w:rPr>
        <w:t xml:space="preserve"> = 1when TCI state switching involves other QCL types</w:t>
      </w:r>
      <w:r>
        <w:rPr>
          <w:rFonts w:hint="eastAsia"/>
          <w:lang w:val="en-US" w:eastAsia="zh-CN"/>
        </w:rPr>
        <w:t xml:space="preserve"> only</w:t>
      </w:r>
    </w:p>
    <w:p w14:paraId="095F7840" w14:textId="77777777" w:rsidR="0074137F"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L1-RSRP measurement when TCI state switching involves QCL-TypeD; 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L1-RSRP measurement when TCI state switching involves QCL-TypeD;</w:t>
      </w:r>
    </w:p>
    <w:p w14:paraId="2E94DC95"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first-SSB</w:t>
      </w:r>
      <w:r>
        <w:rPr>
          <w:vertAlign w:val="subscript"/>
          <w:lang w:val="en-US" w:eastAsia="zh-CN"/>
        </w:rPr>
        <w:t>1</w:t>
      </w:r>
      <w:r w:rsidRPr="009C5807">
        <w:rPr>
          <w:vertAlign w:val="subscript"/>
          <w:lang w:val="en-US" w:eastAsia="zh-CN"/>
        </w:rPr>
        <w:t xml:space="preserve"> </w:t>
      </w:r>
      <w:r w:rsidRPr="009C5807">
        <w:rPr>
          <w:lang w:val="en-US" w:eastAsia="zh-CN"/>
        </w:rPr>
        <w:t xml:space="preserve">is time to first SSB transmission </w:t>
      </w:r>
      <w:r>
        <w:rPr>
          <w:lang w:val="en-US" w:eastAsia="zh-CN"/>
        </w:rPr>
        <w:t>of first TCI states of the pair of TCI states</w:t>
      </w:r>
      <w:r w:rsidRPr="009C5807">
        <w:rPr>
          <w:lang w:val="en-US" w:eastAsia="zh-CN"/>
        </w:rPr>
        <w:t xml:space="preserve"> after MAC CE command is decoded by the UE for other QCL types;</w:t>
      </w:r>
      <w:r w:rsidRPr="00BE2546">
        <w:rPr>
          <w:lang w:val="en-US" w:eastAsia="zh-CN"/>
        </w:rPr>
        <w:t xml:space="preserve"> </w:t>
      </w:r>
      <w:r w:rsidRPr="009C5807">
        <w:rPr>
          <w:lang w:val="en-US" w:eastAsia="zh-CN"/>
        </w:rPr>
        <w:t>T</w:t>
      </w:r>
      <w:r w:rsidRPr="009C5807">
        <w:rPr>
          <w:vertAlign w:val="subscript"/>
          <w:lang w:val="en-US" w:eastAsia="zh-CN"/>
        </w:rPr>
        <w:t>first-SSB</w:t>
      </w:r>
      <w:r>
        <w:rPr>
          <w:vertAlign w:val="subscript"/>
          <w:lang w:val="en-US" w:eastAsia="zh-CN"/>
        </w:rPr>
        <w:t>2</w:t>
      </w:r>
      <w:r w:rsidRPr="009C5807">
        <w:rPr>
          <w:vertAlign w:val="subscript"/>
          <w:lang w:val="en-US" w:eastAsia="zh-CN"/>
        </w:rPr>
        <w:t xml:space="preserve"> </w:t>
      </w:r>
      <w:r w:rsidRPr="009C5807">
        <w:rPr>
          <w:lang w:val="en-US" w:eastAsia="zh-CN"/>
        </w:rPr>
        <w:t xml:space="preserve">is time to </w:t>
      </w:r>
      <w:r>
        <w:rPr>
          <w:lang w:val="en-US" w:eastAsia="zh-CN"/>
        </w:rPr>
        <w:t>second</w:t>
      </w:r>
      <w:r w:rsidRPr="009C5807">
        <w:rPr>
          <w:lang w:val="en-US" w:eastAsia="zh-CN"/>
        </w:rPr>
        <w:t xml:space="preserve"> SSB transmission </w:t>
      </w:r>
      <w:r>
        <w:rPr>
          <w:lang w:val="en-US" w:eastAsia="zh-CN"/>
        </w:rPr>
        <w:t>of first TCI states of the pair of TCI states</w:t>
      </w:r>
      <w:r w:rsidRPr="009C5807">
        <w:rPr>
          <w:lang w:val="en-US" w:eastAsia="zh-CN"/>
        </w:rPr>
        <w:t xml:space="preserve"> after MAC CE command is decoded by the UE for other QCL types;</w:t>
      </w:r>
    </w:p>
    <w:p w14:paraId="1FDF15D9" w14:textId="77777777" w:rsidR="0074137F" w:rsidRPr="009C5807" w:rsidRDefault="0074137F" w:rsidP="00E05FCB">
      <w:pPr>
        <w:pStyle w:val="B20"/>
        <w:rPr>
          <w:lang w:val="en-US" w:eastAsia="zh-CN"/>
        </w:rPr>
      </w:pPr>
      <w:r w:rsidRPr="009C5807">
        <w:rPr>
          <w:lang w:eastAsia="zh-CN"/>
        </w:rPr>
        <w:t>-</w:t>
      </w:r>
      <w:r w:rsidRPr="009C5807">
        <w:rPr>
          <w:lang w:eastAsia="zh-CN"/>
        </w:rPr>
        <w:tab/>
      </w:r>
      <w:r w:rsidRPr="009C5807">
        <w:rPr>
          <w:lang w:val="en-US" w:eastAsia="zh-CN"/>
        </w:rPr>
        <w:t>The SSB shall be the QCL-TypeA or QCL-TypeC to target TCI state</w:t>
      </w:r>
    </w:p>
    <w:p w14:paraId="1B27408C" w14:textId="55E3B838" w:rsidR="00EC59B5" w:rsidRPr="002A07A0" w:rsidRDefault="00EC59B5" w:rsidP="00EC59B5">
      <w:pPr>
        <w:rPr>
          <w:lang w:eastAsia="zh-CN"/>
        </w:rPr>
      </w:pPr>
      <w:r>
        <w:rPr>
          <w:lang w:val="en-US" w:eastAsia="zh-CN"/>
        </w:rPr>
        <w:t>F</w:t>
      </w:r>
      <w:r w:rsidRPr="00E67ED9">
        <w:rPr>
          <w:lang w:val="en-US" w:eastAsia="zh-CN"/>
        </w:rPr>
        <w:t xml:space="preserve">or </w:t>
      </w:r>
      <w:r w:rsidRPr="00E67ED9">
        <w:rPr>
          <w:lang w:eastAsia="zh-CN"/>
        </w:rPr>
        <w:t xml:space="preserve">FR2 </w:t>
      </w:r>
      <w:r>
        <w:rPr>
          <w:rFonts w:eastAsia="Malgun Gothic"/>
          <w:lang w:val="en-US" w:eastAsia="zh-CN"/>
        </w:rPr>
        <w:t xml:space="preserve">both of the dual </w:t>
      </w:r>
      <w:r w:rsidRPr="009C5807">
        <w:rPr>
          <w:rFonts w:eastAsia="Malgun Gothic"/>
          <w:lang w:val="en-US" w:eastAsia="zh-CN"/>
        </w:rPr>
        <w:t xml:space="preserve">target TCI state </w:t>
      </w:r>
      <w:r>
        <w:rPr>
          <w:rFonts w:eastAsia="Malgun Gothic"/>
          <w:lang w:val="en-US" w:eastAsia="zh-CN"/>
        </w:rPr>
        <w:t>are</w:t>
      </w:r>
      <w:r w:rsidRPr="009C5807">
        <w:rPr>
          <w:rFonts w:eastAsia="Malgun Gothic"/>
          <w:lang w:val="en-US" w:eastAsia="zh-CN"/>
        </w:rPr>
        <w:t xml:space="preserve"> unknown</w:t>
      </w:r>
      <w:r w:rsidRPr="00E67ED9">
        <w:rPr>
          <w:lang w:eastAsia="zh-CN"/>
        </w:rPr>
        <w:t xml:space="preserve"> when SSB are adjacent, </w:t>
      </w:r>
      <w:r>
        <w:rPr>
          <w:lang w:eastAsia="zh-CN"/>
        </w:rPr>
        <w:t>l</w:t>
      </w:r>
      <w:r w:rsidRPr="00E67ED9">
        <w:rPr>
          <w:lang w:eastAsia="zh-CN"/>
        </w:rPr>
        <w:t>onger delay is expected.</w:t>
      </w:r>
    </w:p>
    <w:p w14:paraId="4C55F7E1" w14:textId="0251E768" w:rsidR="0074137F" w:rsidRPr="002A07A0" w:rsidRDefault="0074137F" w:rsidP="00EC59B5">
      <w:pPr>
        <w:rPr>
          <w:lang w:eastAsia="zh-CN"/>
        </w:rPr>
      </w:pPr>
    </w:p>
    <w:p w14:paraId="1913489C" w14:textId="77777777" w:rsidR="0074137F" w:rsidRDefault="0074137F" w:rsidP="0074137F">
      <w:pPr>
        <w:pStyle w:val="Heading3"/>
      </w:pPr>
      <w:r>
        <w:t>8.21.4</w:t>
      </w:r>
      <w:r>
        <w:tab/>
        <w:t>DCI based downlink TCI state switch delay</w:t>
      </w:r>
    </w:p>
    <w:p w14:paraId="13D5424B" w14:textId="77777777" w:rsidR="0074137F" w:rsidRPr="00F74014" w:rsidRDefault="0074137F" w:rsidP="0074137F">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w:t>
      </w:r>
      <w:r>
        <w:t xml:space="preserve">two </w:t>
      </w:r>
      <w:r w:rsidRPr="00CB6D89">
        <w:t>TCI-State</w:t>
      </w:r>
      <w:r>
        <w:t>s</w:t>
      </w:r>
      <w:r w:rsidRPr="00CB6D89">
        <w:t xml:space="preserve"> or TCI state pair in the active TCI list for a CC, the UE transmits a PUCCH with HARQ-ACK information corresponding to the DCI carrying the TCI-State indication.</w:t>
      </w:r>
      <w:r w:rsidRPr="00D4766B">
        <w:t xml:space="preserve"> </w:t>
      </w:r>
      <w:r>
        <w:t xml:space="preserve">Requirements in clause 8.15.4 apply. </w:t>
      </w:r>
    </w:p>
    <w:p w14:paraId="775D04DE" w14:textId="77777777" w:rsidR="0074137F" w:rsidRPr="002559F2" w:rsidRDefault="0074137F" w:rsidP="0074137F">
      <w:pPr>
        <w:pStyle w:val="Heading3"/>
        <w:rPr>
          <w:lang w:val="en-US"/>
        </w:rPr>
      </w:pPr>
      <w:r w:rsidRPr="002559F2">
        <w:rPr>
          <w:lang w:val="en-US"/>
        </w:rPr>
        <w:t>8.</w:t>
      </w:r>
      <w:r>
        <w:rPr>
          <w:lang w:val="en-US"/>
        </w:rPr>
        <w:t>21</w:t>
      </w:r>
      <w:r w:rsidRPr="002559F2">
        <w:rPr>
          <w:lang w:val="en-US"/>
        </w:rPr>
        <w:t>.5</w:t>
      </w:r>
      <w:r w:rsidRPr="002559F2">
        <w:rPr>
          <w:lang w:val="en-US"/>
        </w:rPr>
        <w:tab/>
        <w:t>Active Downlink TCI state list update delay</w:t>
      </w:r>
    </w:p>
    <w:p w14:paraId="4690BFBE"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3A18C90B"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3E58FD9"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78CC6466" w14:textId="77777777"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w:t>
      </w:r>
      <w:r>
        <w:rPr>
          <w:lang w:val="en-US" w:eastAsia="zh-CN"/>
        </w:rPr>
        <w:t xml:space="preserve"> </w:t>
      </w:r>
      <w:r w:rsidRPr="002A01E4">
        <w:rPr>
          <w:lang w:val="en-US" w:eastAsia="zh-CN"/>
        </w:rPr>
        <w:t xml:space="preserve">PDCCH or PDSCH with the new target TCI states </w:t>
      </w:r>
      <w:r w:rsidRPr="002A01E4">
        <w:rPr>
          <w:rFonts w:eastAsia="Malgun Gothic"/>
          <w:lang w:val="en-US" w:eastAsia="zh-CN"/>
        </w:rPr>
        <w:t>at the first slot that is after</w:t>
      </w:r>
    </w:p>
    <w:p w14:paraId="5434A4D3" w14:textId="77777777" w:rsidR="0074137F" w:rsidRPr="00136F07" w:rsidRDefault="0074137F" w:rsidP="0074137F">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02A41197" w14:textId="77777777"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6B4386A6"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_List</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18918260"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21434EDB" w14:textId="77777777" w:rsidR="0074137F" w:rsidRPr="00136F07" w:rsidRDefault="0074137F" w:rsidP="0074137F">
      <w:pPr>
        <w:rPr>
          <w:lang w:val="en-US" w:eastAsia="zh-CN"/>
        </w:rPr>
      </w:pPr>
      <w:r w:rsidRPr="00136F07">
        <w:rPr>
          <w:lang w:val="en-US" w:eastAsia="zh-CN"/>
        </w:rPr>
        <w:t xml:space="preserve">Where </w:t>
      </w:r>
    </w:p>
    <w:p w14:paraId="2E34E0F5" w14:textId="246760EF"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1.3</w:t>
      </w:r>
    </w:p>
    <w:p w14:paraId="3DA6CFBA" w14:textId="77777777" w:rsidR="0074137F" w:rsidRPr="00C80835" w:rsidRDefault="0074137F" w:rsidP="0074137F">
      <w:pPr>
        <w:pStyle w:val="B10"/>
        <w:rPr>
          <w:rFonts w:eastAsia="Malgun Gothic"/>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first-SSB_List</w:t>
      </w:r>
      <w:r w:rsidRPr="002A01E4">
        <w:rPr>
          <w:rFonts w:eastAsia="Malgun Gothic"/>
          <w:lang w:val="en-US" w:eastAsia="zh-CN"/>
        </w:rPr>
        <w:t xml:space="preserve">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437BD94E" w14:textId="3B26186C"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sidRPr="002A01E4">
        <w:rPr>
          <w:rFonts w:eastAsia="Malgun Gothic"/>
          <w:lang w:val="en-US" w:eastAsia="zh-CN"/>
        </w:rPr>
        <w:t xml:space="preserve"> </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1</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14C4ACC"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66DE3632"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75D1FDF2"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40813CB"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3FFC3041" w14:textId="77777777" w:rsidR="0074137F" w:rsidRDefault="0074137F" w:rsidP="0074137F">
      <w:pPr>
        <w:pStyle w:val="Heading2"/>
      </w:pPr>
      <w:r>
        <w:rPr>
          <w:rFonts w:hint="eastAsia"/>
          <w:lang w:val="en-US" w:eastAsia="zh-CN"/>
        </w:rPr>
        <w:t>8</w:t>
      </w:r>
      <w:r>
        <w:t>.</w:t>
      </w:r>
      <w:r>
        <w:rPr>
          <w:lang w:val="en-US" w:eastAsia="zh-CN"/>
        </w:rPr>
        <w:t>22</w:t>
      </w:r>
      <w:r>
        <w:tab/>
        <w:t>Active downlink TCI state switching delay for unified TCI for multi-DCI mTRP</w:t>
      </w:r>
    </w:p>
    <w:p w14:paraId="48D4128B" w14:textId="77777777" w:rsidR="0074137F" w:rsidRDefault="0074137F" w:rsidP="0074137F">
      <w:pPr>
        <w:pStyle w:val="Heading3"/>
        <w:rPr>
          <w:lang w:val="en-US" w:eastAsia="zh-CN"/>
        </w:rPr>
      </w:pPr>
      <w:r>
        <w:rPr>
          <w:rFonts w:hint="eastAsia"/>
          <w:lang w:val="en-US" w:eastAsia="zh-CN"/>
        </w:rPr>
        <w:t>8</w:t>
      </w:r>
      <w:r>
        <w:rPr>
          <w:lang w:val="en-US" w:eastAsia="ko-KR"/>
        </w:rPr>
        <w:t>.</w:t>
      </w:r>
      <w:r>
        <w:rPr>
          <w:lang w:val="en-US" w:eastAsia="zh-CN"/>
        </w:rPr>
        <w:t>22</w:t>
      </w:r>
      <w:r>
        <w:rPr>
          <w:lang w:val="en-US" w:eastAsia="ko-KR"/>
        </w:rPr>
        <w:t>.</w:t>
      </w:r>
      <w:r>
        <w:rPr>
          <w:rFonts w:hint="eastAsia"/>
          <w:lang w:val="en-US" w:eastAsia="zh-CN"/>
        </w:rPr>
        <w:t>1</w:t>
      </w:r>
      <w:r>
        <w:rPr>
          <w:lang w:val="en-US" w:eastAsia="ko-KR"/>
        </w:rPr>
        <w:tab/>
      </w:r>
      <w:r>
        <w:rPr>
          <w:rFonts w:hint="eastAsia"/>
          <w:lang w:val="en-US" w:eastAsia="zh-CN"/>
        </w:rPr>
        <w:t>Introduction</w:t>
      </w:r>
    </w:p>
    <w:p w14:paraId="0AD82BAD" w14:textId="77777777" w:rsidR="0074137F" w:rsidRDefault="0074137F" w:rsidP="0074137F">
      <w:r w:rsidRPr="00CB6D89">
        <w:t>The requirements in this clause apply for a UE configured w</w:t>
      </w:r>
      <w:r w:rsidRPr="00D60E2F">
        <w:t xml:space="preserve">ith </w:t>
      </w:r>
      <w:r w:rsidRPr="00D60E2F">
        <w:rPr>
          <w:rFonts w:eastAsia="SimSun"/>
        </w:rPr>
        <w:t xml:space="preserve">two different values of </w:t>
      </w:r>
      <w:bookmarkStart w:id="133" w:name="_Hlk151115793"/>
      <w:r w:rsidRPr="00D60E2F">
        <w:rPr>
          <w:rFonts w:eastAsia="SimSun"/>
          <w:i/>
          <w:iCs/>
        </w:rPr>
        <w:t>CORESETPoolIndex</w:t>
      </w:r>
      <w:r w:rsidRPr="00D60E2F">
        <w:rPr>
          <w:rFonts w:eastAsia="SimSun"/>
        </w:rPr>
        <w:t xml:space="preserve"> </w:t>
      </w:r>
      <w:bookmarkEnd w:id="133"/>
      <w:r w:rsidRPr="00D60E2F">
        <w:rPr>
          <w:rFonts w:eastAsia="SimSun"/>
        </w:rPr>
        <w:t>in ControlResourceSet</w:t>
      </w:r>
      <w:r w:rsidRPr="00D60E2F">
        <w:t xml:space="preserve"> with </w:t>
      </w:r>
      <w:r w:rsidRPr="00D60E2F">
        <w:rPr>
          <w:i/>
          <w:iCs/>
          <w:color w:val="000000"/>
        </w:rPr>
        <w:t>DLorJoint-TCIState</w:t>
      </w:r>
      <w:r w:rsidRPr="00D60E2F">
        <w:rPr>
          <w:color w:val="000000"/>
        </w:rPr>
        <w:t xml:space="preserve"> </w:t>
      </w:r>
      <w:r w:rsidRPr="00D60E2F">
        <w:rPr>
          <w:rFonts w:eastAsia="Malgun Gothic"/>
        </w:rPr>
        <w:t>configurations</w:t>
      </w:r>
      <w:r w:rsidRPr="00D60E2F">
        <w:t xml:space="preserve"> for DL</w:t>
      </w:r>
      <w:r w:rsidRPr="00CB6D89">
        <w:t xml:space="preserve"> channels on a </w:t>
      </w:r>
      <w:r w:rsidRPr="00CB6D89">
        <w:rPr>
          <w:rFonts w:eastAsia="Malgun Gothic"/>
        </w:rPr>
        <w:t>serving cell.</w:t>
      </w:r>
      <w:r>
        <w:rPr>
          <w:rFonts w:eastAsia="Malgun Gothic"/>
        </w:rPr>
        <w:t xml:space="preserve"> </w:t>
      </w:r>
      <w:r w:rsidRPr="00723729">
        <w:t xml:space="preserve">Further the requirements also apply for all the list of serving cells in </w:t>
      </w:r>
      <w:r w:rsidRPr="00723729">
        <w:rPr>
          <w:i/>
          <w:iCs/>
        </w:rPr>
        <w:t xml:space="preserve">simultaneousU-TCI-UpdateList1, simultaneousU-TCI-UpdateList2, simultaneousU-TCI-UpdateList3, simultaneousU-TCI-UpdateList4 </w:t>
      </w:r>
      <w:r w:rsidRPr="00723729">
        <w:t xml:space="preserve">in MR-DC or standalone NR provided all serving cells in the list are configured with the same serving cell and BWP in </w:t>
      </w:r>
      <w:r w:rsidRPr="00723729">
        <w:rPr>
          <w:i/>
          <w:iCs/>
        </w:rPr>
        <w:t>unifiedTCI-StateRef-r17</w:t>
      </w:r>
      <w:r w:rsidRPr="00723729">
        <w:t>. UE shall</w:t>
      </w:r>
      <w:r w:rsidRPr="00CB6D89">
        <w:t xml:space="preserve"> complete the switch of active downlink </w:t>
      </w:r>
      <w:r w:rsidRPr="00CB6D89">
        <w:rPr>
          <w:rFonts w:eastAsia="Malgun Gothic"/>
        </w:rPr>
        <w:t xml:space="preserve">TCI state </w:t>
      </w:r>
      <w:r w:rsidRPr="00CB6D89">
        <w:t>within the delay defined in this clause.</w:t>
      </w:r>
      <w:r w:rsidRPr="00A06947">
        <w:t xml:space="preserve"> </w:t>
      </w:r>
      <w:r>
        <w:t>The requirements apply when UE is not expected to receive simultaneously from two different QCL-D sources in FR2. The requirements are applicable to each TRP independently.</w:t>
      </w:r>
    </w:p>
    <w:p w14:paraId="221042C6" w14:textId="77777777" w:rsidR="0074137F" w:rsidRDefault="0074137F" w:rsidP="0074137F">
      <w:pPr>
        <w:rPr>
          <w:lang w:val="en-US" w:eastAsia="zh-CN"/>
        </w:rPr>
      </w:pPr>
      <w:r>
        <w:rPr>
          <w:lang w:val="en-US"/>
        </w:rPr>
        <w:t xml:space="preserve">When the target DL TCI state refers to an additional PCI different from the serving cell PCI in which this DL TCI-State is configured, the requirements in this clause </w:t>
      </w:r>
      <w:r>
        <w:rPr>
          <w:lang w:val="en-US" w:eastAsia="zh-CN"/>
        </w:rPr>
        <w:t>are applicable provided that following conditions are met:</w:t>
      </w:r>
    </w:p>
    <w:p w14:paraId="64DE5EE0" w14:textId="77777777" w:rsidR="0074137F" w:rsidRDefault="0074137F" w:rsidP="0074137F">
      <w:pPr>
        <w:pStyle w:val="B10"/>
        <w:rPr>
          <w:lang w:val="en-US" w:eastAsia="zh-CN"/>
        </w:rPr>
      </w:pPr>
      <w:r>
        <w:rPr>
          <w:lang w:val="en-US" w:eastAsia="zh-CN"/>
        </w:rPr>
        <w:t>-</w:t>
      </w:r>
      <w:r>
        <w:rPr>
          <w:lang w:val="en-US" w:eastAsia="zh-CN"/>
        </w:rPr>
        <w:tab/>
        <w:t xml:space="preserve">Active BWP of the serving cell and a cell with the </w:t>
      </w:r>
      <w:r>
        <w:rPr>
          <w:lang w:val="en-US"/>
        </w:rPr>
        <w:t>additional</w:t>
      </w:r>
      <w:r>
        <w:rPr>
          <w:lang w:val="en-US" w:eastAsia="zh-CN"/>
        </w:rPr>
        <w:t xml:space="preserve"> </w:t>
      </w:r>
      <w:r>
        <w:rPr>
          <w:rFonts w:eastAsia="Malgun Gothic"/>
          <w:lang w:val="en-US"/>
        </w:rPr>
        <w:t>PCI</w:t>
      </w:r>
      <w:r>
        <w:rPr>
          <w:lang w:val="en-US" w:eastAsia="zh-CN"/>
        </w:rPr>
        <w:t xml:space="preserve"> are the same</w:t>
      </w:r>
    </w:p>
    <w:p w14:paraId="41EA9303" w14:textId="77777777" w:rsidR="0074137F" w:rsidRDefault="0074137F" w:rsidP="0074137F">
      <w:pPr>
        <w:pStyle w:val="B10"/>
        <w:rPr>
          <w:lang w:val="en-US" w:eastAsia="zh-CN"/>
        </w:rPr>
      </w:pPr>
      <w:r>
        <w:rPr>
          <w:lang w:val="en-US" w:eastAsia="zh-CN"/>
        </w:rPr>
        <w:t>-</w:t>
      </w:r>
      <w:r>
        <w:rPr>
          <w:lang w:val="en-US" w:eastAsia="zh-CN"/>
        </w:rPr>
        <w:tab/>
        <w:t xml:space="preserve">Center frequency, SCS and SFN offset of a cell with the </w:t>
      </w:r>
      <w:r>
        <w:rPr>
          <w:lang w:val="en-US"/>
        </w:rPr>
        <w:t>additional</w:t>
      </w:r>
      <w:r>
        <w:rPr>
          <w:lang w:val="en-US" w:eastAsia="zh-CN"/>
        </w:rPr>
        <w:t xml:space="preserve"> PCI are as the same as serving cell - </w:t>
      </w:r>
      <w:r>
        <w:rPr>
          <w:lang w:val="en-US" w:eastAsia="zh-CN"/>
        </w:rPr>
        <w:tab/>
        <w:t xml:space="preserve">The cell with the </w:t>
      </w:r>
      <w:r>
        <w:rPr>
          <w:lang w:val="en-US"/>
        </w:rPr>
        <w:t>additional PCI</w:t>
      </w:r>
      <w:r>
        <w:rPr>
          <w:lang w:val="en-US" w:eastAsia="zh-CN"/>
        </w:rPr>
        <w:t xml:space="preserve"> is known to the UE. </w:t>
      </w:r>
    </w:p>
    <w:p w14:paraId="5F16B98C" w14:textId="77777777" w:rsidR="0074137F" w:rsidRDefault="0074137F" w:rsidP="0074137F">
      <w:pPr>
        <w:rPr>
          <w:lang w:val="en-US" w:eastAsia="zh-CN"/>
        </w:rPr>
      </w:pPr>
      <w:r>
        <w:rPr>
          <w:lang w:val="en-US" w:eastAsia="zh-CN"/>
        </w:rPr>
        <w:t xml:space="preserve">A cell with the </w:t>
      </w:r>
      <w:r>
        <w:rPr>
          <w:lang w:val="en-US"/>
        </w:rPr>
        <w:t>additional</w:t>
      </w:r>
      <w:r>
        <w:rPr>
          <w:lang w:val="en-US" w:eastAsia="zh-CN"/>
        </w:rPr>
        <w:t xml:space="preserve"> PCI is known if the following conditions are met:</w:t>
      </w:r>
      <w:r>
        <w:rPr>
          <w:lang w:val="en-US" w:eastAsia="zh-CN"/>
        </w:rPr>
        <w:tab/>
      </w:r>
    </w:p>
    <w:p w14:paraId="05D91970" w14:textId="77777777" w:rsidR="0074137F" w:rsidRDefault="0074137F" w:rsidP="0074137F">
      <w:pPr>
        <w:pStyle w:val="B10"/>
        <w:rPr>
          <w:lang w:val="en-US" w:eastAsia="zh-CN"/>
        </w:rPr>
      </w:pPr>
      <w:r>
        <w:rPr>
          <w:lang w:val="en-US" w:eastAsia="zh-CN"/>
        </w:rPr>
        <w:t>-</w:t>
      </w:r>
      <w:r>
        <w:rPr>
          <w:lang w:val="en-US" w:eastAsia="zh-CN"/>
        </w:rPr>
        <w:tab/>
        <w:t xml:space="preserve">During the last 5s before L1-RSRP measurement is configured, the UE has sent a valid L3 measurement report for the cell with the </w:t>
      </w:r>
      <w:r>
        <w:rPr>
          <w:lang w:val="en-US"/>
        </w:rPr>
        <w:t>additional</w:t>
      </w:r>
      <w:r>
        <w:rPr>
          <w:lang w:val="en-US" w:eastAsia="zh-CN"/>
        </w:rPr>
        <w:t xml:space="preserve"> PCIY</w:t>
      </w:r>
    </w:p>
    <w:p w14:paraId="74B18E8A" w14:textId="77777777" w:rsidR="0074137F" w:rsidRDefault="0074137F" w:rsidP="0074137F">
      <w:pPr>
        <w:pStyle w:val="B10"/>
        <w:rPr>
          <w:lang w:eastAsia="zh-CN"/>
        </w:rPr>
      </w:pPr>
      <w:r>
        <w:rPr>
          <w:lang w:val="en-US" w:eastAsia="zh-CN"/>
        </w:rPr>
        <w:t>-</w:t>
      </w:r>
      <w:r>
        <w:rPr>
          <w:lang w:val="en-US" w:eastAsia="zh-CN"/>
        </w:rPr>
        <w:tab/>
        <w:t xml:space="preserve">Timing offset between serving cell and the </w:t>
      </w:r>
      <w:r w:rsidRPr="00D60E2F">
        <w:rPr>
          <w:lang w:val="en-US" w:eastAsia="zh-CN"/>
        </w:rPr>
        <w:t xml:space="preserve">cell with the </w:t>
      </w:r>
      <w:r w:rsidRPr="00D60E2F">
        <w:rPr>
          <w:lang w:val="en-US"/>
        </w:rPr>
        <w:t>additional</w:t>
      </w:r>
      <w:r w:rsidRPr="00D60E2F">
        <w:rPr>
          <w:lang w:val="en-US" w:eastAsia="zh-CN"/>
        </w:rPr>
        <w:t xml:space="preserve"> PCI is within CP</w:t>
      </w:r>
      <w:r w:rsidRPr="00D60E2F">
        <w:rPr>
          <w:lang w:val="en-US"/>
        </w:rPr>
        <w:t xml:space="preserve"> of the corresponding SCS, except when UE supports RTD&gt;CP with 2 TAs</w:t>
      </w:r>
    </w:p>
    <w:p w14:paraId="5AB62E74" w14:textId="77777777" w:rsidR="0074137F" w:rsidRPr="00696EB9" w:rsidRDefault="0074137F" w:rsidP="0074137F">
      <w:pPr>
        <w:rPr>
          <w:lang w:eastAsia="zh-CN"/>
        </w:rPr>
      </w:pPr>
      <w:r>
        <w:rPr>
          <w:lang w:eastAsia="zh-CN"/>
        </w:rPr>
        <w:t xml:space="preserve">Otherwise, the cell with the </w:t>
      </w:r>
      <w:r>
        <w:t>additional</w:t>
      </w:r>
      <w:r>
        <w:rPr>
          <w:lang w:eastAsia="zh-CN"/>
        </w:rPr>
        <w:t xml:space="preserve"> PCI is unknown.</w:t>
      </w:r>
    </w:p>
    <w:p w14:paraId="1A210EC1" w14:textId="77777777" w:rsidR="0074137F" w:rsidRPr="00C50F6F" w:rsidRDefault="0074137F" w:rsidP="0074137F">
      <w:pPr>
        <w:pStyle w:val="Heading3"/>
        <w:rPr>
          <w:lang w:val="en-US"/>
        </w:rPr>
      </w:pPr>
      <w:r w:rsidRPr="00C50F6F">
        <w:rPr>
          <w:lang w:val="en-US"/>
        </w:rPr>
        <w:t>8.</w:t>
      </w:r>
      <w:r>
        <w:rPr>
          <w:lang w:val="en-US"/>
        </w:rPr>
        <w:t>22</w:t>
      </w:r>
      <w:r w:rsidRPr="00C50F6F">
        <w:rPr>
          <w:lang w:val="en-US"/>
        </w:rPr>
        <w:t>.2</w:t>
      </w:r>
      <w:r w:rsidRPr="00C50F6F">
        <w:rPr>
          <w:lang w:val="en-US"/>
        </w:rPr>
        <w:tab/>
        <w:t xml:space="preserve">Known conditions for </w:t>
      </w:r>
      <w:r>
        <w:rPr>
          <w:lang w:val="en-US"/>
        </w:rPr>
        <w:t xml:space="preserve">downlink </w:t>
      </w:r>
      <w:r w:rsidRPr="00C50F6F">
        <w:rPr>
          <w:lang w:val="en-US"/>
        </w:rPr>
        <w:t>TCI state</w:t>
      </w:r>
    </w:p>
    <w:p w14:paraId="013FCA33"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he downlink TCI state is known if the conditions</w:t>
      </w:r>
      <w:r>
        <w:rPr>
          <w:rFonts w:eastAsia="Malgun Gothic" w:cs="v4.2.0"/>
          <w:lang w:eastAsia="zh-CN"/>
        </w:rPr>
        <w:t xml:space="preserve"> in section 8.15.2 are met.</w:t>
      </w:r>
    </w:p>
    <w:p w14:paraId="073CAFF7" w14:textId="77777777" w:rsidR="0074137F" w:rsidRPr="009C5807" w:rsidRDefault="0074137F" w:rsidP="0074137F">
      <w:pPr>
        <w:pStyle w:val="Heading3"/>
        <w:rPr>
          <w:lang w:val="en-US"/>
        </w:rPr>
      </w:pPr>
      <w:r w:rsidRPr="00C50F6F">
        <w:rPr>
          <w:lang w:val="en-US"/>
        </w:rPr>
        <w:t>8.</w:t>
      </w:r>
      <w:r>
        <w:rPr>
          <w:lang w:val="en-US"/>
        </w:rPr>
        <w:t>22</w:t>
      </w:r>
      <w:r w:rsidRPr="009C5807">
        <w:rPr>
          <w:lang w:val="en-US"/>
        </w:rPr>
        <w:t>.3</w:t>
      </w:r>
      <w:r w:rsidRPr="009C5807">
        <w:rPr>
          <w:lang w:val="en-US"/>
        </w:rPr>
        <w:tab/>
      </w:r>
      <w:r w:rsidRPr="001A5220">
        <w:rPr>
          <w:lang w:val="en-US"/>
        </w:rPr>
        <w:t>MAC-CE based downlink TCI state switch delay</w:t>
      </w:r>
    </w:p>
    <w:p w14:paraId="3E375B5E" w14:textId="77777777" w:rsidR="0074137F" w:rsidRPr="0035710B" w:rsidRDefault="0074137F" w:rsidP="0074137F">
      <w:pPr>
        <w:spacing w:after="120"/>
        <w:rPr>
          <w:lang w:val="en-US" w:eastAsia="zh-CN"/>
        </w:rPr>
      </w:pPr>
      <w:r w:rsidRPr="0035710B">
        <w:rPr>
          <w:lang w:val="en-US" w:eastAsia="zh-CN"/>
        </w:rPr>
        <w:t xml:space="preserve">If the MAC-CE from two TRPs indicating TCI state switch are not overlapped, requirements specified in clause 8.15.3 are applicable for each target TCI state switch.  </w:t>
      </w:r>
    </w:p>
    <w:p w14:paraId="6CB8F2CF" w14:textId="77777777" w:rsidR="0074137F" w:rsidRDefault="0074137F" w:rsidP="0074137F">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0E47E6A3" w14:textId="77777777" w:rsidR="0074137F" w:rsidRPr="00C916BE" w:rsidRDefault="0074137F" w:rsidP="0074137F">
      <w:pPr>
        <w:spacing w:after="120"/>
        <w:rPr>
          <w:lang w:eastAsia="ja-JP"/>
        </w:rPr>
      </w:pPr>
      <w:r>
        <w:rPr>
          <w:rFonts w:eastAsia="Calibri"/>
        </w:rPr>
        <w:t xml:space="preserve">In case of joint TCI state switch, </w:t>
      </w:r>
      <w:r>
        <w:rPr>
          <w:bCs/>
          <w:iCs/>
          <w:lang w:val="en-US" w:eastAsia="zh-CN"/>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eastAsia="zh-CN"/>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7767C35E" w14:textId="77777777" w:rsidR="0074137F" w:rsidRDefault="0074137F" w:rsidP="0074137F">
      <w:pPr>
        <w:rPr>
          <w:rFonts w:eastAsia="Malgun Gothic"/>
          <w:lang w:val="en-US" w:eastAsia="zh-CN"/>
        </w:rPr>
      </w:pPr>
      <w:r w:rsidRPr="009C5807">
        <w:rPr>
          <w:rFonts w:eastAsia="Malgun Gothic"/>
          <w:lang w:val="en-US" w:eastAsia="zh-CN"/>
        </w:rPr>
        <w:t xml:space="preserve">If the target TCI state is known, </w:t>
      </w:r>
    </w:p>
    <w:p w14:paraId="62BEEA47" w14:textId="77777777" w:rsidR="0074137F" w:rsidRDefault="0074137F" w:rsidP="0074137F">
      <w:pPr>
        <w:pStyle w:val="B10"/>
        <w:rPr>
          <w:lang w:val="en-US" w:eastAsia="zh-CN"/>
        </w:rPr>
      </w:pPr>
      <w:r>
        <w:rPr>
          <w:rFonts w:eastAsia="Malgun Gothic"/>
          <w:lang w:val="en-US" w:eastAsia="zh-CN"/>
        </w:rPr>
        <w:t xml:space="preserve">- </w:t>
      </w:r>
      <w:r>
        <w:rPr>
          <w:rFonts w:eastAsia="Malgun Gothic"/>
          <w:lang w:val="en-US" w:eastAsia="zh-CN"/>
        </w:rPr>
        <w:tab/>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512E8CD2" w14:textId="77777777" w:rsidR="0074137F" w:rsidRDefault="0074137F" w:rsidP="0074137F">
      <w:pPr>
        <w:pStyle w:val="B10"/>
        <w:rPr>
          <w:lang w:val="en-US" w:eastAsia="zh-CN"/>
        </w:rPr>
      </w:pPr>
      <w:r w:rsidRPr="00D60E2F">
        <w:rPr>
          <w:rFonts w:eastAsia="Malgun Gothic"/>
          <w:lang w:val="en-US" w:eastAsia="zh-CN"/>
        </w:rPr>
        <w:t>-</w:t>
      </w:r>
      <w:r w:rsidRPr="00D60E2F">
        <w:rPr>
          <w:rFonts w:eastAsia="Malgun Gothic"/>
          <w:lang w:val="en-US" w:eastAsia="zh-CN"/>
        </w:rPr>
        <w:tab/>
        <w:t>If the UE is configured with 2 TAs in FR1 or configured with 2 TAs in FR2 and doesn’t support RTD&gt;CP,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w:r w:rsidRPr="009C5807">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TO</w:t>
      </w:r>
      <w:r w:rsidRPr="009C5807">
        <w:rPr>
          <w:rFonts w:eastAsia="Malgun Gothic"/>
          <w:vertAlign w:val="subscript"/>
          <w:lang w:val="en-US" w:eastAsia="zh-CN"/>
        </w:rPr>
        <w:t>k</w:t>
      </w:r>
      <w:r w:rsidRPr="009C5807">
        <w:rPr>
          <w:rFonts w:eastAsia="Malgun Gothic"/>
          <w:lang w:val="en-US" w:eastAsia="zh-CN"/>
        </w:rPr>
        <w:t>*(T</w:t>
      </w:r>
      <w:r w:rsidRPr="009C5807">
        <w:rPr>
          <w:rFonts w:eastAsia="Malgun Gothic"/>
          <w:vertAlign w:val="subscript"/>
          <w:lang w:val="en-US" w:eastAsia="zh-CN"/>
        </w:rPr>
        <w:t xml:space="preserve">first-SSB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01DD24C4" w14:textId="77777777" w:rsidR="0074137F" w:rsidRPr="009C5807" w:rsidRDefault="0074137F" w:rsidP="0074137F">
      <w:pPr>
        <w:pStyle w:val="B10"/>
        <w:rPr>
          <w:rFonts w:eastAsia="Malgun Gothic"/>
          <w:lang w:val="en-US" w:eastAsia="zh-CN"/>
        </w:rPr>
      </w:pPr>
      <w:r>
        <w:rPr>
          <w:lang w:val="en-US" w:eastAsia="zh-CN"/>
        </w:rPr>
        <w:t>-</w:t>
      </w:r>
      <w:r>
        <w:rPr>
          <w:lang w:val="en-US" w:eastAsia="zh-CN"/>
        </w:rPr>
        <w:tab/>
      </w:r>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r>
        <w:rPr>
          <w:lang w:val="en-US" w:eastAsia="zh-CN"/>
        </w:rPr>
        <w:t>w</w:t>
      </w:r>
      <w:r w:rsidRPr="009C5807">
        <w:rPr>
          <w:lang w:val="en-US" w:eastAsia="zh-CN"/>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r w:rsidRPr="009C5807">
        <w:rPr>
          <w:rFonts w:eastAsia="Malgun Gothic"/>
          <w:lang w:val="en-US" w:eastAsia="zh-CN"/>
        </w:rPr>
        <w:t>;</w:t>
      </w:r>
    </w:p>
    <w:p w14:paraId="1BD829D4" w14:textId="77777777" w:rsidR="0074137F" w:rsidRPr="009C5807" w:rsidRDefault="0074137F" w:rsidP="0074137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w:t>
      </w:r>
      <w:r>
        <w:rPr>
          <w:lang w:val="en-US" w:eastAsia="zh-CN"/>
        </w:rPr>
        <w:t xml:space="preserve">the </w:t>
      </w:r>
      <w:r w:rsidRPr="009C5807">
        <w:rPr>
          <w:lang w:val="en-US" w:eastAsia="zh-CN"/>
        </w:rPr>
        <w:t xml:space="preserve">time to </w:t>
      </w:r>
      <w:r>
        <w:rPr>
          <w:lang w:val="en-US" w:eastAsia="zh-CN"/>
        </w:rPr>
        <w:t xml:space="preserve">the </w:t>
      </w:r>
      <w:r w:rsidRPr="009C5807">
        <w:rPr>
          <w:lang w:val="en-US" w:eastAsia="zh-CN"/>
        </w:rPr>
        <w:t>first SSB transmission after MAC CE command is decoded by the UE; The SSB shall be the QCL-TypeA or QCL-TypeC to target TCI state</w:t>
      </w:r>
    </w:p>
    <w:p w14:paraId="4EC96D74" w14:textId="77777777" w:rsidR="0074137F" w:rsidRPr="009C5807" w:rsidRDefault="0074137F" w:rsidP="0074137F">
      <w:pPr>
        <w:pStyle w:val="B2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SSB-proc </w:t>
      </w:r>
      <w:r w:rsidRPr="009C5807">
        <w:rPr>
          <w:lang w:val="en-US" w:eastAsia="zh-CN"/>
        </w:rPr>
        <w:t xml:space="preserve">= 2 ms; </w:t>
      </w:r>
    </w:p>
    <w:p w14:paraId="2078D7E7" w14:textId="77777777" w:rsidR="0074137F" w:rsidRDefault="0074137F" w:rsidP="0074137F">
      <w:pPr>
        <w:pStyle w:val="B20"/>
        <w:rPr>
          <w:rStyle w:val="ui-provider"/>
        </w:rPr>
      </w:pPr>
      <w:r w:rsidRPr="009C5807">
        <w:t>-</w:t>
      </w:r>
      <w:r w:rsidRPr="009C5807">
        <w:tab/>
      </w:r>
      <w:r w:rsidRPr="00AC1591">
        <w:rPr>
          <w:rStyle w:val="ui-provider"/>
        </w:rPr>
        <w:t>TO</w:t>
      </w:r>
      <w:r w:rsidRPr="00AC1591">
        <w:rPr>
          <w:rStyle w:val="ui-provider"/>
          <w:vertAlign w:val="subscript"/>
        </w:rPr>
        <w:t>k</w:t>
      </w:r>
      <w:r w:rsidRPr="00AC1591">
        <w:rPr>
          <w:rStyle w:val="ui-provider"/>
        </w:rPr>
        <w:t>  = 0 if the target TCI state have QCL relationship with a RS of a TCI state in the active list of TCI states or if the target TCI state is in the active list of TCI states, otherwise TO</w:t>
      </w:r>
      <w:r w:rsidRPr="00AC1591">
        <w:rPr>
          <w:rStyle w:val="ui-provider"/>
          <w:vertAlign w:val="subscript"/>
        </w:rPr>
        <w:t>k</w:t>
      </w:r>
      <w:r w:rsidRPr="00AC1591">
        <w:rPr>
          <w:rStyle w:val="ui-provider"/>
        </w:rPr>
        <w:t xml:space="preserve"> = 1</w:t>
      </w:r>
      <w:r>
        <w:rPr>
          <w:rStyle w:val="ui-provider"/>
        </w:rPr>
        <w:t>;</w:t>
      </w:r>
    </w:p>
    <w:p w14:paraId="56FF8DD0" w14:textId="77777777" w:rsidR="0074137F" w:rsidRPr="00D71B9E" w:rsidRDefault="0074137F" w:rsidP="0074137F">
      <w:pPr>
        <w:pStyle w:val="B20"/>
      </w:pPr>
      <w:r w:rsidRPr="00B95B86">
        <w:rPr>
          <w:rStyle w:val="ui-provider"/>
        </w:rPr>
        <w:t>-</w:t>
      </w:r>
      <w:r>
        <w:rPr>
          <w:rStyle w:val="ui-provider"/>
        </w:rPr>
        <w:tab/>
        <w:t xml:space="preserve">OL =1 </w:t>
      </w:r>
      <w:r w:rsidRPr="00B94E7C">
        <w:rPr>
          <w:rStyle w:val="ui-provider"/>
        </w:rPr>
        <w:t>if SSB overlaps or adjacent to SSB from other TRP in FR2 and SSB periodicity is less than that of other TRP, 0 otherwise</w:t>
      </w:r>
    </w:p>
    <w:p w14:paraId="24F036B0" w14:textId="77777777" w:rsidR="0074137F" w:rsidRDefault="0074137F" w:rsidP="0074137F">
      <w:pPr>
        <w:rPr>
          <w:rFonts w:eastAsia="Malgun Gothic"/>
          <w:lang w:val="en-US" w:eastAsia="zh-CN"/>
        </w:rPr>
      </w:pPr>
      <w:r w:rsidRPr="009C5807">
        <w:rPr>
          <w:rFonts w:eastAsia="Malgun Gothic"/>
          <w:lang w:val="en-US" w:eastAsia="zh-CN"/>
        </w:rPr>
        <w:t xml:space="preserve">If the target TCI state is unknown, </w:t>
      </w:r>
    </w:p>
    <w:p w14:paraId="2E6EB469" w14:textId="77777777" w:rsidR="0074137F" w:rsidRDefault="0074137F" w:rsidP="0074137F">
      <w:pPr>
        <w:pStyle w:val="B10"/>
        <w:numPr>
          <w:ilvl w:val="0"/>
          <w:numId w:val="57"/>
        </w:numPr>
        <w:overflowPunct/>
        <w:autoSpaceDE/>
        <w:autoSpaceDN/>
        <w:adjustRightInd/>
        <w:textAlignment w:val="auto"/>
        <w:rPr>
          <w:lang w:val="en-US" w:eastAsia="zh-CN"/>
        </w:rPr>
      </w:pPr>
      <w:r>
        <w:rPr>
          <w:rFonts w:eastAsia="Malgun Gothic"/>
          <w:lang w:val="en-US" w:eastAsia="zh-CN"/>
        </w:rPr>
        <w:t xml:space="preserve">If the UE is not configured with 2 TAs,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680BFC01" w14:textId="77777777" w:rsidR="0074137F" w:rsidRPr="00B94E7C" w:rsidRDefault="0074137F" w:rsidP="0074137F">
      <w:pPr>
        <w:pStyle w:val="B10"/>
        <w:numPr>
          <w:ilvl w:val="0"/>
          <w:numId w:val="57"/>
        </w:numPr>
        <w:overflowPunct/>
        <w:autoSpaceDE/>
        <w:autoSpaceDN/>
        <w:adjustRightInd/>
        <w:textAlignment w:val="auto"/>
        <w:rPr>
          <w:lang w:val="en-US" w:eastAsia="zh-CN"/>
        </w:rPr>
      </w:pPr>
      <w:r w:rsidRPr="00D60E2F">
        <w:rPr>
          <w:rFonts w:eastAsia="Malgun Gothic"/>
          <w:lang w:val="en-US" w:eastAsia="zh-CN"/>
        </w:rPr>
        <w:t>If the UE is configured with 2 TAs in FR1 or configured with 2 TAs in FR2 and doesn’t support RTD&gt;CP</w:t>
      </w:r>
      <w:r w:rsidRPr="00D60E2F">
        <w:rPr>
          <w:lang w:val="en-US" w:eastAsia="zh-CN"/>
        </w:rPr>
        <w:t>,</w:t>
      </w:r>
      <w:r>
        <w:rPr>
          <w:lang w:val="en-US" w:eastAsia="zh-CN"/>
        </w:rPr>
        <w:t xml:space="preserve"> </w:t>
      </w:r>
      <w:r w:rsidRPr="009C5807">
        <w:rPr>
          <w:rFonts w:eastAsia="Malgun Gothic"/>
          <w:lang w:val="en-US" w:eastAsia="zh-CN"/>
        </w:rPr>
        <w:t>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activation command in slot n</w:t>
      </w:r>
      <w:r w:rsidRPr="009C5807">
        <w:rPr>
          <w:lang w:val="en-US" w:eastAsia="zh-CN"/>
        </w:rPr>
        <w:t xml:space="preserve">, UE shall be able to receive </w:t>
      </w:r>
      <w:r w:rsidRPr="00D20179">
        <w:rPr>
          <w:rFonts w:eastAsia="Malgun Gothic"/>
          <w:lang w:eastAsia="zh-TW"/>
        </w:rPr>
        <w:t>UE-dedicated PDCCH/PDSCH</w:t>
      </w:r>
      <w:r w:rsidRPr="009C5807">
        <w:rPr>
          <w:lang w:val="en-US" w:eastAsia="zh-CN"/>
        </w:rPr>
        <w:t xml:space="preserve"> with target </w:t>
      </w:r>
      <w:r w:rsidRPr="009C5807">
        <w:rPr>
          <w:rFonts w:eastAsia="Malgun Gothic"/>
          <w:lang w:val="en-US" w:eastAsia="zh-CN"/>
        </w:rPr>
        <w:t>TCI state</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w:t>
      </w:r>
      <w:r>
        <w:rPr>
          <w:lang w:val="en-US" w:eastAsia="zh-CN"/>
        </w:rPr>
        <w:t xml:space="preserve"> </w:t>
      </w:r>
      <w:r w:rsidRPr="009C5807">
        <w:rPr>
          <w:lang w:val="en-US" w:eastAsia="zh-CN"/>
        </w:rPr>
        <w:t xml:space="preserve">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 xml:space="preserve">L1-RSRP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*(T</w:t>
      </w:r>
      <w:r w:rsidRPr="009C5807">
        <w:rPr>
          <w:rFonts w:eastAsia="Malgun Gothic"/>
          <w:vertAlign w:val="subscript"/>
          <w:lang w:val="en-US" w:eastAsia="zh-CN"/>
        </w:rPr>
        <w:t>first-SSB</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xml:space="preserve">+ </w:t>
      </w:r>
      <w:r>
        <w:rPr>
          <w:rFonts w:eastAsia="Malgun Gothic"/>
          <w:lang w:val="en-US" w:eastAsia="zh-CN"/>
        </w:rPr>
        <w:t>OL*</w:t>
      </w:r>
      <w:r w:rsidRPr="009C5807">
        <w:rPr>
          <w:rFonts w:eastAsia="Malgun Gothic"/>
          <w:lang w:val="en-US" w:eastAsia="zh-CN"/>
        </w:rPr>
        <w:t>T</w:t>
      </w:r>
      <w:r w:rsidRPr="009C5807">
        <w:rPr>
          <w:rFonts w:eastAsia="Malgun Gothic"/>
          <w:vertAlign w:val="subscript"/>
          <w:lang w:val="en-US" w:eastAsia="zh-CN"/>
        </w:rPr>
        <w:t>SSB</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 xml:space="preserve">. </w:t>
      </w:r>
    </w:p>
    <w:p w14:paraId="2ECFA6BA" w14:textId="77777777" w:rsidR="0074137F" w:rsidRPr="009C5807" w:rsidRDefault="0074137F" w:rsidP="0074137F">
      <w:pPr>
        <w:pStyle w:val="B10"/>
        <w:numPr>
          <w:ilvl w:val="0"/>
          <w:numId w:val="57"/>
        </w:numPr>
        <w:overflowPunct/>
        <w:autoSpaceDE/>
        <w:autoSpaceDN/>
        <w:adjustRightInd/>
        <w:textAlignment w:val="auto"/>
        <w:rPr>
          <w:lang w:val="en-US" w:eastAsia="zh-CN"/>
        </w:rPr>
      </w:pPr>
      <w:r w:rsidRPr="009C5807">
        <w:rPr>
          <w:lang w:val="en-US" w:eastAsia="zh-CN"/>
        </w:rPr>
        <w:t xml:space="preserve">The UE shall be able to receive </w:t>
      </w:r>
      <w:r w:rsidRPr="00D20179">
        <w:rPr>
          <w:rFonts w:eastAsia="Malgun Gothic"/>
          <w:lang w:eastAsia="zh-TW"/>
        </w:rPr>
        <w:t>UE-dedicated PDCCH/PDSCH</w:t>
      </w:r>
      <w:r w:rsidRPr="009C5807">
        <w:rPr>
          <w:lang w:val="en-US" w:eastAsia="zh-CN"/>
        </w:rPr>
        <w:t xml:space="preserve"> with the old TCI state until slot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eastAsia="zh-CN"/>
        </w:rPr>
        <w:t xml:space="preserve"> </w:t>
      </w:r>
      <w:r w:rsidRPr="009C5807">
        <w:rPr>
          <w:lang w:val="en-US" w:eastAsia="zh-CN"/>
        </w:rPr>
        <w:t>.</w:t>
      </w:r>
    </w:p>
    <w:p w14:paraId="6F3C0AC7" w14:textId="77777777" w:rsidR="0074137F" w:rsidRDefault="0074137F" w:rsidP="0074137F">
      <w:r w:rsidRPr="008C6DE4">
        <w:t xml:space="preserve">Where </w:t>
      </w:r>
    </w:p>
    <w:p w14:paraId="6D7672FF" w14:textId="77777777" w:rsidR="0074137F" w:rsidRDefault="0074137F" w:rsidP="0074137F">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74268078" w14:textId="77777777" w:rsidR="0074137F" w:rsidRDefault="0074137F" w:rsidP="0074137F">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41B61BA" w14:textId="77777777" w:rsidR="0074137F" w:rsidRPr="009C5807" w:rsidRDefault="0074137F" w:rsidP="0074137F">
      <w:pPr>
        <w:pStyle w:val="B10"/>
      </w:pPr>
      <w:r w:rsidRPr="009C5807">
        <w:rPr>
          <w:lang w:eastAsia="zh-CN"/>
        </w:rPr>
        <w:t>-</w:t>
      </w:r>
      <w:r w:rsidRPr="009C5807">
        <w:rPr>
          <w:lang w:eastAsia="zh-CN"/>
        </w:rPr>
        <w:tab/>
      </w:r>
      <w:r w:rsidRPr="009C5807">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w:t>
      </w:r>
      <w:r>
        <w:t>, when receive timing difference is within CP</w:t>
      </w:r>
      <w:r w:rsidRPr="009C5807">
        <w:t xml:space="preserve">, </w:t>
      </w:r>
    </w:p>
    <w:p w14:paraId="2980BFDD" w14:textId="77777777" w:rsidR="0074137F" w:rsidRPr="009C5807" w:rsidRDefault="0074137F" w:rsidP="0074137F">
      <w:pPr>
        <w:pStyle w:val="B20"/>
      </w:pPr>
      <w:r w:rsidRPr="009C5807">
        <w:t>-</w:t>
      </w:r>
      <w:r w:rsidRPr="009C5807">
        <w:tab/>
        <w:t>with the assumption of M=1</w:t>
      </w:r>
    </w:p>
    <w:p w14:paraId="4B4D49F7" w14:textId="77777777" w:rsidR="0074137F" w:rsidRDefault="0074137F" w:rsidP="0074137F">
      <w:pPr>
        <w:pStyle w:val="B20"/>
      </w:pPr>
      <w:r w:rsidRPr="009C5807">
        <w:t>-</w:t>
      </w:r>
      <w:r w:rsidRPr="009C5807">
        <w:tab/>
        <w:t>with T</w:t>
      </w:r>
      <w:r w:rsidRPr="009C5807">
        <w:rPr>
          <w:vertAlign w:val="subscript"/>
        </w:rPr>
        <w:t>Report</w:t>
      </w:r>
      <w:r w:rsidRPr="009C5807">
        <w:t xml:space="preserve"> = 0</w:t>
      </w:r>
    </w:p>
    <w:p w14:paraId="6F1B69E9" w14:textId="77777777" w:rsidR="0074137F" w:rsidRDefault="0074137F" w:rsidP="0074137F">
      <w:pPr>
        <w:pStyle w:val="B10"/>
      </w:pPr>
      <w:r w:rsidRPr="009C5807">
        <w:rPr>
          <w:lang w:eastAsia="zh-CN"/>
        </w:rPr>
        <w:t>-</w:t>
      </w:r>
      <w:r w:rsidRPr="009C5807">
        <w:rPr>
          <w:lang w:eastAsia="zh-CN"/>
        </w:rPr>
        <w:tab/>
      </w:r>
      <w:r w:rsidRPr="009C5807">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r>
        <w:t>, when receive timing difference is within CP</w:t>
      </w:r>
    </w:p>
    <w:p w14:paraId="09BB000A" w14:textId="77777777" w:rsidR="0074137F" w:rsidRPr="009C5807" w:rsidRDefault="0074137F" w:rsidP="0074137F">
      <w:pPr>
        <w:pStyle w:val="B20"/>
      </w:pPr>
      <w:r>
        <w:t>-</w:t>
      </w:r>
      <w:r>
        <w:tab/>
      </w:r>
      <w:r w:rsidRPr="001F146A">
        <w:t>CSI-RS based L1-RSRP measurement</w:t>
      </w:r>
      <w:r>
        <w:t xml:space="preserve"> only apply for TCI state switch when source RS is associated with serving cell</w:t>
      </w:r>
    </w:p>
    <w:p w14:paraId="65FD44CA" w14:textId="77777777" w:rsidR="0074137F" w:rsidRPr="009C5807" w:rsidRDefault="0074137F" w:rsidP="0074137F">
      <w:pPr>
        <w:pStyle w:val="B20"/>
      </w:pPr>
      <w:r w:rsidRPr="009C5807">
        <w:t>-</w:t>
      </w:r>
      <w:r w:rsidRPr="009C5807">
        <w:tab/>
        <w:t xml:space="preserve">configured with higher layer parameter </w:t>
      </w:r>
      <w:r w:rsidRPr="009C5807">
        <w:rPr>
          <w:i/>
        </w:rPr>
        <w:t>repetition</w:t>
      </w:r>
      <w:r w:rsidRPr="009C5807">
        <w:t xml:space="preserve"> set to ON </w:t>
      </w:r>
    </w:p>
    <w:p w14:paraId="4044EC53" w14:textId="77777777" w:rsidR="0074137F" w:rsidRPr="009C5807" w:rsidRDefault="0074137F" w:rsidP="0074137F">
      <w:pPr>
        <w:pStyle w:val="B20"/>
      </w:pPr>
      <w:r w:rsidRPr="009C5807">
        <w:rPr>
          <w:lang w:eastAsia="zh-CN"/>
        </w:rPr>
        <w:t>-</w:t>
      </w:r>
      <w:r w:rsidRPr="009C5807">
        <w:rPr>
          <w:lang w:eastAsia="zh-CN"/>
        </w:rPr>
        <w:tab/>
      </w:r>
      <w:r w:rsidRPr="009C5807">
        <w:t>with the assumption of M=1 for periodic CSI-RS</w:t>
      </w:r>
    </w:p>
    <w:p w14:paraId="2F2AF80E" w14:textId="77777777" w:rsidR="0074137F" w:rsidRPr="009C5807" w:rsidRDefault="0074137F" w:rsidP="0074137F">
      <w:pPr>
        <w:pStyle w:val="B20"/>
        <w:rPr>
          <w:i/>
        </w:rPr>
      </w:pPr>
      <w:r w:rsidRPr="009C5807">
        <w:rPr>
          <w:lang w:eastAsia="zh-CN"/>
        </w:rPr>
        <w:t>-</w:t>
      </w:r>
      <w:r w:rsidRPr="009C5807">
        <w:rPr>
          <w:lang w:eastAsia="zh-CN"/>
        </w:rPr>
        <w:tab/>
      </w:r>
      <w:r w:rsidRPr="009C5807">
        <w:t xml:space="preserve">for aperiodic CSI-RS if number of resources in resource set at least equal to </w:t>
      </w:r>
      <w:r w:rsidRPr="009C5807">
        <w:rPr>
          <w:i/>
        </w:rPr>
        <w:t>MaxNumberRxBeam</w:t>
      </w:r>
    </w:p>
    <w:p w14:paraId="1E7B0B01" w14:textId="77777777" w:rsidR="0074137F" w:rsidRDefault="0074137F" w:rsidP="0074137F">
      <w:pPr>
        <w:pStyle w:val="B20"/>
      </w:pPr>
      <w:r w:rsidRPr="009C5807">
        <w:t>-</w:t>
      </w:r>
      <w:r w:rsidRPr="009C5807">
        <w:tab/>
        <w:t>with T</w:t>
      </w:r>
      <w:r w:rsidRPr="009C5807">
        <w:rPr>
          <w:vertAlign w:val="subscript"/>
        </w:rPr>
        <w:t>Report</w:t>
      </w:r>
      <w:r w:rsidRPr="009C5807">
        <w:t xml:space="preserve"> = 0</w:t>
      </w:r>
    </w:p>
    <w:p w14:paraId="7161D7A3" w14:textId="77777777" w:rsidR="0074137F" w:rsidRPr="00DE5038" w:rsidRDefault="0074137F" w:rsidP="0074137F">
      <w:pPr>
        <w:pStyle w:val="B20"/>
        <w:rPr>
          <w:i/>
          <w:iCs/>
        </w:rPr>
      </w:pPr>
      <w:r w:rsidRPr="00DE5038">
        <w:rPr>
          <w:i/>
          <w:iCs/>
        </w:rPr>
        <w:t>Editor’s note: FFS the L1-RSRP measurement requirement when RTD&gt;CP.</w:t>
      </w:r>
    </w:p>
    <w:p w14:paraId="519A83D9"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for CSI-RS based L1-RSRP measurement, and 0 for SSB based L1-RSRP measurement when TCI state switching involves QCL-TypeD</w:t>
      </w:r>
    </w:p>
    <w:p w14:paraId="2FC0EA95"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TO</w:t>
      </w:r>
      <w:r w:rsidRPr="009C5807">
        <w:rPr>
          <w:vertAlign w:val="subscript"/>
          <w:lang w:val="en-US" w:eastAsia="zh-CN"/>
        </w:rPr>
        <w:t>uk</w:t>
      </w:r>
      <w:r w:rsidRPr="009C5807">
        <w:rPr>
          <w:lang w:val="en-US" w:eastAsia="zh-CN"/>
        </w:rPr>
        <w:t xml:space="preserve"> = 1 when TCI state switching involves other QCL types</w:t>
      </w:r>
      <w:r>
        <w:rPr>
          <w:rFonts w:hint="eastAsia"/>
          <w:lang w:val="en-US" w:eastAsia="zh-CN"/>
        </w:rPr>
        <w:t xml:space="preserve"> only</w:t>
      </w:r>
    </w:p>
    <w:p w14:paraId="16F42C4D"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 xml:space="preserve">is time to first SSB transmission after L1-RSRP measurement when TCI state switching involves QCL-TypeD; </w:t>
      </w:r>
    </w:p>
    <w:p w14:paraId="3054351B" w14:textId="77777777" w:rsidR="0074137F" w:rsidRPr="009C5807"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T</w:t>
      </w:r>
      <w:r w:rsidRPr="009C5807">
        <w:rPr>
          <w:vertAlign w:val="subscript"/>
          <w:lang w:val="en-US" w:eastAsia="zh-CN"/>
        </w:rPr>
        <w:t xml:space="preserve">first-SSB </w:t>
      </w:r>
      <w:r w:rsidRPr="009C5807">
        <w:rPr>
          <w:lang w:val="en-US" w:eastAsia="zh-CN"/>
        </w:rPr>
        <w:t>is time to first SSB transmission after MAC CE command is decoded by the UE for other QCL types;</w:t>
      </w:r>
    </w:p>
    <w:p w14:paraId="298609F4" w14:textId="77777777" w:rsidR="0074137F" w:rsidRDefault="0074137F" w:rsidP="0074137F">
      <w:pPr>
        <w:pStyle w:val="B10"/>
        <w:rPr>
          <w:lang w:val="en-US" w:eastAsia="zh-CN"/>
        </w:rPr>
      </w:pPr>
      <w:r w:rsidRPr="009C5807">
        <w:rPr>
          <w:lang w:eastAsia="zh-CN"/>
        </w:rPr>
        <w:t>-</w:t>
      </w:r>
      <w:r w:rsidRPr="009C5807">
        <w:rPr>
          <w:lang w:eastAsia="zh-CN"/>
        </w:rPr>
        <w:tab/>
      </w:r>
      <w:r w:rsidRPr="009C5807">
        <w:rPr>
          <w:lang w:val="en-US" w:eastAsia="zh-CN"/>
        </w:rPr>
        <w:t xml:space="preserve">The SSB shall be the QCL-TypeA or QCL-TypeC to target TCI state </w:t>
      </w:r>
    </w:p>
    <w:p w14:paraId="16389183" w14:textId="77777777" w:rsidR="0074137F" w:rsidRPr="009C5807" w:rsidRDefault="0074137F" w:rsidP="0074137F">
      <w:pPr>
        <w:rPr>
          <w:lang w:val="en-US" w:eastAsia="zh-CN"/>
        </w:rPr>
      </w:pPr>
    </w:p>
    <w:p w14:paraId="13330717" w14:textId="77777777" w:rsidR="0074137F" w:rsidRDefault="0074137F" w:rsidP="0074137F">
      <w:pPr>
        <w:pStyle w:val="Heading3"/>
      </w:pPr>
      <w:r>
        <w:t>8.22.4</w:t>
      </w:r>
      <w:r>
        <w:tab/>
        <w:t>DCI based downlink TCI state switch delay</w:t>
      </w:r>
    </w:p>
    <w:p w14:paraId="27A3AF2F" w14:textId="77777777" w:rsidR="0074137F" w:rsidRDefault="0074137F" w:rsidP="0074137F">
      <w:r>
        <w:t xml:space="preserve">For DCI based downlink TCI state switch delay in m-DCI mode of operation, the requirements in section 8.15.4 apply to TCI state associated with each </w:t>
      </w:r>
      <w:r w:rsidRPr="008077CC">
        <w:rPr>
          <w:i/>
          <w:iCs/>
        </w:rPr>
        <w:t>CORESETpoolIndex</w:t>
      </w:r>
      <w:r>
        <w:t>.</w:t>
      </w:r>
    </w:p>
    <w:p w14:paraId="4D846FE5" w14:textId="77777777" w:rsidR="0074137F" w:rsidRPr="002559F2" w:rsidRDefault="0074137F" w:rsidP="0074137F">
      <w:pPr>
        <w:pStyle w:val="Heading3"/>
        <w:rPr>
          <w:lang w:val="en-US"/>
        </w:rPr>
      </w:pPr>
      <w:r w:rsidRPr="002559F2">
        <w:rPr>
          <w:lang w:val="en-US"/>
        </w:rPr>
        <w:t>8.</w:t>
      </w:r>
      <w:r>
        <w:rPr>
          <w:lang w:val="en-US"/>
        </w:rPr>
        <w:t>22</w:t>
      </w:r>
      <w:r w:rsidRPr="002559F2">
        <w:rPr>
          <w:lang w:val="en-US"/>
        </w:rPr>
        <w:t>.5</w:t>
      </w:r>
      <w:r w:rsidRPr="002559F2">
        <w:rPr>
          <w:lang w:val="en-US"/>
        </w:rPr>
        <w:tab/>
        <w:t>Active Downlink TCI state list update delay</w:t>
      </w:r>
    </w:p>
    <w:p w14:paraId="6CC58B84"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7186334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446ADDA0"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52C51612" w14:textId="77777777"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receive PDCCH or PDSCH with the new target TCI states </w:t>
      </w:r>
      <w:r w:rsidRPr="002A01E4">
        <w:rPr>
          <w:rFonts w:eastAsia="Malgun Gothic"/>
          <w:lang w:val="en-US" w:eastAsia="zh-CN"/>
        </w:rPr>
        <w:t>at the first slot that is after</w:t>
      </w:r>
    </w:p>
    <w:p w14:paraId="6DEC8D4C" w14:textId="77777777" w:rsidR="0074137F" w:rsidRDefault="0074137F" w:rsidP="0074137F">
      <w:pPr>
        <w:pStyle w:val="EQ"/>
        <w:rPr>
          <w:lang w:val="en-US" w:eastAsia="zh-CN"/>
        </w:rPr>
      </w:pPr>
      <w:r>
        <w:rPr>
          <w:lang w:val="en-US" w:eastAsia="zh-CN"/>
        </w:rPr>
        <w:tab/>
      </w:r>
      <w:r w:rsidRPr="002A01E4">
        <w:rPr>
          <w:lang w:val="en-US" w:eastAsia="zh-CN"/>
        </w:rPr>
        <w:t>n</w:t>
      </w:r>
      <w:r w:rsidRPr="002A01E4">
        <w:rPr>
          <w:rFonts w:eastAsia="Malgun Gothic"/>
          <w:lang w:val="en-US" w:eastAsia="zh-CN"/>
        </w:rPr>
        <w:t xml:space="preserve"> + T</w:t>
      </w:r>
      <w:r w:rsidRPr="002A01E4">
        <w:rPr>
          <w:rFonts w:eastAsia="Malgun Gothic"/>
          <w:vertAlign w:val="subscript"/>
          <w:lang w:val="en-US" w:eastAsia="zh-CN"/>
        </w:rPr>
        <w:t>HARQ</w:t>
      </w:r>
      <w:r w:rsidRPr="002A01E4">
        <w:rPr>
          <w:rFonts w:eastAsia="Malgun Gothic"/>
          <w:lang w:val="en-US" w:eastAsia="zh-CN"/>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eastAsia="zh-CN"/>
        </w:rPr>
        <w:t xml:space="preserve"> </w:t>
      </w:r>
      <w:r w:rsidRPr="002A01E4">
        <w:rPr>
          <w:lang w:val="en-US" w:eastAsia="zh-CN"/>
        </w:rPr>
        <w:t>+</w:t>
      </w:r>
      <w:r w:rsidRPr="002A01E4">
        <w:rPr>
          <w:rFonts w:eastAsia="Malgun Gothic"/>
          <w:lang w:val="en-US" w:eastAsia="zh-CN"/>
        </w:rPr>
        <w:t xml:space="preserve"> </w:t>
      </w:r>
      <w:r w:rsidRPr="002A01E4">
        <w:rPr>
          <w:color w:val="000000"/>
          <w:sz w:val="16"/>
          <w:szCs w:val="16"/>
          <w:lang w:val="en-US" w:eastAsia="zh-CN"/>
        </w:rPr>
        <w:t xml:space="preserve"> </w:t>
      </w:r>
      <w:r w:rsidRPr="002A01E4">
        <w:rPr>
          <w:rFonts w:eastAsia="Malgun Gothic"/>
          <w:lang w:val="en-US" w:eastAsia="zh-CN"/>
        </w:rPr>
        <w:t>TO</w:t>
      </w:r>
      <w:r w:rsidRPr="00082331">
        <w:rPr>
          <w:rFonts w:eastAsia="Malgun Gothic"/>
          <w:vertAlign w:val="subscript"/>
          <w:lang w:val="en-US" w:eastAsia="zh-CN"/>
        </w:rPr>
        <w:t>k</w:t>
      </w:r>
      <w:r w:rsidRPr="002A01E4">
        <w:rPr>
          <w:rFonts w:eastAsia="Malgun Gothic"/>
          <w:lang w:val="en-US" w:eastAsia="zh-CN"/>
        </w:rPr>
        <w:t>*(T</w:t>
      </w:r>
      <w:r w:rsidRPr="002A01E4">
        <w:rPr>
          <w:rFonts w:eastAsia="Malgun Gothic"/>
          <w:vertAlign w:val="subscript"/>
          <w:lang w:val="en-US" w:eastAsia="zh-CN"/>
        </w:rPr>
        <w:t xml:space="preserve">first-SSB_List </w:t>
      </w:r>
      <w:r w:rsidRPr="002A01E4">
        <w:rPr>
          <w:rFonts w:eastAsia="Malgun Gothic"/>
          <w:lang w:val="en-US" w:eastAsia="zh-CN"/>
        </w:rPr>
        <w:t>+ T</w:t>
      </w:r>
      <w:r w:rsidRPr="002A01E4">
        <w:rPr>
          <w:rFonts w:eastAsia="Malgun Gothic"/>
          <w:vertAlign w:val="subscript"/>
          <w:lang w:val="en-US" w:eastAsia="zh-CN"/>
        </w:rPr>
        <w:t>SSB-proc</w:t>
      </w:r>
      <w:r w:rsidRPr="002A01E4">
        <w:rPr>
          <w:rFonts w:eastAsia="Malgun Gothic"/>
          <w:lang w:val="en-US" w:eastAsia="zh-CN"/>
        </w:rPr>
        <w:t>) /</w:t>
      </w:r>
      <w:r w:rsidRPr="002A01E4">
        <w:rPr>
          <w:i/>
          <w:lang w:val="en-US" w:eastAsia="zh-CN"/>
        </w:rPr>
        <w:t xml:space="preserve"> NR slot length</w:t>
      </w:r>
      <w:r w:rsidRPr="002A01E4">
        <w:rPr>
          <w:lang w:val="en-US" w:eastAsia="zh-CN"/>
        </w:rPr>
        <w:t>.</w:t>
      </w:r>
    </w:p>
    <w:p w14:paraId="26F597DE" w14:textId="77777777"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36CFF1D8"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627DCF45" w14:textId="77777777" w:rsidR="0074137F" w:rsidRDefault="0074137F" w:rsidP="0074137F">
      <w:pPr>
        <w:rPr>
          <w:lang w:val="en-US" w:eastAsia="zh-CN"/>
        </w:rPr>
      </w:pPr>
      <w:r>
        <w:rPr>
          <w:lang w:val="en-US" w:eastAsia="zh-CN"/>
        </w:rPr>
        <w:t xml:space="preserve">If all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to receive </w:t>
      </w:r>
      <w:r w:rsidRPr="00D20179">
        <w:rPr>
          <w:rFonts w:eastAsia="Malgun Gothic"/>
          <w:lang w:eastAsia="zh-TW"/>
        </w:rPr>
        <w:t xml:space="preserve">UE-dedicated </w:t>
      </w:r>
      <w:r w:rsidRPr="00681F9F">
        <w:rPr>
          <w:lang w:val="en-US" w:eastAsia="zh-CN"/>
        </w:rPr>
        <w:t xml:space="preserve">PDCCH or PDSCH with the new target TCI states </w:t>
      </w:r>
      <w:r w:rsidRPr="00681F9F">
        <w:rPr>
          <w:rFonts w:eastAsia="Malgun Gothic"/>
          <w:lang w:val="en-US" w:eastAsia="zh-CN"/>
        </w:rPr>
        <w:t>at the first slot that is after</w:t>
      </w:r>
      <w:r w:rsidDel="00A1380C">
        <w:rPr>
          <w:lang w:val="en-US" w:eastAsia="zh-CN"/>
        </w:rPr>
        <w:t xml:space="preserve"> </w:t>
      </w:r>
    </w:p>
    <w:p w14:paraId="0F85882D" w14:textId="77777777" w:rsidR="0074137F" w:rsidRDefault="0074137F" w:rsidP="0074137F">
      <w:pPr>
        <w:pStyle w:val="EQ"/>
        <w:rPr>
          <w:lang w:val="en-US" w:eastAsia="zh-CN"/>
        </w:rPr>
      </w:pPr>
      <w:r>
        <w:rPr>
          <w:lang w:val="en-US" w:eastAsia="zh-CN"/>
        </w:rPr>
        <w:tab/>
      </w:r>
      <w:r w:rsidRPr="009C5807">
        <w:rPr>
          <w:lang w:val="en-US" w:eastAsia="zh-CN"/>
        </w:rPr>
        <w:t>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 </w:t>
      </w:r>
      <w:r>
        <w:rPr>
          <w:rFonts w:eastAsia="Malgun Gothic"/>
          <w:lang w:val="en-US" w:eastAsia="zh-CN"/>
        </w:rPr>
        <w:t>(</w:t>
      </w:r>
      <w:r w:rsidRPr="009C5807">
        <w:t>T</w:t>
      </w:r>
      <w:r w:rsidRPr="009C5807">
        <w:rPr>
          <w:vertAlign w:val="subscript"/>
        </w:rPr>
        <w:t>L1-RSRP</w:t>
      </w:r>
      <w:r>
        <w:rPr>
          <w:vertAlign w:val="subscript"/>
          <w:lang w:eastAsia="zh-CN"/>
        </w:rPr>
        <w:t>_list</w:t>
      </w:r>
      <w:r w:rsidRPr="009C5807">
        <w:rPr>
          <w:vertAlign w:val="subscript"/>
        </w:rPr>
        <w:t xml:space="preserve"> </w:t>
      </w:r>
      <w:r w:rsidRPr="009C5807">
        <w:rPr>
          <w:rFonts w:eastAsia="Malgun Gothic"/>
          <w:lang w:val="en-US" w:eastAsia="zh-CN"/>
        </w:rPr>
        <w:t>+TO</w:t>
      </w:r>
      <w:r w:rsidRPr="009C5807">
        <w:rPr>
          <w:rFonts w:eastAsia="Malgun Gothic"/>
          <w:vertAlign w:val="subscript"/>
          <w:lang w:val="en-US" w:eastAsia="zh-CN"/>
        </w:rPr>
        <w:t>uk</w:t>
      </w:r>
      <w:r w:rsidRPr="009C5807">
        <w:rPr>
          <w:rFonts w:eastAsia="Malgun Gothic"/>
          <w:lang w:val="en-US" w:eastAsia="zh-CN"/>
        </w:rPr>
        <w:t>*(</w:t>
      </w:r>
      <w:r w:rsidRPr="002A01E4">
        <w:rPr>
          <w:rFonts w:eastAsia="Malgun Gothic"/>
          <w:lang w:val="en-US" w:eastAsia="zh-CN"/>
        </w:rPr>
        <w:t>T</w:t>
      </w:r>
      <w:r w:rsidRPr="002A01E4">
        <w:rPr>
          <w:rFonts w:eastAsia="Malgun Gothic"/>
          <w:vertAlign w:val="subscript"/>
          <w:lang w:val="en-US" w:eastAsia="zh-CN"/>
        </w:rPr>
        <w:t>first-SSB</w:t>
      </w:r>
      <w:r w:rsidRPr="009C5807">
        <w:rPr>
          <w:rFonts w:eastAsia="Malgun Gothic"/>
          <w:lang w:val="en-US" w:eastAsia="zh-CN"/>
        </w:rPr>
        <w:t xml:space="preserve"> + T</w:t>
      </w:r>
      <w:r w:rsidRPr="009C5807">
        <w:rPr>
          <w:rFonts w:eastAsia="Malgun Gothic"/>
          <w:vertAlign w:val="subscript"/>
          <w:lang w:val="en-US" w:eastAsia="zh-CN"/>
        </w:rPr>
        <w:t>SSB-proc</w:t>
      </w:r>
      <w:r w:rsidRPr="009C5807">
        <w:rPr>
          <w:rFonts w:eastAsia="Malgun Gothic"/>
          <w:lang w:val="en-US" w:eastAsia="zh-CN"/>
        </w:rPr>
        <w:t>)</w:t>
      </w:r>
      <w:r>
        <w:rPr>
          <w:rFonts w:eastAsia="Malgun Gothic"/>
          <w:lang w:val="en-US" w:eastAsia="zh-CN"/>
        </w:rPr>
        <w:t>)</w:t>
      </w:r>
      <w:r w:rsidRPr="009C5807">
        <w:rPr>
          <w:lang w:val="en-US" w:eastAsia="zh-CN"/>
        </w:rPr>
        <w:t xml:space="preserve"> / </w:t>
      </w:r>
      <w:r w:rsidRPr="009C5807">
        <w:rPr>
          <w:i/>
          <w:lang w:val="en-US" w:eastAsia="zh-CN"/>
        </w:rPr>
        <w:t>NR slot length</w:t>
      </w:r>
      <w:r w:rsidRPr="009C5807">
        <w:rPr>
          <w:lang w:val="en-US" w:eastAsia="zh-CN"/>
        </w:rPr>
        <w:t>.</w:t>
      </w:r>
    </w:p>
    <w:p w14:paraId="10C5CE5D" w14:textId="77777777" w:rsidR="0074137F" w:rsidRPr="00B95B86" w:rsidRDefault="0074137F" w:rsidP="00FD2F4A">
      <w:pPr>
        <w:pStyle w:val="NO"/>
        <w:rPr>
          <w:lang w:val="en-US" w:eastAsia="zh-CN"/>
        </w:rPr>
      </w:pPr>
      <w:r w:rsidRPr="00DE5038">
        <w:rPr>
          <w:lang w:val="en-US" w:eastAsia="zh-CN"/>
        </w:rPr>
        <w:t xml:space="preserve">Editor’s note: FFS how to take into account overlapping MAC-CE based switches from two TRPs where the SSB </w:t>
      </w:r>
      <w:r>
        <w:rPr>
          <w:lang w:val="en-US" w:eastAsia="zh-CN"/>
        </w:rPr>
        <w:t xml:space="preserve">associated to each TCI state </w:t>
      </w:r>
      <w:r w:rsidRPr="00DE5038">
        <w:rPr>
          <w:lang w:val="en-US" w:eastAsia="zh-CN"/>
        </w:rPr>
        <w:t>is overlapping or adjacent to each other.</w:t>
      </w:r>
    </w:p>
    <w:p w14:paraId="0F8A791D" w14:textId="77777777" w:rsidR="0074137F" w:rsidRPr="00136F07" w:rsidRDefault="0074137F" w:rsidP="0074137F">
      <w:pPr>
        <w:rPr>
          <w:lang w:val="en-US" w:eastAsia="zh-CN"/>
        </w:rPr>
      </w:pPr>
      <w:r w:rsidRPr="00136F07">
        <w:rPr>
          <w:lang w:val="en-US" w:eastAsia="zh-CN"/>
        </w:rPr>
        <w:t xml:space="preserve">Where </w:t>
      </w:r>
    </w:p>
    <w:p w14:paraId="4E551145" w14:textId="4EDC2842"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2.3</w:t>
      </w:r>
    </w:p>
    <w:p w14:paraId="308465B3" w14:textId="77777777" w:rsidR="0074137F" w:rsidRPr="007B270A" w:rsidRDefault="0074137F" w:rsidP="0074137F">
      <w:pPr>
        <w:pStyle w:val="B20"/>
        <w:rPr>
          <w:i/>
          <w:iCs/>
        </w:rPr>
      </w:pPr>
      <w:r w:rsidRPr="00DE5038">
        <w:rPr>
          <w:i/>
          <w:iCs/>
        </w:rPr>
        <w:t>Editor’s note: FFS the L1-RSRP measurement requirement when RTD&gt;CP.</w:t>
      </w:r>
    </w:p>
    <w:p w14:paraId="623E5180" w14:textId="4DFEF9D9" w:rsidR="0074137F"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T</w:t>
      </w:r>
      <w:r w:rsidRPr="002A01E4">
        <w:rPr>
          <w:rFonts w:eastAsia="Malgun Gothic"/>
          <w:vertAlign w:val="subscript"/>
          <w:lang w:val="en-US" w:eastAsia="zh-CN"/>
        </w:rPr>
        <w:t>first-SSB</w:t>
      </w:r>
      <w:r w:rsidRPr="002A01E4">
        <w:rPr>
          <w:lang w:val="en-US" w:eastAsia="zh-CN"/>
        </w:rPr>
        <w:t xml:space="preserve">, </w:t>
      </w:r>
      <w:r w:rsidRPr="002A01E4">
        <w:rPr>
          <w:rFonts w:eastAsia="Malgun Gothic"/>
          <w:lang w:val="en-US" w:eastAsia="zh-CN"/>
        </w:rPr>
        <w:t>T</w:t>
      </w:r>
      <w:r w:rsidRPr="002A01E4">
        <w:rPr>
          <w:rFonts w:eastAsia="Malgun Gothic"/>
          <w:vertAlign w:val="subscript"/>
          <w:lang w:val="en-US" w:eastAsia="zh-CN"/>
        </w:rPr>
        <w:t>SSB-proc</w:t>
      </w:r>
      <w:r>
        <w:rPr>
          <w:rFonts w:eastAsia="Malgun Gothic"/>
          <w:lang w:val="en-US" w:eastAsia="zh-CN"/>
        </w:rPr>
        <w:t>, TO</w:t>
      </w:r>
      <w:r w:rsidRPr="00867ED0">
        <w:rPr>
          <w:rFonts w:eastAsia="Malgun Gothic"/>
          <w:vertAlign w:val="subscript"/>
          <w:lang w:val="en-US" w:eastAsia="zh-CN"/>
        </w:rPr>
        <w:t>k</w:t>
      </w:r>
      <w:r>
        <w:rPr>
          <w:rFonts w:eastAsia="Malgun Gothic"/>
          <w:lang w:val="en-US" w:eastAsia="zh-CN"/>
        </w:rPr>
        <w:t xml:space="preserve">, </w:t>
      </w:r>
      <w:r w:rsidRPr="009C5807">
        <w:rPr>
          <w:rFonts w:eastAsia="Malgun Gothic"/>
          <w:lang w:val="en-US" w:eastAsia="zh-CN"/>
        </w:rPr>
        <w:t>TO</w:t>
      </w:r>
      <w:r w:rsidRPr="009C5807">
        <w:rPr>
          <w:rFonts w:eastAsia="Malgun Gothic"/>
          <w:vertAlign w:val="subscript"/>
          <w:lang w:val="en-US" w:eastAsia="zh-CN"/>
        </w:rPr>
        <w:t>uk</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2</w:t>
      </w:r>
      <w:r w:rsidRPr="002A01E4">
        <w:rPr>
          <w:rFonts w:eastAsia="Malgun Gothic"/>
          <w:lang w:val="en-US" w:eastAsia="zh-CN"/>
        </w:rPr>
        <w:t>.3. T</w:t>
      </w:r>
      <w:r w:rsidRPr="002A01E4">
        <w:rPr>
          <w:rFonts w:eastAsia="Malgun Gothic"/>
          <w:vertAlign w:val="subscript"/>
          <w:lang w:val="en-US" w:eastAsia="zh-CN"/>
        </w:rPr>
        <w:t>SSB</w:t>
      </w:r>
      <w:r w:rsidRPr="002A01E4">
        <w:rPr>
          <w:rFonts w:eastAsia="Malgun Gothic"/>
          <w:lang w:val="en-US" w:eastAsia="zh-CN"/>
        </w:rPr>
        <w:t xml:space="preserve"> is the SSB periodicity.</w:t>
      </w:r>
    </w:p>
    <w:p w14:paraId="0BC994AA"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4F58E638"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2084CF7B"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2218730F" w14:textId="77777777" w:rsidR="0074137F" w:rsidRPr="002A01E4" w:rsidRDefault="0074137F" w:rsidP="0074137F">
      <w:pPr>
        <w:rPr>
          <w:rFonts w:eastAsia="Calibri"/>
          <w:lang w:val="en-US"/>
        </w:rPr>
      </w:pPr>
      <w:r w:rsidRPr="000E279F">
        <w:rPr>
          <w:lang w:val="en-US" w:eastAsia="zh-CN"/>
        </w:rPr>
        <w:t>UE is not expected to receive on DL based on the target TCI state before UE completes the DL and UL TCI state list update.</w:t>
      </w:r>
    </w:p>
    <w:p w14:paraId="1F02C3F8" w14:textId="77777777" w:rsidR="0074137F" w:rsidRPr="00EF36E0" w:rsidRDefault="0074137F" w:rsidP="0074137F">
      <w:pPr>
        <w:rPr>
          <w:highlight w:val="yellow"/>
          <w:lang w:val="en-US" w:eastAsia="zh-CN"/>
        </w:rPr>
      </w:pPr>
    </w:p>
    <w:p w14:paraId="4824B971" w14:textId="77777777" w:rsidR="0074137F" w:rsidRDefault="0074137F" w:rsidP="0074137F">
      <w:pPr>
        <w:pStyle w:val="Heading2"/>
      </w:pPr>
      <w:r>
        <w:rPr>
          <w:rFonts w:hint="eastAsia"/>
          <w:lang w:val="en-US" w:eastAsia="zh-CN"/>
        </w:rPr>
        <w:t>8.</w:t>
      </w:r>
      <w:r>
        <w:rPr>
          <w:lang w:val="en-US" w:eastAsia="zh-CN"/>
        </w:rPr>
        <w:t>23</w:t>
      </w:r>
      <w:r>
        <w:tab/>
        <w:t xml:space="preserve">Active </w:t>
      </w:r>
      <w:r>
        <w:rPr>
          <w:rFonts w:hint="eastAsia"/>
          <w:lang w:val="en-US" w:eastAsia="zh-CN"/>
        </w:rPr>
        <w:t>up</w:t>
      </w:r>
      <w:r>
        <w:t>link TCI state switching delay for unified TCI for single-DCI mTRP</w:t>
      </w:r>
    </w:p>
    <w:p w14:paraId="43EAEE4E"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3</w:t>
      </w:r>
      <w:r>
        <w:rPr>
          <w:lang w:val="en-US" w:eastAsia="ko-KR"/>
        </w:rPr>
        <w:t>.</w:t>
      </w:r>
      <w:r>
        <w:rPr>
          <w:rFonts w:hint="eastAsia"/>
          <w:lang w:val="en-US" w:eastAsia="zh-CN"/>
        </w:rPr>
        <w:t>1</w:t>
      </w:r>
      <w:r>
        <w:rPr>
          <w:lang w:val="en-US" w:eastAsia="ko-KR"/>
        </w:rPr>
        <w:tab/>
      </w:r>
      <w:r>
        <w:rPr>
          <w:rFonts w:hint="eastAsia"/>
          <w:lang w:val="en-US" w:eastAsia="zh-CN"/>
        </w:rPr>
        <w:t>Introduction</w:t>
      </w:r>
    </w:p>
    <w:p w14:paraId="26C50067" w14:textId="77777777" w:rsidR="0074137F" w:rsidRPr="00696EB9" w:rsidRDefault="0074137F" w:rsidP="0074137F">
      <w:pPr>
        <w:rPr>
          <w:lang w:eastAsia="zh-CN"/>
        </w:rPr>
      </w:pPr>
      <w:r w:rsidRPr="00696EB9">
        <w:rPr>
          <w:lang w:eastAsia="zh-CN"/>
        </w:rPr>
        <w:t xml:space="preserve">The requirements in this clause apply for a UE configured with </w:t>
      </w:r>
      <w:r w:rsidRPr="00696EB9">
        <w:rPr>
          <w:i/>
          <w:iCs/>
          <w:color w:val="000000"/>
        </w:rPr>
        <w:t>DLorJoint</w:t>
      </w:r>
      <w:r>
        <w:rPr>
          <w:i/>
          <w:iCs/>
          <w:color w:val="000000"/>
        </w:rPr>
        <w:t>-</w:t>
      </w:r>
      <w:r w:rsidRPr="00696EB9">
        <w:rPr>
          <w:i/>
          <w:iCs/>
          <w:color w:val="000000"/>
        </w:rPr>
        <w:t>TCIState</w:t>
      </w:r>
      <w:r w:rsidRPr="00696EB9">
        <w:rPr>
          <w:color w:val="000000"/>
          <w:szCs w:val="18"/>
        </w:rPr>
        <w:t xml:space="preserve"> </w:t>
      </w:r>
      <w:r>
        <w:rPr>
          <w:color w:val="000000"/>
          <w:szCs w:val="18"/>
        </w:rPr>
        <w:t xml:space="preserve">(if </w:t>
      </w:r>
      <w:r w:rsidRPr="00871535">
        <w:rPr>
          <w:color w:val="000000"/>
          <w:szCs w:val="18"/>
        </w:rPr>
        <w:t>unifiedTCI-StateType</w:t>
      </w:r>
      <w:r>
        <w:rPr>
          <w:color w:val="000000"/>
          <w:szCs w:val="18"/>
        </w:rPr>
        <w:t xml:space="preserve"> is i</w:t>
      </w:r>
      <w:r w:rsidRPr="00871535">
        <w:rPr>
          <w:color w:val="000000"/>
          <w:szCs w:val="18"/>
        </w:rPr>
        <w:t>ndicate</w:t>
      </w:r>
      <w:r>
        <w:rPr>
          <w:color w:val="000000"/>
          <w:szCs w:val="18"/>
        </w:rPr>
        <w:t xml:space="preserve">d as </w:t>
      </w:r>
      <w:r w:rsidRPr="00413153">
        <w:rPr>
          <w:i/>
          <w:color w:val="000000"/>
          <w:szCs w:val="18"/>
        </w:rPr>
        <w:t>Joint</w:t>
      </w:r>
      <w:r>
        <w:rPr>
          <w:color w:val="000000"/>
          <w:szCs w:val="18"/>
        </w:rPr>
        <w:t xml:space="preserve">) </w:t>
      </w:r>
      <w:r w:rsidRPr="00696EB9">
        <w:rPr>
          <w:color w:val="000000"/>
          <w:szCs w:val="18"/>
        </w:rPr>
        <w:t xml:space="preserve">or </w:t>
      </w:r>
      <w:r w:rsidRPr="00696EB9">
        <w:rPr>
          <w:i/>
          <w:iCs/>
          <w:color w:val="000000"/>
          <w:lang w:val="en-US"/>
        </w:rPr>
        <w:t>UL-TCIState</w:t>
      </w:r>
      <w:r w:rsidRPr="00696EB9">
        <w:rPr>
          <w:rFonts w:eastAsia="Malgun Gothic" w:hint="eastAsia"/>
          <w:lang w:val="en-US" w:eastAsia="zh-CN"/>
        </w:rPr>
        <w:t xml:space="preserve"> </w:t>
      </w:r>
      <w:r w:rsidRPr="00696EB9">
        <w:rPr>
          <w:rFonts w:eastAsia="Malgun Gothic"/>
          <w:lang w:eastAsia="zh-CN"/>
        </w:rPr>
        <w:t>configurations</w:t>
      </w:r>
      <w:r w:rsidRPr="00696EB9">
        <w:rPr>
          <w:lang w:val="en-US"/>
        </w:rPr>
        <w:t xml:space="preserve"> </w:t>
      </w:r>
      <w:r w:rsidRPr="00696EB9">
        <w:rPr>
          <w:rFonts w:hint="eastAsia"/>
          <w:lang w:val="en-US" w:eastAsia="zh-CN"/>
        </w:rPr>
        <w:t>for UL channels/signals</w:t>
      </w:r>
      <w:r w:rsidRPr="00696EB9">
        <w:rPr>
          <w:lang w:val="en-US" w:eastAsia="zh-CN"/>
        </w:rPr>
        <w:t xml:space="preserve"> </w:t>
      </w:r>
      <w:r w:rsidRPr="00696EB9">
        <w:rPr>
          <w:lang w:val="en-US"/>
        </w:rPr>
        <w:t xml:space="preserve">on a </w:t>
      </w:r>
      <w:r w:rsidRPr="00696EB9">
        <w:rPr>
          <w:rFonts w:eastAsia="Malgun Gothic"/>
          <w:lang w:val="en-US" w:eastAsia="zh-CN"/>
        </w:rPr>
        <w:t>serving cell</w:t>
      </w:r>
      <w:r>
        <w:rPr>
          <w:rFonts w:eastAsia="Malgun Gothic"/>
          <w:lang w:val="en-US" w:eastAsia="zh-CN"/>
        </w:rPr>
        <w:t>.</w:t>
      </w:r>
      <w:r w:rsidRPr="00696EB9">
        <w:rPr>
          <w:rFonts w:eastAsia="Malgun Gothic" w:hint="eastAsia"/>
          <w:lang w:val="en-US" w:eastAsia="zh-CN"/>
        </w:rPr>
        <w:t xml:space="preserve"> </w:t>
      </w:r>
      <w:r>
        <w:rPr>
          <w:lang w:eastAsia="zh-CN"/>
        </w:rPr>
        <w:t xml:space="preserve">Further the requirements also </w:t>
      </w:r>
      <w:r>
        <w:rPr>
          <w:lang w:val="en-US" w:eastAsia="zh-CN"/>
        </w:rPr>
        <w:t>apply for all the list of serving cells in</w:t>
      </w:r>
      <w:r w:rsidRPr="00696EB9">
        <w:t xml:space="preserve"> </w:t>
      </w:r>
      <w:r w:rsidRPr="00696EB9">
        <w:rPr>
          <w:i/>
          <w:iCs/>
        </w:rPr>
        <w:t xml:space="preserve">simultaneousU-TCI-UpdateList1, simultaneousU-TCI-UpdateList2, simultaneousU-TCI-UpdateList3, simultaneousU-TCI-UpdateList4 </w:t>
      </w:r>
      <w:r w:rsidRPr="00696EB9">
        <w:rPr>
          <w:lang w:val="en-US"/>
        </w:rPr>
        <w:t xml:space="preserve">in </w:t>
      </w:r>
      <w:r w:rsidRPr="00696EB9">
        <w:rPr>
          <w:rFonts w:hint="eastAsia"/>
          <w:lang w:val="en-US" w:eastAsia="zh-CN"/>
        </w:rPr>
        <w:t xml:space="preserve">MR-DC or </w:t>
      </w:r>
      <w:r w:rsidRPr="00696EB9">
        <w:rPr>
          <w:lang w:val="en-US"/>
        </w:rPr>
        <w:t>standalone NR</w:t>
      </w:r>
      <w:r w:rsidRPr="00696EB9">
        <w:rPr>
          <w:lang w:eastAsia="zh-CN"/>
        </w:rPr>
        <w:t xml:space="preserve">. There is no requirement 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lang w:val="en-US"/>
        </w:rPr>
        <w:t>UL-TCIState</w:t>
      </w:r>
      <w:r w:rsidRPr="00696EB9">
        <w:rPr>
          <w:lang w:eastAsia="zh-CN"/>
        </w:rPr>
        <w:t xml:space="preserve"> associated to SRS.</w:t>
      </w:r>
      <w:r w:rsidRPr="00696EB9">
        <w:rPr>
          <w:rFonts w:hint="eastAsia"/>
          <w:lang w:val="en-US" w:eastAsia="zh-CN"/>
        </w:rPr>
        <w:t xml:space="preserve"> </w:t>
      </w:r>
      <w:r w:rsidRPr="00696EB9">
        <w:rPr>
          <w:lang w:eastAsia="zh-CN"/>
        </w:rPr>
        <w:t xml:space="preserve">UE shall complete the switch of active </w:t>
      </w:r>
      <w:r w:rsidRPr="00696EB9">
        <w:rPr>
          <w:rFonts w:hint="eastAsia"/>
          <w:lang w:val="en-US" w:eastAsia="zh-CN"/>
        </w:rPr>
        <w:t xml:space="preserve">uplink </w:t>
      </w:r>
      <w:r w:rsidRPr="00696EB9">
        <w:rPr>
          <w:rFonts w:eastAsia="Malgun Gothic"/>
          <w:lang w:eastAsia="zh-CN"/>
        </w:rPr>
        <w:t xml:space="preserve">TCI state </w:t>
      </w:r>
      <w:r w:rsidRPr="00696EB9">
        <w:rPr>
          <w:lang w:eastAsia="zh-CN"/>
        </w:rPr>
        <w:t>within the delay defined in this clause</w:t>
      </w:r>
      <w:r w:rsidRPr="00696EB9">
        <w:rPr>
          <w:rFonts w:hint="eastAsia"/>
          <w:lang w:val="en-US" w:eastAsia="zh-CN"/>
        </w:rPr>
        <w:t xml:space="preserve"> </w:t>
      </w:r>
      <w:r w:rsidRPr="00696EB9">
        <w:rPr>
          <w:lang w:eastAsia="zh-CN"/>
        </w:rPr>
        <w:t xml:space="preserve">when the UE is </w:t>
      </w:r>
      <w:r w:rsidRPr="00696EB9">
        <w:rPr>
          <w:rFonts w:hint="eastAsia"/>
          <w:lang w:eastAsia="zh-CN"/>
        </w:rPr>
        <w:t>request</w:t>
      </w:r>
      <w:r w:rsidRPr="00696EB9">
        <w:rPr>
          <w:lang w:eastAsia="zh-CN"/>
        </w:rPr>
        <w:t xml:space="preserve">ed to switch to a </w:t>
      </w:r>
      <w:r w:rsidRPr="00696EB9">
        <w:rPr>
          <w:rFonts w:hint="eastAsia"/>
          <w:lang w:val="en-US" w:eastAsia="zh-CN"/>
        </w:rPr>
        <w:t>TCI state</w:t>
      </w:r>
      <w:r w:rsidRPr="00696EB9">
        <w:rPr>
          <w:lang w:eastAsia="zh-CN"/>
        </w:rPr>
        <w:t xml:space="preserve"> with the higher layer parameter </w:t>
      </w:r>
      <w:r w:rsidRPr="00696EB9">
        <w:rPr>
          <w:i/>
          <w:iCs/>
          <w:color w:val="000000"/>
        </w:rPr>
        <w:t>DLorJointTCIState</w:t>
      </w:r>
      <w:r w:rsidRPr="00696EB9">
        <w:rPr>
          <w:color w:val="000000"/>
          <w:szCs w:val="18"/>
        </w:rPr>
        <w:t xml:space="preserve"> or </w:t>
      </w:r>
      <w:r w:rsidRPr="00696EB9">
        <w:rPr>
          <w:i/>
          <w:iCs/>
          <w:color w:val="000000"/>
          <w:lang w:val="en-US"/>
        </w:rPr>
        <w:t>UL-TCIState</w:t>
      </w:r>
      <w:r w:rsidRPr="00696EB9">
        <w:rPr>
          <w:lang w:eastAsia="zh-CN"/>
        </w:rPr>
        <w:t xml:space="preserve"> associated to a DL RS.</w:t>
      </w:r>
    </w:p>
    <w:p w14:paraId="6EAD2FA1" w14:textId="77777777" w:rsidR="0074137F" w:rsidRPr="00696EB9" w:rsidRDefault="0074137F" w:rsidP="0074137F">
      <w:pPr>
        <w:spacing w:after="120"/>
      </w:pPr>
      <w:r w:rsidRPr="00696EB9">
        <w:rPr>
          <w:rFonts w:eastAsia="Calibri"/>
        </w:rPr>
        <w:t xml:space="preserve">PL-RS may be </w:t>
      </w:r>
      <w:r w:rsidRPr="00696EB9">
        <w:rPr>
          <w:iCs/>
          <w:lang w:val="en-US"/>
        </w:rPr>
        <w:t xml:space="preserve">associated with or included in </w:t>
      </w:r>
      <w:r w:rsidRPr="00696EB9">
        <w:rPr>
          <w:lang w:val="en-US" w:eastAsia="zh-CN"/>
        </w:rPr>
        <w:t>UL TCI state or joint TCI state</w:t>
      </w:r>
      <w:r w:rsidRPr="00696EB9">
        <w:rPr>
          <w:rFonts w:eastAsia="Calibri"/>
        </w:rPr>
        <w:t xml:space="preserve">. </w:t>
      </w:r>
      <w:r w:rsidRPr="00696EB9">
        <w:t>The requirements in this clause shall apply if the following conditions are met:</w:t>
      </w:r>
    </w:p>
    <w:p w14:paraId="050926E2"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4B255516"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52A6F362" w14:textId="77777777" w:rsidR="0074137F" w:rsidRPr="00C50F6F" w:rsidRDefault="0074137F" w:rsidP="0074137F">
      <w:pPr>
        <w:pStyle w:val="Heading3"/>
        <w:rPr>
          <w:lang w:val="en-US"/>
        </w:rPr>
      </w:pPr>
      <w:r>
        <w:rPr>
          <w:lang w:val="en-US"/>
        </w:rPr>
        <w:t>8.23</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69D3DD2D" w14:textId="77777777" w:rsidR="0074137F" w:rsidRPr="00C50F6F" w:rsidRDefault="0074137F" w:rsidP="0074137F">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uplink </w:t>
      </w:r>
      <w:r w:rsidRPr="00C50F6F">
        <w:rPr>
          <w:rFonts w:eastAsia="Malgun Gothic" w:cs="v4.2.0"/>
          <w:lang w:eastAsia="zh-CN"/>
        </w:rPr>
        <w:t>TCI state is known if the following conditions are met:</w:t>
      </w:r>
    </w:p>
    <w:p w14:paraId="7FD8FABC" w14:textId="77777777" w:rsidR="0074137F" w:rsidRPr="00C50F6F" w:rsidRDefault="0074137F" w:rsidP="0074137F">
      <w:pPr>
        <w:pStyle w:val="B10"/>
      </w:pPr>
      <w:r w:rsidRPr="00C50F6F">
        <w:t>-</w:t>
      </w:r>
      <w:r w:rsidRPr="00C50F6F">
        <w:tab/>
        <w:t xml:space="preserve">During the period from the last transmission of the RS resource used for the L1-RSRP measurement reporting for the target </w:t>
      </w:r>
      <w:r>
        <w:rPr>
          <w:rFonts w:eastAsia="Malgun Gothic" w:cs="v4.2.0"/>
          <w:lang w:eastAsia="zh-CN"/>
        </w:rPr>
        <w:t xml:space="preserve">uplink </w:t>
      </w:r>
      <w:r w:rsidRPr="00C50F6F">
        <w:t xml:space="preserve">TCI state to the completion of active </w:t>
      </w:r>
      <w:r>
        <w:rPr>
          <w:rFonts w:eastAsia="Malgun Gothic" w:cs="v4.2.0"/>
          <w:lang w:eastAsia="zh-CN"/>
        </w:rPr>
        <w:t xml:space="preserve">uplink </w:t>
      </w:r>
      <w:r w:rsidRPr="00C50F6F">
        <w:t xml:space="preserve">TCI state switch, where the RS resource for L1-RSRP measurement is the RS in target </w:t>
      </w:r>
      <w:r>
        <w:rPr>
          <w:rFonts w:eastAsia="Malgun Gothic" w:cs="v4.2.0"/>
          <w:lang w:eastAsia="zh-CN"/>
        </w:rPr>
        <w:t xml:space="preserve">uplink </w:t>
      </w:r>
      <w:r w:rsidRPr="00C50F6F">
        <w:t xml:space="preserve">TCI state or QCLed to the target </w:t>
      </w:r>
      <w:r>
        <w:rPr>
          <w:rFonts w:eastAsia="Malgun Gothic" w:cs="v4.2.0"/>
          <w:lang w:eastAsia="zh-CN"/>
        </w:rPr>
        <w:t xml:space="preserve">uplink </w:t>
      </w:r>
      <w:r w:rsidRPr="00C50F6F">
        <w:t>TCI state</w:t>
      </w:r>
    </w:p>
    <w:p w14:paraId="4217F402" w14:textId="77777777" w:rsidR="0074137F" w:rsidRPr="00C50F6F" w:rsidRDefault="0074137F" w:rsidP="0074137F">
      <w:pPr>
        <w:pStyle w:val="B20"/>
        <w:rPr>
          <w:lang w:eastAsia="zh-CN"/>
        </w:rPr>
      </w:pPr>
      <w:r w:rsidRPr="00C50F6F">
        <w:rPr>
          <w:lang w:eastAsia="zh-CN"/>
        </w:rPr>
        <w:t>-</w:t>
      </w:r>
      <w:r w:rsidRPr="00C50F6F">
        <w:rPr>
          <w:lang w:eastAsia="zh-CN"/>
        </w:rPr>
        <w:tab/>
      </w:r>
      <w:r>
        <w:rPr>
          <w:rFonts w:eastAsia="Malgun Gothic" w:cs="v4.2.0"/>
          <w:lang w:eastAsia="zh-CN"/>
        </w:rPr>
        <w:t xml:space="preserve">Uplink </w:t>
      </w:r>
      <w:r w:rsidRPr="00C50F6F">
        <w:rPr>
          <w:lang w:eastAsia="zh-CN"/>
        </w:rPr>
        <w:t>TCI state switch command is received within 1280 ms upon the last transmission of the RS resource for beam reporting or measurement</w:t>
      </w:r>
    </w:p>
    <w:p w14:paraId="2BF8D85B"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uplink </w:t>
      </w:r>
      <w:r w:rsidRPr="00C50F6F">
        <w:rPr>
          <w:lang w:eastAsia="zh-CN"/>
        </w:rPr>
        <w:t xml:space="preserve">TCI state before the </w:t>
      </w:r>
      <w:r>
        <w:rPr>
          <w:rFonts w:eastAsia="Malgun Gothic" w:cs="v4.2.0"/>
          <w:lang w:eastAsia="zh-CN"/>
        </w:rPr>
        <w:t xml:space="preserve">uplink </w:t>
      </w:r>
      <w:r w:rsidRPr="00C50F6F">
        <w:rPr>
          <w:lang w:eastAsia="zh-CN"/>
        </w:rPr>
        <w:t>TCI state switch command</w:t>
      </w:r>
    </w:p>
    <w:p w14:paraId="0490D68E" w14:textId="77777777" w:rsidR="0074137F" w:rsidRDefault="0074137F" w:rsidP="0074137F">
      <w:pPr>
        <w:pStyle w:val="B20"/>
        <w:rPr>
          <w:lang w:eastAsia="zh-CN"/>
        </w:rPr>
      </w:pPr>
      <w:r w:rsidRPr="00C50F6F">
        <w:rPr>
          <w:lang w:eastAsia="zh-CN"/>
        </w:rPr>
        <w:t>-</w:t>
      </w:r>
      <w:r w:rsidRPr="00C50F6F">
        <w:rPr>
          <w:lang w:eastAsia="zh-CN"/>
        </w:rPr>
        <w:tab/>
        <w:t xml:space="preserve">The </w:t>
      </w:r>
      <w:r>
        <w:rPr>
          <w:lang w:eastAsia="zh-CN"/>
        </w:rPr>
        <w:t xml:space="preserve">RS configured in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4383C19B" w14:textId="77777777" w:rsidR="0074137F" w:rsidRPr="00190D13" w:rsidRDefault="0074137F" w:rsidP="0074137F">
      <w:pPr>
        <w:pStyle w:val="B30"/>
        <w:rPr>
          <w:lang w:eastAsia="zh-CN"/>
        </w:rPr>
      </w:pPr>
      <w:r w:rsidRPr="009C5807">
        <w:rPr>
          <w:lang w:eastAsia="zh-CN"/>
        </w:rPr>
        <w:t>-</w:t>
      </w:r>
      <w:r w:rsidRPr="009C5807">
        <w:rPr>
          <w:lang w:eastAsia="zh-CN"/>
        </w:rPr>
        <w:tab/>
        <w:t xml:space="preserve">SNR of the RS configured in </w:t>
      </w:r>
      <w:r>
        <w:rPr>
          <w:lang w:eastAsia="zh-CN"/>
        </w:rPr>
        <w:t>target uplink TCI state</w:t>
      </w:r>
      <w:r w:rsidRPr="009C5807">
        <w:rPr>
          <w:lang w:eastAsia="zh-CN"/>
        </w:rPr>
        <w:t xml:space="preserve"> </w:t>
      </w:r>
      <w:r w:rsidRPr="009C5807">
        <w:rPr>
          <w:rFonts w:eastAsia="Calibri"/>
        </w:rPr>
        <w:t>≥</w:t>
      </w:r>
      <w:r w:rsidRPr="009C5807">
        <w:rPr>
          <w:lang w:eastAsia="zh-CN"/>
        </w:rPr>
        <w:t xml:space="preserve"> -3dB</w:t>
      </w:r>
    </w:p>
    <w:p w14:paraId="30A71DBE"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uplink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 xml:space="preserve">uplink </w:t>
      </w:r>
      <w:r w:rsidRPr="00C50F6F">
        <w:rPr>
          <w:lang w:eastAsia="zh-CN"/>
        </w:rPr>
        <w:t>TCI state switching period</w:t>
      </w:r>
    </w:p>
    <w:p w14:paraId="162CD1FA" w14:textId="77777777" w:rsidR="0074137F" w:rsidRPr="00C50F6F" w:rsidRDefault="0074137F" w:rsidP="0074137F">
      <w:pPr>
        <w:pStyle w:val="B20"/>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uplink </w:t>
      </w:r>
      <w:r w:rsidRPr="00C50F6F">
        <w:rPr>
          <w:lang w:eastAsia="zh-CN"/>
        </w:rPr>
        <w:t xml:space="preserve">TCI state remain detectable during the </w:t>
      </w:r>
      <w:r>
        <w:rPr>
          <w:rFonts w:eastAsia="Malgun Gothic" w:cs="v4.2.0"/>
          <w:lang w:eastAsia="zh-CN"/>
        </w:rPr>
        <w:t xml:space="preserve">uplink </w:t>
      </w:r>
      <w:r w:rsidRPr="00C50F6F">
        <w:rPr>
          <w:lang w:eastAsia="zh-CN"/>
        </w:rPr>
        <w:t>TCI switching period</w:t>
      </w:r>
    </w:p>
    <w:p w14:paraId="50801007" w14:textId="77777777" w:rsidR="0074137F" w:rsidRDefault="0074137F" w:rsidP="0074137F">
      <w:pPr>
        <w:pStyle w:val="B30"/>
        <w:rPr>
          <w:lang w:eastAsia="zh-CN"/>
        </w:rPr>
      </w:pPr>
      <w:r w:rsidRPr="00C50F6F">
        <w:rPr>
          <w:lang w:eastAsia="zh-CN"/>
        </w:rPr>
        <w:t>-</w:t>
      </w:r>
      <w:r w:rsidRPr="00C50F6F">
        <w:rPr>
          <w:lang w:eastAsia="zh-CN"/>
        </w:rPr>
        <w:tab/>
        <w:t xml:space="preserve">SNR of the </w:t>
      </w:r>
      <w:r>
        <w:rPr>
          <w:rFonts w:eastAsia="Malgun Gothic" w:cs="v4.2.0"/>
          <w:lang w:eastAsia="zh-CN"/>
        </w:rPr>
        <w:t xml:space="preserve">uplink </w:t>
      </w:r>
      <w:r w:rsidRPr="00C50F6F">
        <w:rPr>
          <w:lang w:eastAsia="zh-CN"/>
        </w:rPr>
        <w:t xml:space="preserve">TCI state </w:t>
      </w:r>
      <w:r w:rsidRPr="00C50F6F">
        <w:rPr>
          <w:rFonts w:eastAsia="Calibri"/>
        </w:rPr>
        <w:t>≥</w:t>
      </w:r>
      <w:r w:rsidRPr="00C50F6F">
        <w:rPr>
          <w:lang w:eastAsia="zh-CN"/>
        </w:rPr>
        <w:t xml:space="preserve"> -3dB</w:t>
      </w:r>
    </w:p>
    <w:p w14:paraId="5BF3BCD3" w14:textId="77777777" w:rsidR="0074137F" w:rsidRDefault="0074137F" w:rsidP="0074137F">
      <w:pPr>
        <w:rPr>
          <w:rFonts w:eastAsia="Malgun Gothic"/>
          <w:lang w:eastAsia="zh-CN"/>
        </w:rPr>
      </w:pPr>
      <w:r w:rsidRPr="00C50F6F">
        <w:rPr>
          <w:rFonts w:eastAsia="Malgun Gothic"/>
          <w:lang w:eastAsia="zh-CN"/>
        </w:rPr>
        <w:t xml:space="preserve">Otherwise, the </w:t>
      </w:r>
      <w:r>
        <w:rPr>
          <w:rFonts w:eastAsia="Malgun Gothic" w:cs="v4.2.0"/>
          <w:lang w:eastAsia="zh-CN"/>
        </w:rPr>
        <w:t xml:space="preserve">uplink </w:t>
      </w:r>
      <w:r w:rsidRPr="00C50F6F">
        <w:rPr>
          <w:rFonts w:eastAsia="Malgun Gothic"/>
          <w:lang w:eastAsia="zh-CN"/>
        </w:rPr>
        <w:t>TCI state is unknown.</w:t>
      </w:r>
    </w:p>
    <w:p w14:paraId="309FD427" w14:textId="77777777" w:rsidR="0074137F" w:rsidRDefault="0074137F" w:rsidP="0074137F">
      <w:pPr>
        <w:rPr>
          <w:rFonts w:eastAsia="Malgun Gothic"/>
          <w:lang w:eastAsia="zh-CN"/>
        </w:rPr>
      </w:pPr>
    </w:p>
    <w:p w14:paraId="7E9AAC6A" w14:textId="77777777" w:rsidR="0074137F" w:rsidRDefault="0074137F" w:rsidP="0074137F">
      <w:pPr>
        <w:pStyle w:val="Heading3"/>
        <w:rPr>
          <w:lang w:val="en-US"/>
        </w:rPr>
      </w:pPr>
      <w:r>
        <w:rPr>
          <w:lang w:val="en-US"/>
        </w:rPr>
        <w:t>8.23</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0ED54CF5"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 and having two indicated TCI-States.</w:t>
      </w:r>
      <w:r w:rsidRPr="0089392D">
        <w:rPr>
          <w:rFonts w:eastAsia="Calibri"/>
        </w:rPr>
        <w:t xml:space="preserve"> </w:t>
      </w:r>
    </w:p>
    <w:p w14:paraId="27F5FC97" w14:textId="77777777" w:rsidR="0074137F" w:rsidRPr="00246308" w:rsidRDefault="0074137F" w:rsidP="0074137F">
      <w:pPr>
        <w:spacing w:after="120"/>
        <w:rPr>
          <w:rFonts w:eastAsia="Calibri"/>
        </w:rPr>
      </w:pPr>
      <w:r>
        <w:rPr>
          <w:rFonts w:eastAsia="Calibri"/>
        </w:rPr>
        <w:t xml:space="preserve">In case of joint TCI state switch, </w:t>
      </w:r>
      <w:r w:rsidRPr="0089392D">
        <w:rPr>
          <w:rFonts w:eastAsia="Calibri"/>
        </w:rPr>
        <w:t xml:space="preserve">UE </w:t>
      </w:r>
      <w:r>
        <w:rPr>
          <w:rFonts w:eastAsia="Calibri"/>
        </w:rPr>
        <w:t xml:space="preserve">is not expected to transmit on UL </w:t>
      </w:r>
      <w:r w:rsidRPr="0089392D">
        <w:rPr>
          <w:rFonts w:eastAsia="Calibri"/>
        </w:rPr>
        <w:t xml:space="preserve">before UE completes the DL </w:t>
      </w:r>
      <w:r>
        <w:rPr>
          <w:rFonts w:eastAsia="Calibri"/>
        </w:rPr>
        <w:t>and</w:t>
      </w:r>
      <w:r w:rsidRPr="0089392D">
        <w:rPr>
          <w:rFonts w:eastAsia="Calibri"/>
        </w:rPr>
        <w:t xml:space="preserve"> UL TCI state </w:t>
      </w:r>
      <w:r w:rsidRPr="00246308">
        <w:rPr>
          <w:rFonts w:eastAsia="Calibri"/>
        </w:rPr>
        <w:t>switch.</w:t>
      </w:r>
    </w:p>
    <w:p w14:paraId="22E7FF6E" w14:textId="77777777" w:rsidR="0074137F" w:rsidRDefault="0074137F" w:rsidP="0074137F">
      <w:pPr>
        <w:rPr>
          <w:lang w:val="en-US" w:eastAsia="zh-CN"/>
        </w:rPr>
      </w:pPr>
      <w:r w:rsidRPr="00246308">
        <w:rPr>
          <w:lang w:val="en-US" w:eastAsia="zh-CN"/>
        </w:rPr>
        <w:t xml:space="preserve">For separate UL TCI state switch </w:t>
      </w:r>
      <w:r w:rsidRPr="00246308">
        <w:t>or joint TCI state</w:t>
      </w:r>
      <w:r w:rsidRPr="00246308">
        <w:rPr>
          <w:lang w:val="en-US" w:eastAsia="zh-CN"/>
        </w:rPr>
        <w:t xml:space="preserve"> switch for PUCCH or PUSCH, or semi-persistent/</w:t>
      </w:r>
      <w:r w:rsidRPr="00246308">
        <w:rPr>
          <w:rFonts w:eastAsia="DengXian"/>
          <w:lang w:eastAsia="zh-CN"/>
        </w:rPr>
        <w:t>aperiodic/periodic</w:t>
      </w:r>
      <w:r w:rsidRPr="00246308">
        <w:rPr>
          <w:lang w:val="en-US" w:eastAsia="zh-CN"/>
        </w:rPr>
        <w:t xml:space="preserve"> SRS, when </w:t>
      </w:r>
      <w:r w:rsidRPr="00246308">
        <w:rPr>
          <w:i/>
          <w:lang w:val="en-US" w:eastAsia="zh-CN"/>
        </w:rPr>
        <w:t>beamCorrespondenceWithoutUL-BeamSweeping</w:t>
      </w:r>
      <w:r w:rsidRPr="00246308">
        <w:rPr>
          <w:lang w:val="en-US" w:eastAsia="zh-CN"/>
        </w:rPr>
        <w:t xml:space="preserve"> is set to 1, upon receiving PDSCH carrying MAC-CE activation command in slot n on serving cell, </w:t>
      </w:r>
    </w:p>
    <w:p w14:paraId="393ED8E2" w14:textId="77777777" w:rsidR="0074137F" w:rsidRPr="00246308" w:rsidRDefault="0074137F" w:rsidP="0074137F">
      <w:pPr>
        <w:rPr>
          <w:lang w:val="en-US" w:eastAsia="zh-CN"/>
        </w:rPr>
      </w:pPr>
      <w:r>
        <w:rPr>
          <w:lang w:val="en-US" w:eastAsia="zh-CN"/>
        </w:rPr>
        <w:t>If both target TCI states are known,</w:t>
      </w:r>
    </w:p>
    <w:p w14:paraId="3B13193D" w14:textId="77777777" w:rsidR="0074137F" w:rsidRPr="006D77E0" w:rsidRDefault="0074137F" w:rsidP="0074137F">
      <w:pPr>
        <w:pStyle w:val="B10"/>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max{NM1*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p>
    <w:p w14:paraId="66BC0968" w14:textId="77777777" w:rsidR="0074137F" w:rsidRPr="006D77E0" w:rsidRDefault="0074137F" w:rsidP="0074137F">
      <w:pPr>
        <w:rPr>
          <w:lang w:val="en-US" w:eastAsia="zh-CN"/>
        </w:rPr>
      </w:pPr>
      <w:r w:rsidRPr="006D77E0">
        <w:rPr>
          <w:lang w:val="en-US" w:eastAsia="zh-CN"/>
        </w:rPr>
        <w:t>If both target TCI states are unknown,</w:t>
      </w:r>
    </w:p>
    <w:p w14:paraId="56C1C939" w14:textId="77777777" w:rsidR="0074137F" w:rsidRPr="006D77E0" w:rsidRDefault="0074137F" w:rsidP="0074137F">
      <w:pPr>
        <w:pStyle w:val="B20"/>
        <w:ind w:left="568"/>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w:t>
      </w:r>
      <w:r w:rsidRPr="006D77E0">
        <w:rPr>
          <w:bCs/>
          <w:i/>
          <w:szCs w:val="21"/>
        </w:rPr>
        <w:t>+</w:t>
      </w:r>
      <w:r w:rsidRPr="006D77E0">
        <w:rPr>
          <w:bCs/>
          <w:iCs/>
          <w:szCs w:val="21"/>
        </w:rPr>
        <w:t xml:space="preserve"> </w:t>
      </w:r>
      <w:r w:rsidRPr="006D77E0">
        <w:rPr>
          <w:bCs/>
        </w:rPr>
        <w:t>max{T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T</w:t>
      </w:r>
      <w:r w:rsidRPr="006D77E0">
        <w:rPr>
          <w:bCs/>
          <w:vertAlign w:val="subscript"/>
        </w:rPr>
        <w:t>L1-RSRP2</w:t>
      </w:r>
      <w:r w:rsidRPr="006D77E0">
        <w:rPr>
          <w:bCs/>
        </w:rPr>
        <w:t xml:space="preserve"> +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r w:rsidRPr="006D77E0">
        <w:rPr>
          <w:lang w:eastAsia="zh-CN"/>
        </w:rPr>
        <w:t xml:space="preserve"> </w:t>
      </w:r>
      <w:r w:rsidRPr="006D77E0">
        <w:rPr>
          <w:lang w:val="en-US" w:eastAsia="zh-CN"/>
        </w:rPr>
        <w:t xml:space="preserve"> </w:t>
      </w:r>
    </w:p>
    <w:p w14:paraId="635185DE" w14:textId="77777777" w:rsidR="0074137F" w:rsidRPr="006D77E0" w:rsidRDefault="0074137F" w:rsidP="0074137F">
      <w:pPr>
        <w:rPr>
          <w:lang w:val="en-US" w:eastAsia="zh-CN"/>
        </w:rPr>
      </w:pPr>
      <w:r w:rsidRPr="006D77E0">
        <w:rPr>
          <w:lang w:val="en-US" w:eastAsia="zh-CN"/>
        </w:rPr>
        <w:t xml:space="preserve">If one of the target TCI states is unknown and the other TCI state is known, </w:t>
      </w:r>
    </w:p>
    <w:p w14:paraId="498980A5" w14:textId="77777777" w:rsidR="0074137F" w:rsidRPr="00246308" w:rsidRDefault="0074137F" w:rsidP="0074137F">
      <w:pPr>
        <w:ind w:left="568" w:hanging="284"/>
        <w:rPr>
          <w:lang w:val="en-US" w:eastAsia="zh-CN"/>
        </w:rPr>
      </w:pPr>
      <w:r w:rsidRPr="006D77E0">
        <w:rPr>
          <w:lang w:val="en-US" w:eastAsia="zh-CN"/>
        </w:rPr>
        <w:t>-</w:t>
      </w:r>
      <w:r w:rsidRPr="006D77E0">
        <w:rPr>
          <w:lang w:val="en-US" w:eastAsia="zh-CN"/>
        </w:rPr>
        <w:tab/>
        <w:t>The UE shall be able to transmit uplink signal with the target TCI state(s) in the slot n+</w:t>
      </w:r>
      <w:r w:rsidRPr="006D77E0">
        <w:rPr>
          <w:bCs/>
          <w:iCs/>
          <w:szCs w:val="21"/>
        </w:rPr>
        <w:t>T</w:t>
      </w:r>
      <w:r w:rsidRPr="006D77E0">
        <w:rPr>
          <w:bCs/>
          <w:iCs/>
          <w:szCs w:val="21"/>
          <w:vertAlign w:val="subscript"/>
        </w:rPr>
        <w:t>HARQ</w:t>
      </w:r>
      <w:r w:rsidRPr="006D77E0">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D77E0">
        <w:rPr>
          <w:bCs/>
          <w:iCs/>
          <w:szCs w:val="21"/>
        </w:rPr>
        <w:t xml:space="preserve"> + </w:t>
      </w:r>
      <w:r w:rsidRPr="006D77E0">
        <w:rPr>
          <w:bCs/>
        </w:rPr>
        <w:t>max{ T</w:t>
      </w:r>
      <w:r w:rsidRPr="006D77E0">
        <w:rPr>
          <w:bCs/>
          <w:vertAlign w:val="subscript"/>
        </w:rPr>
        <w:t>L1-RSRP1</w:t>
      </w:r>
      <w:r w:rsidRPr="006D77E0">
        <w:rPr>
          <w:bCs/>
        </w:rPr>
        <w:t xml:space="preserve"> + T</w:t>
      </w:r>
      <w:r w:rsidRPr="006D77E0">
        <w:rPr>
          <w:bCs/>
          <w:vertAlign w:val="subscript"/>
        </w:rPr>
        <w:t>first_target-PL-RS1</w:t>
      </w:r>
      <w:r w:rsidRPr="006D77E0">
        <w:rPr>
          <w:bCs/>
        </w:rPr>
        <w:t xml:space="preserve"> + 4*T</w:t>
      </w:r>
      <w:r w:rsidRPr="006D77E0">
        <w:rPr>
          <w:bCs/>
          <w:vertAlign w:val="subscript"/>
        </w:rPr>
        <w:t>target_PL-RS1</w:t>
      </w:r>
      <w:r w:rsidRPr="006D77E0">
        <w:rPr>
          <w:bCs/>
        </w:rPr>
        <w:t xml:space="preserve"> + 2ms, NM2* (T</w:t>
      </w:r>
      <w:r w:rsidRPr="006D77E0">
        <w:rPr>
          <w:bCs/>
          <w:vertAlign w:val="subscript"/>
        </w:rPr>
        <w:t>first_target-PL-RS2</w:t>
      </w:r>
      <w:r w:rsidRPr="006D77E0">
        <w:rPr>
          <w:bCs/>
        </w:rPr>
        <w:t xml:space="preserve"> + 4*T</w:t>
      </w:r>
      <w:r w:rsidRPr="006D77E0">
        <w:rPr>
          <w:bCs/>
          <w:vertAlign w:val="subscript"/>
        </w:rPr>
        <w:t>target_PL-RS 2</w:t>
      </w:r>
      <w:r w:rsidRPr="006D77E0">
        <w:rPr>
          <w:bCs/>
        </w:rPr>
        <w:t>+ 2ms) }</w:t>
      </w:r>
      <w:r w:rsidRPr="006D77E0">
        <w:rPr>
          <w:lang w:val="en-US" w:eastAsia="zh-CN"/>
        </w:rPr>
        <w:t xml:space="preserve">/ </w:t>
      </w:r>
      <w:r w:rsidRPr="006D77E0">
        <w:rPr>
          <w:i/>
          <w:lang w:val="en-US" w:eastAsia="zh-CN"/>
        </w:rPr>
        <w:t>NR slot length</w:t>
      </w:r>
      <w:r w:rsidRPr="006D77E0">
        <w:rPr>
          <w:lang w:val="en-US" w:eastAsia="zh-CN"/>
        </w:rPr>
        <w:t>.</w:t>
      </w:r>
    </w:p>
    <w:p w14:paraId="3B192278" w14:textId="77777777" w:rsidR="0074137F" w:rsidRDefault="0074137F" w:rsidP="0074137F">
      <w:pPr>
        <w:rPr>
          <w:lang w:val="en-US" w:eastAsia="zh-CN"/>
        </w:rPr>
      </w:pPr>
      <w:r>
        <w:rPr>
          <w:lang w:val="en-US" w:eastAsia="zh-CN"/>
        </w:rPr>
        <w:t>Where,</w:t>
      </w:r>
    </w:p>
    <w:p w14:paraId="4E4C17FB"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5840CF79" w14:textId="77777777" w:rsidR="0074137F" w:rsidRDefault="0074137F" w:rsidP="0074137F">
      <w:pPr>
        <w:pStyle w:val="B10"/>
      </w:pPr>
      <w:r>
        <w:t>-</w:t>
      </w:r>
      <w:r w:rsidRPr="009C5807">
        <w:rPr>
          <w:lang w:eastAsia="zh-CN"/>
        </w:rPr>
        <w:tab/>
      </w:r>
      <w:r>
        <w:t>NM1</w:t>
      </w:r>
      <w:r w:rsidRPr="00374B5B">
        <w:t xml:space="preserve"> </w:t>
      </w:r>
      <w:r>
        <w:t>= 1, if the target PL-RS of the first TCI state is not maintained by the UE, 0 otherwise.</w:t>
      </w:r>
    </w:p>
    <w:p w14:paraId="49644640" w14:textId="77777777" w:rsidR="0074137F" w:rsidRDefault="0074137F" w:rsidP="0074137F">
      <w:pPr>
        <w:pStyle w:val="B10"/>
      </w:pPr>
      <w:r>
        <w:t>-</w:t>
      </w:r>
      <w:r w:rsidRPr="009C5807">
        <w:rPr>
          <w:lang w:eastAsia="zh-CN"/>
        </w:rPr>
        <w:tab/>
      </w:r>
      <w:r>
        <w:t>NM2</w:t>
      </w:r>
      <w:r w:rsidRPr="00374B5B">
        <w:t xml:space="preserve"> </w:t>
      </w:r>
      <w:r>
        <w:t>= 1, if the target PL-RS of the second first TCI is not maintained by the UE, 0 otherwise.</w:t>
      </w:r>
    </w:p>
    <w:p w14:paraId="26E7D14E" w14:textId="77777777" w:rsidR="0074137F" w:rsidRPr="0064455A" w:rsidRDefault="0074137F" w:rsidP="0074137F">
      <w:pPr>
        <w:pStyle w:val="B10"/>
        <w:ind w:firstLine="0"/>
      </w:pPr>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26555ED3" w14:textId="77777777" w:rsidR="0074137F" w:rsidRPr="00DC321E" w:rsidRDefault="0074137F" w:rsidP="0074137F">
      <w:pPr>
        <w:pStyle w:val="B10"/>
        <w:rPr>
          <w:lang w:eastAsia="zh-CN"/>
        </w:rPr>
      </w:pPr>
      <w:r>
        <w:t>-</w:t>
      </w:r>
      <w:r>
        <w:tab/>
      </w:r>
      <w:r w:rsidRPr="00DC321E">
        <w:t xml:space="preserve">PL-RS is maintained provided: </w:t>
      </w:r>
    </w:p>
    <w:p w14:paraId="3423950D" w14:textId="77777777" w:rsidR="0074137F" w:rsidRPr="00DC321E" w:rsidRDefault="0074137F" w:rsidP="0074137F">
      <w:pPr>
        <w:pStyle w:val="B20"/>
      </w:pPr>
      <w:r w:rsidRPr="00DC321E">
        <w:t>-</w:t>
      </w:r>
      <w:r w:rsidRPr="00DC321E">
        <w:tab/>
      </w:r>
      <w:r>
        <w:tab/>
      </w:r>
      <w:r w:rsidRPr="00DC321E">
        <w:t>the target PL-RS is associated with or included in the UL or joint TCI states in the active TCI list for PUSCH/PUCCH/SRS transmissions</w:t>
      </w:r>
    </w:p>
    <w:p w14:paraId="5419E9BD" w14:textId="77777777" w:rsidR="0074137F" w:rsidRPr="00DC321E" w:rsidRDefault="0074137F" w:rsidP="0074137F">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0128E596" w14:textId="77777777" w:rsidR="0074137F" w:rsidRPr="00DC321E" w:rsidRDefault="0074137F" w:rsidP="0074137F">
      <w:pPr>
        <w:ind w:left="796" w:hanging="284"/>
        <w:rPr>
          <w:bCs/>
          <w:lang w:eastAsia="zh-CN"/>
        </w:rPr>
      </w:pPr>
      <w:r w:rsidRPr="00DC321E">
        <w:t>-</w:t>
      </w:r>
      <w:r w:rsidRPr="00DC321E">
        <w:tab/>
      </w:r>
      <w:r w:rsidRPr="00DC321E">
        <w:rPr>
          <w:bCs/>
          <w:lang w:eastAsia="zh-CN"/>
        </w:rPr>
        <w:t>The target pathloss reference signal remains detectable during TCI state switching period</w:t>
      </w:r>
    </w:p>
    <w:p w14:paraId="18FC4A84" w14:textId="77777777" w:rsidR="0074137F" w:rsidRPr="00DC321E" w:rsidRDefault="0074137F" w:rsidP="0074137F">
      <w:pPr>
        <w:pStyle w:val="B30"/>
        <w:rPr>
          <w:lang w:eastAsia="zh-CN"/>
        </w:rPr>
      </w:pPr>
      <w:r w:rsidRPr="00DC321E">
        <w:t>-</w:t>
      </w:r>
      <w:r w:rsidRPr="00DC321E">
        <w:tab/>
      </w:r>
      <w:r w:rsidRPr="00DC321E">
        <w:rPr>
          <w:lang w:eastAsia="zh-CN"/>
        </w:rPr>
        <w:t>SNR of the target pathloss reference signal≥-3dB</w:t>
      </w:r>
    </w:p>
    <w:p w14:paraId="21C36513" w14:textId="77777777" w:rsidR="0074137F" w:rsidRPr="00DC321E" w:rsidRDefault="0074137F" w:rsidP="0074137F">
      <w:pPr>
        <w:pStyle w:val="B20"/>
        <w:rPr>
          <w:lang w:eastAsia="zh-CN"/>
        </w:rPr>
      </w:pPr>
      <w:r w:rsidRPr="00DC321E">
        <w:t>-</w:t>
      </w:r>
      <w:r w:rsidRPr="00DC321E">
        <w:tab/>
      </w:r>
      <w:r w:rsidRPr="00DC321E">
        <w:rPr>
          <w:lang w:eastAsia="zh-CN"/>
        </w:rPr>
        <w:t>The associated SSBs with the target pathloss reference signal remain detectable during the TCI state switching period.</w:t>
      </w:r>
    </w:p>
    <w:p w14:paraId="600954F1" w14:textId="77777777" w:rsidR="0074137F" w:rsidRPr="00BE50E5" w:rsidRDefault="0074137F" w:rsidP="0074137F">
      <w:pPr>
        <w:pStyle w:val="B30"/>
        <w:rPr>
          <w:lang w:eastAsia="zh-CN"/>
        </w:rPr>
      </w:pPr>
      <w:r w:rsidRPr="00DC321E">
        <w:t>-</w:t>
      </w:r>
      <w:r w:rsidRPr="00DC321E">
        <w:tab/>
      </w:r>
      <w:r w:rsidRPr="00DC321E">
        <w:rPr>
          <w:lang w:eastAsia="zh-CN"/>
        </w:rPr>
        <w:t>SNR of the associated SSB ≥-3dB</w:t>
      </w:r>
    </w:p>
    <w:p w14:paraId="610C8B3C" w14:textId="77777777" w:rsidR="0074137F"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1</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first TCI state</w:t>
      </w:r>
      <w:r w:rsidRPr="0064455A">
        <w:rPr>
          <w:lang w:val="en-US" w:eastAsia="zh-CN"/>
        </w:rPr>
        <w:t xml:space="preserve"> after L1-RSRP measurement when </w:t>
      </w:r>
      <w:r>
        <w:rPr>
          <w:lang w:val="en-US" w:eastAsia="zh-CN"/>
        </w:rPr>
        <w:t xml:space="preserve">first </w:t>
      </w:r>
      <w:r w:rsidRPr="001F146A">
        <w:t>target</w:t>
      </w:r>
      <w:r w:rsidRPr="0064455A">
        <w:t xml:space="preserve"> TCI state</w:t>
      </w:r>
      <w:r w:rsidRPr="001F146A">
        <w:t xml:space="preserve"> is unknown</w:t>
      </w:r>
      <w:r w:rsidRPr="0064455A">
        <w:rPr>
          <w:lang w:val="en-US" w:eastAsia="zh-CN"/>
        </w:rPr>
        <w:t>.</w:t>
      </w:r>
    </w:p>
    <w:p w14:paraId="394671B0"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first_target-PL-RS</w:t>
      </w:r>
      <w:r>
        <w:rPr>
          <w:bCs/>
          <w:iCs/>
          <w:szCs w:val="21"/>
          <w:vertAlign w:val="subscript"/>
        </w:rPr>
        <w:t>2</w:t>
      </w:r>
      <w:r w:rsidRPr="0064455A">
        <w:rPr>
          <w:bCs/>
          <w:iCs/>
          <w:szCs w:val="21"/>
          <w:vertAlign w:val="subscript"/>
        </w:rPr>
        <w:t xml:space="preserve"> </w:t>
      </w:r>
      <w:r w:rsidRPr="0064455A">
        <w:rPr>
          <w:lang w:val="en-US" w:eastAsia="zh-CN"/>
        </w:rPr>
        <w:t>is time to first pathloss RS</w:t>
      </w:r>
      <w:r>
        <w:rPr>
          <w:lang w:val="en-US" w:eastAsia="zh-CN"/>
        </w:rPr>
        <w:t xml:space="preserve"> </w:t>
      </w:r>
      <w:r w:rsidRPr="0064455A">
        <w:rPr>
          <w:lang w:val="en-US" w:eastAsia="zh-CN"/>
        </w:rPr>
        <w:t>transmission</w:t>
      </w:r>
      <w:r>
        <w:rPr>
          <w:lang w:val="en-US" w:eastAsia="zh-CN"/>
        </w:rPr>
        <w:t xml:space="preserve"> of the second TCI state</w:t>
      </w:r>
      <w:r w:rsidRPr="0064455A">
        <w:rPr>
          <w:lang w:val="en-US" w:eastAsia="zh-CN"/>
        </w:rPr>
        <w:t xml:space="preserve"> after L1-RSRP measurement when </w:t>
      </w:r>
      <w:r>
        <w:rPr>
          <w:lang w:val="en-US" w:eastAsia="zh-CN"/>
        </w:rPr>
        <w:t xml:space="preserve">second </w:t>
      </w:r>
      <w:r w:rsidRPr="001F146A">
        <w:t>target</w:t>
      </w:r>
      <w:r w:rsidRPr="0064455A">
        <w:t xml:space="preserve"> TCI state</w:t>
      </w:r>
      <w:r w:rsidRPr="001F146A">
        <w:t xml:space="preserve"> is unknown</w:t>
      </w:r>
      <w:r w:rsidRPr="0064455A">
        <w:rPr>
          <w:lang w:val="en-US" w:eastAsia="zh-CN"/>
        </w:rPr>
        <w:t>.</w:t>
      </w:r>
    </w:p>
    <w:p w14:paraId="5E842E33" w14:textId="77777777" w:rsidR="0074137F"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1</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first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rsidRPr="001F146A">
        <w:t>target</w:t>
      </w:r>
      <w:r w:rsidRPr="0064455A">
        <w:t xml:space="preserve"> TCI state</w:t>
      </w:r>
      <w:r w:rsidRPr="001F146A">
        <w:t xml:space="preserve"> is </w:t>
      </w:r>
      <w:r>
        <w:t>known</w:t>
      </w:r>
      <w:r w:rsidRPr="001F146A">
        <w:t>.</w:t>
      </w:r>
    </w:p>
    <w:p w14:paraId="0FED3C63" w14:textId="77777777" w:rsidR="0074137F" w:rsidRPr="00246308" w:rsidRDefault="0074137F" w:rsidP="0074137F">
      <w:pPr>
        <w:pStyle w:val="B10"/>
      </w:pPr>
      <w:r w:rsidRPr="001F146A">
        <w:t>-</w:t>
      </w:r>
      <w:r w:rsidRPr="001F146A">
        <w:rPr>
          <w:lang w:eastAsia="zh-CN"/>
        </w:rPr>
        <w:tab/>
      </w:r>
      <w:r w:rsidRPr="001F146A">
        <w:rPr>
          <w:iCs/>
          <w:szCs w:val="21"/>
        </w:rPr>
        <w:t>T</w:t>
      </w:r>
      <w:r w:rsidRPr="001F146A">
        <w:rPr>
          <w:iCs/>
          <w:szCs w:val="21"/>
          <w:vertAlign w:val="subscript"/>
        </w:rPr>
        <w:t>first_target-PL-RS</w:t>
      </w:r>
      <w:r>
        <w:rPr>
          <w:iCs/>
          <w:szCs w:val="21"/>
          <w:vertAlign w:val="subscript"/>
        </w:rPr>
        <w:t>2</w:t>
      </w:r>
      <w:r w:rsidRPr="001F146A">
        <w:rPr>
          <w:iCs/>
          <w:szCs w:val="21"/>
          <w:vertAlign w:val="subscript"/>
        </w:rPr>
        <w:t xml:space="preserve"> </w:t>
      </w:r>
      <w:r w:rsidRPr="001F146A">
        <w:rPr>
          <w:lang w:val="en-US" w:eastAsia="zh-CN"/>
        </w:rPr>
        <w:t xml:space="preserve">is time to first pathloss RS transmission </w:t>
      </w:r>
      <w:r>
        <w:rPr>
          <w:lang w:val="en-US" w:eastAsia="zh-CN"/>
        </w:rPr>
        <w:t>of the second TCI state</w:t>
      </w:r>
      <w:r w:rsidRPr="0064455A">
        <w:rPr>
          <w:lang w:val="en-US" w:eastAsia="zh-CN"/>
        </w:rPr>
        <w:t xml:space="preserve"> </w:t>
      </w:r>
      <w:r w:rsidRPr="001F146A">
        <w:rPr>
          <w:lang w:val="en-US" w:eastAsia="zh-CN"/>
        </w:rPr>
        <w:t xml:space="preserve">after MAC CE command is decoded by the UE </w:t>
      </w:r>
      <w:r>
        <w:rPr>
          <w:lang w:val="en-US" w:eastAsia="zh-CN"/>
        </w:rPr>
        <w:t>when the</w:t>
      </w:r>
      <w:r w:rsidRPr="00246308">
        <w:rPr>
          <w:lang w:val="en-US" w:eastAsia="zh-CN"/>
        </w:rPr>
        <w:t xml:space="preserve"> </w:t>
      </w:r>
      <w:r>
        <w:rPr>
          <w:lang w:val="en-US" w:eastAsia="zh-CN"/>
        </w:rPr>
        <w:t xml:space="preserve">first </w:t>
      </w:r>
      <w:r>
        <w:t>seond</w:t>
      </w:r>
      <w:r w:rsidRPr="0064455A">
        <w:t xml:space="preserve"> TCI state</w:t>
      </w:r>
      <w:r w:rsidRPr="001F146A">
        <w:t xml:space="preserve"> is </w:t>
      </w:r>
      <w:r>
        <w:t>known</w:t>
      </w:r>
      <w:r w:rsidRPr="001F146A">
        <w:t>.</w:t>
      </w:r>
    </w:p>
    <w:p w14:paraId="1B325DFC"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1</w:t>
      </w:r>
      <w:r>
        <w:rPr>
          <w:lang w:val="en-US"/>
        </w:rPr>
        <w:t xml:space="preserve"> </w:t>
      </w:r>
      <w:r>
        <w:t>i</w:t>
      </w:r>
      <w:r w:rsidRPr="00452960">
        <w:t>s the periodicity of the target pathloss reference signal</w:t>
      </w:r>
      <w:r>
        <w:t xml:space="preserve"> of the first TCI state</w:t>
      </w:r>
      <w:r w:rsidRPr="00452960">
        <w:t xml:space="preserve"> which would SSB or NZP CSI-RS</w:t>
      </w:r>
      <w:r>
        <w:t xml:space="preserve"> when PL-RS is associated with serving cell.</w:t>
      </w:r>
    </w:p>
    <w:p w14:paraId="764C52FA" w14:textId="77777777" w:rsidR="0074137F" w:rsidRDefault="0074137F" w:rsidP="0074137F">
      <w:pPr>
        <w:pStyle w:val="B10"/>
      </w:pPr>
      <w:r>
        <w:t>-</w:t>
      </w:r>
      <w:r w:rsidRPr="009C5807">
        <w:tab/>
      </w:r>
      <w:r>
        <w:t>T</w:t>
      </w:r>
      <w:r w:rsidRPr="001F146A">
        <w:rPr>
          <w:vertAlign w:val="subscript"/>
          <w:lang w:val="en-US"/>
        </w:rPr>
        <w:t>target_PL-RS</w:t>
      </w:r>
      <w:r>
        <w:rPr>
          <w:vertAlign w:val="subscript"/>
          <w:lang w:val="en-US"/>
        </w:rPr>
        <w:t>2</w:t>
      </w:r>
      <w:r>
        <w:rPr>
          <w:lang w:val="en-US"/>
        </w:rPr>
        <w:t xml:space="preserve"> </w:t>
      </w:r>
      <w:r>
        <w:t>i</w:t>
      </w:r>
      <w:r w:rsidRPr="00452960">
        <w:t>s the periodicity of the target pathloss reference signal</w:t>
      </w:r>
      <w:r>
        <w:t xml:space="preserve"> of the second TCI state</w:t>
      </w:r>
      <w:r w:rsidRPr="00452960">
        <w:t xml:space="preserve"> which would SSB or NZP CSI-RS</w:t>
      </w:r>
      <w:r>
        <w:t xml:space="preserve"> when PL-RS is associated with serving cell.</w:t>
      </w:r>
    </w:p>
    <w:p w14:paraId="69183721" w14:textId="77777777" w:rsidR="0074137F" w:rsidRPr="0088343D" w:rsidRDefault="0074137F" w:rsidP="00E761BB">
      <w:pPr>
        <w:pStyle w:val="B10"/>
      </w:pPr>
      <w:r>
        <w:t>-</w:t>
      </w:r>
      <w:r w:rsidRPr="009C5807">
        <w:rPr>
          <w:lang w:eastAsia="zh-CN"/>
        </w:rPr>
        <w:tab/>
      </w:r>
      <w:r w:rsidRPr="008C6DE4">
        <w:t>T</w:t>
      </w:r>
      <w:r w:rsidRPr="008C6DE4">
        <w:rPr>
          <w:vertAlign w:val="subscript"/>
        </w:rPr>
        <w:t xml:space="preserve"> L1-RSRP</w:t>
      </w:r>
      <w:r>
        <w:rPr>
          <w:vertAlign w:val="subscript"/>
        </w:rPr>
        <w:t>1</w:t>
      </w:r>
      <w:r w:rsidRPr="008C6DE4">
        <w:t xml:space="preserve"> </w:t>
      </w:r>
      <w:r>
        <w:t xml:space="preserve">and </w:t>
      </w:r>
      <w:r w:rsidRPr="008C6DE4">
        <w:t>T</w:t>
      </w:r>
      <w:r w:rsidRPr="008C6DE4">
        <w:rPr>
          <w:vertAlign w:val="subscript"/>
        </w:rPr>
        <w:t xml:space="preserve"> L1-RSRP</w:t>
      </w:r>
      <w:r>
        <w:rPr>
          <w:vertAlign w:val="subscript"/>
        </w:rPr>
        <w:t>2</w:t>
      </w:r>
      <w:r w:rsidRPr="008C6DE4">
        <w:t xml:space="preserve"> </w:t>
      </w:r>
      <w:r>
        <w:t>are</w:t>
      </w:r>
      <w:r w:rsidRPr="008C6DE4">
        <w:t xml:space="preserve"> the time for Rx beam refinement</w:t>
      </w:r>
      <w:r>
        <w:t xml:space="preserve"> in FR2 for the first and second TCI state</w:t>
      </w:r>
      <w:r w:rsidRPr="008C6DE4">
        <w:t>, defined as</w:t>
      </w:r>
    </w:p>
    <w:p w14:paraId="6107E5FF" w14:textId="77777777" w:rsidR="0074137F" w:rsidRDefault="0074137F" w:rsidP="0074137F">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w:t>
      </w:r>
    </w:p>
    <w:p w14:paraId="070F4EE4" w14:textId="77777777" w:rsidR="0074137F" w:rsidRDefault="0074137F" w:rsidP="0074137F">
      <w:pPr>
        <w:pStyle w:val="B20"/>
        <w:ind w:left="1134"/>
      </w:pPr>
      <w:r>
        <w:t>-</w:t>
      </w:r>
      <w:r>
        <w:tab/>
        <w:t>with the assumption of M=1</w:t>
      </w:r>
    </w:p>
    <w:p w14:paraId="71523FD7" w14:textId="77777777" w:rsidR="0074137F" w:rsidRDefault="0074137F" w:rsidP="0074137F">
      <w:pPr>
        <w:pStyle w:val="B20"/>
        <w:ind w:left="1134"/>
      </w:pPr>
      <w:r>
        <w:t>-</w:t>
      </w:r>
      <w:r>
        <w:tab/>
        <w:t>with T</w:t>
      </w:r>
      <w:r>
        <w:rPr>
          <w:vertAlign w:val="subscript"/>
        </w:rPr>
        <w:t>Report</w:t>
      </w:r>
      <w:r>
        <w:t xml:space="preserve"> = 0</w:t>
      </w:r>
    </w:p>
    <w:p w14:paraId="7B681217" w14:textId="77777777" w:rsidR="0074137F" w:rsidRDefault="0074137F" w:rsidP="0074137F">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628AE747" w14:textId="77777777" w:rsidR="0074137F" w:rsidRPr="009C5807" w:rsidRDefault="0074137F" w:rsidP="0074137F">
      <w:pPr>
        <w:pStyle w:val="B20"/>
        <w:ind w:left="1134"/>
      </w:pPr>
      <w:r>
        <w:t>-</w:t>
      </w:r>
      <w:r>
        <w:tab/>
      </w:r>
      <w:r w:rsidRPr="004B489C">
        <w:t>CSI-RS based L1-RSRP measurement</w:t>
      </w:r>
      <w:r>
        <w:t xml:space="preserve"> only apply for TCI state switch when source RS is associated with serving cell</w:t>
      </w:r>
    </w:p>
    <w:p w14:paraId="05D7706E" w14:textId="77777777" w:rsidR="0074137F" w:rsidRDefault="0074137F" w:rsidP="0074137F">
      <w:pPr>
        <w:pStyle w:val="B20"/>
        <w:ind w:left="1134"/>
      </w:pPr>
      <w:r>
        <w:t>-</w:t>
      </w:r>
      <w:r>
        <w:tab/>
        <w:t xml:space="preserve">configured with higher layer parameter </w:t>
      </w:r>
      <w:r>
        <w:rPr>
          <w:i/>
        </w:rPr>
        <w:t>repetition</w:t>
      </w:r>
      <w:r>
        <w:t xml:space="preserve"> set to ON </w:t>
      </w:r>
    </w:p>
    <w:p w14:paraId="3500D313" w14:textId="77777777" w:rsidR="0074137F" w:rsidRDefault="0074137F" w:rsidP="0074137F">
      <w:pPr>
        <w:pStyle w:val="B20"/>
        <w:ind w:left="1134"/>
      </w:pPr>
      <w:r>
        <w:rPr>
          <w:lang w:eastAsia="zh-CN"/>
        </w:rPr>
        <w:t>-</w:t>
      </w:r>
      <w:r>
        <w:rPr>
          <w:lang w:eastAsia="zh-CN"/>
        </w:rPr>
        <w:tab/>
      </w:r>
      <w:r>
        <w:t>with the assumption of M=1 for periodic CSI-RS</w:t>
      </w:r>
    </w:p>
    <w:p w14:paraId="7BAE52B2" w14:textId="77777777" w:rsidR="0074137F" w:rsidRDefault="0074137F" w:rsidP="0074137F">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69A76BDA" w14:textId="77777777" w:rsidR="0074137F" w:rsidRDefault="0074137F" w:rsidP="0074137F">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56E16755" w14:textId="77777777" w:rsidR="0074137F" w:rsidRDefault="0074137F" w:rsidP="0074137F">
      <w:pPr>
        <w:ind w:left="256"/>
        <w:rPr>
          <w:lang w:val="en-US"/>
        </w:rPr>
      </w:pPr>
      <w:r>
        <w:t>The requirements specified in this clause are applicable if no more than 4 different RSs are activated as PL-RS per serving cell among all active UL (or joint) TCI states.</w:t>
      </w:r>
    </w:p>
    <w:p w14:paraId="2045F941" w14:textId="77777777" w:rsidR="0074137F" w:rsidRPr="00166430" w:rsidRDefault="0074137F" w:rsidP="0074137F">
      <w:pPr>
        <w:rPr>
          <w:highlight w:val="yellow"/>
          <w:lang w:val="en-US" w:eastAsia="zh-CN"/>
        </w:rPr>
      </w:pPr>
    </w:p>
    <w:p w14:paraId="3777F021" w14:textId="77777777" w:rsidR="0074137F" w:rsidRPr="00122CF8" w:rsidRDefault="0074137F" w:rsidP="0074137F">
      <w:pPr>
        <w:pStyle w:val="Heading3"/>
      </w:pPr>
      <w:r>
        <w:t>8.23.4</w:t>
      </w:r>
      <w:r>
        <w:tab/>
        <w:t xml:space="preserve">DCI based uplink TCI state switch </w:t>
      </w:r>
      <w:r w:rsidRPr="00122CF8">
        <w:t>delay</w:t>
      </w:r>
    </w:p>
    <w:p w14:paraId="0F4400B3" w14:textId="77777777" w:rsidR="0074137F" w:rsidRPr="00F723F0" w:rsidRDefault="0074137F" w:rsidP="0074137F">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w:t>
      </w:r>
      <w:r>
        <w:t xml:space="preserve"> two </w:t>
      </w:r>
      <w:r w:rsidRPr="00CB6D89">
        <w:t>TCI-State</w:t>
      </w:r>
      <w:r>
        <w:t>s</w:t>
      </w:r>
      <w:r w:rsidRPr="00CB6D89">
        <w:t xml:space="preserve"> </w:t>
      </w:r>
      <w:r>
        <w:t xml:space="preserve">in </w:t>
      </w:r>
      <w:r w:rsidRPr="00CB6D89">
        <w:t>the active TCI list for a CC, the UE transmits a PUCCH with HARQ-ACK information corresponding to the DCI carrying the TCI-State indication.</w:t>
      </w:r>
      <w:r>
        <w:t xml:space="preserve"> Requirements in 8.16.4 apply.</w:t>
      </w:r>
    </w:p>
    <w:p w14:paraId="3EDB9D48" w14:textId="77777777" w:rsidR="0074137F" w:rsidRPr="002559F2" w:rsidRDefault="0074137F" w:rsidP="0074137F">
      <w:pPr>
        <w:pStyle w:val="Heading3"/>
        <w:rPr>
          <w:lang w:val="en-US"/>
        </w:rPr>
      </w:pPr>
      <w:r w:rsidRPr="002559F2">
        <w:rPr>
          <w:lang w:val="en-US"/>
        </w:rPr>
        <w:t>8.</w:t>
      </w:r>
      <w:r>
        <w:rPr>
          <w:lang w:val="en-US"/>
        </w:rPr>
        <w:t>23</w:t>
      </w:r>
      <w:r w:rsidRPr="002559F2">
        <w:rPr>
          <w:lang w:val="en-US"/>
        </w:rPr>
        <w:t>.5</w:t>
      </w:r>
      <w:r w:rsidRPr="002559F2">
        <w:rPr>
          <w:lang w:val="en-US"/>
        </w:rPr>
        <w:tab/>
        <w:t xml:space="preserve">Active </w:t>
      </w:r>
      <w:r>
        <w:rPr>
          <w:lang w:val="en-US"/>
        </w:rPr>
        <w:t>uplink</w:t>
      </w:r>
      <w:r w:rsidRPr="002559F2">
        <w:rPr>
          <w:lang w:val="en-US"/>
        </w:rPr>
        <w:t xml:space="preserve"> TCI state list update delay</w:t>
      </w:r>
    </w:p>
    <w:p w14:paraId="0A2DAD39" w14:textId="77777777" w:rsidR="0074137F" w:rsidRPr="00136F07" w:rsidRDefault="0074137F" w:rsidP="0074137F">
      <w:pPr>
        <w:rPr>
          <w:lang w:val="en-US" w:eastAsia="zh-CN"/>
        </w:rPr>
      </w:pPr>
      <w:r w:rsidRPr="00136F07">
        <w:rPr>
          <w:lang w:val="en-US" w:eastAsia="zh-CN"/>
        </w:rPr>
        <w:t xml:space="preserve">The requirements specified in this clause </w:t>
      </w:r>
      <w:r>
        <w:rPr>
          <w:rFonts w:hint="eastAsia"/>
          <w:lang w:val="en-US" w:eastAsia="zh-CN"/>
        </w:rPr>
        <w:t>are</w:t>
      </w:r>
      <w:r>
        <w:rPr>
          <w:lang w:val="en-US" w:eastAsia="zh-CN"/>
        </w:rPr>
        <w:t xml:space="preserve"> applicable if</w:t>
      </w:r>
    </w:p>
    <w:p w14:paraId="155B23EC"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8A7648">
        <w:rPr>
          <w:i/>
        </w:rPr>
        <w:t>unifiedTCI-StateType-r17</w:t>
      </w:r>
      <w:r>
        <w:rPr>
          <w:lang w:val="en-US" w:eastAsia="zh-CN"/>
        </w:rPr>
        <w:t>’ is set to ‘</w:t>
      </w:r>
      <w:r w:rsidRPr="008A7648">
        <w:rPr>
          <w:i/>
        </w:rPr>
        <w:t>separate</w:t>
      </w:r>
      <w:r>
        <w:rPr>
          <w:lang w:val="en-US" w:eastAsia="zh-CN"/>
        </w:rPr>
        <w:t>’, and a MAC CE activates</w:t>
      </w:r>
      <w:r w:rsidRPr="00136F07">
        <w:rPr>
          <w:lang w:val="en-US" w:eastAsia="zh-CN"/>
        </w:rPr>
        <w:t xml:space="preserve"> more than one target separate TCIs, and at least one DL TCI is included</w:t>
      </w:r>
      <w:r>
        <w:rPr>
          <w:rFonts w:eastAsia="Malgun Gothic"/>
          <w:lang w:val="en-US" w:eastAsia="zh-CN"/>
        </w:rPr>
        <w:t>, or</w:t>
      </w:r>
    </w:p>
    <w:p w14:paraId="647DE1C2" w14:textId="77777777" w:rsidR="0074137F" w:rsidRPr="00136F07" w:rsidRDefault="0074137F" w:rsidP="0074137F">
      <w:pPr>
        <w:pStyle w:val="B10"/>
        <w:rPr>
          <w:rFonts w:eastAsia="Malgun Gothic"/>
          <w:lang w:val="en-US" w:eastAsia="zh-CN"/>
        </w:rPr>
      </w:pPr>
      <w:r w:rsidRPr="00136F07">
        <w:rPr>
          <w:lang w:val="en-US" w:eastAsia="zh-CN"/>
        </w:rPr>
        <w:t>-</w:t>
      </w:r>
      <w:r w:rsidRPr="00136F07">
        <w:rPr>
          <w:lang w:val="en-US" w:eastAsia="zh-CN"/>
        </w:rPr>
        <w:tab/>
      </w:r>
      <w:r>
        <w:rPr>
          <w:lang w:val="en-US" w:eastAsia="zh-CN"/>
        </w:rPr>
        <w:t>higher layer configuration ‘</w:t>
      </w:r>
      <w:r w:rsidRPr="00F67592">
        <w:rPr>
          <w:i/>
        </w:rPr>
        <w:t>unifiedTCI-StateType-r17</w:t>
      </w:r>
      <w:r>
        <w:rPr>
          <w:lang w:val="en-US" w:eastAsia="zh-CN"/>
        </w:rPr>
        <w:t>’ is set to ‘</w:t>
      </w:r>
      <w:r w:rsidRPr="008A7648">
        <w:rPr>
          <w:i/>
        </w:rPr>
        <w:t>joint</w:t>
      </w:r>
      <w:r>
        <w:rPr>
          <w:lang w:val="en-US" w:eastAsia="zh-CN"/>
        </w:rPr>
        <w:t>’, and a MAC CE activates</w:t>
      </w:r>
      <w:r w:rsidRPr="00136F07">
        <w:rPr>
          <w:lang w:val="en-US" w:eastAsia="zh-CN"/>
        </w:rPr>
        <w:t xml:space="preserve"> more than one target joint TCI</w:t>
      </w:r>
      <w:r w:rsidRPr="00136F07">
        <w:rPr>
          <w:rFonts w:eastAsia="Malgun Gothic"/>
          <w:lang w:val="en-US" w:eastAsia="zh-CN"/>
        </w:rPr>
        <w:t>.</w:t>
      </w:r>
    </w:p>
    <w:p w14:paraId="4C4AC530" w14:textId="77777777" w:rsidR="0074137F" w:rsidRPr="00136F07" w:rsidRDefault="0074137F" w:rsidP="0074137F">
      <w:pPr>
        <w:rPr>
          <w:lang w:val="en-US" w:eastAsia="zh-CN"/>
        </w:rPr>
      </w:pPr>
      <w:r>
        <w:rPr>
          <w:lang w:val="en-US" w:eastAsia="zh-CN"/>
        </w:rPr>
        <w:t xml:space="preserve">If all the target TCI states in the active TCI state list are known, </w:t>
      </w:r>
      <w:r>
        <w:rPr>
          <w:rFonts w:eastAsia="Malgun Gothic"/>
          <w:lang w:val="en-US" w:eastAsia="zh-CN"/>
        </w:rPr>
        <w:t>u</w:t>
      </w:r>
      <w:r w:rsidRPr="002A01E4">
        <w:rPr>
          <w:rFonts w:eastAsia="Malgun Gothic"/>
          <w:lang w:val="en-US" w:eastAsia="zh-CN"/>
        </w:rPr>
        <w:t>pon</w:t>
      </w:r>
      <w:r w:rsidRPr="002A01E4">
        <w:rPr>
          <w:lang w:val="en-US" w:eastAsia="zh-CN"/>
        </w:rPr>
        <w:t xml:space="preserve"> receiv</w:t>
      </w:r>
      <w:r w:rsidRPr="002A01E4">
        <w:rPr>
          <w:rFonts w:eastAsia="Malgun Gothic"/>
          <w:lang w:val="en-US" w:eastAsia="zh-CN"/>
        </w:rPr>
        <w:t>ing PDSCH carrying</w:t>
      </w:r>
      <w:r w:rsidRPr="002A01E4">
        <w:rPr>
          <w:lang w:val="en-US" w:eastAsia="zh-CN"/>
        </w:rPr>
        <w:t xml:space="preserve"> </w:t>
      </w:r>
      <w:r w:rsidRPr="002A01E4">
        <w:rPr>
          <w:rFonts w:eastAsia="Malgun Gothic"/>
          <w:lang w:val="en-US" w:eastAsia="zh-CN"/>
        </w:rPr>
        <w:t>MAC-CE active TCI state list update at slot n</w:t>
      </w:r>
      <w:r w:rsidRPr="00874C74">
        <w:rPr>
          <w:lang w:val="en-US" w:eastAsia="zh-CN"/>
        </w:rPr>
        <w:t xml:space="preserve">, </w:t>
      </w:r>
      <w:r w:rsidRPr="002A01E4">
        <w:rPr>
          <w:lang w:val="en-US" w:eastAsia="zh-CN"/>
        </w:rPr>
        <w:t xml:space="preserve">UE shall be able to </w:t>
      </w:r>
      <w:r w:rsidRPr="00681F9F">
        <w:rPr>
          <w:lang w:val="en-US" w:eastAsia="zh-CN"/>
        </w:rPr>
        <w:t xml:space="preserve">be able </w:t>
      </w:r>
      <w:r w:rsidRPr="00E446B4">
        <w:rPr>
          <w:lang w:eastAsia="zh-CN"/>
        </w:rPr>
        <w:t>to transmit PUCCH, PUSCH or SRS</w:t>
      </w:r>
      <w:r w:rsidRPr="00681F9F">
        <w:rPr>
          <w:lang w:val="en-US" w:eastAsia="zh-CN"/>
        </w:rPr>
        <w:t xml:space="preserve"> </w:t>
      </w:r>
      <w:r w:rsidRPr="002A01E4">
        <w:rPr>
          <w:lang w:val="en-US" w:eastAsia="zh-CN"/>
        </w:rPr>
        <w:t xml:space="preserve">with the new target TCI states </w:t>
      </w:r>
      <w:r w:rsidRPr="002A01E4">
        <w:rPr>
          <w:rFonts w:eastAsia="Malgun Gothic"/>
          <w:lang w:val="en-US" w:eastAsia="zh-CN"/>
        </w:rPr>
        <w:t>at the first slot that is after</w:t>
      </w:r>
    </w:p>
    <w:p w14:paraId="6B7BA9FC" w14:textId="77777777" w:rsidR="0074137F" w:rsidRPr="00136F07" w:rsidRDefault="0074137F" w:rsidP="0074137F">
      <w:pPr>
        <w:pStyle w:val="EQ"/>
        <w:rPr>
          <w:lang w:val="en-US" w:eastAsia="zh-CN"/>
        </w:rPr>
      </w:pPr>
      <w:r>
        <w:rPr>
          <w:lang w:val="en-US" w:eastAsia="zh-CN"/>
        </w:rPr>
        <w:tab/>
      </w:r>
      <w:r w:rsidRPr="00E446B4">
        <w:rPr>
          <w:szCs w:val="16"/>
          <w:lang w:eastAsia="zh-CN"/>
        </w:rPr>
        <w:t>n + T</w:t>
      </w:r>
      <w:r w:rsidRPr="00E446B4">
        <w:rPr>
          <w:szCs w:val="16"/>
          <w:vertAlign w:val="subscript"/>
          <w:lang w:eastAsia="zh-CN"/>
        </w:rPr>
        <w:t>HARQ</w:t>
      </w:r>
      <w:r w:rsidRPr="00E446B4">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E446B4">
        <w:rPr>
          <w:szCs w:val="16"/>
          <w:lang w:eastAsia="zh-CN"/>
        </w:rPr>
        <w:t xml:space="preserve"> + </w:t>
      </w:r>
      <w:r w:rsidRPr="00E446B4">
        <w:t>NM * (T</w:t>
      </w:r>
      <w:r w:rsidRPr="00E446B4">
        <w:rPr>
          <w:vertAlign w:val="subscript"/>
        </w:rPr>
        <w:t xml:space="preserve">first_target-PL-RS </w:t>
      </w:r>
      <w:r w:rsidRPr="00E446B4">
        <w:t xml:space="preserve">+ 4 </w:t>
      </w:r>
      <w:r w:rsidRPr="00E446B4">
        <w:rPr>
          <w:lang w:eastAsia="zh-CN"/>
        </w:rPr>
        <w:t>*</w:t>
      </w:r>
      <w:r w:rsidRPr="00E446B4">
        <w:t xml:space="preserve"> T</w:t>
      </w:r>
      <w:r w:rsidRPr="00E446B4">
        <w:rPr>
          <w:vertAlign w:val="subscript"/>
        </w:rPr>
        <w:t xml:space="preserve">target_PL-RS </w:t>
      </w:r>
      <w:r w:rsidRPr="00E446B4">
        <w:t>+ 2ms)</w:t>
      </w:r>
      <w:r w:rsidRPr="00E446B4">
        <w:rPr>
          <w:szCs w:val="16"/>
          <w:lang w:eastAsia="zh-CN"/>
        </w:rPr>
        <w:t xml:space="preserve"> / </w:t>
      </w:r>
      <w:r w:rsidRPr="00E446B4">
        <w:rPr>
          <w:i/>
          <w:szCs w:val="16"/>
          <w:lang w:eastAsia="zh-CN"/>
        </w:rPr>
        <w:t>NR slot length</w:t>
      </w:r>
      <w:r w:rsidRPr="002A01E4">
        <w:rPr>
          <w:lang w:val="en-US" w:eastAsia="zh-CN"/>
        </w:rPr>
        <w:t>.</w:t>
      </w:r>
    </w:p>
    <w:p w14:paraId="023529CD" w14:textId="77777777" w:rsidR="0074137F" w:rsidRDefault="0074137F" w:rsidP="0074137F">
      <w:pPr>
        <w:rPr>
          <w:lang w:val="en-US" w:eastAsia="zh-CN"/>
        </w:rPr>
      </w:pPr>
      <w:r>
        <w:rPr>
          <w:lang w:val="en-US" w:eastAsia="zh-CN"/>
        </w:rPr>
        <w:t xml:space="preserve">If a subset of the target TCI states in the active TCI state list are unknown, </w:t>
      </w:r>
      <w:r>
        <w:rPr>
          <w:rFonts w:eastAsia="Malgun Gothic"/>
          <w:lang w:val="en-US" w:eastAsia="zh-CN"/>
        </w:rPr>
        <w:t>u</w:t>
      </w:r>
      <w:r w:rsidRPr="00681F9F">
        <w:rPr>
          <w:rFonts w:eastAsia="Malgun Gothic"/>
          <w:lang w:val="en-US" w:eastAsia="zh-CN"/>
        </w:rPr>
        <w:t>pon</w:t>
      </w:r>
      <w:r w:rsidRPr="00681F9F">
        <w:rPr>
          <w:lang w:val="en-US" w:eastAsia="zh-CN"/>
        </w:rPr>
        <w:t xml:space="preserve"> receiv</w:t>
      </w:r>
      <w:r w:rsidRPr="00681F9F">
        <w:rPr>
          <w:rFonts w:eastAsia="Malgun Gothic"/>
          <w:lang w:val="en-US" w:eastAsia="zh-CN"/>
        </w:rPr>
        <w:t>ing PDSCH carrying</w:t>
      </w:r>
      <w:r w:rsidRPr="00681F9F">
        <w:rPr>
          <w:lang w:val="en-US" w:eastAsia="zh-CN"/>
        </w:rPr>
        <w:t xml:space="preserve"> </w:t>
      </w:r>
      <w:r w:rsidRPr="00681F9F">
        <w:rPr>
          <w:rFonts w:eastAsia="Malgun Gothic"/>
          <w:lang w:val="en-US" w:eastAsia="zh-CN"/>
        </w:rPr>
        <w:t>MAC-CE active TCI state list update at slot n</w:t>
      </w:r>
      <w:r w:rsidRPr="00681F9F">
        <w:rPr>
          <w:lang w:val="en-US" w:eastAsia="zh-CN"/>
        </w:rPr>
        <w:t>,</w:t>
      </w:r>
      <w:r w:rsidRPr="008906C0">
        <w:rPr>
          <w:lang w:val="en-US" w:eastAsia="zh-CN"/>
        </w:rPr>
        <w:t xml:space="preserve"> </w:t>
      </w:r>
      <w:r w:rsidRPr="00681F9F">
        <w:rPr>
          <w:lang w:val="en-US" w:eastAsia="zh-CN"/>
        </w:rPr>
        <w:t xml:space="preserve">UE shall be able </w:t>
      </w:r>
      <w:r w:rsidRPr="00E446B4">
        <w:rPr>
          <w:lang w:eastAsia="zh-CN"/>
        </w:rPr>
        <w:t>to transmit PUCCH, PUSCH or SRS</w:t>
      </w:r>
      <w:r w:rsidRPr="00681F9F">
        <w:rPr>
          <w:lang w:val="en-US" w:eastAsia="zh-CN"/>
        </w:rPr>
        <w:t xml:space="preserve"> with the new target TCI states </w:t>
      </w:r>
      <w:r w:rsidRPr="00681F9F">
        <w:rPr>
          <w:rFonts w:eastAsia="Malgun Gothic"/>
          <w:lang w:val="en-US" w:eastAsia="zh-CN"/>
        </w:rPr>
        <w:t>at the first slot that is after</w:t>
      </w:r>
      <w:r w:rsidDel="00A1380C">
        <w:rPr>
          <w:lang w:val="en-US" w:eastAsia="zh-CN"/>
        </w:rPr>
        <w:t xml:space="preserve"> </w:t>
      </w:r>
    </w:p>
    <w:p w14:paraId="4C915DB0" w14:textId="77777777" w:rsidR="0074137F" w:rsidRDefault="0074137F" w:rsidP="0074137F">
      <w:pPr>
        <w:pStyle w:val="EQ"/>
        <w:rPr>
          <w:lang w:val="en-US" w:eastAsia="zh-CN"/>
        </w:rPr>
      </w:pPr>
      <w:r>
        <w:rPr>
          <w:lang w:val="en-US" w:eastAsia="zh-CN"/>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 xml:space="preserve">first_target-PL-RS </w:t>
      </w:r>
      <w:r w:rsidRPr="00901F8A">
        <w:t>+ 4*T</w:t>
      </w:r>
      <w:r w:rsidRPr="00901F8A">
        <w:rPr>
          <w:vertAlign w:val="subscript"/>
        </w:rPr>
        <w:t>target_PL-RS</w:t>
      </w:r>
      <w:r w:rsidRPr="00901F8A">
        <w:t>+ 2ms</w:t>
      </w:r>
      <w:r>
        <w:t xml:space="preserve">) </w:t>
      </w:r>
      <w:r w:rsidRPr="009C5807">
        <w:rPr>
          <w:lang w:val="en-US" w:eastAsia="zh-CN"/>
        </w:rPr>
        <w:t xml:space="preserve">/ </w:t>
      </w:r>
      <w:r w:rsidRPr="009C5807">
        <w:rPr>
          <w:i/>
          <w:lang w:val="en-US" w:eastAsia="zh-CN"/>
        </w:rPr>
        <w:t>NR slot length</w:t>
      </w:r>
      <w:r w:rsidRPr="009C5807">
        <w:rPr>
          <w:lang w:val="en-US" w:eastAsia="zh-CN"/>
        </w:rPr>
        <w:t>.</w:t>
      </w:r>
    </w:p>
    <w:p w14:paraId="7FC3F5F6" w14:textId="77777777" w:rsidR="0074137F" w:rsidRPr="00C26F2D" w:rsidRDefault="0074137F" w:rsidP="0074137F">
      <w:r>
        <w:rPr>
          <w:lang w:val="en-US" w:eastAsia="zh-CN"/>
        </w:rPr>
        <w:t>I</w:t>
      </w:r>
      <w:r w:rsidRPr="008773D9">
        <w:rPr>
          <w:lang w:val="en-US" w:eastAsia="zh-CN"/>
        </w:rPr>
        <w:t xml:space="preserve">f all </w:t>
      </w:r>
      <w:r w:rsidRPr="00C80835">
        <w:rPr>
          <w:lang w:val="en-US" w:eastAsia="zh-CN"/>
        </w:rPr>
        <w:t>target</w:t>
      </w:r>
      <w:r w:rsidRPr="008773D9">
        <w:rPr>
          <w:lang w:val="en-US" w:eastAsia="zh-CN"/>
        </w:rPr>
        <w:t xml:space="preserve"> TCI states in the active TCI state list are unknown, the requirements specified in this clause are not applicable.</w:t>
      </w:r>
    </w:p>
    <w:p w14:paraId="1BBFEB16" w14:textId="77777777" w:rsidR="0074137F" w:rsidRPr="00136F07" w:rsidRDefault="0074137F" w:rsidP="0074137F">
      <w:pPr>
        <w:rPr>
          <w:lang w:val="en-US" w:eastAsia="zh-CN"/>
        </w:rPr>
      </w:pPr>
      <w:r w:rsidRPr="00136F07">
        <w:rPr>
          <w:lang w:val="en-US" w:eastAsia="zh-CN"/>
        </w:rPr>
        <w:t xml:space="preserve">Where </w:t>
      </w:r>
    </w:p>
    <w:p w14:paraId="2CAA6344" w14:textId="6D6689FB" w:rsidR="0074137F" w:rsidRDefault="0074137F" w:rsidP="0074137F">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w:t>
      </w:r>
      <w:r w:rsidR="00E05FCB">
        <w:t>2</w:t>
      </w:r>
      <w:r>
        <w:t>3.2</w:t>
      </w:r>
    </w:p>
    <w:p w14:paraId="1FAEEAFE" w14:textId="4BDE4AE4" w:rsidR="0074137F" w:rsidRPr="00136F07" w:rsidRDefault="0074137F" w:rsidP="0074137F">
      <w:pPr>
        <w:pStyle w:val="B10"/>
        <w:rPr>
          <w:rFonts w:eastAsia="Malgun Gothic"/>
          <w:lang w:val="en-US" w:eastAsia="zh-CN"/>
        </w:rPr>
      </w:pPr>
      <w:r w:rsidRPr="002A01E4">
        <w:rPr>
          <w:lang w:val="en-US" w:eastAsia="zh-CN"/>
        </w:rPr>
        <w:t>-</w:t>
      </w:r>
      <w:r w:rsidRPr="002A01E4">
        <w:rPr>
          <w:lang w:val="en-US" w:eastAsia="zh-CN"/>
        </w:rPr>
        <w:tab/>
      </w:r>
      <w:r w:rsidRPr="002A01E4">
        <w:rPr>
          <w:rFonts w:eastAsia="Malgun Gothic"/>
          <w:lang w:val="en-US" w:eastAsia="zh-CN"/>
        </w:rPr>
        <w:t>T</w:t>
      </w:r>
      <w:r w:rsidRPr="002A01E4">
        <w:rPr>
          <w:rFonts w:eastAsia="Malgun Gothic"/>
          <w:vertAlign w:val="subscript"/>
          <w:lang w:val="en-US" w:eastAsia="zh-CN"/>
        </w:rPr>
        <w:t>HARQ</w:t>
      </w:r>
      <w:r w:rsidRPr="002A01E4">
        <w:rPr>
          <w:rFonts w:eastAsia="Malgun Gothic"/>
          <w:lang w:val="en-US" w:eastAsia="zh-CN"/>
        </w:rPr>
        <w:t xml:space="preserve">, </w:t>
      </w:r>
      <w:r w:rsidRPr="00136F07">
        <w:rPr>
          <w:bCs/>
          <w:szCs w:val="21"/>
        </w:rPr>
        <w:t>T</w:t>
      </w:r>
      <w:r w:rsidRPr="00136F07">
        <w:rPr>
          <w:bCs/>
          <w:szCs w:val="21"/>
          <w:vertAlign w:val="subscript"/>
        </w:rPr>
        <w:t>first_target-PL-RS</w:t>
      </w:r>
      <w:r w:rsidRPr="00136F07">
        <w:rPr>
          <w:lang w:val="en-US" w:eastAsia="zh-CN"/>
        </w:rPr>
        <w:t>,</w:t>
      </w:r>
      <w:r w:rsidRPr="00136F07">
        <w:rPr>
          <w:rFonts w:eastAsia="Malgun Gothic"/>
          <w:lang w:val="en-US" w:eastAsia="zh-CN"/>
        </w:rPr>
        <w:t xml:space="preserve"> </w:t>
      </w:r>
      <w:r w:rsidRPr="00136F07">
        <w:rPr>
          <w:bCs/>
          <w:szCs w:val="21"/>
        </w:rPr>
        <w:t>T</w:t>
      </w:r>
      <w:r w:rsidRPr="00136F07">
        <w:rPr>
          <w:bCs/>
          <w:szCs w:val="21"/>
          <w:vertAlign w:val="subscript"/>
        </w:rPr>
        <w:t>target-PL-RS</w:t>
      </w:r>
      <w:r w:rsidRPr="00136F07">
        <w:rPr>
          <w:rFonts w:eastAsia="Malgun Gothic"/>
          <w:lang w:val="en-US" w:eastAsia="zh-CN"/>
        </w:rPr>
        <w:t xml:space="preserve"> </w:t>
      </w:r>
      <w:r w:rsidRPr="002A01E4">
        <w:rPr>
          <w:rFonts w:eastAsia="Malgun Gothic"/>
          <w:lang w:val="en-US" w:eastAsia="zh-CN"/>
        </w:rPr>
        <w:t xml:space="preserve">are defined in </w:t>
      </w:r>
      <w:r w:rsidRPr="002A01E4">
        <w:rPr>
          <w:lang w:val="en-US" w:eastAsia="ko-KR"/>
        </w:rPr>
        <w:t>clause</w:t>
      </w:r>
      <w:r w:rsidRPr="002A01E4">
        <w:rPr>
          <w:rFonts w:eastAsia="Malgun Gothic"/>
          <w:lang w:val="en-US" w:eastAsia="zh-CN"/>
        </w:rPr>
        <w:t xml:space="preserve"> 8.</w:t>
      </w:r>
      <w:r w:rsidR="00E05FCB">
        <w:rPr>
          <w:rFonts w:eastAsia="Malgun Gothic"/>
          <w:lang w:val="en-US" w:eastAsia="zh-CN"/>
        </w:rPr>
        <w:t>2</w:t>
      </w:r>
      <w:r>
        <w:rPr>
          <w:rFonts w:eastAsia="Malgun Gothic"/>
          <w:lang w:val="en-US" w:eastAsia="zh-CN"/>
        </w:rPr>
        <w:t>3</w:t>
      </w:r>
      <w:r w:rsidRPr="002A01E4">
        <w:rPr>
          <w:rFonts w:eastAsia="Malgun Gothic"/>
          <w:lang w:val="en-US" w:eastAsia="zh-CN"/>
        </w:rPr>
        <w:t xml:space="preserve">.3. </w:t>
      </w:r>
    </w:p>
    <w:p w14:paraId="1479CA19" w14:textId="77777777" w:rsidR="0074137F" w:rsidRPr="002A01E4" w:rsidRDefault="0074137F" w:rsidP="0074137F">
      <w:pPr>
        <w:rPr>
          <w:lang w:val="en-US" w:eastAsia="zh-CN"/>
        </w:rPr>
      </w:pPr>
      <w:r w:rsidRPr="002A01E4">
        <w:rPr>
          <w:lang w:val="en-US" w:eastAsia="zh-CN"/>
        </w:rPr>
        <w:t xml:space="preserve">When UE receives </w:t>
      </w:r>
      <w:r w:rsidRPr="002A01E4">
        <w:rPr>
          <w:rFonts w:eastAsia="Malgun Gothic"/>
          <w:lang w:val="en-US" w:eastAsia="zh-CN"/>
        </w:rPr>
        <w:t>PDSCH carrying</w:t>
      </w:r>
      <w:r w:rsidRPr="002A01E4">
        <w:rPr>
          <w:lang w:val="en-US" w:eastAsia="zh-CN"/>
        </w:rPr>
        <w:t xml:space="preserve"> </w:t>
      </w:r>
      <w:r w:rsidRPr="002A01E4">
        <w:rPr>
          <w:rFonts w:eastAsia="Malgun Gothic"/>
          <w:lang w:val="en-US" w:eastAsia="zh-CN"/>
        </w:rPr>
        <w:t>MAC-CE for active TCI state list update, and</w:t>
      </w:r>
    </w:p>
    <w:p w14:paraId="1F4AE0EC" w14:textId="77777777" w:rsidR="0074137F" w:rsidRPr="002A01E4" w:rsidRDefault="0074137F" w:rsidP="0074137F">
      <w:pPr>
        <w:pStyle w:val="B10"/>
        <w:rPr>
          <w:szCs w:val="16"/>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joint</w:t>
      </w:r>
      <w:r w:rsidRPr="002A01E4">
        <w:rPr>
          <w:lang w:val="en-US" w:eastAsia="zh-CN"/>
        </w:rPr>
        <w:t>’</w:t>
      </w:r>
      <w:r w:rsidRPr="002A01E4">
        <w:rPr>
          <w:szCs w:val="16"/>
          <w:lang w:val="en-US" w:eastAsia="zh-CN"/>
        </w:rPr>
        <w:t xml:space="preserve">, or </w:t>
      </w:r>
    </w:p>
    <w:p w14:paraId="16A38E49" w14:textId="77777777" w:rsidR="0074137F" w:rsidRPr="002A01E4" w:rsidRDefault="0074137F" w:rsidP="0074137F">
      <w:pPr>
        <w:pStyle w:val="B10"/>
        <w:rPr>
          <w:sz w:val="22"/>
          <w:lang w:val="en-US" w:eastAsia="zh-CN"/>
        </w:rPr>
      </w:pPr>
      <w:r w:rsidRPr="002A01E4">
        <w:rPr>
          <w:lang w:val="en-US" w:eastAsia="zh-CN"/>
        </w:rPr>
        <w:t>-</w:t>
      </w:r>
      <w:r w:rsidRPr="002A01E4">
        <w:rPr>
          <w:lang w:val="en-US" w:eastAsia="zh-CN"/>
        </w:rPr>
        <w:tab/>
        <w:t>higher layer configuration ‘</w:t>
      </w:r>
      <w:r w:rsidRPr="002A01E4">
        <w:rPr>
          <w:i/>
          <w:lang w:val="en-US"/>
        </w:rPr>
        <w:t>unifiedTCI-StateType-r17</w:t>
      </w:r>
      <w:r w:rsidRPr="002A01E4">
        <w:rPr>
          <w:lang w:val="en-US" w:eastAsia="zh-CN"/>
        </w:rPr>
        <w:t>’ is set to ‘</w:t>
      </w:r>
      <w:r w:rsidRPr="002A01E4">
        <w:rPr>
          <w:i/>
          <w:lang w:val="en-US"/>
        </w:rPr>
        <w:t>separate</w:t>
      </w:r>
      <w:r w:rsidRPr="002A01E4">
        <w:rPr>
          <w:lang w:val="en-US" w:eastAsia="zh-CN"/>
        </w:rPr>
        <w:t>’</w:t>
      </w:r>
      <w:r w:rsidRPr="002A01E4">
        <w:rPr>
          <w:szCs w:val="16"/>
          <w:lang w:val="en-US" w:eastAsia="zh-CN"/>
        </w:rPr>
        <w:t xml:space="preserve">, </w:t>
      </w:r>
      <w:r w:rsidRPr="002A01E4">
        <w:rPr>
          <w:lang w:val="en-US" w:eastAsia="zh-CN"/>
        </w:rPr>
        <w:t>while the target TCI list comprises at least one DL TCIs and at least one UL TCIs</w:t>
      </w:r>
      <w:r w:rsidRPr="002A01E4">
        <w:rPr>
          <w:szCs w:val="16"/>
          <w:lang w:val="en-US" w:eastAsia="zh-CN"/>
        </w:rPr>
        <w:t>,</w:t>
      </w:r>
    </w:p>
    <w:p w14:paraId="1B96441D" w14:textId="77777777" w:rsidR="0074137F" w:rsidRPr="00EB539F" w:rsidRDefault="0074137F" w:rsidP="0074137F">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p w14:paraId="6EBFCBD9" w14:textId="77777777" w:rsidR="0074137F" w:rsidRDefault="0074137F" w:rsidP="0074137F">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4EFC3054" w14:textId="77777777" w:rsidR="0074137F" w:rsidRDefault="0074137F" w:rsidP="0074137F">
      <w:pPr>
        <w:rPr>
          <w:lang w:eastAsia="zh-CN"/>
        </w:rPr>
      </w:pPr>
    </w:p>
    <w:p w14:paraId="3BD6E0F4" w14:textId="77777777" w:rsidR="0074137F" w:rsidRDefault="0074137F" w:rsidP="0074137F">
      <w:pPr>
        <w:pStyle w:val="Heading2"/>
      </w:pPr>
      <w:r>
        <w:rPr>
          <w:rFonts w:hint="eastAsia"/>
          <w:lang w:val="en-US" w:eastAsia="zh-CN"/>
        </w:rPr>
        <w:t>8.</w:t>
      </w:r>
      <w:r>
        <w:rPr>
          <w:lang w:val="en-US" w:eastAsia="zh-CN"/>
        </w:rPr>
        <w:t>24</w:t>
      </w:r>
      <w:r>
        <w:tab/>
        <w:t xml:space="preserve">Active </w:t>
      </w:r>
      <w:r>
        <w:rPr>
          <w:rFonts w:hint="eastAsia"/>
          <w:lang w:val="en-US" w:eastAsia="zh-CN"/>
        </w:rPr>
        <w:t>up</w:t>
      </w:r>
      <w:r>
        <w:t>link TCI state switching delay for unified TCI for multi-DCI mTRP</w:t>
      </w:r>
    </w:p>
    <w:p w14:paraId="3D80D3B2" w14:textId="77777777" w:rsidR="0074137F" w:rsidRDefault="0074137F" w:rsidP="0074137F">
      <w:pPr>
        <w:pStyle w:val="Heading3"/>
        <w:rPr>
          <w:lang w:val="en-US" w:eastAsia="zh-CN"/>
        </w:rPr>
      </w:pPr>
      <w:r>
        <w:rPr>
          <w:rFonts w:hint="eastAsia"/>
          <w:lang w:val="en-US" w:eastAsia="zh-CN"/>
        </w:rPr>
        <w:t>8.</w:t>
      </w:r>
      <w:r>
        <w:rPr>
          <w:lang w:val="en-US" w:eastAsia="zh-CN"/>
        </w:rPr>
        <w:t>2</w:t>
      </w:r>
      <w:r>
        <w:rPr>
          <w:rFonts w:hint="eastAsia"/>
          <w:lang w:val="en-US" w:eastAsia="zh-CN"/>
        </w:rPr>
        <w:t>4</w:t>
      </w:r>
      <w:r>
        <w:rPr>
          <w:lang w:val="en-US" w:eastAsia="ko-KR"/>
        </w:rPr>
        <w:t>.</w:t>
      </w:r>
      <w:r>
        <w:rPr>
          <w:rFonts w:hint="eastAsia"/>
          <w:lang w:val="en-US" w:eastAsia="zh-CN"/>
        </w:rPr>
        <w:t>1</w:t>
      </w:r>
      <w:r>
        <w:rPr>
          <w:lang w:val="en-US" w:eastAsia="ko-KR"/>
        </w:rPr>
        <w:tab/>
      </w:r>
      <w:r>
        <w:rPr>
          <w:rFonts w:hint="eastAsia"/>
          <w:lang w:val="en-US" w:eastAsia="zh-CN"/>
        </w:rPr>
        <w:t>Introduction</w:t>
      </w:r>
    </w:p>
    <w:p w14:paraId="12463274" w14:textId="77777777" w:rsidR="0074137F" w:rsidRPr="00F02B8E" w:rsidRDefault="0074137F" w:rsidP="0074137F">
      <w:pPr>
        <w:rPr>
          <w:lang w:val="en-US"/>
        </w:rPr>
      </w:pPr>
      <w:r w:rsidRPr="0002248E">
        <w:t xml:space="preserve">The requirements in this clause apply for a UE configured with </w:t>
      </w:r>
      <w:r w:rsidRPr="0002248E">
        <w:rPr>
          <w:i/>
          <w:iCs/>
          <w:color w:val="000000"/>
        </w:rPr>
        <w:t>DLorJoint-TCIState</w:t>
      </w:r>
      <w:r w:rsidRPr="0002248E">
        <w:rPr>
          <w:color w:val="000000"/>
        </w:rPr>
        <w:t xml:space="preserve"> (if unifiedTCI-StateType is indicated as </w:t>
      </w:r>
      <w:r w:rsidRPr="0002248E">
        <w:rPr>
          <w:i/>
          <w:color w:val="000000"/>
        </w:rPr>
        <w:t>Joint</w:t>
      </w:r>
      <w:r w:rsidRPr="0002248E">
        <w:rPr>
          <w:color w:val="000000"/>
        </w:rPr>
        <w:t xml:space="preserve">) or </w:t>
      </w:r>
      <w:r w:rsidRPr="0002248E">
        <w:rPr>
          <w:i/>
          <w:iCs/>
          <w:color w:val="000000"/>
        </w:rPr>
        <w:t>UL-TCIState</w:t>
      </w:r>
      <w:r w:rsidRPr="0002248E">
        <w:rPr>
          <w:rFonts w:eastAsia="Malgun Gothic" w:hint="eastAsia"/>
        </w:rPr>
        <w:t xml:space="preserve"> </w:t>
      </w:r>
      <w:r w:rsidRPr="0002248E">
        <w:rPr>
          <w:rFonts w:eastAsia="Malgun Gothic"/>
        </w:rPr>
        <w:t>configurations</w:t>
      </w:r>
      <w:r w:rsidRPr="0002248E">
        <w:t xml:space="preserve"> for UL channels/signals on a </w:t>
      </w:r>
      <w:r w:rsidRPr="0002248E">
        <w:rPr>
          <w:rFonts w:eastAsia="Malgun Gothic"/>
        </w:rPr>
        <w:t xml:space="preserve">serving cell and </w:t>
      </w:r>
      <w:r w:rsidRPr="0002248E">
        <w:rPr>
          <w:rFonts w:eastAsia="SimSun"/>
        </w:rPr>
        <w:t xml:space="preserve">when UE is configured two different values of </w:t>
      </w:r>
      <w:r w:rsidRPr="0002248E">
        <w:rPr>
          <w:rFonts w:eastAsia="SimSun"/>
          <w:i/>
          <w:iCs/>
        </w:rPr>
        <w:t>CORESETPoolIndex</w:t>
      </w:r>
      <w:r w:rsidRPr="0002248E">
        <w:rPr>
          <w:rFonts w:eastAsia="SimSun"/>
        </w:rPr>
        <w:t xml:space="preserve"> in ControlResourceSet</w:t>
      </w:r>
      <w:r w:rsidRPr="0002248E">
        <w:rPr>
          <w:rFonts w:eastAsia="Malgun Gothic"/>
        </w:rPr>
        <w:t>.</w:t>
      </w:r>
      <w:r w:rsidRPr="0002248E">
        <w:rPr>
          <w:rFonts w:eastAsia="Malgun Gothic" w:hint="eastAsia"/>
        </w:rPr>
        <w:t xml:space="preserve"> </w:t>
      </w:r>
      <w:r w:rsidRPr="0002248E">
        <w:t xml:space="preserve">Further the requirements also apply for all the list of serving cells in </w:t>
      </w:r>
      <w:r w:rsidRPr="0002248E">
        <w:rPr>
          <w:i/>
          <w:iCs/>
        </w:rPr>
        <w:t xml:space="preserve">simultaneousU-TCI-UpdateList1, simultaneousU-TCI-UpdateList2, simultaneousU-TCI-UpdateList3, simultaneousU-TCI-UpdateList4 </w:t>
      </w:r>
      <w:r w:rsidRPr="0002248E">
        <w:t xml:space="preserve">in MR-DC or standalone NR provided all serving cells in the list are configured with the same serving cell and BWP in </w:t>
      </w:r>
      <w:r w:rsidRPr="0002248E">
        <w:rPr>
          <w:i/>
          <w:iCs/>
        </w:rPr>
        <w:t>unifiedTCI-StateRef-r17</w:t>
      </w:r>
      <w:r w:rsidRPr="0002248E">
        <w:t xml:space="preserve">. There is no requirement when the UE is requested to switch to a TCI state with the higher layer parameter </w:t>
      </w:r>
      <w:r w:rsidRPr="0002248E">
        <w:rPr>
          <w:i/>
          <w:iCs/>
          <w:color w:val="000000"/>
        </w:rPr>
        <w:t>UL-TCIState</w:t>
      </w:r>
      <w:r w:rsidRPr="0002248E">
        <w:t xml:space="preserve"> associated to SRS. UE shall complete the switch of active uplink </w:t>
      </w:r>
      <w:r w:rsidRPr="0002248E">
        <w:rPr>
          <w:rFonts w:eastAsia="Malgun Gothic"/>
        </w:rPr>
        <w:t xml:space="preserve">TCI state </w:t>
      </w:r>
      <w:r w:rsidRPr="0002248E">
        <w:t xml:space="preserve">within the delay defined in this clause when the UE is requested to switch to a TCI state with the higher layer parameter </w:t>
      </w:r>
      <w:r w:rsidRPr="0002248E">
        <w:rPr>
          <w:i/>
          <w:iCs/>
          <w:color w:val="000000"/>
        </w:rPr>
        <w:t>DLorJointTCIState</w:t>
      </w:r>
      <w:r w:rsidRPr="0002248E">
        <w:rPr>
          <w:color w:val="000000"/>
        </w:rPr>
        <w:t xml:space="preserve"> or </w:t>
      </w:r>
      <w:r w:rsidRPr="0002248E">
        <w:rPr>
          <w:i/>
          <w:iCs/>
          <w:color w:val="000000"/>
        </w:rPr>
        <w:t>UL-TCIState</w:t>
      </w:r>
      <w:r w:rsidRPr="0002248E">
        <w:t xml:space="preserve"> associated to a DL RS. The requirements apply when UE is not expected to receive simultaneously with multi-RX in FR2. The requirements are applicable to each TRP independently.</w:t>
      </w:r>
      <w:r>
        <w:t xml:space="preserve"> </w:t>
      </w:r>
    </w:p>
    <w:p w14:paraId="2A0A3700" w14:textId="77777777" w:rsidR="0074137F" w:rsidRPr="00696EB9" w:rsidRDefault="0074137F" w:rsidP="0074137F">
      <w:pPr>
        <w:spacing w:after="120"/>
      </w:pPr>
      <w:r w:rsidRPr="00DC321E">
        <w:rPr>
          <w:rFonts w:eastAsia="Calibri"/>
        </w:rPr>
        <w:t xml:space="preserve">PL-RS may be </w:t>
      </w:r>
      <w:r w:rsidRPr="00DC321E">
        <w:rPr>
          <w:iCs/>
          <w:lang w:val="en-US"/>
        </w:rPr>
        <w:t xml:space="preserve">associated with or included in </w:t>
      </w:r>
      <w:r w:rsidRPr="00DC321E">
        <w:rPr>
          <w:lang w:val="en-US" w:eastAsia="zh-CN"/>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64ECD0F1"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is </w:t>
      </w:r>
      <w:r w:rsidRPr="00696EB9">
        <w:t>identical</w:t>
      </w:r>
      <w:r w:rsidRPr="00696EB9">
        <w:rPr>
          <w:lang w:val="en-US" w:eastAsia="zh-CN"/>
        </w:rPr>
        <w:t xml:space="preserve"> to </w:t>
      </w:r>
      <w:r w:rsidRPr="00696EB9">
        <w:rPr>
          <w:lang w:val="sv-SE" w:eastAsia="zh-CN"/>
        </w:rPr>
        <w:t xml:space="preserve">source RS </w:t>
      </w:r>
      <w:r w:rsidRPr="00696EB9">
        <w:rPr>
          <w:lang w:val="en-US" w:eastAsia="zh-CN"/>
        </w:rPr>
        <w:t>in UL TCI state or joint TCI state</w:t>
      </w:r>
    </w:p>
    <w:p w14:paraId="6C189480" w14:textId="77777777" w:rsidR="0074137F" w:rsidRPr="00696EB9" w:rsidRDefault="0074137F" w:rsidP="0074137F">
      <w:pPr>
        <w:pStyle w:val="B10"/>
        <w:rPr>
          <w:lang w:val="en-US" w:eastAsia="zh-CN"/>
        </w:rPr>
      </w:pPr>
      <w:r>
        <w:rPr>
          <w:lang w:val="en-US" w:eastAsia="zh-CN"/>
        </w:rPr>
        <w:t>-</w:t>
      </w:r>
      <w:r>
        <w:rPr>
          <w:lang w:val="en-US" w:eastAsia="zh-CN"/>
        </w:rPr>
        <w:tab/>
      </w:r>
      <w:r w:rsidRPr="00696EB9">
        <w:rPr>
          <w:lang w:val="en-US" w:eastAsia="zh-CN"/>
        </w:rPr>
        <w:t xml:space="preserve">PL-RS and </w:t>
      </w:r>
      <w:r w:rsidRPr="00696EB9">
        <w:t>source</w:t>
      </w:r>
      <w:r w:rsidRPr="00696EB9">
        <w:rPr>
          <w:lang w:val="en-US" w:eastAsia="zh-CN"/>
        </w:rPr>
        <w:t xml:space="preserve"> RS in UL TCI state or joint TCI state are QCL-Type D</w:t>
      </w:r>
    </w:p>
    <w:p w14:paraId="0605E25F" w14:textId="77777777" w:rsidR="0074137F" w:rsidRDefault="0074137F" w:rsidP="0074137F">
      <w:pPr>
        <w:rPr>
          <w:lang w:val="en-US" w:eastAsia="zh-CN"/>
        </w:rPr>
      </w:pPr>
      <w:r w:rsidRPr="002A01E4">
        <w:rPr>
          <w:lang w:val="en-US"/>
        </w:rPr>
        <w:t xml:space="preserve">When the target UL TCI state refers to an additional PCI different from serving cell PCI in which this UL TCI state is configured, the requirements in this clause </w:t>
      </w:r>
      <w:r w:rsidRPr="002A01E4">
        <w:rPr>
          <w:lang w:val="en-US" w:eastAsia="zh-CN"/>
        </w:rPr>
        <w:t xml:space="preserve">are applicable provided that the </w:t>
      </w:r>
      <w:r>
        <w:rPr>
          <w:lang w:val="en-US" w:eastAsia="zh-CN"/>
        </w:rPr>
        <w:t>following conditions are met:</w:t>
      </w:r>
    </w:p>
    <w:p w14:paraId="2ACA1155" w14:textId="77777777" w:rsidR="0074137F" w:rsidRPr="002A01E4" w:rsidRDefault="0074137F" w:rsidP="0074137F">
      <w:pPr>
        <w:pStyle w:val="B10"/>
        <w:rPr>
          <w:lang w:val="en-US" w:eastAsia="zh-CN"/>
        </w:rPr>
      </w:pPr>
      <w:r>
        <w:rPr>
          <w:lang w:val="en-US" w:eastAsia="zh-CN"/>
        </w:rPr>
        <w:t>-</w:t>
      </w:r>
      <w:r>
        <w:rPr>
          <w:lang w:val="en-US" w:eastAsia="zh-CN"/>
        </w:rPr>
        <w:tab/>
      </w:r>
      <w:r w:rsidRPr="002A01E4">
        <w:rPr>
          <w:lang w:val="en-US" w:eastAsia="zh-CN"/>
        </w:rPr>
        <w:t xml:space="preserve">Active BWP of the serving cell and a cell with the </w:t>
      </w:r>
      <w:r w:rsidRPr="002A01E4">
        <w:rPr>
          <w:lang w:val="en-US"/>
        </w:rPr>
        <w:t>additional</w:t>
      </w:r>
      <w:r w:rsidRPr="002A01E4">
        <w:rPr>
          <w:lang w:val="en-US" w:eastAsia="zh-CN"/>
        </w:rPr>
        <w:t xml:space="preserve"> </w:t>
      </w:r>
      <w:r w:rsidRPr="002A01E4">
        <w:rPr>
          <w:rFonts w:eastAsia="Malgun Gothic"/>
          <w:lang w:val="en-US"/>
        </w:rPr>
        <w:t>PCI</w:t>
      </w:r>
      <w:r w:rsidRPr="002A01E4">
        <w:rPr>
          <w:lang w:val="en-US" w:eastAsia="zh-CN"/>
        </w:rPr>
        <w:t xml:space="preserve"> are the same</w:t>
      </w:r>
    </w:p>
    <w:p w14:paraId="2507B3E9" w14:textId="77777777" w:rsidR="0074137F" w:rsidRPr="002A01E4" w:rsidRDefault="0074137F" w:rsidP="0074137F">
      <w:pPr>
        <w:pStyle w:val="B10"/>
        <w:rPr>
          <w:lang w:val="en-US" w:eastAsia="zh-CN"/>
        </w:rPr>
      </w:pPr>
      <w:r>
        <w:rPr>
          <w:lang w:val="en-US" w:eastAsia="zh-CN"/>
        </w:rPr>
        <w:t>-</w:t>
      </w:r>
      <w:r>
        <w:rPr>
          <w:lang w:val="en-US" w:eastAsia="zh-CN"/>
        </w:rPr>
        <w:tab/>
      </w:r>
      <w:r w:rsidRPr="00DC321E">
        <w:rPr>
          <w:lang w:val="en-US" w:eastAsia="zh-CN"/>
        </w:rPr>
        <w:t xml:space="preserve">Center frequency, SCS and SFN offset of a cell with the </w:t>
      </w:r>
      <w:r w:rsidRPr="00DC321E">
        <w:rPr>
          <w:lang w:val="en-US"/>
        </w:rPr>
        <w:t>additional</w:t>
      </w:r>
      <w:r w:rsidRPr="00DC321E">
        <w:rPr>
          <w:lang w:val="en-US" w:eastAsia="zh-CN"/>
        </w:rPr>
        <w:t xml:space="preserve"> PCI are as the same as serving cell</w:t>
      </w:r>
    </w:p>
    <w:p w14:paraId="338DB6CE" w14:textId="77777777" w:rsidR="0074137F" w:rsidRDefault="0074137F" w:rsidP="0074137F">
      <w:pPr>
        <w:pStyle w:val="B10"/>
        <w:rPr>
          <w:lang w:val="en-US" w:eastAsia="zh-CN"/>
        </w:rPr>
      </w:pPr>
      <w:r>
        <w:rPr>
          <w:lang w:val="en-US" w:eastAsia="zh-CN"/>
        </w:rPr>
        <w:t>-</w:t>
      </w:r>
      <w:r>
        <w:rPr>
          <w:lang w:val="en-US" w:eastAsia="zh-CN"/>
        </w:rPr>
        <w:tab/>
        <w:t xml:space="preserve">The </w:t>
      </w:r>
      <w:r w:rsidRPr="002A01E4">
        <w:rPr>
          <w:lang w:val="en-US" w:eastAsia="zh-CN"/>
        </w:rPr>
        <w:t xml:space="preserve">cell with the </w:t>
      </w:r>
      <w:r w:rsidRPr="002A01E4">
        <w:rPr>
          <w:lang w:val="en-US"/>
        </w:rPr>
        <w:t>additional PCI</w:t>
      </w:r>
      <w:r w:rsidRPr="002A01E4">
        <w:rPr>
          <w:lang w:val="en-US" w:eastAsia="zh-CN"/>
        </w:rPr>
        <w:t xml:space="preserve"> is known </w:t>
      </w:r>
      <w:r>
        <w:rPr>
          <w:lang w:val="en-US" w:eastAsia="zh-CN"/>
        </w:rPr>
        <w:t>to the</w:t>
      </w:r>
      <w:r w:rsidRPr="002A01E4">
        <w:rPr>
          <w:lang w:val="en-US" w:eastAsia="zh-CN"/>
        </w:rPr>
        <w:t xml:space="preserve"> UE. </w:t>
      </w:r>
    </w:p>
    <w:p w14:paraId="5EAAC969" w14:textId="77777777" w:rsidR="0074137F" w:rsidRPr="002A01E4" w:rsidRDefault="0074137F" w:rsidP="0074137F">
      <w:pPr>
        <w:rPr>
          <w:lang w:val="en-US" w:eastAsia="zh-CN"/>
        </w:rPr>
      </w:pPr>
      <w:r w:rsidRPr="002A01E4">
        <w:rPr>
          <w:lang w:val="en-US" w:eastAsia="zh-CN"/>
        </w:rPr>
        <w:t xml:space="preserve">A cell with the </w:t>
      </w:r>
      <w:r w:rsidRPr="002A01E4">
        <w:rPr>
          <w:lang w:val="en-US"/>
        </w:rPr>
        <w:t>additional</w:t>
      </w:r>
      <w:r w:rsidRPr="002A01E4">
        <w:rPr>
          <w:lang w:val="en-US" w:eastAsia="zh-CN"/>
        </w:rPr>
        <w:t xml:space="preserve"> PCI is known if the following conditions are met</w:t>
      </w:r>
      <w:r>
        <w:rPr>
          <w:lang w:val="en-US" w:eastAsia="zh-CN"/>
        </w:rPr>
        <w:t>:</w:t>
      </w:r>
    </w:p>
    <w:p w14:paraId="58FDB369" w14:textId="77777777" w:rsidR="0074137F" w:rsidRPr="00ED3788" w:rsidRDefault="0074137F" w:rsidP="0074137F">
      <w:pPr>
        <w:pStyle w:val="B10"/>
        <w:rPr>
          <w:lang w:val="en-US" w:eastAsia="zh-CN"/>
        </w:rPr>
      </w:pPr>
      <w:r w:rsidRPr="00ED3788">
        <w:rPr>
          <w:lang w:val="en-US" w:eastAsia="zh-CN"/>
        </w:rPr>
        <w:t>-</w:t>
      </w:r>
      <w:r>
        <w:rPr>
          <w:lang w:val="en-US" w:eastAsia="zh-CN"/>
        </w:rPr>
        <w:tab/>
      </w:r>
      <w:r w:rsidRPr="00ED3788">
        <w:rPr>
          <w:lang w:val="en-US" w:eastAsia="zh-CN"/>
        </w:rPr>
        <w:t xml:space="preserve">During the last 5s before L1-RSRP measurement is configured, the UE has sent a valid L3 measurement report for the cell with the </w:t>
      </w:r>
      <w:r w:rsidRPr="00ED3788">
        <w:rPr>
          <w:lang w:val="en-US"/>
        </w:rPr>
        <w:t>additional</w:t>
      </w:r>
      <w:r w:rsidRPr="00ED3788">
        <w:rPr>
          <w:lang w:val="en-US" w:eastAsia="zh-CN"/>
        </w:rPr>
        <w:t xml:space="preserve"> PCI</w:t>
      </w:r>
    </w:p>
    <w:p w14:paraId="17D89D10" w14:textId="77777777" w:rsidR="0074137F" w:rsidRPr="002A01E4" w:rsidRDefault="0074137F" w:rsidP="0074137F">
      <w:pPr>
        <w:pStyle w:val="B10"/>
        <w:rPr>
          <w:lang w:val="en-US" w:eastAsia="zh-CN"/>
        </w:rPr>
      </w:pPr>
      <w:r w:rsidRPr="0002248E">
        <w:rPr>
          <w:lang w:val="en-US" w:eastAsia="zh-CN"/>
        </w:rPr>
        <w:t>-</w:t>
      </w:r>
      <w:r w:rsidRPr="0002248E">
        <w:rPr>
          <w:lang w:val="en-US" w:eastAsia="zh-CN"/>
        </w:rPr>
        <w:tab/>
        <w:t xml:space="preserve">Timing offset between serving cell and the cell with the </w:t>
      </w:r>
      <w:r w:rsidRPr="0002248E">
        <w:rPr>
          <w:lang w:val="en-US"/>
        </w:rPr>
        <w:t>additional</w:t>
      </w:r>
      <w:r w:rsidRPr="0002248E">
        <w:rPr>
          <w:lang w:val="en-US" w:eastAsia="zh-CN"/>
        </w:rPr>
        <w:t xml:space="preserve"> PCI is within CP</w:t>
      </w:r>
      <w:r w:rsidRPr="0002248E">
        <w:rPr>
          <w:lang w:val="en-US"/>
        </w:rPr>
        <w:t xml:space="preserve"> of the corresponding SCS, except when UE supports RTD&gt;CP with 2 TAs</w:t>
      </w:r>
    </w:p>
    <w:p w14:paraId="6C0E2116" w14:textId="77777777" w:rsidR="0074137F" w:rsidRPr="002A01E4" w:rsidRDefault="0074137F" w:rsidP="0074137F">
      <w:pPr>
        <w:pStyle w:val="B10"/>
        <w:rPr>
          <w:lang w:val="en-US"/>
        </w:rPr>
      </w:pPr>
      <w:r>
        <w:rPr>
          <w:lang w:val="en-US"/>
        </w:rPr>
        <w:t>-</w:t>
      </w:r>
      <w:r>
        <w:rPr>
          <w:lang w:val="en-US"/>
        </w:rPr>
        <w:tab/>
      </w:r>
      <w:r w:rsidRPr="002A01E4">
        <w:rPr>
          <w:lang w:val="en-US"/>
        </w:rPr>
        <w:t xml:space="preserve">The SSB from the cell with </w:t>
      </w:r>
      <w:r w:rsidRPr="002A01E4">
        <w:rPr>
          <w:lang w:val="en-US" w:eastAsia="zh-CN"/>
        </w:rPr>
        <w:t xml:space="preserve">the </w:t>
      </w:r>
      <w:r w:rsidRPr="002A01E4">
        <w:rPr>
          <w:lang w:val="en-US"/>
        </w:rPr>
        <w:t>additional PCI remains detectable according to the cell identification requirements specified in clause 9.2</w:t>
      </w:r>
    </w:p>
    <w:p w14:paraId="7518449F" w14:textId="77777777" w:rsidR="0074137F" w:rsidRDefault="0074137F" w:rsidP="0074137F">
      <w:pPr>
        <w:rPr>
          <w:lang w:eastAsia="zh-CN"/>
        </w:rPr>
      </w:pPr>
      <w:r w:rsidRPr="002A01E4">
        <w:rPr>
          <w:lang w:val="en-US" w:eastAsia="zh-CN"/>
        </w:rPr>
        <w:t xml:space="preserve">Otherwise, the cell with the </w:t>
      </w:r>
      <w:r w:rsidRPr="002A01E4">
        <w:rPr>
          <w:lang w:val="en-US"/>
        </w:rPr>
        <w:t>additional</w:t>
      </w:r>
      <w:r w:rsidRPr="002A01E4">
        <w:rPr>
          <w:lang w:val="en-US" w:eastAsia="zh-CN"/>
        </w:rPr>
        <w:t xml:space="preserve"> PCI is unknown.</w:t>
      </w:r>
    </w:p>
    <w:p w14:paraId="3F0D7CE0" w14:textId="77777777" w:rsidR="0074137F" w:rsidRDefault="0074137F" w:rsidP="0074137F">
      <w:pPr>
        <w:rPr>
          <w:lang w:eastAsia="zh-CN"/>
        </w:rPr>
      </w:pPr>
    </w:p>
    <w:p w14:paraId="037C739F" w14:textId="77777777" w:rsidR="0074137F" w:rsidRPr="00C50F6F" w:rsidRDefault="0074137F" w:rsidP="0074137F">
      <w:pPr>
        <w:pStyle w:val="Heading3"/>
        <w:rPr>
          <w:lang w:val="en-US"/>
        </w:rPr>
      </w:pPr>
      <w:r>
        <w:rPr>
          <w:lang w:val="en-US"/>
        </w:rPr>
        <w:t>8.24</w:t>
      </w:r>
      <w:r w:rsidRPr="00C50F6F">
        <w:rPr>
          <w:lang w:val="en-US"/>
        </w:rPr>
        <w:t>.2</w:t>
      </w:r>
      <w:r w:rsidRPr="00C50F6F">
        <w:rPr>
          <w:lang w:val="en-US"/>
        </w:rPr>
        <w:tab/>
        <w:t xml:space="preserve">Known conditions for </w:t>
      </w:r>
      <w:r>
        <w:rPr>
          <w:lang w:val="en-US"/>
        </w:rPr>
        <w:t xml:space="preserve">uplink </w:t>
      </w:r>
      <w:r w:rsidRPr="00C50F6F">
        <w:rPr>
          <w:lang w:val="en-US"/>
        </w:rPr>
        <w:t>TCI state</w:t>
      </w:r>
    </w:p>
    <w:p w14:paraId="586C50DC" w14:textId="77777777" w:rsidR="0074137F" w:rsidRDefault="0074137F" w:rsidP="0074137F">
      <w:pPr>
        <w:tabs>
          <w:tab w:val="left" w:pos="0"/>
        </w:tabs>
        <w:rPr>
          <w:rFonts w:eastAsia="Malgun Gothic" w:cs="v4.2.0"/>
          <w:lang w:eastAsia="zh-CN"/>
        </w:rPr>
      </w:pPr>
      <w:r w:rsidRPr="00DE5038">
        <w:rPr>
          <w:rFonts w:eastAsia="Malgun Gothic" w:cs="v4.2.0"/>
          <w:lang w:val="en-US" w:eastAsia="zh-CN"/>
        </w:rPr>
        <w:t>T</w:t>
      </w:r>
      <w:r w:rsidRPr="00DE5038">
        <w:rPr>
          <w:rFonts w:eastAsia="Malgun Gothic" w:cs="v4.2.0"/>
          <w:lang w:eastAsia="zh-CN"/>
        </w:rPr>
        <w:t xml:space="preserve">he </w:t>
      </w:r>
      <w:r>
        <w:rPr>
          <w:rFonts w:eastAsia="Malgun Gothic" w:cs="v4.2.0"/>
          <w:lang w:eastAsia="zh-CN"/>
        </w:rPr>
        <w:t>uplink</w:t>
      </w:r>
      <w:r w:rsidRPr="00DE5038">
        <w:rPr>
          <w:rFonts w:eastAsia="Malgun Gothic" w:cs="v4.2.0"/>
          <w:lang w:eastAsia="zh-CN"/>
        </w:rPr>
        <w:t xml:space="preserve"> TCI state is known if the conditions</w:t>
      </w:r>
      <w:r>
        <w:rPr>
          <w:rFonts w:eastAsia="Malgun Gothic" w:cs="v4.2.0"/>
          <w:lang w:eastAsia="zh-CN"/>
        </w:rPr>
        <w:t xml:space="preserve"> in section 8.16.2 are met.</w:t>
      </w:r>
    </w:p>
    <w:p w14:paraId="5CC47DF1" w14:textId="77777777" w:rsidR="0074137F" w:rsidRDefault="0074137F" w:rsidP="0074137F">
      <w:pPr>
        <w:pStyle w:val="Heading3"/>
        <w:rPr>
          <w:lang w:val="en-US"/>
        </w:rPr>
      </w:pPr>
      <w:r>
        <w:rPr>
          <w:lang w:val="en-US"/>
        </w:rPr>
        <w:t>8.24</w:t>
      </w:r>
      <w:r w:rsidRPr="009C5807">
        <w:rPr>
          <w:lang w:val="en-US"/>
        </w:rPr>
        <w:t>.3</w:t>
      </w:r>
      <w:r w:rsidRPr="009C5807">
        <w:rPr>
          <w:lang w:val="en-US"/>
        </w:rPr>
        <w:tab/>
      </w:r>
      <w:r w:rsidRPr="001A5220">
        <w:rPr>
          <w:lang w:val="en-US"/>
        </w:rPr>
        <w:t xml:space="preserve">MAC-CE based </w:t>
      </w:r>
      <w:r>
        <w:rPr>
          <w:lang w:val="en-US"/>
        </w:rPr>
        <w:t>uplink</w:t>
      </w:r>
      <w:r w:rsidRPr="001A5220">
        <w:rPr>
          <w:lang w:val="en-US"/>
        </w:rPr>
        <w:t xml:space="preserve"> TCI state switch delay</w:t>
      </w:r>
    </w:p>
    <w:p w14:paraId="792061E3" w14:textId="77777777" w:rsidR="0074137F" w:rsidRDefault="0074137F" w:rsidP="0074137F">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6A582B69" w14:textId="2B6D18CC" w:rsidR="0074137F" w:rsidRPr="004B489C" w:rsidRDefault="0074137F" w:rsidP="0074137F">
      <w:pPr>
        <w:rPr>
          <w:lang w:eastAsia="zh-CN"/>
        </w:rPr>
      </w:pPr>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 xml:space="preserve">if the cell with different PCI satisfies the known cell condition defined in </w:t>
      </w:r>
      <w:r>
        <w:t>8.</w:t>
      </w:r>
      <w:r w:rsidR="00E05FCB">
        <w:t>2</w:t>
      </w:r>
      <w:r>
        <w:t>4</w:t>
      </w:r>
      <w:r w:rsidRPr="001F146A">
        <w:t>.1. If the known cell condition is not met, longer delay may be expected.</w:t>
      </w:r>
    </w:p>
    <w:p w14:paraId="5386555A" w14:textId="77777777" w:rsidR="0074137F" w:rsidRDefault="0074137F" w:rsidP="0074137F">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63854159" w14:textId="77777777" w:rsidR="0074137F" w:rsidRDefault="0074137F" w:rsidP="0074137F">
      <w:pPr>
        <w:rPr>
          <w:lang w:val="en-US" w:eastAsia="zh-CN"/>
        </w:rPr>
      </w:pPr>
      <w:r>
        <w:rPr>
          <w:lang w:val="en-US" w:eastAsia="zh-CN"/>
        </w:rPr>
        <w:t>F</w:t>
      </w:r>
      <w:r w:rsidRPr="009C5807">
        <w:rPr>
          <w:lang w:val="en-US" w:eastAsia="zh-CN"/>
        </w:rPr>
        <w:t xml:space="preserve">or </w:t>
      </w:r>
      <w:r>
        <w:rPr>
          <w:lang w:val="en-US" w:eastAsia="zh-CN"/>
        </w:rPr>
        <w:t xml:space="preserve">separate </w:t>
      </w:r>
      <w:r w:rsidRPr="009C5807">
        <w:rPr>
          <w:lang w:val="en-US" w:eastAsia="zh-CN"/>
        </w:rPr>
        <w:t xml:space="preserve">UL </w:t>
      </w:r>
      <w:r>
        <w:rPr>
          <w:lang w:val="en-US" w:eastAsia="zh-CN"/>
        </w:rPr>
        <w:t xml:space="preserve">TCI state switch </w:t>
      </w:r>
      <w:r w:rsidRPr="00CE4CBF">
        <w:t>or joint TCI state</w:t>
      </w:r>
      <w:r w:rsidRPr="009C5807">
        <w:rPr>
          <w:lang w:val="en-US" w:eastAsia="zh-CN"/>
        </w:rPr>
        <w:t xml:space="preserve"> switch for PUCCH</w:t>
      </w:r>
      <w:r>
        <w:rPr>
          <w:lang w:val="en-US" w:eastAsia="zh-CN"/>
        </w:rPr>
        <w:t xml:space="preserve"> or PUSCH,</w:t>
      </w:r>
      <w:r w:rsidRPr="009C5807">
        <w:rPr>
          <w:lang w:val="en-US" w:eastAsia="zh-CN"/>
        </w:rPr>
        <w:t xml:space="preserve"> or semi-persistent</w:t>
      </w:r>
      <w:r>
        <w:rPr>
          <w:lang w:val="en-US" w:eastAsia="zh-CN"/>
        </w:rPr>
        <w:t>/</w:t>
      </w:r>
      <w:r w:rsidRPr="009C5807">
        <w:rPr>
          <w:rFonts w:eastAsia="DengXian"/>
          <w:lang w:eastAsia="zh-CN"/>
        </w:rPr>
        <w:t>aperiodic</w:t>
      </w:r>
      <w:r>
        <w:rPr>
          <w:rFonts w:eastAsia="DengXian"/>
          <w:lang w:eastAsia="zh-CN"/>
        </w:rPr>
        <w:t>/</w:t>
      </w:r>
      <w:r w:rsidRPr="009C5807">
        <w:rPr>
          <w:rFonts w:eastAsia="DengXian"/>
          <w:lang w:eastAsia="zh-CN"/>
        </w:rPr>
        <w:t>periodic</w:t>
      </w:r>
      <w:r w:rsidRPr="009C5807">
        <w:rPr>
          <w:lang w:val="en-US" w:eastAsia="zh-CN"/>
        </w:rPr>
        <w:t xml:space="preserve"> SRS, when </w:t>
      </w:r>
      <w:r w:rsidRPr="009C5807">
        <w:rPr>
          <w:i/>
          <w:lang w:val="en-US" w:eastAsia="zh-CN"/>
        </w:rPr>
        <w:t>beamCorrespondenceWithoutUL-BeamSweeping</w:t>
      </w:r>
      <w:r w:rsidRPr="009C5807">
        <w:rPr>
          <w:lang w:val="en-US" w:eastAsia="zh-CN"/>
        </w:rPr>
        <w:t xml:space="preserve"> </w:t>
      </w:r>
      <w:r>
        <w:rPr>
          <w:lang w:val="en-US" w:eastAsia="zh-CN"/>
        </w:rPr>
        <w:t xml:space="preserve">is </w:t>
      </w:r>
      <w:r w:rsidRPr="009C5807">
        <w:rPr>
          <w:lang w:val="en-US" w:eastAsia="zh-CN"/>
        </w:rPr>
        <w:t>set to 1</w:t>
      </w:r>
      <w:r>
        <w:rPr>
          <w:lang w:val="en-US" w:eastAsia="zh-CN"/>
        </w:rPr>
        <w:t xml:space="preserve">, </w:t>
      </w:r>
      <w:r w:rsidRPr="009C5807">
        <w:rPr>
          <w:lang w:val="en-US" w:eastAsia="zh-CN"/>
        </w:rPr>
        <w:t>upon receiving PDSCH carrying MAC-CE activation command in slot n</w:t>
      </w:r>
      <w:r>
        <w:rPr>
          <w:lang w:val="en-US" w:eastAsia="zh-CN"/>
        </w:rPr>
        <w:t xml:space="preserve"> on serving cell</w:t>
      </w:r>
      <w:r w:rsidRPr="009C5807">
        <w:rPr>
          <w:lang w:val="en-US" w:eastAsia="zh-CN"/>
        </w:rPr>
        <w:t xml:space="preserve">, </w:t>
      </w:r>
    </w:p>
    <w:p w14:paraId="0A28E381" w14:textId="77777777" w:rsidR="0074137F" w:rsidRDefault="0074137F" w:rsidP="0074137F">
      <w:pPr>
        <w:pStyle w:val="B10"/>
        <w:rPr>
          <w:lang w:val="en-US" w:eastAsia="zh-CN"/>
        </w:rPr>
      </w:pPr>
      <w:r w:rsidRPr="00DC321E">
        <w:rPr>
          <w:lang w:eastAsia="zh-CN"/>
        </w:rPr>
        <w:t>-</w:t>
      </w:r>
      <w:r w:rsidRPr="00DC321E">
        <w:rPr>
          <w:lang w:eastAsia="zh-CN"/>
        </w:rPr>
        <w:tab/>
        <w:t xml:space="preserve">If target TCI state is known,  </w:t>
      </w:r>
    </w:p>
    <w:p w14:paraId="5DAC7C1E" w14:textId="77777777" w:rsidR="0074137F" w:rsidRDefault="0074137F" w:rsidP="0074137F">
      <w:pPr>
        <w:pStyle w:val="B20"/>
        <w:rPr>
          <w:lang w:eastAsia="zh-CN"/>
        </w:rPr>
      </w:pPr>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3D2263D7" w14:textId="77777777" w:rsidR="0074137F" w:rsidRDefault="0074137F" w:rsidP="0074137F">
      <w:pPr>
        <w:pStyle w:val="B20"/>
        <w:rPr>
          <w:lang w:eastAsia="zh-CN"/>
        </w:rPr>
      </w:pPr>
      <w:r>
        <w:rPr>
          <w:lang w:val="en-US" w:eastAsia="zh-CN"/>
        </w:rPr>
        <w:t>-</w:t>
      </w:r>
      <w:r>
        <w:rPr>
          <w:lang w:val="en-US" w:eastAsia="zh-CN"/>
        </w:rPr>
        <w:tab/>
      </w:r>
      <w:r w:rsidRPr="0002248E">
        <w:rPr>
          <w:lang w:val="en-US" w:eastAsia="zh-CN"/>
        </w:rPr>
        <w:t>If UE is configured with 2 TAs</w:t>
      </w:r>
      <w:r>
        <w:rPr>
          <w:lang w:val="en-US" w:eastAsia="zh-CN"/>
        </w:rPr>
        <w:t xml:space="preserve"> in FR1 or configured with 2TAs in FR2 and doesn’t support RTD&gt;CP,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Pr>
          <w:rFonts w:eastAsia="SimSun"/>
          <w:lang w:eastAsia="zh-CN"/>
        </w:rPr>
        <w:t xml:space="preserve">+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eastAsia="zh-CN"/>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p>
    <w:p w14:paraId="6B5CF9E2" w14:textId="77777777" w:rsidR="0074137F" w:rsidRPr="00A1789F" w:rsidRDefault="0074137F" w:rsidP="0074137F">
      <w:pPr>
        <w:pStyle w:val="B20"/>
        <w:rPr>
          <w:i/>
          <w:iCs/>
          <w:lang w:val="en-US" w:eastAsia="zh-CN"/>
        </w:rPr>
      </w:pPr>
      <w:r>
        <w:rPr>
          <w:lang w:val="en-US" w:eastAsia="zh-CN"/>
        </w:rPr>
        <w:t>-</w:t>
      </w:r>
      <w:r>
        <w:rPr>
          <w:lang w:val="en-US" w:eastAsia="zh-CN"/>
        </w:rPr>
        <w:tab/>
      </w:r>
      <w:r>
        <w:rPr>
          <w:i/>
          <w:iCs/>
          <w:lang w:eastAsia="zh-CN"/>
        </w:rPr>
        <w:t xml:space="preserve">FFS on additional time tracking of DL Ref RS for 2TA </w:t>
      </w:r>
      <w:r>
        <w:rPr>
          <w:rFonts w:eastAsia="SimSun"/>
          <w:lang w:eastAsia="zh-CN"/>
        </w:rPr>
        <w:t>TO</w:t>
      </w:r>
      <w:r w:rsidRPr="00FD6143">
        <w:rPr>
          <w:rFonts w:eastAsia="SimSun"/>
          <w:vertAlign w:val="subscript"/>
          <w:lang w:eastAsia="zh-CN"/>
        </w:rPr>
        <w:t>k</w:t>
      </w:r>
      <w:r>
        <w:rPr>
          <w:rFonts w:eastAsia="SimSun"/>
          <w:vertAlign w:val="subscript"/>
          <w:lang w:eastAsia="zh-CN"/>
        </w:rPr>
        <w:t>-ref</w:t>
      </w:r>
      <w:r w:rsidRPr="006447FD">
        <w:rPr>
          <w:rFonts w:eastAsia="SimSun"/>
          <w:lang w:eastAsia="zh-CN"/>
        </w:rPr>
        <w:t xml:space="preserve"> </w:t>
      </w:r>
      <w:r>
        <w:rPr>
          <w:rFonts w:eastAsia="SimSun"/>
          <w:lang w:eastAsia="zh-CN"/>
        </w:rPr>
        <w:t>*(</w:t>
      </w:r>
      <w:r w:rsidRPr="006447FD">
        <w:rPr>
          <w:rFonts w:eastAsia="SimSun"/>
          <w:lang w:eastAsia="zh-CN"/>
        </w:rPr>
        <w:t>T</w:t>
      </w:r>
      <w:r w:rsidRPr="006447FD">
        <w:rPr>
          <w:rFonts w:eastAsia="SimSun"/>
          <w:vertAlign w:val="subscript"/>
          <w:lang w:eastAsia="zh-CN"/>
        </w:rPr>
        <w:t>first-SSB-DLRef</w:t>
      </w:r>
      <w:r w:rsidRPr="006447FD">
        <w:rPr>
          <w:rFonts w:eastAsia="SimSun"/>
          <w:lang w:eastAsia="zh-CN"/>
        </w:rPr>
        <w:t xml:space="preserve"> + 2ms</w:t>
      </w:r>
      <w:r>
        <w:rPr>
          <w:rFonts w:eastAsia="SimSun"/>
          <w:lang w:eastAsia="zh-CN"/>
        </w:rPr>
        <w:t>)</w:t>
      </w:r>
    </w:p>
    <w:p w14:paraId="68EB3794" w14:textId="77777777" w:rsidR="0074137F" w:rsidRPr="001F146A" w:rsidRDefault="0074137F" w:rsidP="0074137F">
      <w:pPr>
        <w:pStyle w:val="B10"/>
        <w:rPr>
          <w:lang w:eastAsia="zh-CN"/>
        </w:rPr>
      </w:pPr>
      <w:r>
        <w:rPr>
          <w:lang w:eastAsia="zh-CN"/>
        </w:rPr>
        <w:t>-</w:t>
      </w:r>
      <w:r>
        <w:rPr>
          <w:lang w:eastAsia="zh-CN"/>
        </w:rPr>
        <w:tab/>
      </w:r>
      <w:r w:rsidRPr="001F146A">
        <w:rPr>
          <w:lang w:eastAsia="zh-CN"/>
        </w:rPr>
        <w:t xml:space="preserve">If target TCI state is unknown,  </w:t>
      </w:r>
    </w:p>
    <w:p w14:paraId="22C018EF" w14:textId="77777777" w:rsidR="0074137F" w:rsidRDefault="0074137F" w:rsidP="0074137F">
      <w:pPr>
        <w:pStyle w:val="B20"/>
        <w:rPr>
          <w:lang w:val="en-US" w:eastAsia="zh-CN"/>
        </w:rPr>
      </w:pPr>
      <w:r>
        <w:rPr>
          <w:lang w:val="en-US" w:eastAsia="zh-CN"/>
        </w:rPr>
        <w:t>-</w:t>
      </w:r>
      <w:r>
        <w:rPr>
          <w:lang w:val="en-US" w:eastAsia="zh-CN"/>
        </w:rPr>
        <w:tab/>
        <w:t>If UE is not configured with 2 TAs, t</w:t>
      </w:r>
      <w:r w:rsidRPr="009C5807">
        <w:rPr>
          <w:lang w:val="en-US" w:eastAsia="zh-CN"/>
        </w:rPr>
        <w:t xml:space="preserve">he UE shall be able to transmit </w:t>
      </w:r>
      <w:r>
        <w:rPr>
          <w:lang w:val="en-US" w:eastAsia="zh-CN"/>
        </w:rPr>
        <w:t>uplink signal</w:t>
      </w:r>
      <w:r w:rsidRPr="00DA5758">
        <w:rPr>
          <w:lang w:val="en-US" w:eastAsia="zh-CN"/>
        </w:rPr>
        <w:t xml:space="preserve"> </w:t>
      </w:r>
      <w:r w:rsidRPr="009C5807">
        <w:rPr>
          <w:lang w:val="en-US" w:eastAsia="zh-CN"/>
        </w:rPr>
        <w:t xml:space="preserve">with the target </w:t>
      </w:r>
      <w:r>
        <w:rPr>
          <w:lang w:val="en-US" w:eastAsia="zh-CN"/>
        </w:rPr>
        <w:t>TCI state</w:t>
      </w:r>
      <w:r w:rsidRPr="009C5807">
        <w:rPr>
          <w:lang w:val="en-US" w:eastAsia="zh-CN"/>
        </w:rPr>
        <w:t xml:space="preserve"> in the slot </w:t>
      </w:r>
      <w:r>
        <w:rPr>
          <w:lang w:val="en-US" w:eastAsia="zh-CN"/>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Pr>
          <w:rFonts w:eastAsia="SimSun"/>
          <w:lang w:eastAsia="zh-CN"/>
        </w:rPr>
        <w:t xml:space="preserve">+ </w:t>
      </w:r>
      <w:r w:rsidRPr="00901F8A">
        <w:rPr>
          <w:bCs/>
          <w:iCs/>
          <w:szCs w:val="21"/>
        </w:rPr>
        <w:t>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eastAsia="zh-CN"/>
        </w:rPr>
        <w:t xml:space="preserve">/ </w:t>
      </w:r>
      <w:r w:rsidRPr="009C5807">
        <w:rPr>
          <w:i/>
          <w:lang w:val="en-US" w:eastAsia="zh-CN"/>
        </w:rPr>
        <w:t>NR slot length</w:t>
      </w:r>
      <w:r>
        <w:rPr>
          <w:lang w:val="en-US" w:eastAsia="zh-CN"/>
        </w:rPr>
        <w:t>.</w:t>
      </w:r>
      <w:r w:rsidRPr="00F855EC">
        <w:rPr>
          <w:lang w:eastAsia="zh-CN"/>
        </w:rPr>
        <w:t xml:space="preserve"> </w:t>
      </w:r>
      <w:r w:rsidRPr="00DA5758">
        <w:rPr>
          <w:lang w:val="en-US" w:eastAsia="zh-CN"/>
        </w:rPr>
        <w:t xml:space="preserve"> </w:t>
      </w:r>
    </w:p>
    <w:p w14:paraId="3E895F71" w14:textId="77777777" w:rsidR="0074137F" w:rsidRDefault="0074137F" w:rsidP="0074137F">
      <w:pPr>
        <w:pStyle w:val="B20"/>
        <w:rPr>
          <w:lang w:val="en-US" w:eastAsia="zh-CN"/>
        </w:rPr>
      </w:pPr>
      <w:r w:rsidRPr="006170CD">
        <w:rPr>
          <w:lang w:val="en-US" w:eastAsia="zh-CN"/>
        </w:rPr>
        <w:t>-</w:t>
      </w:r>
      <w:r w:rsidRPr="006170CD">
        <w:rPr>
          <w:lang w:val="en-US" w:eastAsia="zh-CN"/>
        </w:rPr>
        <w:tab/>
        <w:t>If UE is configured with 2 TAs in FR1 or configured with 2TAs in FR2 and doesn’t support RTD&gt;CP, the UE shall be able to transmit uplink signal with the target TCI state in the slot n+</w:t>
      </w:r>
      <w:r w:rsidRPr="006170CD">
        <w:rPr>
          <w:bCs/>
          <w:iCs/>
          <w:szCs w:val="21"/>
        </w:rPr>
        <w:t>T</w:t>
      </w:r>
      <w:r w:rsidRPr="006170CD">
        <w:rPr>
          <w:bCs/>
          <w:iCs/>
          <w:szCs w:val="21"/>
          <w:vertAlign w:val="subscript"/>
        </w:rPr>
        <w:t>HARQ</w:t>
      </w:r>
      <w:r w:rsidRPr="006170CD">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6170CD">
        <w:rPr>
          <w:bCs/>
          <w:iCs/>
          <w:szCs w:val="21"/>
        </w:rPr>
        <w:t xml:space="preserve"> </w:t>
      </w:r>
      <w:r w:rsidRPr="006170CD">
        <w:rPr>
          <w:bCs/>
          <w:i/>
          <w:szCs w:val="21"/>
        </w:rPr>
        <w:t>+</w:t>
      </w:r>
      <w:r w:rsidRPr="006170CD">
        <w:rPr>
          <w:bCs/>
          <w:iCs/>
          <w:szCs w:val="21"/>
        </w:rPr>
        <w:t xml:space="preserve"> (T</w:t>
      </w:r>
      <w:r w:rsidRPr="006170CD">
        <w:rPr>
          <w:bCs/>
          <w:iCs/>
          <w:szCs w:val="21"/>
          <w:vertAlign w:val="subscript"/>
        </w:rPr>
        <w:t>L1-RSRP</w:t>
      </w:r>
      <w:r w:rsidRPr="006170CD">
        <w:rPr>
          <w:bCs/>
          <w:i/>
          <w:szCs w:val="21"/>
          <w:vertAlign w:val="subscript"/>
        </w:rPr>
        <w:t xml:space="preserve"> </w:t>
      </w:r>
      <w:r w:rsidRPr="006170CD">
        <w:rPr>
          <w:rFonts w:eastAsia="SimSun"/>
          <w:lang w:eastAsia="zh-CN"/>
        </w:rPr>
        <w:t xml:space="preserve">+ </w:t>
      </w:r>
      <w:r w:rsidRPr="006170CD">
        <w:rPr>
          <w:bCs/>
          <w:iCs/>
          <w:szCs w:val="21"/>
        </w:rPr>
        <w:t xml:space="preserve"> T</w:t>
      </w:r>
      <w:r w:rsidRPr="006170CD">
        <w:rPr>
          <w:bCs/>
          <w:iCs/>
          <w:szCs w:val="21"/>
          <w:vertAlign w:val="subscript"/>
        </w:rPr>
        <w:t xml:space="preserve">first_target-PL-RS </w:t>
      </w:r>
      <w:r w:rsidRPr="006170CD">
        <w:rPr>
          <w:bCs/>
          <w:iCs/>
          <w:szCs w:val="21"/>
        </w:rPr>
        <w:t>+ 4*T</w:t>
      </w:r>
      <w:r w:rsidRPr="006170CD">
        <w:rPr>
          <w:bCs/>
          <w:iCs/>
          <w:szCs w:val="21"/>
          <w:vertAlign w:val="subscript"/>
        </w:rPr>
        <w:t xml:space="preserve">target_PL-RS </w:t>
      </w:r>
      <w:r w:rsidRPr="006170CD">
        <w:rPr>
          <w:bCs/>
          <w:iCs/>
          <w:szCs w:val="21"/>
        </w:rPr>
        <w:t xml:space="preserve">+ 2ms) </w:t>
      </w:r>
      <w:r w:rsidRPr="006170CD">
        <w:rPr>
          <w:lang w:val="en-US" w:eastAsia="zh-CN"/>
        </w:rPr>
        <w:t xml:space="preserve">/ </w:t>
      </w:r>
      <w:r w:rsidRPr="006170CD">
        <w:rPr>
          <w:i/>
          <w:lang w:val="en-US" w:eastAsia="zh-CN"/>
        </w:rPr>
        <w:t>NR slot length</w:t>
      </w:r>
      <w:r w:rsidRPr="006170CD">
        <w:rPr>
          <w:lang w:val="en-US" w:eastAsia="zh-CN"/>
        </w:rPr>
        <w:t>.</w:t>
      </w:r>
      <w:r w:rsidRPr="00F855EC">
        <w:rPr>
          <w:lang w:eastAsia="zh-CN"/>
        </w:rPr>
        <w:t xml:space="preserve"> </w:t>
      </w:r>
      <w:r w:rsidRPr="00DA5758">
        <w:rPr>
          <w:lang w:val="en-US" w:eastAsia="zh-CN"/>
        </w:rPr>
        <w:t xml:space="preserve"> </w:t>
      </w:r>
    </w:p>
    <w:p w14:paraId="371F4AFE" w14:textId="77777777" w:rsidR="0074137F" w:rsidRDefault="0074137F" w:rsidP="0074137F">
      <w:pPr>
        <w:pStyle w:val="B20"/>
      </w:pPr>
      <w:r w:rsidRPr="00DC321E">
        <w:rPr>
          <w:lang w:eastAsia="zh-CN"/>
        </w:rPr>
        <w:t>-</w:t>
      </w:r>
      <w:r w:rsidRPr="00DC321E">
        <w:rPr>
          <w:lang w:eastAsia="zh-CN"/>
        </w:rPr>
        <w:tab/>
        <w:t xml:space="preserve">The UE shall be able to transmit with the old UL TCI state until </w:t>
      </w:r>
      <w:r w:rsidRPr="00DC321E">
        <w:rPr>
          <w:lang w:val="en-US" w:eastAsia="zh-CN"/>
        </w:rPr>
        <w:t>slot n+</w:t>
      </w:r>
      <w:r w:rsidRPr="00DC321E">
        <w:rPr>
          <w:lang w:eastAsia="zh-CN"/>
        </w:rPr>
        <w:t xml:space="preserve"> T</w:t>
      </w:r>
      <w:r w:rsidRPr="00DC321E">
        <w:rPr>
          <w:vertAlign w:val="subscript"/>
          <w:lang w:eastAsia="zh-CN"/>
        </w:rPr>
        <w:t>HARQ</w:t>
      </w:r>
      <w:r w:rsidRPr="00DC321E">
        <w:rPr>
          <w:lang w:eastAsia="zh-CN"/>
        </w:rPr>
        <w:t xml:space="preserve"> +</w:t>
      </w:r>
      <w:r w:rsidRPr="00DC321E">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468CBD0D" w14:textId="77777777" w:rsidR="0074137F" w:rsidRPr="00393FAA" w:rsidRDefault="0074137F" w:rsidP="0074137F">
      <w:pPr>
        <w:pStyle w:val="B10"/>
        <w:ind w:firstLine="0"/>
        <w:rPr>
          <w:i/>
          <w:iCs/>
          <w:lang w:val="en-US" w:eastAsia="zh-CN"/>
        </w:rPr>
      </w:pPr>
      <w:r w:rsidRPr="00DC321E">
        <w:rPr>
          <w:lang w:eastAsia="zh-CN"/>
        </w:rPr>
        <w:t>-</w:t>
      </w:r>
      <w:r w:rsidRPr="00DC321E">
        <w:rPr>
          <w:lang w:eastAsia="zh-CN"/>
        </w:rPr>
        <w:tab/>
      </w:r>
      <w:r>
        <w:rPr>
          <w:i/>
          <w:iCs/>
          <w:lang w:eastAsia="zh-CN"/>
        </w:rPr>
        <w:t xml:space="preserve">FFS on additional time tracking of DL Ref RS for 2TA </w:t>
      </w:r>
      <w:r>
        <w:rPr>
          <w:rFonts w:eastAsia="SimSun"/>
          <w:lang w:eastAsia="zh-CN"/>
        </w:rPr>
        <w:t>TO</w:t>
      </w:r>
      <w:r w:rsidRPr="006447FD">
        <w:rPr>
          <w:rFonts w:eastAsia="SimSun"/>
          <w:vertAlign w:val="subscript"/>
          <w:lang w:eastAsia="zh-CN"/>
        </w:rPr>
        <w:t>u</w:t>
      </w:r>
      <w:r w:rsidRPr="00FD6143">
        <w:rPr>
          <w:rFonts w:eastAsia="SimSun"/>
          <w:vertAlign w:val="subscript"/>
          <w:lang w:eastAsia="zh-CN"/>
        </w:rPr>
        <w:t>k</w:t>
      </w:r>
      <w:r>
        <w:rPr>
          <w:rFonts w:eastAsia="SimSun"/>
          <w:vertAlign w:val="subscript"/>
          <w:lang w:eastAsia="zh-CN"/>
        </w:rPr>
        <w:t>-ref</w:t>
      </w:r>
      <w:r w:rsidRPr="006447FD">
        <w:rPr>
          <w:rFonts w:eastAsia="SimSun"/>
          <w:lang w:eastAsia="zh-CN"/>
        </w:rPr>
        <w:t xml:space="preserve"> </w:t>
      </w:r>
      <w:r>
        <w:rPr>
          <w:rFonts w:eastAsia="SimSun"/>
          <w:lang w:eastAsia="zh-CN"/>
        </w:rPr>
        <w:t>(</w:t>
      </w:r>
      <w:r w:rsidRPr="006447FD">
        <w:rPr>
          <w:rFonts w:eastAsia="SimSun"/>
          <w:lang w:eastAsia="zh-CN"/>
        </w:rPr>
        <w:t>T</w:t>
      </w:r>
      <w:r w:rsidRPr="006447FD">
        <w:rPr>
          <w:rFonts w:eastAsia="SimSun"/>
          <w:vertAlign w:val="subscript"/>
          <w:lang w:eastAsia="zh-CN"/>
        </w:rPr>
        <w:t>first-SSB-DLRef</w:t>
      </w:r>
      <w:r w:rsidRPr="006447FD">
        <w:rPr>
          <w:rFonts w:eastAsia="SimSun"/>
          <w:lang w:eastAsia="zh-CN"/>
        </w:rPr>
        <w:t xml:space="preserve"> + 2ms</w:t>
      </w:r>
      <w:r>
        <w:rPr>
          <w:rFonts w:eastAsia="SimSun"/>
          <w:lang w:eastAsia="zh-CN"/>
        </w:rPr>
        <w:t>)</w:t>
      </w:r>
    </w:p>
    <w:p w14:paraId="203D8034" w14:textId="77777777" w:rsidR="0074137F" w:rsidRDefault="0074137F" w:rsidP="0074137F">
      <w:pPr>
        <w:rPr>
          <w:lang w:val="en-US" w:eastAsia="zh-CN"/>
        </w:rPr>
      </w:pPr>
      <w:r>
        <w:rPr>
          <w:lang w:val="en-US" w:eastAsia="zh-CN"/>
        </w:rPr>
        <w:t>Where,</w:t>
      </w:r>
    </w:p>
    <w:p w14:paraId="726C149E" w14:textId="77777777" w:rsidR="0074137F" w:rsidRDefault="0074137F" w:rsidP="0074137F">
      <w:pPr>
        <w:pStyle w:val="B10"/>
      </w:pPr>
      <w:r w:rsidRPr="0088343D">
        <w:t>-</w:t>
      </w:r>
      <w:r w:rsidRPr="009C5807">
        <w:rPr>
          <w:lang w:eastAsia="zh-CN"/>
        </w:rPr>
        <w:tab/>
      </w:r>
      <w:r w:rsidRPr="009C5807">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375FE769" w14:textId="77777777" w:rsidR="0074137F" w:rsidRDefault="0074137F" w:rsidP="0074137F">
      <w:pPr>
        <w:pStyle w:val="B10"/>
      </w:pPr>
      <w:r>
        <w:t>-</w:t>
      </w:r>
      <w:r w:rsidRPr="009C5807">
        <w:rPr>
          <w:lang w:eastAsia="zh-CN"/>
        </w:rPr>
        <w:tab/>
      </w:r>
      <w:r>
        <w:t>NM</w:t>
      </w:r>
      <w:r w:rsidRPr="00374B5B">
        <w:t xml:space="preserve"> </w:t>
      </w:r>
      <w:r>
        <w:t>= 1, if the target PL-RS is not maintained by the UE, 0 otherwise.</w:t>
      </w:r>
    </w:p>
    <w:p w14:paraId="753D8447" w14:textId="77777777" w:rsidR="0074137F" w:rsidRPr="0064455A" w:rsidRDefault="0074137F" w:rsidP="0074137F">
      <w:r>
        <w:t xml:space="preserve">In FR2, </w:t>
      </w:r>
      <w:r>
        <w:rPr>
          <w:lang w:eastAsia="zh-CN"/>
        </w:rPr>
        <w:t xml:space="preserve">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54088F87" w14:textId="77777777" w:rsidR="0074137F" w:rsidRPr="00DC321E" w:rsidRDefault="0074137F" w:rsidP="0074137F">
      <w:pPr>
        <w:pStyle w:val="B10"/>
        <w:rPr>
          <w:lang w:eastAsia="zh-CN"/>
        </w:rPr>
      </w:pPr>
      <w:r>
        <w:t>-</w:t>
      </w:r>
      <w:r>
        <w:tab/>
      </w:r>
      <w:r w:rsidRPr="00DC321E">
        <w:t xml:space="preserve">PL-RS is maintained provided: </w:t>
      </w:r>
    </w:p>
    <w:p w14:paraId="67771212" w14:textId="77777777" w:rsidR="0074137F" w:rsidRPr="00DC321E" w:rsidRDefault="0074137F" w:rsidP="0074137F">
      <w:pPr>
        <w:pStyle w:val="B20"/>
      </w:pPr>
      <w:r w:rsidRPr="00DC321E">
        <w:t>-</w:t>
      </w:r>
      <w:r w:rsidRPr="00DC321E">
        <w:tab/>
        <w:t>the target PL-RS is associated with or included in the UL or joint TCI states in the active TCI list for PUSCH/PUCCH/SRS transmissions</w:t>
      </w:r>
    </w:p>
    <w:p w14:paraId="5DFD292F" w14:textId="77777777" w:rsidR="0074137F" w:rsidRPr="00DC321E" w:rsidRDefault="0074137F" w:rsidP="0074137F">
      <w:pPr>
        <w:pStyle w:val="B20"/>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5421D873" w14:textId="77777777" w:rsidR="0074137F" w:rsidRPr="00DC321E" w:rsidRDefault="0074137F" w:rsidP="0074137F">
      <w:pPr>
        <w:pStyle w:val="B20"/>
        <w:rPr>
          <w:bCs/>
          <w:lang w:eastAsia="zh-CN"/>
        </w:rPr>
      </w:pPr>
      <w:r w:rsidRPr="00DC321E">
        <w:t>-</w:t>
      </w:r>
      <w:r w:rsidRPr="00DC321E">
        <w:tab/>
      </w:r>
      <w:r w:rsidRPr="00DC321E">
        <w:rPr>
          <w:bCs/>
          <w:lang w:eastAsia="zh-CN"/>
        </w:rPr>
        <w:t>The target pathloss reference signal remains detectable during TCI state switching period</w:t>
      </w:r>
    </w:p>
    <w:p w14:paraId="31798E97" w14:textId="77777777" w:rsidR="0074137F" w:rsidRPr="00DC321E" w:rsidRDefault="0074137F" w:rsidP="0074137F">
      <w:pPr>
        <w:pStyle w:val="B20"/>
        <w:rPr>
          <w:bCs/>
          <w:lang w:eastAsia="zh-CN"/>
        </w:rPr>
      </w:pPr>
      <w:r w:rsidRPr="00DC321E">
        <w:t>-</w:t>
      </w:r>
      <w:r w:rsidRPr="00DC321E">
        <w:tab/>
      </w:r>
      <w:r w:rsidRPr="00DC321E">
        <w:rPr>
          <w:bCs/>
          <w:lang w:eastAsia="zh-CN"/>
        </w:rPr>
        <w:t>SNR of the target pathloss reference signal≥-3dB</w:t>
      </w:r>
    </w:p>
    <w:p w14:paraId="1F601664" w14:textId="77777777" w:rsidR="0074137F" w:rsidRPr="00DC321E" w:rsidRDefault="0074137F" w:rsidP="0074137F">
      <w:pPr>
        <w:pStyle w:val="B20"/>
        <w:rPr>
          <w:bCs/>
          <w:lang w:eastAsia="zh-CN"/>
        </w:rPr>
      </w:pPr>
      <w:r w:rsidRPr="00DC321E">
        <w:t>-</w:t>
      </w:r>
      <w:r w:rsidRPr="00DC321E">
        <w:tab/>
      </w:r>
      <w:r w:rsidRPr="00DC321E">
        <w:rPr>
          <w:bCs/>
          <w:lang w:eastAsia="zh-CN"/>
        </w:rPr>
        <w:t>The associated SSBs with the target pathloss reference signal remain detectable during the TCI state switching period.</w:t>
      </w:r>
    </w:p>
    <w:p w14:paraId="4447C482" w14:textId="77777777" w:rsidR="0074137F" w:rsidRPr="000E279F" w:rsidRDefault="0074137F" w:rsidP="0074137F">
      <w:pPr>
        <w:pStyle w:val="B30"/>
        <w:rPr>
          <w:lang w:eastAsia="zh-CN"/>
        </w:rPr>
      </w:pPr>
      <w:r w:rsidRPr="00DC321E">
        <w:t>-</w:t>
      </w:r>
      <w:r w:rsidRPr="00DC321E">
        <w:tab/>
      </w:r>
      <w:r w:rsidRPr="00DC321E">
        <w:rPr>
          <w:lang w:eastAsia="zh-CN"/>
        </w:rPr>
        <w:t>SNR of the associated SSB ≥-3dB</w:t>
      </w:r>
    </w:p>
    <w:p w14:paraId="104A8253" w14:textId="77777777" w:rsidR="0074137F" w:rsidRPr="0064455A" w:rsidRDefault="0074137F" w:rsidP="0074137F">
      <w:pPr>
        <w:pStyle w:val="B10"/>
        <w:rPr>
          <w:lang w:val="en-US" w:eastAsia="zh-CN"/>
        </w:rPr>
      </w:pPr>
      <w:r w:rsidRPr="0064455A">
        <w:t>-</w:t>
      </w:r>
      <w:r w:rsidRPr="0064455A">
        <w:rPr>
          <w:lang w:eastAsia="zh-CN"/>
        </w:rPr>
        <w:tab/>
      </w:r>
      <w:r w:rsidRPr="0064455A">
        <w:rPr>
          <w:bCs/>
          <w:iCs/>
          <w:szCs w:val="21"/>
        </w:rPr>
        <w:t>T</w:t>
      </w:r>
      <w:r w:rsidRPr="0064455A">
        <w:rPr>
          <w:bCs/>
          <w:iCs/>
          <w:szCs w:val="21"/>
          <w:vertAlign w:val="subscript"/>
        </w:rPr>
        <w:t xml:space="preserve">first_target-PL-RS </w:t>
      </w:r>
      <w:r w:rsidRPr="0064455A">
        <w:rPr>
          <w:lang w:val="en-US" w:eastAsia="zh-CN"/>
        </w:rPr>
        <w:t xml:space="preserve">is time to first pathloss RS transmission after L1-RSRP measurement when </w:t>
      </w:r>
      <w:r w:rsidRPr="001F146A">
        <w:t>target</w:t>
      </w:r>
      <w:r w:rsidRPr="0064455A">
        <w:t xml:space="preserve"> TCI state</w:t>
      </w:r>
      <w:r w:rsidRPr="001F146A">
        <w:t xml:space="preserve"> is unknown</w:t>
      </w:r>
      <w:r w:rsidRPr="0064455A">
        <w:rPr>
          <w:lang w:val="en-US" w:eastAsia="zh-CN"/>
        </w:rPr>
        <w:t>.</w:t>
      </w:r>
    </w:p>
    <w:p w14:paraId="15766E7D" w14:textId="77777777" w:rsidR="0074137F" w:rsidRPr="00B74A64" w:rsidRDefault="0074137F" w:rsidP="0074137F">
      <w:pPr>
        <w:pStyle w:val="B10"/>
        <w:rPr>
          <w:lang w:val="en-US" w:eastAsia="zh-CN"/>
        </w:rPr>
      </w:pPr>
      <w:r w:rsidRPr="001F146A">
        <w:t>-</w:t>
      </w:r>
      <w:r w:rsidRPr="001F146A">
        <w:rPr>
          <w:lang w:eastAsia="zh-CN"/>
        </w:rPr>
        <w:tab/>
      </w:r>
      <w:r w:rsidRPr="001F146A">
        <w:rPr>
          <w:iCs/>
          <w:szCs w:val="21"/>
        </w:rPr>
        <w:t>T</w:t>
      </w:r>
      <w:r w:rsidRPr="001F146A">
        <w:rPr>
          <w:iCs/>
          <w:szCs w:val="21"/>
          <w:vertAlign w:val="subscript"/>
        </w:rPr>
        <w:t xml:space="preserve">first_target-PL-RS </w:t>
      </w:r>
      <w:r w:rsidRPr="001F146A">
        <w:rPr>
          <w:lang w:val="en-US" w:eastAsia="zh-CN"/>
        </w:rPr>
        <w:t xml:space="preserve">is time to first pathloss RS transmission after MAC CE command is decoded by the UE for </w:t>
      </w:r>
      <w:r w:rsidRPr="001F146A">
        <w:t>known TCI State.</w:t>
      </w:r>
    </w:p>
    <w:p w14:paraId="7B797E0F" w14:textId="77777777" w:rsidR="0074137F" w:rsidRPr="001F146A" w:rsidRDefault="0074137F" w:rsidP="0074137F">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7EE5FEAE" w14:textId="77777777" w:rsidR="0074137F" w:rsidRPr="004B489C" w:rsidRDefault="0074137F" w:rsidP="0074137F">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58685584" w14:textId="77777777" w:rsidR="0074137F" w:rsidRPr="0088343D" w:rsidRDefault="0074137F" w:rsidP="0074137F">
      <w:pPr>
        <w:ind w:firstLine="284"/>
      </w:pPr>
      <w:r>
        <w:t>-</w:t>
      </w:r>
      <w:r w:rsidRPr="009C5807">
        <w:rPr>
          <w:lang w:eastAsia="zh-CN"/>
        </w:rP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35A58FFB" w14:textId="77777777" w:rsidR="0074137F" w:rsidRDefault="0074137F" w:rsidP="0074137F">
      <w:pPr>
        <w:pStyle w:val="B10"/>
        <w:ind w:left="851"/>
      </w:pPr>
      <w:r>
        <w:rPr>
          <w:lang w:eastAsia="zh-CN"/>
        </w:rPr>
        <w:t>-</w:t>
      </w:r>
      <w:r>
        <w:rPr>
          <w:lang w:eastAsia="zh-CN"/>
        </w:rPr>
        <w:tab/>
      </w:r>
      <w:r>
        <w:t>T</w:t>
      </w:r>
      <w:r>
        <w:rPr>
          <w:vertAlign w:val="subscript"/>
        </w:rPr>
        <w:t>L1-RSPR_Measurement_Period_SSB</w:t>
      </w:r>
      <w:r>
        <w:t xml:space="preserve"> for SSB as specified in </w:t>
      </w:r>
      <w:r>
        <w:rPr>
          <w:lang w:val="en-US" w:eastAsia="ko-KR"/>
        </w:rPr>
        <w:t>clause</w:t>
      </w:r>
      <w:r>
        <w:t xml:space="preserve"> 9.5.4.1 or 9.13.4.1,</w:t>
      </w:r>
    </w:p>
    <w:p w14:paraId="2B9160A8" w14:textId="77777777" w:rsidR="0074137F" w:rsidRDefault="0074137F" w:rsidP="0074137F">
      <w:pPr>
        <w:pStyle w:val="B20"/>
        <w:ind w:left="1134"/>
      </w:pPr>
      <w:r>
        <w:t>-</w:t>
      </w:r>
      <w:r>
        <w:tab/>
        <w:t>with the assumption of M=1</w:t>
      </w:r>
    </w:p>
    <w:p w14:paraId="0335EA05" w14:textId="77777777" w:rsidR="0074137F" w:rsidRDefault="0074137F" w:rsidP="0074137F">
      <w:pPr>
        <w:pStyle w:val="B20"/>
        <w:ind w:left="1134"/>
      </w:pPr>
      <w:r>
        <w:t>-</w:t>
      </w:r>
      <w:r>
        <w:tab/>
        <w:t>with T</w:t>
      </w:r>
      <w:r>
        <w:rPr>
          <w:vertAlign w:val="subscript"/>
        </w:rPr>
        <w:t>Report</w:t>
      </w:r>
      <w:r>
        <w:t xml:space="preserve"> = 0</w:t>
      </w:r>
    </w:p>
    <w:p w14:paraId="465F8540" w14:textId="77777777" w:rsidR="0074137F" w:rsidRDefault="0074137F" w:rsidP="0074137F">
      <w:pPr>
        <w:pStyle w:val="B10"/>
        <w:ind w:left="851"/>
      </w:pPr>
      <w:r>
        <w:rPr>
          <w:lang w:eastAsia="zh-CN"/>
        </w:rPr>
        <w:t>-</w:t>
      </w:r>
      <w:r>
        <w:rPr>
          <w:lang w:eastAsia="zh-CN"/>
        </w:rPr>
        <w:tab/>
      </w:r>
      <w:r>
        <w:t>T</w:t>
      </w:r>
      <w:r>
        <w:rPr>
          <w:vertAlign w:val="subscript"/>
        </w:rPr>
        <w:t xml:space="preserve">L1-RSRP_Measurement_Period_CSI-RS </w:t>
      </w:r>
      <w:r>
        <w:t xml:space="preserve">for CSI-RS as specified in </w:t>
      </w:r>
      <w:r>
        <w:rPr>
          <w:lang w:val="en-US" w:eastAsia="ko-KR"/>
        </w:rPr>
        <w:t>clause</w:t>
      </w:r>
      <w:r>
        <w:t xml:space="preserve"> 9.5.4.2</w:t>
      </w:r>
    </w:p>
    <w:p w14:paraId="5987D45F" w14:textId="77777777" w:rsidR="0074137F" w:rsidRPr="009C5807" w:rsidRDefault="0074137F" w:rsidP="0074137F">
      <w:pPr>
        <w:pStyle w:val="B20"/>
        <w:ind w:left="1134"/>
      </w:pPr>
      <w:r>
        <w:t>-</w:t>
      </w:r>
      <w:r>
        <w:tab/>
      </w:r>
      <w:r w:rsidRPr="004B489C">
        <w:t>CSI-RS based L1-RSRP measurement</w:t>
      </w:r>
      <w:r>
        <w:t xml:space="preserve"> only apply for TCI state switch when source RS is associated with serving cell</w:t>
      </w:r>
    </w:p>
    <w:p w14:paraId="4AEB3579" w14:textId="77777777" w:rsidR="0074137F" w:rsidRDefault="0074137F" w:rsidP="0074137F">
      <w:pPr>
        <w:pStyle w:val="B20"/>
        <w:ind w:left="1134"/>
      </w:pPr>
      <w:r>
        <w:t>-</w:t>
      </w:r>
      <w:r>
        <w:tab/>
        <w:t xml:space="preserve">configured with higher layer parameter </w:t>
      </w:r>
      <w:r>
        <w:rPr>
          <w:i/>
        </w:rPr>
        <w:t>repetition</w:t>
      </w:r>
      <w:r>
        <w:t xml:space="preserve"> set to ON </w:t>
      </w:r>
    </w:p>
    <w:p w14:paraId="3C6F518D" w14:textId="77777777" w:rsidR="0074137F" w:rsidRDefault="0074137F" w:rsidP="0074137F">
      <w:pPr>
        <w:pStyle w:val="B20"/>
        <w:ind w:left="1134"/>
      </w:pPr>
      <w:r>
        <w:rPr>
          <w:lang w:eastAsia="zh-CN"/>
        </w:rPr>
        <w:t>-</w:t>
      </w:r>
      <w:r>
        <w:rPr>
          <w:lang w:eastAsia="zh-CN"/>
        </w:rPr>
        <w:tab/>
      </w:r>
      <w:r>
        <w:t>with the assumption of M=1 for periodic CSI-RS</w:t>
      </w:r>
    </w:p>
    <w:p w14:paraId="15986BF6" w14:textId="77777777" w:rsidR="0074137F" w:rsidRDefault="0074137F" w:rsidP="0074137F">
      <w:pPr>
        <w:pStyle w:val="B20"/>
        <w:ind w:left="1134"/>
        <w:rPr>
          <w:i/>
        </w:rPr>
      </w:pPr>
      <w:r>
        <w:rPr>
          <w:lang w:eastAsia="zh-CN"/>
        </w:rPr>
        <w:t>-</w:t>
      </w:r>
      <w:r>
        <w:rPr>
          <w:lang w:eastAsia="zh-CN"/>
        </w:rPr>
        <w:tab/>
      </w:r>
      <w:r>
        <w:t xml:space="preserve">for aperiodic CSI-RS if number of resources in resource set at least equal to </w:t>
      </w:r>
      <w:r>
        <w:rPr>
          <w:i/>
        </w:rPr>
        <w:t>MaxNumberRxBeam</w:t>
      </w:r>
    </w:p>
    <w:p w14:paraId="137278C3" w14:textId="77777777" w:rsidR="0074137F" w:rsidRDefault="0074137F" w:rsidP="0074137F">
      <w:pPr>
        <w:pStyle w:val="B20"/>
        <w:ind w:left="1134"/>
        <w:rPr>
          <w:lang w:eastAsia="zh-CN"/>
        </w:rPr>
      </w:pPr>
      <w:r w:rsidRPr="007C55F6">
        <w:rPr>
          <w:lang w:eastAsia="zh-CN"/>
        </w:rPr>
        <w:t>-</w:t>
      </w:r>
      <w:r w:rsidRPr="007C55F6">
        <w:rPr>
          <w:lang w:eastAsia="zh-CN"/>
        </w:rPr>
        <w:tab/>
        <w:t xml:space="preserve">with </w:t>
      </w:r>
      <w:r>
        <w:t>T</w:t>
      </w:r>
      <w:r w:rsidRPr="00981866">
        <w:rPr>
          <w:rStyle w:val="B3Char"/>
          <w:vertAlign w:val="subscript"/>
        </w:rPr>
        <w:t>Report</w:t>
      </w:r>
      <w:r w:rsidRPr="007C55F6">
        <w:rPr>
          <w:lang w:eastAsia="zh-CN"/>
        </w:rPr>
        <w:t xml:space="preserve"> = 0</w:t>
      </w:r>
    </w:p>
    <w:p w14:paraId="298F93C1" w14:textId="77777777" w:rsidR="0074137F" w:rsidRDefault="0074137F" w:rsidP="0074137F">
      <w:pPr>
        <w:pStyle w:val="B20"/>
      </w:pPr>
      <w:r w:rsidRPr="00DC321E">
        <w:rPr>
          <w:lang w:eastAsia="zh-CN"/>
        </w:rPr>
        <w:t>-</w:t>
      </w:r>
      <w:r w:rsidRPr="00DC321E">
        <w:rPr>
          <w:lang w:eastAsia="zh-CN"/>
        </w:rPr>
        <w:tab/>
      </w:r>
      <w:r>
        <w:rPr>
          <w:rFonts w:eastAsia="SimSun"/>
          <w:lang w:eastAsia="zh-CN"/>
        </w:rPr>
        <w:t>TO</w:t>
      </w:r>
      <w:r w:rsidRPr="00FD6143">
        <w:rPr>
          <w:rFonts w:eastAsia="SimSun"/>
          <w:vertAlign w:val="subscript"/>
          <w:lang w:eastAsia="zh-CN"/>
        </w:rPr>
        <w:t>k</w:t>
      </w:r>
      <w:r>
        <w:rPr>
          <w:rFonts w:eastAsia="SimSun"/>
          <w:vertAlign w:val="subscript"/>
          <w:lang w:eastAsia="zh-CN"/>
        </w:rPr>
        <w:t xml:space="preserve">-ref </w:t>
      </w:r>
      <w:r>
        <w:t xml:space="preserve">= 1, if the target TCI state is known, and the RS of DL timing reference </w:t>
      </w:r>
      <w:r w:rsidRPr="00E51B94">
        <w:t>is not in the active TCI state list for PDSCH/PDCCH, 0 otherwise.</w:t>
      </w:r>
    </w:p>
    <w:p w14:paraId="04240E76" w14:textId="77777777" w:rsidR="0074137F" w:rsidRDefault="0074137F" w:rsidP="0074137F">
      <w:pPr>
        <w:pStyle w:val="B20"/>
        <w:rPr>
          <w:rFonts w:eastAsia="SimSun"/>
          <w:lang w:eastAsia="zh-CN"/>
        </w:rPr>
      </w:pPr>
      <w:r w:rsidRPr="00DC321E">
        <w:rPr>
          <w:lang w:eastAsia="zh-CN"/>
        </w:rPr>
        <w:t>-</w:t>
      </w:r>
      <w:r w:rsidRPr="00DC321E">
        <w:rPr>
          <w:lang w:eastAsia="zh-CN"/>
        </w:rPr>
        <w:tab/>
      </w:r>
      <w:r w:rsidRPr="006447FD">
        <w:rPr>
          <w:rFonts w:eastAsia="SimSun"/>
          <w:lang w:eastAsia="zh-CN"/>
        </w:rPr>
        <w:t>T</w:t>
      </w:r>
      <w:r w:rsidRPr="006447FD">
        <w:rPr>
          <w:rFonts w:eastAsia="SimSun"/>
          <w:vertAlign w:val="subscript"/>
          <w:lang w:eastAsia="zh-CN"/>
        </w:rPr>
        <w:t>first-SSB-DLRef</w:t>
      </w:r>
      <w:r>
        <w:rPr>
          <w:rFonts w:eastAsia="SimSun"/>
          <w:vertAlign w:val="subscript"/>
          <w:lang w:eastAsia="zh-CN"/>
        </w:rPr>
        <w:t xml:space="preserve"> </w:t>
      </w:r>
      <w:r w:rsidRPr="00934646">
        <w:rPr>
          <w:rFonts w:eastAsia="SimSun"/>
          <w:lang w:eastAsia="zh-CN"/>
        </w:rPr>
        <w:t>is</w:t>
      </w:r>
      <w:r>
        <w:rPr>
          <w:rFonts w:eastAsia="SimSun"/>
          <w:lang w:eastAsia="zh-CN"/>
        </w:rPr>
        <w:t xml:space="preserve"> the time to first SSB after MAC CE command is decoded when target TCI state is known.</w:t>
      </w:r>
    </w:p>
    <w:p w14:paraId="764B72F2" w14:textId="77777777" w:rsidR="0074137F" w:rsidRDefault="0074137F" w:rsidP="0074137F">
      <w:pPr>
        <w:pStyle w:val="B20"/>
        <w:rPr>
          <w:rFonts w:eastAsia="SimSun"/>
          <w:lang w:eastAsia="zh-CN"/>
        </w:rPr>
      </w:pPr>
      <w:r>
        <w:t>-</w:t>
      </w:r>
      <w:r>
        <w:tab/>
      </w:r>
      <w:r w:rsidRPr="006447FD">
        <w:rPr>
          <w:rFonts w:eastAsia="SimSun"/>
          <w:lang w:eastAsia="zh-CN"/>
        </w:rPr>
        <w:t>T</w:t>
      </w:r>
      <w:r w:rsidRPr="006447FD">
        <w:rPr>
          <w:rFonts w:eastAsia="SimSun"/>
          <w:vertAlign w:val="subscript"/>
          <w:lang w:eastAsia="zh-CN"/>
        </w:rPr>
        <w:t>first-SSB-DLRef</w:t>
      </w:r>
      <w:r>
        <w:rPr>
          <w:rFonts w:eastAsia="SimSun"/>
          <w:vertAlign w:val="subscript"/>
          <w:lang w:eastAsia="zh-CN"/>
        </w:rPr>
        <w:t xml:space="preserve"> </w:t>
      </w:r>
      <w:r>
        <w:rPr>
          <w:rFonts w:eastAsia="SimSun"/>
          <w:lang w:eastAsia="zh-CN"/>
        </w:rPr>
        <w:t>is the time to first SSB after L1-RSRP measurement when target TCI state is unknown.</w:t>
      </w:r>
    </w:p>
    <w:p w14:paraId="4785A2F4" w14:textId="77777777" w:rsidR="0074137F" w:rsidRPr="00E51B94" w:rsidRDefault="0074137F" w:rsidP="0074137F">
      <w:pPr>
        <w:pStyle w:val="B20"/>
      </w:pPr>
      <w:r>
        <w:rPr>
          <w:rFonts w:eastAsia="SimSun"/>
          <w:lang w:eastAsia="zh-CN"/>
        </w:rPr>
        <w:t>-</w:t>
      </w:r>
      <w:r>
        <w:rPr>
          <w:rFonts w:eastAsia="SimSun"/>
          <w:lang w:eastAsia="zh-CN"/>
        </w:rPr>
        <w:tab/>
        <w:t>TO</w:t>
      </w:r>
      <w:r w:rsidRPr="006447FD">
        <w:rPr>
          <w:rFonts w:eastAsia="SimSun"/>
          <w:vertAlign w:val="subscript"/>
          <w:lang w:eastAsia="zh-CN"/>
        </w:rPr>
        <w:t>u</w:t>
      </w:r>
      <w:r w:rsidRPr="00FD6143">
        <w:rPr>
          <w:rFonts w:eastAsia="SimSun"/>
          <w:vertAlign w:val="subscript"/>
          <w:lang w:eastAsia="zh-CN"/>
        </w:rPr>
        <w:t>k</w:t>
      </w:r>
      <w:r>
        <w:rPr>
          <w:rFonts w:eastAsia="SimSun"/>
          <w:vertAlign w:val="subscript"/>
          <w:lang w:eastAsia="zh-CN"/>
        </w:rPr>
        <w:t xml:space="preserve">-ref </w:t>
      </w:r>
      <w:r>
        <w:rPr>
          <w:rFonts w:eastAsia="SimSun"/>
          <w:lang w:eastAsia="zh-CN"/>
        </w:rPr>
        <w:t xml:space="preserve">= 1, </w:t>
      </w:r>
      <w:r w:rsidRPr="00E51B94">
        <w:rPr>
          <w:rFonts w:eastAsia="SimSun"/>
          <w:lang w:eastAsia="zh-CN"/>
        </w:rPr>
        <w:t>for CSI-RS based L1-RSRP measurement, and 0 for SSB based L1-RSRP measurement</w:t>
      </w:r>
    </w:p>
    <w:p w14:paraId="6CC939FD" w14:textId="77777777" w:rsidR="0074137F" w:rsidRPr="001542D0" w:rsidRDefault="0074137F" w:rsidP="0074137F">
      <w:pPr>
        <w:rPr>
          <w:lang w:eastAsia="zh-CN"/>
        </w:rPr>
      </w:pPr>
      <w:r>
        <w:t>The requirements specified in this clause are applicable if no more than 4 different RSs are activated as PL-RS per serving cell among all active UL (or joint) TCI states.</w:t>
      </w:r>
    </w:p>
    <w:p w14:paraId="7EC28675" w14:textId="77777777" w:rsidR="0074137F" w:rsidRPr="00122CF8" w:rsidRDefault="0074137F" w:rsidP="0074137F">
      <w:pPr>
        <w:pStyle w:val="Heading3"/>
      </w:pPr>
      <w:r>
        <w:t>8.24.4</w:t>
      </w:r>
      <w:r>
        <w:tab/>
        <w:t xml:space="preserve">DCI based uplink TCI state switch </w:t>
      </w:r>
      <w:r w:rsidRPr="00122CF8">
        <w:t>delay</w:t>
      </w:r>
    </w:p>
    <w:p w14:paraId="07AD37E9" w14:textId="77777777" w:rsidR="0074137F" w:rsidRPr="00F723F0" w:rsidRDefault="0074137F" w:rsidP="0074137F">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1B468D6F" w14:textId="77777777" w:rsidR="0074137F" w:rsidRDefault="0074137F" w:rsidP="0074137F">
      <w:pPr>
        <w:rPr>
          <w:lang w:val="en-US" w:eastAsia="zh-CN"/>
        </w:rPr>
      </w:pPr>
      <w:r>
        <w:rPr>
          <w:lang w:val="en-US" w:eastAsia="zh-CN"/>
        </w:rPr>
        <w:t xml:space="preserve">The requirements in this clause are applicable only if the DCI format indicating </w:t>
      </w:r>
      <w:r w:rsidRPr="00353208">
        <w:rPr>
          <w:lang w:val="en-US" w:eastAsia="zh-CN"/>
        </w:rPr>
        <w:t>UL TCI state or joint TCI state</w:t>
      </w:r>
      <w:r>
        <w:rPr>
          <w:lang w:val="en-US" w:eastAsia="zh-CN"/>
        </w:rPr>
        <w:t xml:space="preserve"> switch is received by UE when,</w:t>
      </w:r>
    </w:p>
    <w:p w14:paraId="7CACA01B" w14:textId="77777777" w:rsidR="0074137F" w:rsidRDefault="0074137F" w:rsidP="0074137F">
      <w:pPr>
        <w:pStyle w:val="B10"/>
        <w:rPr>
          <w:lang w:eastAsia="zh-CN"/>
        </w:rPr>
      </w:pPr>
      <w:r w:rsidRPr="0088343D">
        <w:t>-</w:t>
      </w:r>
      <w:r w:rsidRPr="009C5807">
        <w:rPr>
          <w:lang w:eastAsia="zh-CN"/>
        </w:rPr>
        <w:tab/>
      </w:r>
      <w:r>
        <w:rPr>
          <w:lang w:eastAsia="zh-CN"/>
        </w:rPr>
        <w:t>target TCI state is known, and</w:t>
      </w:r>
    </w:p>
    <w:p w14:paraId="05872246" w14:textId="77777777" w:rsidR="0074137F" w:rsidRDefault="0074137F" w:rsidP="0074137F">
      <w:pPr>
        <w:pStyle w:val="B10"/>
        <w:rPr>
          <w:lang w:eastAsia="zh-CN"/>
        </w:rPr>
      </w:pPr>
      <w:r w:rsidRPr="0088343D">
        <w:t>-</w:t>
      </w:r>
      <w:r w:rsidRPr="009C5807">
        <w:rPr>
          <w:lang w:eastAsia="zh-CN"/>
        </w:rPr>
        <w:tab/>
      </w:r>
      <w:r>
        <w:rPr>
          <w:lang w:eastAsia="zh-CN"/>
        </w:rPr>
        <w:t>target TCI state is in active TCI state list, and</w:t>
      </w:r>
    </w:p>
    <w:p w14:paraId="2C3A91A7" w14:textId="77777777" w:rsidR="0074137F" w:rsidRPr="00AF5628" w:rsidRDefault="0074137F" w:rsidP="0074137F">
      <w:pPr>
        <w:pStyle w:val="B10"/>
        <w:rPr>
          <w:lang w:eastAsia="zh-CN"/>
        </w:rPr>
      </w:pPr>
      <w:r w:rsidRPr="008773D9">
        <w:t>-</w:t>
      </w:r>
      <w:r w:rsidRPr="008773D9">
        <w:tab/>
      </w:r>
      <w:r w:rsidRPr="00082331">
        <w:t xml:space="preserve">target PL-RS is maintained as defined in clause </w:t>
      </w:r>
      <w:r>
        <w:t>8.24</w:t>
      </w:r>
      <w:r w:rsidRPr="00082331">
        <w:t>.3</w:t>
      </w:r>
    </w:p>
    <w:p w14:paraId="5DF26C50" w14:textId="38759134" w:rsidR="0074137F" w:rsidRDefault="0074137F" w:rsidP="0074137F">
      <w:r>
        <w:t xml:space="preserve">If the target TCI state is known, the uplink TCI switching to the indicated </w:t>
      </w:r>
      <w:r w:rsidRPr="00353208">
        <w:rPr>
          <w:lang w:val="en-US" w:eastAsia="zh-CN"/>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eastAsia="zh-CN"/>
        </w:rPr>
        <w:t xml:space="preserve"> the DCI triggering TCI state activation</w:t>
      </w:r>
      <w:r>
        <w:t xml:space="preserve">. The first slot and the </w:t>
      </w:r>
      <w:r w:rsidRPr="00752EA5">
        <w:rPr>
          <w:i/>
          <w:iCs/>
        </w:rPr>
        <w:t>beamAppTime-r17</w:t>
      </w:r>
      <w:r>
        <w:t xml:space="preserve">symbols are both determined on the carrier with </w:t>
      </w:r>
      <w:r w:rsidRPr="00122CF8">
        <w:t xml:space="preserve">the smallest SCS among the carrier(s) applying the beam indication. The value of </w:t>
      </w:r>
      <w:r w:rsidRPr="00752EA5">
        <w:rPr>
          <w:i/>
          <w:iCs/>
        </w:rPr>
        <w:t>beamAppTime-r17</w:t>
      </w:r>
      <w:r w:rsidRPr="00122CF8">
        <w:t xml:space="preserve">is defined in TS 38.331 [2]. The known condition for TCI state defined in clause </w:t>
      </w:r>
      <w:r>
        <w:t>8.</w:t>
      </w:r>
      <w:r w:rsidR="00E05FCB">
        <w:t>2</w:t>
      </w:r>
      <w:r>
        <w:t>4</w:t>
      </w:r>
      <w:r w:rsidRPr="00122CF8">
        <w:t>.2 is applied.</w:t>
      </w:r>
    </w:p>
    <w:p w14:paraId="38321F31" w14:textId="77777777" w:rsidR="0074137F" w:rsidRDefault="0074137F" w:rsidP="0074137F">
      <w:pPr>
        <w:rPr>
          <w:lang w:eastAsia="zh-CN"/>
        </w:rPr>
      </w:pPr>
      <w:r>
        <w:rPr>
          <w:rFonts w:hint="eastAsia"/>
          <w:lang w:eastAsia="zh-CN"/>
        </w:rPr>
        <w:t>I</w:t>
      </w:r>
      <w:r>
        <w:rPr>
          <w:lang w:eastAsia="zh-CN"/>
        </w:rPr>
        <w:t xml:space="preserve">f a </w:t>
      </w:r>
      <w:r>
        <w:rPr>
          <w:rFonts w:eastAsia="Calibri"/>
        </w:rPr>
        <w:t xml:space="preserve">PL-RS is </w:t>
      </w:r>
      <w:r w:rsidRPr="00B075E9">
        <w:rPr>
          <w:iCs/>
          <w:lang w:val="en-US"/>
        </w:rPr>
        <w:t xml:space="preserve">associated with or included in </w:t>
      </w:r>
      <w:r w:rsidRPr="00353208">
        <w:rPr>
          <w:lang w:val="en-US" w:eastAsia="zh-CN"/>
        </w:rPr>
        <w:t>UL TCI state or joint TCI state</w:t>
      </w:r>
      <w:r>
        <w:rPr>
          <w:lang w:val="en-US" w:eastAsia="zh-CN"/>
        </w:rPr>
        <w:t xml:space="preserve">, the UL TCI switching and PL-RS switching shall be completed at the same time. </w:t>
      </w:r>
    </w:p>
    <w:p w14:paraId="2F8EC551" w14:textId="77777777" w:rsidR="0074137F" w:rsidRPr="000074F7" w:rsidRDefault="0074137F" w:rsidP="0074137F">
      <w:pPr>
        <w:pStyle w:val="Heading3"/>
        <w:rPr>
          <w:lang w:val="en-US"/>
        </w:rPr>
      </w:pPr>
      <w:r w:rsidRPr="000074F7">
        <w:rPr>
          <w:lang w:val="en-US"/>
        </w:rPr>
        <w:t>8.</w:t>
      </w:r>
      <w:r>
        <w:rPr>
          <w:lang w:val="en-US"/>
        </w:rPr>
        <w:t>24</w:t>
      </w:r>
      <w:r w:rsidRPr="000074F7">
        <w:rPr>
          <w:lang w:val="en-US"/>
        </w:rPr>
        <w:t>.5</w:t>
      </w:r>
      <w:r w:rsidRPr="000074F7">
        <w:rPr>
          <w:lang w:val="en-US"/>
        </w:rPr>
        <w:tab/>
        <w:t>Active Uplink TCI state list update delay</w:t>
      </w:r>
    </w:p>
    <w:p w14:paraId="13347372" w14:textId="77777777" w:rsidR="0074137F" w:rsidRPr="000074F7" w:rsidRDefault="0074137F" w:rsidP="0074137F">
      <w:pPr>
        <w:rPr>
          <w:lang w:val="en-US" w:eastAsia="zh-CN"/>
        </w:rPr>
      </w:pPr>
      <w:r w:rsidRPr="000074F7">
        <w:rPr>
          <w:lang w:val="en-US" w:eastAsia="zh-CN"/>
        </w:rPr>
        <w:t xml:space="preserve">The requirements specified in this clause </w:t>
      </w:r>
      <w:r w:rsidRPr="000074F7">
        <w:rPr>
          <w:rFonts w:hint="eastAsia"/>
          <w:lang w:val="en-US" w:eastAsia="zh-CN"/>
        </w:rPr>
        <w:t>are</w:t>
      </w:r>
      <w:r w:rsidRPr="000074F7">
        <w:rPr>
          <w:lang w:val="en-US" w:eastAsia="zh-CN"/>
        </w:rPr>
        <w:t xml:space="preserve"> applicable if</w:t>
      </w:r>
    </w:p>
    <w:p w14:paraId="5E3D86AC" w14:textId="77777777" w:rsidR="0074137F" w:rsidRPr="000074F7" w:rsidRDefault="0074137F" w:rsidP="0074137F">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 and a MAC CE activates more than one target separate TCIs, and at least one UL TCI is included</w:t>
      </w:r>
      <w:r w:rsidRPr="000074F7">
        <w:rPr>
          <w:rFonts w:eastAsia="Malgun Gothic"/>
          <w:lang w:val="en-US" w:eastAsia="zh-CN"/>
        </w:rPr>
        <w:t>, or</w:t>
      </w:r>
    </w:p>
    <w:p w14:paraId="79645F67" w14:textId="77777777" w:rsidR="0074137F" w:rsidRPr="000074F7" w:rsidRDefault="0074137F" w:rsidP="0074137F">
      <w:pPr>
        <w:pStyle w:val="B10"/>
        <w:rPr>
          <w:rFonts w:eastAsia="Malgun Gothic"/>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t>’</w:t>
      </w:r>
      <w:r w:rsidRPr="000074F7">
        <w:rPr>
          <w:lang w:val="en-US" w:eastAsia="zh-CN"/>
        </w:rPr>
        <w:t>, and a MAC CE activates more than one target joint TCI</w:t>
      </w:r>
      <w:r w:rsidRPr="000074F7">
        <w:rPr>
          <w:rFonts w:eastAsia="Malgun Gothic"/>
          <w:lang w:val="en-US" w:eastAsia="zh-CN"/>
        </w:rPr>
        <w:t>.</w:t>
      </w:r>
    </w:p>
    <w:p w14:paraId="1AACFA57" w14:textId="77777777" w:rsidR="0074137F" w:rsidRPr="000074F7" w:rsidRDefault="0074137F" w:rsidP="0074137F">
      <w:pPr>
        <w:rPr>
          <w:lang w:eastAsia="zh-CN"/>
        </w:rPr>
      </w:pPr>
      <w:r w:rsidRPr="000074F7">
        <w:rPr>
          <w:lang w:val="en-US" w:eastAsia="zh-CN"/>
        </w:rPr>
        <w:t xml:space="preserve">If all the target TCI states in the active TCI state list are known, </w:t>
      </w:r>
      <w:r w:rsidRPr="000074F7">
        <w:rPr>
          <w:rFonts w:eastAsia="Malgun Gothic"/>
          <w:lang w:eastAsia="zh-CN"/>
        </w:rPr>
        <w:t>upon</w:t>
      </w:r>
      <w:r w:rsidRPr="000074F7">
        <w:rPr>
          <w:lang w:eastAsia="zh-CN"/>
        </w:rPr>
        <w:t xml:space="preserve"> receiv</w:t>
      </w:r>
      <w:r w:rsidRPr="000074F7">
        <w:rPr>
          <w:rFonts w:eastAsia="Malgun Gothic"/>
          <w:lang w:eastAsia="zh-CN"/>
        </w:rPr>
        <w:t>ing PDSCH carrying</w:t>
      </w:r>
      <w:r w:rsidRPr="000074F7">
        <w:rPr>
          <w:lang w:eastAsia="zh-CN"/>
        </w:rPr>
        <w:t xml:space="preserve"> </w:t>
      </w:r>
      <w:r w:rsidRPr="000074F7">
        <w:rPr>
          <w:rFonts w:eastAsia="Malgun Gothic"/>
          <w:lang w:eastAsia="zh-CN"/>
        </w:rPr>
        <w:t>MAC-CE active TCI state list update at slot n</w:t>
      </w:r>
      <w:r w:rsidRPr="000074F7">
        <w:rPr>
          <w:lang w:eastAsia="zh-CN"/>
        </w:rPr>
        <w:t xml:space="preserve">, UE shall be able to transmit PUCCH, PUSCH or SRS with the new target TCI states </w:t>
      </w:r>
      <w:r w:rsidRPr="000074F7">
        <w:rPr>
          <w:rFonts w:eastAsia="Malgun Gothic"/>
          <w:lang w:eastAsia="zh-CN"/>
        </w:rPr>
        <w:t>at the first slot that is after</w:t>
      </w:r>
      <w:r w:rsidRPr="000074F7">
        <w:rPr>
          <w:lang w:eastAsia="zh-CN"/>
        </w:rPr>
        <w:t xml:space="preserve"> </w:t>
      </w:r>
    </w:p>
    <w:p w14:paraId="790CA242" w14:textId="77777777" w:rsidR="0074137F" w:rsidRDefault="0074137F" w:rsidP="0074137F">
      <w:pPr>
        <w:pStyle w:val="EQ"/>
        <w:rPr>
          <w:lang w:eastAsia="zh-CN"/>
        </w:rPr>
      </w:pPr>
      <w:r w:rsidRPr="000074F7">
        <w:rPr>
          <w:szCs w:val="16"/>
          <w:lang w:eastAsia="zh-CN"/>
        </w:rPr>
        <w:tab/>
        <w:t>n + T</w:t>
      </w:r>
      <w:r w:rsidRPr="000074F7">
        <w:rPr>
          <w:szCs w:val="16"/>
          <w:vertAlign w:val="subscript"/>
          <w:lang w:eastAsia="zh-CN"/>
        </w:rPr>
        <w:t>HARQ</w:t>
      </w:r>
      <w:r w:rsidRPr="000074F7">
        <w:rPr>
          <w:szCs w:val="16"/>
          <w:lang w:eastAsia="zh-CN"/>
        </w:rPr>
        <w:t xml:space="preserve"> + </w:t>
      </w:r>
      <m:oMath>
        <m:sSubSup>
          <m:sSubSupPr>
            <m:ctrlPr>
              <w:rPr>
                <w:rFonts w:ascii="Cambria Math" w:hAnsi="Cambria Math"/>
                <w:szCs w:val="16"/>
                <w:lang w:eastAsia="zh-CN"/>
              </w:rPr>
            </m:ctrlPr>
          </m:sSubSupPr>
          <m:e>
            <m:r>
              <m:rPr>
                <m:sty m:val="p"/>
              </m:rPr>
              <w:rPr>
                <w:rFonts w:ascii="Cambria Math" w:hAnsi="Cambria Math"/>
                <w:szCs w:val="16"/>
                <w:lang w:eastAsia="zh-CN"/>
              </w:rPr>
              <m:t>3N</m:t>
            </m:r>
          </m:e>
          <m:sub>
            <m:r>
              <m:rPr>
                <m:sty m:val="p"/>
              </m:rPr>
              <w:rPr>
                <w:rFonts w:ascii="Cambria Math" w:hAnsi="Cambria Math"/>
                <w:szCs w:val="16"/>
                <w:lang w:eastAsia="zh-CN"/>
              </w:rPr>
              <m:t>slot</m:t>
            </m:r>
          </m:sub>
          <m:sup>
            <m:r>
              <m:rPr>
                <m:sty m:val="p"/>
              </m:rPr>
              <w:rPr>
                <w:rFonts w:ascii="Cambria Math" w:hAnsi="Cambria Math"/>
                <w:szCs w:val="16"/>
                <w:lang w:eastAsia="zh-CN"/>
              </w:rPr>
              <m:t>subframe,µ</m:t>
            </m:r>
          </m:sup>
        </m:sSubSup>
      </m:oMath>
      <w:r w:rsidRPr="000074F7">
        <w:rPr>
          <w:szCs w:val="16"/>
          <w:lang w:eastAsia="zh-CN"/>
        </w:rPr>
        <w:t xml:space="preserve"> + </w:t>
      </w:r>
      <w:r w:rsidRPr="000074F7">
        <w:t>NM * (T</w:t>
      </w:r>
      <w:r w:rsidRPr="000074F7">
        <w:rPr>
          <w:vertAlign w:val="subscript"/>
        </w:rPr>
        <w:t xml:space="preserve">first_target-PL-RS_List </w:t>
      </w:r>
      <w:r w:rsidRPr="000074F7">
        <w:t xml:space="preserve">+ 4 </w:t>
      </w:r>
      <w:r w:rsidRPr="000074F7">
        <w:rPr>
          <w:lang w:eastAsia="zh-CN"/>
        </w:rPr>
        <w:t>*</w:t>
      </w:r>
      <w:r w:rsidRPr="000074F7">
        <w:t xml:space="preserve"> T</w:t>
      </w:r>
      <w:r w:rsidRPr="000074F7">
        <w:rPr>
          <w:vertAlign w:val="subscript"/>
        </w:rPr>
        <w:t xml:space="preserve">target_PL-RS_List </w:t>
      </w:r>
      <w:r w:rsidRPr="000074F7">
        <w:t>+ 2ms)</w:t>
      </w:r>
      <w:r w:rsidRPr="000074F7">
        <w:rPr>
          <w:szCs w:val="16"/>
          <w:lang w:eastAsia="zh-CN"/>
        </w:rPr>
        <w:t xml:space="preserve"> / </w:t>
      </w:r>
      <w:r w:rsidRPr="000074F7">
        <w:rPr>
          <w:i/>
          <w:szCs w:val="16"/>
          <w:lang w:eastAsia="zh-CN"/>
        </w:rPr>
        <w:t>NR slot length</w:t>
      </w:r>
      <w:r w:rsidRPr="000074F7">
        <w:rPr>
          <w:lang w:eastAsia="zh-CN"/>
        </w:rPr>
        <w:t>,</w:t>
      </w:r>
    </w:p>
    <w:p w14:paraId="74B9C931" w14:textId="77777777" w:rsidR="0074137F" w:rsidRPr="000074F7" w:rsidRDefault="0074137F" w:rsidP="0074137F">
      <w:pPr>
        <w:pStyle w:val="B10"/>
        <w:rPr>
          <w:noProof/>
          <w:lang w:eastAsia="zh-CN"/>
        </w:rPr>
      </w:pPr>
      <w:r w:rsidRPr="000074F7">
        <w:rPr>
          <w:noProof/>
          <w:szCs w:val="16"/>
          <w:lang w:eastAsia="zh-CN"/>
        </w:rPr>
        <w:tab/>
      </w:r>
      <w:r>
        <w:rPr>
          <w:lang w:eastAsia="zh-CN"/>
        </w:rPr>
        <w:t>FFS on additional time tracking of DL Ref RS for 2TA</w:t>
      </w:r>
    </w:p>
    <w:p w14:paraId="16684986" w14:textId="77777777" w:rsidR="0074137F" w:rsidRPr="000074F7" w:rsidRDefault="0074137F" w:rsidP="0074137F">
      <w:pPr>
        <w:rPr>
          <w:szCs w:val="16"/>
          <w:lang w:eastAsia="zh-CN"/>
        </w:rPr>
      </w:pPr>
      <w:r w:rsidRPr="000074F7">
        <w:rPr>
          <w:lang w:val="en-US" w:eastAsia="zh-CN"/>
        </w:rPr>
        <w:t xml:space="preserve">If a subset of target TCI states in the active TCI state list are unknown, </w:t>
      </w:r>
      <w:r w:rsidRPr="000074F7">
        <w:rPr>
          <w:rFonts w:eastAsia="Malgun Gothic"/>
          <w:lang w:val="en-US" w:eastAsia="zh-CN"/>
        </w:rPr>
        <w:t>upon</w:t>
      </w:r>
      <w:r w:rsidRPr="000074F7">
        <w:rPr>
          <w:lang w:val="en-US" w:eastAsia="zh-CN"/>
        </w:rPr>
        <w:t xml:space="preserve"> receiv</w:t>
      </w:r>
      <w:r w:rsidRPr="000074F7">
        <w:rPr>
          <w:rFonts w:eastAsia="Malgun Gothic"/>
          <w:lang w:val="en-US" w:eastAsia="zh-CN"/>
        </w:rPr>
        <w:t>ing PDSCH carrying</w:t>
      </w:r>
      <w:r w:rsidRPr="000074F7">
        <w:rPr>
          <w:lang w:val="en-US" w:eastAsia="zh-CN"/>
        </w:rPr>
        <w:t xml:space="preserve"> </w:t>
      </w:r>
      <w:r w:rsidRPr="000074F7">
        <w:rPr>
          <w:rFonts w:eastAsia="Malgun Gothic"/>
          <w:lang w:val="en-US" w:eastAsia="zh-CN"/>
        </w:rPr>
        <w:t>MAC-CE active TCI state list update at slot n</w:t>
      </w:r>
      <w:r w:rsidRPr="000074F7">
        <w:rPr>
          <w:lang w:val="en-US" w:eastAsia="zh-CN"/>
        </w:rPr>
        <w:t xml:space="preserve">, UE shall be able to transmit PUCCH, PUSCH or SRS with the new target TCI states </w:t>
      </w:r>
      <w:r w:rsidRPr="000074F7">
        <w:rPr>
          <w:rFonts w:eastAsia="Malgun Gothic"/>
          <w:lang w:val="en-US" w:eastAsia="zh-CN"/>
        </w:rPr>
        <w:t>at the first slot that is after</w:t>
      </w:r>
      <w:r w:rsidRPr="000074F7">
        <w:rPr>
          <w:lang w:val="en-US" w:eastAsia="zh-CN"/>
        </w:rPr>
        <w:t xml:space="preserve"> </w:t>
      </w:r>
    </w:p>
    <w:p w14:paraId="39D962BC" w14:textId="77777777" w:rsidR="0074137F" w:rsidRDefault="0074137F" w:rsidP="0074137F">
      <w:pPr>
        <w:pStyle w:val="EQ"/>
        <w:rPr>
          <w:i/>
          <w:lang w:val="en-US" w:eastAsia="zh-CN"/>
        </w:rPr>
      </w:pPr>
      <w:r w:rsidRPr="000074F7">
        <w:rPr>
          <w:lang w:val="en-US" w:eastAsia="zh-CN"/>
        </w:rPr>
        <w:tab/>
        <w:t>n+</w:t>
      </w:r>
      <w:r w:rsidRPr="000074F7">
        <w:t>T</w:t>
      </w:r>
      <w:r w:rsidRPr="000074F7">
        <w:rPr>
          <w:vertAlign w:val="subscript"/>
        </w:rPr>
        <w:t>HARQ</w:t>
      </w:r>
      <w:r w:rsidRPr="000074F7">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0074F7">
        <w:rPr>
          <w:i/>
        </w:rPr>
        <w:t>+</w:t>
      </w:r>
      <w:r w:rsidRPr="000074F7">
        <w:t xml:space="preserve"> (T</w:t>
      </w:r>
      <w:r w:rsidRPr="000074F7">
        <w:rPr>
          <w:vertAlign w:val="subscript"/>
        </w:rPr>
        <w:t>L1-RSRP_List</w:t>
      </w:r>
      <w:r w:rsidRPr="000074F7">
        <w:rPr>
          <w:i/>
          <w:vertAlign w:val="subscript"/>
        </w:rPr>
        <w:t xml:space="preserve"> </w:t>
      </w:r>
      <w:r w:rsidRPr="000074F7">
        <w:t>+ T</w:t>
      </w:r>
      <w:r w:rsidRPr="000074F7">
        <w:rPr>
          <w:vertAlign w:val="subscript"/>
        </w:rPr>
        <w:t xml:space="preserve">first_target-PL-RS_List </w:t>
      </w:r>
      <w:r w:rsidRPr="000074F7">
        <w:t>+ 4*T</w:t>
      </w:r>
      <w:r w:rsidRPr="000074F7">
        <w:rPr>
          <w:vertAlign w:val="subscript"/>
        </w:rPr>
        <w:t xml:space="preserve">target_PL-RS_List </w:t>
      </w:r>
      <w:r w:rsidRPr="000074F7">
        <w:t xml:space="preserve">+ 2ms) </w:t>
      </w:r>
      <w:r w:rsidRPr="000074F7">
        <w:rPr>
          <w:lang w:val="en-US" w:eastAsia="zh-CN"/>
        </w:rPr>
        <w:t xml:space="preserve">/ </w:t>
      </w:r>
      <w:r w:rsidRPr="000074F7">
        <w:rPr>
          <w:i/>
          <w:lang w:val="en-US" w:eastAsia="zh-CN"/>
        </w:rPr>
        <w:t>NR slot length</w:t>
      </w:r>
    </w:p>
    <w:p w14:paraId="63ADA3F5" w14:textId="77777777" w:rsidR="0074137F" w:rsidRPr="000074F7" w:rsidRDefault="0074137F" w:rsidP="0074137F">
      <w:pPr>
        <w:pStyle w:val="B10"/>
        <w:rPr>
          <w:noProof/>
          <w:lang w:val="en-US" w:eastAsia="zh-CN"/>
        </w:rPr>
      </w:pPr>
      <w:r>
        <w:rPr>
          <w:noProof/>
          <w:lang w:val="en-US" w:eastAsia="zh-CN"/>
        </w:rPr>
        <w:t xml:space="preserve"> </w:t>
      </w:r>
      <w:r w:rsidRPr="000074F7">
        <w:rPr>
          <w:noProof/>
          <w:lang w:val="en-US" w:eastAsia="zh-CN"/>
        </w:rPr>
        <w:tab/>
      </w:r>
      <w:r>
        <w:rPr>
          <w:lang w:eastAsia="zh-CN"/>
        </w:rPr>
        <w:t>FFS on additional time tracking of DL Ref RS for 2TA</w:t>
      </w:r>
    </w:p>
    <w:p w14:paraId="1777C9CB" w14:textId="77777777" w:rsidR="0074137F" w:rsidRPr="000074F7" w:rsidRDefault="0074137F" w:rsidP="0074137F">
      <w:pPr>
        <w:rPr>
          <w:lang w:eastAsia="zh-CN"/>
        </w:rPr>
      </w:pPr>
      <w:r w:rsidRPr="000074F7">
        <w:rPr>
          <w:lang w:val="en-US" w:eastAsia="zh-CN"/>
        </w:rPr>
        <w:t>If all target TCI states in the active TCI state list are unknown, the requirements specified in this clause are not applicable.</w:t>
      </w:r>
    </w:p>
    <w:p w14:paraId="698537C7" w14:textId="77777777" w:rsidR="0074137F" w:rsidRPr="000074F7" w:rsidRDefault="0074137F" w:rsidP="0074137F">
      <w:pPr>
        <w:rPr>
          <w:lang w:val="en-US" w:eastAsia="zh-CN"/>
        </w:rPr>
      </w:pPr>
      <w:r w:rsidRPr="000074F7">
        <w:rPr>
          <w:lang w:val="en-US" w:eastAsia="zh-CN"/>
        </w:rPr>
        <w:t xml:space="preserve">Where </w:t>
      </w:r>
    </w:p>
    <w:p w14:paraId="36B9AEA0" w14:textId="77777777" w:rsidR="0074137F" w:rsidRPr="000074F7" w:rsidRDefault="0074137F" w:rsidP="0074137F">
      <w:pPr>
        <w:ind w:left="568" w:hanging="284"/>
        <w:rPr>
          <w:szCs w:val="16"/>
          <w:lang w:eastAsia="zh-CN"/>
        </w:rPr>
      </w:pPr>
      <w:r w:rsidRPr="000074F7">
        <w:rPr>
          <w:lang w:eastAsia="zh-CN"/>
        </w:rPr>
        <w:t>-</w:t>
      </w:r>
      <w:r w:rsidRPr="000074F7">
        <w:rPr>
          <w:lang w:eastAsia="zh-CN"/>
        </w:rPr>
        <w:tab/>
        <w:t xml:space="preserve">If all TCIs are known, </w:t>
      </w:r>
    </w:p>
    <w:p w14:paraId="0C6D0818" w14:textId="77777777" w:rsidR="0074137F" w:rsidRPr="000074F7" w:rsidRDefault="0074137F" w:rsidP="0074137F">
      <w:pPr>
        <w:ind w:left="568" w:hanging="284"/>
        <w:rPr>
          <w:lang w:eastAsia="zh-CN"/>
        </w:rPr>
      </w:pPr>
      <w:r w:rsidRPr="000074F7">
        <w:rPr>
          <w:lang w:eastAsia="zh-CN"/>
        </w:rPr>
        <w:t>-</w:t>
      </w:r>
      <w:r w:rsidRPr="000074F7">
        <w:rPr>
          <w:lang w:eastAsia="zh-CN"/>
        </w:rPr>
        <w:tab/>
        <w:t>if the target PL-RS associated with or included in any UL TCI is not maintained, NM = 1;  Where maintained PL-RS is defined in clause 8.16.3</w:t>
      </w:r>
    </w:p>
    <w:p w14:paraId="4DDC3DA3" w14:textId="77777777" w:rsidR="0074137F" w:rsidRPr="000074F7" w:rsidRDefault="0074137F" w:rsidP="0074137F">
      <w:pPr>
        <w:ind w:left="568" w:hanging="284"/>
        <w:rPr>
          <w:lang w:val="en-US" w:eastAsia="zh-CN"/>
        </w:rPr>
      </w:pPr>
      <w:r w:rsidRPr="000074F7">
        <w:rPr>
          <w:lang w:val="en-US" w:eastAsia="zh-CN"/>
        </w:rPr>
        <w:t>-</w:t>
      </w:r>
      <w:r w:rsidRPr="000074F7">
        <w:rPr>
          <w:lang w:val="en-US" w:eastAsia="zh-CN"/>
        </w:rPr>
        <w:tab/>
        <w:t xml:space="preserve">if a subset of target TCI states in the active TCI state list are unknown, </w:t>
      </w:r>
    </w:p>
    <w:p w14:paraId="1535638B" w14:textId="77777777" w:rsidR="0074137F" w:rsidRPr="000074F7" w:rsidRDefault="0074137F" w:rsidP="0074137F">
      <w:pPr>
        <w:ind w:left="568" w:hanging="284"/>
      </w:pPr>
      <w:r w:rsidRPr="000074F7">
        <w:t>-</w:t>
      </w:r>
      <w:r w:rsidRPr="000074F7">
        <w:tab/>
        <w:t>T</w:t>
      </w:r>
      <w:r w:rsidRPr="000074F7">
        <w:rPr>
          <w:vertAlign w:val="subscript"/>
        </w:rPr>
        <w:t xml:space="preserve">L1-RSRP_List </w:t>
      </w:r>
      <w:r w:rsidRPr="000074F7">
        <w:t>= is the longest L1 measurement time (T</w:t>
      </w:r>
      <w:r w:rsidRPr="000074F7">
        <w:rPr>
          <w:vertAlign w:val="subscript"/>
        </w:rPr>
        <w:t>L1-RSRP</w:t>
      </w:r>
      <w:r w:rsidRPr="000074F7">
        <w:t>) of the source RS among the unknown target TCI states , where</w:t>
      </w:r>
      <w:r w:rsidRPr="000074F7" w:rsidDel="002C361F">
        <w:t xml:space="preserve"> </w:t>
      </w:r>
      <w:r w:rsidRPr="000074F7">
        <w:t>T</w:t>
      </w:r>
      <w:r w:rsidRPr="000074F7">
        <w:rPr>
          <w:vertAlign w:val="subscript"/>
        </w:rPr>
        <w:t>L1-RSRP</w:t>
      </w:r>
      <w:r w:rsidRPr="000074F7">
        <w:t xml:space="preserve"> is specified in clause 8.16.3</w:t>
      </w:r>
    </w:p>
    <w:p w14:paraId="3C38905B" w14:textId="77777777" w:rsidR="0074137F" w:rsidRPr="000074F7" w:rsidRDefault="0074137F" w:rsidP="0074137F">
      <w:pPr>
        <w:ind w:left="568" w:hanging="284"/>
        <w:rPr>
          <w:lang w:eastAsia="zh-CN"/>
        </w:rPr>
      </w:pPr>
      <w:r w:rsidRPr="000074F7">
        <w:rPr>
          <w:lang w:eastAsia="zh-CN"/>
        </w:rPr>
        <w:t>-</w:t>
      </w:r>
      <w:r w:rsidRPr="000074F7">
        <w:rPr>
          <w:lang w:eastAsia="zh-CN"/>
        </w:rPr>
        <w:tab/>
        <w:t>if the number of cells associated with the target TCI states in the active TCI list is 2, and time to first PL-RS associated to the TCIs are overlapped in FR2,</w:t>
      </w:r>
    </w:p>
    <w:p w14:paraId="6106CA20" w14:textId="77777777" w:rsidR="0074137F" w:rsidRPr="000074F7" w:rsidRDefault="0074137F" w:rsidP="0074137F">
      <w:pPr>
        <w:ind w:left="568" w:hanging="284"/>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r w:rsidRPr="000074F7">
        <w:t xml:space="preserve"> + min(T</w:t>
      </w:r>
      <w:r w:rsidRPr="000074F7">
        <w:rPr>
          <w:vertAlign w:val="subscript"/>
        </w:rPr>
        <w:t xml:space="preserve">target-PL-RS_SC , </w:t>
      </w:r>
      <w:r w:rsidRPr="000074F7">
        <w:t>T</w:t>
      </w:r>
      <w:r w:rsidRPr="000074F7">
        <w:rPr>
          <w:vertAlign w:val="subscript"/>
        </w:rPr>
        <w:t>target-PL-RS_CDP</w:t>
      </w:r>
      <w:r w:rsidRPr="000074F7">
        <w:t xml:space="preserve">) </w:t>
      </w:r>
      <w:r w:rsidRPr="000074F7">
        <w:rPr>
          <w:lang w:eastAsia="zh-CN"/>
        </w:rPr>
        <w:t>;</w:t>
      </w:r>
    </w:p>
    <w:p w14:paraId="5C850A03" w14:textId="77777777" w:rsidR="0074137F" w:rsidRPr="000074F7" w:rsidRDefault="0074137F" w:rsidP="0074137F">
      <w:pPr>
        <w:ind w:left="568"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2 * </w:t>
      </w:r>
      <w:r w:rsidRPr="000074F7">
        <w:t>T</w:t>
      </w:r>
      <w:r w:rsidRPr="000074F7">
        <w:rPr>
          <w:vertAlign w:val="subscript"/>
        </w:rPr>
        <w:t>target-PL-RS_SC</w:t>
      </w:r>
      <w:r w:rsidRPr="000074F7">
        <w:rPr>
          <w:lang w:eastAsia="zh-CN"/>
        </w:rPr>
        <w:t>, if T</w:t>
      </w:r>
      <w:r w:rsidRPr="000074F7">
        <w:rPr>
          <w:vertAlign w:val="subscript"/>
          <w:lang w:eastAsia="zh-CN"/>
        </w:rPr>
        <w:t>target</w:t>
      </w:r>
      <w:r w:rsidRPr="000074F7">
        <w:rPr>
          <w:vertAlign w:val="subscript"/>
        </w:rPr>
        <w:t xml:space="preserve">-PL-RS_SC = </w:t>
      </w:r>
      <w:r w:rsidRPr="000074F7">
        <w:t>T</w:t>
      </w:r>
      <w:r w:rsidRPr="000074F7">
        <w:rPr>
          <w:vertAlign w:val="subscript"/>
        </w:rPr>
        <w:t>target-PL-RS_CDP</w:t>
      </w:r>
      <w:r w:rsidRPr="000074F7">
        <w:rPr>
          <w:lang w:eastAsia="zh-CN"/>
        </w:rPr>
        <w:t xml:space="preserve"> </w:t>
      </w:r>
    </w:p>
    <w:p w14:paraId="76DDED81" w14:textId="77777777" w:rsidR="0074137F" w:rsidRPr="000074F7" w:rsidRDefault="0074137F" w:rsidP="0074137F">
      <w:pPr>
        <w:ind w:left="568"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max(</w:t>
      </w:r>
      <w:r w:rsidRPr="000074F7">
        <w:t>T</w:t>
      </w:r>
      <w:r w:rsidRPr="000074F7">
        <w:rPr>
          <w:vertAlign w:val="subscript"/>
        </w:rPr>
        <w:t xml:space="preserve">target-PL-RS_SC , </w:t>
      </w:r>
      <w:r w:rsidRPr="000074F7">
        <w:t>T</w:t>
      </w:r>
      <w:r w:rsidRPr="000074F7">
        <w:rPr>
          <w:vertAlign w:val="subscript"/>
        </w:rPr>
        <w:t>target-PL-RS_CDP</w:t>
      </w:r>
      <w:r w:rsidRPr="000074F7">
        <w:t>)</w:t>
      </w:r>
      <w:r w:rsidRPr="000074F7">
        <w:rPr>
          <w:lang w:eastAsia="zh-CN"/>
        </w:rPr>
        <w:t xml:space="preserve">, if  </w:t>
      </w:r>
      <w:r w:rsidRPr="000074F7">
        <w:t>T</w:t>
      </w:r>
      <w:r w:rsidRPr="000074F7">
        <w:rPr>
          <w:vertAlign w:val="subscript"/>
        </w:rPr>
        <w:t xml:space="preserve">target-PL-RS_SC  ≠ </w:t>
      </w:r>
      <w:r w:rsidRPr="000074F7">
        <w:t>T</w:t>
      </w:r>
      <w:r w:rsidRPr="000074F7">
        <w:rPr>
          <w:vertAlign w:val="subscript"/>
        </w:rPr>
        <w:t>target-PL-RS_CDP</w:t>
      </w:r>
      <w:r w:rsidRPr="000074F7">
        <w:rPr>
          <w:lang w:eastAsia="zh-CN"/>
        </w:rPr>
        <w:t xml:space="preserve"> </w:t>
      </w:r>
    </w:p>
    <w:p w14:paraId="3AED5497" w14:textId="77777777" w:rsidR="0074137F" w:rsidRPr="000074F7" w:rsidRDefault="0074137F" w:rsidP="0074137F">
      <w:pPr>
        <w:ind w:left="568" w:hanging="284"/>
        <w:rPr>
          <w:lang w:eastAsia="zh-CN"/>
        </w:rPr>
      </w:pPr>
      <w:r w:rsidRPr="000074F7">
        <w:rPr>
          <w:lang w:eastAsia="zh-CN"/>
        </w:rPr>
        <w:t>-</w:t>
      </w:r>
      <w:r w:rsidRPr="000074F7">
        <w:rPr>
          <w:lang w:eastAsia="zh-CN"/>
        </w:rPr>
        <w:tab/>
        <w:t>if the number of cells associated with the target TCI states in the active TCI list is 2, and time to first PL-RS associated to the TCIs are not overlapped in FR2,</w:t>
      </w:r>
    </w:p>
    <w:p w14:paraId="3DD2FFE5"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max (</w:t>
      </w:r>
      <w:r w:rsidRPr="000074F7">
        <w:t>T</w:t>
      </w:r>
      <w:r w:rsidRPr="000074F7">
        <w:rPr>
          <w:vertAlign w:val="subscript"/>
        </w:rPr>
        <w:t xml:space="preserve">first_target-PL-RS_SC, </w:t>
      </w:r>
      <w:r w:rsidRPr="000074F7">
        <w:t>T</w:t>
      </w:r>
      <w:r w:rsidRPr="000074F7">
        <w:rPr>
          <w:vertAlign w:val="subscript"/>
        </w:rPr>
        <w:t>first_target-PL-RS_SC</w:t>
      </w:r>
      <w:r w:rsidRPr="000074F7">
        <w:t>)</w:t>
      </w:r>
      <w:r w:rsidRPr="000074F7">
        <w:rPr>
          <w:lang w:eastAsia="zh-CN"/>
        </w:rPr>
        <w:t>;</w:t>
      </w:r>
    </w:p>
    <w:p w14:paraId="62AFC244"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max(</w:t>
      </w:r>
      <w:r w:rsidRPr="000074F7">
        <w:t>T</w:t>
      </w:r>
      <w:r w:rsidRPr="000074F7">
        <w:rPr>
          <w:vertAlign w:val="subscript"/>
        </w:rPr>
        <w:t xml:space="preserve">target-PL-RS_SC , </w:t>
      </w:r>
      <w:r w:rsidRPr="000074F7">
        <w:t>T</w:t>
      </w:r>
      <w:r w:rsidRPr="000074F7">
        <w:rPr>
          <w:vertAlign w:val="subscript"/>
        </w:rPr>
        <w:t>target-PL-RS_CDP</w:t>
      </w:r>
      <w:r w:rsidRPr="000074F7">
        <w:t>)</w:t>
      </w:r>
      <w:r w:rsidRPr="000074F7">
        <w:rPr>
          <w:lang w:eastAsia="zh-CN"/>
        </w:rPr>
        <w:t xml:space="preserve"> </w:t>
      </w:r>
    </w:p>
    <w:p w14:paraId="0BBC8EE3" w14:textId="77777777" w:rsidR="0074137F" w:rsidRPr="000074F7" w:rsidRDefault="0074137F" w:rsidP="0074137F">
      <w:pPr>
        <w:ind w:left="568" w:hanging="284"/>
        <w:rPr>
          <w:lang w:eastAsia="zh-CN"/>
        </w:rPr>
      </w:pPr>
      <w:r w:rsidRPr="000074F7">
        <w:rPr>
          <w:lang w:eastAsia="zh-CN"/>
        </w:rPr>
        <w:t>-</w:t>
      </w:r>
      <w:r w:rsidRPr="000074F7">
        <w:rPr>
          <w:lang w:eastAsia="zh-CN"/>
        </w:rPr>
        <w:tab/>
        <w:t>Otherwise,</w:t>
      </w:r>
    </w:p>
    <w:p w14:paraId="5BC24852"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first_target-PL-RS_List</w:t>
      </w:r>
      <w:r w:rsidRPr="000074F7">
        <w:rPr>
          <w:rFonts w:eastAsia="Malgun Gothic"/>
          <w:lang w:eastAsia="zh-CN"/>
        </w:rPr>
        <w:t xml:space="preserve"> = </w:t>
      </w:r>
      <w:r w:rsidRPr="000074F7">
        <w:t>T</w:t>
      </w:r>
      <w:r w:rsidRPr="000074F7">
        <w:rPr>
          <w:vertAlign w:val="subscript"/>
        </w:rPr>
        <w:t>first_target-PL-RS_SC</w:t>
      </w:r>
    </w:p>
    <w:p w14:paraId="475D51EC" w14:textId="77777777" w:rsidR="0074137F" w:rsidRPr="000074F7" w:rsidRDefault="0074137F" w:rsidP="0074137F">
      <w:pPr>
        <w:ind w:left="851" w:hanging="284"/>
        <w:rPr>
          <w:lang w:eastAsia="zh-CN"/>
        </w:rPr>
      </w:pPr>
      <w:r w:rsidRPr="000074F7">
        <w:rPr>
          <w:lang w:eastAsia="zh-CN"/>
        </w:rPr>
        <w:t>-</w:t>
      </w:r>
      <w:r w:rsidRPr="000074F7">
        <w:rPr>
          <w:lang w:eastAsia="zh-CN"/>
        </w:rPr>
        <w:tab/>
      </w:r>
      <w:r w:rsidRPr="000074F7">
        <w:t>T</w:t>
      </w:r>
      <w:r w:rsidRPr="000074F7">
        <w:rPr>
          <w:vertAlign w:val="subscript"/>
        </w:rPr>
        <w:t>target-PL-RS_List</w:t>
      </w:r>
      <w:r w:rsidRPr="000074F7">
        <w:rPr>
          <w:rFonts w:eastAsia="Malgun Gothic"/>
          <w:lang w:eastAsia="zh-CN"/>
        </w:rPr>
        <w:t xml:space="preserve"> = </w:t>
      </w:r>
      <w:r w:rsidRPr="000074F7">
        <w:t>T</w:t>
      </w:r>
      <w:r w:rsidRPr="000074F7">
        <w:rPr>
          <w:vertAlign w:val="subscript"/>
        </w:rPr>
        <w:t>target-PL-RS_SC</w:t>
      </w:r>
      <w:r w:rsidRPr="000074F7">
        <w:rPr>
          <w:rFonts w:eastAsia="Malgun Gothic"/>
          <w:lang w:eastAsia="zh-CN"/>
        </w:rPr>
        <w:t>.</w:t>
      </w:r>
    </w:p>
    <w:p w14:paraId="621CA64C" w14:textId="77777777" w:rsidR="0074137F" w:rsidRPr="000074F7" w:rsidRDefault="0074137F" w:rsidP="0074137F">
      <w:pPr>
        <w:ind w:left="851" w:hanging="284"/>
      </w:pPr>
      <w:r w:rsidRPr="000074F7">
        <w:rPr>
          <w:lang w:eastAsia="zh-CN"/>
        </w:rPr>
        <w:t>-</w:t>
      </w:r>
      <w:r w:rsidRPr="000074F7">
        <w:rPr>
          <w:lang w:eastAsia="zh-CN"/>
        </w:rPr>
        <w:tab/>
      </w:r>
      <w:r w:rsidRPr="000074F7">
        <w:t>T</w:t>
      </w:r>
      <w:r w:rsidRPr="000074F7">
        <w:rPr>
          <w:vertAlign w:val="subscript"/>
        </w:rPr>
        <w:t>first_target-PL-RS_SC</w:t>
      </w:r>
      <w:r w:rsidRPr="000074F7">
        <w:t xml:space="preserve"> is</w:t>
      </w:r>
      <w:r w:rsidRPr="000074F7">
        <w:rPr>
          <w:lang w:eastAsia="zh-CN"/>
        </w:rPr>
        <w:t xml:space="preserve"> T</w:t>
      </w:r>
      <w:r w:rsidRPr="000074F7">
        <w:rPr>
          <w:vertAlign w:val="subscript"/>
          <w:lang w:eastAsia="zh-CN"/>
        </w:rPr>
        <w:t>first</w:t>
      </w:r>
      <w:r w:rsidRPr="000074F7">
        <w:rPr>
          <w:vertAlign w:val="subscript"/>
        </w:rPr>
        <w:t xml:space="preserve">_target-PL-RS </w:t>
      </w:r>
      <w:r w:rsidRPr="000074F7">
        <w:t>for serving cell</w:t>
      </w:r>
    </w:p>
    <w:p w14:paraId="00248A1B" w14:textId="77777777" w:rsidR="0074137F" w:rsidRPr="000074F7" w:rsidRDefault="0074137F" w:rsidP="0074137F">
      <w:pPr>
        <w:ind w:left="851" w:hanging="284"/>
      </w:pPr>
      <w:r w:rsidRPr="000074F7">
        <w:rPr>
          <w:lang w:eastAsia="zh-CN"/>
        </w:rPr>
        <w:t>-</w:t>
      </w:r>
      <w:r w:rsidRPr="000074F7">
        <w:rPr>
          <w:lang w:eastAsia="zh-CN"/>
        </w:rPr>
        <w:tab/>
      </w:r>
      <w:r w:rsidRPr="000074F7">
        <w:t>T</w:t>
      </w:r>
      <w:r w:rsidRPr="000074F7">
        <w:rPr>
          <w:vertAlign w:val="subscript"/>
        </w:rPr>
        <w:t>first_target-PL-RS_CDP</w:t>
      </w:r>
      <w:r w:rsidRPr="000074F7">
        <w:t xml:space="preserve"> is</w:t>
      </w:r>
      <w:r w:rsidRPr="000074F7">
        <w:rPr>
          <w:lang w:eastAsia="zh-CN"/>
        </w:rPr>
        <w:t xml:space="preserve"> </w:t>
      </w:r>
      <w:r w:rsidRPr="000074F7">
        <w:t>T</w:t>
      </w:r>
      <w:r w:rsidRPr="000074F7">
        <w:rPr>
          <w:vertAlign w:val="subscript"/>
        </w:rPr>
        <w:t xml:space="preserve">first_target-PL-RS </w:t>
      </w:r>
      <w:r w:rsidRPr="000074F7">
        <w:t>for cell with different PCI from serving cell</w:t>
      </w:r>
    </w:p>
    <w:p w14:paraId="14D2CEC8" w14:textId="77777777" w:rsidR="0074137F" w:rsidRPr="000074F7" w:rsidRDefault="0074137F" w:rsidP="0074137F">
      <w:pPr>
        <w:ind w:left="851" w:hanging="284"/>
      </w:pPr>
      <w:r w:rsidRPr="000074F7">
        <w:rPr>
          <w:lang w:eastAsia="zh-CN"/>
        </w:rPr>
        <w:t>-</w:t>
      </w:r>
      <w:r w:rsidRPr="000074F7">
        <w:rPr>
          <w:lang w:eastAsia="zh-CN"/>
        </w:rPr>
        <w:tab/>
      </w:r>
      <w:r w:rsidRPr="000074F7">
        <w:t>T</w:t>
      </w:r>
      <w:r w:rsidRPr="000074F7">
        <w:rPr>
          <w:vertAlign w:val="subscript"/>
        </w:rPr>
        <w:t xml:space="preserve">target-PL-RS_SC </w:t>
      </w:r>
      <w:r w:rsidRPr="000074F7">
        <w:t>is T</w:t>
      </w:r>
      <w:r w:rsidRPr="000074F7">
        <w:rPr>
          <w:vertAlign w:val="subscript"/>
        </w:rPr>
        <w:t xml:space="preserve">target-PL-RS </w:t>
      </w:r>
      <w:r w:rsidRPr="000074F7">
        <w:t>for serving cell</w:t>
      </w:r>
    </w:p>
    <w:p w14:paraId="76537F22" w14:textId="77777777" w:rsidR="0074137F" w:rsidRPr="000074F7" w:rsidRDefault="0074137F" w:rsidP="0074137F">
      <w:pPr>
        <w:ind w:left="568" w:hanging="284"/>
        <w:rPr>
          <w:rFonts w:eastAsia="Malgun Gothic"/>
          <w:lang w:val="en-US" w:eastAsia="zh-CN"/>
        </w:rPr>
      </w:pPr>
      <w:r w:rsidRPr="000074F7">
        <w:rPr>
          <w:lang w:eastAsia="zh-CN"/>
        </w:rPr>
        <w:t>-</w:t>
      </w:r>
      <w:r w:rsidRPr="000074F7">
        <w:rPr>
          <w:lang w:eastAsia="zh-CN"/>
        </w:rPr>
        <w:tab/>
      </w:r>
      <w:r w:rsidRPr="000074F7">
        <w:t>T</w:t>
      </w:r>
      <w:r w:rsidRPr="000074F7">
        <w:rPr>
          <w:vertAlign w:val="subscript"/>
        </w:rPr>
        <w:t xml:space="preserve">target-PL-RS_CDP </w:t>
      </w:r>
      <w:r w:rsidRPr="000074F7">
        <w:t>is T</w:t>
      </w:r>
      <w:r w:rsidRPr="000074F7">
        <w:rPr>
          <w:vertAlign w:val="subscript"/>
        </w:rPr>
        <w:t xml:space="preserve">target-PL-RS </w:t>
      </w:r>
      <w:r w:rsidRPr="000074F7">
        <w:t>for cell with different PCI from serving cell</w:t>
      </w:r>
      <w:r w:rsidRPr="000074F7">
        <w:rPr>
          <w:lang w:val="en-US" w:eastAsia="zh-CN"/>
        </w:rPr>
        <w:t>-</w:t>
      </w:r>
      <w:r w:rsidRPr="000074F7">
        <w:rPr>
          <w:lang w:val="en-US" w:eastAsia="zh-CN"/>
        </w:rPr>
        <w:tab/>
      </w:r>
      <w:r w:rsidRPr="000074F7">
        <w:rPr>
          <w:rFonts w:eastAsia="Malgun Gothic"/>
          <w:lang w:eastAsia="zh-CN"/>
        </w:rPr>
        <w:t>T</w:t>
      </w:r>
      <w:r w:rsidRPr="000074F7">
        <w:rPr>
          <w:rFonts w:eastAsia="Malgun Gothic"/>
          <w:vertAlign w:val="subscript"/>
          <w:lang w:eastAsia="zh-CN"/>
        </w:rPr>
        <w:t>HARQ</w:t>
      </w:r>
      <w:r w:rsidRPr="000074F7">
        <w:rPr>
          <w:lang w:val="en-US" w:eastAsia="zh-CN"/>
        </w:rPr>
        <w:t xml:space="preserve">, </w:t>
      </w:r>
      <w:r w:rsidRPr="000074F7">
        <w:rPr>
          <w:bCs/>
          <w:szCs w:val="21"/>
        </w:rPr>
        <w:t>T</w:t>
      </w:r>
      <w:r w:rsidRPr="000074F7">
        <w:rPr>
          <w:bCs/>
          <w:szCs w:val="21"/>
          <w:vertAlign w:val="subscript"/>
        </w:rPr>
        <w:t>first_target-PL-RS</w:t>
      </w:r>
      <w:r w:rsidRPr="000074F7">
        <w:rPr>
          <w:lang w:val="en-US" w:eastAsia="zh-CN"/>
        </w:rPr>
        <w:t>,</w:t>
      </w:r>
      <w:r w:rsidRPr="000074F7">
        <w:rPr>
          <w:rFonts w:eastAsia="Malgun Gothic"/>
          <w:lang w:val="en-US" w:eastAsia="zh-CN"/>
        </w:rPr>
        <w:t xml:space="preserve"> </w:t>
      </w:r>
      <w:r w:rsidRPr="000074F7">
        <w:rPr>
          <w:bCs/>
          <w:szCs w:val="21"/>
        </w:rPr>
        <w:t>T</w:t>
      </w:r>
      <w:r w:rsidRPr="000074F7">
        <w:rPr>
          <w:bCs/>
          <w:szCs w:val="21"/>
          <w:vertAlign w:val="subscript"/>
        </w:rPr>
        <w:t>target-PL-RS</w:t>
      </w:r>
      <w:r w:rsidRPr="000074F7">
        <w:rPr>
          <w:rFonts w:eastAsia="Malgun Gothic"/>
          <w:lang w:val="en-US" w:eastAsia="zh-CN"/>
        </w:rPr>
        <w:t xml:space="preserve"> are defined in </w:t>
      </w:r>
      <w:r w:rsidRPr="000074F7">
        <w:rPr>
          <w:lang w:val="en-US" w:eastAsia="ko-KR"/>
        </w:rPr>
        <w:t>clause</w:t>
      </w:r>
      <w:r w:rsidRPr="000074F7">
        <w:rPr>
          <w:rFonts w:eastAsia="Malgun Gothic"/>
          <w:lang w:val="en-US" w:eastAsia="zh-CN"/>
        </w:rPr>
        <w:t xml:space="preserve"> 8.16.3.</w:t>
      </w:r>
    </w:p>
    <w:p w14:paraId="7C413790" w14:textId="77777777" w:rsidR="0074137F" w:rsidRPr="000074F7" w:rsidRDefault="0074137F" w:rsidP="0074137F">
      <w:pPr>
        <w:rPr>
          <w:lang w:eastAsia="zh-CN"/>
        </w:rPr>
      </w:pPr>
      <w:r w:rsidRPr="000074F7">
        <w:t>The requirements specified in this clause do not apply if more than 4 different RSs are activated as PL-RS per serving cell among all active UL (or joint) TCI states.</w:t>
      </w:r>
    </w:p>
    <w:p w14:paraId="6CFD773C" w14:textId="77777777" w:rsidR="0074137F" w:rsidRPr="000074F7" w:rsidRDefault="0074137F" w:rsidP="0074137F">
      <w:pPr>
        <w:rPr>
          <w:lang w:val="en-US" w:eastAsia="zh-CN"/>
        </w:rPr>
      </w:pPr>
      <w:r w:rsidRPr="000074F7">
        <w:rPr>
          <w:lang w:val="en-US" w:eastAsia="zh-CN"/>
        </w:rPr>
        <w:t xml:space="preserve">When UE receives </w:t>
      </w:r>
      <w:r w:rsidRPr="000074F7">
        <w:rPr>
          <w:rFonts w:eastAsia="Malgun Gothic"/>
          <w:lang w:val="en-US" w:eastAsia="zh-CN"/>
        </w:rPr>
        <w:t>PDSCH carrying</w:t>
      </w:r>
      <w:r w:rsidRPr="000074F7">
        <w:rPr>
          <w:lang w:val="en-US" w:eastAsia="zh-CN"/>
        </w:rPr>
        <w:t xml:space="preserve"> </w:t>
      </w:r>
      <w:r w:rsidRPr="000074F7">
        <w:rPr>
          <w:rFonts w:eastAsia="Malgun Gothic"/>
          <w:lang w:val="en-US" w:eastAsia="zh-CN"/>
        </w:rPr>
        <w:t xml:space="preserve">MAC-CE for active TCI state list update, and </w:t>
      </w:r>
    </w:p>
    <w:p w14:paraId="52D4369A" w14:textId="77777777" w:rsidR="0074137F" w:rsidRPr="000074F7" w:rsidRDefault="0074137F" w:rsidP="0074137F">
      <w:pPr>
        <w:ind w:left="568" w:hanging="284"/>
        <w:rPr>
          <w:szCs w:val="16"/>
          <w:lang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joint</w:t>
      </w:r>
      <w:r w:rsidRPr="000074F7">
        <w:rPr>
          <w:lang w:val="en-US" w:eastAsia="zh-CN"/>
        </w:rPr>
        <w:t>’</w:t>
      </w:r>
      <w:r w:rsidRPr="000074F7">
        <w:rPr>
          <w:szCs w:val="16"/>
          <w:lang w:eastAsia="zh-CN"/>
        </w:rPr>
        <w:t xml:space="preserve">, or </w:t>
      </w:r>
    </w:p>
    <w:p w14:paraId="323F8AE3" w14:textId="77777777" w:rsidR="0074137F" w:rsidRPr="000074F7" w:rsidRDefault="0074137F" w:rsidP="0074137F">
      <w:pPr>
        <w:ind w:left="568" w:hanging="284"/>
        <w:rPr>
          <w:sz w:val="22"/>
          <w:lang w:val="en-US" w:eastAsia="zh-CN"/>
        </w:rPr>
      </w:pPr>
      <w:r w:rsidRPr="000074F7">
        <w:rPr>
          <w:lang w:val="en-US" w:eastAsia="zh-CN"/>
        </w:rPr>
        <w:t>-</w:t>
      </w:r>
      <w:r w:rsidRPr="000074F7">
        <w:rPr>
          <w:lang w:val="en-US" w:eastAsia="zh-CN"/>
        </w:rPr>
        <w:tab/>
        <w:t>higher layer configuration ‘</w:t>
      </w:r>
      <w:r w:rsidRPr="000074F7">
        <w:rPr>
          <w:i/>
        </w:rPr>
        <w:t>unifiedTCI-StateType-r17</w:t>
      </w:r>
      <w:r w:rsidRPr="000074F7">
        <w:rPr>
          <w:lang w:val="en-US" w:eastAsia="zh-CN"/>
        </w:rPr>
        <w:t>’ is set to ‘</w:t>
      </w:r>
      <w:r w:rsidRPr="000074F7">
        <w:rPr>
          <w:i/>
        </w:rPr>
        <w:t>separate</w:t>
      </w:r>
      <w:r w:rsidRPr="000074F7">
        <w:rPr>
          <w:lang w:val="en-US" w:eastAsia="zh-CN"/>
        </w:rPr>
        <w:t>’</w:t>
      </w:r>
      <w:r w:rsidRPr="000074F7">
        <w:rPr>
          <w:szCs w:val="16"/>
          <w:lang w:eastAsia="zh-CN"/>
        </w:rPr>
        <w:t xml:space="preserve">, </w:t>
      </w:r>
      <w:r w:rsidRPr="000074F7">
        <w:rPr>
          <w:lang w:val="en-US" w:eastAsia="zh-CN"/>
        </w:rPr>
        <w:t>while the target TCI list comprises at least one DL TCIs and at least one UL TCIs</w:t>
      </w:r>
      <w:r w:rsidRPr="000074F7">
        <w:rPr>
          <w:szCs w:val="16"/>
          <w:lang w:eastAsia="zh-CN"/>
        </w:rPr>
        <w:t>,</w:t>
      </w:r>
    </w:p>
    <w:p w14:paraId="4ABFF13E" w14:textId="77777777" w:rsidR="0074137F" w:rsidRPr="000074F7" w:rsidRDefault="0074137F" w:rsidP="0074137F">
      <w:pPr>
        <w:rPr>
          <w:rFonts w:eastAsia="Calibri"/>
        </w:rPr>
      </w:pPr>
      <w:r w:rsidRPr="000074F7">
        <w:rPr>
          <w:rFonts w:eastAsia="Calibri"/>
        </w:rPr>
        <w:t>UE is not expected to transmit on UL based on the target TCI before UE completes the DL and UL TCI list update.</w:t>
      </w:r>
    </w:p>
    <w:p w14:paraId="4096BC01" w14:textId="77777777" w:rsidR="0074137F" w:rsidRDefault="0074137F" w:rsidP="0074137F">
      <w:pPr>
        <w:rPr>
          <w:highlight w:val="yellow"/>
          <w:lang w:eastAsia="zh-CN"/>
        </w:rPr>
      </w:pPr>
      <w:r w:rsidRPr="000074F7">
        <w:rPr>
          <w:rFonts w:eastAsia="Calibri"/>
        </w:rPr>
        <w:t>The requirements in this clause are applicable when the source RS of the active UL TCI state is a DL-RS and this DL-RS is included as one of the source RSs in the DL active TCI list.</w:t>
      </w:r>
    </w:p>
    <w:p w14:paraId="663DBC78" w14:textId="77777777" w:rsidR="0074137F" w:rsidRDefault="0074137F" w:rsidP="0074137F">
      <w:pPr>
        <w:rPr>
          <w:lang w:eastAsia="zh-CN"/>
        </w:rPr>
      </w:pPr>
    </w:p>
    <w:sectPr w:rsidR="0074137F" w:rsidSect="00451AFD">
      <w:headerReference w:type="default" r:id="rId84"/>
      <w:footerReference w:type="default" r:id="rId85"/>
      <w:footnotePr>
        <w:numRestart w:val="eachSect"/>
      </w:footnotePr>
      <w:pgSz w:w="11907" w:h="16840" w:code="9"/>
      <w:pgMar w:top="1418" w:right="1134" w:bottom="1134" w:left="1134" w:header="851" w:footer="340" w:gutter="0"/>
      <w:pgNumType w:start="42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3AF88F" w14:textId="77777777" w:rsidR="00451AFD" w:rsidRDefault="00451AFD">
      <w:r>
        <w:separator/>
      </w:r>
    </w:p>
  </w:endnote>
  <w:endnote w:type="continuationSeparator" w:id="0">
    <w:p w14:paraId="792443E6" w14:textId="77777777" w:rsidR="00451AFD" w:rsidRDefault="00451AFD">
      <w:r>
        <w:continuationSeparator/>
      </w:r>
    </w:p>
  </w:endnote>
  <w:endnote w:type="continuationNotice" w:id="1">
    <w:p w14:paraId="632206EA" w14:textId="77777777" w:rsidR="00451AFD" w:rsidRDefault="00451A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EE170" w14:textId="77777777" w:rsidR="00451AFD" w:rsidRDefault="00451AFD">
      <w:r>
        <w:separator/>
      </w:r>
    </w:p>
  </w:footnote>
  <w:footnote w:type="continuationSeparator" w:id="0">
    <w:p w14:paraId="43C77E03" w14:textId="77777777" w:rsidR="00451AFD" w:rsidRDefault="00451AFD">
      <w:r>
        <w:continuationSeparator/>
      </w:r>
    </w:p>
  </w:footnote>
  <w:footnote w:type="continuationNotice" w:id="1">
    <w:p w14:paraId="6C8468A5" w14:textId="77777777" w:rsidR="00451AFD" w:rsidRDefault="00451A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718C8E47"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sidR="008C6DE3">
      <w:rPr>
        <w:rFonts w:ascii="Arial" w:hAnsi="Arial" w:cs="Arial"/>
        <w:b/>
        <w:sz w:val="18"/>
        <w:szCs w:val="18"/>
        <w:lang w:val="sv-FI"/>
      </w:rPr>
      <w:t>8</w:t>
    </w:r>
    <w:r w:rsidRPr="00512A44">
      <w:rPr>
        <w:rFonts w:ascii="Arial" w:hAnsi="Arial" w:cs="Arial"/>
        <w:b/>
        <w:sz w:val="18"/>
        <w:szCs w:val="18"/>
        <w:lang w:val="sv-FI"/>
      </w:rPr>
      <w:t>.</w:t>
    </w:r>
    <w:r w:rsidR="00F76A99">
      <w:rPr>
        <w:rFonts w:ascii="Arial" w:hAnsi="Arial" w:cs="Arial"/>
        <w:b/>
        <w:sz w:val="18"/>
        <w:szCs w:val="18"/>
        <w:lang w:val="sv-FI"/>
      </w:rPr>
      <w:t>5</w:t>
    </w:r>
    <w:r w:rsidRPr="00512A44">
      <w:rPr>
        <w:rFonts w:ascii="Arial" w:hAnsi="Arial" w:cs="Arial"/>
        <w:b/>
        <w:sz w:val="18"/>
        <w:szCs w:val="18"/>
        <w:lang w:val="sv-FI"/>
      </w:rPr>
      <w:t>.0 (202</w:t>
    </w:r>
    <w:r w:rsidR="00F76A99">
      <w:rPr>
        <w:rFonts w:ascii="Arial" w:hAnsi="Arial" w:cs="Arial"/>
        <w:b/>
        <w:sz w:val="18"/>
        <w:szCs w:val="18"/>
        <w:lang w:val="sv-FI"/>
      </w:rPr>
      <w:t>4</w:t>
    </w:r>
    <w:r w:rsidRPr="00512A44">
      <w:rPr>
        <w:rFonts w:ascii="Arial" w:hAnsi="Arial" w:cs="Arial"/>
        <w:b/>
        <w:sz w:val="18"/>
        <w:szCs w:val="18"/>
        <w:lang w:val="sv-FI"/>
      </w:rPr>
      <w:t>-</w:t>
    </w:r>
    <w:r w:rsidR="00F76A99">
      <w:rPr>
        <w:rFonts w:ascii="Arial" w:hAnsi="Arial" w:cs="Arial"/>
        <w:b/>
        <w:sz w:val="18"/>
        <w:szCs w:val="18"/>
        <w:lang w:val="sv-FI"/>
      </w:rPr>
      <w:t>03</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42DF1274" w:rsidR="00740A4E" w:rsidRDefault="00740A4E">
    <w:pPr>
      <w:pStyle w:val="Header"/>
    </w:pPr>
    <w:r>
      <w:t>Release 1</w:t>
    </w:r>
    <w:r w:rsidR="008C6DE3">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FDA401A"/>
    <w:multiLevelType w:val="hybridMultilevel"/>
    <w:tmpl w:val="BC0EDCFA"/>
    <w:lvl w:ilvl="0" w:tplc="285CB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A60F92"/>
    <w:multiLevelType w:val="hybridMultilevel"/>
    <w:tmpl w:val="651C7DCA"/>
    <w:lvl w:ilvl="0" w:tplc="04090001">
      <w:start w:val="1"/>
      <w:numFmt w:val="bullet"/>
      <w:lvlText w:val=""/>
      <w:lvlJc w:val="left"/>
      <w:pPr>
        <w:ind w:left="1500" w:hanging="420"/>
      </w:pPr>
      <w:rPr>
        <w:rFonts w:ascii="Symbol" w:hAnsi="Symbol" w:hint="default"/>
      </w:rPr>
    </w:lvl>
    <w:lvl w:ilvl="1" w:tplc="04090003">
      <w:start w:val="1"/>
      <w:numFmt w:val="bullet"/>
      <w:lvlText w:val=""/>
      <w:lvlJc w:val="left"/>
      <w:pPr>
        <w:ind w:left="1920" w:hanging="420"/>
      </w:pPr>
      <w:rPr>
        <w:rFonts w:ascii="Wingdings" w:hAnsi="Wingdings"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1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8"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1833A32"/>
    <w:multiLevelType w:val="multilevel"/>
    <w:tmpl w:val="31833A32"/>
    <w:lvl w:ilvl="0">
      <w:numFmt w:val="bullet"/>
      <w:lvlText w:val="-"/>
      <w:lvlJc w:val="left"/>
      <w:pPr>
        <w:ind w:left="1211" w:hanging="360"/>
      </w:pPr>
      <w:rPr>
        <w:rFonts w:ascii="Times New Roman" w:eastAsiaTheme="minorEastAsia"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3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7E50613"/>
    <w:multiLevelType w:val="hybridMultilevel"/>
    <w:tmpl w:val="6DA61B34"/>
    <w:lvl w:ilvl="0" w:tplc="7C065F74">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71723B"/>
    <w:multiLevelType w:val="hybridMultilevel"/>
    <w:tmpl w:val="3476FF74"/>
    <w:lvl w:ilvl="0" w:tplc="72B03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40"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A9F1584"/>
    <w:multiLevelType w:val="hybridMultilevel"/>
    <w:tmpl w:val="0748CD74"/>
    <w:lvl w:ilvl="0" w:tplc="7F3A65A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5"/>
  </w:num>
  <w:num w:numId="2" w16cid:durableId="1917935510">
    <w:abstractNumId w:val="50"/>
  </w:num>
  <w:num w:numId="3" w16cid:durableId="1503396058">
    <w:abstractNumId w:val="25"/>
  </w:num>
  <w:num w:numId="4" w16cid:durableId="210846930">
    <w:abstractNumId w:val="27"/>
  </w:num>
  <w:num w:numId="5" w16cid:durableId="646712585">
    <w:abstractNumId w:val="2"/>
  </w:num>
  <w:num w:numId="6" w16cid:durableId="1241255594">
    <w:abstractNumId w:val="29"/>
  </w:num>
  <w:num w:numId="7" w16cid:durableId="154761270">
    <w:abstractNumId w:val="11"/>
  </w:num>
  <w:num w:numId="8" w16cid:durableId="2092847897">
    <w:abstractNumId w:val="51"/>
  </w:num>
  <w:num w:numId="9" w16cid:durableId="75617609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8"/>
  </w:num>
  <w:num w:numId="11" w16cid:durableId="1515916472">
    <w:abstractNumId w:val="9"/>
  </w:num>
  <w:num w:numId="12" w16cid:durableId="5449502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7"/>
  </w:num>
  <w:num w:numId="14" w16cid:durableId="178352294">
    <w:abstractNumId w:val="49"/>
  </w:num>
  <w:num w:numId="15" w16cid:durableId="384262834">
    <w:abstractNumId w:val="35"/>
  </w:num>
  <w:num w:numId="16" w16cid:durableId="564069495">
    <w:abstractNumId w:val="23"/>
  </w:num>
  <w:num w:numId="17" w16cid:durableId="297690609">
    <w:abstractNumId w:val="4"/>
  </w:num>
  <w:num w:numId="18" w16cid:durableId="1608654113">
    <w:abstractNumId w:val="8"/>
  </w:num>
  <w:num w:numId="19" w16cid:durableId="2090417916">
    <w:abstractNumId w:val="22"/>
  </w:num>
  <w:num w:numId="20" w16cid:durableId="1856268884">
    <w:abstractNumId w:val="16"/>
  </w:num>
  <w:num w:numId="21" w16cid:durableId="1768622827">
    <w:abstractNumId w:val="39"/>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5"/>
  </w:num>
  <w:num w:numId="25" w16cid:durableId="398990024">
    <w:abstractNumId w:val="43"/>
  </w:num>
  <w:num w:numId="26" w16cid:durableId="866871656">
    <w:abstractNumId w:val="13"/>
  </w:num>
  <w:num w:numId="27" w16cid:durableId="41442314">
    <w:abstractNumId w:val="10"/>
  </w:num>
  <w:num w:numId="28" w16cid:durableId="74860155">
    <w:abstractNumId w:val="53"/>
  </w:num>
  <w:num w:numId="29" w16cid:durableId="199366584">
    <w:abstractNumId w:val="17"/>
  </w:num>
  <w:num w:numId="30" w16cid:durableId="2091847836">
    <w:abstractNumId w:val="54"/>
  </w:num>
  <w:num w:numId="31" w16cid:durableId="1253590550">
    <w:abstractNumId w:val="26"/>
  </w:num>
  <w:num w:numId="32" w16cid:durableId="297296044">
    <w:abstractNumId w:val="36"/>
  </w:num>
  <w:num w:numId="33" w16cid:durableId="70735370">
    <w:abstractNumId w:val="24"/>
  </w:num>
  <w:num w:numId="34" w16cid:durableId="2127574216">
    <w:abstractNumId w:val="15"/>
  </w:num>
  <w:num w:numId="35" w16cid:durableId="1379931616">
    <w:abstractNumId w:val="21"/>
  </w:num>
  <w:num w:numId="36" w16cid:durableId="858661365">
    <w:abstractNumId w:val="14"/>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6"/>
  </w:num>
  <w:num w:numId="39" w16cid:durableId="1591500207">
    <w:abstractNumId w:val="34"/>
  </w:num>
  <w:num w:numId="40" w16cid:durableId="1362896862">
    <w:abstractNumId w:val="18"/>
  </w:num>
  <w:num w:numId="41" w16cid:durableId="409350484">
    <w:abstractNumId w:val="40"/>
  </w:num>
  <w:num w:numId="42" w16cid:durableId="276759899">
    <w:abstractNumId w:val="42"/>
  </w:num>
  <w:num w:numId="43" w16cid:durableId="1926956164">
    <w:abstractNumId w:val="32"/>
  </w:num>
  <w:num w:numId="44" w16cid:durableId="596475721">
    <w:abstractNumId w:val="52"/>
  </w:num>
  <w:num w:numId="45" w16cid:durableId="1058700405">
    <w:abstractNumId w:val="19"/>
  </w:num>
  <w:num w:numId="46" w16cid:durableId="1492058435">
    <w:abstractNumId w:val="28"/>
  </w:num>
  <w:num w:numId="47" w16cid:durableId="86851697">
    <w:abstractNumId w:val="38"/>
  </w:num>
  <w:num w:numId="48" w16cid:durableId="2119324119">
    <w:abstractNumId w:val="20"/>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491726853">
    <w:abstractNumId w:val="33"/>
  </w:num>
  <w:num w:numId="51" w16cid:durableId="838808995">
    <w:abstractNumId w:val="12"/>
  </w:num>
  <w:num w:numId="52" w16cid:durableId="2003198965">
    <w:abstractNumId w:val="30"/>
  </w:num>
  <w:num w:numId="53" w16cid:durableId="376390398">
    <w:abstractNumId w:val="3"/>
  </w:num>
  <w:num w:numId="54" w16cid:durableId="1695571904">
    <w:abstractNumId w:val="37"/>
  </w:num>
  <w:num w:numId="55" w16cid:durableId="1240673579">
    <w:abstractNumId w:val="7"/>
  </w:num>
  <w:num w:numId="56" w16cid:durableId="798036041">
    <w:abstractNumId w:val="44"/>
  </w:num>
  <w:num w:numId="57" w16cid:durableId="881095869">
    <w:abstractNumId w:val="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00E"/>
    <w:rsid w:val="00011508"/>
    <w:rsid w:val="000115D6"/>
    <w:rsid w:val="00011853"/>
    <w:rsid w:val="00011CC8"/>
    <w:rsid w:val="000121B4"/>
    <w:rsid w:val="00012A91"/>
    <w:rsid w:val="00012C4B"/>
    <w:rsid w:val="0001380F"/>
    <w:rsid w:val="00013A72"/>
    <w:rsid w:val="00013CD3"/>
    <w:rsid w:val="000145E9"/>
    <w:rsid w:val="00015067"/>
    <w:rsid w:val="0001522B"/>
    <w:rsid w:val="0001536E"/>
    <w:rsid w:val="00016799"/>
    <w:rsid w:val="00016AA5"/>
    <w:rsid w:val="00017A07"/>
    <w:rsid w:val="0002050C"/>
    <w:rsid w:val="000206BB"/>
    <w:rsid w:val="00020908"/>
    <w:rsid w:val="00021AF6"/>
    <w:rsid w:val="00022564"/>
    <w:rsid w:val="00022711"/>
    <w:rsid w:val="00022782"/>
    <w:rsid w:val="00024194"/>
    <w:rsid w:val="00024842"/>
    <w:rsid w:val="00024B4B"/>
    <w:rsid w:val="00024FFE"/>
    <w:rsid w:val="00025530"/>
    <w:rsid w:val="00025991"/>
    <w:rsid w:val="000261CA"/>
    <w:rsid w:val="00026348"/>
    <w:rsid w:val="00026ABD"/>
    <w:rsid w:val="00027443"/>
    <w:rsid w:val="0002795D"/>
    <w:rsid w:val="00027A4C"/>
    <w:rsid w:val="00030803"/>
    <w:rsid w:val="00030BE6"/>
    <w:rsid w:val="00031513"/>
    <w:rsid w:val="00031660"/>
    <w:rsid w:val="00031AC5"/>
    <w:rsid w:val="00031D18"/>
    <w:rsid w:val="00031E93"/>
    <w:rsid w:val="00032B39"/>
    <w:rsid w:val="00032F55"/>
    <w:rsid w:val="00033397"/>
    <w:rsid w:val="00033BFB"/>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3EE5"/>
    <w:rsid w:val="00044119"/>
    <w:rsid w:val="000466C9"/>
    <w:rsid w:val="00046A8C"/>
    <w:rsid w:val="00046AB8"/>
    <w:rsid w:val="00047B17"/>
    <w:rsid w:val="00047B70"/>
    <w:rsid w:val="00047B8C"/>
    <w:rsid w:val="0005160B"/>
    <w:rsid w:val="00051834"/>
    <w:rsid w:val="00051ED3"/>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8E"/>
    <w:rsid w:val="000633B3"/>
    <w:rsid w:val="0006385A"/>
    <w:rsid w:val="00063CF2"/>
    <w:rsid w:val="000649EF"/>
    <w:rsid w:val="00064C2A"/>
    <w:rsid w:val="000655A6"/>
    <w:rsid w:val="000655EA"/>
    <w:rsid w:val="0006582E"/>
    <w:rsid w:val="0006651C"/>
    <w:rsid w:val="000668C0"/>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6ACD"/>
    <w:rsid w:val="000770CD"/>
    <w:rsid w:val="00080512"/>
    <w:rsid w:val="00081252"/>
    <w:rsid w:val="00081801"/>
    <w:rsid w:val="00081810"/>
    <w:rsid w:val="00081CDB"/>
    <w:rsid w:val="0008233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12"/>
    <w:rsid w:val="00092042"/>
    <w:rsid w:val="00092902"/>
    <w:rsid w:val="00092D8F"/>
    <w:rsid w:val="00093245"/>
    <w:rsid w:val="0009382D"/>
    <w:rsid w:val="00093993"/>
    <w:rsid w:val="00093AEB"/>
    <w:rsid w:val="000947CD"/>
    <w:rsid w:val="00094C41"/>
    <w:rsid w:val="00094E6E"/>
    <w:rsid w:val="000953C5"/>
    <w:rsid w:val="00095606"/>
    <w:rsid w:val="000956D6"/>
    <w:rsid w:val="000956E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49B"/>
    <w:rsid w:val="000A5D0B"/>
    <w:rsid w:val="000A5F96"/>
    <w:rsid w:val="000A648F"/>
    <w:rsid w:val="000A7234"/>
    <w:rsid w:val="000A7A23"/>
    <w:rsid w:val="000B0725"/>
    <w:rsid w:val="000B2518"/>
    <w:rsid w:val="000B2AAC"/>
    <w:rsid w:val="000B2E5D"/>
    <w:rsid w:val="000B44AB"/>
    <w:rsid w:val="000B450B"/>
    <w:rsid w:val="000B45FF"/>
    <w:rsid w:val="000B478A"/>
    <w:rsid w:val="000B4CAE"/>
    <w:rsid w:val="000B4F9B"/>
    <w:rsid w:val="000B5673"/>
    <w:rsid w:val="000B5838"/>
    <w:rsid w:val="000B5C9F"/>
    <w:rsid w:val="000B5E6E"/>
    <w:rsid w:val="000B652D"/>
    <w:rsid w:val="000B660E"/>
    <w:rsid w:val="000B6964"/>
    <w:rsid w:val="000B6C7F"/>
    <w:rsid w:val="000B70AA"/>
    <w:rsid w:val="000B73C1"/>
    <w:rsid w:val="000B7D6A"/>
    <w:rsid w:val="000C0B0C"/>
    <w:rsid w:val="000C1550"/>
    <w:rsid w:val="000C2EF8"/>
    <w:rsid w:val="000C2F6A"/>
    <w:rsid w:val="000C37B8"/>
    <w:rsid w:val="000C3973"/>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1F6"/>
    <w:rsid w:val="000D5894"/>
    <w:rsid w:val="000D58AB"/>
    <w:rsid w:val="000D5935"/>
    <w:rsid w:val="000D5D85"/>
    <w:rsid w:val="000D5EEF"/>
    <w:rsid w:val="000D61F2"/>
    <w:rsid w:val="000D6A24"/>
    <w:rsid w:val="000D7D3C"/>
    <w:rsid w:val="000D7ECF"/>
    <w:rsid w:val="000E100C"/>
    <w:rsid w:val="000E279F"/>
    <w:rsid w:val="000E2E3A"/>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69BC"/>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DC1"/>
    <w:rsid w:val="001042C4"/>
    <w:rsid w:val="001045C9"/>
    <w:rsid w:val="00104786"/>
    <w:rsid w:val="0010548B"/>
    <w:rsid w:val="00105ACA"/>
    <w:rsid w:val="001061D2"/>
    <w:rsid w:val="001062BD"/>
    <w:rsid w:val="00106B37"/>
    <w:rsid w:val="00107DC8"/>
    <w:rsid w:val="00110527"/>
    <w:rsid w:val="00110DE8"/>
    <w:rsid w:val="00110F27"/>
    <w:rsid w:val="00111330"/>
    <w:rsid w:val="00111361"/>
    <w:rsid w:val="0011188D"/>
    <w:rsid w:val="00111CE4"/>
    <w:rsid w:val="00112B5E"/>
    <w:rsid w:val="0011325D"/>
    <w:rsid w:val="00113C63"/>
    <w:rsid w:val="001150BC"/>
    <w:rsid w:val="001151B3"/>
    <w:rsid w:val="00115422"/>
    <w:rsid w:val="0011556D"/>
    <w:rsid w:val="00115895"/>
    <w:rsid w:val="00115F0F"/>
    <w:rsid w:val="00116835"/>
    <w:rsid w:val="00116F08"/>
    <w:rsid w:val="00117519"/>
    <w:rsid w:val="001178D1"/>
    <w:rsid w:val="00117AB0"/>
    <w:rsid w:val="0012025C"/>
    <w:rsid w:val="00120CD0"/>
    <w:rsid w:val="00121180"/>
    <w:rsid w:val="0012136E"/>
    <w:rsid w:val="001218AD"/>
    <w:rsid w:val="00122023"/>
    <w:rsid w:val="001221FB"/>
    <w:rsid w:val="00122405"/>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27F1E"/>
    <w:rsid w:val="001306C7"/>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1F66"/>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9A"/>
    <w:rsid w:val="001478AC"/>
    <w:rsid w:val="00147C54"/>
    <w:rsid w:val="0015042D"/>
    <w:rsid w:val="0015055C"/>
    <w:rsid w:val="0015083C"/>
    <w:rsid w:val="0015099D"/>
    <w:rsid w:val="00153409"/>
    <w:rsid w:val="00155170"/>
    <w:rsid w:val="001553B8"/>
    <w:rsid w:val="00155640"/>
    <w:rsid w:val="00156B57"/>
    <w:rsid w:val="00156EFA"/>
    <w:rsid w:val="00157499"/>
    <w:rsid w:val="00157761"/>
    <w:rsid w:val="00157BD7"/>
    <w:rsid w:val="00160310"/>
    <w:rsid w:val="00160B79"/>
    <w:rsid w:val="00160D04"/>
    <w:rsid w:val="00160E1D"/>
    <w:rsid w:val="001610CA"/>
    <w:rsid w:val="00162654"/>
    <w:rsid w:val="00162A1C"/>
    <w:rsid w:val="00162ABA"/>
    <w:rsid w:val="00163B37"/>
    <w:rsid w:val="00164CA3"/>
    <w:rsid w:val="00166398"/>
    <w:rsid w:val="001663A3"/>
    <w:rsid w:val="00166F8C"/>
    <w:rsid w:val="00167109"/>
    <w:rsid w:val="00167430"/>
    <w:rsid w:val="00170A3F"/>
    <w:rsid w:val="00171141"/>
    <w:rsid w:val="0017134F"/>
    <w:rsid w:val="00171440"/>
    <w:rsid w:val="0017198B"/>
    <w:rsid w:val="001723D8"/>
    <w:rsid w:val="00172568"/>
    <w:rsid w:val="00172B1C"/>
    <w:rsid w:val="0017399C"/>
    <w:rsid w:val="00173B3F"/>
    <w:rsid w:val="00174113"/>
    <w:rsid w:val="001741D7"/>
    <w:rsid w:val="0017420C"/>
    <w:rsid w:val="00174920"/>
    <w:rsid w:val="00174F9F"/>
    <w:rsid w:val="00175210"/>
    <w:rsid w:val="0017534B"/>
    <w:rsid w:val="00175695"/>
    <w:rsid w:val="00175936"/>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50FC"/>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3E3"/>
    <w:rsid w:val="00195A5F"/>
    <w:rsid w:val="00195AA3"/>
    <w:rsid w:val="00195B6A"/>
    <w:rsid w:val="001960BB"/>
    <w:rsid w:val="001962CB"/>
    <w:rsid w:val="0019642B"/>
    <w:rsid w:val="001967E5"/>
    <w:rsid w:val="00196913"/>
    <w:rsid w:val="001A00D1"/>
    <w:rsid w:val="001A0179"/>
    <w:rsid w:val="001A05FD"/>
    <w:rsid w:val="001A06CB"/>
    <w:rsid w:val="001A0912"/>
    <w:rsid w:val="001A093D"/>
    <w:rsid w:val="001A17D5"/>
    <w:rsid w:val="001A185F"/>
    <w:rsid w:val="001A1AC5"/>
    <w:rsid w:val="001A1AEC"/>
    <w:rsid w:val="001A1F76"/>
    <w:rsid w:val="001A21B1"/>
    <w:rsid w:val="001A3063"/>
    <w:rsid w:val="001A3C0B"/>
    <w:rsid w:val="001A3DE2"/>
    <w:rsid w:val="001A5097"/>
    <w:rsid w:val="001A5C50"/>
    <w:rsid w:val="001A5CD9"/>
    <w:rsid w:val="001A5EBF"/>
    <w:rsid w:val="001A62BC"/>
    <w:rsid w:val="001A65CF"/>
    <w:rsid w:val="001A68D7"/>
    <w:rsid w:val="001A6F5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45DD"/>
    <w:rsid w:val="001B50F0"/>
    <w:rsid w:val="001B5FB8"/>
    <w:rsid w:val="001B68A7"/>
    <w:rsid w:val="001B6C80"/>
    <w:rsid w:val="001B6EE5"/>
    <w:rsid w:val="001B7238"/>
    <w:rsid w:val="001B774C"/>
    <w:rsid w:val="001B7B65"/>
    <w:rsid w:val="001C040B"/>
    <w:rsid w:val="001C12D2"/>
    <w:rsid w:val="001C1C21"/>
    <w:rsid w:val="001C2A8E"/>
    <w:rsid w:val="001C2EA0"/>
    <w:rsid w:val="001C3259"/>
    <w:rsid w:val="001C335C"/>
    <w:rsid w:val="001C3DE5"/>
    <w:rsid w:val="001C4338"/>
    <w:rsid w:val="001C443C"/>
    <w:rsid w:val="001C4683"/>
    <w:rsid w:val="001C51C9"/>
    <w:rsid w:val="001C5443"/>
    <w:rsid w:val="001C5609"/>
    <w:rsid w:val="001C575D"/>
    <w:rsid w:val="001C6214"/>
    <w:rsid w:val="001C63F4"/>
    <w:rsid w:val="001C64F7"/>
    <w:rsid w:val="001C667E"/>
    <w:rsid w:val="001C76B7"/>
    <w:rsid w:val="001C7C49"/>
    <w:rsid w:val="001C7D71"/>
    <w:rsid w:val="001D024F"/>
    <w:rsid w:val="001D02C2"/>
    <w:rsid w:val="001D15E6"/>
    <w:rsid w:val="001D1602"/>
    <w:rsid w:val="001D2C2D"/>
    <w:rsid w:val="001D3BF6"/>
    <w:rsid w:val="001D3C32"/>
    <w:rsid w:val="001D47D3"/>
    <w:rsid w:val="001D4B3A"/>
    <w:rsid w:val="001D4E0B"/>
    <w:rsid w:val="001D4E56"/>
    <w:rsid w:val="001D4E88"/>
    <w:rsid w:val="001D550E"/>
    <w:rsid w:val="001D5DD8"/>
    <w:rsid w:val="001D6331"/>
    <w:rsid w:val="001D6EAA"/>
    <w:rsid w:val="001D71AB"/>
    <w:rsid w:val="001D7791"/>
    <w:rsid w:val="001E04B2"/>
    <w:rsid w:val="001E04D8"/>
    <w:rsid w:val="001E087A"/>
    <w:rsid w:val="001E1993"/>
    <w:rsid w:val="001E24DA"/>
    <w:rsid w:val="001E25F5"/>
    <w:rsid w:val="001E3055"/>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5BCD"/>
    <w:rsid w:val="001F6D25"/>
    <w:rsid w:val="001F7915"/>
    <w:rsid w:val="001F7A6E"/>
    <w:rsid w:val="001F7CC1"/>
    <w:rsid w:val="00200B28"/>
    <w:rsid w:val="00200CBE"/>
    <w:rsid w:val="00201222"/>
    <w:rsid w:val="00201D2B"/>
    <w:rsid w:val="00203A38"/>
    <w:rsid w:val="00203D61"/>
    <w:rsid w:val="002044B0"/>
    <w:rsid w:val="0020479F"/>
    <w:rsid w:val="00205002"/>
    <w:rsid w:val="002058D0"/>
    <w:rsid w:val="002060F0"/>
    <w:rsid w:val="00207AC8"/>
    <w:rsid w:val="00210226"/>
    <w:rsid w:val="00210D1F"/>
    <w:rsid w:val="00210E0C"/>
    <w:rsid w:val="002117CC"/>
    <w:rsid w:val="00211DB0"/>
    <w:rsid w:val="00211DCD"/>
    <w:rsid w:val="00212E19"/>
    <w:rsid w:val="002131B3"/>
    <w:rsid w:val="002132B8"/>
    <w:rsid w:val="002136BD"/>
    <w:rsid w:val="00213C33"/>
    <w:rsid w:val="002145AC"/>
    <w:rsid w:val="00214731"/>
    <w:rsid w:val="0021489D"/>
    <w:rsid w:val="00215C58"/>
    <w:rsid w:val="00216375"/>
    <w:rsid w:val="00217082"/>
    <w:rsid w:val="0021789E"/>
    <w:rsid w:val="00217935"/>
    <w:rsid w:val="0022128C"/>
    <w:rsid w:val="0022187D"/>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16"/>
    <w:rsid w:val="00237AEB"/>
    <w:rsid w:val="00240207"/>
    <w:rsid w:val="002414D1"/>
    <w:rsid w:val="00241B7A"/>
    <w:rsid w:val="002427AE"/>
    <w:rsid w:val="00242B32"/>
    <w:rsid w:val="00242F41"/>
    <w:rsid w:val="00243734"/>
    <w:rsid w:val="002440D0"/>
    <w:rsid w:val="002441F5"/>
    <w:rsid w:val="00244B88"/>
    <w:rsid w:val="002450C4"/>
    <w:rsid w:val="00245297"/>
    <w:rsid w:val="002459B4"/>
    <w:rsid w:val="00246499"/>
    <w:rsid w:val="00247CB1"/>
    <w:rsid w:val="002517D0"/>
    <w:rsid w:val="0025203F"/>
    <w:rsid w:val="0025204C"/>
    <w:rsid w:val="00252069"/>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5DC0"/>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EC8"/>
    <w:rsid w:val="00274F28"/>
    <w:rsid w:val="0027553A"/>
    <w:rsid w:val="00275A40"/>
    <w:rsid w:val="00275F95"/>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1AA"/>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073"/>
    <w:rsid w:val="002A661C"/>
    <w:rsid w:val="002A6BA4"/>
    <w:rsid w:val="002A714D"/>
    <w:rsid w:val="002A798B"/>
    <w:rsid w:val="002B0296"/>
    <w:rsid w:val="002B0937"/>
    <w:rsid w:val="002B1005"/>
    <w:rsid w:val="002B161E"/>
    <w:rsid w:val="002B1936"/>
    <w:rsid w:val="002B26D6"/>
    <w:rsid w:val="002B2B13"/>
    <w:rsid w:val="002B2B78"/>
    <w:rsid w:val="002B2C9C"/>
    <w:rsid w:val="002B34B4"/>
    <w:rsid w:val="002B3D79"/>
    <w:rsid w:val="002B4458"/>
    <w:rsid w:val="002B46D6"/>
    <w:rsid w:val="002B4FB9"/>
    <w:rsid w:val="002B507C"/>
    <w:rsid w:val="002B51F4"/>
    <w:rsid w:val="002B545F"/>
    <w:rsid w:val="002B567E"/>
    <w:rsid w:val="002B5C10"/>
    <w:rsid w:val="002B6201"/>
    <w:rsid w:val="002B642C"/>
    <w:rsid w:val="002B6535"/>
    <w:rsid w:val="002B69A5"/>
    <w:rsid w:val="002B6CBE"/>
    <w:rsid w:val="002B716D"/>
    <w:rsid w:val="002B750A"/>
    <w:rsid w:val="002C03A7"/>
    <w:rsid w:val="002C1449"/>
    <w:rsid w:val="002C276F"/>
    <w:rsid w:val="002C2D83"/>
    <w:rsid w:val="002C373B"/>
    <w:rsid w:val="002C380D"/>
    <w:rsid w:val="002C3C17"/>
    <w:rsid w:val="002C4C58"/>
    <w:rsid w:val="002C4E5B"/>
    <w:rsid w:val="002C4FB7"/>
    <w:rsid w:val="002C62A7"/>
    <w:rsid w:val="002C7136"/>
    <w:rsid w:val="002C7225"/>
    <w:rsid w:val="002C7752"/>
    <w:rsid w:val="002C7B80"/>
    <w:rsid w:val="002C7C3F"/>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968"/>
    <w:rsid w:val="002E1F71"/>
    <w:rsid w:val="002E22CF"/>
    <w:rsid w:val="002E294B"/>
    <w:rsid w:val="002E296B"/>
    <w:rsid w:val="002E3506"/>
    <w:rsid w:val="002E376F"/>
    <w:rsid w:val="002E4D01"/>
    <w:rsid w:val="002E54F0"/>
    <w:rsid w:val="002E5611"/>
    <w:rsid w:val="002E65B9"/>
    <w:rsid w:val="002E6EE8"/>
    <w:rsid w:val="002E7461"/>
    <w:rsid w:val="002E7E54"/>
    <w:rsid w:val="002F01A5"/>
    <w:rsid w:val="002F04AE"/>
    <w:rsid w:val="002F0BD6"/>
    <w:rsid w:val="002F10EE"/>
    <w:rsid w:val="002F1748"/>
    <w:rsid w:val="002F1C24"/>
    <w:rsid w:val="002F20F0"/>
    <w:rsid w:val="002F27CB"/>
    <w:rsid w:val="002F2D16"/>
    <w:rsid w:val="002F3B74"/>
    <w:rsid w:val="002F484F"/>
    <w:rsid w:val="002F4E94"/>
    <w:rsid w:val="002F5188"/>
    <w:rsid w:val="002F5685"/>
    <w:rsid w:val="002F5786"/>
    <w:rsid w:val="002F586E"/>
    <w:rsid w:val="002F6106"/>
    <w:rsid w:val="002F61FE"/>
    <w:rsid w:val="002F7B16"/>
    <w:rsid w:val="002F7B7F"/>
    <w:rsid w:val="002F7D3F"/>
    <w:rsid w:val="00300E72"/>
    <w:rsid w:val="00301612"/>
    <w:rsid w:val="003017C0"/>
    <w:rsid w:val="00301881"/>
    <w:rsid w:val="00301B28"/>
    <w:rsid w:val="00301B77"/>
    <w:rsid w:val="00301C9F"/>
    <w:rsid w:val="00302C3C"/>
    <w:rsid w:val="00302DA0"/>
    <w:rsid w:val="00302E8F"/>
    <w:rsid w:val="00302F22"/>
    <w:rsid w:val="003030C5"/>
    <w:rsid w:val="00303117"/>
    <w:rsid w:val="003034EC"/>
    <w:rsid w:val="00304F73"/>
    <w:rsid w:val="0030528F"/>
    <w:rsid w:val="00305B73"/>
    <w:rsid w:val="00305E28"/>
    <w:rsid w:val="003062C0"/>
    <w:rsid w:val="003065BE"/>
    <w:rsid w:val="00306870"/>
    <w:rsid w:val="00306CBF"/>
    <w:rsid w:val="003070C6"/>
    <w:rsid w:val="00310138"/>
    <w:rsid w:val="00310192"/>
    <w:rsid w:val="0031119F"/>
    <w:rsid w:val="00311576"/>
    <w:rsid w:val="003118AE"/>
    <w:rsid w:val="0031261A"/>
    <w:rsid w:val="00312BF6"/>
    <w:rsid w:val="0031307E"/>
    <w:rsid w:val="0031329A"/>
    <w:rsid w:val="00313659"/>
    <w:rsid w:val="00313674"/>
    <w:rsid w:val="00313A48"/>
    <w:rsid w:val="003140C8"/>
    <w:rsid w:val="003150A6"/>
    <w:rsid w:val="00315C68"/>
    <w:rsid w:val="00315CFD"/>
    <w:rsid w:val="00315F0C"/>
    <w:rsid w:val="00315F22"/>
    <w:rsid w:val="003169D4"/>
    <w:rsid w:val="00316CBB"/>
    <w:rsid w:val="0031702A"/>
    <w:rsid w:val="00317204"/>
    <w:rsid w:val="00317214"/>
    <w:rsid w:val="00317280"/>
    <w:rsid w:val="003172DC"/>
    <w:rsid w:val="00317398"/>
    <w:rsid w:val="0031739B"/>
    <w:rsid w:val="00317A1E"/>
    <w:rsid w:val="00317BC3"/>
    <w:rsid w:val="00320004"/>
    <w:rsid w:val="003205D5"/>
    <w:rsid w:val="003227B7"/>
    <w:rsid w:val="00322A6B"/>
    <w:rsid w:val="00322ED9"/>
    <w:rsid w:val="003239E4"/>
    <w:rsid w:val="0032491F"/>
    <w:rsid w:val="00324FCE"/>
    <w:rsid w:val="003250ED"/>
    <w:rsid w:val="00325A33"/>
    <w:rsid w:val="003260E3"/>
    <w:rsid w:val="00326769"/>
    <w:rsid w:val="00326C04"/>
    <w:rsid w:val="00326CC8"/>
    <w:rsid w:val="003276E6"/>
    <w:rsid w:val="003278A4"/>
    <w:rsid w:val="00327F33"/>
    <w:rsid w:val="0033093E"/>
    <w:rsid w:val="00330D9C"/>
    <w:rsid w:val="00331200"/>
    <w:rsid w:val="003312C6"/>
    <w:rsid w:val="003314D6"/>
    <w:rsid w:val="00331821"/>
    <w:rsid w:val="00331D64"/>
    <w:rsid w:val="00331DE5"/>
    <w:rsid w:val="00332768"/>
    <w:rsid w:val="00332CCA"/>
    <w:rsid w:val="00333108"/>
    <w:rsid w:val="0033438A"/>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999"/>
    <w:rsid w:val="00344BFF"/>
    <w:rsid w:val="00345E02"/>
    <w:rsid w:val="0034610F"/>
    <w:rsid w:val="003462D3"/>
    <w:rsid w:val="00346376"/>
    <w:rsid w:val="00346A9F"/>
    <w:rsid w:val="00347572"/>
    <w:rsid w:val="0035020D"/>
    <w:rsid w:val="00350507"/>
    <w:rsid w:val="0035077F"/>
    <w:rsid w:val="00350FE0"/>
    <w:rsid w:val="00351085"/>
    <w:rsid w:val="003510DA"/>
    <w:rsid w:val="00351410"/>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3A0"/>
    <w:rsid w:val="003574AB"/>
    <w:rsid w:val="00357693"/>
    <w:rsid w:val="00361221"/>
    <w:rsid w:val="0036122B"/>
    <w:rsid w:val="00361B46"/>
    <w:rsid w:val="00362172"/>
    <w:rsid w:val="00362254"/>
    <w:rsid w:val="003637C3"/>
    <w:rsid w:val="00363BA4"/>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3B1F"/>
    <w:rsid w:val="00374754"/>
    <w:rsid w:val="00374D13"/>
    <w:rsid w:val="003751C0"/>
    <w:rsid w:val="003754A3"/>
    <w:rsid w:val="00375A56"/>
    <w:rsid w:val="00376263"/>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6B3B"/>
    <w:rsid w:val="00387B27"/>
    <w:rsid w:val="00387DCB"/>
    <w:rsid w:val="00390048"/>
    <w:rsid w:val="00390A0B"/>
    <w:rsid w:val="00390E5E"/>
    <w:rsid w:val="0039227E"/>
    <w:rsid w:val="003922D6"/>
    <w:rsid w:val="0039306F"/>
    <w:rsid w:val="003933BE"/>
    <w:rsid w:val="003939F6"/>
    <w:rsid w:val="00393DF4"/>
    <w:rsid w:val="00394691"/>
    <w:rsid w:val="00395648"/>
    <w:rsid w:val="003957F6"/>
    <w:rsid w:val="00395888"/>
    <w:rsid w:val="003979AC"/>
    <w:rsid w:val="00397BC4"/>
    <w:rsid w:val="003A005A"/>
    <w:rsid w:val="003A0543"/>
    <w:rsid w:val="003A081A"/>
    <w:rsid w:val="003A0C11"/>
    <w:rsid w:val="003A0D3E"/>
    <w:rsid w:val="003A0FF8"/>
    <w:rsid w:val="003A12BF"/>
    <w:rsid w:val="003A1E0C"/>
    <w:rsid w:val="003A1EDF"/>
    <w:rsid w:val="003A24E1"/>
    <w:rsid w:val="003A3139"/>
    <w:rsid w:val="003A33E3"/>
    <w:rsid w:val="003A3840"/>
    <w:rsid w:val="003A3C88"/>
    <w:rsid w:val="003A3CED"/>
    <w:rsid w:val="003A42E4"/>
    <w:rsid w:val="003A4444"/>
    <w:rsid w:val="003A45F0"/>
    <w:rsid w:val="003A4D0F"/>
    <w:rsid w:val="003A4E22"/>
    <w:rsid w:val="003A4F63"/>
    <w:rsid w:val="003A59FC"/>
    <w:rsid w:val="003A714C"/>
    <w:rsid w:val="003B0552"/>
    <w:rsid w:val="003B0AF1"/>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B7F07"/>
    <w:rsid w:val="003C004B"/>
    <w:rsid w:val="003C0EA8"/>
    <w:rsid w:val="003C15D8"/>
    <w:rsid w:val="003C1609"/>
    <w:rsid w:val="003C189D"/>
    <w:rsid w:val="003C1F7A"/>
    <w:rsid w:val="003C2CEF"/>
    <w:rsid w:val="003C3314"/>
    <w:rsid w:val="003C3666"/>
    <w:rsid w:val="003C3971"/>
    <w:rsid w:val="003C4C63"/>
    <w:rsid w:val="003C5372"/>
    <w:rsid w:val="003C6D6F"/>
    <w:rsid w:val="003C6F3C"/>
    <w:rsid w:val="003C7B14"/>
    <w:rsid w:val="003C7B7C"/>
    <w:rsid w:val="003D00D9"/>
    <w:rsid w:val="003D025B"/>
    <w:rsid w:val="003D028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3D0B"/>
    <w:rsid w:val="003E40E1"/>
    <w:rsid w:val="003E418E"/>
    <w:rsid w:val="003E41ED"/>
    <w:rsid w:val="003E42E6"/>
    <w:rsid w:val="003E470F"/>
    <w:rsid w:val="003E6374"/>
    <w:rsid w:val="003E6B60"/>
    <w:rsid w:val="003E6C21"/>
    <w:rsid w:val="003E721B"/>
    <w:rsid w:val="003E7298"/>
    <w:rsid w:val="003E7DB5"/>
    <w:rsid w:val="003F1236"/>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BAD"/>
    <w:rsid w:val="00400BD7"/>
    <w:rsid w:val="00400F0E"/>
    <w:rsid w:val="00401468"/>
    <w:rsid w:val="00401DA4"/>
    <w:rsid w:val="00401FCE"/>
    <w:rsid w:val="00402693"/>
    <w:rsid w:val="0040325A"/>
    <w:rsid w:val="004035AF"/>
    <w:rsid w:val="00403DB9"/>
    <w:rsid w:val="00404586"/>
    <w:rsid w:val="004046FD"/>
    <w:rsid w:val="00404930"/>
    <w:rsid w:val="00404E4F"/>
    <w:rsid w:val="00404EF1"/>
    <w:rsid w:val="00405085"/>
    <w:rsid w:val="00405798"/>
    <w:rsid w:val="00406207"/>
    <w:rsid w:val="004063B2"/>
    <w:rsid w:val="00407093"/>
    <w:rsid w:val="004079E0"/>
    <w:rsid w:val="00407C2D"/>
    <w:rsid w:val="00407FA5"/>
    <w:rsid w:val="0041001E"/>
    <w:rsid w:val="004102A8"/>
    <w:rsid w:val="0041081A"/>
    <w:rsid w:val="00411AD6"/>
    <w:rsid w:val="004123CD"/>
    <w:rsid w:val="00412C12"/>
    <w:rsid w:val="00412C48"/>
    <w:rsid w:val="00412E5C"/>
    <w:rsid w:val="00413114"/>
    <w:rsid w:val="0041322A"/>
    <w:rsid w:val="00413328"/>
    <w:rsid w:val="004141D8"/>
    <w:rsid w:val="00414521"/>
    <w:rsid w:val="00415440"/>
    <w:rsid w:val="00415956"/>
    <w:rsid w:val="004169B3"/>
    <w:rsid w:val="00417479"/>
    <w:rsid w:val="0041786B"/>
    <w:rsid w:val="0042042B"/>
    <w:rsid w:val="00421157"/>
    <w:rsid w:val="00421D95"/>
    <w:rsid w:val="00421E89"/>
    <w:rsid w:val="0042282A"/>
    <w:rsid w:val="00422E54"/>
    <w:rsid w:val="00422FD2"/>
    <w:rsid w:val="00423640"/>
    <w:rsid w:val="004236B9"/>
    <w:rsid w:val="00423B5C"/>
    <w:rsid w:val="00423CFB"/>
    <w:rsid w:val="00424443"/>
    <w:rsid w:val="004244EE"/>
    <w:rsid w:val="0042504D"/>
    <w:rsid w:val="004257DC"/>
    <w:rsid w:val="0042591D"/>
    <w:rsid w:val="00425B8B"/>
    <w:rsid w:val="004260FA"/>
    <w:rsid w:val="0042678F"/>
    <w:rsid w:val="00426BA6"/>
    <w:rsid w:val="004273A7"/>
    <w:rsid w:val="00427439"/>
    <w:rsid w:val="00427541"/>
    <w:rsid w:val="00427574"/>
    <w:rsid w:val="004276DF"/>
    <w:rsid w:val="004279B2"/>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7D9"/>
    <w:rsid w:val="00435D2E"/>
    <w:rsid w:val="00435E10"/>
    <w:rsid w:val="004361B9"/>
    <w:rsid w:val="00436320"/>
    <w:rsid w:val="004368A9"/>
    <w:rsid w:val="00436B51"/>
    <w:rsid w:val="00437AFB"/>
    <w:rsid w:val="00437BF1"/>
    <w:rsid w:val="00441D94"/>
    <w:rsid w:val="00441E1E"/>
    <w:rsid w:val="00441ED0"/>
    <w:rsid w:val="00443030"/>
    <w:rsid w:val="0044349A"/>
    <w:rsid w:val="004437B3"/>
    <w:rsid w:val="00444112"/>
    <w:rsid w:val="00444127"/>
    <w:rsid w:val="00444361"/>
    <w:rsid w:val="00444ED7"/>
    <w:rsid w:val="00445759"/>
    <w:rsid w:val="00446B8F"/>
    <w:rsid w:val="00446C08"/>
    <w:rsid w:val="00446C13"/>
    <w:rsid w:val="00446DC5"/>
    <w:rsid w:val="00447494"/>
    <w:rsid w:val="00447512"/>
    <w:rsid w:val="00447627"/>
    <w:rsid w:val="004477B6"/>
    <w:rsid w:val="00447C0B"/>
    <w:rsid w:val="00447DDB"/>
    <w:rsid w:val="00451AFD"/>
    <w:rsid w:val="00451EDC"/>
    <w:rsid w:val="00452E77"/>
    <w:rsid w:val="00452F8F"/>
    <w:rsid w:val="00452FD2"/>
    <w:rsid w:val="00453541"/>
    <w:rsid w:val="0045476D"/>
    <w:rsid w:val="00455205"/>
    <w:rsid w:val="0045525D"/>
    <w:rsid w:val="004555D5"/>
    <w:rsid w:val="00455919"/>
    <w:rsid w:val="004559AC"/>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6DD4"/>
    <w:rsid w:val="0046726C"/>
    <w:rsid w:val="0046746C"/>
    <w:rsid w:val="004679F1"/>
    <w:rsid w:val="00467BB7"/>
    <w:rsid w:val="00467E22"/>
    <w:rsid w:val="00467E6E"/>
    <w:rsid w:val="00471CAE"/>
    <w:rsid w:val="00471E7C"/>
    <w:rsid w:val="00471F4F"/>
    <w:rsid w:val="00472B48"/>
    <w:rsid w:val="00472B60"/>
    <w:rsid w:val="00472BCA"/>
    <w:rsid w:val="00472CC3"/>
    <w:rsid w:val="00472EBC"/>
    <w:rsid w:val="00474203"/>
    <w:rsid w:val="00474B0C"/>
    <w:rsid w:val="00474BA5"/>
    <w:rsid w:val="00475226"/>
    <w:rsid w:val="004756A4"/>
    <w:rsid w:val="00475F58"/>
    <w:rsid w:val="004766EC"/>
    <w:rsid w:val="00476E4A"/>
    <w:rsid w:val="00476FF1"/>
    <w:rsid w:val="0047761D"/>
    <w:rsid w:val="00477638"/>
    <w:rsid w:val="004778C8"/>
    <w:rsid w:val="00477F51"/>
    <w:rsid w:val="00480267"/>
    <w:rsid w:val="0048080E"/>
    <w:rsid w:val="00480B64"/>
    <w:rsid w:val="00480B82"/>
    <w:rsid w:val="00480D28"/>
    <w:rsid w:val="00480FD4"/>
    <w:rsid w:val="004812CD"/>
    <w:rsid w:val="00481679"/>
    <w:rsid w:val="004818B2"/>
    <w:rsid w:val="004820EF"/>
    <w:rsid w:val="004828B7"/>
    <w:rsid w:val="00482E27"/>
    <w:rsid w:val="004832B5"/>
    <w:rsid w:val="0048391D"/>
    <w:rsid w:val="00483934"/>
    <w:rsid w:val="00483A27"/>
    <w:rsid w:val="004841AA"/>
    <w:rsid w:val="00484592"/>
    <w:rsid w:val="004847AE"/>
    <w:rsid w:val="00484835"/>
    <w:rsid w:val="004849A1"/>
    <w:rsid w:val="00484D4F"/>
    <w:rsid w:val="00484EED"/>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1DF6"/>
    <w:rsid w:val="004A2695"/>
    <w:rsid w:val="004A2F69"/>
    <w:rsid w:val="004A303C"/>
    <w:rsid w:val="004A31B7"/>
    <w:rsid w:val="004A386D"/>
    <w:rsid w:val="004A3F1F"/>
    <w:rsid w:val="004A4893"/>
    <w:rsid w:val="004A49EE"/>
    <w:rsid w:val="004A4B22"/>
    <w:rsid w:val="004A4D2E"/>
    <w:rsid w:val="004A75CC"/>
    <w:rsid w:val="004B0424"/>
    <w:rsid w:val="004B0669"/>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CB9"/>
    <w:rsid w:val="004B6DAA"/>
    <w:rsid w:val="004B6DAF"/>
    <w:rsid w:val="004C10EC"/>
    <w:rsid w:val="004C1310"/>
    <w:rsid w:val="004C177E"/>
    <w:rsid w:val="004C21A0"/>
    <w:rsid w:val="004C2BA8"/>
    <w:rsid w:val="004C2D07"/>
    <w:rsid w:val="004C37FE"/>
    <w:rsid w:val="004C4189"/>
    <w:rsid w:val="004C5391"/>
    <w:rsid w:val="004C5E71"/>
    <w:rsid w:val="004C753E"/>
    <w:rsid w:val="004C764A"/>
    <w:rsid w:val="004C7EA9"/>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3CEA"/>
    <w:rsid w:val="004F538B"/>
    <w:rsid w:val="004F59D3"/>
    <w:rsid w:val="004F5F3C"/>
    <w:rsid w:val="004F69DD"/>
    <w:rsid w:val="004F722B"/>
    <w:rsid w:val="00500336"/>
    <w:rsid w:val="0050067E"/>
    <w:rsid w:val="00500793"/>
    <w:rsid w:val="00501C59"/>
    <w:rsid w:val="00502111"/>
    <w:rsid w:val="00502815"/>
    <w:rsid w:val="0050328F"/>
    <w:rsid w:val="00503BF9"/>
    <w:rsid w:val="005049C8"/>
    <w:rsid w:val="00505276"/>
    <w:rsid w:val="0050578C"/>
    <w:rsid w:val="00505B8C"/>
    <w:rsid w:val="00505DD0"/>
    <w:rsid w:val="00506B4C"/>
    <w:rsid w:val="00506B7A"/>
    <w:rsid w:val="0050775C"/>
    <w:rsid w:val="00507DFF"/>
    <w:rsid w:val="00507EF3"/>
    <w:rsid w:val="0051044A"/>
    <w:rsid w:val="00511054"/>
    <w:rsid w:val="005123F8"/>
    <w:rsid w:val="00512A44"/>
    <w:rsid w:val="00512CAD"/>
    <w:rsid w:val="005133C6"/>
    <w:rsid w:val="005139BF"/>
    <w:rsid w:val="00514451"/>
    <w:rsid w:val="00514F78"/>
    <w:rsid w:val="0051504C"/>
    <w:rsid w:val="005150A6"/>
    <w:rsid w:val="0051547F"/>
    <w:rsid w:val="00515C47"/>
    <w:rsid w:val="005166D5"/>
    <w:rsid w:val="00516FFF"/>
    <w:rsid w:val="005179C5"/>
    <w:rsid w:val="005203B3"/>
    <w:rsid w:val="00520867"/>
    <w:rsid w:val="00521AD5"/>
    <w:rsid w:val="00521F8B"/>
    <w:rsid w:val="005224A2"/>
    <w:rsid w:val="00522560"/>
    <w:rsid w:val="00522D61"/>
    <w:rsid w:val="00523209"/>
    <w:rsid w:val="00523627"/>
    <w:rsid w:val="00524B77"/>
    <w:rsid w:val="005251AA"/>
    <w:rsid w:val="00525222"/>
    <w:rsid w:val="0052533D"/>
    <w:rsid w:val="00525365"/>
    <w:rsid w:val="00525952"/>
    <w:rsid w:val="0052644B"/>
    <w:rsid w:val="005266CA"/>
    <w:rsid w:val="0052714E"/>
    <w:rsid w:val="00527258"/>
    <w:rsid w:val="0052731F"/>
    <w:rsid w:val="00527FED"/>
    <w:rsid w:val="0053001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1C70"/>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78F"/>
    <w:rsid w:val="00551D32"/>
    <w:rsid w:val="00551E64"/>
    <w:rsid w:val="00551FFD"/>
    <w:rsid w:val="00552073"/>
    <w:rsid w:val="0055240F"/>
    <w:rsid w:val="00552B71"/>
    <w:rsid w:val="0055325D"/>
    <w:rsid w:val="0055433A"/>
    <w:rsid w:val="005558AD"/>
    <w:rsid w:val="00555C10"/>
    <w:rsid w:val="00555C26"/>
    <w:rsid w:val="0055615A"/>
    <w:rsid w:val="0055689B"/>
    <w:rsid w:val="005568F4"/>
    <w:rsid w:val="00556B6B"/>
    <w:rsid w:val="00556C57"/>
    <w:rsid w:val="0055749C"/>
    <w:rsid w:val="00557E8B"/>
    <w:rsid w:val="0056154D"/>
    <w:rsid w:val="00561567"/>
    <w:rsid w:val="00561D8B"/>
    <w:rsid w:val="005624F8"/>
    <w:rsid w:val="00562AD5"/>
    <w:rsid w:val="00563049"/>
    <w:rsid w:val="00563F0C"/>
    <w:rsid w:val="00564116"/>
    <w:rsid w:val="00564166"/>
    <w:rsid w:val="0056431A"/>
    <w:rsid w:val="0056456A"/>
    <w:rsid w:val="00564988"/>
    <w:rsid w:val="005649AD"/>
    <w:rsid w:val="00564C6C"/>
    <w:rsid w:val="00565087"/>
    <w:rsid w:val="00565196"/>
    <w:rsid w:val="005659B2"/>
    <w:rsid w:val="00565C8A"/>
    <w:rsid w:val="00566CFE"/>
    <w:rsid w:val="00566DA4"/>
    <w:rsid w:val="005671B4"/>
    <w:rsid w:val="005674E2"/>
    <w:rsid w:val="00567BD5"/>
    <w:rsid w:val="00567E6C"/>
    <w:rsid w:val="00567F6E"/>
    <w:rsid w:val="0057092C"/>
    <w:rsid w:val="00570FD7"/>
    <w:rsid w:val="0057157D"/>
    <w:rsid w:val="00571685"/>
    <w:rsid w:val="00571F13"/>
    <w:rsid w:val="00571F8D"/>
    <w:rsid w:val="00572F72"/>
    <w:rsid w:val="00573695"/>
    <w:rsid w:val="00573ED4"/>
    <w:rsid w:val="00575479"/>
    <w:rsid w:val="00575781"/>
    <w:rsid w:val="00575844"/>
    <w:rsid w:val="00575F50"/>
    <w:rsid w:val="0057627A"/>
    <w:rsid w:val="005765E4"/>
    <w:rsid w:val="00577BA1"/>
    <w:rsid w:val="00580015"/>
    <w:rsid w:val="005808B8"/>
    <w:rsid w:val="00582C6D"/>
    <w:rsid w:val="00582D1F"/>
    <w:rsid w:val="00582FA6"/>
    <w:rsid w:val="0058457E"/>
    <w:rsid w:val="00584834"/>
    <w:rsid w:val="005854A2"/>
    <w:rsid w:val="0058566D"/>
    <w:rsid w:val="00585F03"/>
    <w:rsid w:val="00586AB3"/>
    <w:rsid w:val="00587A27"/>
    <w:rsid w:val="00587B03"/>
    <w:rsid w:val="00587B1B"/>
    <w:rsid w:val="00590989"/>
    <w:rsid w:val="00590D9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59B"/>
    <w:rsid w:val="00597B50"/>
    <w:rsid w:val="00597F7D"/>
    <w:rsid w:val="005A02E2"/>
    <w:rsid w:val="005A15BA"/>
    <w:rsid w:val="005A16BA"/>
    <w:rsid w:val="005A30F3"/>
    <w:rsid w:val="005A3815"/>
    <w:rsid w:val="005A3BCE"/>
    <w:rsid w:val="005A3CBA"/>
    <w:rsid w:val="005A3DF0"/>
    <w:rsid w:val="005A4DB1"/>
    <w:rsid w:val="005A6C45"/>
    <w:rsid w:val="005A72A5"/>
    <w:rsid w:val="005A7B32"/>
    <w:rsid w:val="005A7E3E"/>
    <w:rsid w:val="005B0109"/>
    <w:rsid w:val="005B04FE"/>
    <w:rsid w:val="005B084F"/>
    <w:rsid w:val="005B08EC"/>
    <w:rsid w:val="005B0F40"/>
    <w:rsid w:val="005B1455"/>
    <w:rsid w:val="005B1941"/>
    <w:rsid w:val="005B1BFB"/>
    <w:rsid w:val="005B2BBA"/>
    <w:rsid w:val="005B32CB"/>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46A8"/>
    <w:rsid w:val="005C556E"/>
    <w:rsid w:val="005C5E91"/>
    <w:rsid w:val="005C7035"/>
    <w:rsid w:val="005C793A"/>
    <w:rsid w:val="005C79C7"/>
    <w:rsid w:val="005C7BA7"/>
    <w:rsid w:val="005D016E"/>
    <w:rsid w:val="005D04C3"/>
    <w:rsid w:val="005D0671"/>
    <w:rsid w:val="005D086C"/>
    <w:rsid w:val="005D09BE"/>
    <w:rsid w:val="005D0B54"/>
    <w:rsid w:val="005D1126"/>
    <w:rsid w:val="005D133F"/>
    <w:rsid w:val="005D1F0E"/>
    <w:rsid w:val="005D20A6"/>
    <w:rsid w:val="005D26E0"/>
    <w:rsid w:val="005D2BBE"/>
    <w:rsid w:val="005D2BFE"/>
    <w:rsid w:val="005D2E01"/>
    <w:rsid w:val="005D2E23"/>
    <w:rsid w:val="005D32D0"/>
    <w:rsid w:val="005D381C"/>
    <w:rsid w:val="005D4047"/>
    <w:rsid w:val="005D4911"/>
    <w:rsid w:val="005D49C1"/>
    <w:rsid w:val="005D51F9"/>
    <w:rsid w:val="005D5E46"/>
    <w:rsid w:val="005D6346"/>
    <w:rsid w:val="005D69D3"/>
    <w:rsid w:val="005D6A5E"/>
    <w:rsid w:val="005D6BA2"/>
    <w:rsid w:val="005D726E"/>
    <w:rsid w:val="005D752C"/>
    <w:rsid w:val="005D7F13"/>
    <w:rsid w:val="005E0166"/>
    <w:rsid w:val="005E09DF"/>
    <w:rsid w:val="005E1391"/>
    <w:rsid w:val="005E1E8E"/>
    <w:rsid w:val="005E2018"/>
    <w:rsid w:val="005E2195"/>
    <w:rsid w:val="005E22F9"/>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3C6C"/>
    <w:rsid w:val="005F4628"/>
    <w:rsid w:val="005F46F8"/>
    <w:rsid w:val="005F4A1B"/>
    <w:rsid w:val="005F50C0"/>
    <w:rsid w:val="005F5540"/>
    <w:rsid w:val="005F573B"/>
    <w:rsid w:val="005F605D"/>
    <w:rsid w:val="005F746D"/>
    <w:rsid w:val="005F7628"/>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008"/>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205D0"/>
    <w:rsid w:val="0062076A"/>
    <w:rsid w:val="00620AEB"/>
    <w:rsid w:val="00620ED6"/>
    <w:rsid w:val="00620F6C"/>
    <w:rsid w:val="006210F9"/>
    <w:rsid w:val="00621BDF"/>
    <w:rsid w:val="00621C34"/>
    <w:rsid w:val="00621F89"/>
    <w:rsid w:val="00622B25"/>
    <w:rsid w:val="006231A5"/>
    <w:rsid w:val="006239E4"/>
    <w:rsid w:val="00623D21"/>
    <w:rsid w:val="006256B7"/>
    <w:rsid w:val="006256D9"/>
    <w:rsid w:val="00625948"/>
    <w:rsid w:val="00625AC0"/>
    <w:rsid w:val="00625D1A"/>
    <w:rsid w:val="006260B4"/>
    <w:rsid w:val="00626441"/>
    <w:rsid w:val="00626940"/>
    <w:rsid w:val="0062703B"/>
    <w:rsid w:val="006272D5"/>
    <w:rsid w:val="00627654"/>
    <w:rsid w:val="006301BD"/>
    <w:rsid w:val="006302D2"/>
    <w:rsid w:val="00630654"/>
    <w:rsid w:val="00630864"/>
    <w:rsid w:val="0063092D"/>
    <w:rsid w:val="00630F49"/>
    <w:rsid w:val="0063214C"/>
    <w:rsid w:val="00633580"/>
    <w:rsid w:val="0063372E"/>
    <w:rsid w:val="00633785"/>
    <w:rsid w:val="0063387E"/>
    <w:rsid w:val="00633BD4"/>
    <w:rsid w:val="00634E8D"/>
    <w:rsid w:val="006351CE"/>
    <w:rsid w:val="00635FE5"/>
    <w:rsid w:val="00635FFA"/>
    <w:rsid w:val="006368D5"/>
    <w:rsid w:val="00637334"/>
    <w:rsid w:val="00640037"/>
    <w:rsid w:val="0064190F"/>
    <w:rsid w:val="00641D23"/>
    <w:rsid w:val="006426C7"/>
    <w:rsid w:val="00642712"/>
    <w:rsid w:val="00643130"/>
    <w:rsid w:val="0064411C"/>
    <w:rsid w:val="006446FD"/>
    <w:rsid w:val="006455D7"/>
    <w:rsid w:val="00645898"/>
    <w:rsid w:val="00645B4D"/>
    <w:rsid w:val="00645CA8"/>
    <w:rsid w:val="006463A5"/>
    <w:rsid w:val="00646A9E"/>
    <w:rsid w:val="00646B75"/>
    <w:rsid w:val="006476CB"/>
    <w:rsid w:val="006476DB"/>
    <w:rsid w:val="00647995"/>
    <w:rsid w:val="00647A2F"/>
    <w:rsid w:val="00647FC9"/>
    <w:rsid w:val="00650075"/>
    <w:rsid w:val="00650456"/>
    <w:rsid w:val="00650BBE"/>
    <w:rsid w:val="00650D46"/>
    <w:rsid w:val="0065179E"/>
    <w:rsid w:val="006518CF"/>
    <w:rsid w:val="00651C2C"/>
    <w:rsid w:val="006534F3"/>
    <w:rsid w:val="00653E48"/>
    <w:rsid w:val="0065418C"/>
    <w:rsid w:val="006544E5"/>
    <w:rsid w:val="0065473B"/>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321D"/>
    <w:rsid w:val="00663F5C"/>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347"/>
    <w:rsid w:val="00672DA9"/>
    <w:rsid w:val="006732EB"/>
    <w:rsid w:val="0067441A"/>
    <w:rsid w:val="00674B64"/>
    <w:rsid w:val="006751A9"/>
    <w:rsid w:val="00675787"/>
    <w:rsid w:val="006759AE"/>
    <w:rsid w:val="006764CD"/>
    <w:rsid w:val="00677433"/>
    <w:rsid w:val="006776AE"/>
    <w:rsid w:val="006776FC"/>
    <w:rsid w:val="006778F8"/>
    <w:rsid w:val="00677C45"/>
    <w:rsid w:val="00677D5F"/>
    <w:rsid w:val="00680D10"/>
    <w:rsid w:val="00680FFB"/>
    <w:rsid w:val="006817DD"/>
    <w:rsid w:val="00681893"/>
    <w:rsid w:val="00682869"/>
    <w:rsid w:val="00682C0F"/>
    <w:rsid w:val="00684095"/>
    <w:rsid w:val="00684449"/>
    <w:rsid w:val="0068474C"/>
    <w:rsid w:val="006851AE"/>
    <w:rsid w:val="00686487"/>
    <w:rsid w:val="00686804"/>
    <w:rsid w:val="00686921"/>
    <w:rsid w:val="006878FF"/>
    <w:rsid w:val="006911AB"/>
    <w:rsid w:val="0069171C"/>
    <w:rsid w:val="0069171F"/>
    <w:rsid w:val="00691898"/>
    <w:rsid w:val="00691B01"/>
    <w:rsid w:val="00691DD1"/>
    <w:rsid w:val="00691E57"/>
    <w:rsid w:val="00692A9C"/>
    <w:rsid w:val="00692C38"/>
    <w:rsid w:val="00692D5E"/>
    <w:rsid w:val="00692F08"/>
    <w:rsid w:val="006933FB"/>
    <w:rsid w:val="006934CA"/>
    <w:rsid w:val="00693863"/>
    <w:rsid w:val="00693BAE"/>
    <w:rsid w:val="0069438F"/>
    <w:rsid w:val="00694772"/>
    <w:rsid w:val="00694F71"/>
    <w:rsid w:val="00695835"/>
    <w:rsid w:val="0069693E"/>
    <w:rsid w:val="00696CC0"/>
    <w:rsid w:val="00696FC5"/>
    <w:rsid w:val="006971F0"/>
    <w:rsid w:val="00697992"/>
    <w:rsid w:val="006A0095"/>
    <w:rsid w:val="006A0234"/>
    <w:rsid w:val="006A0B7F"/>
    <w:rsid w:val="006A0E88"/>
    <w:rsid w:val="006A1380"/>
    <w:rsid w:val="006A1865"/>
    <w:rsid w:val="006A23F5"/>
    <w:rsid w:val="006A2405"/>
    <w:rsid w:val="006A24E0"/>
    <w:rsid w:val="006A2D8D"/>
    <w:rsid w:val="006A3653"/>
    <w:rsid w:val="006A3F60"/>
    <w:rsid w:val="006A4452"/>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7FE"/>
    <w:rsid w:val="006B3C79"/>
    <w:rsid w:val="006B3FC8"/>
    <w:rsid w:val="006B455B"/>
    <w:rsid w:val="006B4666"/>
    <w:rsid w:val="006B51BD"/>
    <w:rsid w:val="006B5E74"/>
    <w:rsid w:val="006B72EA"/>
    <w:rsid w:val="006B7D42"/>
    <w:rsid w:val="006C0540"/>
    <w:rsid w:val="006C0737"/>
    <w:rsid w:val="006C0EC8"/>
    <w:rsid w:val="006C1119"/>
    <w:rsid w:val="006C1632"/>
    <w:rsid w:val="006C200F"/>
    <w:rsid w:val="006C298F"/>
    <w:rsid w:val="006C2D35"/>
    <w:rsid w:val="006C2D42"/>
    <w:rsid w:val="006C2ECB"/>
    <w:rsid w:val="006C38E6"/>
    <w:rsid w:val="006C3C96"/>
    <w:rsid w:val="006C3D2B"/>
    <w:rsid w:val="006C3F9B"/>
    <w:rsid w:val="006C4569"/>
    <w:rsid w:val="006C498E"/>
    <w:rsid w:val="006C5116"/>
    <w:rsid w:val="006C5994"/>
    <w:rsid w:val="006C5EC9"/>
    <w:rsid w:val="006C6579"/>
    <w:rsid w:val="006C66EF"/>
    <w:rsid w:val="006C6C87"/>
    <w:rsid w:val="006C6DE4"/>
    <w:rsid w:val="006C6E12"/>
    <w:rsid w:val="006C72B5"/>
    <w:rsid w:val="006C74FF"/>
    <w:rsid w:val="006C7759"/>
    <w:rsid w:val="006C7AB6"/>
    <w:rsid w:val="006C7D34"/>
    <w:rsid w:val="006C7F1D"/>
    <w:rsid w:val="006D0036"/>
    <w:rsid w:val="006D0417"/>
    <w:rsid w:val="006D0780"/>
    <w:rsid w:val="006D0ADF"/>
    <w:rsid w:val="006D0BBD"/>
    <w:rsid w:val="006D0F0A"/>
    <w:rsid w:val="006D1207"/>
    <w:rsid w:val="006D1B1B"/>
    <w:rsid w:val="006D2717"/>
    <w:rsid w:val="006D2BD2"/>
    <w:rsid w:val="006D2C1E"/>
    <w:rsid w:val="006D3235"/>
    <w:rsid w:val="006D3332"/>
    <w:rsid w:val="006D361E"/>
    <w:rsid w:val="006D36CD"/>
    <w:rsid w:val="006D3F36"/>
    <w:rsid w:val="006D43E3"/>
    <w:rsid w:val="006D4542"/>
    <w:rsid w:val="006D461D"/>
    <w:rsid w:val="006D47C4"/>
    <w:rsid w:val="006D557A"/>
    <w:rsid w:val="006D5652"/>
    <w:rsid w:val="006D5C93"/>
    <w:rsid w:val="006D6E3A"/>
    <w:rsid w:val="006D7043"/>
    <w:rsid w:val="006D725C"/>
    <w:rsid w:val="006D7B81"/>
    <w:rsid w:val="006E0BC8"/>
    <w:rsid w:val="006E0F59"/>
    <w:rsid w:val="006E235C"/>
    <w:rsid w:val="006E239B"/>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197"/>
    <w:rsid w:val="006F5580"/>
    <w:rsid w:val="006F5660"/>
    <w:rsid w:val="006F59DA"/>
    <w:rsid w:val="006F5B6E"/>
    <w:rsid w:val="006F6E12"/>
    <w:rsid w:val="006F794E"/>
    <w:rsid w:val="006F7A92"/>
    <w:rsid w:val="006F7FF1"/>
    <w:rsid w:val="0070000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1D4"/>
    <w:rsid w:val="007053B0"/>
    <w:rsid w:val="007053DC"/>
    <w:rsid w:val="00705984"/>
    <w:rsid w:val="00705ACF"/>
    <w:rsid w:val="00706299"/>
    <w:rsid w:val="00706E54"/>
    <w:rsid w:val="007073AA"/>
    <w:rsid w:val="0070753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927"/>
    <w:rsid w:val="00717CBE"/>
    <w:rsid w:val="00720042"/>
    <w:rsid w:val="0072048E"/>
    <w:rsid w:val="007217EA"/>
    <w:rsid w:val="00721D00"/>
    <w:rsid w:val="00721EA3"/>
    <w:rsid w:val="00721EBB"/>
    <w:rsid w:val="0072206B"/>
    <w:rsid w:val="00722815"/>
    <w:rsid w:val="00723CAE"/>
    <w:rsid w:val="00723F04"/>
    <w:rsid w:val="00724115"/>
    <w:rsid w:val="007248C7"/>
    <w:rsid w:val="0072518D"/>
    <w:rsid w:val="0072565C"/>
    <w:rsid w:val="00725848"/>
    <w:rsid w:val="007263C4"/>
    <w:rsid w:val="007269D8"/>
    <w:rsid w:val="00727A4E"/>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37F"/>
    <w:rsid w:val="007417DA"/>
    <w:rsid w:val="0074226F"/>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7BB"/>
    <w:rsid w:val="0074789E"/>
    <w:rsid w:val="00747E28"/>
    <w:rsid w:val="00747EA6"/>
    <w:rsid w:val="00747F46"/>
    <w:rsid w:val="00750CC5"/>
    <w:rsid w:val="007513EE"/>
    <w:rsid w:val="00751A72"/>
    <w:rsid w:val="007520DB"/>
    <w:rsid w:val="00752151"/>
    <w:rsid w:val="00752EA5"/>
    <w:rsid w:val="0075304B"/>
    <w:rsid w:val="00753780"/>
    <w:rsid w:val="007538C4"/>
    <w:rsid w:val="00753E51"/>
    <w:rsid w:val="00753F73"/>
    <w:rsid w:val="00754C41"/>
    <w:rsid w:val="00754FC4"/>
    <w:rsid w:val="007554A0"/>
    <w:rsid w:val="007566E6"/>
    <w:rsid w:val="0075681D"/>
    <w:rsid w:val="00756D52"/>
    <w:rsid w:val="007573A5"/>
    <w:rsid w:val="00757E87"/>
    <w:rsid w:val="0076197D"/>
    <w:rsid w:val="00762254"/>
    <w:rsid w:val="007631A3"/>
    <w:rsid w:val="00763EC0"/>
    <w:rsid w:val="007641B4"/>
    <w:rsid w:val="00764A79"/>
    <w:rsid w:val="00764ECC"/>
    <w:rsid w:val="00765B24"/>
    <w:rsid w:val="00765CC3"/>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495"/>
    <w:rsid w:val="00772F74"/>
    <w:rsid w:val="00774057"/>
    <w:rsid w:val="007741A1"/>
    <w:rsid w:val="00774634"/>
    <w:rsid w:val="0077464A"/>
    <w:rsid w:val="0077465D"/>
    <w:rsid w:val="007746A9"/>
    <w:rsid w:val="00774FC5"/>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0B4"/>
    <w:rsid w:val="007967AA"/>
    <w:rsid w:val="00796A8C"/>
    <w:rsid w:val="00796F80"/>
    <w:rsid w:val="007974E0"/>
    <w:rsid w:val="00797F1D"/>
    <w:rsid w:val="00797F43"/>
    <w:rsid w:val="007A08EF"/>
    <w:rsid w:val="007A0C14"/>
    <w:rsid w:val="007A0E0A"/>
    <w:rsid w:val="007A1D3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2E74"/>
    <w:rsid w:val="007B3455"/>
    <w:rsid w:val="007B467B"/>
    <w:rsid w:val="007B48A1"/>
    <w:rsid w:val="007B4945"/>
    <w:rsid w:val="007B4A6D"/>
    <w:rsid w:val="007B4EFE"/>
    <w:rsid w:val="007B543E"/>
    <w:rsid w:val="007B599F"/>
    <w:rsid w:val="007B5E36"/>
    <w:rsid w:val="007B5FBF"/>
    <w:rsid w:val="007B5FC4"/>
    <w:rsid w:val="007B626D"/>
    <w:rsid w:val="007B67CC"/>
    <w:rsid w:val="007B77FB"/>
    <w:rsid w:val="007C03DB"/>
    <w:rsid w:val="007C1291"/>
    <w:rsid w:val="007C15E1"/>
    <w:rsid w:val="007C1FA8"/>
    <w:rsid w:val="007C21F1"/>
    <w:rsid w:val="007C28D4"/>
    <w:rsid w:val="007C2E86"/>
    <w:rsid w:val="007C37DF"/>
    <w:rsid w:val="007C381C"/>
    <w:rsid w:val="007C38A5"/>
    <w:rsid w:val="007C3A57"/>
    <w:rsid w:val="007C3B8B"/>
    <w:rsid w:val="007C4534"/>
    <w:rsid w:val="007C46F5"/>
    <w:rsid w:val="007C4940"/>
    <w:rsid w:val="007C55F6"/>
    <w:rsid w:val="007C5863"/>
    <w:rsid w:val="007C5881"/>
    <w:rsid w:val="007C5B2A"/>
    <w:rsid w:val="007C5FF2"/>
    <w:rsid w:val="007C63BF"/>
    <w:rsid w:val="007C6A37"/>
    <w:rsid w:val="007C6E20"/>
    <w:rsid w:val="007C6E5D"/>
    <w:rsid w:val="007C6EE8"/>
    <w:rsid w:val="007C6F84"/>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6721"/>
    <w:rsid w:val="007D6849"/>
    <w:rsid w:val="007D6A92"/>
    <w:rsid w:val="007D6CDC"/>
    <w:rsid w:val="007D7580"/>
    <w:rsid w:val="007D7DCC"/>
    <w:rsid w:val="007E0850"/>
    <w:rsid w:val="007E0D2E"/>
    <w:rsid w:val="007E1148"/>
    <w:rsid w:val="007E11B1"/>
    <w:rsid w:val="007E28C0"/>
    <w:rsid w:val="007E2DFC"/>
    <w:rsid w:val="007E3281"/>
    <w:rsid w:val="007E328E"/>
    <w:rsid w:val="007E3348"/>
    <w:rsid w:val="007E3644"/>
    <w:rsid w:val="007E3BB0"/>
    <w:rsid w:val="007E47D5"/>
    <w:rsid w:val="007E50E0"/>
    <w:rsid w:val="007E5194"/>
    <w:rsid w:val="007E5334"/>
    <w:rsid w:val="007E5700"/>
    <w:rsid w:val="007E57CD"/>
    <w:rsid w:val="007E5D63"/>
    <w:rsid w:val="007E6322"/>
    <w:rsid w:val="007E655A"/>
    <w:rsid w:val="007F053A"/>
    <w:rsid w:val="007F0D50"/>
    <w:rsid w:val="007F131A"/>
    <w:rsid w:val="007F202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8A7"/>
    <w:rsid w:val="008079DE"/>
    <w:rsid w:val="00807EB7"/>
    <w:rsid w:val="008101D5"/>
    <w:rsid w:val="0081029F"/>
    <w:rsid w:val="008111FE"/>
    <w:rsid w:val="0081177C"/>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9A9"/>
    <w:rsid w:val="00821BA7"/>
    <w:rsid w:val="00821C27"/>
    <w:rsid w:val="00821F5A"/>
    <w:rsid w:val="00821FCB"/>
    <w:rsid w:val="00822211"/>
    <w:rsid w:val="00822375"/>
    <w:rsid w:val="00822C68"/>
    <w:rsid w:val="00822D0C"/>
    <w:rsid w:val="0082456A"/>
    <w:rsid w:val="00824925"/>
    <w:rsid w:val="00824C54"/>
    <w:rsid w:val="00824E2F"/>
    <w:rsid w:val="00825AAB"/>
    <w:rsid w:val="00826430"/>
    <w:rsid w:val="00826551"/>
    <w:rsid w:val="008265B4"/>
    <w:rsid w:val="00827E21"/>
    <w:rsid w:val="00830087"/>
    <w:rsid w:val="008301E0"/>
    <w:rsid w:val="00830803"/>
    <w:rsid w:val="0083083E"/>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0CE6"/>
    <w:rsid w:val="00841002"/>
    <w:rsid w:val="008410FB"/>
    <w:rsid w:val="00841124"/>
    <w:rsid w:val="00841735"/>
    <w:rsid w:val="00842046"/>
    <w:rsid w:val="00842CE5"/>
    <w:rsid w:val="00843165"/>
    <w:rsid w:val="0084366E"/>
    <w:rsid w:val="0084588B"/>
    <w:rsid w:val="008462AA"/>
    <w:rsid w:val="00846478"/>
    <w:rsid w:val="00846690"/>
    <w:rsid w:val="00846B41"/>
    <w:rsid w:val="00846EFA"/>
    <w:rsid w:val="00847196"/>
    <w:rsid w:val="00850326"/>
    <w:rsid w:val="00850A10"/>
    <w:rsid w:val="00851566"/>
    <w:rsid w:val="00851B0E"/>
    <w:rsid w:val="00851C9E"/>
    <w:rsid w:val="00851F2F"/>
    <w:rsid w:val="00852AE5"/>
    <w:rsid w:val="00853621"/>
    <w:rsid w:val="00853804"/>
    <w:rsid w:val="00853AE1"/>
    <w:rsid w:val="00853D7A"/>
    <w:rsid w:val="00854371"/>
    <w:rsid w:val="0085445A"/>
    <w:rsid w:val="00854D51"/>
    <w:rsid w:val="00854F19"/>
    <w:rsid w:val="008550B7"/>
    <w:rsid w:val="0085520A"/>
    <w:rsid w:val="00855448"/>
    <w:rsid w:val="0085690F"/>
    <w:rsid w:val="00857298"/>
    <w:rsid w:val="0085735B"/>
    <w:rsid w:val="00857DDA"/>
    <w:rsid w:val="0086045E"/>
    <w:rsid w:val="00860715"/>
    <w:rsid w:val="00860BD4"/>
    <w:rsid w:val="00861219"/>
    <w:rsid w:val="008619CA"/>
    <w:rsid w:val="00861BE3"/>
    <w:rsid w:val="00861D86"/>
    <w:rsid w:val="008628F4"/>
    <w:rsid w:val="00862A0C"/>
    <w:rsid w:val="00862D22"/>
    <w:rsid w:val="00863115"/>
    <w:rsid w:val="00863958"/>
    <w:rsid w:val="00864959"/>
    <w:rsid w:val="00865387"/>
    <w:rsid w:val="008657BC"/>
    <w:rsid w:val="00865980"/>
    <w:rsid w:val="00865B8C"/>
    <w:rsid w:val="00865BA8"/>
    <w:rsid w:val="00865F4F"/>
    <w:rsid w:val="008675EF"/>
    <w:rsid w:val="00867D3A"/>
    <w:rsid w:val="00867E51"/>
    <w:rsid w:val="008700B3"/>
    <w:rsid w:val="00870B0E"/>
    <w:rsid w:val="00870DB4"/>
    <w:rsid w:val="00871017"/>
    <w:rsid w:val="00871918"/>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1EBC"/>
    <w:rsid w:val="00882B56"/>
    <w:rsid w:val="00883802"/>
    <w:rsid w:val="00883C92"/>
    <w:rsid w:val="00883EEB"/>
    <w:rsid w:val="00884079"/>
    <w:rsid w:val="008840E7"/>
    <w:rsid w:val="00884F56"/>
    <w:rsid w:val="008852B5"/>
    <w:rsid w:val="00885DAD"/>
    <w:rsid w:val="00885F53"/>
    <w:rsid w:val="008860C7"/>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C8C"/>
    <w:rsid w:val="008A3690"/>
    <w:rsid w:val="008A37D5"/>
    <w:rsid w:val="008A3B7A"/>
    <w:rsid w:val="008A43CC"/>
    <w:rsid w:val="008A457B"/>
    <w:rsid w:val="008A527E"/>
    <w:rsid w:val="008A5312"/>
    <w:rsid w:val="008A53DB"/>
    <w:rsid w:val="008A557C"/>
    <w:rsid w:val="008A5719"/>
    <w:rsid w:val="008A6675"/>
    <w:rsid w:val="008A6EF7"/>
    <w:rsid w:val="008A7325"/>
    <w:rsid w:val="008A73FF"/>
    <w:rsid w:val="008A7537"/>
    <w:rsid w:val="008A7648"/>
    <w:rsid w:val="008A7C10"/>
    <w:rsid w:val="008B0625"/>
    <w:rsid w:val="008B2D65"/>
    <w:rsid w:val="008B328E"/>
    <w:rsid w:val="008B392A"/>
    <w:rsid w:val="008B3A4A"/>
    <w:rsid w:val="008B3B16"/>
    <w:rsid w:val="008B3BDE"/>
    <w:rsid w:val="008B4CC8"/>
    <w:rsid w:val="008B4CFF"/>
    <w:rsid w:val="008B5183"/>
    <w:rsid w:val="008B5C3E"/>
    <w:rsid w:val="008B5D23"/>
    <w:rsid w:val="008B5E29"/>
    <w:rsid w:val="008B5E5F"/>
    <w:rsid w:val="008B692C"/>
    <w:rsid w:val="008B6AFC"/>
    <w:rsid w:val="008B78E0"/>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6DE3"/>
    <w:rsid w:val="008C72F3"/>
    <w:rsid w:val="008C7E70"/>
    <w:rsid w:val="008C7F12"/>
    <w:rsid w:val="008D1183"/>
    <w:rsid w:val="008D123B"/>
    <w:rsid w:val="008D1301"/>
    <w:rsid w:val="008D190A"/>
    <w:rsid w:val="008D1C21"/>
    <w:rsid w:val="008D2250"/>
    <w:rsid w:val="008D2630"/>
    <w:rsid w:val="008D28A6"/>
    <w:rsid w:val="008D2984"/>
    <w:rsid w:val="008D2A13"/>
    <w:rsid w:val="008D2E37"/>
    <w:rsid w:val="008D2E85"/>
    <w:rsid w:val="008D35BD"/>
    <w:rsid w:val="008D361E"/>
    <w:rsid w:val="008D3B46"/>
    <w:rsid w:val="008D4FD8"/>
    <w:rsid w:val="008D4FE8"/>
    <w:rsid w:val="008D5468"/>
    <w:rsid w:val="008D599B"/>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480"/>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66B"/>
    <w:rsid w:val="008F79A1"/>
    <w:rsid w:val="00900392"/>
    <w:rsid w:val="0090073D"/>
    <w:rsid w:val="00900BC6"/>
    <w:rsid w:val="0090176B"/>
    <w:rsid w:val="0090182A"/>
    <w:rsid w:val="0090188A"/>
    <w:rsid w:val="0090246C"/>
    <w:rsid w:val="0090271F"/>
    <w:rsid w:val="00902E23"/>
    <w:rsid w:val="00903273"/>
    <w:rsid w:val="00903645"/>
    <w:rsid w:val="00903A7C"/>
    <w:rsid w:val="00904157"/>
    <w:rsid w:val="009041DD"/>
    <w:rsid w:val="0090440E"/>
    <w:rsid w:val="00905187"/>
    <w:rsid w:val="00905233"/>
    <w:rsid w:val="00905BBA"/>
    <w:rsid w:val="00905F46"/>
    <w:rsid w:val="0090646B"/>
    <w:rsid w:val="00906EF1"/>
    <w:rsid w:val="009079C4"/>
    <w:rsid w:val="00910422"/>
    <w:rsid w:val="0091085D"/>
    <w:rsid w:val="009108F0"/>
    <w:rsid w:val="00910BBC"/>
    <w:rsid w:val="00910CB1"/>
    <w:rsid w:val="009129CC"/>
    <w:rsid w:val="0091348E"/>
    <w:rsid w:val="009138E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9B"/>
    <w:rsid w:val="009219D2"/>
    <w:rsid w:val="00921D28"/>
    <w:rsid w:val="009225F8"/>
    <w:rsid w:val="00922D0C"/>
    <w:rsid w:val="00922E1B"/>
    <w:rsid w:val="00922F25"/>
    <w:rsid w:val="00923675"/>
    <w:rsid w:val="009237D8"/>
    <w:rsid w:val="009249D5"/>
    <w:rsid w:val="00924E80"/>
    <w:rsid w:val="00925714"/>
    <w:rsid w:val="0092700A"/>
    <w:rsid w:val="00927316"/>
    <w:rsid w:val="00927C49"/>
    <w:rsid w:val="009300D6"/>
    <w:rsid w:val="0093097E"/>
    <w:rsid w:val="00930E00"/>
    <w:rsid w:val="0093101A"/>
    <w:rsid w:val="0093235B"/>
    <w:rsid w:val="0093237A"/>
    <w:rsid w:val="009323E2"/>
    <w:rsid w:val="009324A0"/>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36D"/>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4A02"/>
    <w:rsid w:val="00955462"/>
    <w:rsid w:val="0095585D"/>
    <w:rsid w:val="009558FF"/>
    <w:rsid w:val="00956B29"/>
    <w:rsid w:val="00956FBB"/>
    <w:rsid w:val="009572CE"/>
    <w:rsid w:val="009579A3"/>
    <w:rsid w:val="00957E2B"/>
    <w:rsid w:val="00960AA3"/>
    <w:rsid w:val="00960B04"/>
    <w:rsid w:val="00960CB1"/>
    <w:rsid w:val="00960DBF"/>
    <w:rsid w:val="00961022"/>
    <w:rsid w:val="00961C05"/>
    <w:rsid w:val="00961D45"/>
    <w:rsid w:val="00961EA3"/>
    <w:rsid w:val="00962278"/>
    <w:rsid w:val="009622F4"/>
    <w:rsid w:val="00962E86"/>
    <w:rsid w:val="00962FA3"/>
    <w:rsid w:val="0096346C"/>
    <w:rsid w:val="009634F7"/>
    <w:rsid w:val="00964093"/>
    <w:rsid w:val="009640C7"/>
    <w:rsid w:val="00964CCC"/>
    <w:rsid w:val="00964DFA"/>
    <w:rsid w:val="009653E9"/>
    <w:rsid w:val="00965533"/>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337"/>
    <w:rsid w:val="00976848"/>
    <w:rsid w:val="00976B71"/>
    <w:rsid w:val="00977387"/>
    <w:rsid w:val="00977C67"/>
    <w:rsid w:val="00977C68"/>
    <w:rsid w:val="00980511"/>
    <w:rsid w:val="00980573"/>
    <w:rsid w:val="009807C5"/>
    <w:rsid w:val="00980BA6"/>
    <w:rsid w:val="00980E3D"/>
    <w:rsid w:val="00981CCE"/>
    <w:rsid w:val="00981D41"/>
    <w:rsid w:val="00981EE3"/>
    <w:rsid w:val="009838AA"/>
    <w:rsid w:val="00983BE3"/>
    <w:rsid w:val="00983F65"/>
    <w:rsid w:val="00984790"/>
    <w:rsid w:val="00984EB9"/>
    <w:rsid w:val="00985D9C"/>
    <w:rsid w:val="00985F49"/>
    <w:rsid w:val="009863C5"/>
    <w:rsid w:val="00986A82"/>
    <w:rsid w:val="009901D9"/>
    <w:rsid w:val="009905E6"/>
    <w:rsid w:val="009915F6"/>
    <w:rsid w:val="0099187A"/>
    <w:rsid w:val="00991B96"/>
    <w:rsid w:val="00991E68"/>
    <w:rsid w:val="00992743"/>
    <w:rsid w:val="00992E01"/>
    <w:rsid w:val="00993B28"/>
    <w:rsid w:val="00993C11"/>
    <w:rsid w:val="00995480"/>
    <w:rsid w:val="00995866"/>
    <w:rsid w:val="00995B7A"/>
    <w:rsid w:val="00995BF2"/>
    <w:rsid w:val="00995F5F"/>
    <w:rsid w:val="00996C65"/>
    <w:rsid w:val="00996EC1"/>
    <w:rsid w:val="00997A9A"/>
    <w:rsid w:val="00997B09"/>
    <w:rsid w:val="009A10B1"/>
    <w:rsid w:val="009A113D"/>
    <w:rsid w:val="009A1342"/>
    <w:rsid w:val="009A156A"/>
    <w:rsid w:val="009A1D04"/>
    <w:rsid w:val="009A1E1A"/>
    <w:rsid w:val="009A1E7B"/>
    <w:rsid w:val="009A2784"/>
    <w:rsid w:val="009A3C47"/>
    <w:rsid w:val="009A3F13"/>
    <w:rsid w:val="009A411A"/>
    <w:rsid w:val="009A42AF"/>
    <w:rsid w:val="009A42EC"/>
    <w:rsid w:val="009A5131"/>
    <w:rsid w:val="009A6496"/>
    <w:rsid w:val="009A6F2C"/>
    <w:rsid w:val="009A71C9"/>
    <w:rsid w:val="009A722D"/>
    <w:rsid w:val="009A7506"/>
    <w:rsid w:val="009A7D26"/>
    <w:rsid w:val="009B0041"/>
    <w:rsid w:val="009B022D"/>
    <w:rsid w:val="009B0B3D"/>
    <w:rsid w:val="009B0B7B"/>
    <w:rsid w:val="009B0EFC"/>
    <w:rsid w:val="009B1182"/>
    <w:rsid w:val="009B207A"/>
    <w:rsid w:val="009B2939"/>
    <w:rsid w:val="009B2F4C"/>
    <w:rsid w:val="009B3D09"/>
    <w:rsid w:val="009B3F85"/>
    <w:rsid w:val="009B3FEF"/>
    <w:rsid w:val="009B4369"/>
    <w:rsid w:val="009B481D"/>
    <w:rsid w:val="009B4CDB"/>
    <w:rsid w:val="009B56B4"/>
    <w:rsid w:val="009B5B2A"/>
    <w:rsid w:val="009B6204"/>
    <w:rsid w:val="009B6501"/>
    <w:rsid w:val="009B6DE3"/>
    <w:rsid w:val="009B6E74"/>
    <w:rsid w:val="009B72DF"/>
    <w:rsid w:val="009B77F8"/>
    <w:rsid w:val="009B7800"/>
    <w:rsid w:val="009B7FD9"/>
    <w:rsid w:val="009C02D7"/>
    <w:rsid w:val="009C05CF"/>
    <w:rsid w:val="009C18A0"/>
    <w:rsid w:val="009C2AF8"/>
    <w:rsid w:val="009C2EC3"/>
    <w:rsid w:val="009C31D4"/>
    <w:rsid w:val="009C3FEE"/>
    <w:rsid w:val="009C428E"/>
    <w:rsid w:val="009C5807"/>
    <w:rsid w:val="009C5BCA"/>
    <w:rsid w:val="009C6ADC"/>
    <w:rsid w:val="009C6D70"/>
    <w:rsid w:val="009C6E32"/>
    <w:rsid w:val="009C6F72"/>
    <w:rsid w:val="009C77D6"/>
    <w:rsid w:val="009D0202"/>
    <w:rsid w:val="009D0B3D"/>
    <w:rsid w:val="009D0F9C"/>
    <w:rsid w:val="009D1186"/>
    <w:rsid w:val="009D202B"/>
    <w:rsid w:val="009D2A0F"/>
    <w:rsid w:val="009D2EFE"/>
    <w:rsid w:val="009D343D"/>
    <w:rsid w:val="009D360C"/>
    <w:rsid w:val="009D3877"/>
    <w:rsid w:val="009D3C60"/>
    <w:rsid w:val="009D3D06"/>
    <w:rsid w:val="009D430D"/>
    <w:rsid w:val="009D4507"/>
    <w:rsid w:val="009D49C0"/>
    <w:rsid w:val="009D55E0"/>
    <w:rsid w:val="009D6507"/>
    <w:rsid w:val="009D6AF1"/>
    <w:rsid w:val="009D745F"/>
    <w:rsid w:val="009D7885"/>
    <w:rsid w:val="009D7D7C"/>
    <w:rsid w:val="009E01B0"/>
    <w:rsid w:val="009E0488"/>
    <w:rsid w:val="009E1001"/>
    <w:rsid w:val="009E135F"/>
    <w:rsid w:val="009E140D"/>
    <w:rsid w:val="009E1A7E"/>
    <w:rsid w:val="009E1D88"/>
    <w:rsid w:val="009E2396"/>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567A"/>
    <w:rsid w:val="009F567B"/>
    <w:rsid w:val="009F6F6D"/>
    <w:rsid w:val="009F701B"/>
    <w:rsid w:val="009F70D1"/>
    <w:rsid w:val="00A00C7D"/>
    <w:rsid w:val="00A01256"/>
    <w:rsid w:val="00A01733"/>
    <w:rsid w:val="00A018AB"/>
    <w:rsid w:val="00A019F3"/>
    <w:rsid w:val="00A02006"/>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CEE"/>
    <w:rsid w:val="00A11D00"/>
    <w:rsid w:val="00A11D8C"/>
    <w:rsid w:val="00A121AF"/>
    <w:rsid w:val="00A12937"/>
    <w:rsid w:val="00A13890"/>
    <w:rsid w:val="00A13EF6"/>
    <w:rsid w:val="00A13F4A"/>
    <w:rsid w:val="00A14381"/>
    <w:rsid w:val="00A14A06"/>
    <w:rsid w:val="00A1510C"/>
    <w:rsid w:val="00A151F8"/>
    <w:rsid w:val="00A15472"/>
    <w:rsid w:val="00A156E6"/>
    <w:rsid w:val="00A1597F"/>
    <w:rsid w:val="00A15BAA"/>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4B75"/>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642"/>
    <w:rsid w:val="00A359AA"/>
    <w:rsid w:val="00A35A3B"/>
    <w:rsid w:val="00A3615E"/>
    <w:rsid w:val="00A36756"/>
    <w:rsid w:val="00A37E27"/>
    <w:rsid w:val="00A406BF"/>
    <w:rsid w:val="00A40740"/>
    <w:rsid w:val="00A40D7A"/>
    <w:rsid w:val="00A40F4F"/>
    <w:rsid w:val="00A41090"/>
    <w:rsid w:val="00A4128F"/>
    <w:rsid w:val="00A41A9A"/>
    <w:rsid w:val="00A424EE"/>
    <w:rsid w:val="00A4259A"/>
    <w:rsid w:val="00A42E5D"/>
    <w:rsid w:val="00A42F21"/>
    <w:rsid w:val="00A43254"/>
    <w:rsid w:val="00A43335"/>
    <w:rsid w:val="00A43B00"/>
    <w:rsid w:val="00A44433"/>
    <w:rsid w:val="00A447D8"/>
    <w:rsid w:val="00A44EFE"/>
    <w:rsid w:val="00A4529B"/>
    <w:rsid w:val="00A45E1B"/>
    <w:rsid w:val="00A46029"/>
    <w:rsid w:val="00A46579"/>
    <w:rsid w:val="00A470A1"/>
    <w:rsid w:val="00A47911"/>
    <w:rsid w:val="00A47DA9"/>
    <w:rsid w:val="00A514B0"/>
    <w:rsid w:val="00A521AE"/>
    <w:rsid w:val="00A52873"/>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6D4"/>
    <w:rsid w:val="00A6570A"/>
    <w:rsid w:val="00A65DD4"/>
    <w:rsid w:val="00A6654A"/>
    <w:rsid w:val="00A6677A"/>
    <w:rsid w:val="00A668E6"/>
    <w:rsid w:val="00A66951"/>
    <w:rsid w:val="00A67446"/>
    <w:rsid w:val="00A674BE"/>
    <w:rsid w:val="00A6773B"/>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77EC2"/>
    <w:rsid w:val="00A81137"/>
    <w:rsid w:val="00A822DA"/>
    <w:rsid w:val="00A82346"/>
    <w:rsid w:val="00A8275D"/>
    <w:rsid w:val="00A82C8B"/>
    <w:rsid w:val="00A83EB9"/>
    <w:rsid w:val="00A8453C"/>
    <w:rsid w:val="00A847D0"/>
    <w:rsid w:val="00A84BAD"/>
    <w:rsid w:val="00A8670B"/>
    <w:rsid w:val="00A86784"/>
    <w:rsid w:val="00A86B88"/>
    <w:rsid w:val="00A86C54"/>
    <w:rsid w:val="00A86D96"/>
    <w:rsid w:val="00A86DDE"/>
    <w:rsid w:val="00A87160"/>
    <w:rsid w:val="00A87883"/>
    <w:rsid w:val="00A87921"/>
    <w:rsid w:val="00A90962"/>
    <w:rsid w:val="00A90D06"/>
    <w:rsid w:val="00A90EA8"/>
    <w:rsid w:val="00A912D4"/>
    <w:rsid w:val="00A914F5"/>
    <w:rsid w:val="00A925D1"/>
    <w:rsid w:val="00A935E0"/>
    <w:rsid w:val="00A938FA"/>
    <w:rsid w:val="00A93CA5"/>
    <w:rsid w:val="00A93D21"/>
    <w:rsid w:val="00A93D87"/>
    <w:rsid w:val="00A940F4"/>
    <w:rsid w:val="00A943BA"/>
    <w:rsid w:val="00A95454"/>
    <w:rsid w:val="00A95E02"/>
    <w:rsid w:val="00A96A6C"/>
    <w:rsid w:val="00A97042"/>
    <w:rsid w:val="00AA06C4"/>
    <w:rsid w:val="00AA08CA"/>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5D84"/>
    <w:rsid w:val="00AB67AE"/>
    <w:rsid w:val="00AB6D44"/>
    <w:rsid w:val="00AC1090"/>
    <w:rsid w:val="00AC166A"/>
    <w:rsid w:val="00AC21BB"/>
    <w:rsid w:val="00AC2EF7"/>
    <w:rsid w:val="00AC3361"/>
    <w:rsid w:val="00AC363A"/>
    <w:rsid w:val="00AC3D4E"/>
    <w:rsid w:val="00AC3F0F"/>
    <w:rsid w:val="00AC4263"/>
    <w:rsid w:val="00AC4A29"/>
    <w:rsid w:val="00AC4DB6"/>
    <w:rsid w:val="00AC4F8A"/>
    <w:rsid w:val="00AC5225"/>
    <w:rsid w:val="00AC6C81"/>
    <w:rsid w:val="00AC71ED"/>
    <w:rsid w:val="00AC7750"/>
    <w:rsid w:val="00AC7851"/>
    <w:rsid w:val="00AC7B22"/>
    <w:rsid w:val="00AD096E"/>
    <w:rsid w:val="00AD19B1"/>
    <w:rsid w:val="00AD1C20"/>
    <w:rsid w:val="00AD2296"/>
    <w:rsid w:val="00AD2593"/>
    <w:rsid w:val="00AD2993"/>
    <w:rsid w:val="00AD2C78"/>
    <w:rsid w:val="00AD2E00"/>
    <w:rsid w:val="00AD2F6B"/>
    <w:rsid w:val="00AD3041"/>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29D8"/>
    <w:rsid w:val="00AE32FE"/>
    <w:rsid w:val="00AE35AF"/>
    <w:rsid w:val="00AE3C0D"/>
    <w:rsid w:val="00AE3D2B"/>
    <w:rsid w:val="00AE3D92"/>
    <w:rsid w:val="00AE43C7"/>
    <w:rsid w:val="00AE4E72"/>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3D6"/>
    <w:rsid w:val="00AF2928"/>
    <w:rsid w:val="00AF2C21"/>
    <w:rsid w:val="00AF2FB3"/>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1A07"/>
    <w:rsid w:val="00B026B8"/>
    <w:rsid w:val="00B02EC7"/>
    <w:rsid w:val="00B033F0"/>
    <w:rsid w:val="00B034E4"/>
    <w:rsid w:val="00B03A04"/>
    <w:rsid w:val="00B0469F"/>
    <w:rsid w:val="00B0485D"/>
    <w:rsid w:val="00B04A6A"/>
    <w:rsid w:val="00B05B1A"/>
    <w:rsid w:val="00B06022"/>
    <w:rsid w:val="00B06069"/>
    <w:rsid w:val="00B0628A"/>
    <w:rsid w:val="00B06D5E"/>
    <w:rsid w:val="00B07001"/>
    <w:rsid w:val="00B07101"/>
    <w:rsid w:val="00B07402"/>
    <w:rsid w:val="00B074BE"/>
    <w:rsid w:val="00B07521"/>
    <w:rsid w:val="00B07AD8"/>
    <w:rsid w:val="00B07B76"/>
    <w:rsid w:val="00B07BC2"/>
    <w:rsid w:val="00B101F8"/>
    <w:rsid w:val="00B104CC"/>
    <w:rsid w:val="00B10AE7"/>
    <w:rsid w:val="00B10FA0"/>
    <w:rsid w:val="00B11444"/>
    <w:rsid w:val="00B11767"/>
    <w:rsid w:val="00B11C0A"/>
    <w:rsid w:val="00B1262D"/>
    <w:rsid w:val="00B12A7F"/>
    <w:rsid w:val="00B13B22"/>
    <w:rsid w:val="00B13DDE"/>
    <w:rsid w:val="00B13F1A"/>
    <w:rsid w:val="00B14BB6"/>
    <w:rsid w:val="00B14E26"/>
    <w:rsid w:val="00B15449"/>
    <w:rsid w:val="00B1551F"/>
    <w:rsid w:val="00B15AC1"/>
    <w:rsid w:val="00B15DBA"/>
    <w:rsid w:val="00B15E34"/>
    <w:rsid w:val="00B16091"/>
    <w:rsid w:val="00B175F5"/>
    <w:rsid w:val="00B17A44"/>
    <w:rsid w:val="00B22209"/>
    <w:rsid w:val="00B223E8"/>
    <w:rsid w:val="00B22640"/>
    <w:rsid w:val="00B22753"/>
    <w:rsid w:val="00B22B9E"/>
    <w:rsid w:val="00B22DB0"/>
    <w:rsid w:val="00B22FA4"/>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2D7"/>
    <w:rsid w:val="00B406AC"/>
    <w:rsid w:val="00B406BB"/>
    <w:rsid w:val="00B40A20"/>
    <w:rsid w:val="00B40CA6"/>
    <w:rsid w:val="00B40E6D"/>
    <w:rsid w:val="00B432AA"/>
    <w:rsid w:val="00B4355C"/>
    <w:rsid w:val="00B4408D"/>
    <w:rsid w:val="00B44355"/>
    <w:rsid w:val="00B44898"/>
    <w:rsid w:val="00B44C4C"/>
    <w:rsid w:val="00B44DFB"/>
    <w:rsid w:val="00B44E1D"/>
    <w:rsid w:val="00B452B6"/>
    <w:rsid w:val="00B455EA"/>
    <w:rsid w:val="00B459B7"/>
    <w:rsid w:val="00B45B07"/>
    <w:rsid w:val="00B45F76"/>
    <w:rsid w:val="00B46294"/>
    <w:rsid w:val="00B46B40"/>
    <w:rsid w:val="00B47299"/>
    <w:rsid w:val="00B4741B"/>
    <w:rsid w:val="00B4769B"/>
    <w:rsid w:val="00B47E43"/>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E0E"/>
    <w:rsid w:val="00B56936"/>
    <w:rsid w:val="00B605EF"/>
    <w:rsid w:val="00B60AA0"/>
    <w:rsid w:val="00B60B8D"/>
    <w:rsid w:val="00B61B24"/>
    <w:rsid w:val="00B6214D"/>
    <w:rsid w:val="00B63618"/>
    <w:rsid w:val="00B64566"/>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55A"/>
    <w:rsid w:val="00B766A6"/>
    <w:rsid w:val="00B76DA4"/>
    <w:rsid w:val="00B8068E"/>
    <w:rsid w:val="00B8074B"/>
    <w:rsid w:val="00B81032"/>
    <w:rsid w:val="00B81883"/>
    <w:rsid w:val="00B826DB"/>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2F34"/>
    <w:rsid w:val="00B93149"/>
    <w:rsid w:val="00B9332B"/>
    <w:rsid w:val="00B939CF"/>
    <w:rsid w:val="00B93D6F"/>
    <w:rsid w:val="00B9421F"/>
    <w:rsid w:val="00B94D3A"/>
    <w:rsid w:val="00B95106"/>
    <w:rsid w:val="00B95A1F"/>
    <w:rsid w:val="00B95AED"/>
    <w:rsid w:val="00B9628B"/>
    <w:rsid w:val="00B966C5"/>
    <w:rsid w:val="00B96BB0"/>
    <w:rsid w:val="00B975DE"/>
    <w:rsid w:val="00B97CA9"/>
    <w:rsid w:val="00B97DB3"/>
    <w:rsid w:val="00BA05FB"/>
    <w:rsid w:val="00BA09FE"/>
    <w:rsid w:val="00BA0D9B"/>
    <w:rsid w:val="00BA1FA4"/>
    <w:rsid w:val="00BA262E"/>
    <w:rsid w:val="00BA4798"/>
    <w:rsid w:val="00BA4C28"/>
    <w:rsid w:val="00BA4F5C"/>
    <w:rsid w:val="00BA52F3"/>
    <w:rsid w:val="00BA65FF"/>
    <w:rsid w:val="00BA6900"/>
    <w:rsid w:val="00BA6F7B"/>
    <w:rsid w:val="00BA7470"/>
    <w:rsid w:val="00BA74CA"/>
    <w:rsid w:val="00BA7938"/>
    <w:rsid w:val="00BA7A79"/>
    <w:rsid w:val="00BA7E8B"/>
    <w:rsid w:val="00BB0940"/>
    <w:rsid w:val="00BB15AF"/>
    <w:rsid w:val="00BB277B"/>
    <w:rsid w:val="00BB30DA"/>
    <w:rsid w:val="00BB396E"/>
    <w:rsid w:val="00BB3E1D"/>
    <w:rsid w:val="00BB4334"/>
    <w:rsid w:val="00BB469D"/>
    <w:rsid w:val="00BB4AF1"/>
    <w:rsid w:val="00BB4D98"/>
    <w:rsid w:val="00BB539A"/>
    <w:rsid w:val="00BB5A98"/>
    <w:rsid w:val="00BB5C36"/>
    <w:rsid w:val="00BB65F8"/>
    <w:rsid w:val="00BB68C7"/>
    <w:rsid w:val="00BB6E9B"/>
    <w:rsid w:val="00BB7729"/>
    <w:rsid w:val="00BB79EA"/>
    <w:rsid w:val="00BC02C9"/>
    <w:rsid w:val="00BC0F7D"/>
    <w:rsid w:val="00BC1204"/>
    <w:rsid w:val="00BC177C"/>
    <w:rsid w:val="00BC17E0"/>
    <w:rsid w:val="00BC1E03"/>
    <w:rsid w:val="00BC1EF2"/>
    <w:rsid w:val="00BC2922"/>
    <w:rsid w:val="00BC2C26"/>
    <w:rsid w:val="00BC2F61"/>
    <w:rsid w:val="00BC303F"/>
    <w:rsid w:val="00BC309C"/>
    <w:rsid w:val="00BC3675"/>
    <w:rsid w:val="00BC3BC7"/>
    <w:rsid w:val="00BC4319"/>
    <w:rsid w:val="00BC45BC"/>
    <w:rsid w:val="00BC47BA"/>
    <w:rsid w:val="00BC4B2D"/>
    <w:rsid w:val="00BC4BA9"/>
    <w:rsid w:val="00BC52D5"/>
    <w:rsid w:val="00BC5D53"/>
    <w:rsid w:val="00BC5E41"/>
    <w:rsid w:val="00BC5F18"/>
    <w:rsid w:val="00BC606E"/>
    <w:rsid w:val="00BC6A5D"/>
    <w:rsid w:val="00BC6DEF"/>
    <w:rsid w:val="00BC786E"/>
    <w:rsid w:val="00BC78E2"/>
    <w:rsid w:val="00BC7CF1"/>
    <w:rsid w:val="00BC7ECF"/>
    <w:rsid w:val="00BD010A"/>
    <w:rsid w:val="00BD0FBF"/>
    <w:rsid w:val="00BD199C"/>
    <w:rsid w:val="00BD19F1"/>
    <w:rsid w:val="00BD1A2D"/>
    <w:rsid w:val="00BD2635"/>
    <w:rsid w:val="00BD2D8B"/>
    <w:rsid w:val="00BD4100"/>
    <w:rsid w:val="00BD4218"/>
    <w:rsid w:val="00BD519E"/>
    <w:rsid w:val="00BD5A57"/>
    <w:rsid w:val="00BD5BF8"/>
    <w:rsid w:val="00BD7A20"/>
    <w:rsid w:val="00BD7D00"/>
    <w:rsid w:val="00BD7D84"/>
    <w:rsid w:val="00BE0199"/>
    <w:rsid w:val="00BE0EC8"/>
    <w:rsid w:val="00BE1476"/>
    <w:rsid w:val="00BE2EAF"/>
    <w:rsid w:val="00BE3157"/>
    <w:rsid w:val="00BE3299"/>
    <w:rsid w:val="00BE33E4"/>
    <w:rsid w:val="00BE3977"/>
    <w:rsid w:val="00BE4035"/>
    <w:rsid w:val="00BE404B"/>
    <w:rsid w:val="00BE4301"/>
    <w:rsid w:val="00BE4CBD"/>
    <w:rsid w:val="00BE50C4"/>
    <w:rsid w:val="00BE5508"/>
    <w:rsid w:val="00BE5EC2"/>
    <w:rsid w:val="00BE6C06"/>
    <w:rsid w:val="00BE70D2"/>
    <w:rsid w:val="00BE7282"/>
    <w:rsid w:val="00BE7585"/>
    <w:rsid w:val="00BE78B0"/>
    <w:rsid w:val="00BF07D3"/>
    <w:rsid w:val="00BF0B46"/>
    <w:rsid w:val="00BF0F73"/>
    <w:rsid w:val="00BF1523"/>
    <w:rsid w:val="00BF156B"/>
    <w:rsid w:val="00BF15D6"/>
    <w:rsid w:val="00BF1BEA"/>
    <w:rsid w:val="00BF24DC"/>
    <w:rsid w:val="00BF2522"/>
    <w:rsid w:val="00BF2EB5"/>
    <w:rsid w:val="00BF3998"/>
    <w:rsid w:val="00BF3A32"/>
    <w:rsid w:val="00BF42D6"/>
    <w:rsid w:val="00BF46B4"/>
    <w:rsid w:val="00BF4C22"/>
    <w:rsid w:val="00BF72A0"/>
    <w:rsid w:val="00C00D0E"/>
    <w:rsid w:val="00C01053"/>
    <w:rsid w:val="00C0121C"/>
    <w:rsid w:val="00C01515"/>
    <w:rsid w:val="00C019E9"/>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5C75"/>
    <w:rsid w:val="00C16232"/>
    <w:rsid w:val="00C203DF"/>
    <w:rsid w:val="00C20B83"/>
    <w:rsid w:val="00C21212"/>
    <w:rsid w:val="00C22107"/>
    <w:rsid w:val="00C2231D"/>
    <w:rsid w:val="00C22CFD"/>
    <w:rsid w:val="00C22E6F"/>
    <w:rsid w:val="00C22E96"/>
    <w:rsid w:val="00C238D6"/>
    <w:rsid w:val="00C23F82"/>
    <w:rsid w:val="00C24A33"/>
    <w:rsid w:val="00C24A9C"/>
    <w:rsid w:val="00C24B8D"/>
    <w:rsid w:val="00C24F9E"/>
    <w:rsid w:val="00C25F51"/>
    <w:rsid w:val="00C265CD"/>
    <w:rsid w:val="00C26E8B"/>
    <w:rsid w:val="00C2710D"/>
    <w:rsid w:val="00C2730D"/>
    <w:rsid w:val="00C2746E"/>
    <w:rsid w:val="00C27D72"/>
    <w:rsid w:val="00C27DD8"/>
    <w:rsid w:val="00C3014D"/>
    <w:rsid w:val="00C31077"/>
    <w:rsid w:val="00C3129C"/>
    <w:rsid w:val="00C31BC8"/>
    <w:rsid w:val="00C31C74"/>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3796A"/>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0A9C"/>
    <w:rsid w:val="00C51072"/>
    <w:rsid w:val="00C51082"/>
    <w:rsid w:val="00C51687"/>
    <w:rsid w:val="00C528AD"/>
    <w:rsid w:val="00C528FD"/>
    <w:rsid w:val="00C52D23"/>
    <w:rsid w:val="00C52D4D"/>
    <w:rsid w:val="00C53164"/>
    <w:rsid w:val="00C53B3A"/>
    <w:rsid w:val="00C54446"/>
    <w:rsid w:val="00C54B0C"/>
    <w:rsid w:val="00C55160"/>
    <w:rsid w:val="00C55A8B"/>
    <w:rsid w:val="00C575E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7A0"/>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85F"/>
    <w:rsid w:val="00C82F14"/>
    <w:rsid w:val="00C83058"/>
    <w:rsid w:val="00C83C45"/>
    <w:rsid w:val="00C83E95"/>
    <w:rsid w:val="00C8413E"/>
    <w:rsid w:val="00C84782"/>
    <w:rsid w:val="00C84955"/>
    <w:rsid w:val="00C84F93"/>
    <w:rsid w:val="00C851D9"/>
    <w:rsid w:val="00C86053"/>
    <w:rsid w:val="00C861D9"/>
    <w:rsid w:val="00C8622E"/>
    <w:rsid w:val="00C86A00"/>
    <w:rsid w:val="00C87323"/>
    <w:rsid w:val="00C87F52"/>
    <w:rsid w:val="00C91216"/>
    <w:rsid w:val="00C919C6"/>
    <w:rsid w:val="00C91C07"/>
    <w:rsid w:val="00C92097"/>
    <w:rsid w:val="00C93634"/>
    <w:rsid w:val="00C93738"/>
    <w:rsid w:val="00C93BDA"/>
    <w:rsid w:val="00C93EBE"/>
    <w:rsid w:val="00C93F40"/>
    <w:rsid w:val="00C9447D"/>
    <w:rsid w:val="00C94995"/>
    <w:rsid w:val="00C95122"/>
    <w:rsid w:val="00C95BB1"/>
    <w:rsid w:val="00C9641A"/>
    <w:rsid w:val="00C97B4D"/>
    <w:rsid w:val="00C97E24"/>
    <w:rsid w:val="00CA0012"/>
    <w:rsid w:val="00CA1919"/>
    <w:rsid w:val="00CA1A3C"/>
    <w:rsid w:val="00CA2035"/>
    <w:rsid w:val="00CA26C7"/>
    <w:rsid w:val="00CA278C"/>
    <w:rsid w:val="00CA27B8"/>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7FD"/>
    <w:rsid w:val="00CB0F3B"/>
    <w:rsid w:val="00CB127A"/>
    <w:rsid w:val="00CB14B8"/>
    <w:rsid w:val="00CB1AA7"/>
    <w:rsid w:val="00CB27F3"/>
    <w:rsid w:val="00CB340B"/>
    <w:rsid w:val="00CB3947"/>
    <w:rsid w:val="00CB4A12"/>
    <w:rsid w:val="00CB4B4B"/>
    <w:rsid w:val="00CB5B7A"/>
    <w:rsid w:val="00CB5D12"/>
    <w:rsid w:val="00CB608D"/>
    <w:rsid w:val="00CB60CB"/>
    <w:rsid w:val="00CB7170"/>
    <w:rsid w:val="00CB720F"/>
    <w:rsid w:val="00CB7408"/>
    <w:rsid w:val="00CB7443"/>
    <w:rsid w:val="00CB7E59"/>
    <w:rsid w:val="00CC00D1"/>
    <w:rsid w:val="00CC01D3"/>
    <w:rsid w:val="00CC0208"/>
    <w:rsid w:val="00CC1030"/>
    <w:rsid w:val="00CC1347"/>
    <w:rsid w:val="00CC1E13"/>
    <w:rsid w:val="00CC23A5"/>
    <w:rsid w:val="00CC28CB"/>
    <w:rsid w:val="00CC2DBF"/>
    <w:rsid w:val="00CC4575"/>
    <w:rsid w:val="00CC5419"/>
    <w:rsid w:val="00CC5C23"/>
    <w:rsid w:val="00CC61E0"/>
    <w:rsid w:val="00CC6574"/>
    <w:rsid w:val="00CC660B"/>
    <w:rsid w:val="00CC6FD9"/>
    <w:rsid w:val="00CC700E"/>
    <w:rsid w:val="00CC70C3"/>
    <w:rsid w:val="00CC7492"/>
    <w:rsid w:val="00CC7A32"/>
    <w:rsid w:val="00CC7C11"/>
    <w:rsid w:val="00CD0493"/>
    <w:rsid w:val="00CD075F"/>
    <w:rsid w:val="00CD08B9"/>
    <w:rsid w:val="00CD157B"/>
    <w:rsid w:val="00CD181F"/>
    <w:rsid w:val="00CD1C07"/>
    <w:rsid w:val="00CD214E"/>
    <w:rsid w:val="00CD22EB"/>
    <w:rsid w:val="00CD2EF9"/>
    <w:rsid w:val="00CD3717"/>
    <w:rsid w:val="00CD3B3E"/>
    <w:rsid w:val="00CD3F72"/>
    <w:rsid w:val="00CD53C1"/>
    <w:rsid w:val="00CD597A"/>
    <w:rsid w:val="00CD5D6C"/>
    <w:rsid w:val="00CD5EB1"/>
    <w:rsid w:val="00CD6300"/>
    <w:rsid w:val="00CD7272"/>
    <w:rsid w:val="00CD75FF"/>
    <w:rsid w:val="00CD7933"/>
    <w:rsid w:val="00CE0FF4"/>
    <w:rsid w:val="00CE133E"/>
    <w:rsid w:val="00CE1ABF"/>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172"/>
    <w:rsid w:val="00CE7C08"/>
    <w:rsid w:val="00CE7D56"/>
    <w:rsid w:val="00CF01A9"/>
    <w:rsid w:val="00CF0288"/>
    <w:rsid w:val="00CF0870"/>
    <w:rsid w:val="00CF09C3"/>
    <w:rsid w:val="00CF2333"/>
    <w:rsid w:val="00CF2E28"/>
    <w:rsid w:val="00CF3456"/>
    <w:rsid w:val="00CF36B4"/>
    <w:rsid w:val="00CF403A"/>
    <w:rsid w:val="00CF54F2"/>
    <w:rsid w:val="00CF553E"/>
    <w:rsid w:val="00CF56CF"/>
    <w:rsid w:val="00CF5D48"/>
    <w:rsid w:val="00CF5D8F"/>
    <w:rsid w:val="00CF70FB"/>
    <w:rsid w:val="00CF765C"/>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4F65"/>
    <w:rsid w:val="00D05B3D"/>
    <w:rsid w:val="00D06393"/>
    <w:rsid w:val="00D06DA8"/>
    <w:rsid w:val="00D06E76"/>
    <w:rsid w:val="00D10036"/>
    <w:rsid w:val="00D1070D"/>
    <w:rsid w:val="00D11964"/>
    <w:rsid w:val="00D11B33"/>
    <w:rsid w:val="00D11D34"/>
    <w:rsid w:val="00D12C31"/>
    <w:rsid w:val="00D132BF"/>
    <w:rsid w:val="00D13359"/>
    <w:rsid w:val="00D134F8"/>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0A1"/>
    <w:rsid w:val="00D2079E"/>
    <w:rsid w:val="00D20B81"/>
    <w:rsid w:val="00D2123B"/>
    <w:rsid w:val="00D2193C"/>
    <w:rsid w:val="00D21F3B"/>
    <w:rsid w:val="00D220A5"/>
    <w:rsid w:val="00D22515"/>
    <w:rsid w:val="00D2285C"/>
    <w:rsid w:val="00D22A07"/>
    <w:rsid w:val="00D23D59"/>
    <w:rsid w:val="00D23F21"/>
    <w:rsid w:val="00D25310"/>
    <w:rsid w:val="00D254AA"/>
    <w:rsid w:val="00D255FC"/>
    <w:rsid w:val="00D256CA"/>
    <w:rsid w:val="00D26657"/>
    <w:rsid w:val="00D2705D"/>
    <w:rsid w:val="00D2708C"/>
    <w:rsid w:val="00D27397"/>
    <w:rsid w:val="00D273FE"/>
    <w:rsid w:val="00D2773E"/>
    <w:rsid w:val="00D278D8"/>
    <w:rsid w:val="00D2794B"/>
    <w:rsid w:val="00D27AAF"/>
    <w:rsid w:val="00D27C6C"/>
    <w:rsid w:val="00D30086"/>
    <w:rsid w:val="00D304E7"/>
    <w:rsid w:val="00D311D6"/>
    <w:rsid w:val="00D3171A"/>
    <w:rsid w:val="00D31C77"/>
    <w:rsid w:val="00D31E47"/>
    <w:rsid w:val="00D31FBC"/>
    <w:rsid w:val="00D32058"/>
    <w:rsid w:val="00D320E7"/>
    <w:rsid w:val="00D321B2"/>
    <w:rsid w:val="00D3237F"/>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81A"/>
    <w:rsid w:val="00D4298E"/>
    <w:rsid w:val="00D42E57"/>
    <w:rsid w:val="00D42EA3"/>
    <w:rsid w:val="00D43354"/>
    <w:rsid w:val="00D43768"/>
    <w:rsid w:val="00D43B5B"/>
    <w:rsid w:val="00D43C8C"/>
    <w:rsid w:val="00D43CBE"/>
    <w:rsid w:val="00D43D4F"/>
    <w:rsid w:val="00D44157"/>
    <w:rsid w:val="00D44A36"/>
    <w:rsid w:val="00D452D9"/>
    <w:rsid w:val="00D455E4"/>
    <w:rsid w:val="00D45BAA"/>
    <w:rsid w:val="00D4660D"/>
    <w:rsid w:val="00D466A4"/>
    <w:rsid w:val="00D472E9"/>
    <w:rsid w:val="00D47435"/>
    <w:rsid w:val="00D47A57"/>
    <w:rsid w:val="00D47CA7"/>
    <w:rsid w:val="00D5072C"/>
    <w:rsid w:val="00D50777"/>
    <w:rsid w:val="00D50A66"/>
    <w:rsid w:val="00D513E9"/>
    <w:rsid w:val="00D51D2B"/>
    <w:rsid w:val="00D5209F"/>
    <w:rsid w:val="00D52569"/>
    <w:rsid w:val="00D528D8"/>
    <w:rsid w:val="00D54058"/>
    <w:rsid w:val="00D54DB7"/>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76E"/>
    <w:rsid w:val="00D869A5"/>
    <w:rsid w:val="00D86B4A"/>
    <w:rsid w:val="00D87103"/>
    <w:rsid w:val="00D87114"/>
    <w:rsid w:val="00D87C7C"/>
    <w:rsid w:val="00D87E00"/>
    <w:rsid w:val="00D90CAF"/>
    <w:rsid w:val="00D9134D"/>
    <w:rsid w:val="00D91AAE"/>
    <w:rsid w:val="00D91B9A"/>
    <w:rsid w:val="00D91DDD"/>
    <w:rsid w:val="00D9208C"/>
    <w:rsid w:val="00D9235F"/>
    <w:rsid w:val="00D92993"/>
    <w:rsid w:val="00D9411A"/>
    <w:rsid w:val="00D9416D"/>
    <w:rsid w:val="00D943AA"/>
    <w:rsid w:val="00D9488A"/>
    <w:rsid w:val="00D94CA6"/>
    <w:rsid w:val="00D94D76"/>
    <w:rsid w:val="00D94ED5"/>
    <w:rsid w:val="00D95CE9"/>
    <w:rsid w:val="00D95E1D"/>
    <w:rsid w:val="00D97120"/>
    <w:rsid w:val="00D979B9"/>
    <w:rsid w:val="00DA0F5C"/>
    <w:rsid w:val="00DA0F7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18"/>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2FD"/>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52AC"/>
    <w:rsid w:val="00DE67D3"/>
    <w:rsid w:val="00DE69EA"/>
    <w:rsid w:val="00DE6D85"/>
    <w:rsid w:val="00DE706D"/>
    <w:rsid w:val="00DE75F8"/>
    <w:rsid w:val="00DE772E"/>
    <w:rsid w:val="00DE7EC9"/>
    <w:rsid w:val="00DE7F90"/>
    <w:rsid w:val="00DF0332"/>
    <w:rsid w:val="00DF03A9"/>
    <w:rsid w:val="00DF193B"/>
    <w:rsid w:val="00DF1B88"/>
    <w:rsid w:val="00DF233D"/>
    <w:rsid w:val="00DF2B1F"/>
    <w:rsid w:val="00DF2F13"/>
    <w:rsid w:val="00DF3064"/>
    <w:rsid w:val="00DF3665"/>
    <w:rsid w:val="00DF3D78"/>
    <w:rsid w:val="00DF4D83"/>
    <w:rsid w:val="00DF596B"/>
    <w:rsid w:val="00DF62CD"/>
    <w:rsid w:val="00DF69EE"/>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5FCB"/>
    <w:rsid w:val="00E064EC"/>
    <w:rsid w:val="00E06752"/>
    <w:rsid w:val="00E0742C"/>
    <w:rsid w:val="00E10299"/>
    <w:rsid w:val="00E106F4"/>
    <w:rsid w:val="00E12151"/>
    <w:rsid w:val="00E1267C"/>
    <w:rsid w:val="00E1287F"/>
    <w:rsid w:val="00E13444"/>
    <w:rsid w:val="00E136FB"/>
    <w:rsid w:val="00E13CFB"/>
    <w:rsid w:val="00E14212"/>
    <w:rsid w:val="00E155DE"/>
    <w:rsid w:val="00E15AFA"/>
    <w:rsid w:val="00E16C35"/>
    <w:rsid w:val="00E17676"/>
    <w:rsid w:val="00E20998"/>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4EB7"/>
    <w:rsid w:val="00E4523B"/>
    <w:rsid w:val="00E453B2"/>
    <w:rsid w:val="00E45C35"/>
    <w:rsid w:val="00E45F8C"/>
    <w:rsid w:val="00E4603D"/>
    <w:rsid w:val="00E464BC"/>
    <w:rsid w:val="00E472DE"/>
    <w:rsid w:val="00E47878"/>
    <w:rsid w:val="00E5008B"/>
    <w:rsid w:val="00E50257"/>
    <w:rsid w:val="00E50613"/>
    <w:rsid w:val="00E507A8"/>
    <w:rsid w:val="00E5105F"/>
    <w:rsid w:val="00E5161E"/>
    <w:rsid w:val="00E51D31"/>
    <w:rsid w:val="00E51E47"/>
    <w:rsid w:val="00E51F6C"/>
    <w:rsid w:val="00E5200C"/>
    <w:rsid w:val="00E52FCE"/>
    <w:rsid w:val="00E5386B"/>
    <w:rsid w:val="00E54651"/>
    <w:rsid w:val="00E547A9"/>
    <w:rsid w:val="00E54894"/>
    <w:rsid w:val="00E54AF9"/>
    <w:rsid w:val="00E5509A"/>
    <w:rsid w:val="00E55FCB"/>
    <w:rsid w:val="00E56861"/>
    <w:rsid w:val="00E56D96"/>
    <w:rsid w:val="00E570B3"/>
    <w:rsid w:val="00E5739B"/>
    <w:rsid w:val="00E57A80"/>
    <w:rsid w:val="00E60907"/>
    <w:rsid w:val="00E613B1"/>
    <w:rsid w:val="00E61F98"/>
    <w:rsid w:val="00E6209C"/>
    <w:rsid w:val="00E62526"/>
    <w:rsid w:val="00E62DA2"/>
    <w:rsid w:val="00E63646"/>
    <w:rsid w:val="00E63827"/>
    <w:rsid w:val="00E638D2"/>
    <w:rsid w:val="00E65D33"/>
    <w:rsid w:val="00E65D4F"/>
    <w:rsid w:val="00E65E10"/>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5482"/>
    <w:rsid w:val="00E7617F"/>
    <w:rsid w:val="00E761BB"/>
    <w:rsid w:val="00E76D00"/>
    <w:rsid w:val="00E77645"/>
    <w:rsid w:val="00E7792F"/>
    <w:rsid w:val="00E80075"/>
    <w:rsid w:val="00E80B30"/>
    <w:rsid w:val="00E817DD"/>
    <w:rsid w:val="00E82C32"/>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301"/>
    <w:rsid w:val="00E93B07"/>
    <w:rsid w:val="00E93D6B"/>
    <w:rsid w:val="00E94B55"/>
    <w:rsid w:val="00E94DC2"/>
    <w:rsid w:val="00E94E59"/>
    <w:rsid w:val="00E9549A"/>
    <w:rsid w:val="00E958D7"/>
    <w:rsid w:val="00E968F2"/>
    <w:rsid w:val="00E9723D"/>
    <w:rsid w:val="00E974FF"/>
    <w:rsid w:val="00E977B7"/>
    <w:rsid w:val="00E97E07"/>
    <w:rsid w:val="00EA02A8"/>
    <w:rsid w:val="00EA0849"/>
    <w:rsid w:val="00EA086C"/>
    <w:rsid w:val="00EA12A1"/>
    <w:rsid w:val="00EA165A"/>
    <w:rsid w:val="00EA1E33"/>
    <w:rsid w:val="00EA1EDE"/>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87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16"/>
    <w:rsid w:val="00EC0645"/>
    <w:rsid w:val="00EC06BE"/>
    <w:rsid w:val="00EC0ACD"/>
    <w:rsid w:val="00EC0E09"/>
    <w:rsid w:val="00EC0F58"/>
    <w:rsid w:val="00EC13FA"/>
    <w:rsid w:val="00EC22EE"/>
    <w:rsid w:val="00EC2FE9"/>
    <w:rsid w:val="00EC3B1F"/>
    <w:rsid w:val="00EC4A25"/>
    <w:rsid w:val="00EC505B"/>
    <w:rsid w:val="00EC53EC"/>
    <w:rsid w:val="00EC59B5"/>
    <w:rsid w:val="00EC5DA9"/>
    <w:rsid w:val="00EC5E63"/>
    <w:rsid w:val="00EC6393"/>
    <w:rsid w:val="00EC6B23"/>
    <w:rsid w:val="00EC6BC0"/>
    <w:rsid w:val="00EC6F05"/>
    <w:rsid w:val="00ED04FE"/>
    <w:rsid w:val="00ED0986"/>
    <w:rsid w:val="00ED2012"/>
    <w:rsid w:val="00ED2082"/>
    <w:rsid w:val="00ED2404"/>
    <w:rsid w:val="00ED2AC5"/>
    <w:rsid w:val="00ED33FE"/>
    <w:rsid w:val="00ED3522"/>
    <w:rsid w:val="00ED3BBA"/>
    <w:rsid w:val="00ED42B2"/>
    <w:rsid w:val="00ED4363"/>
    <w:rsid w:val="00ED4CAB"/>
    <w:rsid w:val="00ED52B3"/>
    <w:rsid w:val="00ED6251"/>
    <w:rsid w:val="00ED6950"/>
    <w:rsid w:val="00ED6DAB"/>
    <w:rsid w:val="00ED7107"/>
    <w:rsid w:val="00ED72F1"/>
    <w:rsid w:val="00ED737D"/>
    <w:rsid w:val="00ED7FD3"/>
    <w:rsid w:val="00EE0490"/>
    <w:rsid w:val="00EE0D71"/>
    <w:rsid w:val="00EE0FC1"/>
    <w:rsid w:val="00EE1CE1"/>
    <w:rsid w:val="00EE1E8B"/>
    <w:rsid w:val="00EE22F8"/>
    <w:rsid w:val="00EE23B0"/>
    <w:rsid w:val="00EE2680"/>
    <w:rsid w:val="00EE30D8"/>
    <w:rsid w:val="00EE3123"/>
    <w:rsid w:val="00EE31FF"/>
    <w:rsid w:val="00EE45E2"/>
    <w:rsid w:val="00EE476B"/>
    <w:rsid w:val="00EE4F6E"/>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698"/>
    <w:rsid w:val="00EF498F"/>
    <w:rsid w:val="00EF4B4A"/>
    <w:rsid w:val="00EF4CD1"/>
    <w:rsid w:val="00EF54DA"/>
    <w:rsid w:val="00EF54F9"/>
    <w:rsid w:val="00EF5AC7"/>
    <w:rsid w:val="00EF71C1"/>
    <w:rsid w:val="00EF7D13"/>
    <w:rsid w:val="00F00359"/>
    <w:rsid w:val="00F006BF"/>
    <w:rsid w:val="00F010BD"/>
    <w:rsid w:val="00F013FF"/>
    <w:rsid w:val="00F01E52"/>
    <w:rsid w:val="00F020D7"/>
    <w:rsid w:val="00F025A2"/>
    <w:rsid w:val="00F02AC8"/>
    <w:rsid w:val="00F02C56"/>
    <w:rsid w:val="00F04712"/>
    <w:rsid w:val="00F047EE"/>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419"/>
    <w:rsid w:val="00F15DDF"/>
    <w:rsid w:val="00F1607C"/>
    <w:rsid w:val="00F1655C"/>
    <w:rsid w:val="00F16FF8"/>
    <w:rsid w:val="00F1733C"/>
    <w:rsid w:val="00F2066F"/>
    <w:rsid w:val="00F209D1"/>
    <w:rsid w:val="00F20A06"/>
    <w:rsid w:val="00F20BB1"/>
    <w:rsid w:val="00F20EAB"/>
    <w:rsid w:val="00F211EB"/>
    <w:rsid w:val="00F2124C"/>
    <w:rsid w:val="00F21449"/>
    <w:rsid w:val="00F21BA4"/>
    <w:rsid w:val="00F22EC7"/>
    <w:rsid w:val="00F22ED1"/>
    <w:rsid w:val="00F23234"/>
    <w:rsid w:val="00F23B09"/>
    <w:rsid w:val="00F246FA"/>
    <w:rsid w:val="00F24EC6"/>
    <w:rsid w:val="00F252C9"/>
    <w:rsid w:val="00F257C9"/>
    <w:rsid w:val="00F260C4"/>
    <w:rsid w:val="00F26562"/>
    <w:rsid w:val="00F269D5"/>
    <w:rsid w:val="00F26B50"/>
    <w:rsid w:val="00F2752E"/>
    <w:rsid w:val="00F3038E"/>
    <w:rsid w:val="00F312C8"/>
    <w:rsid w:val="00F32113"/>
    <w:rsid w:val="00F335DF"/>
    <w:rsid w:val="00F33DC0"/>
    <w:rsid w:val="00F35410"/>
    <w:rsid w:val="00F36ADA"/>
    <w:rsid w:val="00F37389"/>
    <w:rsid w:val="00F37CEC"/>
    <w:rsid w:val="00F40C51"/>
    <w:rsid w:val="00F413BB"/>
    <w:rsid w:val="00F414BB"/>
    <w:rsid w:val="00F41668"/>
    <w:rsid w:val="00F4171F"/>
    <w:rsid w:val="00F41977"/>
    <w:rsid w:val="00F425F0"/>
    <w:rsid w:val="00F4280A"/>
    <w:rsid w:val="00F42825"/>
    <w:rsid w:val="00F43432"/>
    <w:rsid w:val="00F43886"/>
    <w:rsid w:val="00F44260"/>
    <w:rsid w:val="00F4495C"/>
    <w:rsid w:val="00F45553"/>
    <w:rsid w:val="00F458EC"/>
    <w:rsid w:val="00F45FF9"/>
    <w:rsid w:val="00F47417"/>
    <w:rsid w:val="00F47571"/>
    <w:rsid w:val="00F477B1"/>
    <w:rsid w:val="00F47E60"/>
    <w:rsid w:val="00F505DC"/>
    <w:rsid w:val="00F51111"/>
    <w:rsid w:val="00F51719"/>
    <w:rsid w:val="00F517B0"/>
    <w:rsid w:val="00F51E96"/>
    <w:rsid w:val="00F52656"/>
    <w:rsid w:val="00F526FC"/>
    <w:rsid w:val="00F527EF"/>
    <w:rsid w:val="00F53201"/>
    <w:rsid w:val="00F53D0E"/>
    <w:rsid w:val="00F53DC3"/>
    <w:rsid w:val="00F53E83"/>
    <w:rsid w:val="00F54666"/>
    <w:rsid w:val="00F55242"/>
    <w:rsid w:val="00F553B9"/>
    <w:rsid w:val="00F55AFE"/>
    <w:rsid w:val="00F55B59"/>
    <w:rsid w:val="00F55BCD"/>
    <w:rsid w:val="00F56126"/>
    <w:rsid w:val="00F566A5"/>
    <w:rsid w:val="00F5683C"/>
    <w:rsid w:val="00F56D0F"/>
    <w:rsid w:val="00F57418"/>
    <w:rsid w:val="00F57CEA"/>
    <w:rsid w:val="00F60141"/>
    <w:rsid w:val="00F604E5"/>
    <w:rsid w:val="00F605E7"/>
    <w:rsid w:val="00F60E49"/>
    <w:rsid w:val="00F60E91"/>
    <w:rsid w:val="00F61293"/>
    <w:rsid w:val="00F614F7"/>
    <w:rsid w:val="00F61BC5"/>
    <w:rsid w:val="00F62215"/>
    <w:rsid w:val="00F625EC"/>
    <w:rsid w:val="00F6301F"/>
    <w:rsid w:val="00F63121"/>
    <w:rsid w:val="00F633FE"/>
    <w:rsid w:val="00F6356F"/>
    <w:rsid w:val="00F63D4C"/>
    <w:rsid w:val="00F643CE"/>
    <w:rsid w:val="00F64C00"/>
    <w:rsid w:val="00F6512A"/>
    <w:rsid w:val="00F653B8"/>
    <w:rsid w:val="00F653F5"/>
    <w:rsid w:val="00F658AE"/>
    <w:rsid w:val="00F65D93"/>
    <w:rsid w:val="00F6615E"/>
    <w:rsid w:val="00F664B1"/>
    <w:rsid w:val="00F66A82"/>
    <w:rsid w:val="00F66D93"/>
    <w:rsid w:val="00F66EF1"/>
    <w:rsid w:val="00F67361"/>
    <w:rsid w:val="00F67F85"/>
    <w:rsid w:val="00F70A70"/>
    <w:rsid w:val="00F70B82"/>
    <w:rsid w:val="00F70E8D"/>
    <w:rsid w:val="00F71341"/>
    <w:rsid w:val="00F71AC6"/>
    <w:rsid w:val="00F71C78"/>
    <w:rsid w:val="00F71CD8"/>
    <w:rsid w:val="00F71EDA"/>
    <w:rsid w:val="00F71F39"/>
    <w:rsid w:val="00F72620"/>
    <w:rsid w:val="00F7265A"/>
    <w:rsid w:val="00F726EA"/>
    <w:rsid w:val="00F72C13"/>
    <w:rsid w:val="00F72C7A"/>
    <w:rsid w:val="00F735FA"/>
    <w:rsid w:val="00F73823"/>
    <w:rsid w:val="00F73DC5"/>
    <w:rsid w:val="00F74014"/>
    <w:rsid w:val="00F743FB"/>
    <w:rsid w:val="00F745A0"/>
    <w:rsid w:val="00F7502A"/>
    <w:rsid w:val="00F75F59"/>
    <w:rsid w:val="00F76A99"/>
    <w:rsid w:val="00F773DD"/>
    <w:rsid w:val="00F7742D"/>
    <w:rsid w:val="00F77B5E"/>
    <w:rsid w:val="00F77FD7"/>
    <w:rsid w:val="00F800D0"/>
    <w:rsid w:val="00F80455"/>
    <w:rsid w:val="00F8140E"/>
    <w:rsid w:val="00F81821"/>
    <w:rsid w:val="00F82E4F"/>
    <w:rsid w:val="00F831CC"/>
    <w:rsid w:val="00F8369C"/>
    <w:rsid w:val="00F855B5"/>
    <w:rsid w:val="00F8602E"/>
    <w:rsid w:val="00F864D2"/>
    <w:rsid w:val="00F86777"/>
    <w:rsid w:val="00F867E0"/>
    <w:rsid w:val="00F86A87"/>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365B"/>
    <w:rsid w:val="00F93760"/>
    <w:rsid w:val="00F9393F"/>
    <w:rsid w:val="00F9451E"/>
    <w:rsid w:val="00F94656"/>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1F70"/>
    <w:rsid w:val="00FC269C"/>
    <w:rsid w:val="00FC2779"/>
    <w:rsid w:val="00FC2D84"/>
    <w:rsid w:val="00FC426D"/>
    <w:rsid w:val="00FC4448"/>
    <w:rsid w:val="00FC4636"/>
    <w:rsid w:val="00FC48D6"/>
    <w:rsid w:val="00FC4C2C"/>
    <w:rsid w:val="00FC51E7"/>
    <w:rsid w:val="00FC5FB2"/>
    <w:rsid w:val="00FC6CA6"/>
    <w:rsid w:val="00FC6CA8"/>
    <w:rsid w:val="00FC71C6"/>
    <w:rsid w:val="00FC72A7"/>
    <w:rsid w:val="00FC7333"/>
    <w:rsid w:val="00FC747B"/>
    <w:rsid w:val="00FC7FA4"/>
    <w:rsid w:val="00FD0689"/>
    <w:rsid w:val="00FD13B8"/>
    <w:rsid w:val="00FD2CDF"/>
    <w:rsid w:val="00FD2F4A"/>
    <w:rsid w:val="00FD3454"/>
    <w:rsid w:val="00FD3A54"/>
    <w:rsid w:val="00FD45B9"/>
    <w:rsid w:val="00FD475A"/>
    <w:rsid w:val="00FD5328"/>
    <w:rsid w:val="00FD53EB"/>
    <w:rsid w:val="00FD54FD"/>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9FE"/>
    <w:rsid w:val="00FE5E53"/>
    <w:rsid w:val="00FE72CE"/>
    <w:rsid w:val="00FE73D6"/>
    <w:rsid w:val="00FE744D"/>
    <w:rsid w:val="00FF08AE"/>
    <w:rsid w:val="00FF0D54"/>
    <w:rsid w:val="00FF1283"/>
    <w:rsid w:val="00FF133B"/>
    <w:rsid w:val="00FF1EA9"/>
    <w:rsid w:val="00FF1F6C"/>
    <w:rsid w:val="00FF201C"/>
    <w:rsid w:val="00FF21EE"/>
    <w:rsid w:val="00FF2527"/>
    <w:rsid w:val="00FF2C18"/>
    <w:rsid w:val="00FF2EDE"/>
    <w:rsid w:val="00FF3BB9"/>
    <w:rsid w:val="00FF3E7B"/>
    <w:rsid w:val="00FF5110"/>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618"/>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636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63618"/>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6361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63618"/>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63618"/>
    <w:pPr>
      <w:ind w:left="1701" w:hanging="1701"/>
      <w:outlineLvl w:val="4"/>
    </w:pPr>
    <w:rPr>
      <w:sz w:val="22"/>
    </w:rPr>
  </w:style>
  <w:style w:type="paragraph" w:styleId="Heading6">
    <w:name w:val="heading 6"/>
    <w:aliases w:val="T1,Header 6"/>
    <w:basedOn w:val="H6"/>
    <w:next w:val="Normal"/>
    <w:link w:val="Heading6Char"/>
    <w:qFormat/>
    <w:rsid w:val="00B63618"/>
    <w:pPr>
      <w:outlineLvl w:val="5"/>
    </w:pPr>
  </w:style>
  <w:style w:type="paragraph" w:styleId="Heading7">
    <w:name w:val="heading 7"/>
    <w:aliases w:val="L7,Header 7"/>
    <w:basedOn w:val="H6"/>
    <w:next w:val="Normal"/>
    <w:link w:val="Heading7Char"/>
    <w:qFormat/>
    <w:rsid w:val="00B63618"/>
    <w:pPr>
      <w:outlineLvl w:val="6"/>
    </w:pPr>
  </w:style>
  <w:style w:type="paragraph" w:styleId="Heading8">
    <w:name w:val="heading 8"/>
    <w:basedOn w:val="Heading1"/>
    <w:next w:val="Normal"/>
    <w:link w:val="Heading8Char"/>
    <w:qFormat/>
    <w:rsid w:val="00B63618"/>
    <w:pPr>
      <w:ind w:left="0" w:firstLine="0"/>
      <w:outlineLvl w:val="7"/>
    </w:pPr>
  </w:style>
  <w:style w:type="paragraph" w:styleId="Heading9">
    <w:name w:val="heading 9"/>
    <w:aliases w:val="Figure Heading,FH"/>
    <w:basedOn w:val="Heading8"/>
    <w:next w:val="Normal"/>
    <w:link w:val="Heading9Char"/>
    <w:qFormat/>
    <w:rsid w:val="00B63618"/>
    <w:pPr>
      <w:outlineLvl w:val="8"/>
    </w:pPr>
  </w:style>
  <w:style w:type="character" w:default="1" w:styleId="DefaultParagraphFont">
    <w:name w:val="Default Paragraph Font"/>
    <w:semiHidden/>
    <w:rsid w:val="00B6361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3618"/>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63618"/>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63618"/>
    <w:pPr>
      <w:ind w:left="1418" w:hanging="1418"/>
    </w:pPr>
  </w:style>
  <w:style w:type="paragraph" w:styleId="TOC8">
    <w:name w:val="toc 8"/>
    <w:basedOn w:val="TOC1"/>
    <w:rsid w:val="00B63618"/>
    <w:pPr>
      <w:spacing w:before="180"/>
      <w:ind w:left="2693" w:hanging="2693"/>
    </w:pPr>
    <w:rPr>
      <w:b/>
    </w:rPr>
  </w:style>
  <w:style w:type="paragraph" w:styleId="TOC1">
    <w:name w:val="toc 1"/>
    <w:rsid w:val="00B6361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63618"/>
    <w:pPr>
      <w:keepLines/>
      <w:tabs>
        <w:tab w:val="center" w:pos="4536"/>
        <w:tab w:val="right" w:pos="9072"/>
      </w:tabs>
    </w:pPr>
    <w:rPr>
      <w:noProof/>
    </w:rPr>
  </w:style>
  <w:style w:type="character" w:customStyle="1" w:styleId="ZGSM">
    <w:name w:val="ZGSM"/>
    <w:rsid w:val="00B63618"/>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63618"/>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6361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63618"/>
    <w:pPr>
      <w:ind w:left="1701" w:hanging="1701"/>
    </w:pPr>
  </w:style>
  <w:style w:type="paragraph" w:styleId="TOC4">
    <w:name w:val="toc 4"/>
    <w:basedOn w:val="TOC3"/>
    <w:rsid w:val="00B63618"/>
    <w:pPr>
      <w:ind w:left="1418" w:hanging="1418"/>
    </w:pPr>
  </w:style>
  <w:style w:type="paragraph" w:styleId="TOC3">
    <w:name w:val="toc 3"/>
    <w:basedOn w:val="TOC2"/>
    <w:rsid w:val="00B63618"/>
    <w:pPr>
      <w:ind w:left="1134" w:hanging="1134"/>
    </w:pPr>
  </w:style>
  <w:style w:type="paragraph" w:styleId="TOC2">
    <w:name w:val="toc 2"/>
    <w:basedOn w:val="TOC1"/>
    <w:rsid w:val="00B63618"/>
    <w:pPr>
      <w:keepNext w:val="0"/>
      <w:spacing w:before="0"/>
      <w:ind w:left="851" w:hanging="851"/>
    </w:pPr>
    <w:rPr>
      <w:sz w:val="20"/>
    </w:rPr>
  </w:style>
  <w:style w:type="paragraph" w:styleId="Footer">
    <w:name w:val="footer"/>
    <w:aliases w:val="footer odd,footer,fo,pie de página"/>
    <w:basedOn w:val="Header"/>
    <w:link w:val="FooterChar"/>
    <w:rsid w:val="00B63618"/>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B63618"/>
    <w:pPr>
      <w:outlineLvl w:val="9"/>
    </w:pPr>
  </w:style>
  <w:style w:type="paragraph" w:customStyle="1" w:styleId="NF">
    <w:name w:val="NF"/>
    <w:basedOn w:val="NO"/>
    <w:rsid w:val="00B63618"/>
    <w:pPr>
      <w:keepNext/>
      <w:spacing w:after="0"/>
    </w:pPr>
    <w:rPr>
      <w:rFonts w:ascii="Arial" w:hAnsi="Arial"/>
      <w:sz w:val="18"/>
    </w:rPr>
  </w:style>
  <w:style w:type="paragraph" w:customStyle="1" w:styleId="NO">
    <w:name w:val="NO"/>
    <w:basedOn w:val="Normal"/>
    <w:link w:val="NOChar"/>
    <w:rsid w:val="00B63618"/>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636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63618"/>
    <w:pPr>
      <w:jc w:val="right"/>
    </w:pPr>
  </w:style>
  <w:style w:type="paragraph" w:customStyle="1" w:styleId="TAL">
    <w:name w:val="TAL"/>
    <w:basedOn w:val="Normal"/>
    <w:link w:val="TALCar"/>
    <w:rsid w:val="00B63618"/>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63618"/>
    <w:rPr>
      <w:b/>
    </w:rPr>
  </w:style>
  <w:style w:type="paragraph" w:customStyle="1" w:styleId="TAC">
    <w:name w:val="TAC"/>
    <w:basedOn w:val="TAL"/>
    <w:link w:val="TACChar"/>
    <w:rsid w:val="00B63618"/>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63618"/>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63618"/>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63618"/>
    <w:pPr>
      <w:spacing w:after="0"/>
    </w:pPr>
  </w:style>
  <w:style w:type="paragraph" w:customStyle="1" w:styleId="NW">
    <w:name w:val="NW"/>
    <w:basedOn w:val="NO"/>
    <w:rsid w:val="00B63618"/>
    <w:pPr>
      <w:spacing w:after="0"/>
    </w:pPr>
  </w:style>
  <w:style w:type="paragraph" w:customStyle="1" w:styleId="EW">
    <w:name w:val="EW"/>
    <w:basedOn w:val="EX"/>
    <w:rsid w:val="00B63618"/>
    <w:pPr>
      <w:spacing w:after="0"/>
    </w:pPr>
  </w:style>
  <w:style w:type="paragraph" w:customStyle="1" w:styleId="B10">
    <w:name w:val="B1"/>
    <w:basedOn w:val="List"/>
    <w:link w:val="B1Char"/>
    <w:rsid w:val="00B63618"/>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63618"/>
    <w:pPr>
      <w:ind w:left="1985" w:hanging="1985"/>
    </w:pPr>
  </w:style>
  <w:style w:type="paragraph" w:styleId="TOC7">
    <w:name w:val="toc 7"/>
    <w:basedOn w:val="TOC6"/>
    <w:next w:val="Normal"/>
    <w:rsid w:val="00B63618"/>
    <w:pPr>
      <w:ind w:left="2268" w:hanging="2268"/>
    </w:pPr>
  </w:style>
  <w:style w:type="paragraph" w:customStyle="1" w:styleId="EditorsNote">
    <w:name w:val="Editor's Note"/>
    <w:aliases w:val="EN,Editor's Noteormal"/>
    <w:basedOn w:val="NO"/>
    <w:link w:val="EditorsNoteChar"/>
    <w:rsid w:val="00B63618"/>
    <w:rPr>
      <w:color w:val="FF0000"/>
    </w:rPr>
  </w:style>
  <w:style w:type="paragraph" w:customStyle="1" w:styleId="TH">
    <w:name w:val="TH"/>
    <w:basedOn w:val="Normal"/>
    <w:link w:val="THChar"/>
    <w:rsid w:val="00B63618"/>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636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636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6361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636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63618"/>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6361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63618"/>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6361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63618"/>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63618"/>
  </w:style>
  <w:style w:type="paragraph" w:customStyle="1" w:styleId="B4">
    <w:name w:val="B4"/>
    <w:basedOn w:val="List4"/>
    <w:link w:val="B4Char"/>
    <w:rsid w:val="00B63618"/>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63618"/>
  </w:style>
  <w:style w:type="paragraph" w:customStyle="1" w:styleId="ZTD">
    <w:name w:val="ZTD"/>
    <w:basedOn w:val="ZB"/>
    <w:rsid w:val="00B63618"/>
    <w:pPr>
      <w:framePr w:hRule="auto" w:wrap="notBeside" w:y="852"/>
    </w:pPr>
    <w:rPr>
      <w:i w:val="0"/>
      <w:sz w:val="40"/>
    </w:rPr>
  </w:style>
  <w:style w:type="paragraph" w:customStyle="1" w:styleId="ZV">
    <w:name w:val="ZV"/>
    <w:basedOn w:val="ZU"/>
    <w:rsid w:val="00B63618"/>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B63618"/>
    <w:pPr>
      <w:keepLines/>
      <w:spacing w:after="0"/>
    </w:pPr>
  </w:style>
  <w:style w:type="paragraph" w:styleId="Index2">
    <w:name w:val="index 2"/>
    <w:basedOn w:val="Index1"/>
    <w:rsid w:val="00B63618"/>
    <w:pPr>
      <w:ind w:left="284"/>
    </w:pPr>
  </w:style>
  <w:style w:type="character" w:styleId="FootnoteReference">
    <w:name w:val="footnote reference"/>
    <w:aliases w:val="Appel note de bas de p,Nota,Footnote symbol,Footnote"/>
    <w:basedOn w:val="DefaultParagraphFont"/>
    <w:rsid w:val="00B6361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61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63618"/>
    <w:pPr>
      <w:ind w:left="851"/>
    </w:pPr>
  </w:style>
  <w:style w:type="paragraph" w:styleId="ListNumber">
    <w:name w:val="List Number"/>
    <w:basedOn w:val="List"/>
    <w:rsid w:val="00B63618"/>
  </w:style>
  <w:style w:type="paragraph" w:styleId="List">
    <w:name w:val="List"/>
    <w:basedOn w:val="Normal"/>
    <w:link w:val="ListChar"/>
    <w:rsid w:val="00B63618"/>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63618"/>
    <w:pPr>
      <w:ind w:left="851"/>
    </w:pPr>
  </w:style>
  <w:style w:type="paragraph" w:styleId="ListBullet">
    <w:name w:val="List Bullet"/>
    <w:aliases w:val="UL"/>
    <w:basedOn w:val="List"/>
    <w:link w:val="ListBulletChar"/>
    <w:rsid w:val="00B63618"/>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63618"/>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63618"/>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63618"/>
    <w:pPr>
      <w:ind w:left="1135"/>
    </w:pPr>
  </w:style>
  <w:style w:type="paragraph" w:styleId="List4">
    <w:name w:val="List 4"/>
    <w:basedOn w:val="List3"/>
    <w:rsid w:val="00B63618"/>
    <w:pPr>
      <w:ind w:left="1418"/>
    </w:pPr>
  </w:style>
  <w:style w:type="paragraph" w:styleId="List5">
    <w:name w:val="List 5"/>
    <w:basedOn w:val="List4"/>
    <w:rsid w:val="00B63618"/>
    <w:pPr>
      <w:ind w:left="1702"/>
    </w:pPr>
  </w:style>
  <w:style w:type="paragraph" w:styleId="ListBullet4">
    <w:name w:val="List Bullet 4"/>
    <w:basedOn w:val="ListBullet3"/>
    <w:rsid w:val="00B63618"/>
    <w:pPr>
      <w:ind w:left="1418"/>
    </w:pPr>
  </w:style>
  <w:style w:type="paragraph" w:styleId="ListBullet5">
    <w:name w:val="List Bullet 5"/>
    <w:basedOn w:val="ListBullet4"/>
    <w:rsid w:val="00B63618"/>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413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image" Target="media/image3.wmf"/><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image" Target="media/image5.wmf"/><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oleObject" Target="embeddings/oleObject63.bin"/><Relationship Id="rId84"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oleObject" Target="embeddings/oleObject58.bin"/><Relationship Id="rId2" Type="http://schemas.openxmlformats.org/officeDocument/2006/relationships/numbering" Target="numbering.xml"/><Relationship Id="rId16" Type="http://schemas.openxmlformats.org/officeDocument/2006/relationships/oleObject" Target="embeddings/oleObject8.bin"/><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image" Target="media/image4.wmf"/><Relationship Id="rId32" Type="http://schemas.openxmlformats.org/officeDocument/2006/relationships/oleObject" Target="embeddings/oleObject21.bin"/><Relationship Id="rId37" Type="http://schemas.openxmlformats.org/officeDocument/2006/relationships/image" Target="media/image6.wmf"/><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oleObject" Target="embeddings/oleObject61.bin"/><Relationship Id="rId79" Type="http://schemas.openxmlformats.org/officeDocument/2006/relationships/oleObject" Target="embeddings/oleObject66.bin"/><Relationship Id="rId87"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48.bin"/><Relationship Id="rId82" Type="http://schemas.openxmlformats.org/officeDocument/2006/relationships/oleObject" Target="embeddings/oleObject68.bin"/><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77" Type="http://schemas.openxmlformats.org/officeDocument/2006/relationships/oleObject" Target="embeddings/oleObject64.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9.bin"/><Relationship Id="rId80" Type="http://schemas.openxmlformats.org/officeDocument/2006/relationships/oleObject" Target="embeddings/oleObject67.bin"/><Relationship Id="rId85" Type="http://schemas.openxmlformats.org/officeDocument/2006/relationships/footer" Target="footer1.xm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image" Target="media/image2.wmf"/><Relationship Id="rId25" Type="http://schemas.openxmlformats.org/officeDocument/2006/relationships/oleObject" Target="embeddings/oleObject14.bin"/><Relationship Id="rId33" Type="http://schemas.openxmlformats.org/officeDocument/2006/relationships/oleObject" Target="embeddings/oleObject22.bin"/><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oleObject" Target="embeddings/oleObject57.bin"/><Relationship Id="rId75" Type="http://schemas.openxmlformats.org/officeDocument/2006/relationships/oleObject" Target="embeddings/oleObject62.bin"/><Relationship Id="rId83" Type="http://schemas.openxmlformats.org/officeDocument/2006/relationships/oleObject" Target="embeddings/oleObject6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7.bin"/><Relationship Id="rId23" Type="http://schemas.openxmlformats.org/officeDocument/2006/relationships/oleObject" Target="embeddings/oleObject13.bin"/><Relationship Id="rId28" Type="http://schemas.openxmlformats.org/officeDocument/2006/relationships/oleObject" Target="embeddings/oleObject17.bin"/><Relationship Id="rId36" Type="http://schemas.openxmlformats.org/officeDocument/2006/relationships/oleObject" Target="embeddings/oleObject24.bin"/><Relationship Id="rId49" Type="http://schemas.openxmlformats.org/officeDocument/2006/relationships/oleObject" Target="embeddings/oleObject36.bin"/><Relationship Id="rId57" Type="http://schemas.openxmlformats.org/officeDocument/2006/relationships/oleObject" Target="embeddings/oleObject44.bin"/><Relationship Id="rId10" Type="http://schemas.openxmlformats.org/officeDocument/2006/relationships/oleObject" Target="embeddings/oleObject2.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oleObject" Target="embeddings/oleObject60.bin"/><Relationship Id="rId78" Type="http://schemas.openxmlformats.org/officeDocument/2006/relationships/oleObject" Target="embeddings/oleObject65.bin"/><Relationship Id="rId81" Type="http://schemas.openxmlformats.org/officeDocument/2006/relationships/image" Target="media/image7.wmf"/><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1191</TotalTime>
  <Pages>7</Pages>
  <Words>142648</Words>
  <Characters>813096</Characters>
  <Application>Microsoft Office Word</Application>
  <DocSecurity>0</DocSecurity>
  <Lines>6775</Lines>
  <Paragraphs>1907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953837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840</cp:revision>
  <dcterms:created xsi:type="dcterms:W3CDTF">2022-06-29T14:17:00Z</dcterms:created>
  <dcterms:modified xsi:type="dcterms:W3CDTF">2024-04-11T14:54:00Z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