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71DF" w14:textId="77777777" w:rsidR="00B92CCF" w:rsidRPr="006F4D85" w:rsidRDefault="00B92CCF" w:rsidP="00B92CCF">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End w:id="0"/>
    </w:p>
    <w:p w14:paraId="7C9C71E0" w14:textId="77777777" w:rsidR="00216A52" w:rsidRPr="006F4D85" w:rsidRDefault="00216A52" w:rsidP="00216A52">
      <w:bookmarkStart w:id="2" w:name="_Toc535476318"/>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lastRenderedPageBreak/>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620FAB"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620FAB" w:rsidRPr="006F4D85" w:rsidRDefault="00620FAB" w:rsidP="00620FAB">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49A460" w14:textId="77777777" w:rsidR="00620FAB" w:rsidRPr="006F4D85" w:rsidRDefault="00620FAB" w:rsidP="00620FAB">
            <w:pPr>
              <w:pStyle w:val="TAC"/>
              <w:spacing w:line="252" w:lineRule="auto"/>
              <w:rPr>
                <w:lang w:eastAsia="zh-CN"/>
              </w:rPr>
            </w:pPr>
            <w:r w:rsidRPr="006F4D85">
              <w:rPr>
                <w:lang w:eastAsia="zh-CN"/>
              </w:rPr>
              <w:t>1100000</w:t>
            </w:r>
          </w:p>
          <w:p w14:paraId="18F44432" w14:textId="4B33D8F5" w:rsidR="00620FAB" w:rsidRPr="006F4D85" w:rsidRDefault="00620FAB" w:rsidP="00620FAB">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F16FFEE" w14:textId="77777777" w:rsidR="00620FAB" w:rsidRPr="006F4D85" w:rsidRDefault="00620FAB" w:rsidP="00620FAB">
            <w:pPr>
              <w:pStyle w:val="TAC"/>
              <w:spacing w:line="252" w:lineRule="auto"/>
              <w:rPr>
                <w:lang w:eastAsia="zh-CN"/>
              </w:rPr>
            </w:pPr>
            <w:r w:rsidRPr="006F4D85">
              <w:rPr>
                <w:lang w:eastAsia="zh-CN"/>
              </w:rPr>
              <w:t>1100000</w:t>
            </w:r>
          </w:p>
          <w:p w14:paraId="6DE8FD04" w14:textId="50650788" w:rsidR="00620FAB"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EDEBD7A" w14:textId="77777777" w:rsidR="00620FAB" w:rsidRPr="006F4D85" w:rsidRDefault="00620FAB" w:rsidP="00620FAB">
            <w:pPr>
              <w:pStyle w:val="TAC"/>
              <w:spacing w:line="252" w:lineRule="auto"/>
              <w:rPr>
                <w:lang w:eastAsia="zh-CN"/>
              </w:rPr>
            </w:pPr>
            <w:r w:rsidRPr="006F4D85">
              <w:rPr>
                <w:lang w:eastAsia="zh-CN"/>
              </w:rPr>
              <w:t>1100000</w:t>
            </w:r>
          </w:p>
          <w:p w14:paraId="1E3F6DE7" w14:textId="5217DFB0" w:rsidR="00620FAB" w:rsidRPr="00EC61C3" w:rsidRDefault="00620FAB" w:rsidP="00620FAB">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8ED5221" w14:textId="77777777" w:rsidR="00620FAB" w:rsidRPr="006F4D85" w:rsidRDefault="00620FAB" w:rsidP="00620FAB">
            <w:pPr>
              <w:pStyle w:val="TAC"/>
              <w:spacing w:line="252" w:lineRule="auto"/>
              <w:rPr>
                <w:lang w:eastAsia="zh-CN"/>
              </w:rPr>
            </w:pPr>
            <w:r w:rsidRPr="006F4D85">
              <w:rPr>
                <w:lang w:eastAsia="zh-CN"/>
              </w:rPr>
              <w:t>1100000</w:t>
            </w:r>
          </w:p>
          <w:p w14:paraId="0267FCAE" w14:textId="4374AB1B" w:rsidR="00620FAB" w:rsidRPr="00EC61C3"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B06A5DB" w14:textId="77777777" w:rsidR="00620FAB" w:rsidRPr="006F4D85" w:rsidRDefault="00620FAB" w:rsidP="00620FAB">
            <w:pPr>
              <w:pStyle w:val="TAC"/>
              <w:spacing w:line="252" w:lineRule="auto"/>
              <w:rPr>
                <w:lang w:eastAsia="zh-CN"/>
              </w:rPr>
            </w:pPr>
            <w:r>
              <w:rPr>
                <w:lang w:eastAsia="zh-CN"/>
              </w:rPr>
              <w:t>0011</w:t>
            </w:r>
            <w:r w:rsidRPr="006F4D85">
              <w:rPr>
                <w:lang w:eastAsia="zh-CN"/>
              </w:rPr>
              <w:t>000</w:t>
            </w:r>
          </w:p>
          <w:p w14:paraId="6A5556CE" w14:textId="2915A6AA" w:rsidR="00620FAB" w:rsidRPr="006F4D85" w:rsidRDefault="00620FAB" w:rsidP="00620FAB">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620FAB" w:rsidRPr="006F4D85" w:rsidRDefault="00620FAB" w:rsidP="00620FAB">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Pr="006F4D85" w:rsidRDefault="001268B4" w:rsidP="001268B4">
      <w:pPr>
        <w:rPr>
          <w:rFonts w:eastAsia="MS Mincho"/>
        </w:rPr>
      </w:pPr>
    </w:p>
    <w:p w14:paraId="7C9C787F" w14:textId="77777777" w:rsidR="001268B4" w:rsidRPr="006F4D85" w:rsidRDefault="001268B4" w:rsidP="001268B4">
      <w:pPr>
        <w:pStyle w:val="Heading4"/>
        <w:rPr>
          <w:snapToGrid w:val="0"/>
        </w:rPr>
      </w:pPr>
      <w:r w:rsidRPr="006F4D85">
        <w:rPr>
          <w:snapToGrid w:val="0"/>
        </w:rPr>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620FAB"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620FAB" w:rsidRPr="006F4D85" w:rsidRDefault="00620FAB" w:rsidP="00620FAB">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2FA0B776" w14:textId="77777777" w:rsidR="00620FAB" w:rsidRPr="006F4D85" w:rsidRDefault="00620FAB" w:rsidP="00620FAB">
            <w:pPr>
              <w:pStyle w:val="TAC"/>
              <w:spacing w:line="252" w:lineRule="auto"/>
              <w:rPr>
                <w:lang w:eastAsia="zh-CN"/>
              </w:rPr>
            </w:pPr>
            <w:r w:rsidRPr="006F4D85">
              <w:rPr>
                <w:lang w:eastAsia="zh-CN"/>
              </w:rPr>
              <w:t>1100000</w:t>
            </w:r>
          </w:p>
          <w:p w14:paraId="73681871" w14:textId="43AB05BB" w:rsidR="00620FAB" w:rsidRPr="006F4D85" w:rsidRDefault="00620FAB" w:rsidP="00620FAB">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307A4F0" w14:textId="77777777" w:rsidR="00620FAB" w:rsidRPr="006F4D85" w:rsidRDefault="00620FAB" w:rsidP="00620FAB">
            <w:pPr>
              <w:pStyle w:val="TAC"/>
              <w:spacing w:line="252" w:lineRule="auto"/>
              <w:rPr>
                <w:lang w:eastAsia="zh-CN"/>
              </w:rPr>
            </w:pPr>
            <w:r w:rsidRPr="006F4D85">
              <w:rPr>
                <w:lang w:eastAsia="zh-CN"/>
              </w:rPr>
              <w:t>1100000</w:t>
            </w:r>
          </w:p>
          <w:p w14:paraId="7B7EA933" w14:textId="274F4209" w:rsidR="00620FAB" w:rsidRPr="001D768C"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6A52B9D" w14:textId="77777777" w:rsidR="00620FAB" w:rsidRPr="006F4D85" w:rsidRDefault="00620FAB" w:rsidP="00620FAB">
            <w:pPr>
              <w:pStyle w:val="TAC"/>
              <w:spacing w:line="252" w:lineRule="auto"/>
              <w:rPr>
                <w:lang w:eastAsia="zh-CN"/>
              </w:rPr>
            </w:pPr>
            <w:r w:rsidRPr="006F4D85">
              <w:rPr>
                <w:lang w:eastAsia="zh-CN"/>
              </w:rPr>
              <w:t>1100000</w:t>
            </w:r>
          </w:p>
          <w:p w14:paraId="452DF6FF" w14:textId="2986DF6F" w:rsidR="00620FAB" w:rsidRPr="00EC61C3" w:rsidRDefault="00620FAB" w:rsidP="00620FAB">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6365E0C" w14:textId="77777777" w:rsidR="00620FAB" w:rsidRPr="006F4D85" w:rsidRDefault="00620FAB" w:rsidP="00620FAB">
            <w:pPr>
              <w:pStyle w:val="TAC"/>
              <w:spacing w:line="252" w:lineRule="auto"/>
              <w:rPr>
                <w:lang w:eastAsia="zh-CN"/>
              </w:rPr>
            </w:pPr>
            <w:r w:rsidRPr="006F4D85">
              <w:rPr>
                <w:lang w:eastAsia="zh-CN"/>
              </w:rPr>
              <w:t>1100000</w:t>
            </w:r>
          </w:p>
          <w:p w14:paraId="0F697D04" w14:textId="5EC2B917" w:rsidR="00620FAB" w:rsidRDefault="00620FAB" w:rsidP="00620FAB">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AC25815" w14:textId="77777777" w:rsidR="00620FAB" w:rsidRPr="006F4D85" w:rsidRDefault="00620FAB" w:rsidP="00620FAB">
            <w:pPr>
              <w:pStyle w:val="TAC"/>
              <w:spacing w:line="252" w:lineRule="auto"/>
              <w:rPr>
                <w:lang w:eastAsia="zh-CN"/>
              </w:rPr>
            </w:pPr>
            <w:r>
              <w:rPr>
                <w:lang w:eastAsia="zh-CN"/>
              </w:rPr>
              <w:t>0011</w:t>
            </w:r>
            <w:r w:rsidRPr="006F4D85">
              <w:rPr>
                <w:lang w:eastAsia="zh-CN"/>
              </w:rPr>
              <w:t>000</w:t>
            </w:r>
          </w:p>
          <w:p w14:paraId="5CEDB6E7" w14:textId="3CBA0794" w:rsidR="00620FAB" w:rsidRPr="006F4D85" w:rsidRDefault="00620FAB" w:rsidP="00620FAB">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620FAB" w:rsidRPr="006F4D85" w:rsidRDefault="00620FAB" w:rsidP="00620FAB">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Pr="006F4D85" w:rsidRDefault="001268B4" w:rsidP="001268B4">
      <w:pPr>
        <w:rPr>
          <w:rFonts w:eastAsia="MS Mincho"/>
          <w:noProof/>
        </w:rPr>
      </w:pPr>
    </w:p>
    <w:p w14:paraId="7C9C79C0" w14:textId="77777777" w:rsidR="001268B4" w:rsidRPr="006F4D85" w:rsidRDefault="001268B4" w:rsidP="001268B4">
      <w:pPr>
        <w:pStyle w:val="TH"/>
      </w:pPr>
      <w:r w:rsidRPr="006F4D85">
        <w:rPr>
          <w:rFonts w:cs="v5.0.0"/>
        </w:rPr>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516"/>
        <w:gridCol w:w="918"/>
        <w:gridCol w:w="918"/>
        <w:gridCol w:w="918"/>
        <w:gridCol w:w="918"/>
        <w:gridCol w:w="918"/>
        <w:gridCol w:w="918"/>
        <w:gridCol w:w="918"/>
      </w:tblGrid>
      <w:tr w:rsidR="001268B4" w:rsidRPr="006F4D85" w14:paraId="7C9C79C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39"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624"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39"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5882FE44"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141F58E3"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044ED210"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A14" w14:textId="5EDD526E" w:rsidR="00C918A2" w:rsidRPr="006F4D85" w:rsidRDefault="00C918A2" w:rsidP="00C918A2">
            <w:pPr>
              <w:pStyle w:val="TAC"/>
              <w:rPr>
                <w:rFonts w:cs="Arial"/>
              </w:rPr>
            </w:pPr>
            <w:r>
              <w:t>2</w:t>
            </w:r>
          </w:p>
        </w:tc>
        <w:tc>
          <w:tcPr>
            <w:tcW w:w="624" w:type="pct"/>
            <w:tcBorders>
              <w:top w:val="single" w:sz="4" w:space="0" w:color="auto"/>
              <w:left w:val="single" w:sz="4" w:space="0" w:color="auto"/>
              <w:bottom w:val="single" w:sz="4" w:space="0" w:color="auto"/>
              <w:right w:val="single" w:sz="4" w:space="0" w:color="auto"/>
            </w:tcBorders>
          </w:tcPr>
          <w:p w14:paraId="7C9C7A15" w14:textId="6BB01CA7" w:rsidR="00C918A2" w:rsidRPr="006F4D85" w:rsidRDefault="00C918A2" w:rsidP="00C918A2">
            <w:pPr>
              <w:pStyle w:val="TAC"/>
              <w:rPr>
                <w:rFonts w:cs="Arial"/>
              </w:rPr>
            </w:pPr>
            <w:r>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E481293" w:rsidR="00C918A2" w:rsidRPr="006F4D85" w:rsidRDefault="00C918A2" w:rsidP="00C918A2">
            <w:pPr>
              <w:pStyle w:val="TAC"/>
              <w:rPr>
                <w:rFonts w:cs="Arial"/>
              </w:rPr>
            </w:pPr>
            <w:r>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39"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39"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624"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39"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39"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39"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624"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39"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3943C3">
            <w:pPr>
              <w:pStyle w:val="TAC"/>
              <w:rPr>
                <w:rFonts w:cs="Arial"/>
              </w:rPr>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C9C7B93" w14:textId="47B6EC99" w:rsidR="001268B4" w:rsidRPr="006F4D85" w:rsidRDefault="003E714E" w:rsidP="002B778E">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r w:rsidR="001268B4" w:rsidRPr="006F4D85">
        <w:t>A.3.2</w:t>
      </w:r>
      <w:r w:rsidR="001268B4" w:rsidRPr="006F4D85">
        <w:tab/>
        <w:t>OFDMA channel noise generator (OCNG)</w:t>
      </w:r>
      <w:bookmarkEnd w:id="24"/>
      <w:r w:rsidR="002B778E">
        <w:t>.</w:t>
      </w:r>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77777777" w:rsidR="001268B4" w:rsidRPr="006F4D85" w:rsidRDefault="001268B4" w:rsidP="001268B4">
      <w:r w:rsidRPr="006F4D85">
        <w:t>The OCNG pattern is used in a test for modelling allocations of unused resources in the channel bandwidth to virtual UEs (which are not under test). The OCNG pattern comprises PDCCH and PDSCH transmissions to the virtual UEs.</w:t>
      </w:r>
    </w:p>
    <w:p w14:paraId="7C9C7B96" w14:textId="77777777" w:rsidR="001268B4" w:rsidRPr="006F4D85" w:rsidRDefault="001268B4" w:rsidP="001268B4">
      <w:pPr>
        <w:pStyle w:val="Heading4"/>
        <w:rPr>
          <w:snapToGrid w:val="0"/>
        </w:rPr>
      </w:pPr>
      <w:bookmarkStart w:id="27" w:name="_Toc535476082"/>
      <w:r w:rsidRPr="006F4D85">
        <w:rPr>
          <w:snapToGrid w:val="0"/>
        </w:rPr>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7C9C7BF6" w14:textId="66FAA0F7"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C9C7D2A" w14:textId="554E844F" w:rsidR="001268B4" w:rsidRPr="006F4D85" w:rsidRDefault="001268B4" w:rsidP="001268B4">
      <w:pPr>
        <w:pStyle w:val="Heading2"/>
      </w:pPr>
      <w:r w:rsidRPr="006F4D85">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3F4C0C79" w:rsidR="001268B4" w:rsidRPr="006F4D85" w:rsidRDefault="001268B4" w:rsidP="001268B4">
      <w:r w:rsidRPr="006F4D85">
        <w:t>For 4RX capable UEs which do not support any band</w:t>
      </w:r>
      <w:r w:rsidR="00666440">
        <w:t xml:space="preserve"> where </w:t>
      </w:r>
      <w:r w:rsidR="00666440" w:rsidRPr="006F4D85">
        <w:t>2RX is supported</w:t>
      </w:r>
      <w:r w:rsidR="00666440">
        <w:t xml:space="preserve"> and 4RX is not supported</w:t>
      </w:r>
      <w:r w:rsidRPr="006F4D85">
        <w:t xml:space="preserve">, all tests specified in </w:t>
      </w:r>
      <w:r w:rsidR="00E833B2" w:rsidRPr="006F4D85">
        <w:t>clause</w:t>
      </w:r>
      <w:r w:rsidRPr="006F4D85">
        <w:t xml:space="preserve">s A.4 and A.6 shall be tested using the antenna connection specified in </w:t>
      </w:r>
      <w:r w:rsidR="00E833B2" w:rsidRPr="006F4D85">
        <w:t>clause</w:t>
      </w:r>
      <w:r w:rsidRPr="006F4D85">
        <w:t xml:space="preserve"> A.3.6.1.1.2.5. For radio link monitoring tests, the SNR levels are modified according to table A.3.6.1.1.2.1-1 and table A.3.6.1.1.2.1-2</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t>A.</w:t>
      </w:r>
      <w:r w:rsidR="002D3390" w:rsidRPr="006F4D85">
        <w:rPr>
          <w:lang w:eastAsia="zh-CN"/>
        </w:rPr>
        <w:t>3.6.1.1.2.5</w:t>
      </w:r>
      <w:r w:rsidRPr="006F4D85">
        <w:rPr>
          <w:lang w:eastAsia="zh-CN"/>
        </w:rPr>
        <w:tab/>
        <w:t>Antenna connection for bands where 4RX is supported</w:t>
      </w:r>
    </w:p>
    <w:p w14:paraId="7C9C7E58" w14:textId="2EE594F8" w:rsidR="001268B4" w:rsidRPr="006F4D85" w:rsidRDefault="001268B4" w:rsidP="001268B4">
      <w:pPr>
        <w:rPr>
          <w:b/>
        </w:rPr>
      </w:pPr>
      <w:r w:rsidRPr="006F4D85">
        <w:t xml:space="preserve">For bands 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w:t>
      </w:r>
      <w:r w:rsidRPr="006F4D85">
        <w:rPr>
          <w:lang w:eastAsia="zh-CN"/>
        </w:rPr>
        <w:t>3.6.1.1.2.1</w:t>
      </w:r>
      <w:r w:rsidRPr="006F4D85">
        <w:t xml:space="preserve"> and A.</w:t>
      </w:r>
      <w:r w:rsidRPr="006F4D85">
        <w:rPr>
          <w:lang w:eastAsia="zh-CN"/>
        </w:rPr>
        <w:t>3.6.1.1.2.2</w:t>
      </w:r>
      <w:r w:rsidRPr="006F4D85">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637644"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637644"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C16E81"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C16E81"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3943C3">
            <w:pPr>
              <w:rPr>
                <w:rFonts w:cs="Arial"/>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3943C3">
            <w:pPr>
              <w:rPr>
                <w:rFonts w:cs="Arial"/>
              </w:rPr>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3943C3">
            <w:pPr>
              <w:rPr>
                <w:rFonts w:cs="Arial"/>
              </w:rPr>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3943C3">
            <w:pPr>
              <w:rPr>
                <w:rFonts w:cs="Arial"/>
              </w:rPr>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3943C3">
            <w:pPr>
              <w:rPr>
                <w:rFonts w:cs="Arial"/>
              </w:rPr>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3943C3">
            <w:pPr>
              <w:rPr>
                <w:rFonts w:cs="Arial"/>
              </w:rPr>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3943C3">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3943C3">
            <w:pPr>
              <w:rPr>
                <w:rFonts w:cs="Arial"/>
              </w:rPr>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3943C3">
            <w:pPr>
              <w:rPr>
                <w:rFonts w:cs="Arial"/>
              </w:rPr>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3943C3">
            <w:pPr>
              <w:rPr>
                <w:rFonts w:cs="Arial"/>
              </w:rPr>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3943C3">
            <w:pPr>
              <w:rPr>
                <w:rFonts w:cs="Arial"/>
              </w:rPr>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3943C3">
            <w:pPr>
              <w:rPr>
                <w:rFonts w:cs="Arial"/>
              </w:rPr>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3943C3">
            <w:pPr>
              <w:rPr>
                <w:rFonts w:cs="Arial"/>
              </w:rPr>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BB546C"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BB546C" w:rsidRPr="006F4D85" w:rsidRDefault="00BB546C" w:rsidP="000B5C74">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77777777" w:rsidR="00BB546C" w:rsidRPr="006F4D85" w:rsidRDefault="00BB546C"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BB546C" w:rsidRPr="006F4D85" w:rsidRDefault="00BB546C" w:rsidP="000B5C74">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BB546C"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BB546C" w:rsidRPr="006F4D85" w:rsidRDefault="00BB546C" w:rsidP="00BB546C">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7777777" w:rsidR="00BB546C" w:rsidRPr="006F4D85" w:rsidRDefault="00BB546C" w:rsidP="00BB546C">
            <w:pPr>
              <w:pStyle w:val="TAC"/>
              <w:rPr>
                <w:rFonts w:cs="Arial"/>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BB546C" w:rsidRPr="006F4D85" w:rsidRDefault="00BB546C" w:rsidP="00BB546C">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1268B4" w:rsidRPr="006F4D85" w:rsidRDefault="001268B4" w:rsidP="000B5C74">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77777777" w:rsidR="001268B4" w:rsidRPr="006F4D85" w:rsidRDefault="001268B4" w:rsidP="000B5C74">
            <w:pPr>
              <w:pStyle w:val="TAC"/>
              <w:spacing w:line="256" w:lineRule="auto"/>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1268B4" w:rsidRPr="006F4D85" w:rsidRDefault="001268B4" w:rsidP="000B5C74">
            <w:pPr>
              <w:pStyle w:val="TAC"/>
              <w:spacing w:line="256" w:lineRule="auto"/>
              <w:rPr>
                <w:rFonts w:cs="Arial"/>
                <w:lang w:eastAsia="zh-CN"/>
              </w:rPr>
            </w:pPr>
            <w:r w:rsidRPr="006F4D85">
              <w:rPr>
                <w:rFonts w:cs="Arial"/>
                <w:lang w:eastAsia="zh-CN"/>
              </w:rPr>
              <w:t>Assoc</w:t>
            </w:r>
            <w:r w:rsidR="00214438" w:rsidRPr="006F4D85">
              <w:rPr>
                <w:rFonts w:cs="Arial"/>
                <w:lang w:eastAsia="zh-CN"/>
              </w:rPr>
              <w:t>i</w:t>
            </w:r>
            <w:r w:rsidRPr="006F4D85">
              <w:rPr>
                <w:rFonts w:cs="Arial"/>
                <w:lang w:eastAsia="zh-CN"/>
              </w:rPr>
              <w:t>ated with SSB index 0.</w:t>
            </w:r>
            <w:r w:rsidR="00214438" w:rsidRPr="006F4D85">
              <w:t xml:space="preserve"> UE doesn’t use ssb-ResourceList and BFR-SSB-Resource IEs at the same time. UE doesn’t use this field if is transmitting CFRA to convey BFR. </w:t>
            </w:r>
            <w:r w:rsidRPr="006F4D85">
              <w:t xml:space="preserve"> </w:t>
            </w:r>
          </w:p>
        </w:tc>
      </w:tr>
      <w:tr w:rsidR="00214438"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214438" w:rsidRPr="006F4D85" w:rsidRDefault="00214438">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77777777" w:rsidR="00214438" w:rsidRPr="006F4D85" w:rsidRDefault="00214438">
            <w:pPr>
              <w:pStyle w:val="TAC"/>
              <w:rPr>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214438" w:rsidRPr="006F4D85" w:rsidRDefault="00214438">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77777777" w:rsidR="001268B4" w:rsidRPr="006F4D85" w:rsidRDefault="001268B4" w:rsidP="000B5C74">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1268B4" w:rsidRPr="006F4D85" w14:paraId="7C9C81DD"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23D2B51F" w:rsidR="001268B4" w:rsidRPr="006F4D85" w:rsidRDefault="001268B4" w:rsidP="000B5C74">
            <w:pPr>
              <w:pStyle w:val="TAN"/>
              <w:rPr>
                <w:lang w:eastAsia="zh-CN"/>
              </w:rPr>
            </w:pPr>
            <w:r w:rsidRPr="006F4D85">
              <w:rPr>
                <w:lang w:eastAsia="zh-CN"/>
              </w:rPr>
              <w:t>Note 1:</w:t>
            </w:r>
            <w:r w:rsidRPr="006F4D85">
              <w:rPr>
                <w:lang w:eastAsia="zh-CN"/>
              </w:rPr>
              <w:tab/>
            </w:r>
            <w:r w:rsidRPr="006F4D85">
              <w:t>RB</w:t>
            </w:r>
            <w:r w:rsidR="00006DFE">
              <w:rPr>
                <w:vertAlign w:val="subscript"/>
              </w:rPr>
              <w:t>c</w:t>
            </w:r>
            <w:r w:rsidRPr="006F4D85">
              <w:rPr>
                <w:vertAlign w:val="subscript"/>
              </w:rPr>
              <w:t xml:space="preserve"> </w:t>
            </w:r>
            <w:r w:rsidRPr="006F4D85">
              <w:t xml:space="preserve">is the lowest PRB index to guarantee the BWP including </w:t>
            </w:r>
            <w:r w:rsidR="00006DFE">
              <w:t>CORESET #0</w:t>
            </w:r>
            <w:r w:rsidRPr="006F4D85">
              <w:t xml:space="preserve"> which is defined in </w:t>
            </w:r>
            <w:r w:rsidR="00E833B2" w:rsidRPr="006F4D85">
              <w:t>Clause</w:t>
            </w:r>
            <w:r w:rsidRPr="006F4D85">
              <w:t xml:space="preserve"> A.3.</w:t>
            </w:r>
            <w:r w:rsidR="00006DFE">
              <w:t>1</w:t>
            </w:r>
            <w:r w:rsidRPr="006F4D85">
              <w:t>.</w:t>
            </w:r>
            <w:r w:rsidR="00006DFE">
              <w:t>2.</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67"/>
        <w:gridCol w:w="1298"/>
        <w:gridCol w:w="1299"/>
        <w:gridCol w:w="1298"/>
        <w:gridCol w:w="1299"/>
        <w:gridCol w:w="1298"/>
        <w:gridCol w:w="1299"/>
      </w:tblGrid>
      <w:tr w:rsidR="00774CED" w:rsidRPr="00CC4B4E" w14:paraId="7A4103A2"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4B6701AA" w14:textId="77777777" w:rsidR="00774CED" w:rsidRPr="00CC4B4E" w:rsidRDefault="00774CED" w:rsidP="00E838EC">
            <w:pPr>
              <w:pStyle w:val="TAH"/>
              <w:spacing w:line="256" w:lineRule="auto"/>
            </w:pPr>
            <w:r w:rsidRPr="00CC4B4E">
              <w:t>BWP Parameters</w:t>
            </w:r>
          </w:p>
        </w:tc>
        <w:tc>
          <w:tcPr>
            <w:tcW w:w="567" w:type="dxa"/>
            <w:tcBorders>
              <w:top w:val="single" w:sz="4" w:space="0" w:color="auto"/>
              <w:left w:val="single" w:sz="4" w:space="0" w:color="auto"/>
              <w:bottom w:val="single" w:sz="4" w:space="0" w:color="auto"/>
              <w:right w:val="single" w:sz="4" w:space="0" w:color="auto"/>
            </w:tcBorders>
            <w:hideMark/>
          </w:tcPr>
          <w:p w14:paraId="49B7A5E2" w14:textId="77777777" w:rsidR="00774CED" w:rsidRPr="00CC4B4E" w:rsidRDefault="00774CED" w:rsidP="00E838EC">
            <w:pPr>
              <w:pStyle w:val="TAH"/>
              <w:spacing w:line="256" w:lineRule="auto"/>
            </w:pPr>
            <w:r w:rsidRPr="00CC4B4E">
              <w:t>Unit</w:t>
            </w:r>
          </w:p>
        </w:tc>
        <w:tc>
          <w:tcPr>
            <w:tcW w:w="7791" w:type="dxa"/>
            <w:gridSpan w:val="6"/>
            <w:tcBorders>
              <w:top w:val="single" w:sz="4" w:space="0" w:color="auto"/>
              <w:left w:val="single" w:sz="4" w:space="0" w:color="auto"/>
              <w:bottom w:val="single" w:sz="4" w:space="0" w:color="auto"/>
              <w:right w:val="single" w:sz="4" w:space="0" w:color="auto"/>
            </w:tcBorders>
            <w:hideMark/>
          </w:tcPr>
          <w:p w14:paraId="2563A1C0" w14:textId="77777777" w:rsidR="00774CED" w:rsidRPr="00CC4B4E" w:rsidRDefault="00774CED" w:rsidP="00E838EC">
            <w:pPr>
              <w:pStyle w:val="TAH"/>
              <w:spacing w:line="256" w:lineRule="auto"/>
            </w:pPr>
            <w:r w:rsidRPr="00CC4B4E">
              <w:t>Values</w:t>
            </w:r>
          </w:p>
        </w:tc>
      </w:tr>
      <w:tr w:rsidR="00774CED" w:rsidRPr="00CC4B4E" w14:paraId="71FA367A"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2B356998" w14:textId="77777777" w:rsidR="00774CED" w:rsidRPr="00CC4B4E" w:rsidRDefault="00774CED" w:rsidP="00E838EC">
            <w:pPr>
              <w:pStyle w:val="TAL"/>
              <w:spacing w:line="256" w:lineRule="auto"/>
            </w:pPr>
            <w:r w:rsidRPr="00CC4B4E">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3B20BCEB" w14:textId="77777777" w:rsidR="00774CED" w:rsidRPr="00CC4B4E" w:rsidRDefault="00774CED" w:rsidP="00E838EC">
            <w:pPr>
              <w:pStyle w:val="TAL"/>
              <w:spacing w:line="256" w:lineRule="auto"/>
              <w:rPr>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71FC4EE5" w14:textId="77777777" w:rsidR="00774CED" w:rsidRPr="00CC4B4E" w:rsidRDefault="00774CED" w:rsidP="00E838EC">
            <w:pPr>
              <w:pStyle w:val="TAL"/>
              <w:spacing w:line="256" w:lineRule="auto"/>
              <w:rPr>
                <w:lang w:eastAsia="zh-CN"/>
              </w:rPr>
            </w:pPr>
            <w:r w:rsidRPr="00CC4B4E">
              <w:rPr>
                <w:lang w:eastAsia="zh-CN"/>
              </w:rPr>
              <w:t>DLBWP.1.1</w:t>
            </w:r>
          </w:p>
        </w:tc>
        <w:tc>
          <w:tcPr>
            <w:tcW w:w="1299" w:type="dxa"/>
            <w:tcBorders>
              <w:top w:val="single" w:sz="4" w:space="0" w:color="auto"/>
              <w:left w:val="single" w:sz="4" w:space="0" w:color="auto"/>
              <w:bottom w:val="single" w:sz="4" w:space="0" w:color="auto"/>
              <w:right w:val="single" w:sz="4" w:space="0" w:color="auto"/>
            </w:tcBorders>
            <w:hideMark/>
          </w:tcPr>
          <w:p w14:paraId="776BAAFD" w14:textId="77777777" w:rsidR="00774CED" w:rsidRPr="00CC4B4E" w:rsidRDefault="00774CED" w:rsidP="00E838EC">
            <w:pPr>
              <w:pStyle w:val="TAL"/>
              <w:spacing w:line="256" w:lineRule="auto"/>
              <w:rPr>
                <w:lang w:eastAsia="zh-CN"/>
              </w:rPr>
            </w:pPr>
            <w:r w:rsidRPr="00CC4B4E">
              <w:rPr>
                <w:lang w:eastAsia="zh-CN"/>
              </w:rPr>
              <w:t>DLBWP.1.2</w:t>
            </w:r>
          </w:p>
        </w:tc>
        <w:tc>
          <w:tcPr>
            <w:tcW w:w="1298" w:type="dxa"/>
            <w:tcBorders>
              <w:top w:val="single" w:sz="4" w:space="0" w:color="auto"/>
              <w:left w:val="single" w:sz="4" w:space="0" w:color="auto"/>
              <w:bottom w:val="single" w:sz="4" w:space="0" w:color="auto"/>
              <w:right w:val="single" w:sz="4" w:space="0" w:color="auto"/>
            </w:tcBorders>
            <w:hideMark/>
          </w:tcPr>
          <w:p w14:paraId="788B993A" w14:textId="77777777" w:rsidR="00774CED" w:rsidRPr="00CC4B4E" w:rsidRDefault="00774CED" w:rsidP="00E838EC">
            <w:pPr>
              <w:pStyle w:val="TAL"/>
              <w:spacing w:line="256" w:lineRule="auto"/>
              <w:rPr>
                <w:lang w:eastAsia="zh-CN"/>
              </w:rPr>
            </w:pPr>
            <w:r w:rsidRPr="00CC4B4E">
              <w:rPr>
                <w:lang w:eastAsia="zh-CN"/>
              </w:rPr>
              <w:t>DLBWP.1.3</w:t>
            </w:r>
          </w:p>
        </w:tc>
        <w:tc>
          <w:tcPr>
            <w:tcW w:w="1299" w:type="dxa"/>
            <w:tcBorders>
              <w:top w:val="single" w:sz="4" w:space="0" w:color="auto"/>
              <w:left w:val="single" w:sz="4" w:space="0" w:color="auto"/>
              <w:bottom w:val="single" w:sz="4" w:space="0" w:color="auto"/>
              <w:right w:val="single" w:sz="4" w:space="0" w:color="auto"/>
            </w:tcBorders>
          </w:tcPr>
          <w:p w14:paraId="1E8246E0" w14:textId="77777777" w:rsidR="00774CED" w:rsidRPr="00CC4B4E" w:rsidRDefault="00774CED" w:rsidP="00E838EC">
            <w:pPr>
              <w:pStyle w:val="TAL"/>
              <w:spacing w:line="256" w:lineRule="auto"/>
              <w:rPr>
                <w:lang w:eastAsia="zh-CN"/>
              </w:rPr>
            </w:pPr>
            <w:r w:rsidRPr="00CC4B4E">
              <w:rPr>
                <w:lang w:eastAsia="zh-CN"/>
              </w:rPr>
              <w:t>DLBWP.1.4</w:t>
            </w:r>
          </w:p>
        </w:tc>
        <w:tc>
          <w:tcPr>
            <w:tcW w:w="1298" w:type="dxa"/>
            <w:tcBorders>
              <w:top w:val="single" w:sz="4" w:space="0" w:color="auto"/>
              <w:left w:val="single" w:sz="4" w:space="0" w:color="auto"/>
              <w:bottom w:val="single" w:sz="4" w:space="0" w:color="auto"/>
              <w:right w:val="single" w:sz="4" w:space="0" w:color="auto"/>
            </w:tcBorders>
          </w:tcPr>
          <w:p w14:paraId="06E5BC25" w14:textId="77777777" w:rsidR="00774CED" w:rsidRPr="00CC4B4E" w:rsidRDefault="00774CED" w:rsidP="00E838EC">
            <w:pPr>
              <w:pStyle w:val="TAL"/>
              <w:spacing w:line="256" w:lineRule="auto"/>
              <w:rPr>
                <w:lang w:eastAsia="zh-CN"/>
              </w:rPr>
            </w:pPr>
            <w:r w:rsidRPr="00CC4B4E">
              <w:rPr>
                <w:lang w:eastAsia="zh-CN"/>
              </w:rPr>
              <w:t>DLBWP.1.5</w:t>
            </w:r>
          </w:p>
        </w:tc>
        <w:tc>
          <w:tcPr>
            <w:tcW w:w="1299" w:type="dxa"/>
            <w:tcBorders>
              <w:top w:val="single" w:sz="4" w:space="0" w:color="auto"/>
              <w:left w:val="single" w:sz="4" w:space="0" w:color="auto"/>
              <w:bottom w:val="single" w:sz="4" w:space="0" w:color="auto"/>
              <w:right w:val="single" w:sz="4" w:space="0" w:color="auto"/>
            </w:tcBorders>
          </w:tcPr>
          <w:p w14:paraId="366F96D5" w14:textId="77777777" w:rsidR="00774CED" w:rsidRPr="00CC4B4E" w:rsidRDefault="00774CED" w:rsidP="00E838EC">
            <w:pPr>
              <w:pStyle w:val="TAL"/>
              <w:spacing w:line="256" w:lineRule="auto"/>
              <w:rPr>
                <w:lang w:eastAsia="zh-CN"/>
              </w:rPr>
            </w:pPr>
            <w:r w:rsidRPr="00CC4B4E">
              <w:rPr>
                <w:lang w:eastAsia="zh-CN"/>
              </w:rPr>
              <w:t>DLBWP.1.6</w:t>
            </w:r>
          </w:p>
        </w:tc>
      </w:tr>
      <w:tr w:rsidR="00774CED" w:rsidRPr="00CC4B4E" w14:paraId="69505570"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2708E301" w14:textId="77777777" w:rsidR="00774CED" w:rsidRPr="00CC4B4E" w:rsidRDefault="00774CED" w:rsidP="00E838EC">
            <w:pPr>
              <w:pStyle w:val="TAL"/>
              <w:spacing w:line="256" w:lineRule="auto"/>
            </w:pPr>
            <w:r w:rsidRPr="00CC4B4E">
              <w:t>Starting PRB index</w:t>
            </w:r>
          </w:p>
        </w:tc>
        <w:tc>
          <w:tcPr>
            <w:tcW w:w="567" w:type="dxa"/>
            <w:tcBorders>
              <w:top w:val="single" w:sz="4" w:space="0" w:color="auto"/>
              <w:left w:val="single" w:sz="4" w:space="0" w:color="auto"/>
              <w:bottom w:val="single" w:sz="4" w:space="0" w:color="auto"/>
              <w:right w:val="single" w:sz="4" w:space="0" w:color="auto"/>
            </w:tcBorders>
          </w:tcPr>
          <w:p w14:paraId="1AF95A6F" w14:textId="77777777" w:rsidR="00774CED" w:rsidRPr="00CC4B4E" w:rsidRDefault="00774CED" w:rsidP="00E838EC">
            <w:pPr>
              <w:pStyle w:val="TAL"/>
              <w:spacing w:line="256" w:lineRule="auto"/>
              <w:rPr>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6B0F0939" w14:textId="77777777" w:rsidR="00774CED" w:rsidRPr="00CC4B4E" w:rsidRDefault="00774CED" w:rsidP="00E838EC">
            <w:pPr>
              <w:pStyle w:val="TAL"/>
              <w:spacing w:line="256" w:lineRule="auto"/>
              <w:rPr>
                <w:lang w:eastAsia="zh-CN"/>
              </w:rPr>
            </w:pPr>
            <w:r w:rsidRPr="00CC4B4E">
              <w:rPr>
                <w:lang w:eastAsia="zh-CN"/>
              </w:rPr>
              <w:t>0</w:t>
            </w:r>
          </w:p>
        </w:tc>
        <w:tc>
          <w:tcPr>
            <w:tcW w:w="1299" w:type="dxa"/>
            <w:tcBorders>
              <w:top w:val="single" w:sz="4" w:space="0" w:color="auto"/>
              <w:left w:val="single" w:sz="4" w:space="0" w:color="auto"/>
              <w:bottom w:val="single" w:sz="4" w:space="0" w:color="auto"/>
              <w:right w:val="single" w:sz="4" w:space="0" w:color="auto"/>
            </w:tcBorders>
            <w:hideMark/>
          </w:tcPr>
          <w:p w14:paraId="3AE1B2B0" w14:textId="77777777" w:rsidR="00774CED" w:rsidRPr="00CC4B4E" w:rsidRDefault="00774CED" w:rsidP="00E838EC">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298" w:type="dxa"/>
            <w:tcBorders>
              <w:top w:val="single" w:sz="4" w:space="0" w:color="auto"/>
              <w:left w:val="single" w:sz="4" w:space="0" w:color="auto"/>
              <w:bottom w:val="single" w:sz="4" w:space="0" w:color="auto"/>
              <w:right w:val="single" w:sz="4" w:space="0" w:color="auto"/>
            </w:tcBorders>
            <w:hideMark/>
          </w:tcPr>
          <w:p w14:paraId="7F90E1D3" w14:textId="77777777" w:rsidR="00774CED" w:rsidRPr="00CC4B4E" w:rsidRDefault="00774CED" w:rsidP="00E838EC">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299" w:type="dxa"/>
            <w:tcBorders>
              <w:top w:val="single" w:sz="4" w:space="0" w:color="auto"/>
              <w:left w:val="single" w:sz="4" w:space="0" w:color="auto"/>
              <w:bottom w:val="single" w:sz="4" w:space="0" w:color="auto"/>
              <w:right w:val="single" w:sz="4" w:space="0" w:color="auto"/>
            </w:tcBorders>
          </w:tcPr>
          <w:p w14:paraId="74345E53" w14:textId="77777777" w:rsidR="00774CED" w:rsidRPr="00CC4B4E" w:rsidRDefault="00774CED" w:rsidP="00E838EC">
            <w:pPr>
              <w:pStyle w:val="TAL"/>
              <w:spacing w:line="256" w:lineRule="auto"/>
            </w:pPr>
            <w:r w:rsidRPr="00CC4B4E">
              <w:t>0</w:t>
            </w:r>
          </w:p>
        </w:tc>
        <w:tc>
          <w:tcPr>
            <w:tcW w:w="1298" w:type="dxa"/>
            <w:tcBorders>
              <w:top w:val="single" w:sz="4" w:space="0" w:color="auto"/>
              <w:left w:val="single" w:sz="4" w:space="0" w:color="auto"/>
              <w:bottom w:val="single" w:sz="4" w:space="0" w:color="auto"/>
              <w:right w:val="single" w:sz="4" w:space="0" w:color="auto"/>
            </w:tcBorders>
          </w:tcPr>
          <w:p w14:paraId="18138DF7" w14:textId="77777777" w:rsidR="00774CED" w:rsidRPr="00CC4B4E" w:rsidRDefault="00774CED" w:rsidP="00E838EC">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299" w:type="dxa"/>
            <w:tcBorders>
              <w:top w:val="single" w:sz="4" w:space="0" w:color="auto"/>
              <w:left w:val="single" w:sz="4" w:space="0" w:color="auto"/>
              <w:bottom w:val="single" w:sz="4" w:space="0" w:color="auto"/>
              <w:right w:val="single" w:sz="4" w:space="0" w:color="auto"/>
            </w:tcBorders>
          </w:tcPr>
          <w:p w14:paraId="413A014A" w14:textId="77777777" w:rsidR="00774CED" w:rsidRPr="00CC4B4E" w:rsidRDefault="00774CED" w:rsidP="00E838EC">
            <w:pPr>
              <w:pStyle w:val="TAL"/>
              <w:spacing w:line="256" w:lineRule="auto"/>
            </w:pPr>
            <w:r w:rsidRPr="00CC4B4E">
              <w:t>RB</w:t>
            </w:r>
            <w:r w:rsidRPr="00CC4B4E">
              <w:rPr>
                <w:vertAlign w:val="subscript"/>
              </w:rPr>
              <w:t xml:space="preserve">a </w:t>
            </w:r>
            <w:r w:rsidRPr="00CC4B4E">
              <w:rPr>
                <w:vertAlign w:val="superscript"/>
              </w:rPr>
              <w:t>Note 2</w:t>
            </w:r>
          </w:p>
        </w:tc>
      </w:tr>
      <w:tr w:rsidR="00774CED" w:rsidRPr="00CC4B4E" w14:paraId="62683757"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49EA968F" w14:textId="77777777" w:rsidR="00774CED" w:rsidRPr="00CC4B4E" w:rsidRDefault="00774CED" w:rsidP="00E838EC">
            <w:pPr>
              <w:pStyle w:val="TAL"/>
              <w:spacing w:line="256" w:lineRule="auto"/>
            </w:pPr>
            <w:r w:rsidRPr="00CC4B4E">
              <w:t>Bandwidth</w:t>
            </w:r>
          </w:p>
        </w:tc>
        <w:tc>
          <w:tcPr>
            <w:tcW w:w="567" w:type="dxa"/>
            <w:tcBorders>
              <w:top w:val="single" w:sz="4" w:space="0" w:color="auto"/>
              <w:left w:val="single" w:sz="4" w:space="0" w:color="auto"/>
              <w:bottom w:val="single" w:sz="4" w:space="0" w:color="auto"/>
              <w:right w:val="single" w:sz="4" w:space="0" w:color="auto"/>
            </w:tcBorders>
            <w:hideMark/>
          </w:tcPr>
          <w:p w14:paraId="479EC2DE" w14:textId="77777777" w:rsidR="00774CED" w:rsidRPr="00CC4B4E" w:rsidRDefault="00774CED" w:rsidP="00E838EC">
            <w:pPr>
              <w:pStyle w:val="TAL"/>
              <w:spacing w:line="256" w:lineRule="auto"/>
              <w:jc w:val="center"/>
              <w:rPr>
                <w:lang w:eastAsia="zh-CN"/>
              </w:rPr>
            </w:pPr>
            <w:r w:rsidRPr="00CC4B4E">
              <w:rPr>
                <w:lang w:eastAsia="zh-CN"/>
              </w:rPr>
              <w:t>RB</w:t>
            </w:r>
          </w:p>
        </w:tc>
        <w:tc>
          <w:tcPr>
            <w:tcW w:w="1298" w:type="dxa"/>
            <w:tcBorders>
              <w:top w:val="single" w:sz="4" w:space="0" w:color="auto"/>
              <w:left w:val="single" w:sz="4" w:space="0" w:color="auto"/>
              <w:bottom w:val="single" w:sz="4" w:space="0" w:color="auto"/>
              <w:right w:val="single" w:sz="4" w:space="0" w:color="auto"/>
            </w:tcBorders>
            <w:hideMark/>
          </w:tcPr>
          <w:p w14:paraId="30A68D1A" w14:textId="77777777" w:rsidR="00774CED" w:rsidRPr="00CC4B4E" w:rsidRDefault="00774CED" w:rsidP="00E838EC">
            <w:pPr>
              <w:pStyle w:val="TAL"/>
              <w:spacing w:line="256" w:lineRule="auto"/>
              <w:rPr>
                <w:lang w:eastAsia="zh-CN"/>
              </w:rPr>
            </w:pPr>
            <w:r w:rsidRPr="00CC4B4E">
              <w:rPr>
                <w:lang w:eastAsia="zh-CN"/>
              </w:rPr>
              <w:t>Same as RF channel defined in each test</w:t>
            </w:r>
          </w:p>
        </w:tc>
        <w:tc>
          <w:tcPr>
            <w:tcW w:w="1299" w:type="dxa"/>
            <w:tcBorders>
              <w:top w:val="single" w:sz="4" w:space="0" w:color="auto"/>
              <w:left w:val="single" w:sz="4" w:space="0" w:color="auto"/>
              <w:bottom w:val="single" w:sz="4" w:space="0" w:color="auto"/>
              <w:right w:val="single" w:sz="4" w:space="0" w:color="auto"/>
            </w:tcBorders>
            <w:hideMark/>
          </w:tcPr>
          <w:p w14:paraId="007FD8BE" w14:textId="77777777" w:rsidR="00774CED" w:rsidRPr="00CC4B4E" w:rsidRDefault="00774CED" w:rsidP="00E838EC">
            <w:pPr>
              <w:pStyle w:val="TAL"/>
              <w:spacing w:line="256" w:lineRule="auto"/>
              <w:rPr>
                <w:lang w:eastAsia="zh-CN"/>
              </w:rPr>
            </w:pPr>
            <w:r w:rsidRPr="00CC4B4E">
              <w:rPr>
                <w:lang w:eastAsia="zh-CN"/>
              </w:rPr>
              <w:t>25 for SSB SCS = 15KHz,</w:t>
            </w:r>
          </w:p>
          <w:p w14:paraId="43AAB0A3" w14:textId="77777777" w:rsidR="00774CED" w:rsidRPr="00CC4B4E" w:rsidRDefault="00774CED" w:rsidP="00E838EC">
            <w:pPr>
              <w:pStyle w:val="TAL"/>
              <w:spacing w:line="256" w:lineRule="auto"/>
              <w:rPr>
                <w:lang w:eastAsia="zh-CN"/>
              </w:rPr>
            </w:pPr>
            <w:r w:rsidRPr="00CC4B4E">
              <w:rPr>
                <w:lang w:eastAsia="zh-CN"/>
              </w:rPr>
              <w:t>51 for SSB SCS = 30KHz,</w:t>
            </w:r>
          </w:p>
          <w:p w14:paraId="06473F3A" w14:textId="77777777" w:rsidR="00774CED" w:rsidRPr="00CC4B4E" w:rsidRDefault="00774CED" w:rsidP="00E838EC">
            <w:pPr>
              <w:pStyle w:val="TAL"/>
              <w:spacing w:line="256" w:lineRule="auto"/>
              <w:rPr>
                <w:lang w:eastAsia="zh-CN"/>
              </w:rPr>
            </w:pPr>
            <w:r w:rsidRPr="00CC4B4E">
              <w:rPr>
                <w:lang w:eastAsia="zh-CN"/>
              </w:rPr>
              <w:t>32 for SSB SCS = 120KHz</w:t>
            </w:r>
          </w:p>
          <w:p w14:paraId="7651431F" w14:textId="77777777" w:rsidR="00774CED" w:rsidRPr="00CC4B4E" w:rsidRDefault="00774CED" w:rsidP="00E838EC">
            <w:pPr>
              <w:pStyle w:val="TAL"/>
              <w:spacing w:line="256" w:lineRule="auto"/>
              <w:rPr>
                <w:lang w:eastAsia="zh-CN"/>
              </w:rPr>
            </w:pPr>
            <w:r w:rsidRPr="00CC4B4E">
              <w:rPr>
                <w:rFonts w:hint="eastAsia"/>
                <w:lang w:eastAsia="ja-JP"/>
              </w:rPr>
              <w:t>4</w:t>
            </w:r>
            <w:r w:rsidRPr="00CC4B4E">
              <w:rPr>
                <w:lang w:eastAsia="ja-JP"/>
              </w:rPr>
              <w:t>8 for SSB SCS = 240KHz</w:t>
            </w:r>
          </w:p>
        </w:tc>
        <w:tc>
          <w:tcPr>
            <w:tcW w:w="1298" w:type="dxa"/>
            <w:tcBorders>
              <w:top w:val="single" w:sz="4" w:space="0" w:color="auto"/>
              <w:left w:val="single" w:sz="4" w:space="0" w:color="auto"/>
              <w:bottom w:val="single" w:sz="4" w:space="0" w:color="auto"/>
              <w:right w:val="single" w:sz="4" w:space="0" w:color="auto"/>
            </w:tcBorders>
            <w:hideMark/>
          </w:tcPr>
          <w:p w14:paraId="2688FF2A" w14:textId="77777777" w:rsidR="00774CED" w:rsidRPr="00CC4B4E" w:rsidRDefault="00774CED" w:rsidP="00E838EC">
            <w:pPr>
              <w:pStyle w:val="TAL"/>
              <w:spacing w:line="256" w:lineRule="auto"/>
              <w:rPr>
                <w:lang w:eastAsia="zh-CN"/>
              </w:rPr>
            </w:pPr>
            <w:r w:rsidRPr="00CC4B4E">
              <w:rPr>
                <w:lang w:eastAsia="zh-CN"/>
              </w:rPr>
              <w:t>25 for SSB SCS = 15KHz,</w:t>
            </w:r>
          </w:p>
          <w:p w14:paraId="70B1AE52" w14:textId="77777777" w:rsidR="00774CED" w:rsidRPr="00CC4B4E" w:rsidRDefault="00774CED" w:rsidP="00E838EC">
            <w:pPr>
              <w:pStyle w:val="TAL"/>
              <w:spacing w:line="256" w:lineRule="auto"/>
              <w:rPr>
                <w:lang w:eastAsia="zh-CN"/>
              </w:rPr>
            </w:pPr>
            <w:r w:rsidRPr="00CC4B4E">
              <w:rPr>
                <w:lang w:eastAsia="zh-CN"/>
              </w:rPr>
              <w:t>51 for SSB SCS = 30KHz,</w:t>
            </w:r>
          </w:p>
          <w:p w14:paraId="6B79653D" w14:textId="77777777" w:rsidR="00774CED" w:rsidRPr="00CC4B4E" w:rsidRDefault="00774CED" w:rsidP="00E838EC">
            <w:pPr>
              <w:pStyle w:val="TAL"/>
              <w:spacing w:line="256" w:lineRule="auto"/>
              <w:rPr>
                <w:lang w:eastAsia="zh-CN"/>
              </w:rPr>
            </w:pPr>
            <w:r w:rsidRPr="00CC4B4E">
              <w:rPr>
                <w:lang w:eastAsia="zh-CN"/>
              </w:rPr>
              <w:t>32 for SSB SCS = 120KHz</w:t>
            </w:r>
          </w:p>
          <w:p w14:paraId="2B2DD344" w14:textId="77777777" w:rsidR="00774CED" w:rsidRPr="00CC4B4E" w:rsidRDefault="00774CED" w:rsidP="00E838EC">
            <w:pPr>
              <w:pStyle w:val="TAL"/>
              <w:spacing w:line="256" w:lineRule="auto"/>
              <w:rPr>
                <w:lang w:eastAsia="zh-CN"/>
              </w:rPr>
            </w:pPr>
            <w:r w:rsidRPr="00CC4B4E">
              <w:rPr>
                <w:rFonts w:hint="eastAsia"/>
                <w:lang w:eastAsia="ja-JP"/>
              </w:rPr>
              <w:t>4</w:t>
            </w:r>
            <w:r w:rsidRPr="00CC4B4E">
              <w:rPr>
                <w:lang w:eastAsia="ja-JP"/>
              </w:rPr>
              <w:t>8 for SSB SCS = 240KHz</w:t>
            </w:r>
          </w:p>
        </w:tc>
        <w:tc>
          <w:tcPr>
            <w:tcW w:w="1299" w:type="dxa"/>
            <w:tcBorders>
              <w:top w:val="single" w:sz="4" w:space="0" w:color="auto"/>
              <w:left w:val="single" w:sz="4" w:space="0" w:color="auto"/>
              <w:bottom w:val="single" w:sz="4" w:space="0" w:color="auto"/>
              <w:right w:val="single" w:sz="4" w:space="0" w:color="auto"/>
            </w:tcBorders>
          </w:tcPr>
          <w:p w14:paraId="180EA628" w14:textId="77777777" w:rsidR="00774CED" w:rsidRPr="00CC4B4E" w:rsidRDefault="00774CED" w:rsidP="00E838EC">
            <w:pPr>
              <w:pStyle w:val="TAL"/>
              <w:spacing w:line="256" w:lineRule="auto"/>
              <w:rPr>
                <w:lang w:eastAsia="zh-CN"/>
              </w:rPr>
            </w:pPr>
            <w:r w:rsidRPr="00CC4B4E">
              <w:rPr>
                <w:lang w:eastAsia="zh-CN"/>
              </w:rPr>
              <w:t>24 for SSB SCS = 120KHz</w:t>
            </w:r>
          </w:p>
          <w:p w14:paraId="050906D4" w14:textId="77777777" w:rsidR="00774CED" w:rsidRPr="00CC4B4E" w:rsidRDefault="00774CED" w:rsidP="00E838EC">
            <w:pPr>
              <w:pStyle w:val="TAL"/>
              <w:spacing w:line="256" w:lineRule="auto"/>
              <w:rPr>
                <w:lang w:eastAsia="zh-CN"/>
              </w:rPr>
            </w:pPr>
            <w:r w:rsidRPr="00CC4B4E">
              <w:rPr>
                <w:lang w:eastAsia="zh-CN"/>
              </w:rPr>
              <w:t>24 for SSB SCS = 240KHz</w:t>
            </w:r>
          </w:p>
        </w:tc>
        <w:tc>
          <w:tcPr>
            <w:tcW w:w="1298" w:type="dxa"/>
            <w:tcBorders>
              <w:top w:val="single" w:sz="4" w:space="0" w:color="auto"/>
              <w:left w:val="single" w:sz="4" w:space="0" w:color="auto"/>
              <w:bottom w:val="single" w:sz="4" w:space="0" w:color="auto"/>
              <w:right w:val="single" w:sz="4" w:space="0" w:color="auto"/>
            </w:tcBorders>
          </w:tcPr>
          <w:p w14:paraId="4657B2A1" w14:textId="77777777" w:rsidR="00774CED" w:rsidRPr="00CC4B4E" w:rsidRDefault="00774CED" w:rsidP="00E838EC">
            <w:pPr>
              <w:pStyle w:val="TAL"/>
              <w:spacing w:line="256" w:lineRule="auto"/>
              <w:rPr>
                <w:lang w:eastAsia="zh-CN"/>
              </w:rPr>
            </w:pPr>
            <w:r w:rsidRPr="00CC4B4E">
              <w:rPr>
                <w:lang w:eastAsia="zh-CN"/>
              </w:rPr>
              <w:t>24 for SSB SCS = 120KHz</w:t>
            </w:r>
          </w:p>
          <w:p w14:paraId="2D6CAC7F" w14:textId="77777777" w:rsidR="00774CED" w:rsidRPr="00CC4B4E" w:rsidRDefault="00774CED" w:rsidP="00E838EC">
            <w:pPr>
              <w:pStyle w:val="TAL"/>
              <w:spacing w:line="256" w:lineRule="auto"/>
              <w:rPr>
                <w:lang w:eastAsia="zh-CN"/>
              </w:rPr>
            </w:pPr>
            <w:r w:rsidRPr="00CC4B4E">
              <w:rPr>
                <w:lang w:eastAsia="zh-CN"/>
              </w:rPr>
              <w:t>24 for SSB SCS = 240KHz</w:t>
            </w:r>
          </w:p>
        </w:tc>
        <w:tc>
          <w:tcPr>
            <w:tcW w:w="1299" w:type="dxa"/>
            <w:tcBorders>
              <w:top w:val="single" w:sz="4" w:space="0" w:color="auto"/>
              <w:left w:val="single" w:sz="4" w:space="0" w:color="auto"/>
              <w:bottom w:val="single" w:sz="4" w:space="0" w:color="auto"/>
              <w:right w:val="single" w:sz="4" w:space="0" w:color="auto"/>
            </w:tcBorders>
          </w:tcPr>
          <w:p w14:paraId="3D224E17" w14:textId="77777777" w:rsidR="00774CED" w:rsidRPr="00CC4B4E" w:rsidRDefault="00774CED" w:rsidP="00E838EC">
            <w:pPr>
              <w:pStyle w:val="TAL"/>
              <w:spacing w:line="256" w:lineRule="auto"/>
              <w:rPr>
                <w:lang w:eastAsia="zh-CN"/>
              </w:rPr>
            </w:pPr>
            <w:r w:rsidRPr="00CC4B4E">
              <w:rPr>
                <w:lang w:eastAsia="zh-CN"/>
              </w:rPr>
              <w:t>24 for SSB SCS = 120KHz</w:t>
            </w:r>
          </w:p>
          <w:p w14:paraId="681AACE8" w14:textId="77777777" w:rsidR="00774CED" w:rsidRPr="00CC4B4E" w:rsidRDefault="00774CED" w:rsidP="00E838EC">
            <w:pPr>
              <w:pStyle w:val="TAL"/>
              <w:spacing w:line="256" w:lineRule="auto"/>
              <w:rPr>
                <w:lang w:eastAsia="zh-CN"/>
              </w:rPr>
            </w:pPr>
            <w:r w:rsidRPr="00CC4B4E">
              <w:rPr>
                <w:lang w:eastAsia="zh-CN"/>
              </w:rPr>
              <w:t>24 for SSB SCS = 240KHz</w:t>
            </w:r>
          </w:p>
        </w:tc>
      </w:tr>
      <w:tr w:rsidR="00774CED" w:rsidRPr="00CC4B4E" w14:paraId="186D254A" w14:textId="77777777" w:rsidTr="00E838EC">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31FF67F" w14:textId="77777777" w:rsidR="00774CED" w:rsidRPr="00CC4B4E" w:rsidRDefault="00774CED" w:rsidP="00E838EC">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C404393" w14:textId="77777777" w:rsidR="00774CED" w:rsidRPr="00CC4B4E" w:rsidRDefault="00774CED" w:rsidP="00E838EC">
            <w:pPr>
              <w:pStyle w:val="TAN"/>
              <w:spacing w:line="256" w:lineRule="auto"/>
              <w:rPr>
                <w:lang w:eastAsia="zh-CN"/>
              </w:rPr>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tc>
      </w:tr>
    </w:tbl>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77777777" w:rsidR="001268B4" w:rsidRPr="006F4D85" w:rsidRDefault="001268B4" w:rsidP="00682750">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83C2879" w:rsidR="001268B4" w:rsidRPr="006F4D85" w:rsidRDefault="001268B4" w:rsidP="00E914BA">
            <w:pPr>
              <w:pStyle w:val="TAN"/>
              <w:rPr>
                <w:lang w:eastAsia="zh-CN"/>
              </w:rPr>
            </w:pPr>
            <w:r w:rsidRPr="006F4D85">
              <w:rPr>
                <w:lang w:eastAsia="zh-CN"/>
              </w:rPr>
              <w:t>Note 1:</w:t>
            </w:r>
            <w:r w:rsidRPr="006F4D85">
              <w:rPr>
                <w:lang w:eastAsia="zh-CN"/>
              </w:rPr>
              <w:tab/>
            </w:r>
            <w:r w:rsidR="00E914BA" w:rsidRPr="00736FBC">
              <w:t>RB</w:t>
            </w:r>
            <w:r w:rsidR="00006DFE">
              <w:rPr>
                <w:vertAlign w:val="subscript"/>
              </w:rPr>
              <w:t>c</w:t>
            </w:r>
            <w:r w:rsidR="00E914BA" w:rsidRPr="00736FBC">
              <w:rPr>
                <w:vertAlign w:val="subscript"/>
              </w:rPr>
              <w:t xml:space="preserve"> </w:t>
            </w:r>
            <w:r w:rsidR="00E914BA" w:rsidRPr="00736FBC">
              <w:t xml:space="preserve">is </w:t>
            </w:r>
            <w:r w:rsidR="00E914BA">
              <w:t xml:space="preserve">same as </w:t>
            </w:r>
            <w:r w:rsidR="00E914BA" w:rsidRPr="00736FBC">
              <w:t>RB</w:t>
            </w:r>
            <w:r w:rsidR="00006DFE">
              <w:rPr>
                <w:vertAlign w:val="subscript"/>
              </w:rPr>
              <w:t>c</w:t>
            </w:r>
            <w:r w:rsidR="00E914BA" w:rsidRPr="00736FBC">
              <w:t xml:space="preserve"> </w:t>
            </w:r>
            <w:r w:rsidR="00E914BA">
              <w:t xml:space="preserve">for </w:t>
            </w:r>
            <w:r w:rsidR="00E914BA">
              <w:rPr>
                <w:lang w:eastAsia="zh-CN"/>
              </w:rPr>
              <w:t>D</w:t>
            </w:r>
            <w:r w:rsidR="00E914BA" w:rsidRPr="00736FBC">
              <w:rPr>
                <w:lang w:eastAsia="zh-CN"/>
              </w:rPr>
              <w:t>LBWP.0.2</w:t>
            </w:r>
            <w:r w:rsidR="00E914BA">
              <w:rPr>
                <w:lang w:eastAsia="zh-CN"/>
              </w:rPr>
              <w:t xml:space="preserve"> as defined in </w:t>
            </w:r>
            <w:r w:rsidR="00E914BA" w:rsidRPr="00827C12">
              <w:rPr>
                <w:lang w:eastAsia="zh-CN"/>
              </w:rPr>
              <w:t>Table A.3.9.2.1-1</w:t>
            </w:r>
            <w:r w:rsidR="00E914BA" w:rsidRPr="00736FBC">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Pr="00CC4B4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89"/>
        <w:gridCol w:w="1316"/>
        <w:gridCol w:w="1323"/>
        <w:gridCol w:w="1351"/>
        <w:gridCol w:w="1351"/>
        <w:gridCol w:w="1157"/>
        <w:gridCol w:w="1157"/>
      </w:tblGrid>
      <w:tr w:rsidR="0079349E" w:rsidRPr="00CC4B4E" w14:paraId="2A1E094F"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5ADE8129" w14:textId="77777777" w:rsidR="0079349E" w:rsidRPr="00CC4B4E" w:rsidRDefault="0079349E" w:rsidP="00E838EC">
            <w:pPr>
              <w:pStyle w:val="TAH"/>
              <w:spacing w:line="256" w:lineRule="auto"/>
            </w:pPr>
            <w:r w:rsidRPr="00CC4B4E">
              <w:t>BWP Parameters</w:t>
            </w:r>
          </w:p>
        </w:tc>
        <w:tc>
          <w:tcPr>
            <w:tcW w:w="589" w:type="dxa"/>
            <w:tcBorders>
              <w:top w:val="single" w:sz="4" w:space="0" w:color="auto"/>
              <w:left w:val="single" w:sz="4" w:space="0" w:color="auto"/>
              <w:bottom w:val="single" w:sz="4" w:space="0" w:color="auto"/>
              <w:right w:val="single" w:sz="4" w:space="0" w:color="auto"/>
            </w:tcBorders>
            <w:hideMark/>
          </w:tcPr>
          <w:p w14:paraId="250DF06A" w14:textId="77777777" w:rsidR="0079349E" w:rsidRPr="00CC4B4E" w:rsidRDefault="0079349E" w:rsidP="00E838EC">
            <w:pPr>
              <w:pStyle w:val="TAH"/>
              <w:spacing w:line="256" w:lineRule="auto"/>
            </w:pPr>
            <w:r w:rsidRPr="00CC4B4E">
              <w:t>Unit</w:t>
            </w:r>
          </w:p>
        </w:tc>
        <w:tc>
          <w:tcPr>
            <w:tcW w:w="7655" w:type="dxa"/>
            <w:gridSpan w:val="6"/>
            <w:tcBorders>
              <w:top w:val="single" w:sz="4" w:space="0" w:color="auto"/>
              <w:left w:val="single" w:sz="4" w:space="0" w:color="auto"/>
              <w:bottom w:val="single" w:sz="4" w:space="0" w:color="auto"/>
              <w:right w:val="single" w:sz="4" w:space="0" w:color="auto"/>
            </w:tcBorders>
            <w:hideMark/>
          </w:tcPr>
          <w:p w14:paraId="22CCE947" w14:textId="77777777" w:rsidR="0079349E" w:rsidRPr="00CC4B4E" w:rsidRDefault="0079349E" w:rsidP="00E838EC">
            <w:pPr>
              <w:pStyle w:val="TAH"/>
              <w:spacing w:line="256" w:lineRule="auto"/>
            </w:pPr>
            <w:r w:rsidRPr="00CC4B4E">
              <w:t>Values</w:t>
            </w:r>
          </w:p>
        </w:tc>
      </w:tr>
      <w:tr w:rsidR="0079349E" w:rsidRPr="00CC4B4E" w14:paraId="5A484C75"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5D57DE3C" w14:textId="77777777" w:rsidR="0079349E" w:rsidRPr="00CC4B4E" w:rsidRDefault="0079349E" w:rsidP="00E838EC">
            <w:pPr>
              <w:pStyle w:val="TAL"/>
            </w:pPr>
            <w:r w:rsidRPr="00CC4B4E">
              <w:rPr>
                <w:lang w:eastAsia="zh-CN"/>
              </w:rPr>
              <w:t>Reference BWP</w:t>
            </w:r>
          </w:p>
        </w:tc>
        <w:tc>
          <w:tcPr>
            <w:tcW w:w="589" w:type="dxa"/>
            <w:tcBorders>
              <w:top w:val="single" w:sz="4" w:space="0" w:color="auto"/>
              <w:left w:val="single" w:sz="4" w:space="0" w:color="auto"/>
              <w:bottom w:val="single" w:sz="4" w:space="0" w:color="auto"/>
              <w:right w:val="single" w:sz="4" w:space="0" w:color="auto"/>
            </w:tcBorders>
          </w:tcPr>
          <w:p w14:paraId="0EF58907" w14:textId="77777777" w:rsidR="0079349E" w:rsidRPr="00CC4B4E" w:rsidRDefault="0079349E" w:rsidP="00E838EC">
            <w:pPr>
              <w:pStyle w:val="TAL"/>
              <w:spacing w:line="256" w:lineRule="auto"/>
              <w:rPr>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7C96943A" w14:textId="77777777" w:rsidR="0079349E" w:rsidRPr="00CC4B4E" w:rsidRDefault="0079349E" w:rsidP="00E838EC">
            <w:pPr>
              <w:pStyle w:val="TAL"/>
              <w:rPr>
                <w:lang w:eastAsia="zh-CN"/>
              </w:rPr>
            </w:pPr>
            <w:r w:rsidRPr="00CC4B4E">
              <w:rPr>
                <w:lang w:eastAsia="zh-CN"/>
              </w:rPr>
              <w:t>ULBWP.1.1</w:t>
            </w:r>
          </w:p>
        </w:tc>
        <w:tc>
          <w:tcPr>
            <w:tcW w:w="1323" w:type="dxa"/>
            <w:tcBorders>
              <w:top w:val="single" w:sz="4" w:space="0" w:color="auto"/>
              <w:left w:val="single" w:sz="4" w:space="0" w:color="auto"/>
              <w:bottom w:val="single" w:sz="4" w:space="0" w:color="auto"/>
              <w:right w:val="single" w:sz="4" w:space="0" w:color="auto"/>
            </w:tcBorders>
            <w:hideMark/>
          </w:tcPr>
          <w:p w14:paraId="37C1683C" w14:textId="77777777" w:rsidR="0079349E" w:rsidRPr="00CC4B4E" w:rsidRDefault="0079349E" w:rsidP="00E838EC">
            <w:pPr>
              <w:pStyle w:val="TAL"/>
              <w:rPr>
                <w:lang w:eastAsia="zh-CN"/>
              </w:rPr>
            </w:pPr>
            <w:r w:rsidRPr="00CC4B4E">
              <w:rPr>
                <w:lang w:eastAsia="zh-CN"/>
              </w:rPr>
              <w:t>ULBWP.1.2</w:t>
            </w:r>
          </w:p>
        </w:tc>
        <w:tc>
          <w:tcPr>
            <w:tcW w:w="1351" w:type="dxa"/>
            <w:tcBorders>
              <w:top w:val="single" w:sz="4" w:space="0" w:color="auto"/>
              <w:left w:val="single" w:sz="4" w:space="0" w:color="auto"/>
              <w:bottom w:val="single" w:sz="4" w:space="0" w:color="auto"/>
              <w:right w:val="single" w:sz="4" w:space="0" w:color="auto"/>
            </w:tcBorders>
            <w:hideMark/>
          </w:tcPr>
          <w:p w14:paraId="11C8A6AF" w14:textId="77777777" w:rsidR="0079349E" w:rsidRPr="00CC4B4E" w:rsidRDefault="0079349E" w:rsidP="00E838EC">
            <w:pPr>
              <w:pStyle w:val="TAL"/>
              <w:rPr>
                <w:lang w:eastAsia="zh-CN"/>
              </w:rPr>
            </w:pPr>
            <w:r w:rsidRPr="00CC4B4E">
              <w:rPr>
                <w:lang w:eastAsia="zh-CN"/>
              </w:rPr>
              <w:t>ULBWP.1.3</w:t>
            </w:r>
          </w:p>
        </w:tc>
        <w:tc>
          <w:tcPr>
            <w:tcW w:w="1351" w:type="dxa"/>
            <w:tcBorders>
              <w:top w:val="single" w:sz="4" w:space="0" w:color="auto"/>
              <w:left w:val="single" w:sz="4" w:space="0" w:color="auto"/>
              <w:bottom w:val="single" w:sz="4" w:space="0" w:color="auto"/>
              <w:right w:val="single" w:sz="4" w:space="0" w:color="auto"/>
            </w:tcBorders>
          </w:tcPr>
          <w:p w14:paraId="59AF35BB" w14:textId="77777777" w:rsidR="0079349E" w:rsidRPr="00CC4B4E" w:rsidRDefault="0079349E" w:rsidP="00E838EC">
            <w:pPr>
              <w:pStyle w:val="TAL"/>
              <w:rPr>
                <w:lang w:eastAsia="zh-CN"/>
              </w:rPr>
            </w:pPr>
            <w:r w:rsidRPr="00CC4B4E">
              <w:rPr>
                <w:lang w:eastAsia="zh-CN"/>
              </w:rPr>
              <w:t>ULBWP.1.4</w:t>
            </w:r>
          </w:p>
        </w:tc>
        <w:tc>
          <w:tcPr>
            <w:tcW w:w="1157" w:type="dxa"/>
            <w:tcBorders>
              <w:top w:val="single" w:sz="4" w:space="0" w:color="auto"/>
              <w:left w:val="single" w:sz="4" w:space="0" w:color="auto"/>
              <w:bottom w:val="single" w:sz="4" w:space="0" w:color="auto"/>
              <w:right w:val="single" w:sz="4" w:space="0" w:color="auto"/>
            </w:tcBorders>
          </w:tcPr>
          <w:p w14:paraId="31AD1C94" w14:textId="77777777" w:rsidR="0079349E" w:rsidRPr="00CC4B4E" w:rsidRDefault="0079349E" w:rsidP="00E838EC">
            <w:pPr>
              <w:pStyle w:val="TAL"/>
              <w:rPr>
                <w:lang w:eastAsia="zh-CN"/>
              </w:rPr>
            </w:pPr>
            <w:r w:rsidRPr="00CC4B4E">
              <w:rPr>
                <w:lang w:eastAsia="zh-CN"/>
              </w:rPr>
              <w:t>ULBWP.1.5</w:t>
            </w:r>
          </w:p>
        </w:tc>
        <w:tc>
          <w:tcPr>
            <w:tcW w:w="1157" w:type="dxa"/>
            <w:tcBorders>
              <w:top w:val="single" w:sz="4" w:space="0" w:color="auto"/>
              <w:left w:val="single" w:sz="4" w:space="0" w:color="auto"/>
              <w:bottom w:val="single" w:sz="4" w:space="0" w:color="auto"/>
              <w:right w:val="single" w:sz="4" w:space="0" w:color="auto"/>
            </w:tcBorders>
          </w:tcPr>
          <w:p w14:paraId="592E24D8" w14:textId="77777777" w:rsidR="0079349E" w:rsidRPr="00CC4B4E" w:rsidRDefault="0079349E" w:rsidP="00E838EC">
            <w:pPr>
              <w:pStyle w:val="TAL"/>
              <w:rPr>
                <w:lang w:eastAsia="zh-CN"/>
              </w:rPr>
            </w:pPr>
            <w:r w:rsidRPr="00CC4B4E">
              <w:rPr>
                <w:lang w:eastAsia="zh-CN"/>
              </w:rPr>
              <w:t>ULBWP.1.6</w:t>
            </w:r>
          </w:p>
        </w:tc>
      </w:tr>
      <w:tr w:rsidR="0079349E" w:rsidRPr="00CC4B4E" w14:paraId="22E39E17"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22AA041D" w14:textId="77777777" w:rsidR="0079349E" w:rsidRPr="00CC4B4E" w:rsidRDefault="0079349E" w:rsidP="00E838EC">
            <w:pPr>
              <w:pStyle w:val="TAL"/>
            </w:pPr>
            <w:r w:rsidRPr="00CC4B4E">
              <w:t>Starting PRB index</w:t>
            </w:r>
          </w:p>
        </w:tc>
        <w:tc>
          <w:tcPr>
            <w:tcW w:w="589" w:type="dxa"/>
            <w:tcBorders>
              <w:top w:val="single" w:sz="4" w:space="0" w:color="auto"/>
              <w:left w:val="single" w:sz="4" w:space="0" w:color="auto"/>
              <w:bottom w:val="single" w:sz="4" w:space="0" w:color="auto"/>
              <w:right w:val="single" w:sz="4" w:space="0" w:color="auto"/>
            </w:tcBorders>
          </w:tcPr>
          <w:p w14:paraId="6F6C9DAE" w14:textId="77777777" w:rsidR="0079349E" w:rsidRPr="00CC4B4E" w:rsidRDefault="0079349E" w:rsidP="00E838EC">
            <w:pPr>
              <w:pStyle w:val="TAL"/>
              <w:spacing w:line="256" w:lineRule="auto"/>
              <w:rPr>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34EA118D" w14:textId="77777777" w:rsidR="0079349E" w:rsidRPr="00CC4B4E" w:rsidRDefault="0079349E" w:rsidP="00E838EC">
            <w:pPr>
              <w:pStyle w:val="TAL"/>
              <w:rPr>
                <w:lang w:eastAsia="zh-CN"/>
              </w:rPr>
            </w:pPr>
            <w:r w:rsidRPr="00CC4B4E">
              <w:rPr>
                <w:lang w:eastAsia="zh-CN"/>
              </w:rPr>
              <w:t>0</w:t>
            </w:r>
          </w:p>
        </w:tc>
        <w:tc>
          <w:tcPr>
            <w:tcW w:w="1323" w:type="dxa"/>
            <w:tcBorders>
              <w:top w:val="single" w:sz="4" w:space="0" w:color="auto"/>
              <w:left w:val="single" w:sz="4" w:space="0" w:color="auto"/>
              <w:bottom w:val="single" w:sz="4" w:space="0" w:color="auto"/>
              <w:right w:val="single" w:sz="4" w:space="0" w:color="auto"/>
            </w:tcBorders>
            <w:hideMark/>
          </w:tcPr>
          <w:p w14:paraId="12B01316" w14:textId="77777777" w:rsidR="0079349E" w:rsidRPr="00CC4B4E" w:rsidRDefault="0079349E" w:rsidP="00E838EC">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351" w:type="dxa"/>
            <w:tcBorders>
              <w:top w:val="single" w:sz="4" w:space="0" w:color="auto"/>
              <w:left w:val="single" w:sz="4" w:space="0" w:color="auto"/>
              <w:bottom w:val="single" w:sz="4" w:space="0" w:color="auto"/>
              <w:right w:val="single" w:sz="4" w:space="0" w:color="auto"/>
            </w:tcBorders>
            <w:hideMark/>
          </w:tcPr>
          <w:p w14:paraId="07D8E3B3" w14:textId="77777777" w:rsidR="0079349E" w:rsidRPr="00CC4B4E" w:rsidRDefault="0079349E" w:rsidP="00E838EC">
            <w:pPr>
              <w:pStyle w:val="TAL"/>
              <w:rPr>
                <w:lang w:eastAsia="zh-CN"/>
              </w:rPr>
            </w:pPr>
            <w:r w:rsidRPr="00CC4B4E">
              <w:t>RB</w:t>
            </w:r>
            <w:r w:rsidRPr="00CC4B4E">
              <w:rPr>
                <w:vertAlign w:val="subscript"/>
              </w:rPr>
              <w:t xml:space="preserve">a </w:t>
            </w:r>
            <w:r w:rsidRPr="00CC4B4E">
              <w:rPr>
                <w:vertAlign w:val="superscript"/>
              </w:rPr>
              <w:t>Note 2</w:t>
            </w:r>
          </w:p>
        </w:tc>
        <w:tc>
          <w:tcPr>
            <w:tcW w:w="1351" w:type="dxa"/>
            <w:tcBorders>
              <w:top w:val="single" w:sz="4" w:space="0" w:color="auto"/>
              <w:left w:val="single" w:sz="4" w:space="0" w:color="auto"/>
              <w:bottom w:val="single" w:sz="4" w:space="0" w:color="auto"/>
              <w:right w:val="single" w:sz="4" w:space="0" w:color="auto"/>
            </w:tcBorders>
          </w:tcPr>
          <w:p w14:paraId="26A4000D" w14:textId="77777777" w:rsidR="0079349E" w:rsidRPr="00CC4B4E" w:rsidRDefault="0079349E" w:rsidP="00E838EC">
            <w:pPr>
              <w:pStyle w:val="TAL"/>
            </w:pPr>
            <w:r w:rsidRPr="00CC4B4E">
              <w:t>0</w:t>
            </w:r>
          </w:p>
        </w:tc>
        <w:tc>
          <w:tcPr>
            <w:tcW w:w="1157" w:type="dxa"/>
            <w:tcBorders>
              <w:top w:val="single" w:sz="4" w:space="0" w:color="auto"/>
              <w:left w:val="single" w:sz="4" w:space="0" w:color="auto"/>
              <w:bottom w:val="single" w:sz="4" w:space="0" w:color="auto"/>
              <w:right w:val="single" w:sz="4" w:space="0" w:color="auto"/>
            </w:tcBorders>
          </w:tcPr>
          <w:p w14:paraId="7CA2CB22" w14:textId="77777777" w:rsidR="0079349E" w:rsidRPr="00CC4B4E" w:rsidRDefault="0079349E" w:rsidP="00E838EC">
            <w:pPr>
              <w:pStyle w:val="TAL"/>
            </w:pPr>
            <w:r w:rsidRPr="00CC4B4E">
              <w:t>RB</w:t>
            </w:r>
            <w:r w:rsidRPr="00CC4B4E">
              <w:rPr>
                <w:vertAlign w:val="subscript"/>
              </w:rPr>
              <w:t>b</w:t>
            </w:r>
            <w:r w:rsidRPr="00CC4B4E">
              <w:t xml:space="preserve"> </w:t>
            </w:r>
            <w:r w:rsidRPr="00CC4B4E">
              <w:rPr>
                <w:vertAlign w:val="superscript"/>
              </w:rPr>
              <w:t>Note 1</w:t>
            </w:r>
          </w:p>
        </w:tc>
        <w:tc>
          <w:tcPr>
            <w:tcW w:w="1157" w:type="dxa"/>
            <w:tcBorders>
              <w:top w:val="single" w:sz="4" w:space="0" w:color="auto"/>
              <w:left w:val="single" w:sz="4" w:space="0" w:color="auto"/>
              <w:bottom w:val="single" w:sz="4" w:space="0" w:color="auto"/>
              <w:right w:val="single" w:sz="4" w:space="0" w:color="auto"/>
            </w:tcBorders>
          </w:tcPr>
          <w:p w14:paraId="0C57E472" w14:textId="77777777" w:rsidR="0079349E" w:rsidRPr="00CC4B4E" w:rsidRDefault="0079349E" w:rsidP="00E838EC">
            <w:pPr>
              <w:pStyle w:val="TAL"/>
            </w:pPr>
            <w:r w:rsidRPr="00CC4B4E">
              <w:t>RB</w:t>
            </w:r>
            <w:r w:rsidRPr="00CC4B4E">
              <w:rPr>
                <w:vertAlign w:val="subscript"/>
              </w:rPr>
              <w:t xml:space="preserve">a </w:t>
            </w:r>
            <w:r w:rsidRPr="00CC4B4E">
              <w:rPr>
                <w:vertAlign w:val="superscript"/>
              </w:rPr>
              <w:t>Note 2</w:t>
            </w:r>
          </w:p>
        </w:tc>
      </w:tr>
      <w:tr w:rsidR="0079349E" w:rsidRPr="00CC4B4E" w14:paraId="189F5C71"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1134A66F" w14:textId="77777777" w:rsidR="0079349E" w:rsidRPr="00CC4B4E" w:rsidRDefault="0079349E" w:rsidP="00E838EC">
            <w:pPr>
              <w:pStyle w:val="TAL"/>
            </w:pPr>
            <w:r w:rsidRPr="00CC4B4E">
              <w:t>Bandwidth</w:t>
            </w:r>
          </w:p>
        </w:tc>
        <w:tc>
          <w:tcPr>
            <w:tcW w:w="589" w:type="dxa"/>
            <w:tcBorders>
              <w:top w:val="single" w:sz="4" w:space="0" w:color="auto"/>
              <w:left w:val="single" w:sz="4" w:space="0" w:color="auto"/>
              <w:bottom w:val="single" w:sz="4" w:space="0" w:color="auto"/>
              <w:right w:val="single" w:sz="4" w:space="0" w:color="auto"/>
            </w:tcBorders>
            <w:hideMark/>
          </w:tcPr>
          <w:p w14:paraId="2BE1AE24" w14:textId="77777777" w:rsidR="0079349E" w:rsidRPr="00CC4B4E" w:rsidRDefault="0079349E" w:rsidP="00E838EC">
            <w:pPr>
              <w:pStyle w:val="TAL"/>
              <w:spacing w:line="256" w:lineRule="auto"/>
              <w:jc w:val="center"/>
              <w:rPr>
                <w:lang w:eastAsia="zh-CN"/>
              </w:rPr>
            </w:pPr>
            <w:r w:rsidRPr="00CC4B4E">
              <w:rPr>
                <w:lang w:eastAsia="zh-CN"/>
              </w:rPr>
              <w:t>RB</w:t>
            </w:r>
          </w:p>
        </w:tc>
        <w:tc>
          <w:tcPr>
            <w:tcW w:w="1316" w:type="dxa"/>
            <w:tcBorders>
              <w:top w:val="single" w:sz="4" w:space="0" w:color="auto"/>
              <w:left w:val="single" w:sz="4" w:space="0" w:color="auto"/>
              <w:bottom w:val="single" w:sz="4" w:space="0" w:color="auto"/>
              <w:right w:val="single" w:sz="4" w:space="0" w:color="auto"/>
            </w:tcBorders>
            <w:hideMark/>
          </w:tcPr>
          <w:p w14:paraId="0BE26F4D" w14:textId="77777777" w:rsidR="0079349E" w:rsidRPr="00CC4B4E" w:rsidRDefault="0079349E" w:rsidP="00E838EC">
            <w:pPr>
              <w:pStyle w:val="TAL"/>
              <w:rPr>
                <w:lang w:eastAsia="zh-CN"/>
              </w:rPr>
            </w:pPr>
            <w:r w:rsidRPr="00CC4B4E">
              <w:rPr>
                <w:lang w:eastAsia="zh-CN"/>
              </w:rPr>
              <w:t>Same as RF channel defined in each test</w:t>
            </w:r>
          </w:p>
        </w:tc>
        <w:tc>
          <w:tcPr>
            <w:tcW w:w="1323" w:type="dxa"/>
            <w:tcBorders>
              <w:top w:val="single" w:sz="4" w:space="0" w:color="auto"/>
              <w:left w:val="single" w:sz="4" w:space="0" w:color="auto"/>
              <w:bottom w:val="single" w:sz="4" w:space="0" w:color="auto"/>
              <w:right w:val="single" w:sz="4" w:space="0" w:color="auto"/>
            </w:tcBorders>
            <w:hideMark/>
          </w:tcPr>
          <w:p w14:paraId="08D496BF" w14:textId="77777777" w:rsidR="0079349E" w:rsidRPr="00CC4B4E" w:rsidRDefault="0079349E" w:rsidP="00E838EC">
            <w:pPr>
              <w:pStyle w:val="TAL"/>
              <w:rPr>
                <w:lang w:eastAsia="zh-CN"/>
              </w:rPr>
            </w:pPr>
            <w:r w:rsidRPr="00CC4B4E">
              <w:rPr>
                <w:lang w:eastAsia="zh-CN"/>
              </w:rPr>
              <w:t>25 for SSB SCS = 15KHz,</w:t>
            </w:r>
          </w:p>
          <w:p w14:paraId="5EA7D296" w14:textId="77777777" w:rsidR="0079349E" w:rsidRPr="00CC4B4E" w:rsidRDefault="0079349E" w:rsidP="00E838EC">
            <w:pPr>
              <w:pStyle w:val="TAL"/>
              <w:rPr>
                <w:lang w:eastAsia="zh-CN"/>
              </w:rPr>
            </w:pPr>
            <w:r w:rsidRPr="00CC4B4E">
              <w:rPr>
                <w:lang w:eastAsia="zh-CN"/>
              </w:rPr>
              <w:t>51 for SSB SCS = 30KHz,</w:t>
            </w:r>
          </w:p>
          <w:p w14:paraId="67469CFB" w14:textId="77777777" w:rsidR="0079349E" w:rsidRPr="00CC4B4E" w:rsidRDefault="0079349E" w:rsidP="00E838EC">
            <w:pPr>
              <w:pStyle w:val="TAL"/>
              <w:rPr>
                <w:lang w:eastAsia="zh-CN"/>
              </w:rPr>
            </w:pPr>
            <w:r w:rsidRPr="00CC4B4E">
              <w:rPr>
                <w:lang w:eastAsia="zh-CN"/>
              </w:rPr>
              <w:t>32 for SSB SCS = 120KHz</w:t>
            </w:r>
          </w:p>
          <w:p w14:paraId="1B0136E2" w14:textId="77777777" w:rsidR="0079349E" w:rsidRPr="00CC4B4E" w:rsidRDefault="0079349E" w:rsidP="00E838EC">
            <w:pPr>
              <w:pStyle w:val="TAL"/>
              <w:rPr>
                <w:lang w:eastAsia="zh-CN"/>
              </w:rPr>
            </w:pPr>
            <w:r w:rsidRPr="00CC4B4E">
              <w:rPr>
                <w:rFonts w:hint="eastAsia"/>
                <w:lang w:eastAsia="ja-JP"/>
              </w:rPr>
              <w:t>4</w:t>
            </w:r>
            <w:r w:rsidRPr="00CC4B4E">
              <w:rPr>
                <w:lang w:eastAsia="ja-JP"/>
              </w:rPr>
              <w:t>8 for SSB SCS = 240KHz</w:t>
            </w:r>
          </w:p>
        </w:tc>
        <w:tc>
          <w:tcPr>
            <w:tcW w:w="1351" w:type="dxa"/>
            <w:tcBorders>
              <w:top w:val="single" w:sz="4" w:space="0" w:color="auto"/>
              <w:left w:val="single" w:sz="4" w:space="0" w:color="auto"/>
              <w:bottom w:val="single" w:sz="4" w:space="0" w:color="auto"/>
              <w:right w:val="single" w:sz="4" w:space="0" w:color="auto"/>
            </w:tcBorders>
            <w:hideMark/>
          </w:tcPr>
          <w:p w14:paraId="18A32C95" w14:textId="77777777" w:rsidR="0079349E" w:rsidRPr="00CC4B4E" w:rsidRDefault="0079349E" w:rsidP="00E838EC">
            <w:pPr>
              <w:pStyle w:val="TAL"/>
              <w:rPr>
                <w:lang w:eastAsia="zh-CN"/>
              </w:rPr>
            </w:pPr>
            <w:r w:rsidRPr="00CC4B4E">
              <w:rPr>
                <w:lang w:eastAsia="zh-CN"/>
              </w:rPr>
              <w:t>25 for SSB SCS = 15KHz,</w:t>
            </w:r>
          </w:p>
          <w:p w14:paraId="46F2179C" w14:textId="77777777" w:rsidR="0079349E" w:rsidRPr="00CC4B4E" w:rsidRDefault="0079349E" w:rsidP="00E838EC">
            <w:pPr>
              <w:pStyle w:val="TAL"/>
              <w:rPr>
                <w:lang w:eastAsia="zh-CN"/>
              </w:rPr>
            </w:pPr>
            <w:r w:rsidRPr="00CC4B4E">
              <w:rPr>
                <w:lang w:eastAsia="zh-CN"/>
              </w:rPr>
              <w:t>51 for SSB SCS = 30KHz,</w:t>
            </w:r>
          </w:p>
          <w:p w14:paraId="5080A073" w14:textId="77777777" w:rsidR="0079349E" w:rsidRPr="00CC4B4E" w:rsidRDefault="0079349E" w:rsidP="00E838EC">
            <w:pPr>
              <w:pStyle w:val="TAL"/>
              <w:rPr>
                <w:lang w:eastAsia="zh-CN"/>
              </w:rPr>
            </w:pPr>
            <w:r w:rsidRPr="00CC4B4E">
              <w:rPr>
                <w:lang w:eastAsia="zh-CN"/>
              </w:rPr>
              <w:t>32 for SSB SCS = 120KHz</w:t>
            </w:r>
          </w:p>
          <w:p w14:paraId="71984161" w14:textId="77777777" w:rsidR="0079349E" w:rsidRPr="00CC4B4E" w:rsidRDefault="0079349E" w:rsidP="00E838EC">
            <w:pPr>
              <w:pStyle w:val="TAL"/>
              <w:rPr>
                <w:lang w:eastAsia="zh-CN"/>
              </w:rPr>
            </w:pPr>
            <w:r w:rsidRPr="00CC4B4E">
              <w:rPr>
                <w:rFonts w:hint="eastAsia"/>
                <w:lang w:eastAsia="ja-JP"/>
              </w:rPr>
              <w:t>4</w:t>
            </w:r>
            <w:r w:rsidRPr="00CC4B4E">
              <w:rPr>
                <w:lang w:eastAsia="ja-JP"/>
              </w:rPr>
              <w:t>8 for SSB SCS = 240KHz</w:t>
            </w:r>
          </w:p>
        </w:tc>
        <w:tc>
          <w:tcPr>
            <w:tcW w:w="1351" w:type="dxa"/>
            <w:tcBorders>
              <w:top w:val="single" w:sz="4" w:space="0" w:color="auto"/>
              <w:left w:val="single" w:sz="4" w:space="0" w:color="auto"/>
              <w:bottom w:val="single" w:sz="4" w:space="0" w:color="auto"/>
              <w:right w:val="single" w:sz="4" w:space="0" w:color="auto"/>
            </w:tcBorders>
          </w:tcPr>
          <w:p w14:paraId="79110BC3" w14:textId="77777777" w:rsidR="0079349E" w:rsidRPr="00CC4B4E" w:rsidRDefault="0079349E" w:rsidP="00E838EC">
            <w:pPr>
              <w:pStyle w:val="TAL"/>
              <w:spacing w:line="256" w:lineRule="auto"/>
              <w:rPr>
                <w:lang w:eastAsia="zh-CN"/>
              </w:rPr>
            </w:pPr>
            <w:r w:rsidRPr="00CC4B4E">
              <w:rPr>
                <w:lang w:eastAsia="zh-CN"/>
              </w:rPr>
              <w:t>24 for SSB SCS = 120KHz</w:t>
            </w:r>
          </w:p>
          <w:p w14:paraId="1DFD3CD7" w14:textId="77777777" w:rsidR="0079349E" w:rsidRPr="00CC4B4E" w:rsidRDefault="0079349E" w:rsidP="00E838EC">
            <w:pPr>
              <w:pStyle w:val="TAL"/>
              <w:rPr>
                <w:lang w:eastAsia="zh-CN"/>
              </w:rPr>
            </w:pPr>
            <w:r w:rsidRPr="00CC4B4E">
              <w:rPr>
                <w:lang w:eastAsia="zh-CN"/>
              </w:rPr>
              <w:t>24 for SSB SCS = 240KHz</w:t>
            </w:r>
          </w:p>
        </w:tc>
        <w:tc>
          <w:tcPr>
            <w:tcW w:w="1157" w:type="dxa"/>
            <w:tcBorders>
              <w:top w:val="single" w:sz="4" w:space="0" w:color="auto"/>
              <w:left w:val="single" w:sz="4" w:space="0" w:color="auto"/>
              <w:bottom w:val="single" w:sz="4" w:space="0" w:color="auto"/>
              <w:right w:val="single" w:sz="4" w:space="0" w:color="auto"/>
            </w:tcBorders>
          </w:tcPr>
          <w:p w14:paraId="1713C778" w14:textId="77777777" w:rsidR="0079349E" w:rsidRPr="00CC4B4E" w:rsidRDefault="0079349E" w:rsidP="00E838EC">
            <w:pPr>
              <w:pStyle w:val="TAL"/>
              <w:spacing w:line="256" w:lineRule="auto"/>
              <w:rPr>
                <w:lang w:eastAsia="zh-CN"/>
              </w:rPr>
            </w:pPr>
            <w:r w:rsidRPr="00CC4B4E">
              <w:rPr>
                <w:lang w:eastAsia="zh-CN"/>
              </w:rPr>
              <w:t>24 for SSB SCS = 120KHz</w:t>
            </w:r>
          </w:p>
          <w:p w14:paraId="6CD80562" w14:textId="77777777" w:rsidR="0079349E" w:rsidRPr="00CC4B4E" w:rsidRDefault="0079349E" w:rsidP="00E838EC">
            <w:pPr>
              <w:pStyle w:val="TAL"/>
              <w:spacing w:line="256" w:lineRule="auto"/>
              <w:rPr>
                <w:lang w:eastAsia="zh-CN"/>
              </w:rPr>
            </w:pPr>
            <w:r w:rsidRPr="00CC4B4E">
              <w:rPr>
                <w:lang w:eastAsia="zh-CN"/>
              </w:rPr>
              <w:t>24 for SSB SCS = 240KHz</w:t>
            </w:r>
          </w:p>
        </w:tc>
        <w:tc>
          <w:tcPr>
            <w:tcW w:w="1157" w:type="dxa"/>
            <w:tcBorders>
              <w:top w:val="single" w:sz="4" w:space="0" w:color="auto"/>
              <w:left w:val="single" w:sz="4" w:space="0" w:color="auto"/>
              <w:bottom w:val="single" w:sz="4" w:space="0" w:color="auto"/>
              <w:right w:val="single" w:sz="4" w:space="0" w:color="auto"/>
            </w:tcBorders>
          </w:tcPr>
          <w:p w14:paraId="365362AF" w14:textId="77777777" w:rsidR="0079349E" w:rsidRPr="00CC4B4E" w:rsidRDefault="0079349E" w:rsidP="00E838EC">
            <w:pPr>
              <w:pStyle w:val="TAL"/>
              <w:spacing w:line="256" w:lineRule="auto"/>
              <w:rPr>
                <w:lang w:eastAsia="zh-CN"/>
              </w:rPr>
            </w:pPr>
            <w:r w:rsidRPr="00CC4B4E">
              <w:rPr>
                <w:lang w:eastAsia="zh-CN"/>
              </w:rPr>
              <w:t>24 for SSB SCS = 120KHz</w:t>
            </w:r>
          </w:p>
          <w:p w14:paraId="37FDA493" w14:textId="77777777" w:rsidR="0079349E" w:rsidRPr="00CC4B4E" w:rsidRDefault="0079349E" w:rsidP="00E838EC">
            <w:pPr>
              <w:pStyle w:val="TAL"/>
              <w:spacing w:line="256" w:lineRule="auto"/>
              <w:rPr>
                <w:lang w:eastAsia="zh-CN"/>
              </w:rPr>
            </w:pPr>
            <w:r w:rsidRPr="00CC4B4E">
              <w:rPr>
                <w:lang w:eastAsia="zh-CN"/>
              </w:rPr>
              <w:t>24 for SSB SCS = 240KHz</w:t>
            </w:r>
          </w:p>
        </w:tc>
      </w:tr>
      <w:tr w:rsidR="0079349E" w:rsidRPr="00CC4B4E" w14:paraId="2B5142B2" w14:textId="77777777" w:rsidTr="00E838EC">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4AA2801" w14:textId="77777777" w:rsidR="0079349E" w:rsidRPr="00CC4B4E" w:rsidRDefault="0079349E" w:rsidP="00E838EC">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7ECD76BE" w14:textId="77777777" w:rsidR="0079349E" w:rsidRPr="00CC4B4E" w:rsidRDefault="0079349E" w:rsidP="00E838EC">
            <w:pPr>
              <w:pStyle w:val="TAN"/>
              <w:rPr>
                <w:lang w:eastAsia="zh-CN"/>
              </w:rPr>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8" w:space="0" w:color="000000"/>
              <w:left w:val="single" w:sz="8" w:space="0" w:color="000000"/>
              <w:bottom w:val="single" w:sz="8" w:space="0" w:color="000000"/>
              <w:right w:val="single" w:sz="8" w:space="0" w:color="000000"/>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8" w:space="0" w:color="000000"/>
              <w:left w:val="single" w:sz="8" w:space="0" w:color="000000"/>
              <w:bottom w:val="single" w:sz="8" w:space="0" w:color="000000"/>
              <w:right w:val="single" w:sz="8" w:space="0" w:color="000000"/>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D11F23" w:rsidRPr="00020619" w14:paraId="7E580A2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BA220" w14:textId="77777777" w:rsidR="00D11F23" w:rsidRPr="00020619" w:rsidRDefault="00D11F23" w:rsidP="00B47009">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C798A3" w14:textId="77777777" w:rsidR="00D11F23" w:rsidRPr="00020619" w:rsidRDefault="00D11F23" w:rsidP="00B47009">
            <w:pPr>
              <w:pStyle w:val="TAC"/>
              <w:rPr>
                <w:rFonts w:eastAsia="Yu Mincho"/>
                <w:bCs/>
                <w:color w:val="000000"/>
              </w:rPr>
            </w:pPr>
            <w:r w:rsidRPr="00020619">
              <w:rPr>
                <w:rFonts w:eastAsia="Yu Mincho"/>
                <w:bCs/>
                <w:color w:val="000000"/>
              </w:rPr>
              <w:t>RB</w:t>
            </w:r>
          </w:p>
        </w:tc>
        <w:tc>
          <w:tcPr>
            <w:tcW w:w="1680" w:type="dxa"/>
            <w:tcBorders>
              <w:top w:val="single" w:sz="8" w:space="0" w:color="000000"/>
              <w:left w:val="single" w:sz="8" w:space="0" w:color="000000"/>
              <w:bottom w:val="single" w:sz="8" w:space="0" w:color="000000"/>
              <w:right w:val="single" w:sz="8" w:space="0" w:color="000000"/>
            </w:tcBorders>
          </w:tcPr>
          <w:p w14:paraId="62379E72" w14:textId="77777777" w:rsidR="00D11F23" w:rsidRPr="00020619" w:rsidRDefault="00D11F23" w:rsidP="00B47009">
            <w:pPr>
              <w:pStyle w:val="TAC"/>
              <w:rPr>
                <w:rFonts w:ascii="Times New Roman" w:eastAsia="Yu Mincho" w:hAnsi="Times New Roman"/>
                <w:bCs/>
                <w:color w:val="000000"/>
                <w:sz w:val="20"/>
                <w:lang w:val="en-US"/>
              </w:rPr>
            </w:pPr>
            <w:r w:rsidRPr="00020619">
              <w:rPr>
                <w:rFonts w:ascii="Times New Roman" w:eastAsia="Yu Mincho" w:hAnsi="Times New Roman"/>
                <w:bCs/>
                <w:color w:val="000000"/>
                <w:sz w:val="20"/>
                <w:lang w:val="en-US"/>
              </w:rPr>
              <w:t>25 for SSB SCS = 15KHz,</w:t>
            </w:r>
          </w:p>
          <w:p w14:paraId="0AC677B9" w14:textId="77777777" w:rsidR="00D11F23" w:rsidRPr="00020619" w:rsidRDefault="00D11F23" w:rsidP="00B47009">
            <w:pPr>
              <w:pStyle w:val="TAC"/>
              <w:rPr>
                <w:rFonts w:ascii="Times New Roman" w:eastAsia="Yu Mincho" w:hAnsi="Times New Roman"/>
                <w:bCs/>
                <w:color w:val="000000"/>
                <w:sz w:val="20"/>
                <w:lang w:val="en-US"/>
              </w:rPr>
            </w:pPr>
            <w:r w:rsidRPr="00020619">
              <w:rPr>
                <w:rFonts w:ascii="Times New Roman" w:eastAsia="Yu Mincho" w:hAnsi="Times New Roman"/>
                <w:bCs/>
                <w:color w:val="000000"/>
                <w:sz w:val="20"/>
                <w:lang w:val="en-US"/>
              </w:rPr>
              <w:t>51 for SSB SCS = 30KHz,</w:t>
            </w:r>
          </w:p>
          <w:p w14:paraId="7AEBB4CB" w14:textId="77777777" w:rsidR="00D11F23" w:rsidRPr="00020619" w:rsidRDefault="00D11F23" w:rsidP="00B47009">
            <w:pPr>
              <w:pStyle w:val="TAC"/>
              <w:rPr>
                <w:rFonts w:ascii="Times New Roman" w:eastAsia="Yu Mincho" w:hAnsi="Times New Roman"/>
                <w:bCs/>
                <w:color w:val="000000"/>
                <w:sz w:val="20"/>
                <w:lang w:val="en-US"/>
              </w:rPr>
            </w:pPr>
            <w:r w:rsidRPr="00020619">
              <w:rPr>
                <w:rFonts w:ascii="Times New Roman" w:eastAsia="Yu Mincho" w:hAnsi="Times New Roman"/>
                <w:bCs/>
                <w:color w:val="000000"/>
                <w:sz w:val="20"/>
                <w:lang w:val="en-US"/>
              </w:rPr>
              <w:t>32 for SSB SCS = 120KHz</w:t>
            </w:r>
          </w:p>
          <w:p w14:paraId="3F83BF9D" w14:textId="77777777" w:rsidR="00D11F23" w:rsidRPr="00020619" w:rsidRDefault="00D11F23" w:rsidP="00B47009">
            <w:pPr>
              <w:pStyle w:val="TAC"/>
              <w:rPr>
                <w:rFonts w:eastAsia="Yu Mincho"/>
                <w:bCs/>
                <w:color w:val="000000"/>
              </w:rPr>
            </w:pPr>
            <w:r w:rsidRPr="00020619">
              <w:rPr>
                <w:rFonts w:eastAsia="Yu Mincho"/>
                <w:bCs/>
                <w:color w:val="000000"/>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14:paraId="3C5ACB38" w14:textId="77777777" w:rsidR="00D11F23" w:rsidRPr="00020619" w:rsidRDefault="00D11F23" w:rsidP="00B47009">
            <w:pPr>
              <w:pStyle w:val="TAC"/>
              <w:rPr>
                <w:rFonts w:ascii="Times New Roman" w:eastAsia="Yu Mincho" w:hAnsi="Times New Roman"/>
                <w:bCs/>
                <w:color w:val="000000"/>
                <w:sz w:val="20"/>
                <w:lang w:val="en-US"/>
              </w:rPr>
            </w:pPr>
            <w:r w:rsidRPr="00020619">
              <w:rPr>
                <w:rFonts w:ascii="Times New Roman" w:eastAsia="Yu Mincho" w:hAnsi="Times New Roman"/>
                <w:bCs/>
                <w:color w:val="000000"/>
                <w:sz w:val="20"/>
                <w:lang w:val="en-US"/>
              </w:rPr>
              <w:t>25 for SSB SCS = 15KHz,</w:t>
            </w:r>
          </w:p>
          <w:p w14:paraId="0232ED61" w14:textId="77777777" w:rsidR="00D11F23" w:rsidRPr="00020619" w:rsidRDefault="00D11F23" w:rsidP="00B47009">
            <w:pPr>
              <w:pStyle w:val="TAC"/>
              <w:rPr>
                <w:rFonts w:ascii="Times New Roman" w:eastAsia="Yu Mincho" w:hAnsi="Times New Roman"/>
                <w:bCs/>
                <w:color w:val="000000"/>
                <w:sz w:val="20"/>
                <w:lang w:val="en-US"/>
              </w:rPr>
            </w:pPr>
            <w:r w:rsidRPr="00020619">
              <w:rPr>
                <w:rFonts w:ascii="Times New Roman" w:eastAsia="Yu Mincho" w:hAnsi="Times New Roman"/>
                <w:bCs/>
                <w:color w:val="000000"/>
                <w:sz w:val="20"/>
                <w:lang w:val="en-US"/>
              </w:rPr>
              <w:t>51 for SSB SCS = 30KHz,</w:t>
            </w:r>
          </w:p>
          <w:p w14:paraId="76C94108" w14:textId="77777777" w:rsidR="00D11F23" w:rsidRPr="00020619" w:rsidRDefault="00D11F23" w:rsidP="00B47009">
            <w:pPr>
              <w:pStyle w:val="TAC"/>
              <w:rPr>
                <w:rFonts w:ascii="Times New Roman" w:eastAsia="Yu Mincho" w:hAnsi="Times New Roman"/>
                <w:bCs/>
                <w:color w:val="000000"/>
                <w:sz w:val="20"/>
                <w:lang w:val="en-US"/>
              </w:rPr>
            </w:pPr>
            <w:r w:rsidRPr="00020619">
              <w:rPr>
                <w:rFonts w:ascii="Times New Roman" w:eastAsia="Yu Mincho" w:hAnsi="Times New Roman"/>
                <w:bCs/>
                <w:color w:val="000000"/>
                <w:sz w:val="20"/>
                <w:lang w:val="en-US"/>
              </w:rPr>
              <w:t>32 for SSB SCS = 120KHz</w:t>
            </w:r>
          </w:p>
          <w:p w14:paraId="21D0C2DA" w14:textId="77777777" w:rsidR="00D11F23" w:rsidRPr="00020619" w:rsidRDefault="00D11F23" w:rsidP="00B47009">
            <w:pPr>
              <w:pStyle w:val="TAC"/>
              <w:rPr>
                <w:rFonts w:eastAsia="Yu Mincho"/>
                <w:bCs/>
                <w:color w:val="000000"/>
              </w:rPr>
            </w:pPr>
            <w:r w:rsidRPr="00020619">
              <w:rPr>
                <w:rFonts w:eastAsia="Yu Mincho"/>
                <w:bCs/>
                <w:color w:val="000000"/>
              </w:rPr>
              <w:t>16 for SSB SCS = 240KHz</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FE1D0" w14:textId="77777777" w:rsidR="00D11F23" w:rsidRPr="00020619" w:rsidRDefault="00D11F23" w:rsidP="00B47009">
            <w:pPr>
              <w:pStyle w:val="TAC"/>
              <w:rPr>
                <w:rFonts w:eastAsia="Yu Mincho"/>
                <w:bCs/>
                <w:color w:val="000000"/>
              </w:rPr>
            </w:pPr>
            <w:r w:rsidRPr="00020619">
              <w:rPr>
                <w:rFonts w:eastAsia="Yu Mincho"/>
                <w:bCs/>
                <w:color w:val="000000"/>
              </w:rPr>
              <w:t>52 for SSB SCS = 15KHz,</w:t>
            </w:r>
          </w:p>
          <w:p w14:paraId="2216C061" w14:textId="77777777" w:rsidR="00D11F23" w:rsidRPr="00020619" w:rsidRDefault="00D11F23" w:rsidP="00B47009">
            <w:pPr>
              <w:pStyle w:val="TAC"/>
              <w:rPr>
                <w:rFonts w:eastAsia="Yu Mincho"/>
                <w:bCs/>
                <w:color w:val="000000"/>
              </w:rPr>
            </w:pPr>
            <w:r w:rsidRPr="00020619">
              <w:rPr>
                <w:rFonts w:eastAsia="Yu Mincho"/>
                <w:bCs/>
                <w:color w:val="000000"/>
              </w:rPr>
              <w:t>51 for SSB SCS = 30KHz,</w:t>
            </w:r>
          </w:p>
          <w:p w14:paraId="5DDF1E95" w14:textId="77777777" w:rsidR="00D11F23" w:rsidRPr="00020619" w:rsidRDefault="00D11F23" w:rsidP="00B47009">
            <w:pPr>
              <w:pStyle w:val="TAC"/>
              <w:rPr>
                <w:rFonts w:eastAsia="Yu Mincho"/>
                <w:bCs/>
                <w:color w:val="000000"/>
              </w:rPr>
            </w:pPr>
            <w:r w:rsidRPr="00020619">
              <w:rPr>
                <w:rFonts w:eastAsia="Yu Mincho"/>
                <w:bCs/>
                <w:color w:val="000000"/>
              </w:rPr>
              <w:t>66 for SSB SCS = 120KHz</w:t>
            </w:r>
          </w:p>
          <w:p w14:paraId="53A50FB2" w14:textId="77777777" w:rsidR="00D11F23" w:rsidRPr="00020619" w:rsidRDefault="00D11F23" w:rsidP="00B47009">
            <w:pPr>
              <w:pStyle w:val="TAC"/>
              <w:rPr>
                <w:rFonts w:eastAsia="Yu Mincho"/>
                <w:bCs/>
                <w:color w:val="000000"/>
              </w:rPr>
            </w:pPr>
            <w:r w:rsidRPr="00020619">
              <w:rPr>
                <w:rFonts w:eastAsia="Yu Mincho"/>
                <w:bCs/>
                <w:color w:val="000000"/>
              </w:rPr>
              <w:t>32 for SSB SCS = 240KHz</w:t>
            </w:r>
          </w:p>
        </w:tc>
      </w:tr>
      <w:tr w:rsidR="00D11F23" w:rsidRPr="00020619" w14:paraId="73A4ABEE" w14:textId="77777777" w:rsidTr="00B47009">
        <w:trPr>
          <w:jc w:val="center"/>
        </w:trPr>
        <w:tc>
          <w:tcPr>
            <w:tcW w:w="7735" w:type="dxa"/>
            <w:gridSpan w:val="5"/>
            <w:tcBorders>
              <w:top w:val="single" w:sz="8" w:space="0" w:color="000000"/>
              <w:left w:val="single" w:sz="8" w:space="0" w:color="000000"/>
              <w:bottom w:val="single" w:sz="8" w:space="0" w:color="000000"/>
              <w:right w:val="single" w:sz="8" w:space="0" w:color="000000"/>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77777777" w:rsidR="00D11F23" w:rsidRPr="00020619" w:rsidRDefault="00D11F23" w:rsidP="00D11F23">
      <w:pPr>
        <w:pStyle w:val="Heading4"/>
        <w:rPr>
          <w:snapToGrid w:val="0"/>
        </w:rPr>
      </w:pPr>
      <w:r w:rsidRPr="00020619">
        <w:rPr>
          <w:snapToGrid w:val="0"/>
        </w:rPr>
        <w:t>A.3.9A.3.2</w:t>
      </w:r>
      <w:r w:rsidRPr="00020619">
        <w:rPr>
          <w:snapToGrid w:val="0"/>
        </w:rPr>
        <w:tab/>
        <w:t>Dedicated BWP</w:t>
      </w:r>
    </w:p>
    <w:p w14:paraId="1B4BCDAC" w14:textId="35AD0AB0" w:rsidR="00D11F23" w:rsidRPr="00020619" w:rsidRDefault="00D11F23" w:rsidP="00D11F23">
      <w:pPr>
        <w:pStyle w:val="TH"/>
        <w:rPr>
          <w:lang w:eastAsia="zh-CN"/>
        </w:rPr>
      </w:pPr>
      <w:r w:rsidRPr="00020619">
        <w:t>Table A.3.9A.3.2-1: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8" w:space="0" w:color="000000"/>
              <w:left w:val="single" w:sz="8" w:space="0" w:color="000000"/>
              <w:bottom w:val="single" w:sz="8" w:space="0" w:color="000000"/>
              <w:right w:val="single" w:sz="8" w:space="0" w:color="000000"/>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D11F23" w:rsidRPr="00020619" w14:paraId="6688E85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C9203" w14:textId="77777777" w:rsidR="00D11F23" w:rsidRPr="00020619" w:rsidRDefault="00D11F23" w:rsidP="00B47009">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4A48C4" w14:textId="77777777" w:rsidR="00D11F23" w:rsidRPr="00020619" w:rsidRDefault="00D11F23" w:rsidP="00B47009">
            <w:pPr>
              <w:pStyle w:val="TAC"/>
              <w:rPr>
                <w:rFonts w:eastAsia="Yu Mincho"/>
              </w:rPr>
            </w:pPr>
            <w:r w:rsidRPr="00020619">
              <w:rPr>
                <w:rFonts w:eastAsia="Yu Mincho"/>
              </w:rPr>
              <w:t>RB</w:t>
            </w:r>
          </w:p>
        </w:tc>
        <w:tc>
          <w:tcPr>
            <w:tcW w:w="1680" w:type="dxa"/>
            <w:tcBorders>
              <w:top w:val="single" w:sz="8" w:space="0" w:color="000000"/>
              <w:left w:val="single" w:sz="8" w:space="0" w:color="000000"/>
              <w:bottom w:val="single" w:sz="8" w:space="0" w:color="000000"/>
              <w:right w:val="single" w:sz="8" w:space="0" w:color="000000"/>
            </w:tcBorders>
          </w:tcPr>
          <w:p w14:paraId="6BD67293" w14:textId="77777777" w:rsidR="00D11F23" w:rsidRPr="00020619" w:rsidRDefault="00D11F23" w:rsidP="00B47009">
            <w:pPr>
              <w:pStyle w:val="TAC"/>
              <w:rPr>
                <w:rFonts w:ascii="Times New Roman" w:eastAsia="Yu Mincho" w:hAnsi="Times New Roman"/>
                <w:sz w:val="20"/>
                <w:lang w:val="en-US"/>
              </w:rPr>
            </w:pPr>
            <w:r w:rsidRPr="00020619">
              <w:rPr>
                <w:rFonts w:ascii="Times New Roman" w:eastAsia="Yu Mincho" w:hAnsi="Times New Roman"/>
                <w:sz w:val="20"/>
                <w:lang w:val="en-US"/>
              </w:rPr>
              <w:t>25 for SSB SCS = 15KHz,</w:t>
            </w:r>
          </w:p>
          <w:p w14:paraId="1CF6567C" w14:textId="77777777" w:rsidR="00D11F23" w:rsidRPr="00020619" w:rsidRDefault="00D11F23" w:rsidP="00B47009">
            <w:pPr>
              <w:pStyle w:val="TAC"/>
              <w:rPr>
                <w:rFonts w:ascii="Times New Roman" w:eastAsia="Yu Mincho" w:hAnsi="Times New Roman"/>
                <w:sz w:val="20"/>
                <w:lang w:val="en-US"/>
              </w:rPr>
            </w:pPr>
            <w:r w:rsidRPr="00020619">
              <w:rPr>
                <w:rFonts w:ascii="Times New Roman" w:eastAsia="Yu Mincho" w:hAnsi="Times New Roman"/>
                <w:sz w:val="20"/>
                <w:lang w:val="en-US"/>
              </w:rPr>
              <w:t>51 for SSB SCS = 30KHz,</w:t>
            </w:r>
          </w:p>
          <w:p w14:paraId="316087DF" w14:textId="77777777" w:rsidR="00D11F23" w:rsidRPr="00020619" w:rsidRDefault="00D11F23" w:rsidP="00B47009">
            <w:pPr>
              <w:pStyle w:val="TAC"/>
              <w:rPr>
                <w:rFonts w:ascii="Times New Roman" w:eastAsia="Yu Mincho" w:hAnsi="Times New Roman"/>
                <w:sz w:val="20"/>
                <w:lang w:val="en-US"/>
              </w:rPr>
            </w:pPr>
            <w:r w:rsidRPr="00020619">
              <w:rPr>
                <w:rFonts w:ascii="Times New Roman" w:eastAsia="Yu Mincho" w:hAnsi="Times New Roman"/>
                <w:sz w:val="20"/>
                <w:lang w:val="en-US"/>
              </w:rPr>
              <w:t>32 for SSB SCS = 120KHz</w:t>
            </w:r>
          </w:p>
          <w:p w14:paraId="5F495206" w14:textId="77777777" w:rsidR="00D11F23" w:rsidRPr="00020619" w:rsidRDefault="00D11F23" w:rsidP="00B47009">
            <w:pPr>
              <w:pStyle w:val="TAC"/>
              <w:rPr>
                <w:rFonts w:eastAsia="Yu Mincho"/>
              </w:rPr>
            </w:pPr>
            <w:r w:rsidRPr="00020619">
              <w:rPr>
                <w:rFonts w:eastAsia="Yu Mincho"/>
              </w:rPr>
              <w:t>16 for SSB SCS = 240KHz</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DC8C1F" w14:textId="77777777" w:rsidR="00D11F23" w:rsidRPr="00020619" w:rsidRDefault="00D11F23" w:rsidP="00B47009">
            <w:pPr>
              <w:pStyle w:val="TAC"/>
              <w:rPr>
                <w:rFonts w:ascii="Times New Roman" w:eastAsia="Yu Mincho" w:hAnsi="Times New Roman"/>
                <w:sz w:val="20"/>
                <w:lang w:val="en-US"/>
              </w:rPr>
            </w:pPr>
            <w:r w:rsidRPr="00020619">
              <w:rPr>
                <w:rFonts w:ascii="Times New Roman" w:eastAsia="Yu Mincho" w:hAnsi="Times New Roman"/>
                <w:sz w:val="20"/>
                <w:lang w:val="en-US"/>
              </w:rPr>
              <w:t>25 for SSB SCS = 15KHz,</w:t>
            </w:r>
          </w:p>
          <w:p w14:paraId="19F82FDF" w14:textId="77777777" w:rsidR="00D11F23" w:rsidRPr="00020619" w:rsidRDefault="00D11F23" w:rsidP="00B47009">
            <w:pPr>
              <w:pStyle w:val="TAC"/>
              <w:rPr>
                <w:rFonts w:ascii="Times New Roman" w:eastAsia="Yu Mincho" w:hAnsi="Times New Roman"/>
                <w:sz w:val="20"/>
                <w:lang w:val="en-US"/>
              </w:rPr>
            </w:pPr>
            <w:r w:rsidRPr="00020619">
              <w:rPr>
                <w:rFonts w:ascii="Times New Roman" w:eastAsia="Yu Mincho" w:hAnsi="Times New Roman"/>
                <w:sz w:val="20"/>
                <w:lang w:val="en-US"/>
              </w:rPr>
              <w:t>51 for SSB SCS = 30KHz,</w:t>
            </w:r>
          </w:p>
          <w:p w14:paraId="615130BD" w14:textId="77777777" w:rsidR="00D11F23" w:rsidRPr="00020619" w:rsidRDefault="00D11F23" w:rsidP="00B47009">
            <w:pPr>
              <w:pStyle w:val="TAC"/>
              <w:rPr>
                <w:rFonts w:ascii="Times New Roman" w:eastAsia="Yu Mincho" w:hAnsi="Times New Roman"/>
                <w:sz w:val="20"/>
                <w:lang w:val="en-US"/>
              </w:rPr>
            </w:pPr>
            <w:r w:rsidRPr="00020619">
              <w:rPr>
                <w:rFonts w:ascii="Times New Roman" w:eastAsia="Yu Mincho" w:hAnsi="Times New Roman"/>
                <w:sz w:val="20"/>
                <w:lang w:val="en-US"/>
              </w:rPr>
              <w:t>32 for SSB SCS = 120KHz</w:t>
            </w:r>
          </w:p>
          <w:p w14:paraId="02C79B61" w14:textId="77777777" w:rsidR="00D11F23" w:rsidRPr="00020619" w:rsidRDefault="00D11F23" w:rsidP="00B47009">
            <w:pPr>
              <w:pStyle w:val="TAC"/>
              <w:rPr>
                <w:rFonts w:eastAsia="Yu Mincho"/>
              </w:rPr>
            </w:pPr>
            <w:r w:rsidRPr="00020619">
              <w:rPr>
                <w:rFonts w:eastAsia="Yu Mincho"/>
              </w:rPr>
              <w:t>16 for SSB SCS = 240KHz</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A08E1D" w14:textId="77777777" w:rsidR="00D11F23" w:rsidRPr="00020619" w:rsidRDefault="00D11F23" w:rsidP="00B47009">
            <w:pPr>
              <w:pStyle w:val="TAC"/>
              <w:rPr>
                <w:rFonts w:eastAsia="Yu Mincho"/>
              </w:rPr>
            </w:pPr>
            <w:r w:rsidRPr="00020619">
              <w:rPr>
                <w:rFonts w:eastAsia="Yu Mincho"/>
              </w:rPr>
              <w:t>52 for SSB SCS = 15KHz,</w:t>
            </w:r>
          </w:p>
          <w:p w14:paraId="3078B904" w14:textId="77777777" w:rsidR="00D11F23" w:rsidRPr="00020619" w:rsidRDefault="00D11F23" w:rsidP="00B47009">
            <w:pPr>
              <w:pStyle w:val="TAC"/>
              <w:rPr>
                <w:rFonts w:eastAsia="Yu Mincho"/>
              </w:rPr>
            </w:pPr>
            <w:r w:rsidRPr="00020619">
              <w:rPr>
                <w:rFonts w:eastAsia="Yu Mincho"/>
              </w:rPr>
              <w:t>51 for SSB SCS = 30KHz,</w:t>
            </w:r>
          </w:p>
          <w:p w14:paraId="225EAE10" w14:textId="77777777" w:rsidR="00D11F23" w:rsidRPr="00020619" w:rsidRDefault="00D11F23" w:rsidP="00B47009">
            <w:pPr>
              <w:pStyle w:val="TAC"/>
              <w:rPr>
                <w:rFonts w:eastAsia="Yu Mincho"/>
              </w:rPr>
            </w:pPr>
            <w:r w:rsidRPr="00020619">
              <w:rPr>
                <w:rFonts w:eastAsia="Yu Mincho"/>
              </w:rPr>
              <w:t>66 for SSB SCS = 120KHz</w:t>
            </w:r>
          </w:p>
          <w:p w14:paraId="25486CF6" w14:textId="77777777" w:rsidR="00D11F23" w:rsidRPr="00020619" w:rsidRDefault="00D11F23" w:rsidP="00B47009">
            <w:pPr>
              <w:pStyle w:val="TAC"/>
              <w:rPr>
                <w:rFonts w:eastAsia="Yu Mincho"/>
              </w:rPr>
            </w:pPr>
            <w:r w:rsidRPr="00020619">
              <w:rPr>
                <w:rFonts w:eastAsia="Yu Mincho"/>
              </w:rPr>
              <w:t>32 for SSB SCS = 240KHz</w:t>
            </w:r>
          </w:p>
        </w:tc>
      </w:tr>
      <w:tr w:rsidR="00D11F23" w:rsidRPr="00020619" w14:paraId="2803338A" w14:textId="77777777" w:rsidTr="00B47009">
        <w:trPr>
          <w:jc w:val="center"/>
        </w:trPr>
        <w:tc>
          <w:tcPr>
            <w:tcW w:w="7580" w:type="dxa"/>
            <w:gridSpan w:val="5"/>
            <w:tcBorders>
              <w:top w:val="single" w:sz="8" w:space="0" w:color="000000"/>
              <w:left w:val="single" w:sz="8" w:space="0" w:color="000000"/>
              <w:bottom w:val="single" w:sz="8" w:space="0" w:color="000000"/>
              <w:right w:val="single" w:sz="8" w:space="0" w:color="000000"/>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1268B4">
      <w:pPr>
        <w:keepNext/>
        <w:keepLines/>
        <w:spacing w:before="120"/>
        <w:ind w:left="1418" w:hanging="1418"/>
        <w:outlineLvl w:val="3"/>
        <w:rPr>
          <w:sz w:val="24"/>
        </w:rPr>
      </w:pPr>
      <w:r w:rsidRPr="006F4D85">
        <w:rPr>
          <w:rFonts w:ascii="Arial" w:hAnsi="Arial"/>
          <w:sz w:val="24"/>
        </w:rPr>
        <w:t>A.3.10.1.2</w:t>
      </w:r>
      <w:r w:rsidRPr="006F4D85">
        <w:rPr>
          <w:rFonts w:ascii="Arial" w:hAnsi="Arial"/>
          <w:sz w:val="24"/>
        </w:rPr>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A.3.10.1.3</w:t>
      </w:r>
      <w:r w:rsidRPr="006F4D85">
        <w:rPr>
          <w:rFonts w:ascii="Arial" w:hAnsi="Arial"/>
          <w:sz w:val="24"/>
        </w:rPr>
        <w:tab/>
        <w:t xml:space="preserve">SSB pattern 3 in FR1: SSB </w:t>
      </w:r>
      <w:r w:rsidR="0037435B" w:rsidRPr="006F4D85">
        <w:rPr>
          <w:rFonts w:ascii="Arial" w:hAnsi="Arial"/>
          <w:sz w:val="24"/>
        </w:rPr>
        <w:t xml:space="preserve">allocation </w:t>
      </w:r>
      <w:r w:rsidRPr="006F4D85">
        <w:rPr>
          <w:rFonts w:ascii="Arial" w:hAnsi="Arial"/>
          <w:sz w:val="24"/>
        </w:rPr>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A.3.10.1.4</w:t>
      </w:r>
      <w:r w:rsidRPr="006F4D85">
        <w:rPr>
          <w:rFonts w:ascii="Arial" w:hAnsi="Arial"/>
          <w:sz w:val="24"/>
        </w:rPr>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384E5C5C" w14:textId="77777777" w:rsidR="00785773" w:rsidRDefault="00785773" w:rsidP="00785773">
      <w:pPr>
        <w:keepNext/>
        <w:keepLines/>
        <w:spacing w:before="120"/>
        <w:ind w:left="1418" w:hanging="1418"/>
        <w:outlineLvl w:val="3"/>
        <w:rPr>
          <w:sz w:val="24"/>
        </w:rPr>
      </w:pPr>
      <w:r>
        <w:rPr>
          <w:rFonts w:ascii="Arial" w:hAnsi="Arial"/>
          <w:sz w:val="24"/>
        </w:rPr>
        <w:t>A.3.10.2.11</w:t>
      </w:r>
      <w:r>
        <w:rPr>
          <w:rFonts w:ascii="Arial" w:hAnsi="Arial"/>
          <w:sz w:val="24"/>
        </w:rPr>
        <w:tab/>
        <w:t>SSB pattern 9 in FR2: SSB allocation for SSB SCS=480 kHz in 400 MHz</w:t>
      </w:r>
    </w:p>
    <w:p w14:paraId="313A09B8" w14:textId="52DBFAE1" w:rsidR="00785773" w:rsidRDefault="00785773" w:rsidP="00785773">
      <w:pPr>
        <w:pStyle w:val="TH"/>
        <w:rPr>
          <w:noProof/>
        </w:rPr>
      </w:pPr>
      <w:r>
        <w:t>Table A.3.10.2.</w:t>
      </w:r>
      <w:r w:rsidR="001C0171">
        <w:t>11</w:t>
      </w:r>
      <w:r>
        <w:t xml:space="preserve">-1: SSB.9 FR2: SSB </w:t>
      </w:r>
      <w:r>
        <w:rPr>
          <w:noProof/>
        </w:rPr>
        <w:t>Pattern 9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2EE0A5DE" w14:textId="77777777" w:rsidR="00785773" w:rsidRDefault="00785773" w:rsidP="00785773">
      <w:pPr>
        <w:keepNext/>
        <w:keepLines/>
        <w:spacing w:before="120"/>
        <w:ind w:left="1418" w:hanging="1418"/>
        <w:outlineLvl w:val="3"/>
        <w:rPr>
          <w:sz w:val="24"/>
        </w:rPr>
      </w:pPr>
      <w:r>
        <w:rPr>
          <w:rFonts w:ascii="Arial" w:hAnsi="Arial"/>
          <w:sz w:val="24"/>
        </w:rPr>
        <w:t>A.3.10.2.12</w:t>
      </w:r>
      <w:r>
        <w:rPr>
          <w:rFonts w:ascii="Arial" w:hAnsi="Arial"/>
          <w:sz w:val="24"/>
        </w:rPr>
        <w:tab/>
        <w:t>SSB pattern 10 in FR2: SSB allocation for SSB SCS=960 kHz in 400 MHz</w:t>
      </w:r>
    </w:p>
    <w:p w14:paraId="7B47F4CF" w14:textId="5FF420E9" w:rsidR="00785773" w:rsidRDefault="00785773" w:rsidP="00785773">
      <w:pPr>
        <w:pStyle w:val="TH"/>
        <w:rPr>
          <w:noProof/>
        </w:rPr>
      </w:pPr>
      <w:r>
        <w:t>Table A.3.10.2.1</w:t>
      </w:r>
      <w:r w:rsidR="001C0171">
        <w:t>2</w:t>
      </w:r>
      <w:r>
        <w:t xml:space="preserve">-1: SSB.10 FR2: SSB </w:t>
      </w:r>
      <w:r>
        <w:rPr>
          <w:noProof/>
        </w:rPr>
        <w:t>Pattern 10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71936410" w14:textId="77777777" w:rsidR="00785773" w:rsidRDefault="00785773" w:rsidP="00785773">
      <w:pPr>
        <w:keepNext/>
        <w:keepLines/>
        <w:spacing w:before="120"/>
        <w:ind w:left="1418" w:hanging="1418"/>
        <w:outlineLvl w:val="3"/>
        <w:rPr>
          <w:sz w:val="24"/>
        </w:rPr>
      </w:pPr>
      <w:r>
        <w:rPr>
          <w:rFonts w:ascii="Arial" w:hAnsi="Arial"/>
          <w:sz w:val="24"/>
        </w:rPr>
        <w:t>A.3.10.2.13</w:t>
      </w:r>
      <w:r>
        <w:rPr>
          <w:rFonts w:ascii="Arial" w:hAnsi="Arial"/>
          <w:sz w:val="24"/>
        </w:rPr>
        <w:tab/>
        <w:t>SSB pattern 11 in FR2: SSB allocation for SSB SCS=480 kHz in 400 MHz</w:t>
      </w:r>
    </w:p>
    <w:p w14:paraId="3E72AC87" w14:textId="08D56D12" w:rsidR="00785773" w:rsidRDefault="00785773" w:rsidP="00785773">
      <w:pPr>
        <w:pStyle w:val="TH"/>
        <w:rPr>
          <w:noProof/>
        </w:rPr>
      </w:pPr>
      <w:r>
        <w:t>Table A.3.10.2.1</w:t>
      </w:r>
      <w:r w:rsidR="001C0171">
        <w:t>3</w:t>
      </w:r>
      <w:r>
        <w:t xml:space="preserve">-1: SSB.11 FR2: SSB </w:t>
      </w:r>
      <w:r>
        <w:rPr>
          <w:noProof/>
        </w:rPr>
        <w:t>Pattern 11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32CF38A8" w14:textId="77777777" w:rsidR="00785773" w:rsidRDefault="00785773" w:rsidP="00785773">
      <w:pPr>
        <w:keepNext/>
        <w:keepLines/>
        <w:spacing w:before="120"/>
        <w:ind w:left="1418" w:hanging="1418"/>
        <w:outlineLvl w:val="3"/>
        <w:rPr>
          <w:sz w:val="24"/>
        </w:rPr>
      </w:pPr>
      <w:r>
        <w:rPr>
          <w:rFonts w:ascii="Arial" w:hAnsi="Arial"/>
          <w:sz w:val="24"/>
        </w:rPr>
        <w:t>A.3.10.2.14</w:t>
      </w:r>
      <w:r>
        <w:rPr>
          <w:rFonts w:ascii="Arial" w:hAnsi="Arial"/>
          <w:sz w:val="24"/>
        </w:rPr>
        <w:tab/>
        <w:t>SSB pattern 12 in FR2: SSB allocation for SSB SCS=960 kHz in 400 MHz</w:t>
      </w:r>
    </w:p>
    <w:p w14:paraId="52BD6131" w14:textId="0D39A99A" w:rsidR="00785773" w:rsidRDefault="00785773" w:rsidP="00785773">
      <w:pPr>
        <w:pStyle w:val="TH"/>
        <w:rPr>
          <w:noProof/>
        </w:rPr>
      </w:pPr>
      <w:r>
        <w:t>Table A.3.10.2.1</w:t>
      </w:r>
      <w:r w:rsidR="001C0171">
        <w:t>4</w:t>
      </w:r>
      <w:r>
        <w:t xml:space="preserve">-1: SSB.12 FR2: SSB </w:t>
      </w:r>
      <w:r>
        <w:rPr>
          <w:noProof/>
        </w:rPr>
        <w:t>Pattern 12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433FA215" w14:textId="77777777" w:rsidR="00785773" w:rsidRDefault="00785773" w:rsidP="00785773">
      <w:pPr>
        <w:keepNext/>
        <w:keepLines/>
        <w:spacing w:before="120"/>
        <w:ind w:left="1418" w:hanging="1418"/>
        <w:outlineLvl w:val="3"/>
        <w:rPr>
          <w:sz w:val="24"/>
        </w:rPr>
      </w:pPr>
      <w:r>
        <w:rPr>
          <w:rFonts w:ascii="Arial" w:hAnsi="Arial"/>
          <w:sz w:val="24"/>
        </w:rPr>
        <w:t>A.3.10.2.15</w:t>
      </w:r>
      <w:r>
        <w:rPr>
          <w:rFonts w:ascii="Arial" w:hAnsi="Arial"/>
          <w:sz w:val="24"/>
        </w:rPr>
        <w:tab/>
        <w:t>SSB pattern 13 in FR2: SSB allocation for SSB SCS=480 kHz in 400 MHz</w:t>
      </w:r>
    </w:p>
    <w:p w14:paraId="7B39DB7D" w14:textId="53042DA5" w:rsidR="00785773" w:rsidRDefault="00785773" w:rsidP="00785773">
      <w:pPr>
        <w:pStyle w:val="TH"/>
        <w:rPr>
          <w:noProof/>
        </w:rPr>
      </w:pPr>
      <w:r>
        <w:t>Table A.3.10.2.1</w:t>
      </w:r>
      <w:r w:rsidR="001C0171">
        <w:t>5</w:t>
      </w:r>
      <w:r>
        <w:t xml:space="preserve">-1: SSB.13 FR2: SSB </w:t>
      </w:r>
      <w:r>
        <w:rPr>
          <w:noProof/>
        </w:rPr>
        <w:t>Pattern 13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3B791FBD" w14:textId="77777777" w:rsidR="00785773" w:rsidRDefault="00785773" w:rsidP="00785773">
      <w:pPr>
        <w:keepNext/>
        <w:keepLines/>
        <w:spacing w:before="120"/>
        <w:ind w:left="1418" w:hanging="1418"/>
        <w:outlineLvl w:val="3"/>
        <w:rPr>
          <w:sz w:val="24"/>
        </w:rPr>
      </w:pPr>
      <w:r>
        <w:rPr>
          <w:rFonts w:ascii="Arial" w:hAnsi="Arial"/>
          <w:sz w:val="24"/>
        </w:rPr>
        <w:t>A.3.10.2.16</w:t>
      </w:r>
      <w:r>
        <w:rPr>
          <w:rFonts w:ascii="Arial" w:hAnsi="Arial"/>
          <w:sz w:val="24"/>
        </w:rPr>
        <w:tab/>
        <w:t>SSB pattern 14 in FR2: SSB allocation for SSB SCS=960 kHz in 400 MHz</w:t>
      </w:r>
    </w:p>
    <w:p w14:paraId="30C36F80" w14:textId="63EF71A2" w:rsidR="00785773" w:rsidRDefault="00785773" w:rsidP="00785773">
      <w:pPr>
        <w:pStyle w:val="TH"/>
        <w:rPr>
          <w:noProof/>
        </w:rPr>
      </w:pPr>
      <w:r>
        <w:t>Table A.3.10.2.1</w:t>
      </w:r>
      <w:r w:rsidR="001C0171">
        <w:t>6</w:t>
      </w:r>
      <w:r>
        <w:t xml:space="preserve">-1: SSB.14 FR2: SSB </w:t>
      </w:r>
      <w:r>
        <w:rPr>
          <w:noProof/>
        </w:rPr>
        <w:t>Pattern 14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2405EA95" w14:textId="77777777" w:rsidR="00785773" w:rsidRDefault="00785773" w:rsidP="00785773">
      <w:pPr>
        <w:keepNext/>
        <w:keepLines/>
        <w:spacing w:before="120"/>
        <w:ind w:left="1418" w:hanging="1418"/>
        <w:outlineLvl w:val="3"/>
        <w:rPr>
          <w:sz w:val="24"/>
        </w:rPr>
      </w:pPr>
      <w:r>
        <w:rPr>
          <w:rFonts w:ascii="Arial" w:hAnsi="Arial"/>
          <w:sz w:val="24"/>
        </w:rPr>
        <w:t>A.3.10.2.17</w:t>
      </w:r>
      <w:r>
        <w:rPr>
          <w:rFonts w:ascii="Arial" w:hAnsi="Arial"/>
          <w:sz w:val="24"/>
        </w:rPr>
        <w:tab/>
        <w:t>SSB pattern 15 in FR2: SSB allocation for SSB SCS=480 kHz in 400 MHz</w:t>
      </w:r>
    </w:p>
    <w:p w14:paraId="1205148C" w14:textId="0B6B3BF4" w:rsidR="00785773" w:rsidRDefault="00785773" w:rsidP="00785773">
      <w:pPr>
        <w:pStyle w:val="TH"/>
        <w:rPr>
          <w:noProof/>
        </w:rPr>
      </w:pPr>
      <w:r>
        <w:t>Table A.3.10.2.1</w:t>
      </w:r>
      <w:r w:rsidR="001C0171">
        <w:t>7</w:t>
      </w:r>
      <w:r>
        <w:t xml:space="preserve">-1: SSB.15 FR2: SSB </w:t>
      </w:r>
      <w:r>
        <w:rPr>
          <w:noProof/>
        </w:rPr>
        <w:t>Pattern 15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5F47EF5F" w14:textId="77777777" w:rsidR="00785773" w:rsidRDefault="00785773" w:rsidP="00785773">
      <w:pPr>
        <w:keepNext/>
        <w:keepLines/>
        <w:spacing w:before="120"/>
        <w:ind w:left="1418" w:hanging="1418"/>
        <w:outlineLvl w:val="3"/>
        <w:rPr>
          <w:sz w:val="24"/>
        </w:rPr>
      </w:pPr>
      <w:r>
        <w:rPr>
          <w:rFonts w:ascii="Arial" w:hAnsi="Arial"/>
          <w:sz w:val="24"/>
        </w:rPr>
        <w:t>A.3.10.2.18</w:t>
      </w:r>
      <w:r>
        <w:rPr>
          <w:rFonts w:ascii="Arial" w:hAnsi="Arial"/>
          <w:sz w:val="24"/>
        </w:rPr>
        <w:tab/>
        <w:t>SSB pattern 16 in FR2: SSB allocation for SSB SCS=960 kHz in 400 MHz</w:t>
      </w:r>
    </w:p>
    <w:p w14:paraId="65B70586" w14:textId="727EDB30" w:rsidR="00785773" w:rsidRDefault="00785773" w:rsidP="00785773">
      <w:pPr>
        <w:pStyle w:val="TH"/>
        <w:rPr>
          <w:noProof/>
        </w:rPr>
      </w:pPr>
      <w:r>
        <w:t>Table A.3.10.2.1</w:t>
      </w:r>
      <w:r w:rsidR="001C0171">
        <w:t>8</w:t>
      </w:r>
      <w:r>
        <w:t xml:space="preserve">-1: SSB.16 FR2: SSB </w:t>
      </w:r>
      <w:r>
        <w:rPr>
          <w:noProof/>
        </w:rPr>
        <w:t>Pattern 16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7420AD7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24AB08FE"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5084C79F"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583530"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2EE630A7" w:rsidR="00583530" w:rsidRPr="00020619" w:rsidRDefault="00583530" w:rsidP="00583530">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379E7BC3" w:rsidR="00583530" w:rsidRPr="00020619" w:rsidRDefault="00583530" w:rsidP="00583530">
            <w:pPr>
              <w:pStyle w:val="TAL"/>
            </w:pPr>
            <w:r>
              <w:t>5</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583530"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19D749C" w:rsidR="00583530" w:rsidRPr="00020619" w:rsidRDefault="00583530" w:rsidP="00583530">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55FEBBCC" w:rsidR="00583530" w:rsidRPr="00020619" w:rsidRDefault="00583530" w:rsidP="00583530">
            <w:pPr>
              <w:pStyle w:val="TAL"/>
            </w:pPr>
            <w:r>
              <w:t>10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10EB0651"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t>A.3.10B.2.2</w:t>
      </w:r>
      <w:r w:rsidRPr="00020619">
        <w:tab/>
        <w:t>SSB pattern 2 for RedCap in FR2: SSB allocation for SSB SCS=120 kHz in 100 MHz</w:t>
      </w:r>
    </w:p>
    <w:p w14:paraId="67B71FDE" w14:textId="28775C13" w:rsidR="002B6400" w:rsidRPr="00020619" w:rsidRDefault="002B6400" w:rsidP="002B6400">
      <w:pPr>
        <w:pStyle w:val="TH"/>
        <w:rPr>
          <w:noProof/>
        </w:rPr>
      </w:pPr>
      <w:r w:rsidRPr="00020619">
        <w:t>Table A.3.10B.2.2-1: SSB.</w:t>
      </w:r>
      <w:r w:rsidR="00583530">
        <w:t>2</w:t>
      </w:r>
      <w:r w:rsidR="00583530"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4A1D9107" w:rsidR="002B6400" w:rsidRPr="00020619" w:rsidRDefault="002B6400" w:rsidP="002B6400">
      <w:pPr>
        <w:pStyle w:val="TH"/>
        <w:rPr>
          <w:noProof/>
        </w:rPr>
      </w:pPr>
      <w:r w:rsidRPr="00020619">
        <w:t>Table A.3.10B.</w:t>
      </w:r>
      <w:r w:rsidR="00583530">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583530"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0354BE8F" w:rsidR="00583530" w:rsidRPr="00020619" w:rsidRDefault="00583530" w:rsidP="0058353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6B518D63" w:rsidR="00583530" w:rsidRPr="00020619" w:rsidRDefault="00583530" w:rsidP="00583530">
            <w:pPr>
              <w:pStyle w:val="TAL"/>
            </w:pPr>
            <w:r>
              <w:t>40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5F64E296" w:rsidR="002B6400" w:rsidRDefault="002B6400" w:rsidP="003943C3">
      <w:pPr>
        <w:rPr>
          <w:rFonts w:eastAsia="MS Mincho"/>
        </w:rPr>
      </w:pPr>
    </w:p>
    <w:p w14:paraId="067183FE" w14:textId="77777777" w:rsidR="00583530" w:rsidRPr="00020619" w:rsidRDefault="00583530" w:rsidP="00583530">
      <w:pPr>
        <w:pStyle w:val="Heading4"/>
      </w:pPr>
      <w:r w:rsidRPr="00020619">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BE14878" w14:textId="77777777" w:rsidR="00583530" w:rsidRPr="00020619" w:rsidRDefault="00583530" w:rsidP="00583530">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20528D7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CA5F47A"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5A0AE7C" w14:textId="77777777" w:rsidR="00583530" w:rsidRPr="00020619" w:rsidRDefault="00583530" w:rsidP="00331599">
            <w:pPr>
              <w:pStyle w:val="TAH"/>
            </w:pPr>
            <w:r w:rsidRPr="00020619">
              <w:t>Values</w:t>
            </w:r>
          </w:p>
        </w:tc>
      </w:tr>
      <w:tr w:rsidR="00583530" w:rsidRPr="00020619" w14:paraId="0B66BC9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A08B29E"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B92253" w14:textId="77777777" w:rsidR="00583530" w:rsidRPr="00020619" w:rsidRDefault="00583530" w:rsidP="00331599">
            <w:pPr>
              <w:pStyle w:val="TAL"/>
            </w:pPr>
            <w:r w:rsidRPr="00020619">
              <w:t>100 MHz</w:t>
            </w:r>
          </w:p>
        </w:tc>
      </w:tr>
      <w:tr w:rsidR="00583530" w:rsidRPr="00020619" w14:paraId="0B6DA22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5CEE86"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378171" w14:textId="77777777" w:rsidR="00583530" w:rsidRPr="00020619" w:rsidRDefault="00583530" w:rsidP="00331599">
            <w:pPr>
              <w:pStyle w:val="TAL"/>
            </w:pPr>
            <w:r>
              <w:t>240</w:t>
            </w:r>
            <w:r w:rsidRPr="00020619">
              <w:t xml:space="preserve"> kHz</w:t>
            </w:r>
          </w:p>
        </w:tc>
      </w:tr>
      <w:tr w:rsidR="00583530" w:rsidRPr="00020619" w14:paraId="7EEFEEE9"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07F233F8"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1C0725B" w14:textId="77777777" w:rsidR="00583530" w:rsidRPr="00020619" w:rsidRDefault="00583530" w:rsidP="00331599">
            <w:pPr>
              <w:pStyle w:val="TAL"/>
            </w:pPr>
            <w:r w:rsidRPr="00020619">
              <w:t>40 ms</w:t>
            </w:r>
          </w:p>
        </w:tc>
      </w:tr>
      <w:tr w:rsidR="00583530" w:rsidRPr="00020619" w14:paraId="1247A77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5AD698A"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8B6A793" w14:textId="77777777" w:rsidR="00583530" w:rsidRPr="00020619" w:rsidRDefault="00583530" w:rsidP="00331599">
            <w:pPr>
              <w:pStyle w:val="TAL"/>
            </w:pPr>
            <w:r w:rsidRPr="00020619">
              <w:t>1</w:t>
            </w:r>
          </w:p>
        </w:tc>
      </w:tr>
      <w:tr w:rsidR="00583530" w:rsidRPr="00020619" w14:paraId="1FFFF633"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1EF6966"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8AB559B" w14:textId="77777777" w:rsidR="00583530" w:rsidRPr="00020619" w:rsidRDefault="00583530" w:rsidP="00331599">
            <w:pPr>
              <w:pStyle w:val="TAL"/>
            </w:pPr>
            <w:r w:rsidRPr="00020619">
              <w:t>0</w:t>
            </w:r>
          </w:p>
        </w:tc>
      </w:tr>
      <w:tr w:rsidR="00583530" w:rsidRPr="00020619" w14:paraId="7231182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994C2AB"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AFCE02E" w14:textId="77777777" w:rsidR="00583530" w:rsidRPr="00020619" w:rsidRDefault="00583530" w:rsidP="00331599">
            <w:pPr>
              <w:pStyle w:val="TAL"/>
            </w:pPr>
            <w:r>
              <w:t>8-11</w:t>
            </w:r>
          </w:p>
        </w:tc>
      </w:tr>
      <w:tr w:rsidR="00583530" w:rsidRPr="00020619" w14:paraId="22E43A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07983E3"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C579F3" w14:textId="77777777" w:rsidR="00583530" w:rsidRPr="00020619" w:rsidRDefault="00583530" w:rsidP="00331599">
            <w:pPr>
              <w:pStyle w:val="TAL"/>
            </w:pPr>
            <w:r w:rsidRPr="00020619">
              <w:t>0</w:t>
            </w:r>
          </w:p>
        </w:tc>
      </w:tr>
      <w:tr w:rsidR="00583530" w:rsidRPr="00020619" w14:paraId="1F6F9E4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28B7E257"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172E2B2"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1C21C00A"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8170A6B"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6F76670"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32B90036"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5D101F1"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4E44713D"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7E49E34B" w14:textId="77777777" w:rsidR="00583530" w:rsidRPr="00020619" w:rsidRDefault="00583530" w:rsidP="00583530">
      <w:pPr>
        <w:rPr>
          <w:rFonts w:eastAsia="MS Mincho"/>
        </w:rPr>
      </w:pPr>
    </w:p>
    <w:p w14:paraId="682F236C" w14:textId="77777777" w:rsidR="00583530" w:rsidRPr="00020619" w:rsidRDefault="00583530" w:rsidP="00583530">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736ED713" w14:textId="77777777" w:rsidR="00583530" w:rsidRPr="00020619" w:rsidRDefault="00583530" w:rsidP="00583530">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4595E22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E3DE2DE"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7355F4D" w14:textId="77777777" w:rsidR="00583530" w:rsidRPr="00020619" w:rsidRDefault="00583530" w:rsidP="00331599">
            <w:pPr>
              <w:pStyle w:val="TAH"/>
            </w:pPr>
            <w:r w:rsidRPr="00020619">
              <w:t>Values</w:t>
            </w:r>
          </w:p>
        </w:tc>
      </w:tr>
      <w:tr w:rsidR="00583530" w:rsidRPr="00020619" w14:paraId="7F61D11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2125341"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410B0F7" w14:textId="77777777" w:rsidR="00583530" w:rsidRPr="00020619" w:rsidRDefault="00583530" w:rsidP="00331599">
            <w:pPr>
              <w:pStyle w:val="TAL"/>
            </w:pPr>
            <w:r w:rsidRPr="00020619">
              <w:t>100 MHz</w:t>
            </w:r>
          </w:p>
        </w:tc>
      </w:tr>
      <w:tr w:rsidR="00583530" w:rsidRPr="00020619" w14:paraId="1E0BE8D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69F45A1"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073F2F72" w14:textId="77777777" w:rsidR="00583530" w:rsidRPr="00020619" w:rsidRDefault="00583530" w:rsidP="00331599">
            <w:pPr>
              <w:pStyle w:val="TAL"/>
            </w:pPr>
            <w:r>
              <w:t>240</w:t>
            </w:r>
            <w:r w:rsidRPr="00020619">
              <w:t xml:space="preserve"> kHz</w:t>
            </w:r>
          </w:p>
        </w:tc>
      </w:tr>
      <w:tr w:rsidR="00583530" w:rsidRPr="00020619" w14:paraId="57B0DA21"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49F0D520"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72D15FA" w14:textId="77777777" w:rsidR="00583530" w:rsidRPr="00020619" w:rsidRDefault="00583530" w:rsidP="00331599">
            <w:pPr>
              <w:pStyle w:val="TAL"/>
            </w:pPr>
            <w:r w:rsidRPr="00020619">
              <w:t>80 ms</w:t>
            </w:r>
          </w:p>
        </w:tc>
      </w:tr>
      <w:tr w:rsidR="00583530" w:rsidRPr="00020619" w14:paraId="581E9C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6AD1AAD"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9E52DE6" w14:textId="77777777" w:rsidR="00583530" w:rsidRPr="00020619" w:rsidRDefault="00583530" w:rsidP="00331599">
            <w:pPr>
              <w:pStyle w:val="TAL"/>
            </w:pPr>
            <w:r w:rsidRPr="00020619">
              <w:t>1</w:t>
            </w:r>
          </w:p>
        </w:tc>
      </w:tr>
      <w:tr w:rsidR="00583530" w:rsidRPr="00020619" w14:paraId="41CD414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95C6ECF"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13B9D7" w14:textId="77777777" w:rsidR="00583530" w:rsidRPr="00020619" w:rsidRDefault="00583530" w:rsidP="00331599">
            <w:pPr>
              <w:pStyle w:val="TAL"/>
            </w:pPr>
            <w:r w:rsidRPr="00020619">
              <w:t>0</w:t>
            </w:r>
          </w:p>
        </w:tc>
      </w:tr>
      <w:tr w:rsidR="00583530" w:rsidRPr="00020619" w14:paraId="556ADE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A4D0D69"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9087B30" w14:textId="77777777" w:rsidR="00583530" w:rsidRPr="00020619" w:rsidRDefault="00583530" w:rsidP="00331599">
            <w:pPr>
              <w:pStyle w:val="TAL"/>
            </w:pPr>
            <w:r>
              <w:t>8-11</w:t>
            </w:r>
          </w:p>
        </w:tc>
      </w:tr>
      <w:tr w:rsidR="00583530" w:rsidRPr="00020619" w14:paraId="7DA744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F9882B"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2E9C7EB" w14:textId="77777777" w:rsidR="00583530" w:rsidRPr="00020619" w:rsidRDefault="00583530" w:rsidP="00331599">
            <w:pPr>
              <w:pStyle w:val="TAL"/>
            </w:pPr>
            <w:r>
              <w:t>80</w:t>
            </w:r>
          </w:p>
        </w:tc>
      </w:tr>
      <w:tr w:rsidR="00583530" w:rsidRPr="00020619" w14:paraId="739FB78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14F17EAD"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F95746A"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0F7946B4"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14FEE7C"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7CF96C"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59DB7C6C"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A9A3026"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4835FA98"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544127F4" w14:textId="77777777" w:rsidR="00583530" w:rsidRDefault="00583530" w:rsidP="00583530">
      <w:pPr>
        <w:rPr>
          <w:rFonts w:eastAsia="MS Mincho"/>
        </w:rPr>
      </w:pPr>
    </w:p>
    <w:p w14:paraId="7C9C83CA" w14:textId="77777777" w:rsidR="001268B4" w:rsidRPr="006F4D85" w:rsidRDefault="001268B4" w:rsidP="001268B4">
      <w:pPr>
        <w:pStyle w:val="Heading2"/>
      </w:pPr>
      <w:r w:rsidRPr="006F4D85">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77777777" w:rsidR="001268B4" w:rsidRPr="006F4D85" w:rsidRDefault="001268B4" w:rsidP="001268B4">
      <w:pPr>
        <w:pStyle w:val="TH"/>
        <w:rPr>
          <w:noProof/>
        </w:rPr>
      </w:pPr>
      <w:r w:rsidRPr="006F4D85">
        <w:t xml:space="preserve">Table A.3.11.3-1: SMTC.3: SMTC </w:t>
      </w:r>
      <w:r w:rsidRPr="006F4D85">
        <w:rPr>
          <w:noProof/>
        </w:rPr>
        <w:t>Pattern 3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49F01B58" w14:textId="33DC5C09" w:rsidR="00B55D17" w:rsidRPr="00CC4B4E" w:rsidRDefault="0079349E" w:rsidP="00B55D17">
      <w:pPr>
        <w:pStyle w:val="Heading3"/>
        <w:rPr>
          <w:lang w:val="en-US"/>
        </w:rPr>
      </w:pPr>
      <w:r w:rsidRPr="00CC4B4E">
        <w:rPr>
          <w:lang w:val="en-US"/>
        </w:rPr>
        <w:t>A.3.11.</w:t>
      </w:r>
      <w:r>
        <w:rPr>
          <w:lang w:val="en-US"/>
        </w:rPr>
        <w:t>7</w:t>
      </w:r>
      <w:r w:rsidRPr="00CC4B4E">
        <w:rPr>
          <w:lang w:val="en-US"/>
        </w:rPr>
        <w:tab/>
      </w:r>
      <w:r w:rsidR="00B55D17" w:rsidRPr="00CC4B4E">
        <w:rPr>
          <w:lang w:val="en-US"/>
        </w:rPr>
        <w:t xml:space="preserve">SMTC pattern </w:t>
      </w:r>
      <w:r w:rsidR="00B55D17">
        <w:rPr>
          <w:lang w:val="en-US"/>
        </w:rPr>
        <w:t>7</w:t>
      </w:r>
      <w:r w:rsidR="00B55D17" w:rsidRPr="00CC4B4E">
        <w:rPr>
          <w:lang w:val="en-US"/>
        </w:rPr>
        <w:t>: SMTC period = 20 ms with SMTC duration = 5 ms</w:t>
      </w:r>
    </w:p>
    <w:p w14:paraId="195A0A0F" w14:textId="155D16A0" w:rsidR="0079349E" w:rsidRPr="00CC4B4E" w:rsidRDefault="0079349E" w:rsidP="0079349E">
      <w:pPr>
        <w:pStyle w:val="TH"/>
        <w:rPr>
          <w:noProof/>
        </w:rPr>
      </w:pPr>
      <w:r w:rsidRPr="00CC4B4E">
        <w:t>Table A.3.11.</w:t>
      </w:r>
      <w:r>
        <w:t>7</w:t>
      </w:r>
      <w:r w:rsidRPr="00CC4B4E">
        <w:t xml:space="preserve">-1: </w:t>
      </w:r>
      <w:r w:rsidR="00B55D17" w:rsidRPr="00CC4B4E">
        <w:t>SMTC.</w:t>
      </w:r>
      <w:r w:rsidR="00B55D17">
        <w:t>7</w:t>
      </w:r>
      <w:r w:rsidR="00B55D17" w:rsidRPr="00CC4B4E">
        <w:t xml:space="preserve">: SMTC </w:t>
      </w:r>
      <w:r w:rsidR="00B55D17" w:rsidRPr="00CC4B4E">
        <w:rPr>
          <w:noProof/>
        </w:rPr>
        <w:t xml:space="preserve">Pattern </w:t>
      </w:r>
      <w:r w:rsidR="00B55D17">
        <w:rPr>
          <w:noProof/>
        </w:rPr>
        <w:t>7</w:t>
      </w:r>
      <w:r w:rsidR="00B55D17"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4D350267" w:rsidR="0079349E" w:rsidRDefault="0079349E" w:rsidP="00533BDC"/>
    <w:p w14:paraId="7D4295B0" w14:textId="77777777" w:rsidR="00473583" w:rsidRDefault="00473583" w:rsidP="00473583">
      <w:pPr>
        <w:pStyle w:val="Heading2"/>
      </w:pPr>
      <w:r w:rsidRPr="006F4D85">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6D932CEF" w:rsidR="00473583" w:rsidRPr="006F4D85" w:rsidRDefault="00B572DC" w:rsidP="00473583">
      <w:pPr>
        <w:pStyle w:val="TH"/>
        <w:rPr>
          <w:noProof/>
        </w:rPr>
      </w:pPr>
      <w:r w:rsidRPr="00020619">
        <w:t>Table A.3.11</w:t>
      </w:r>
      <w:r w:rsidR="00476AE2">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1899CB8E" w:rsidR="00B572DC" w:rsidRPr="006F4D85" w:rsidRDefault="00B572DC" w:rsidP="00B572DC">
            <w:pPr>
              <w:pStyle w:val="TAL"/>
            </w:pPr>
            <w:r w:rsidRPr="00020619">
              <w:t>5 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2F39AF33" w:rsidR="00B572DC" w:rsidRPr="00020619" w:rsidRDefault="00B572DC" w:rsidP="00B572DC">
      <w:pPr>
        <w:pStyle w:val="TH"/>
        <w:rPr>
          <w:noProof/>
        </w:rPr>
      </w:pPr>
      <w:r w:rsidRPr="00020619">
        <w:t>Table A.3.11</w:t>
      </w:r>
      <w:r w:rsidR="00476AE2">
        <w:t>A</w:t>
      </w:r>
      <w:r w:rsidRPr="00020619">
        <w:t>.</w:t>
      </w:r>
      <w:r w:rsidR="00476AE2">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1855247"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5BE9DEC8" w:rsidR="00B572DC" w:rsidRDefault="00B572DC" w:rsidP="00B572DC">
      <w:pPr>
        <w:rPr>
          <w:noProof/>
        </w:rPr>
      </w:pPr>
    </w:p>
    <w:p w14:paraId="6588AE64" w14:textId="77777777" w:rsidR="00476AE2" w:rsidRPr="006F4D85" w:rsidRDefault="00476AE2" w:rsidP="00476AE2">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479731C8" w14:textId="77777777" w:rsidR="00476AE2" w:rsidRPr="006F4D85" w:rsidRDefault="00476AE2" w:rsidP="00476AE2">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6AE2" w:rsidRPr="006F4D85" w14:paraId="40B8563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0E5D9E60" w14:textId="77777777" w:rsidR="00476AE2" w:rsidRPr="006F4D85" w:rsidRDefault="00476AE2" w:rsidP="0033159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917EC0" w14:textId="77777777" w:rsidR="00476AE2" w:rsidRPr="006F4D85" w:rsidRDefault="00476AE2" w:rsidP="00331599">
            <w:pPr>
              <w:pStyle w:val="TAH"/>
            </w:pPr>
            <w:r w:rsidRPr="006F4D85">
              <w:t>Values</w:t>
            </w:r>
          </w:p>
        </w:tc>
      </w:tr>
      <w:tr w:rsidR="00476AE2" w:rsidRPr="006F4D85" w14:paraId="547DF5F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AD0DE09" w14:textId="77777777" w:rsidR="00476AE2" w:rsidRPr="00A90819" w:rsidRDefault="00476AE2" w:rsidP="0033159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9E2FFD9" w14:textId="77777777" w:rsidR="00476AE2" w:rsidRPr="00A90819" w:rsidRDefault="00476AE2" w:rsidP="00331599">
            <w:pPr>
              <w:pStyle w:val="TAL"/>
            </w:pPr>
            <w:r w:rsidRPr="00020619">
              <w:t>80 ms</w:t>
            </w:r>
          </w:p>
        </w:tc>
      </w:tr>
      <w:tr w:rsidR="00476AE2" w:rsidRPr="006F4D85" w14:paraId="5C34C467"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F528954" w14:textId="77777777" w:rsidR="00476AE2" w:rsidRPr="006F4D85" w:rsidRDefault="00476AE2" w:rsidP="0033159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C6B51FB" w14:textId="77777777" w:rsidR="00476AE2" w:rsidRPr="006F4D85" w:rsidRDefault="00476AE2" w:rsidP="00331599">
            <w:pPr>
              <w:pStyle w:val="TAL"/>
            </w:pPr>
            <w:r w:rsidRPr="00020619">
              <w:t>5 ms</w:t>
            </w:r>
          </w:p>
        </w:tc>
      </w:tr>
      <w:tr w:rsidR="00476AE2" w:rsidRPr="006F4D85" w14:paraId="3E802A3A"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6F5F826D" w14:textId="77777777" w:rsidR="00476AE2" w:rsidRPr="006F4D85" w:rsidRDefault="00476AE2" w:rsidP="0033159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E1B75BA" w14:textId="77777777" w:rsidR="00476AE2" w:rsidRPr="006F4D85" w:rsidRDefault="00476AE2" w:rsidP="00331599">
            <w:pPr>
              <w:pStyle w:val="TAL"/>
            </w:pPr>
            <w:r>
              <w:t>5</w:t>
            </w:r>
            <w:r w:rsidRPr="00020619">
              <w:t xml:space="preserve"> ms</w:t>
            </w:r>
          </w:p>
        </w:tc>
      </w:tr>
    </w:tbl>
    <w:p w14:paraId="23072E51" w14:textId="77777777" w:rsidR="00476AE2" w:rsidRDefault="00476AE2" w:rsidP="00B572DC">
      <w:pPr>
        <w:rPr>
          <w:noProof/>
        </w:rPr>
      </w:pPr>
    </w:p>
    <w:p w14:paraId="7C9C8415" w14:textId="77777777" w:rsidR="001268B4" w:rsidRPr="006F4D85" w:rsidRDefault="001268B4" w:rsidP="001268B4">
      <w:pPr>
        <w:pStyle w:val="Heading2Head2A2"/>
      </w:pPr>
      <w:r w:rsidRPr="006F4D85">
        <w:t>A.3.12</w:t>
      </w:r>
      <w:r w:rsidRPr="006F4D85">
        <w:tab/>
        <w:t>Test Cases with Different CC Configurations</w:t>
      </w:r>
      <w:bookmarkEnd w:id="79"/>
    </w:p>
    <w:p w14:paraId="7C9C8416" w14:textId="77777777" w:rsidR="001268B4" w:rsidRPr="006F4D85" w:rsidRDefault="001268B4" w:rsidP="001268B4">
      <w:pPr>
        <w:pStyle w:val="Heading3"/>
      </w:pPr>
      <w:bookmarkStart w:id="80" w:name="_Toc535476128"/>
      <w:r w:rsidRPr="006F4D85">
        <w:t>A.3.12.1 EN-DC Test Cases with Different EN-DC Configurations</w:t>
      </w:r>
      <w:bookmarkEnd w:id="80"/>
    </w:p>
    <w:p w14:paraId="7C9C8417" w14:textId="77777777" w:rsidR="001268B4" w:rsidRPr="006F4D85" w:rsidRDefault="001268B4" w:rsidP="001268B4">
      <w:pPr>
        <w:pStyle w:val="Heading4"/>
      </w:pPr>
      <w:bookmarkStart w:id="81" w:name="_Toc535476129"/>
      <w:r w:rsidRPr="006F4D85">
        <w:t>A.3.12.1.1</w:t>
      </w:r>
      <w:r w:rsidRPr="006F4D85">
        <w:tab/>
        <w:t>Introduction</w:t>
      </w:r>
      <w:bookmarkEnd w:id="81"/>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2" w:name="_Toc535476130"/>
      <w:r w:rsidRPr="006F4D85">
        <w:t>A.3.12.1.2</w:t>
      </w:r>
      <w:r w:rsidRPr="006F4D85">
        <w:tab/>
        <w:t>Principle of testing</w:t>
      </w:r>
      <w:bookmarkEnd w:id="82"/>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3"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3"/>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4" w:name="_Toc535476131"/>
      <w:r w:rsidRPr="006F4D85">
        <w:t>A.3.12.2</w:t>
      </w:r>
      <w:r w:rsidRPr="006F4D85">
        <w:tab/>
        <w:t>Carrier Aggregation Test Cases with Different CA Configurations</w:t>
      </w:r>
      <w:bookmarkEnd w:id="84"/>
    </w:p>
    <w:p w14:paraId="7C9C841D" w14:textId="77777777" w:rsidR="001268B4" w:rsidRPr="006F4D85" w:rsidRDefault="001268B4" w:rsidP="001268B4">
      <w:pPr>
        <w:pStyle w:val="Heading4"/>
      </w:pPr>
      <w:bookmarkStart w:id="85" w:name="_Toc535476132"/>
      <w:r w:rsidRPr="006F4D85">
        <w:t>A.3.12.2.1</w:t>
      </w:r>
      <w:r w:rsidRPr="006F4D85">
        <w:tab/>
        <w:t>Introduction</w:t>
      </w:r>
      <w:bookmarkEnd w:id="85"/>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6" w:name="_Toc535476133"/>
      <w:r w:rsidRPr="006F4D85">
        <w:t>A.3.12.2.2</w:t>
      </w:r>
      <w:r w:rsidRPr="006F4D85">
        <w:tab/>
        <w:t>Principle of testing</w:t>
      </w:r>
      <w:bookmarkEnd w:id="86"/>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7" w:name="_Toc535476134"/>
      <w:bookmarkStart w:id="88" w:name="_Toc535476137"/>
      <w:r w:rsidRPr="006F4D85">
        <w:t>A.3.13</w:t>
      </w:r>
      <w:r w:rsidRPr="006F4D85">
        <w:tab/>
        <w:t>Test Cases in SA and EN-DC Operations</w:t>
      </w:r>
      <w:bookmarkEnd w:id="87"/>
    </w:p>
    <w:p w14:paraId="7C9C8423" w14:textId="77777777" w:rsidR="001268B4" w:rsidRPr="006F4D85" w:rsidRDefault="001268B4" w:rsidP="001268B4">
      <w:pPr>
        <w:pStyle w:val="Heading3"/>
      </w:pPr>
      <w:bookmarkStart w:id="89" w:name="_Toc535476135"/>
      <w:r w:rsidRPr="006F4D85">
        <w:t>A.3.13.1</w:t>
      </w:r>
      <w:r w:rsidRPr="006F4D85">
        <w:tab/>
        <w:t>Introduction</w:t>
      </w:r>
      <w:bookmarkEnd w:id="89"/>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0" w:name="_Toc535476136"/>
      <w:r w:rsidRPr="006F4D85">
        <w:rPr>
          <w:szCs w:val="28"/>
        </w:rPr>
        <w:t>A.3.13.2</w:t>
      </w:r>
      <w:r w:rsidRPr="006F4D85">
        <w:rPr>
          <w:szCs w:val="28"/>
        </w:rPr>
        <w:tab/>
        <w:t>Principle of Testing</w:t>
      </w:r>
      <w:bookmarkEnd w:id="90"/>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47E7EF58" w14:textId="46D8FFFF" w:rsidR="00533BDC" w:rsidRPr="00174A0D" w:rsidRDefault="00533BDC" w:rsidP="003F673A">
      <w:pPr>
        <w:pStyle w:val="Heading2"/>
      </w:pPr>
      <w:r w:rsidRPr="00174A0D">
        <w:t>A.3.13</w:t>
      </w:r>
      <w:r>
        <w:t>A</w:t>
      </w:r>
      <w:r>
        <w:tab/>
      </w:r>
      <w:r w:rsidRPr="00174A0D">
        <w:t xml:space="preserve">Test Cases </w:t>
      </w:r>
      <w:r>
        <w:t>involving E-UTRA/FR1 and FR2 carriers</w:t>
      </w:r>
    </w:p>
    <w:p w14:paraId="27D5E055" w14:textId="77777777" w:rsidR="00533BDC" w:rsidRPr="00174A0D" w:rsidRDefault="00533BDC" w:rsidP="003F673A">
      <w:pPr>
        <w:pStyle w:val="Heading3"/>
      </w:pPr>
      <w:r w:rsidRPr="00174A0D">
        <w:t>A.3.13</w:t>
      </w:r>
      <w:r>
        <w:t>A</w:t>
      </w:r>
      <w:r w:rsidRPr="00174A0D">
        <w:t>.1</w:t>
      </w:r>
      <w:r w:rsidRPr="00174A0D">
        <w:tab/>
        <w:t>Introduction</w:t>
      </w:r>
    </w:p>
    <w:p w14:paraId="530BDCCB" w14:textId="77777777" w:rsidR="00533BDC" w:rsidRDefault="00533BDC" w:rsidP="00533BDC">
      <w:r w:rsidRPr="00174A0D">
        <w:t>The following applies to UE compliant to this version of the specification when undergoing tests with a mix of E-UTRA/NR FR1 and NR FR2 carriers in clauses A.5, A.7 and A.8.</w:t>
      </w:r>
    </w:p>
    <w:p w14:paraId="09222F44" w14:textId="77777777" w:rsidR="00533BDC" w:rsidRPr="002037DD" w:rsidRDefault="00533BDC" w:rsidP="003F673A">
      <w:pPr>
        <w:pStyle w:val="Heading3"/>
      </w:pPr>
      <w:r w:rsidRPr="00174A0D">
        <w:t>A.3.13</w:t>
      </w:r>
      <w:r>
        <w:t>A</w:t>
      </w:r>
      <w:r w:rsidRPr="00174A0D">
        <w:t>.2</w:t>
      </w:r>
      <w:r w:rsidRPr="00174A0D">
        <w:tab/>
        <w:t>Principle of Testing</w:t>
      </w:r>
      <w:r>
        <w:t xml:space="preserve"> in EN-DC</w:t>
      </w:r>
    </w:p>
    <w:p w14:paraId="7F7BFD2B" w14:textId="77777777" w:rsidR="00533BDC" w:rsidRDefault="00533BDC" w:rsidP="00533BDC">
      <w:r>
        <w:t>For test cases in clause A.5 listed in Table A.3.13A.2-1, the following applies:</w:t>
      </w:r>
    </w:p>
    <w:p w14:paraId="05A6811F" w14:textId="77777777" w:rsidR="00947084" w:rsidRDefault="00947084" w:rsidP="00947084">
      <w:pPr>
        <w:pStyle w:val="B10"/>
      </w:pPr>
      <w:r w:rsidRPr="006F4D85">
        <w:t>-</w:t>
      </w:r>
      <w:r w:rsidRPr="006F4D85">
        <w:tab/>
      </w:r>
      <w:r>
        <w:t>UE does not have to pass the test case.</w:t>
      </w:r>
    </w:p>
    <w:p w14:paraId="3AF9AD65" w14:textId="77777777" w:rsidR="00533BDC" w:rsidRDefault="00533BDC" w:rsidP="00533BDC">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533BDC" w14:paraId="42771B83" w14:textId="77777777" w:rsidTr="00947084">
        <w:trPr>
          <w:jc w:val="center"/>
        </w:trPr>
        <w:tc>
          <w:tcPr>
            <w:tcW w:w="1134" w:type="dxa"/>
          </w:tcPr>
          <w:p w14:paraId="177DCF77" w14:textId="77777777" w:rsidR="00533BDC" w:rsidRPr="004F1645" w:rsidRDefault="00533BDC" w:rsidP="003F673A">
            <w:pPr>
              <w:pStyle w:val="TAH"/>
            </w:pPr>
            <w:r w:rsidRPr="004F1645">
              <w:t>Clause</w:t>
            </w:r>
          </w:p>
        </w:tc>
        <w:tc>
          <w:tcPr>
            <w:tcW w:w="6378" w:type="dxa"/>
          </w:tcPr>
          <w:p w14:paraId="508CBE8E" w14:textId="77777777" w:rsidR="00533BDC" w:rsidRPr="004F1645" w:rsidRDefault="00533BDC" w:rsidP="003F673A">
            <w:pPr>
              <w:pStyle w:val="TAH"/>
            </w:pPr>
            <w:r w:rsidRPr="004F1645">
              <w:t>Test case slogan</w:t>
            </w:r>
          </w:p>
        </w:tc>
      </w:tr>
      <w:tr w:rsidR="00AD2A22" w14:paraId="2B44DC28" w14:textId="77777777" w:rsidTr="00947084">
        <w:trPr>
          <w:jc w:val="center"/>
        </w:trPr>
        <w:tc>
          <w:tcPr>
            <w:tcW w:w="1134" w:type="dxa"/>
          </w:tcPr>
          <w:p w14:paraId="3119343E" w14:textId="0B00FBFD" w:rsidR="00AD2A22" w:rsidRPr="004F1645" w:rsidRDefault="00AD2A22" w:rsidP="00AD2A22">
            <w:pPr>
              <w:pStyle w:val="TAL"/>
            </w:pPr>
            <w:r>
              <w:t>A.5.5.2.7</w:t>
            </w:r>
          </w:p>
        </w:tc>
        <w:tc>
          <w:tcPr>
            <w:tcW w:w="6378" w:type="dxa"/>
          </w:tcPr>
          <w:p w14:paraId="2EF5EAFE" w14:textId="3FCFC2F2" w:rsidR="00AD2A22" w:rsidRPr="004F1645" w:rsidRDefault="00AD2A22" w:rsidP="00AD2A22">
            <w:pPr>
              <w:pStyle w:val="TAL"/>
            </w:pPr>
            <w:r>
              <w:t>E-UTRAN – NR FR2 interruptions at E-UTRA SRS carrier based switching</w:t>
            </w:r>
          </w:p>
        </w:tc>
      </w:tr>
      <w:tr w:rsidR="00AD2A22" w14:paraId="47BF58A4" w14:textId="77777777" w:rsidTr="00947084">
        <w:trPr>
          <w:jc w:val="center"/>
        </w:trPr>
        <w:tc>
          <w:tcPr>
            <w:tcW w:w="1134" w:type="dxa"/>
          </w:tcPr>
          <w:p w14:paraId="6E6746D4" w14:textId="0015FF63" w:rsidR="00AD2A22" w:rsidRPr="004F1645" w:rsidRDefault="00AD2A22" w:rsidP="00AD2A22">
            <w:pPr>
              <w:pStyle w:val="TAL"/>
            </w:pPr>
            <w:r w:rsidRPr="004F1645">
              <w:t>A.5.5.3.2</w:t>
            </w:r>
          </w:p>
        </w:tc>
        <w:tc>
          <w:tcPr>
            <w:tcW w:w="6378" w:type="dxa"/>
          </w:tcPr>
          <w:p w14:paraId="0B1535D8" w14:textId="16EC0008" w:rsidR="00AD2A22" w:rsidRPr="004F1645" w:rsidRDefault="00AD2A22" w:rsidP="00AD2A22">
            <w:pPr>
              <w:pStyle w:val="TAL"/>
            </w:pPr>
            <w:r w:rsidRPr="004F1645">
              <w:t>SCell Activation and deactivation of known SCell in FR1 for 160ms SCell measurement cycle</w:t>
            </w:r>
          </w:p>
        </w:tc>
      </w:tr>
      <w:tr w:rsidR="00AD2A22" w14:paraId="2CE65450" w14:textId="77777777" w:rsidTr="00947084">
        <w:trPr>
          <w:jc w:val="center"/>
        </w:trPr>
        <w:tc>
          <w:tcPr>
            <w:tcW w:w="1134" w:type="dxa"/>
          </w:tcPr>
          <w:p w14:paraId="12B855C3" w14:textId="3E7202EA" w:rsidR="00AD2A22" w:rsidRPr="004F1645" w:rsidRDefault="00AD2A22" w:rsidP="00AD2A22">
            <w:pPr>
              <w:pStyle w:val="TAL"/>
            </w:pPr>
            <w:r w:rsidRPr="004F1645">
              <w:t>A.5.5.3.5</w:t>
            </w:r>
          </w:p>
        </w:tc>
        <w:tc>
          <w:tcPr>
            <w:tcW w:w="6378" w:type="dxa"/>
          </w:tcPr>
          <w:p w14:paraId="36E6AA64" w14:textId="77777777" w:rsidR="00AD2A22" w:rsidRPr="004F1645" w:rsidRDefault="00AD2A22" w:rsidP="00AD2A22">
            <w:pPr>
              <w:pStyle w:val="TAL"/>
            </w:pPr>
            <w:r w:rsidRPr="004F1645">
              <w:t>SCell Activation and deactivation of SCell in FR2</w:t>
            </w:r>
          </w:p>
          <w:p w14:paraId="65D4B9BC" w14:textId="77777777" w:rsidR="00AD2A22" w:rsidRPr="004F1645" w:rsidRDefault="00AD2A22" w:rsidP="00AD2A22">
            <w:pPr>
              <w:pStyle w:val="TAL"/>
            </w:pPr>
          </w:p>
        </w:tc>
      </w:tr>
      <w:tr w:rsidR="00AD2A22" w14:paraId="25302CC8" w14:textId="77777777" w:rsidTr="00947084">
        <w:trPr>
          <w:jc w:val="center"/>
        </w:trPr>
        <w:tc>
          <w:tcPr>
            <w:tcW w:w="1134" w:type="dxa"/>
          </w:tcPr>
          <w:p w14:paraId="4064C4FA" w14:textId="4A23A0EF" w:rsidR="00AD2A22" w:rsidRPr="004F1645" w:rsidRDefault="00AD2A22" w:rsidP="00AD2A22">
            <w:pPr>
              <w:pStyle w:val="TAL"/>
            </w:pPr>
            <w:r>
              <w:t>A.5.5.3.6</w:t>
            </w:r>
          </w:p>
        </w:tc>
        <w:tc>
          <w:tcPr>
            <w:tcW w:w="6378" w:type="dxa"/>
          </w:tcPr>
          <w:p w14:paraId="74E58BC6" w14:textId="53E1CC29" w:rsidR="00AD2A22" w:rsidRPr="004F1645" w:rsidRDefault="00AD2A22" w:rsidP="00AD2A22">
            <w:pPr>
              <w:pStyle w:val="TAL"/>
            </w:pPr>
            <w:r>
              <w:t>Multiple SCell Activation and deactivation of one unknown SCell and one known SCell in FR2</w:t>
            </w:r>
          </w:p>
        </w:tc>
      </w:tr>
      <w:tr w:rsidR="00AD2A22" w14:paraId="5D2A52A9" w14:textId="77777777" w:rsidTr="00947084">
        <w:trPr>
          <w:jc w:val="center"/>
        </w:trPr>
        <w:tc>
          <w:tcPr>
            <w:tcW w:w="1134" w:type="dxa"/>
          </w:tcPr>
          <w:p w14:paraId="0DABF19E" w14:textId="18622AD9" w:rsidR="00AD2A22" w:rsidRPr="004F1645" w:rsidRDefault="00AD2A22" w:rsidP="00AD2A22">
            <w:pPr>
              <w:pStyle w:val="TAL"/>
            </w:pPr>
            <w:r>
              <w:t>A.5.5.6.4.2</w:t>
            </w:r>
          </w:p>
        </w:tc>
        <w:tc>
          <w:tcPr>
            <w:tcW w:w="6378" w:type="dxa"/>
          </w:tcPr>
          <w:p w14:paraId="186105DB" w14:textId="0912742B" w:rsidR="00AD2A22" w:rsidRPr="004F1645" w:rsidRDefault="00AD2A22" w:rsidP="00AD2A22">
            <w:pPr>
              <w:pStyle w:val="TAL"/>
            </w:pPr>
            <w:r>
              <w:t>E-UTRAN – NR FR1 PSCell SCell dormancy switch of two FR2 SCells outside active time</w:t>
            </w:r>
          </w:p>
        </w:tc>
      </w:tr>
      <w:tr w:rsidR="005B7CAE" w14:paraId="3C619301" w14:textId="77777777" w:rsidTr="00FA112D">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Default="005B7CAE" w:rsidP="005B7CA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6BA1E1D5" w14:textId="6B8C8ACC" w:rsidR="005B7CAE" w:rsidRDefault="005B7CAE" w:rsidP="005B7CAE">
            <w:pPr>
              <w:pStyle w:val="TAL"/>
            </w:pPr>
            <w:r>
              <w:rPr>
                <w:iCs/>
              </w:rPr>
              <w:t>EN-DC inter-frequency measurement accuracy with FR1 serving cell and FR2 target cell</w:t>
            </w:r>
          </w:p>
        </w:tc>
      </w:tr>
    </w:tbl>
    <w:p w14:paraId="1B3D53F0" w14:textId="77777777" w:rsidR="00533BDC" w:rsidRPr="00174A0D" w:rsidRDefault="00533BDC" w:rsidP="00533BDC"/>
    <w:p w14:paraId="1AC9CD9F" w14:textId="77777777" w:rsidR="00533BDC" w:rsidRDefault="00533BDC" w:rsidP="003F673A">
      <w:pPr>
        <w:pStyle w:val="Heading3"/>
      </w:pPr>
      <w:r w:rsidRPr="00174A0D">
        <w:t>A.3.13</w:t>
      </w:r>
      <w:r>
        <w:t>A</w:t>
      </w:r>
      <w:r w:rsidRPr="00174A0D">
        <w:t>.</w:t>
      </w:r>
      <w:r>
        <w:t>3</w:t>
      </w:r>
      <w:r w:rsidRPr="00174A0D">
        <w:tab/>
        <w:t>Principle of Testing</w:t>
      </w:r>
      <w:r>
        <w:t xml:space="preserve"> in SA</w:t>
      </w:r>
    </w:p>
    <w:p w14:paraId="4AE1FF6A" w14:textId="77777777" w:rsidR="00533BDC" w:rsidRDefault="00533BDC" w:rsidP="00533BDC">
      <w:r>
        <w:t>For test cases in clause A.7 listed in Table A.3.13A.3-1, the following applies:</w:t>
      </w:r>
    </w:p>
    <w:p w14:paraId="17CD8D53" w14:textId="77777777" w:rsidR="00947084" w:rsidRDefault="00947084" w:rsidP="00947084">
      <w:pPr>
        <w:pStyle w:val="B10"/>
      </w:pPr>
      <w:r w:rsidRPr="006F4D85">
        <w:t>-</w:t>
      </w:r>
      <w:r w:rsidRPr="006F4D85">
        <w:tab/>
      </w:r>
      <w:r>
        <w:t>UE does not have to pass the test case.</w:t>
      </w:r>
    </w:p>
    <w:p w14:paraId="5690D7F4" w14:textId="77777777" w:rsidR="00F76C9C" w:rsidRDefault="00F76C9C" w:rsidP="00F76C9C">
      <w:pPr>
        <w:pStyle w:val="B10"/>
      </w:pPr>
      <w:r w:rsidRPr="006F4D85">
        <w:t>-</w:t>
      </w:r>
      <w:r w:rsidRPr="006F4D85">
        <w:tab/>
      </w:r>
      <w:r>
        <w:t>UE does not have to pass the test case.</w:t>
      </w:r>
    </w:p>
    <w:p w14:paraId="0DB9925F" w14:textId="77777777" w:rsidR="00F76C9C" w:rsidRDefault="00F76C9C" w:rsidP="00F76C9C">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F76C9C" w14:paraId="0ABBD1E2" w14:textId="77777777" w:rsidTr="00AD1730">
        <w:trPr>
          <w:jc w:val="center"/>
        </w:trPr>
        <w:tc>
          <w:tcPr>
            <w:tcW w:w="1134" w:type="dxa"/>
          </w:tcPr>
          <w:p w14:paraId="2330FB1D" w14:textId="77777777" w:rsidR="00F76C9C" w:rsidRPr="004F1645" w:rsidRDefault="00F76C9C" w:rsidP="00AD1730">
            <w:pPr>
              <w:pStyle w:val="TAH"/>
            </w:pPr>
            <w:r w:rsidRPr="004F1645">
              <w:t>Clause</w:t>
            </w:r>
          </w:p>
        </w:tc>
        <w:tc>
          <w:tcPr>
            <w:tcW w:w="6378" w:type="dxa"/>
          </w:tcPr>
          <w:p w14:paraId="291E4EA5" w14:textId="77777777" w:rsidR="00F76C9C" w:rsidRPr="004F1645" w:rsidRDefault="00F76C9C" w:rsidP="00AD1730">
            <w:pPr>
              <w:pStyle w:val="TAH"/>
            </w:pPr>
            <w:r w:rsidRPr="004F1645">
              <w:t>Test case slogan</w:t>
            </w:r>
          </w:p>
        </w:tc>
      </w:tr>
      <w:tr w:rsidR="00F76C9C" w14:paraId="4E3D1BD3" w14:textId="77777777" w:rsidTr="00AD1730">
        <w:trPr>
          <w:jc w:val="center"/>
        </w:trPr>
        <w:tc>
          <w:tcPr>
            <w:tcW w:w="1134" w:type="dxa"/>
          </w:tcPr>
          <w:p w14:paraId="626F7895" w14:textId="77777777" w:rsidR="00F76C9C" w:rsidRPr="004F1645" w:rsidRDefault="00F76C9C" w:rsidP="00AD1730">
            <w:pPr>
              <w:pStyle w:val="TAL"/>
            </w:pPr>
            <w:r w:rsidRPr="004F1645">
              <w:t>A.7.5.3.2</w:t>
            </w:r>
          </w:p>
        </w:tc>
        <w:tc>
          <w:tcPr>
            <w:tcW w:w="6378" w:type="dxa"/>
          </w:tcPr>
          <w:p w14:paraId="6971CFC8" w14:textId="77777777" w:rsidR="00F76C9C" w:rsidRPr="004F1645" w:rsidRDefault="00F76C9C" w:rsidP="00AD1730">
            <w:pPr>
              <w:pStyle w:val="TAL"/>
            </w:pPr>
            <w:r w:rsidRPr="004F1645">
              <w:t>SCell Activation and deactivation for FR1+FR2 inter-band with target SCell in FR2</w:t>
            </w:r>
          </w:p>
        </w:tc>
      </w:tr>
      <w:tr w:rsidR="005B7CAE" w14:paraId="4E587B28" w14:textId="77777777" w:rsidTr="00AD1730">
        <w:trPr>
          <w:jc w:val="center"/>
        </w:trPr>
        <w:tc>
          <w:tcPr>
            <w:tcW w:w="1134" w:type="dxa"/>
          </w:tcPr>
          <w:p w14:paraId="687FB20F" w14:textId="1FDCE932" w:rsidR="005B7CAE" w:rsidRPr="004F1645" w:rsidRDefault="005B7CAE" w:rsidP="005B7CAE">
            <w:pPr>
              <w:pStyle w:val="TAL"/>
            </w:pPr>
            <w:r>
              <w:t>A.</w:t>
            </w:r>
            <w:r w:rsidRPr="00030C67">
              <w:t>7.5.3.</w:t>
            </w:r>
            <w:r>
              <w:t>7</w:t>
            </w:r>
          </w:p>
        </w:tc>
        <w:tc>
          <w:tcPr>
            <w:tcW w:w="6378" w:type="dxa"/>
          </w:tcPr>
          <w:p w14:paraId="05DEC5D7" w14:textId="0FD837D6" w:rsidR="005B7CAE" w:rsidRPr="004F1645" w:rsidRDefault="005B7CAE" w:rsidP="005B7CAE">
            <w:pPr>
              <w:pStyle w:val="TAL"/>
            </w:pPr>
            <w:r w:rsidRPr="00AC6BD3">
              <w:t>PUCCH SCell activation and deactivation delay requirements of FR2 unknown cell with FR1 PCell</w:t>
            </w:r>
          </w:p>
        </w:tc>
      </w:tr>
      <w:tr w:rsidR="00F76C9C" w14:paraId="1BF69858" w14:textId="77777777" w:rsidTr="00AD1730">
        <w:trPr>
          <w:jc w:val="center"/>
        </w:trPr>
        <w:tc>
          <w:tcPr>
            <w:tcW w:w="1134" w:type="dxa"/>
          </w:tcPr>
          <w:p w14:paraId="19614446" w14:textId="77777777" w:rsidR="00F76C9C" w:rsidRPr="004F1645" w:rsidRDefault="00F76C9C" w:rsidP="00AD1730">
            <w:pPr>
              <w:pStyle w:val="TAL"/>
            </w:pPr>
            <w:r w:rsidRPr="004F1645">
              <w:t>A.7.5.6.1.2</w:t>
            </w:r>
          </w:p>
        </w:tc>
        <w:tc>
          <w:tcPr>
            <w:tcW w:w="6378" w:type="dxa"/>
          </w:tcPr>
          <w:p w14:paraId="4384E402" w14:textId="77777777" w:rsidR="00F76C9C" w:rsidRPr="004F1645" w:rsidRDefault="00F76C9C" w:rsidP="00AD1730">
            <w:pPr>
              <w:pStyle w:val="TAL"/>
            </w:pPr>
            <w:r w:rsidRPr="004F1645">
              <w:t>NR FR1- NR FR2 DL active BWP switch of PCell with non-DRX in SA</w:t>
            </w:r>
          </w:p>
          <w:p w14:paraId="5C2BEB81" w14:textId="77777777" w:rsidR="00F76C9C" w:rsidRPr="004F1645" w:rsidRDefault="00F76C9C" w:rsidP="00AD1730">
            <w:pPr>
              <w:pStyle w:val="TAL"/>
            </w:pPr>
          </w:p>
        </w:tc>
      </w:tr>
      <w:tr w:rsidR="00F76C9C" w14:paraId="10631CE9" w14:textId="77777777" w:rsidTr="00AD1730">
        <w:trPr>
          <w:jc w:val="center"/>
        </w:trPr>
        <w:tc>
          <w:tcPr>
            <w:tcW w:w="1134" w:type="dxa"/>
          </w:tcPr>
          <w:p w14:paraId="5E3F31B2" w14:textId="77777777" w:rsidR="00F76C9C" w:rsidRPr="004F1645" w:rsidRDefault="00F76C9C" w:rsidP="00AD1730">
            <w:pPr>
              <w:pStyle w:val="TAL"/>
            </w:pPr>
            <w:r>
              <w:t>A.7.5.6.4.2</w:t>
            </w:r>
          </w:p>
        </w:tc>
        <w:tc>
          <w:tcPr>
            <w:tcW w:w="6378" w:type="dxa"/>
          </w:tcPr>
          <w:p w14:paraId="39626FAD" w14:textId="77777777" w:rsidR="00F76C9C" w:rsidRPr="004F1645" w:rsidRDefault="00F76C9C" w:rsidP="00AD1730">
            <w:pPr>
              <w:pStyle w:val="TAL"/>
            </w:pPr>
            <w:r>
              <w:t>NR FR1 PCell SCell dormancy switch of two FR2 SCells outside active time</w:t>
            </w:r>
          </w:p>
        </w:tc>
      </w:tr>
      <w:tr w:rsidR="00F76C9C" w14:paraId="0E0FB4C3" w14:textId="77777777" w:rsidTr="00AD1730">
        <w:trPr>
          <w:jc w:val="center"/>
        </w:trPr>
        <w:tc>
          <w:tcPr>
            <w:tcW w:w="1134" w:type="dxa"/>
          </w:tcPr>
          <w:p w14:paraId="4558E10C" w14:textId="77777777" w:rsidR="00F76C9C" w:rsidRPr="004F1645" w:rsidRDefault="00F76C9C" w:rsidP="00AD1730">
            <w:pPr>
              <w:pStyle w:val="TAL"/>
            </w:pPr>
            <w:r w:rsidRPr="004F1645">
              <w:t>A.7.6.2.5</w:t>
            </w:r>
          </w:p>
        </w:tc>
        <w:tc>
          <w:tcPr>
            <w:tcW w:w="6378" w:type="dxa"/>
          </w:tcPr>
          <w:p w14:paraId="7DBE715B" w14:textId="77777777" w:rsidR="00F76C9C" w:rsidRPr="004F1645" w:rsidRDefault="00F76C9C" w:rsidP="00AD1730">
            <w:pPr>
              <w:pStyle w:val="TAL"/>
            </w:pPr>
            <w:r w:rsidRPr="004F1645">
              <w:t>SA event triggered reporting tests for FR2 without SSB time index detection when DRX is not used (PCell in FR1)</w:t>
            </w:r>
          </w:p>
        </w:tc>
      </w:tr>
      <w:tr w:rsidR="00F76C9C" w14:paraId="7D923AF6" w14:textId="77777777" w:rsidTr="00AD1730">
        <w:trPr>
          <w:jc w:val="center"/>
        </w:trPr>
        <w:tc>
          <w:tcPr>
            <w:tcW w:w="1134" w:type="dxa"/>
          </w:tcPr>
          <w:p w14:paraId="0B964455" w14:textId="77777777" w:rsidR="00F76C9C" w:rsidRPr="004F1645" w:rsidRDefault="00F76C9C" w:rsidP="00AD1730">
            <w:pPr>
              <w:pStyle w:val="TAL"/>
            </w:pPr>
            <w:r w:rsidRPr="004F1645">
              <w:t>A.7.6.2.6</w:t>
            </w:r>
          </w:p>
        </w:tc>
        <w:tc>
          <w:tcPr>
            <w:tcW w:w="6378" w:type="dxa"/>
          </w:tcPr>
          <w:p w14:paraId="1EC819CB" w14:textId="77777777" w:rsidR="00F76C9C" w:rsidRPr="004F1645" w:rsidRDefault="00F76C9C" w:rsidP="00AD1730">
            <w:pPr>
              <w:pStyle w:val="TAL"/>
            </w:pPr>
            <w:r w:rsidRPr="004F1645">
              <w:t>SA event triggered reporting tests for FR2 without SSB time index detection when DRX is used (PCell in FR1)</w:t>
            </w:r>
          </w:p>
        </w:tc>
      </w:tr>
      <w:tr w:rsidR="00F76C9C" w14:paraId="62A3FB09" w14:textId="77777777" w:rsidTr="00AD1730">
        <w:trPr>
          <w:jc w:val="center"/>
        </w:trPr>
        <w:tc>
          <w:tcPr>
            <w:tcW w:w="1134" w:type="dxa"/>
          </w:tcPr>
          <w:p w14:paraId="6DECF4BD" w14:textId="77777777" w:rsidR="00F76C9C" w:rsidRPr="004F1645" w:rsidRDefault="00F76C9C" w:rsidP="00AD1730">
            <w:pPr>
              <w:pStyle w:val="TAL"/>
            </w:pPr>
            <w:r w:rsidRPr="004F1645">
              <w:t>A.7.6.2.7</w:t>
            </w:r>
          </w:p>
        </w:tc>
        <w:tc>
          <w:tcPr>
            <w:tcW w:w="6378" w:type="dxa"/>
          </w:tcPr>
          <w:p w14:paraId="3675DCCA" w14:textId="77777777" w:rsidR="00F76C9C" w:rsidRPr="004F1645" w:rsidRDefault="00F76C9C" w:rsidP="00AD1730">
            <w:pPr>
              <w:pStyle w:val="TAL"/>
            </w:pPr>
            <w:r w:rsidRPr="004F1645">
              <w:t>SA event triggered reporting tests for FR2 with SSB time index detection when DRX is not used (PCell in FR1)</w:t>
            </w:r>
          </w:p>
        </w:tc>
      </w:tr>
      <w:tr w:rsidR="00F76C9C" w14:paraId="0FBD4FEB" w14:textId="77777777" w:rsidTr="00AD1730">
        <w:trPr>
          <w:jc w:val="center"/>
        </w:trPr>
        <w:tc>
          <w:tcPr>
            <w:tcW w:w="1134" w:type="dxa"/>
          </w:tcPr>
          <w:p w14:paraId="47E27750" w14:textId="77777777" w:rsidR="00F76C9C" w:rsidRPr="004F1645" w:rsidRDefault="00F76C9C" w:rsidP="00AD1730">
            <w:pPr>
              <w:pStyle w:val="TAL"/>
            </w:pPr>
            <w:r w:rsidRPr="004F1645">
              <w:t>A.7.6.2.8</w:t>
            </w:r>
          </w:p>
        </w:tc>
        <w:tc>
          <w:tcPr>
            <w:tcW w:w="6378" w:type="dxa"/>
          </w:tcPr>
          <w:p w14:paraId="5608193E" w14:textId="77777777" w:rsidR="00F76C9C" w:rsidRPr="004F1645" w:rsidRDefault="00F76C9C" w:rsidP="00AD1730">
            <w:pPr>
              <w:pStyle w:val="TAL"/>
            </w:pPr>
            <w:r w:rsidRPr="004F1645">
              <w:t>SA event triggered reporting tests for FR2 with SSB time index detection when DRX is used (PCell in FR1)</w:t>
            </w:r>
          </w:p>
        </w:tc>
      </w:tr>
      <w:tr w:rsidR="005B7CAE" w14:paraId="1D6BBC98" w14:textId="77777777" w:rsidTr="0015143B">
        <w:trPr>
          <w:jc w:val="center"/>
        </w:trPr>
        <w:tc>
          <w:tcPr>
            <w:tcW w:w="1134" w:type="dxa"/>
            <w:tcBorders>
              <w:top w:val="single" w:sz="4" w:space="0" w:color="auto"/>
              <w:left w:val="single" w:sz="4" w:space="0" w:color="auto"/>
              <w:bottom w:val="single" w:sz="4" w:space="0" w:color="auto"/>
              <w:right w:val="single" w:sz="4" w:space="0" w:color="auto"/>
            </w:tcBorders>
          </w:tcPr>
          <w:p w14:paraId="702416A3" w14:textId="62C10BD6" w:rsidR="005B7CAE" w:rsidRPr="0026232F" w:rsidRDefault="005B7CAE" w:rsidP="005B7CA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385571D" w14:textId="22EFF406" w:rsidR="005B7CAE" w:rsidRPr="00AC6BD3" w:rsidRDefault="005B7CAE" w:rsidP="005B7CAE">
            <w:pPr>
              <w:pStyle w:val="TAL"/>
            </w:pPr>
            <w:r>
              <w:rPr>
                <w:snapToGrid w:val="0"/>
              </w:rPr>
              <w:t>SA inter-frequency measurement accuracy with FR1 serving cell and FR2 target cell</w:t>
            </w:r>
          </w:p>
        </w:tc>
      </w:tr>
    </w:tbl>
    <w:p w14:paraId="41EFA1A7" w14:textId="77777777" w:rsidR="00533BDC" w:rsidRPr="00174A0D" w:rsidRDefault="00533BDC" w:rsidP="00533BDC"/>
    <w:p w14:paraId="2119611B" w14:textId="77777777" w:rsidR="00533BDC" w:rsidRDefault="00533BDC" w:rsidP="003F673A">
      <w:pPr>
        <w:pStyle w:val="Heading3"/>
      </w:pPr>
      <w:r w:rsidRPr="00174A0D">
        <w:t>A.3.13</w:t>
      </w:r>
      <w:r>
        <w:t>A</w:t>
      </w:r>
      <w:r w:rsidRPr="00174A0D">
        <w:t>.</w:t>
      </w:r>
      <w:r>
        <w:t>4</w:t>
      </w:r>
      <w:r w:rsidRPr="00174A0D">
        <w:tab/>
        <w:t>Principle of Testing</w:t>
      </w:r>
      <w:r>
        <w:t xml:space="preserve"> in E-UTRA</w:t>
      </w:r>
    </w:p>
    <w:p w14:paraId="65AF0FB0" w14:textId="77777777" w:rsidR="00533BDC" w:rsidRDefault="00533BDC" w:rsidP="00533BDC">
      <w:r>
        <w:t>For test cases in clause A.8 listed in Table A.3.13A.4-1, the following applies:</w:t>
      </w:r>
    </w:p>
    <w:p w14:paraId="27BB0E15" w14:textId="77777777" w:rsidR="00947084" w:rsidRDefault="00947084" w:rsidP="00947084">
      <w:pPr>
        <w:pStyle w:val="B10"/>
      </w:pPr>
      <w:r w:rsidRPr="006F4D85">
        <w:t>-</w:t>
      </w:r>
      <w:r w:rsidRPr="006F4D85">
        <w:tab/>
      </w:r>
      <w:r>
        <w:t>UE does not have to pass the test case.</w:t>
      </w:r>
    </w:p>
    <w:p w14:paraId="152EA8E0" w14:textId="77777777" w:rsidR="00533BDC" w:rsidRDefault="00533BDC" w:rsidP="00533BDC">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33BDC" w14:paraId="43B4D15B" w14:textId="77777777" w:rsidTr="00947084">
        <w:trPr>
          <w:jc w:val="center"/>
        </w:trPr>
        <w:tc>
          <w:tcPr>
            <w:tcW w:w="1134" w:type="dxa"/>
          </w:tcPr>
          <w:p w14:paraId="3A11558B" w14:textId="77777777" w:rsidR="00533BDC" w:rsidRPr="004F1645" w:rsidRDefault="00533BDC" w:rsidP="003F673A">
            <w:pPr>
              <w:pStyle w:val="TAH"/>
            </w:pPr>
            <w:r w:rsidRPr="004F1645">
              <w:t>Clause</w:t>
            </w:r>
          </w:p>
        </w:tc>
        <w:tc>
          <w:tcPr>
            <w:tcW w:w="6378" w:type="dxa"/>
          </w:tcPr>
          <w:p w14:paraId="460B89DE" w14:textId="77777777" w:rsidR="00533BDC" w:rsidRPr="004F1645" w:rsidRDefault="00533BDC" w:rsidP="003F673A">
            <w:pPr>
              <w:pStyle w:val="TAH"/>
            </w:pPr>
            <w:r w:rsidRPr="004F1645">
              <w:t>Test case slogan</w:t>
            </w:r>
          </w:p>
        </w:tc>
      </w:tr>
      <w:tr w:rsidR="000313BB" w14:paraId="1756B8D1" w14:textId="77777777" w:rsidTr="00947084">
        <w:trPr>
          <w:jc w:val="center"/>
        </w:trPr>
        <w:tc>
          <w:tcPr>
            <w:tcW w:w="1134" w:type="dxa"/>
          </w:tcPr>
          <w:p w14:paraId="4D75EF02" w14:textId="3E32692B" w:rsidR="000313BB" w:rsidRPr="004F1645" w:rsidRDefault="000313BB" w:rsidP="000313BB">
            <w:pPr>
              <w:pStyle w:val="TAL"/>
            </w:pPr>
            <w:r w:rsidRPr="003A7296">
              <w:t>A.8.2.2.2</w:t>
            </w:r>
          </w:p>
        </w:tc>
        <w:tc>
          <w:tcPr>
            <w:tcW w:w="6378" w:type="dxa"/>
          </w:tcPr>
          <w:p w14:paraId="405EFE83" w14:textId="2EF9763B" w:rsidR="000313BB" w:rsidRPr="004F1645" w:rsidRDefault="000313BB" w:rsidP="000313BB">
            <w:pPr>
              <w:pStyle w:val="TAL"/>
            </w:pPr>
            <w:r w:rsidRPr="003A7296">
              <w:t>E-UTRA – NR Early Meas</w:t>
            </w:r>
            <w:r>
              <w:t>ur</w:t>
            </w:r>
            <w:r w:rsidRPr="003A7296">
              <w:t>ement Reporting for NR in FR2</w:t>
            </w:r>
          </w:p>
        </w:tc>
      </w:tr>
      <w:tr w:rsidR="00533BDC" w14:paraId="385283F9" w14:textId="77777777" w:rsidTr="00947084">
        <w:trPr>
          <w:jc w:val="center"/>
        </w:trPr>
        <w:tc>
          <w:tcPr>
            <w:tcW w:w="1134" w:type="dxa"/>
          </w:tcPr>
          <w:p w14:paraId="0AD06362" w14:textId="77777777" w:rsidR="00533BDC" w:rsidRPr="004F1645" w:rsidRDefault="00533BDC" w:rsidP="003F673A">
            <w:pPr>
              <w:pStyle w:val="TAL"/>
            </w:pPr>
            <w:r w:rsidRPr="004F1645">
              <w:t>A.8.4.2.5</w:t>
            </w:r>
          </w:p>
        </w:tc>
        <w:tc>
          <w:tcPr>
            <w:tcW w:w="6378" w:type="dxa"/>
          </w:tcPr>
          <w:p w14:paraId="7781597A" w14:textId="77777777" w:rsidR="00533BDC" w:rsidRPr="004F1645" w:rsidRDefault="00533BDC" w:rsidP="003F673A">
            <w:pPr>
              <w:pStyle w:val="TAL"/>
            </w:pPr>
            <w:r w:rsidRPr="004F1645">
              <w:t>NR Inter-RAT event triggered reporting tests for FR2 without SSB time index detection when DRX is not used</w:t>
            </w:r>
          </w:p>
        </w:tc>
      </w:tr>
      <w:tr w:rsidR="00533BDC" w14:paraId="1032FDDC" w14:textId="77777777" w:rsidTr="00947084">
        <w:trPr>
          <w:jc w:val="center"/>
        </w:trPr>
        <w:tc>
          <w:tcPr>
            <w:tcW w:w="1134" w:type="dxa"/>
          </w:tcPr>
          <w:p w14:paraId="509DBB9A" w14:textId="77777777" w:rsidR="00533BDC" w:rsidRPr="004F1645" w:rsidRDefault="00533BDC" w:rsidP="003F673A">
            <w:pPr>
              <w:pStyle w:val="TAL"/>
            </w:pPr>
            <w:r w:rsidRPr="004F1645">
              <w:t>A.8.4.2.6</w:t>
            </w:r>
          </w:p>
        </w:tc>
        <w:tc>
          <w:tcPr>
            <w:tcW w:w="6378" w:type="dxa"/>
          </w:tcPr>
          <w:p w14:paraId="4E32DC1C" w14:textId="77777777" w:rsidR="00533BDC" w:rsidRPr="004F1645" w:rsidRDefault="00533BDC" w:rsidP="003F673A">
            <w:pPr>
              <w:pStyle w:val="TAL"/>
            </w:pPr>
            <w:r w:rsidRPr="004F1645">
              <w:t>NR Inter-RAT event triggered reporting tests for FR2 without SSB time index detection when DRX is used</w:t>
            </w:r>
          </w:p>
        </w:tc>
      </w:tr>
      <w:tr w:rsidR="00533BDC" w14:paraId="08A7DB7A" w14:textId="77777777" w:rsidTr="00947084">
        <w:trPr>
          <w:jc w:val="center"/>
        </w:trPr>
        <w:tc>
          <w:tcPr>
            <w:tcW w:w="1134" w:type="dxa"/>
          </w:tcPr>
          <w:p w14:paraId="0F4192AD" w14:textId="77777777" w:rsidR="00533BDC" w:rsidRPr="004F1645" w:rsidRDefault="00533BDC" w:rsidP="003F673A">
            <w:pPr>
              <w:pStyle w:val="TAL"/>
            </w:pPr>
            <w:r w:rsidRPr="004F1645">
              <w:t>A.8.4.2.7</w:t>
            </w:r>
          </w:p>
        </w:tc>
        <w:tc>
          <w:tcPr>
            <w:tcW w:w="6378" w:type="dxa"/>
          </w:tcPr>
          <w:p w14:paraId="61A4C1B3" w14:textId="77777777" w:rsidR="00533BDC" w:rsidRPr="004F1645" w:rsidRDefault="00533BDC" w:rsidP="003F673A">
            <w:pPr>
              <w:pStyle w:val="TAL"/>
            </w:pPr>
            <w:r w:rsidRPr="004F1645">
              <w:t>NR Inter-RAT event triggered reporting tests for FR2 with SSB time index detection when DRX is not used</w:t>
            </w:r>
          </w:p>
        </w:tc>
      </w:tr>
      <w:tr w:rsidR="00533BDC" w14:paraId="68313C96" w14:textId="77777777" w:rsidTr="00947084">
        <w:trPr>
          <w:jc w:val="center"/>
        </w:trPr>
        <w:tc>
          <w:tcPr>
            <w:tcW w:w="1134" w:type="dxa"/>
          </w:tcPr>
          <w:p w14:paraId="2A9B9CEE" w14:textId="77777777" w:rsidR="00533BDC" w:rsidRPr="004F1645" w:rsidRDefault="00533BDC" w:rsidP="003F673A">
            <w:pPr>
              <w:pStyle w:val="TAL"/>
            </w:pPr>
            <w:r w:rsidRPr="004F1645">
              <w:t>A.8.4.2.8</w:t>
            </w:r>
          </w:p>
        </w:tc>
        <w:tc>
          <w:tcPr>
            <w:tcW w:w="6378" w:type="dxa"/>
          </w:tcPr>
          <w:p w14:paraId="2EE0267C" w14:textId="77777777" w:rsidR="00533BDC" w:rsidRPr="004F1645" w:rsidRDefault="00533BDC" w:rsidP="003F673A">
            <w:pPr>
              <w:pStyle w:val="TAL"/>
            </w:pPr>
            <w:r w:rsidRPr="004F1645">
              <w:t>NR Inter-RAT event triggered reporting tests for FR2 with SSB time index detection when DRX is used</w:t>
            </w:r>
          </w:p>
        </w:tc>
      </w:tr>
    </w:tbl>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t>A.3.14</w:t>
      </w:r>
      <w:r w:rsidRPr="006F4D85">
        <w:tab/>
        <w:t>CSI-RS configurations</w:t>
      </w:r>
      <w:bookmarkEnd w:id="88"/>
    </w:p>
    <w:p w14:paraId="7C9C842D" w14:textId="77777777" w:rsidR="001268B4" w:rsidRPr="006F4D85" w:rsidRDefault="001268B4" w:rsidP="001268B4">
      <w:pPr>
        <w:pStyle w:val="Heading3"/>
      </w:pPr>
      <w:bookmarkStart w:id="91" w:name="_Toc535476138"/>
      <w:bookmarkStart w:id="92" w:name="_Toc535476140"/>
      <w:r w:rsidRPr="006F4D85">
        <w:t>A.3.14.1</w:t>
      </w:r>
      <w:r w:rsidRPr="006F4D85">
        <w:tab/>
        <w:t>FDD</w:t>
      </w:r>
      <w:bookmarkEnd w:id="91"/>
    </w:p>
    <w:p w14:paraId="3BEDB967" w14:textId="77777777" w:rsidR="001A75AD" w:rsidRPr="008E2FE7" w:rsidRDefault="001A75AD" w:rsidP="001A75AD">
      <w:pPr>
        <w:pStyle w:val="TH"/>
      </w:pPr>
      <w:bookmarkStart w:id="93"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2AFD6343"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55D5BD8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03D3F89A"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3"/>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75F4CD49"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4B746334"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9B19F3">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9B19F3">
            <w:pPr>
              <w:keepNext/>
              <w:keepLines/>
              <w:spacing w:after="0"/>
              <w:rPr>
                <w:rFonts w:ascii="Arial" w:hAnsi="Arial"/>
                <w:sz w:val="18"/>
                <w:lang w:eastAsia="ja-JP"/>
              </w:rPr>
            </w:pPr>
            <w:r w:rsidRPr="008E2FE7">
              <w:rPr>
                <w:rFonts w:ascii="Arial"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9B19F3">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4B0E9B21"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0A6227A5"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7297929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3BDEDCA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6FC2F469"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25275DE0"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2"/>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4"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4"/>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5" w:name="_Hlk5813084"/>
      <w:r w:rsidRPr="006F4D85">
        <w:rPr>
          <w:lang w:eastAsia="ja-JP"/>
        </w:rPr>
        <w:t>without change in direction</w:t>
      </w:r>
    </w:p>
    <w:bookmarkEnd w:id="95"/>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77777777" w:rsidR="00AC6FB4" w:rsidRPr="006F4D85" w:rsidRDefault="00AC6FB4" w:rsidP="003429B0">
            <w:pPr>
              <w:pStyle w:val="TAC"/>
              <w:rPr>
                <w:rFonts w:eastAsia="Yu Mincho"/>
                <w:szCs w:val="18"/>
                <w:lang w:eastAsia="ja-JP"/>
              </w:rPr>
            </w:pPr>
            <w:r>
              <w:rPr>
                <w:rFonts w:hint="eastAsia"/>
                <w:szCs w:val="18"/>
                <w:lang w:eastAsia="zh-CN"/>
              </w:rPr>
              <w:t>F</w:t>
            </w:r>
            <w:r>
              <w:rPr>
                <w:szCs w:val="18"/>
                <w:lang w:eastAsia="zh-CN"/>
              </w:rPr>
              <w:t>FS</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57B245E0"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724642">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5418C07E"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724642">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3B146B42"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19CF3A47"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7777777" w:rsidR="001268B4" w:rsidRPr="006F4D85" w:rsidRDefault="001268B4" w:rsidP="00E8727D">
            <w:pPr>
              <w:pStyle w:val="TAL"/>
            </w:pPr>
            <w:r w:rsidRPr="006F4D85">
              <w:rPr>
                <w:rFonts w:eastAsia="MS Mincho"/>
              </w:rPr>
              <w:t>TCI.State.0</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0B" w14:textId="567387A9"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77777777" w:rsidR="001268B4" w:rsidRPr="006F4D85" w:rsidRDefault="001268B4" w:rsidP="0072699E">
            <w:pPr>
              <w:pStyle w:val="TAL"/>
            </w:pPr>
            <w:r w:rsidRPr="006F4D85">
              <w:rPr>
                <w:rFonts w:eastAsia="MS Mincho"/>
              </w:rPr>
              <w:t>TCI.State.1</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45" w14:textId="3B4DFF01"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bookmarkEnd w:id="10"/>
    </w:tbl>
    <w:p w14:paraId="7C9C8947" w14:textId="0C040903" w:rsidR="001268B4" w:rsidRDefault="001268B4" w:rsidP="001268B4"/>
    <w:p w14:paraId="50ABF03D" w14:textId="77777777" w:rsidR="00971ABA" w:rsidRDefault="00971ABA" w:rsidP="00971ABA">
      <w:pPr>
        <w:pStyle w:val="TH"/>
      </w:pPr>
      <w:r>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091F9DF7" w:rsidR="00EE2628" w:rsidRPr="006F4D85" w:rsidRDefault="00EE2628" w:rsidP="00EE2628">
      <w:pPr>
        <w:pStyle w:val="Heading3"/>
      </w:pPr>
      <w:r w:rsidRPr="006F4D85">
        <w:t>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B40AA9"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77777777" w:rsidR="00B40AA9" w:rsidRPr="00890474" w:rsidRDefault="00B40AA9" w:rsidP="00B40AA9">
            <w:pPr>
              <w:pStyle w:val="TAC"/>
              <w:rPr>
                <w:rFonts w:cs="Arial"/>
                <w:lang w:val="en-US" w:eastAsia="zh-CN"/>
              </w:rPr>
            </w:pPr>
            <w:r w:rsidRPr="00890474">
              <w:rPr>
                <w:rFonts w:cs="Arial"/>
                <w:lang w:val="en-US" w:eastAsia="zh-CN"/>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77777777" w:rsidR="00B40AA9" w:rsidRPr="00890474" w:rsidRDefault="00B40AA9" w:rsidP="00B40AA9">
            <w:pPr>
              <w:pStyle w:val="TAC"/>
              <w:rPr>
                <w:rFonts w:cs="Arial"/>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77777777" w:rsidR="00B40AA9" w:rsidRPr="00890474" w:rsidRDefault="00B40AA9" w:rsidP="00B40AA9">
            <w:pPr>
              <w:pStyle w:val="TAC"/>
              <w:rPr>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6"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C33A2B"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7275DF" w:rsidRDefault="00C33A2B" w:rsidP="00190815">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77777777" w:rsidR="00C33A2B" w:rsidRPr="007275DF" w:rsidRDefault="00C33A2B" w:rsidP="00190815">
            <w:pPr>
              <w:pStyle w:val="TAC"/>
              <w:rPr>
                <w:lang w:val="en-US" w:eastAsia="zh-CN"/>
              </w:rPr>
            </w:pPr>
            <w:r w:rsidRPr="007275DF">
              <w:rPr>
                <w:lang w:val="en-US" w:eastAsia="zh-CN"/>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C33A2B"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7275DF" w:rsidRDefault="00C33A2B" w:rsidP="00190815">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7777777" w:rsidR="00C33A2B" w:rsidRPr="007275DF" w:rsidRDefault="00C33A2B" w:rsidP="00190815">
            <w:pPr>
              <w:pStyle w:val="TAC"/>
              <w:rPr>
                <w:rFonts w:cs="Arial"/>
                <w:lang w:val="en-US" w:eastAsia="zh-CN"/>
              </w:rPr>
            </w:pPr>
            <w:r w:rsidRPr="007275DF">
              <w:rPr>
                <w:rFonts w:cs="Arial"/>
                <w:lang w:val="en-US" w:eastAsia="zh-CN"/>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33CAD">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33CAD">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33CAD">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7"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7"/>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98" w:name="_Hlk59025048"/>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98"/>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99" w:name="OLE_LINK12"/>
            <w:r>
              <w:rPr>
                <w:rFonts w:ascii="Arial" w:hAnsi="Arial" w:cs="Arial"/>
                <w:sz w:val="18"/>
                <w:lang w:eastAsia="ja-JP"/>
              </w:rPr>
              <w:t>p</w:t>
            </w:r>
            <w:r w:rsidRPr="00C44725">
              <w:rPr>
                <w:rFonts w:ascii="Arial" w:hAnsi="Arial" w:cs="Arial"/>
                <w:sz w:val="18"/>
                <w:lang w:eastAsia="ja-JP"/>
              </w:rPr>
              <w:t>attern</w:t>
            </w:r>
            <w:bookmarkEnd w:id="99"/>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0" w:name="OLE_LINK13"/>
            <w:r w:rsidRPr="002637C9">
              <w:rPr>
                <w:rFonts w:ascii="Arial" w:hAnsi="Arial" w:cs="Arial"/>
                <w:sz w:val="18"/>
                <w:lang w:eastAsia="zh-CN"/>
              </w:rPr>
              <w:t>s0</w:t>
            </w:r>
            <w:bookmarkEnd w:id="100"/>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BD789D"/>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2929"/>
        <w:gridCol w:w="1688"/>
        <w:gridCol w:w="1434"/>
        <w:gridCol w:w="1565"/>
        <w:gridCol w:w="1734"/>
      </w:tblGrid>
      <w:tr w:rsidR="003254C0" w14:paraId="0F5674C1" w14:textId="77777777" w:rsidTr="003254C0">
        <w:trPr>
          <w:trHeight w:val="362"/>
          <w:jc w:val="center"/>
        </w:trPr>
        <w:tc>
          <w:tcPr>
            <w:tcW w:w="2929" w:type="dxa"/>
          </w:tcPr>
          <w:p w14:paraId="334B6892" w14:textId="77777777" w:rsidR="003254C0" w:rsidRDefault="003254C0" w:rsidP="003254C0">
            <w:pPr>
              <w:pStyle w:val="TAH"/>
            </w:pPr>
          </w:p>
        </w:tc>
        <w:tc>
          <w:tcPr>
            <w:tcW w:w="1688" w:type="dxa"/>
          </w:tcPr>
          <w:p w14:paraId="6EF78426" w14:textId="77777777" w:rsidR="003254C0" w:rsidRDefault="003254C0" w:rsidP="003254C0">
            <w:pPr>
              <w:pStyle w:val="TAH"/>
              <w:rPr>
                <w:lang w:eastAsia="zh-CN"/>
              </w:rPr>
            </w:pPr>
            <w:r>
              <w:rPr>
                <w:rFonts w:hint="eastAsia"/>
                <w:lang w:eastAsia="zh-CN"/>
              </w:rPr>
              <w:t>S</w:t>
            </w:r>
            <w:r>
              <w:rPr>
                <w:lang w:eastAsia="zh-CN"/>
              </w:rPr>
              <w:t>RS.1 TDD</w:t>
            </w:r>
          </w:p>
        </w:tc>
        <w:tc>
          <w:tcPr>
            <w:tcW w:w="1434" w:type="dxa"/>
          </w:tcPr>
          <w:p w14:paraId="63E6BEC6" w14:textId="0EB5235B" w:rsidR="003254C0" w:rsidRPr="007E1592" w:rsidRDefault="003254C0" w:rsidP="003254C0">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565" w:type="dxa"/>
          </w:tcPr>
          <w:p w14:paraId="2545D440" w14:textId="6F427747" w:rsidR="003254C0" w:rsidRDefault="003254C0" w:rsidP="003254C0">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34" w:type="dxa"/>
          </w:tcPr>
          <w:p w14:paraId="2895A137" w14:textId="49E6FD9E" w:rsidR="003254C0" w:rsidRDefault="003254C0" w:rsidP="003254C0">
            <w:pPr>
              <w:pStyle w:val="TAH"/>
              <w:rPr>
                <w:lang w:eastAsia="zh-CN"/>
              </w:rPr>
            </w:pPr>
          </w:p>
        </w:tc>
      </w:tr>
      <w:tr w:rsidR="003254C0" w14:paraId="1A3C5138" w14:textId="77777777" w:rsidTr="003254C0">
        <w:trPr>
          <w:trHeight w:val="362"/>
          <w:jc w:val="center"/>
        </w:trPr>
        <w:tc>
          <w:tcPr>
            <w:tcW w:w="2929" w:type="dxa"/>
          </w:tcPr>
          <w:p w14:paraId="02C9C551" w14:textId="77777777" w:rsidR="003254C0" w:rsidRDefault="003254C0" w:rsidP="003254C0">
            <w:pPr>
              <w:pStyle w:val="TAH"/>
              <w:rPr>
                <w:lang w:val="en-US"/>
              </w:rPr>
            </w:pPr>
            <w:r>
              <w:t>Field</w:t>
            </w:r>
          </w:p>
        </w:tc>
        <w:tc>
          <w:tcPr>
            <w:tcW w:w="1688" w:type="dxa"/>
          </w:tcPr>
          <w:p w14:paraId="11A3668E" w14:textId="77777777" w:rsidR="003254C0" w:rsidRDefault="003254C0" w:rsidP="003254C0">
            <w:pPr>
              <w:pStyle w:val="TAH"/>
              <w:rPr>
                <w:lang w:val="en-US"/>
              </w:rPr>
            </w:pPr>
            <w:r>
              <w:t>Value</w:t>
            </w:r>
          </w:p>
        </w:tc>
        <w:tc>
          <w:tcPr>
            <w:tcW w:w="1434" w:type="dxa"/>
          </w:tcPr>
          <w:p w14:paraId="59B9E8F9" w14:textId="77777777" w:rsidR="003254C0" w:rsidRDefault="003254C0" w:rsidP="003254C0">
            <w:pPr>
              <w:pStyle w:val="TAH"/>
              <w:rPr>
                <w:lang w:val="en-US" w:eastAsia="zh-CN"/>
              </w:rPr>
            </w:pPr>
          </w:p>
        </w:tc>
        <w:tc>
          <w:tcPr>
            <w:tcW w:w="1565" w:type="dxa"/>
          </w:tcPr>
          <w:p w14:paraId="40A02FB5" w14:textId="2631A5FF" w:rsidR="003254C0" w:rsidRDefault="003254C0" w:rsidP="003254C0">
            <w:pPr>
              <w:pStyle w:val="TAH"/>
              <w:rPr>
                <w:lang w:val="en-US" w:eastAsia="zh-CN"/>
              </w:rPr>
            </w:pPr>
          </w:p>
        </w:tc>
        <w:tc>
          <w:tcPr>
            <w:tcW w:w="1734" w:type="dxa"/>
          </w:tcPr>
          <w:p w14:paraId="44A21CEC" w14:textId="363CDDD1" w:rsidR="003254C0" w:rsidRDefault="003254C0" w:rsidP="003254C0">
            <w:pPr>
              <w:pStyle w:val="TAH"/>
              <w:rPr>
                <w:lang w:val="en-US" w:eastAsia="zh-CN"/>
              </w:rPr>
            </w:pPr>
            <w:r>
              <w:rPr>
                <w:lang w:val="en-US" w:eastAsia="zh-CN"/>
              </w:rPr>
              <w:t>Comment</w:t>
            </w:r>
          </w:p>
        </w:tc>
      </w:tr>
      <w:tr w:rsidR="003254C0" w14:paraId="03A3A14F" w14:textId="77777777" w:rsidTr="003254C0">
        <w:trPr>
          <w:trHeight w:val="338"/>
          <w:jc w:val="center"/>
        </w:trPr>
        <w:tc>
          <w:tcPr>
            <w:tcW w:w="2929" w:type="dxa"/>
          </w:tcPr>
          <w:p w14:paraId="17048FC3" w14:textId="77777777" w:rsidR="003254C0" w:rsidRDefault="003254C0" w:rsidP="003254C0">
            <w:pPr>
              <w:pStyle w:val="TAL"/>
            </w:pPr>
            <w:r>
              <w:t>c-SRS</w:t>
            </w:r>
          </w:p>
        </w:tc>
        <w:tc>
          <w:tcPr>
            <w:tcW w:w="1688" w:type="dxa"/>
          </w:tcPr>
          <w:p w14:paraId="250BEB15" w14:textId="77777777" w:rsidR="003254C0" w:rsidRDefault="003254C0" w:rsidP="003254C0">
            <w:pPr>
              <w:pStyle w:val="TAL"/>
              <w:rPr>
                <w:lang w:eastAsia="zh-CN"/>
              </w:rPr>
            </w:pPr>
            <w:r>
              <w:rPr>
                <w:rFonts w:hint="eastAsia"/>
                <w:lang w:eastAsia="zh-CN"/>
              </w:rPr>
              <w:t>1</w:t>
            </w:r>
            <w:r>
              <w:rPr>
                <w:lang w:eastAsia="zh-CN"/>
              </w:rPr>
              <w:t>2</w:t>
            </w:r>
          </w:p>
        </w:tc>
        <w:tc>
          <w:tcPr>
            <w:tcW w:w="1434" w:type="dxa"/>
          </w:tcPr>
          <w:p w14:paraId="3C0B856B" w14:textId="561A1ED7" w:rsidR="003254C0" w:rsidRPr="007E1592" w:rsidRDefault="003254C0" w:rsidP="003254C0">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565" w:type="dxa"/>
          </w:tcPr>
          <w:p w14:paraId="75DB3123" w14:textId="4C2B8148" w:rsidR="003254C0" w:rsidRDefault="003254C0" w:rsidP="003254C0">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34" w:type="dxa"/>
          </w:tcPr>
          <w:p w14:paraId="554643CB" w14:textId="6CAD815C" w:rsidR="003254C0" w:rsidRDefault="003254C0" w:rsidP="003254C0">
            <w:pPr>
              <w:pStyle w:val="TAL"/>
            </w:pPr>
          </w:p>
        </w:tc>
      </w:tr>
      <w:tr w:rsidR="003254C0" w14:paraId="7C3C7F67" w14:textId="77777777" w:rsidTr="003254C0">
        <w:trPr>
          <w:trHeight w:val="338"/>
          <w:jc w:val="center"/>
        </w:trPr>
        <w:tc>
          <w:tcPr>
            <w:tcW w:w="2929" w:type="dxa"/>
          </w:tcPr>
          <w:p w14:paraId="37701004" w14:textId="77777777" w:rsidR="003254C0" w:rsidRDefault="003254C0" w:rsidP="003254C0">
            <w:pPr>
              <w:pStyle w:val="TAL"/>
            </w:pPr>
            <w:r>
              <w:t>b-SRS</w:t>
            </w:r>
          </w:p>
        </w:tc>
        <w:tc>
          <w:tcPr>
            <w:tcW w:w="1688" w:type="dxa"/>
          </w:tcPr>
          <w:p w14:paraId="61234BC2" w14:textId="77777777" w:rsidR="003254C0" w:rsidRDefault="003254C0" w:rsidP="003254C0">
            <w:pPr>
              <w:pStyle w:val="TAL"/>
              <w:rPr>
                <w:lang w:eastAsia="zh-CN"/>
              </w:rPr>
            </w:pPr>
            <w:r>
              <w:rPr>
                <w:rFonts w:hint="eastAsia"/>
                <w:lang w:eastAsia="zh-CN"/>
              </w:rPr>
              <w:t>0</w:t>
            </w:r>
          </w:p>
        </w:tc>
        <w:tc>
          <w:tcPr>
            <w:tcW w:w="1434" w:type="dxa"/>
          </w:tcPr>
          <w:p w14:paraId="1C947FA4" w14:textId="431E1491" w:rsidR="003254C0" w:rsidRPr="007E1592" w:rsidRDefault="003254C0" w:rsidP="003254C0">
            <w:pPr>
              <w:pStyle w:val="TAL"/>
              <w:rPr>
                <w:lang w:eastAsia="zh-CN"/>
              </w:rPr>
            </w:pPr>
            <w:r>
              <w:rPr>
                <w:lang w:eastAsia="zh-CN"/>
              </w:rPr>
              <w:t>0</w:t>
            </w:r>
          </w:p>
        </w:tc>
        <w:tc>
          <w:tcPr>
            <w:tcW w:w="1565" w:type="dxa"/>
          </w:tcPr>
          <w:p w14:paraId="0F81FC9C" w14:textId="210A20AE" w:rsidR="003254C0" w:rsidRDefault="003254C0" w:rsidP="003254C0">
            <w:pPr>
              <w:pStyle w:val="TAL"/>
            </w:pPr>
            <w:r w:rsidRPr="007E1592">
              <w:rPr>
                <w:rFonts w:hint="eastAsia"/>
                <w:lang w:eastAsia="zh-CN"/>
              </w:rPr>
              <w:t>n</w:t>
            </w:r>
            <w:r w:rsidRPr="007E1592">
              <w:rPr>
                <w:lang w:eastAsia="zh-CN"/>
              </w:rPr>
              <w:t>.a.</w:t>
            </w:r>
          </w:p>
        </w:tc>
        <w:tc>
          <w:tcPr>
            <w:tcW w:w="1734" w:type="dxa"/>
          </w:tcPr>
          <w:p w14:paraId="221E374E" w14:textId="18D6DDC1" w:rsidR="003254C0" w:rsidRDefault="003254C0" w:rsidP="003254C0">
            <w:pPr>
              <w:pStyle w:val="TAL"/>
            </w:pPr>
          </w:p>
        </w:tc>
      </w:tr>
      <w:tr w:rsidR="003254C0" w14:paraId="4B57C5EA" w14:textId="77777777" w:rsidTr="003254C0">
        <w:trPr>
          <w:trHeight w:val="338"/>
          <w:jc w:val="center"/>
        </w:trPr>
        <w:tc>
          <w:tcPr>
            <w:tcW w:w="2929" w:type="dxa"/>
          </w:tcPr>
          <w:p w14:paraId="37F08AFA" w14:textId="77777777" w:rsidR="003254C0" w:rsidRDefault="003254C0" w:rsidP="003254C0">
            <w:pPr>
              <w:pStyle w:val="TAL"/>
            </w:pPr>
            <w:r>
              <w:t>b-hop</w:t>
            </w:r>
          </w:p>
        </w:tc>
        <w:tc>
          <w:tcPr>
            <w:tcW w:w="1688" w:type="dxa"/>
          </w:tcPr>
          <w:p w14:paraId="22107CB4" w14:textId="77777777" w:rsidR="003254C0" w:rsidRDefault="003254C0" w:rsidP="003254C0">
            <w:pPr>
              <w:pStyle w:val="TAL"/>
              <w:rPr>
                <w:lang w:eastAsia="zh-CN"/>
              </w:rPr>
            </w:pPr>
            <w:r>
              <w:rPr>
                <w:rFonts w:hint="eastAsia"/>
                <w:lang w:eastAsia="zh-CN"/>
              </w:rPr>
              <w:t>0</w:t>
            </w:r>
          </w:p>
        </w:tc>
        <w:tc>
          <w:tcPr>
            <w:tcW w:w="1434" w:type="dxa"/>
          </w:tcPr>
          <w:p w14:paraId="5510DAA7" w14:textId="7407DF2E" w:rsidR="003254C0" w:rsidRPr="007E1592" w:rsidRDefault="003254C0" w:rsidP="003254C0">
            <w:pPr>
              <w:pStyle w:val="TAL"/>
              <w:rPr>
                <w:lang w:eastAsia="zh-CN"/>
              </w:rPr>
            </w:pPr>
            <w:r>
              <w:rPr>
                <w:lang w:eastAsia="zh-CN"/>
              </w:rPr>
              <w:t>0</w:t>
            </w:r>
          </w:p>
        </w:tc>
        <w:tc>
          <w:tcPr>
            <w:tcW w:w="1565" w:type="dxa"/>
          </w:tcPr>
          <w:p w14:paraId="7AA81ED1" w14:textId="07F1748C" w:rsidR="003254C0" w:rsidRDefault="003254C0" w:rsidP="003254C0">
            <w:pPr>
              <w:pStyle w:val="TAL"/>
            </w:pPr>
            <w:r w:rsidRPr="007E1592">
              <w:rPr>
                <w:rFonts w:hint="eastAsia"/>
                <w:lang w:eastAsia="zh-CN"/>
              </w:rPr>
              <w:t>n</w:t>
            </w:r>
            <w:r w:rsidRPr="007E1592">
              <w:rPr>
                <w:lang w:eastAsia="zh-CN"/>
              </w:rPr>
              <w:t>.a.</w:t>
            </w:r>
          </w:p>
        </w:tc>
        <w:tc>
          <w:tcPr>
            <w:tcW w:w="1734" w:type="dxa"/>
          </w:tcPr>
          <w:p w14:paraId="6D8CBDBC" w14:textId="2DFA8089" w:rsidR="003254C0" w:rsidRDefault="003254C0" w:rsidP="003254C0">
            <w:pPr>
              <w:pStyle w:val="TAL"/>
            </w:pPr>
            <w:r>
              <w:t>Frequency hopping is disabled </w:t>
            </w:r>
          </w:p>
        </w:tc>
      </w:tr>
      <w:tr w:rsidR="003254C0" w14:paraId="0A8D7B28" w14:textId="77777777" w:rsidTr="003254C0">
        <w:trPr>
          <w:trHeight w:val="154"/>
          <w:jc w:val="center"/>
        </w:trPr>
        <w:tc>
          <w:tcPr>
            <w:tcW w:w="2929" w:type="dxa"/>
          </w:tcPr>
          <w:p w14:paraId="01507C27" w14:textId="77777777" w:rsidR="003254C0" w:rsidRDefault="003254C0" w:rsidP="003254C0">
            <w:pPr>
              <w:pStyle w:val="TAL"/>
              <w:rPr>
                <w:lang w:val="en-US"/>
              </w:rPr>
            </w:pPr>
            <w:r>
              <w:t>groupOrSequenceHopping</w:t>
            </w:r>
          </w:p>
        </w:tc>
        <w:tc>
          <w:tcPr>
            <w:tcW w:w="1688" w:type="dxa"/>
          </w:tcPr>
          <w:p w14:paraId="07B784FE" w14:textId="77777777" w:rsidR="003254C0" w:rsidRDefault="003254C0" w:rsidP="003254C0">
            <w:pPr>
              <w:pStyle w:val="TAL"/>
              <w:rPr>
                <w:lang w:val="en-US"/>
              </w:rPr>
            </w:pPr>
            <w:r>
              <w:t>neither</w:t>
            </w:r>
          </w:p>
        </w:tc>
        <w:tc>
          <w:tcPr>
            <w:tcW w:w="1434" w:type="dxa"/>
          </w:tcPr>
          <w:p w14:paraId="78051A42" w14:textId="6D09E61D" w:rsidR="003254C0" w:rsidRPr="007E1592" w:rsidRDefault="003254C0" w:rsidP="003254C0">
            <w:pPr>
              <w:pStyle w:val="TAL"/>
            </w:pPr>
            <w:r w:rsidRPr="00E10620">
              <w:t>neither</w:t>
            </w:r>
          </w:p>
        </w:tc>
        <w:tc>
          <w:tcPr>
            <w:tcW w:w="1565" w:type="dxa"/>
          </w:tcPr>
          <w:p w14:paraId="5D2F53B7" w14:textId="02A11090" w:rsidR="003254C0" w:rsidRDefault="003254C0" w:rsidP="003254C0">
            <w:pPr>
              <w:pStyle w:val="TAL"/>
            </w:pPr>
            <w:r w:rsidRPr="007E1592">
              <w:t>neither</w:t>
            </w:r>
          </w:p>
        </w:tc>
        <w:tc>
          <w:tcPr>
            <w:tcW w:w="1734" w:type="dxa"/>
          </w:tcPr>
          <w:p w14:paraId="2675A6D2" w14:textId="7160B74D" w:rsidR="003254C0" w:rsidRDefault="003254C0" w:rsidP="003254C0">
            <w:pPr>
              <w:pStyle w:val="TAL"/>
              <w:rPr>
                <w:lang w:val="en-US"/>
              </w:rPr>
            </w:pPr>
            <w:r>
              <w:t>No group or sequence hopping</w:t>
            </w:r>
          </w:p>
        </w:tc>
      </w:tr>
      <w:tr w:rsidR="003254C0" w14:paraId="1EF393FA" w14:textId="77777777" w:rsidTr="003254C0">
        <w:trPr>
          <w:trHeight w:val="338"/>
          <w:jc w:val="center"/>
        </w:trPr>
        <w:tc>
          <w:tcPr>
            <w:tcW w:w="2929" w:type="dxa"/>
          </w:tcPr>
          <w:p w14:paraId="70BA537B" w14:textId="77777777" w:rsidR="003254C0" w:rsidRDefault="003254C0" w:rsidP="003254C0">
            <w:pPr>
              <w:pStyle w:val="TAL"/>
              <w:rPr>
                <w:lang w:val="en-US"/>
              </w:rPr>
            </w:pPr>
            <w:r>
              <w:t>freqDomainPosition</w:t>
            </w:r>
          </w:p>
        </w:tc>
        <w:tc>
          <w:tcPr>
            <w:tcW w:w="1688" w:type="dxa"/>
          </w:tcPr>
          <w:p w14:paraId="372182BE" w14:textId="77777777" w:rsidR="003254C0" w:rsidRDefault="003254C0" w:rsidP="003254C0">
            <w:pPr>
              <w:pStyle w:val="TAL"/>
              <w:rPr>
                <w:lang w:val="en-US"/>
              </w:rPr>
            </w:pPr>
            <w:r>
              <w:t>0</w:t>
            </w:r>
          </w:p>
        </w:tc>
        <w:tc>
          <w:tcPr>
            <w:tcW w:w="1434" w:type="dxa"/>
          </w:tcPr>
          <w:p w14:paraId="3D2E19DF" w14:textId="2FCDD0DC" w:rsidR="003254C0" w:rsidRPr="007E1592" w:rsidRDefault="003254C0" w:rsidP="003254C0">
            <w:pPr>
              <w:pStyle w:val="TAL"/>
              <w:rPr>
                <w:lang w:eastAsia="zh-CN"/>
              </w:rPr>
            </w:pPr>
            <w:r w:rsidRPr="00E10620">
              <w:rPr>
                <w:rFonts w:hint="eastAsia"/>
                <w:lang w:eastAsia="zh-CN"/>
              </w:rPr>
              <w:t>0</w:t>
            </w:r>
          </w:p>
        </w:tc>
        <w:tc>
          <w:tcPr>
            <w:tcW w:w="1565" w:type="dxa"/>
          </w:tcPr>
          <w:p w14:paraId="7D7BF2B4" w14:textId="76CD4DC9" w:rsidR="003254C0" w:rsidRDefault="003254C0" w:rsidP="003254C0">
            <w:pPr>
              <w:pStyle w:val="TAL"/>
            </w:pPr>
            <w:r w:rsidRPr="007E1592">
              <w:rPr>
                <w:rFonts w:hint="eastAsia"/>
                <w:lang w:eastAsia="zh-CN"/>
              </w:rPr>
              <w:t>0</w:t>
            </w:r>
          </w:p>
        </w:tc>
        <w:tc>
          <w:tcPr>
            <w:tcW w:w="1734" w:type="dxa"/>
          </w:tcPr>
          <w:p w14:paraId="1BA18838" w14:textId="0D9294F1" w:rsidR="003254C0" w:rsidRDefault="003254C0" w:rsidP="003254C0">
            <w:pPr>
              <w:pStyle w:val="TAL"/>
              <w:rPr>
                <w:lang w:val="en-US"/>
              </w:rPr>
            </w:pPr>
            <w:r>
              <w:t>Frequency domain position of SRS</w:t>
            </w:r>
          </w:p>
        </w:tc>
      </w:tr>
      <w:tr w:rsidR="003254C0" w14:paraId="67CF80DD" w14:textId="77777777" w:rsidTr="003254C0">
        <w:trPr>
          <w:trHeight w:val="219"/>
          <w:jc w:val="center"/>
        </w:trPr>
        <w:tc>
          <w:tcPr>
            <w:tcW w:w="2929" w:type="dxa"/>
          </w:tcPr>
          <w:p w14:paraId="0180AA2D" w14:textId="77777777" w:rsidR="003254C0" w:rsidRDefault="003254C0" w:rsidP="003254C0">
            <w:pPr>
              <w:pStyle w:val="TAL"/>
              <w:rPr>
                <w:lang w:val="en-US"/>
              </w:rPr>
            </w:pPr>
            <w:r>
              <w:t>freqDomainShift</w:t>
            </w:r>
          </w:p>
        </w:tc>
        <w:tc>
          <w:tcPr>
            <w:tcW w:w="1688" w:type="dxa"/>
          </w:tcPr>
          <w:p w14:paraId="400D3758" w14:textId="77777777" w:rsidR="003254C0" w:rsidRDefault="003254C0" w:rsidP="003254C0">
            <w:pPr>
              <w:pStyle w:val="TAL"/>
              <w:rPr>
                <w:lang w:val="en-US"/>
              </w:rPr>
            </w:pPr>
            <w:r>
              <w:t>0</w:t>
            </w:r>
          </w:p>
        </w:tc>
        <w:tc>
          <w:tcPr>
            <w:tcW w:w="1434" w:type="dxa"/>
          </w:tcPr>
          <w:p w14:paraId="107EA019" w14:textId="05D2582D" w:rsidR="003254C0" w:rsidRPr="007E1592" w:rsidRDefault="003254C0" w:rsidP="003254C0">
            <w:pPr>
              <w:pStyle w:val="TAL"/>
              <w:rPr>
                <w:lang w:eastAsia="zh-CN"/>
              </w:rPr>
            </w:pPr>
            <w:r w:rsidRPr="00E10620">
              <w:rPr>
                <w:rFonts w:hint="eastAsia"/>
                <w:lang w:eastAsia="zh-CN"/>
              </w:rPr>
              <w:t>0</w:t>
            </w:r>
          </w:p>
        </w:tc>
        <w:tc>
          <w:tcPr>
            <w:tcW w:w="1565" w:type="dxa"/>
          </w:tcPr>
          <w:p w14:paraId="7D551311" w14:textId="2CA3519C" w:rsidR="003254C0" w:rsidRDefault="003254C0" w:rsidP="003254C0">
            <w:pPr>
              <w:pStyle w:val="TAL"/>
            </w:pPr>
            <w:r w:rsidRPr="007E1592">
              <w:rPr>
                <w:rFonts w:hint="eastAsia"/>
                <w:lang w:eastAsia="zh-CN"/>
              </w:rPr>
              <w:t>0</w:t>
            </w:r>
          </w:p>
        </w:tc>
        <w:tc>
          <w:tcPr>
            <w:tcW w:w="1734" w:type="dxa"/>
          </w:tcPr>
          <w:p w14:paraId="5611113F" w14:textId="06945A6F" w:rsidR="003254C0" w:rsidRDefault="003254C0" w:rsidP="003254C0">
            <w:pPr>
              <w:pStyle w:val="TAL"/>
              <w:rPr>
                <w:lang w:val="en-US"/>
              </w:rPr>
            </w:pPr>
            <w:r>
              <w:t> </w:t>
            </w:r>
          </w:p>
        </w:tc>
      </w:tr>
      <w:tr w:rsidR="003254C0" w14:paraId="6F8246DC" w14:textId="77777777" w:rsidTr="003254C0">
        <w:trPr>
          <w:trHeight w:val="338"/>
          <w:jc w:val="center"/>
        </w:trPr>
        <w:tc>
          <w:tcPr>
            <w:tcW w:w="2929" w:type="dxa"/>
          </w:tcPr>
          <w:p w14:paraId="1E8F9C77" w14:textId="77777777" w:rsidR="003254C0" w:rsidRDefault="003254C0" w:rsidP="003254C0">
            <w:pPr>
              <w:pStyle w:val="TAL"/>
            </w:pPr>
            <w:r>
              <w:t>pathlossReferenceRS</w:t>
            </w:r>
          </w:p>
          <w:p w14:paraId="06725694" w14:textId="77777777" w:rsidR="003254C0" w:rsidRDefault="003254C0" w:rsidP="003254C0">
            <w:pPr>
              <w:pStyle w:val="TAL"/>
              <w:rPr>
                <w:lang w:val="en-US" w:eastAsia="zh-CN"/>
              </w:rPr>
            </w:pPr>
            <w:r>
              <w:rPr>
                <w:rFonts w:hint="eastAsia"/>
                <w:lang w:eastAsia="zh-CN"/>
              </w:rPr>
              <w:t>s</w:t>
            </w:r>
            <w:r>
              <w:rPr>
                <w:lang w:eastAsia="zh-CN"/>
              </w:rPr>
              <w:t>sb-Index</w:t>
            </w:r>
          </w:p>
        </w:tc>
        <w:tc>
          <w:tcPr>
            <w:tcW w:w="1688" w:type="dxa"/>
          </w:tcPr>
          <w:p w14:paraId="6B701AF8" w14:textId="77777777" w:rsidR="003254C0" w:rsidRDefault="003254C0" w:rsidP="003254C0">
            <w:pPr>
              <w:pStyle w:val="TAL"/>
              <w:rPr>
                <w:lang w:val="en-US"/>
              </w:rPr>
            </w:pPr>
            <w:r>
              <w:t>0</w:t>
            </w:r>
          </w:p>
        </w:tc>
        <w:tc>
          <w:tcPr>
            <w:tcW w:w="1434" w:type="dxa"/>
          </w:tcPr>
          <w:p w14:paraId="2F73D68E" w14:textId="718D5810" w:rsidR="003254C0" w:rsidRPr="007E1592" w:rsidRDefault="003254C0" w:rsidP="003254C0">
            <w:pPr>
              <w:pStyle w:val="TAL"/>
              <w:rPr>
                <w:lang w:eastAsia="zh-CN"/>
              </w:rPr>
            </w:pPr>
            <w:r w:rsidRPr="00E10620">
              <w:rPr>
                <w:lang w:eastAsia="zh-CN"/>
              </w:rPr>
              <w:t>0</w:t>
            </w:r>
          </w:p>
        </w:tc>
        <w:tc>
          <w:tcPr>
            <w:tcW w:w="1565" w:type="dxa"/>
          </w:tcPr>
          <w:p w14:paraId="20E952BF" w14:textId="64D08B10" w:rsidR="003254C0" w:rsidRDefault="003254C0" w:rsidP="003254C0">
            <w:pPr>
              <w:pStyle w:val="TAL"/>
            </w:pPr>
            <w:r w:rsidRPr="007E1592">
              <w:rPr>
                <w:lang w:eastAsia="zh-CN"/>
              </w:rPr>
              <w:t>0</w:t>
            </w:r>
          </w:p>
        </w:tc>
        <w:tc>
          <w:tcPr>
            <w:tcW w:w="1734" w:type="dxa"/>
          </w:tcPr>
          <w:p w14:paraId="46C78691" w14:textId="2672343E" w:rsidR="003254C0" w:rsidRDefault="003254C0" w:rsidP="003254C0">
            <w:pPr>
              <w:pStyle w:val="TAL"/>
              <w:rPr>
                <w:lang w:val="en-US"/>
              </w:rPr>
            </w:pPr>
            <w:r>
              <w:t>SSB #0 is used for SRS path loss estimation</w:t>
            </w:r>
          </w:p>
        </w:tc>
      </w:tr>
      <w:tr w:rsidR="003254C0" w14:paraId="056363BD" w14:textId="77777777" w:rsidTr="003254C0">
        <w:trPr>
          <w:trHeight w:val="179"/>
          <w:jc w:val="center"/>
        </w:trPr>
        <w:tc>
          <w:tcPr>
            <w:tcW w:w="2929" w:type="dxa"/>
          </w:tcPr>
          <w:p w14:paraId="73E54C1F" w14:textId="77777777" w:rsidR="003254C0" w:rsidRPr="007B30F3" w:rsidRDefault="003254C0" w:rsidP="003254C0">
            <w:pPr>
              <w:pStyle w:val="TAL"/>
              <w:rPr>
                <w:lang w:val="en-US"/>
              </w:rPr>
            </w:pPr>
            <w:r w:rsidRPr="007B30F3">
              <w:t>usage</w:t>
            </w:r>
          </w:p>
        </w:tc>
        <w:tc>
          <w:tcPr>
            <w:tcW w:w="1688" w:type="dxa"/>
          </w:tcPr>
          <w:p w14:paraId="3EA6382C" w14:textId="77777777" w:rsidR="003254C0" w:rsidRPr="007B30F3" w:rsidRDefault="003254C0" w:rsidP="003254C0">
            <w:pPr>
              <w:pStyle w:val="TAL"/>
              <w:rPr>
                <w:lang w:val="en-US"/>
              </w:rPr>
            </w:pPr>
            <w:r w:rsidRPr="00D51113">
              <w:rPr>
                <w:szCs w:val="24"/>
                <w:lang w:val="en-US" w:eastAsia="zh-TW"/>
              </w:rPr>
              <w:t>antennaSwitching</w:t>
            </w:r>
          </w:p>
        </w:tc>
        <w:tc>
          <w:tcPr>
            <w:tcW w:w="1434" w:type="dxa"/>
          </w:tcPr>
          <w:p w14:paraId="76CD7C1D" w14:textId="567853F9" w:rsidR="003254C0" w:rsidRPr="007E1592" w:rsidRDefault="003254C0" w:rsidP="003254C0">
            <w:pPr>
              <w:pStyle w:val="TAL"/>
              <w:rPr>
                <w:lang w:val="en-US" w:eastAsia="zh-CN"/>
              </w:rPr>
            </w:pPr>
            <w:r w:rsidRPr="003A7B43">
              <w:t>usagePDC-r17</w:t>
            </w:r>
          </w:p>
        </w:tc>
        <w:tc>
          <w:tcPr>
            <w:tcW w:w="1565" w:type="dxa"/>
          </w:tcPr>
          <w:p w14:paraId="634BAE1E" w14:textId="09FAD517" w:rsidR="003254C0" w:rsidRPr="007B30F3" w:rsidRDefault="003254C0" w:rsidP="003254C0">
            <w:pPr>
              <w:pStyle w:val="TAL"/>
              <w:rPr>
                <w:lang w:val="en-US"/>
              </w:rPr>
            </w:pPr>
            <w:r w:rsidRPr="007E1592">
              <w:rPr>
                <w:rFonts w:hint="eastAsia"/>
                <w:lang w:val="en-US" w:eastAsia="zh-CN"/>
              </w:rPr>
              <w:t>n</w:t>
            </w:r>
            <w:r w:rsidRPr="007E1592">
              <w:rPr>
                <w:lang w:val="en-US" w:eastAsia="zh-CN"/>
              </w:rPr>
              <w:t>.a.</w:t>
            </w:r>
          </w:p>
        </w:tc>
        <w:tc>
          <w:tcPr>
            <w:tcW w:w="1734" w:type="dxa"/>
          </w:tcPr>
          <w:p w14:paraId="09C5D404" w14:textId="0328BC07" w:rsidR="003254C0" w:rsidRPr="007B30F3" w:rsidRDefault="003254C0" w:rsidP="003254C0">
            <w:pPr>
              <w:pStyle w:val="TAL"/>
              <w:rPr>
                <w:lang w:val="en-US"/>
              </w:rPr>
            </w:pPr>
          </w:p>
        </w:tc>
      </w:tr>
      <w:tr w:rsidR="003254C0" w14:paraId="606C4C9E" w14:textId="77777777" w:rsidTr="003254C0">
        <w:trPr>
          <w:trHeight w:val="270"/>
          <w:jc w:val="center"/>
        </w:trPr>
        <w:tc>
          <w:tcPr>
            <w:tcW w:w="2929" w:type="dxa"/>
          </w:tcPr>
          <w:p w14:paraId="50F60BAC" w14:textId="4D6EAF4E" w:rsidR="003254C0" w:rsidRDefault="003254C0" w:rsidP="003254C0">
            <w:pPr>
              <w:pStyle w:val="TAL"/>
              <w:rPr>
                <w:lang w:val="en-US"/>
              </w:rPr>
            </w:pPr>
            <w:r>
              <w:t>startPosition</w:t>
            </w:r>
            <w:r w:rsidRPr="00026671">
              <w:rPr>
                <w:vertAlign w:val="superscript"/>
                <w:lang w:val="en-US" w:eastAsia="zh-CN"/>
              </w:rPr>
              <w:t>Note 1</w:t>
            </w:r>
          </w:p>
        </w:tc>
        <w:tc>
          <w:tcPr>
            <w:tcW w:w="1688" w:type="dxa"/>
            <w:tcBorders>
              <w:top w:val="single" w:sz="4" w:space="0" w:color="auto"/>
              <w:left w:val="single" w:sz="4" w:space="0" w:color="auto"/>
              <w:bottom w:val="single" w:sz="4" w:space="0" w:color="auto"/>
              <w:right w:val="single" w:sz="4" w:space="0" w:color="auto"/>
            </w:tcBorders>
          </w:tcPr>
          <w:p w14:paraId="0A2AA04D" w14:textId="71CF55A1" w:rsidR="003254C0" w:rsidRDefault="003254C0" w:rsidP="003254C0">
            <w:pPr>
              <w:pStyle w:val="TAL"/>
              <w:rPr>
                <w:lang w:val="en-US"/>
              </w:rPr>
            </w:pPr>
            <w:r>
              <w:rPr>
                <w:lang w:val="en-US"/>
              </w:rPr>
              <w:t>1</w:t>
            </w:r>
          </w:p>
        </w:tc>
        <w:tc>
          <w:tcPr>
            <w:tcW w:w="1434" w:type="dxa"/>
          </w:tcPr>
          <w:p w14:paraId="025484D4" w14:textId="613A6287" w:rsidR="003254C0" w:rsidRDefault="003254C0" w:rsidP="003254C0">
            <w:pPr>
              <w:pStyle w:val="TAL"/>
              <w:rPr>
                <w:lang w:val="en-US"/>
              </w:rPr>
            </w:pPr>
            <w:r w:rsidRPr="00E10620">
              <w:rPr>
                <w:lang w:val="en-US"/>
              </w:rPr>
              <w:t>5</w:t>
            </w:r>
          </w:p>
        </w:tc>
        <w:tc>
          <w:tcPr>
            <w:tcW w:w="1565" w:type="dxa"/>
          </w:tcPr>
          <w:p w14:paraId="2E3EF99D" w14:textId="441F5D8B" w:rsidR="003254C0" w:rsidRDefault="003254C0" w:rsidP="003254C0">
            <w:pPr>
              <w:pStyle w:val="TAL"/>
            </w:pPr>
            <w:r>
              <w:rPr>
                <w:lang w:val="en-US"/>
              </w:rPr>
              <w:t>5</w:t>
            </w:r>
          </w:p>
        </w:tc>
        <w:tc>
          <w:tcPr>
            <w:tcW w:w="1734" w:type="dxa"/>
          </w:tcPr>
          <w:p w14:paraId="20546325" w14:textId="007077F2" w:rsidR="003254C0" w:rsidRDefault="003254C0" w:rsidP="003254C0">
            <w:pPr>
              <w:pStyle w:val="TAL"/>
              <w:rPr>
                <w:lang w:val="en-US"/>
              </w:rPr>
            </w:pPr>
            <w:r>
              <w:t>resourceMapping setting</w:t>
            </w:r>
          </w:p>
        </w:tc>
      </w:tr>
      <w:tr w:rsidR="003254C0" w14:paraId="759CC95B" w14:textId="77777777" w:rsidTr="003254C0">
        <w:trPr>
          <w:trHeight w:val="190"/>
          <w:jc w:val="center"/>
        </w:trPr>
        <w:tc>
          <w:tcPr>
            <w:tcW w:w="2929" w:type="dxa"/>
          </w:tcPr>
          <w:p w14:paraId="35C442DC" w14:textId="2B0A1F3B" w:rsidR="003254C0" w:rsidRDefault="003254C0" w:rsidP="003254C0">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88" w:type="dxa"/>
            <w:tcBorders>
              <w:top w:val="single" w:sz="4" w:space="0" w:color="auto"/>
              <w:left w:val="single" w:sz="4" w:space="0" w:color="auto"/>
              <w:bottom w:val="single" w:sz="4" w:space="0" w:color="auto"/>
              <w:right w:val="single" w:sz="4" w:space="0" w:color="auto"/>
            </w:tcBorders>
          </w:tcPr>
          <w:p w14:paraId="4545B642" w14:textId="3A14EAB0" w:rsidR="003254C0" w:rsidRDefault="003254C0" w:rsidP="003254C0">
            <w:pPr>
              <w:pStyle w:val="TAL"/>
              <w:rPr>
                <w:lang w:val="en-US"/>
              </w:rPr>
            </w:pPr>
            <w:r>
              <w:t>1</w:t>
            </w:r>
          </w:p>
        </w:tc>
        <w:tc>
          <w:tcPr>
            <w:tcW w:w="1434" w:type="dxa"/>
          </w:tcPr>
          <w:p w14:paraId="46ED31B8" w14:textId="17E2C48A" w:rsidR="003254C0" w:rsidRPr="007E1592" w:rsidRDefault="003254C0" w:rsidP="003254C0">
            <w:pPr>
              <w:pStyle w:val="TAL"/>
              <w:rPr>
                <w:lang w:val="en-US"/>
              </w:rPr>
            </w:pPr>
            <w:r w:rsidRPr="00E10620">
              <w:rPr>
                <w:rFonts w:hint="eastAsia"/>
                <w:lang w:val="en-US"/>
              </w:rPr>
              <w:t>4</w:t>
            </w:r>
          </w:p>
        </w:tc>
        <w:tc>
          <w:tcPr>
            <w:tcW w:w="1565" w:type="dxa"/>
          </w:tcPr>
          <w:p w14:paraId="70D4F097" w14:textId="7F7858A2" w:rsidR="003254C0" w:rsidRDefault="003254C0" w:rsidP="003254C0">
            <w:pPr>
              <w:pStyle w:val="TAL"/>
              <w:rPr>
                <w:lang w:val="en-US"/>
              </w:rPr>
            </w:pPr>
            <w:r w:rsidRPr="007E1592">
              <w:rPr>
                <w:rFonts w:hint="eastAsia"/>
                <w:lang w:val="en-US"/>
              </w:rPr>
              <w:t>4</w:t>
            </w:r>
          </w:p>
        </w:tc>
        <w:tc>
          <w:tcPr>
            <w:tcW w:w="1734" w:type="dxa"/>
          </w:tcPr>
          <w:p w14:paraId="1E6DCEA1" w14:textId="066F46FC" w:rsidR="003254C0" w:rsidRDefault="003254C0" w:rsidP="003254C0">
            <w:pPr>
              <w:pStyle w:val="TAL"/>
              <w:rPr>
                <w:lang w:val="en-US"/>
              </w:rPr>
            </w:pPr>
          </w:p>
        </w:tc>
      </w:tr>
      <w:tr w:rsidR="003254C0" w14:paraId="57845BD9" w14:textId="77777777" w:rsidTr="003254C0">
        <w:trPr>
          <w:trHeight w:val="137"/>
          <w:jc w:val="center"/>
        </w:trPr>
        <w:tc>
          <w:tcPr>
            <w:tcW w:w="2929" w:type="dxa"/>
          </w:tcPr>
          <w:p w14:paraId="1AE5A438" w14:textId="77777777" w:rsidR="003254C0" w:rsidRDefault="003254C0" w:rsidP="003254C0">
            <w:pPr>
              <w:pStyle w:val="TAL"/>
              <w:rPr>
                <w:lang w:val="en-US"/>
              </w:rPr>
            </w:pPr>
            <w:r>
              <w:t>repetitionFactor</w:t>
            </w:r>
          </w:p>
        </w:tc>
        <w:tc>
          <w:tcPr>
            <w:tcW w:w="1688" w:type="dxa"/>
          </w:tcPr>
          <w:p w14:paraId="76D9AB11" w14:textId="77777777" w:rsidR="003254C0" w:rsidRDefault="003254C0" w:rsidP="003254C0">
            <w:pPr>
              <w:pStyle w:val="TAL"/>
              <w:rPr>
                <w:lang w:val="en-US"/>
              </w:rPr>
            </w:pPr>
            <w:r>
              <w:rPr>
                <w:lang w:val="en-US"/>
              </w:rPr>
              <w:t>n1</w:t>
            </w:r>
          </w:p>
        </w:tc>
        <w:tc>
          <w:tcPr>
            <w:tcW w:w="1434" w:type="dxa"/>
          </w:tcPr>
          <w:p w14:paraId="55973CA0" w14:textId="719AA065" w:rsidR="003254C0" w:rsidRPr="007E1592" w:rsidRDefault="003254C0" w:rsidP="003254C0">
            <w:pPr>
              <w:pStyle w:val="TAL"/>
              <w:rPr>
                <w:lang w:eastAsia="zh-CN"/>
              </w:rPr>
            </w:pPr>
            <w:r w:rsidRPr="00E10620">
              <w:rPr>
                <w:rFonts w:hint="eastAsia"/>
                <w:lang w:eastAsia="zh-CN"/>
              </w:rPr>
              <w:t>n.</w:t>
            </w:r>
            <w:r w:rsidRPr="00E10620">
              <w:rPr>
                <w:lang w:eastAsia="zh-CN"/>
              </w:rPr>
              <w:t>a.</w:t>
            </w:r>
          </w:p>
        </w:tc>
        <w:tc>
          <w:tcPr>
            <w:tcW w:w="1565" w:type="dxa"/>
          </w:tcPr>
          <w:p w14:paraId="19E0054F" w14:textId="14993BC9" w:rsidR="003254C0" w:rsidRDefault="003254C0" w:rsidP="003254C0">
            <w:pPr>
              <w:pStyle w:val="TAL"/>
            </w:pPr>
            <w:r w:rsidRPr="007E1592">
              <w:rPr>
                <w:rFonts w:hint="eastAsia"/>
                <w:lang w:eastAsia="zh-CN"/>
              </w:rPr>
              <w:t>n.</w:t>
            </w:r>
            <w:r w:rsidRPr="007E1592">
              <w:rPr>
                <w:lang w:eastAsia="zh-CN"/>
              </w:rPr>
              <w:t>a.</w:t>
            </w:r>
          </w:p>
        </w:tc>
        <w:tc>
          <w:tcPr>
            <w:tcW w:w="1734" w:type="dxa"/>
          </w:tcPr>
          <w:p w14:paraId="1784AA42" w14:textId="68BFA159" w:rsidR="003254C0" w:rsidRDefault="003254C0" w:rsidP="003254C0">
            <w:pPr>
              <w:pStyle w:val="TAL"/>
              <w:rPr>
                <w:lang w:val="en-US"/>
              </w:rPr>
            </w:pPr>
            <w:r>
              <w:t>without repetition.</w:t>
            </w:r>
          </w:p>
        </w:tc>
      </w:tr>
      <w:tr w:rsidR="003254C0" w14:paraId="6FF9EE35" w14:textId="77777777" w:rsidTr="003254C0">
        <w:trPr>
          <w:trHeight w:val="64"/>
          <w:jc w:val="center"/>
        </w:trPr>
        <w:tc>
          <w:tcPr>
            <w:tcW w:w="2929" w:type="dxa"/>
          </w:tcPr>
          <w:p w14:paraId="0BC484AD" w14:textId="77777777" w:rsidR="003254C0" w:rsidRDefault="003254C0" w:rsidP="003254C0">
            <w:pPr>
              <w:pStyle w:val="TAL"/>
              <w:rPr>
                <w:lang w:val="en-US"/>
              </w:rPr>
            </w:pPr>
            <w:r>
              <w:t>transmissionComb</w:t>
            </w:r>
          </w:p>
        </w:tc>
        <w:tc>
          <w:tcPr>
            <w:tcW w:w="1688" w:type="dxa"/>
          </w:tcPr>
          <w:p w14:paraId="0D22A975" w14:textId="77777777" w:rsidR="003254C0" w:rsidRDefault="003254C0" w:rsidP="003254C0">
            <w:pPr>
              <w:pStyle w:val="TAL"/>
              <w:rPr>
                <w:lang w:val="en-US" w:eastAsia="zh-CN"/>
              </w:rPr>
            </w:pPr>
            <w:r>
              <w:rPr>
                <w:lang w:val="en-US" w:eastAsia="zh-CN"/>
              </w:rPr>
              <w:t>n2</w:t>
            </w:r>
          </w:p>
        </w:tc>
        <w:tc>
          <w:tcPr>
            <w:tcW w:w="1434" w:type="dxa"/>
          </w:tcPr>
          <w:p w14:paraId="0DD1D9B3" w14:textId="540840B8" w:rsidR="003254C0" w:rsidRPr="007E1592" w:rsidRDefault="003254C0" w:rsidP="003254C0">
            <w:pPr>
              <w:pStyle w:val="TAL"/>
              <w:rPr>
                <w:lang w:val="en-US" w:eastAsia="zh-CN"/>
              </w:rPr>
            </w:pPr>
            <w:r w:rsidRPr="00E10620">
              <w:rPr>
                <w:rFonts w:hint="eastAsia"/>
                <w:lang w:val="en-US" w:eastAsia="zh-CN"/>
              </w:rPr>
              <w:t>n</w:t>
            </w:r>
            <w:r w:rsidRPr="00E10620">
              <w:rPr>
                <w:lang w:val="en-US" w:eastAsia="zh-CN"/>
              </w:rPr>
              <w:t>4</w:t>
            </w:r>
          </w:p>
        </w:tc>
        <w:tc>
          <w:tcPr>
            <w:tcW w:w="1565" w:type="dxa"/>
          </w:tcPr>
          <w:p w14:paraId="0A251B75" w14:textId="25FD9F37" w:rsidR="003254C0" w:rsidRDefault="003254C0" w:rsidP="003254C0">
            <w:pPr>
              <w:pStyle w:val="TAL"/>
              <w:rPr>
                <w:lang w:val="en-US"/>
              </w:rPr>
            </w:pPr>
            <w:r w:rsidRPr="007E1592">
              <w:rPr>
                <w:rFonts w:hint="eastAsia"/>
                <w:lang w:val="en-US" w:eastAsia="zh-CN"/>
              </w:rPr>
              <w:t>n</w:t>
            </w:r>
            <w:r w:rsidRPr="007E1592">
              <w:rPr>
                <w:lang w:val="en-US" w:eastAsia="zh-CN"/>
              </w:rPr>
              <w:t>4</w:t>
            </w:r>
          </w:p>
        </w:tc>
        <w:tc>
          <w:tcPr>
            <w:tcW w:w="1734" w:type="dxa"/>
          </w:tcPr>
          <w:p w14:paraId="05CBA15C" w14:textId="3264907B" w:rsidR="003254C0" w:rsidRDefault="003254C0" w:rsidP="003254C0">
            <w:pPr>
              <w:pStyle w:val="TAL"/>
              <w:rPr>
                <w:lang w:val="en-US"/>
              </w:rPr>
            </w:pPr>
          </w:p>
        </w:tc>
      </w:tr>
      <w:tr w:rsidR="003254C0" w14:paraId="313E73B1" w14:textId="77777777" w:rsidTr="003254C0">
        <w:trPr>
          <w:trHeight w:val="214"/>
          <w:jc w:val="center"/>
        </w:trPr>
        <w:tc>
          <w:tcPr>
            <w:tcW w:w="2929" w:type="dxa"/>
          </w:tcPr>
          <w:p w14:paraId="62345266" w14:textId="77777777" w:rsidR="003254C0" w:rsidRDefault="003254C0" w:rsidP="003254C0">
            <w:pPr>
              <w:pStyle w:val="TAL"/>
              <w:rPr>
                <w:lang w:val="en-US"/>
              </w:rPr>
            </w:pPr>
            <w:r>
              <w:t>combOffset-n2</w:t>
            </w:r>
          </w:p>
        </w:tc>
        <w:tc>
          <w:tcPr>
            <w:tcW w:w="1688" w:type="dxa"/>
          </w:tcPr>
          <w:p w14:paraId="0C4A09AB" w14:textId="77777777" w:rsidR="003254C0" w:rsidRDefault="003254C0" w:rsidP="003254C0">
            <w:pPr>
              <w:pStyle w:val="TAL"/>
              <w:rPr>
                <w:lang w:val="en-US"/>
              </w:rPr>
            </w:pPr>
            <w:r>
              <w:t>0</w:t>
            </w:r>
          </w:p>
        </w:tc>
        <w:tc>
          <w:tcPr>
            <w:tcW w:w="1434" w:type="dxa"/>
          </w:tcPr>
          <w:p w14:paraId="04B43167" w14:textId="5BA7C0C3" w:rsidR="003254C0" w:rsidRPr="007E1592" w:rsidRDefault="003254C0" w:rsidP="003254C0">
            <w:pPr>
              <w:pStyle w:val="TAL"/>
              <w:rPr>
                <w:lang w:eastAsia="zh-CN"/>
              </w:rPr>
            </w:pPr>
            <w:r w:rsidRPr="00E10620">
              <w:rPr>
                <w:rFonts w:hint="eastAsia"/>
                <w:lang w:eastAsia="zh-CN"/>
              </w:rPr>
              <w:t>0</w:t>
            </w:r>
          </w:p>
        </w:tc>
        <w:tc>
          <w:tcPr>
            <w:tcW w:w="1565" w:type="dxa"/>
          </w:tcPr>
          <w:p w14:paraId="7593533D" w14:textId="46995DE7" w:rsidR="003254C0" w:rsidRDefault="003254C0" w:rsidP="003254C0">
            <w:pPr>
              <w:pStyle w:val="TAL"/>
            </w:pPr>
            <w:r w:rsidRPr="007E1592">
              <w:rPr>
                <w:rFonts w:hint="eastAsia"/>
                <w:lang w:eastAsia="zh-CN"/>
              </w:rPr>
              <w:t>0</w:t>
            </w:r>
          </w:p>
        </w:tc>
        <w:tc>
          <w:tcPr>
            <w:tcW w:w="1734" w:type="dxa"/>
          </w:tcPr>
          <w:p w14:paraId="0F61AD35" w14:textId="55798C22" w:rsidR="003254C0" w:rsidRDefault="003254C0" w:rsidP="003254C0">
            <w:pPr>
              <w:pStyle w:val="TAL"/>
              <w:rPr>
                <w:lang w:val="en-US"/>
              </w:rPr>
            </w:pPr>
            <w:r>
              <w:t>transmissionComb setting</w:t>
            </w:r>
          </w:p>
        </w:tc>
      </w:tr>
      <w:tr w:rsidR="003254C0" w14:paraId="1D9E75EC" w14:textId="77777777" w:rsidTr="003254C0">
        <w:trPr>
          <w:trHeight w:val="147"/>
          <w:jc w:val="center"/>
        </w:trPr>
        <w:tc>
          <w:tcPr>
            <w:tcW w:w="2929" w:type="dxa"/>
          </w:tcPr>
          <w:p w14:paraId="43E911EF" w14:textId="77777777" w:rsidR="003254C0" w:rsidRDefault="003254C0" w:rsidP="003254C0">
            <w:pPr>
              <w:pStyle w:val="TAL"/>
              <w:rPr>
                <w:lang w:val="en-US"/>
              </w:rPr>
            </w:pPr>
            <w:r>
              <w:t>cyclicShift-n2</w:t>
            </w:r>
          </w:p>
        </w:tc>
        <w:tc>
          <w:tcPr>
            <w:tcW w:w="1688" w:type="dxa"/>
          </w:tcPr>
          <w:p w14:paraId="5F61E659" w14:textId="77777777" w:rsidR="003254C0" w:rsidRDefault="003254C0" w:rsidP="003254C0">
            <w:pPr>
              <w:pStyle w:val="TAL"/>
              <w:rPr>
                <w:lang w:val="en-US"/>
              </w:rPr>
            </w:pPr>
            <w:r>
              <w:t>0</w:t>
            </w:r>
          </w:p>
        </w:tc>
        <w:tc>
          <w:tcPr>
            <w:tcW w:w="1434" w:type="dxa"/>
          </w:tcPr>
          <w:p w14:paraId="6785D39B" w14:textId="4D9AE496" w:rsidR="003254C0" w:rsidRPr="007E1592" w:rsidRDefault="003254C0" w:rsidP="003254C0">
            <w:pPr>
              <w:pStyle w:val="TAL"/>
              <w:rPr>
                <w:lang w:eastAsia="zh-CN"/>
              </w:rPr>
            </w:pPr>
            <w:r w:rsidRPr="00E10620">
              <w:rPr>
                <w:rFonts w:hint="eastAsia"/>
                <w:lang w:eastAsia="zh-CN"/>
              </w:rPr>
              <w:t>0</w:t>
            </w:r>
          </w:p>
        </w:tc>
        <w:tc>
          <w:tcPr>
            <w:tcW w:w="1565" w:type="dxa"/>
          </w:tcPr>
          <w:p w14:paraId="39ED4916" w14:textId="0FD7DEAA" w:rsidR="003254C0" w:rsidRDefault="003254C0" w:rsidP="003254C0">
            <w:pPr>
              <w:pStyle w:val="TAL"/>
            </w:pPr>
            <w:r w:rsidRPr="007E1592">
              <w:rPr>
                <w:rFonts w:hint="eastAsia"/>
                <w:lang w:eastAsia="zh-CN"/>
              </w:rPr>
              <w:t>0</w:t>
            </w:r>
          </w:p>
        </w:tc>
        <w:tc>
          <w:tcPr>
            <w:tcW w:w="1734" w:type="dxa"/>
          </w:tcPr>
          <w:p w14:paraId="49CECD15" w14:textId="6766FE70" w:rsidR="003254C0" w:rsidRDefault="003254C0" w:rsidP="003254C0">
            <w:pPr>
              <w:pStyle w:val="TAL"/>
              <w:rPr>
                <w:lang w:val="en-US"/>
              </w:rPr>
            </w:pPr>
            <w:r>
              <w:t> </w:t>
            </w:r>
          </w:p>
        </w:tc>
      </w:tr>
      <w:tr w:rsidR="003254C0" w14:paraId="3AD0561F" w14:textId="77777777" w:rsidTr="003254C0">
        <w:trPr>
          <w:trHeight w:val="365"/>
          <w:jc w:val="center"/>
        </w:trPr>
        <w:tc>
          <w:tcPr>
            <w:tcW w:w="2929" w:type="dxa"/>
          </w:tcPr>
          <w:p w14:paraId="631EA9A9" w14:textId="7A9AEC2A" w:rsidR="003254C0" w:rsidRDefault="003254C0" w:rsidP="003254C0">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88" w:type="dxa"/>
          </w:tcPr>
          <w:p w14:paraId="2A5FAAD0" w14:textId="77777777" w:rsidR="003254C0" w:rsidRDefault="003254C0" w:rsidP="003254C0">
            <w:pPr>
              <w:pStyle w:val="TAL"/>
              <w:rPr>
                <w:lang w:val="en-US"/>
              </w:rPr>
            </w:pPr>
            <w:r>
              <w:t>port1</w:t>
            </w:r>
          </w:p>
        </w:tc>
        <w:tc>
          <w:tcPr>
            <w:tcW w:w="1434" w:type="dxa"/>
          </w:tcPr>
          <w:p w14:paraId="57FEC46F" w14:textId="4A402FF9" w:rsidR="003254C0" w:rsidRPr="007E1592" w:rsidRDefault="003254C0" w:rsidP="003254C0">
            <w:pPr>
              <w:pStyle w:val="TAL"/>
            </w:pPr>
            <w:r w:rsidRPr="00E10620">
              <w:t>port1</w:t>
            </w:r>
          </w:p>
        </w:tc>
        <w:tc>
          <w:tcPr>
            <w:tcW w:w="1565" w:type="dxa"/>
          </w:tcPr>
          <w:p w14:paraId="769620BB" w14:textId="1413D5D3" w:rsidR="003254C0" w:rsidRDefault="003254C0" w:rsidP="003254C0">
            <w:pPr>
              <w:pStyle w:val="TAL"/>
            </w:pPr>
            <w:r w:rsidRPr="007E1592">
              <w:t>port1</w:t>
            </w:r>
          </w:p>
        </w:tc>
        <w:tc>
          <w:tcPr>
            <w:tcW w:w="1734" w:type="dxa"/>
          </w:tcPr>
          <w:p w14:paraId="3328AF0D" w14:textId="17120C2F" w:rsidR="003254C0" w:rsidRDefault="003254C0" w:rsidP="003254C0">
            <w:pPr>
              <w:pStyle w:val="TAL"/>
              <w:rPr>
                <w:lang w:val="en-US"/>
              </w:rPr>
            </w:pPr>
            <w:r>
              <w:t>Number of antenna ports used for SRS transmission</w:t>
            </w:r>
          </w:p>
        </w:tc>
      </w:tr>
      <w:tr w:rsidR="003254C0" w14:paraId="71BB42C4" w14:textId="77777777" w:rsidTr="003254C0">
        <w:trPr>
          <w:trHeight w:val="77"/>
          <w:jc w:val="center"/>
        </w:trPr>
        <w:tc>
          <w:tcPr>
            <w:tcW w:w="2929" w:type="dxa"/>
          </w:tcPr>
          <w:p w14:paraId="6584B947" w14:textId="06CE83DC" w:rsidR="003254C0" w:rsidRDefault="003254C0" w:rsidP="003254C0">
            <w:pPr>
              <w:pStyle w:val="TAL"/>
              <w:rPr>
                <w:lang w:val="en-US"/>
              </w:rPr>
            </w:pPr>
            <w:r>
              <w:t>resourceType</w:t>
            </w:r>
          </w:p>
        </w:tc>
        <w:tc>
          <w:tcPr>
            <w:tcW w:w="1688" w:type="dxa"/>
          </w:tcPr>
          <w:p w14:paraId="2FC4C6B7" w14:textId="77777777" w:rsidR="003254C0" w:rsidRDefault="003254C0" w:rsidP="003254C0">
            <w:pPr>
              <w:pStyle w:val="TAL"/>
              <w:rPr>
                <w:lang w:val="en-US"/>
              </w:rPr>
            </w:pPr>
            <w:r>
              <w:t>Periodic</w:t>
            </w:r>
          </w:p>
        </w:tc>
        <w:tc>
          <w:tcPr>
            <w:tcW w:w="1434" w:type="dxa"/>
          </w:tcPr>
          <w:p w14:paraId="43371B87" w14:textId="1B7D495D" w:rsidR="003254C0" w:rsidRPr="007E1592" w:rsidRDefault="003254C0" w:rsidP="003254C0">
            <w:pPr>
              <w:pStyle w:val="TAL"/>
            </w:pPr>
            <w:r w:rsidRPr="00E10620">
              <w:t>Periodic</w:t>
            </w:r>
          </w:p>
        </w:tc>
        <w:tc>
          <w:tcPr>
            <w:tcW w:w="1565" w:type="dxa"/>
          </w:tcPr>
          <w:p w14:paraId="5DD2E71F" w14:textId="63C2CCC9" w:rsidR="003254C0" w:rsidRDefault="003254C0" w:rsidP="003254C0">
            <w:pPr>
              <w:pStyle w:val="TAL"/>
              <w:rPr>
                <w:lang w:val="en-US"/>
              </w:rPr>
            </w:pPr>
            <w:r w:rsidRPr="007E1592">
              <w:t>Periodic</w:t>
            </w:r>
          </w:p>
        </w:tc>
        <w:tc>
          <w:tcPr>
            <w:tcW w:w="1734" w:type="dxa"/>
          </w:tcPr>
          <w:p w14:paraId="2B081FDE" w14:textId="42F3EB9F" w:rsidR="003254C0" w:rsidRDefault="003254C0" w:rsidP="003254C0">
            <w:pPr>
              <w:pStyle w:val="TAL"/>
              <w:rPr>
                <w:lang w:val="en-US"/>
              </w:rPr>
            </w:pPr>
          </w:p>
        </w:tc>
      </w:tr>
      <w:tr w:rsidR="003254C0" w14:paraId="670F4375" w14:textId="77777777" w:rsidTr="003254C0">
        <w:trPr>
          <w:trHeight w:val="124"/>
          <w:jc w:val="center"/>
        </w:trPr>
        <w:tc>
          <w:tcPr>
            <w:tcW w:w="2929" w:type="dxa"/>
          </w:tcPr>
          <w:p w14:paraId="37FD3F1B" w14:textId="4C5BC6F6" w:rsidR="003254C0" w:rsidRDefault="003254C0" w:rsidP="003254C0">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88" w:type="dxa"/>
          </w:tcPr>
          <w:p w14:paraId="096AC9DA" w14:textId="37E4F217" w:rsidR="003254C0" w:rsidRDefault="003254C0" w:rsidP="003254C0">
            <w:pPr>
              <w:pStyle w:val="TAL"/>
              <w:rPr>
                <w:lang w:val="en-US"/>
              </w:rPr>
            </w:pPr>
            <w:r>
              <w:t>sl40, 1</w:t>
            </w:r>
          </w:p>
        </w:tc>
        <w:tc>
          <w:tcPr>
            <w:tcW w:w="1434" w:type="dxa"/>
          </w:tcPr>
          <w:p w14:paraId="791929E0" w14:textId="30742976" w:rsidR="003254C0" w:rsidRPr="007E1592" w:rsidRDefault="003254C0" w:rsidP="003254C0">
            <w:pPr>
              <w:pStyle w:val="TAL"/>
              <w:rPr>
                <w:lang w:val="en-US"/>
              </w:rPr>
            </w:pPr>
            <w:r w:rsidRPr="00E10620">
              <w:rPr>
                <w:rFonts w:hint="eastAsia"/>
                <w:lang w:val="en-US"/>
              </w:rPr>
              <w:t>s</w:t>
            </w:r>
            <w:r w:rsidRPr="00E10620">
              <w:rPr>
                <w:lang w:val="en-US"/>
              </w:rPr>
              <w:t>l160, 20</w:t>
            </w:r>
          </w:p>
        </w:tc>
        <w:tc>
          <w:tcPr>
            <w:tcW w:w="1565" w:type="dxa"/>
          </w:tcPr>
          <w:p w14:paraId="462B0248" w14:textId="3427E216" w:rsidR="003254C0" w:rsidRDefault="003254C0" w:rsidP="003254C0">
            <w:pPr>
              <w:pStyle w:val="TAL"/>
              <w:rPr>
                <w:lang w:val="en-US"/>
              </w:rPr>
            </w:pPr>
            <w:r w:rsidRPr="007E1592">
              <w:rPr>
                <w:rFonts w:hint="eastAsia"/>
                <w:lang w:val="en-US"/>
              </w:rPr>
              <w:t>s</w:t>
            </w:r>
            <w:r w:rsidRPr="007E1592">
              <w:rPr>
                <w:lang w:val="en-US"/>
              </w:rPr>
              <w:t>l160, 20</w:t>
            </w:r>
          </w:p>
        </w:tc>
        <w:tc>
          <w:tcPr>
            <w:tcW w:w="1734" w:type="dxa"/>
          </w:tcPr>
          <w:p w14:paraId="60CE57E8" w14:textId="0FB3FAFF" w:rsidR="003254C0" w:rsidRDefault="003254C0" w:rsidP="003254C0">
            <w:pPr>
              <w:pStyle w:val="TAL"/>
              <w:rPr>
                <w:lang w:val="en-US"/>
              </w:rPr>
            </w:pPr>
            <w:r>
              <w:rPr>
                <w:lang w:val="en-US"/>
              </w:rPr>
              <w:t>SRS transmission periodicity</w:t>
            </w:r>
          </w:p>
        </w:tc>
      </w:tr>
      <w:tr w:rsidR="003254C0" w14:paraId="6BD1F2E7" w14:textId="77777777" w:rsidTr="00E4474B">
        <w:trPr>
          <w:trHeight w:val="124"/>
          <w:jc w:val="center"/>
        </w:trPr>
        <w:tc>
          <w:tcPr>
            <w:tcW w:w="9350" w:type="dxa"/>
            <w:gridSpan w:val="5"/>
          </w:tcPr>
          <w:p w14:paraId="5274F46E" w14:textId="556865F1" w:rsidR="003254C0" w:rsidRDefault="003254C0" w:rsidP="00BD789D">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t>Table A.3.24-2: Sounding Reference Symbol Configuration for SCS=30kHz</w:t>
      </w:r>
    </w:p>
    <w:tbl>
      <w:tblPr>
        <w:tblStyle w:val="Tabellengitternetz1"/>
        <w:tblW w:w="10952" w:type="dxa"/>
        <w:tblInd w:w="846" w:type="dxa"/>
        <w:tblLook w:val="04A0" w:firstRow="1" w:lastRow="0" w:firstColumn="1" w:lastColumn="0" w:noHBand="0" w:noVBand="1"/>
      </w:tblPr>
      <w:tblGrid>
        <w:gridCol w:w="2549"/>
        <w:gridCol w:w="1893"/>
        <w:gridCol w:w="1943"/>
        <w:gridCol w:w="1943"/>
        <w:gridCol w:w="2624"/>
      </w:tblGrid>
      <w:tr w:rsidR="003254C0" w14:paraId="3C29D741" w14:textId="77777777" w:rsidTr="003254C0">
        <w:trPr>
          <w:trHeight w:val="362"/>
        </w:trPr>
        <w:tc>
          <w:tcPr>
            <w:tcW w:w="2549" w:type="dxa"/>
            <w:tcBorders>
              <w:top w:val="single" w:sz="4" w:space="0" w:color="auto"/>
              <w:left w:val="single" w:sz="4" w:space="0" w:color="auto"/>
              <w:bottom w:val="single" w:sz="4" w:space="0" w:color="auto"/>
              <w:right w:val="single" w:sz="4" w:space="0" w:color="auto"/>
            </w:tcBorders>
          </w:tcPr>
          <w:p w14:paraId="6B752C8A" w14:textId="77777777" w:rsidR="003254C0" w:rsidRDefault="003254C0" w:rsidP="003254C0">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3254C0" w:rsidRDefault="003254C0" w:rsidP="003254C0">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798A7B2C" w14:textId="2745FC20" w:rsidR="003254C0" w:rsidRDefault="003254C0" w:rsidP="003254C0">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738968E8" w:rsidR="003254C0" w:rsidRPr="00282247" w:rsidRDefault="003254C0" w:rsidP="003254C0">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3254C0" w:rsidRDefault="003254C0" w:rsidP="003254C0">
            <w:pPr>
              <w:pStyle w:val="TAH"/>
              <w:rPr>
                <w:lang w:eastAsia="zh-CN"/>
              </w:rPr>
            </w:pPr>
          </w:p>
        </w:tc>
      </w:tr>
      <w:tr w:rsidR="003254C0" w14:paraId="495F145A" w14:textId="77777777" w:rsidTr="003254C0">
        <w:trPr>
          <w:trHeight w:val="362"/>
        </w:trPr>
        <w:tc>
          <w:tcPr>
            <w:tcW w:w="2549" w:type="dxa"/>
            <w:tcBorders>
              <w:top w:val="single" w:sz="4" w:space="0" w:color="auto"/>
              <w:left w:val="single" w:sz="4" w:space="0" w:color="auto"/>
              <w:bottom w:val="single" w:sz="4" w:space="0" w:color="auto"/>
              <w:right w:val="single" w:sz="4" w:space="0" w:color="auto"/>
            </w:tcBorders>
            <w:hideMark/>
          </w:tcPr>
          <w:p w14:paraId="2C33A50B" w14:textId="77777777" w:rsidR="003254C0" w:rsidRDefault="003254C0" w:rsidP="003254C0">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3254C0" w:rsidRDefault="003254C0" w:rsidP="003254C0">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84ED991" w14:textId="77777777" w:rsidR="003254C0" w:rsidRPr="00282247" w:rsidRDefault="003254C0" w:rsidP="003254C0">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50A44098" w:rsidR="003254C0" w:rsidRPr="00282247" w:rsidRDefault="003254C0" w:rsidP="003254C0">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3254C0" w:rsidRDefault="003254C0" w:rsidP="003254C0">
            <w:pPr>
              <w:pStyle w:val="TAH"/>
              <w:rPr>
                <w:lang w:val="en-US" w:eastAsia="zh-CN"/>
              </w:rPr>
            </w:pPr>
            <w:r>
              <w:rPr>
                <w:lang w:val="en-US" w:eastAsia="zh-CN"/>
              </w:rPr>
              <w:t>Comment</w:t>
            </w:r>
          </w:p>
        </w:tc>
      </w:tr>
      <w:tr w:rsidR="003254C0" w14:paraId="2B7FA493" w14:textId="77777777" w:rsidTr="003254C0">
        <w:trPr>
          <w:trHeight w:val="338"/>
        </w:trPr>
        <w:tc>
          <w:tcPr>
            <w:tcW w:w="2549" w:type="dxa"/>
            <w:tcBorders>
              <w:top w:val="single" w:sz="4" w:space="0" w:color="auto"/>
              <w:left w:val="single" w:sz="4" w:space="0" w:color="auto"/>
              <w:bottom w:val="single" w:sz="4" w:space="0" w:color="auto"/>
              <w:right w:val="single" w:sz="4" w:space="0" w:color="auto"/>
            </w:tcBorders>
            <w:hideMark/>
          </w:tcPr>
          <w:p w14:paraId="5F9CA925" w14:textId="77777777" w:rsidR="003254C0" w:rsidRDefault="003254C0" w:rsidP="003254C0">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3254C0" w:rsidRDefault="003254C0" w:rsidP="003254C0">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799AF795" w14:textId="42E61CEF" w:rsidR="003254C0" w:rsidRDefault="003254C0" w:rsidP="003254C0">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13FD5B0F" w:rsidR="003254C0" w:rsidRDefault="003254C0" w:rsidP="003254C0">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3254C0" w:rsidRDefault="003254C0" w:rsidP="003254C0">
            <w:pPr>
              <w:pStyle w:val="TAL"/>
            </w:pPr>
          </w:p>
        </w:tc>
      </w:tr>
      <w:tr w:rsidR="003254C0" w14:paraId="7DCD2541" w14:textId="77777777" w:rsidTr="003254C0">
        <w:trPr>
          <w:trHeight w:val="338"/>
        </w:trPr>
        <w:tc>
          <w:tcPr>
            <w:tcW w:w="2549" w:type="dxa"/>
            <w:tcBorders>
              <w:top w:val="single" w:sz="4" w:space="0" w:color="auto"/>
              <w:left w:val="single" w:sz="4" w:space="0" w:color="auto"/>
              <w:bottom w:val="single" w:sz="4" w:space="0" w:color="auto"/>
              <w:right w:val="single" w:sz="4" w:space="0" w:color="auto"/>
            </w:tcBorders>
            <w:hideMark/>
          </w:tcPr>
          <w:p w14:paraId="5AD97876" w14:textId="77777777" w:rsidR="003254C0" w:rsidRDefault="003254C0" w:rsidP="003254C0">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3254C0" w:rsidRDefault="003254C0" w:rsidP="003254C0">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5FD2F40B" w14:textId="10F0D757"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4919049E" w:rsidR="003254C0" w:rsidRDefault="003254C0" w:rsidP="003254C0">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3254C0" w:rsidRDefault="003254C0" w:rsidP="003254C0">
            <w:pPr>
              <w:pStyle w:val="TAL"/>
            </w:pPr>
          </w:p>
        </w:tc>
      </w:tr>
      <w:tr w:rsidR="003254C0" w14:paraId="42FD9FB4" w14:textId="77777777" w:rsidTr="003254C0">
        <w:trPr>
          <w:trHeight w:val="338"/>
        </w:trPr>
        <w:tc>
          <w:tcPr>
            <w:tcW w:w="2549" w:type="dxa"/>
            <w:tcBorders>
              <w:top w:val="single" w:sz="4" w:space="0" w:color="auto"/>
              <w:left w:val="single" w:sz="4" w:space="0" w:color="auto"/>
              <w:bottom w:val="single" w:sz="4" w:space="0" w:color="auto"/>
              <w:right w:val="single" w:sz="4" w:space="0" w:color="auto"/>
            </w:tcBorders>
            <w:hideMark/>
          </w:tcPr>
          <w:p w14:paraId="421B2440" w14:textId="77777777" w:rsidR="003254C0" w:rsidRDefault="003254C0" w:rsidP="003254C0">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3254C0" w:rsidRDefault="003254C0" w:rsidP="003254C0">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F132344" w14:textId="0281E845"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3AE9313F" w:rsidR="003254C0" w:rsidRDefault="003254C0" w:rsidP="003254C0">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3254C0" w:rsidRDefault="003254C0" w:rsidP="003254C0">
            <w:pPr>
              <w:pStyle w:val="TAL"/>
            </w:pPr>
            <w:r>
              <w:t>Frequency hopping is disabled </w:t>
            </w:r>
          </w:p>
        </w:tc>
      </w:tr>
      <w:tr w:rsidR="003254C0" w14:paraId="3295754A" w14:textId="77777777" w:rsidTr="003254C0">
        <w:trPr>
          <w:trHeight w:val="154"/>
        </w:trPr>
        <w:tc>
          <w:tcPr>
            <w:tcW w:w="2549" w:type="dxa"/>
            <w:tcBorders>
              <w:top w:val="single" w:sz="4" w:space="0" w:color="auto"/>
              <w:left w:val="single" w:sz="4" w:space="0" w:color="auto"/>
              <w:bottom w:val="single" w:sz="4" w:space="0" w:color="auto"/>
              <w:right w:val="single" w:sz="4" w:space="0" w:color="auto"/>
            </w:tcBorders>
            <w:hideMark/>
          </w:tcPr>
          <w:p w14:paraId="16E49D6D" w14:textId="77777777" w:rsidR="003254C0" w:rsidRDefault="003254C0" w:rsidP="003254C0">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3254C0" w:rsidRDefault="003254C0" w:rsidP="003254C0">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00783314" w14:textId="4CB8535E" w:rsidR="003254C0" w:rsidRDefault="003254C0" w:rsidP="003254C0">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3C3CB854" w:rsidR="003254C0" w:rsidRDefault="003254C0" w:rsidP="003254C0">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3254C0" w:rsidRDefault="003254C0" w:rsidP="003254C0">
            <w:pPr>
              <w:pStyle w:val="TAL"/>
              <w:rPr>
                <w:lang w:val="en-US"/>
              </w:rPr>
            </w:pPr>
            <w:r>
              <w:t>No group or sequence hopping</w:t>
            </w:r>
          </w:p>
        </w:tc>
      </w:tr>
      <w:tr w:rsidR="003254C0" w14:paraId="4B246533" w14:textId="77777777" w:rsidTr="003254C0">
        <w:trPr>
          <w:trHeight w:val="338"/>
        </w:trPr>
        <w:tc>
          <w:tcPr>
            <w:tcW w:w="2549" w:type="dxa"/>
            <w:tcBorders>
              <w:top w:val="single" w:sz="4" w:space="0" w:color="auto"/>
              <w:left w:val="single" w:sz="4" w:space="0" w:color="auto"/>
              <w:bottom w:val="single" w:sz="4" w:space="0" w:color="auto"/>
              <w:right w:val="single" w:sz="4" w:space="0" w:color="auto"/>
            </w:tcBorders>
            <w:hideMark/>
          </w:tcPr>
          <w:p w14:paraId="2AC174A5" w14:textId="77777777" w:rsidR="003254C0" w:rsidRDefault="003254C0" w:rsidP="003254C0">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3254C0" w:rsidRDefault="003254C0" w:rsidP="003254C0">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6E781260" w14:textId="56630EBF"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1E4C4176" w:rsidR="003254C0" w:rsidRDefault="003254C0" w:rsidP="003254C0">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3254C0" w:rsidRDefault="003254C0" w:rsidP="003254C0">
            <w:pPr>
              <w:pStyle w:val="TAL"/>
              <w:rPr>
                <w:lang w:val="en-US"/>
              </w:rPr>
            </w:pPr>
            <w:r>
              <w:t>Frequency domain position of SRS</w:t>
            </w:r>
          </w:p>
        </w:tc>
      </w:tr>
      <w:tr w:rsidR="003254C0" w14:paraId="07AE1D89" w14:textId="77777777" w:rsidTr="003254C0">
        <w:trPr>
          <w:trHeight w:val="219"/>
        </w:trPr>
        <w:tc>
          <w:tcPr>
            <w:tcW w:w="2549" w:type="dxa"/>
            <w:tcBorders>
              <w:top w:val="single" w:sz="4" w:space="0" w:color="auto"/>
              <w:left w:val="single" w:sz="4" w:space="0" w:color="auto"/>
              <w:bottom w:val="single" w:sz="4" w:space="0" w:color="auto"/>
              <w:right w:val="single" w:sz="4" w:space="0" w:color="auto"/>
            </w:tcBorders>
            <w:hideMark/>
          </w:tcPr>
          <w:p w14:paraId="4E4B2A7F" w14:textId="77777777" w:rsidR="003254C0" w:rsidRDefault="003254C0" w:rsidP="003254C0">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3254C0" w:rsidRDefault="003254C0" w:rsidP="003254C0">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4FCE4D62" w14:textId="31399ED0"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0F65CF4C" w:rsidR="003254C0" w:rsidRDefault="003254C0" w:rsidP="003254C0">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3254C0" w:rsidRDefault="003254C0" w:rsidP="003254C0">
            <w:pPr>
              <w:pStyle w:val="TAL"/>
              <w:rPr>
                <w:lang w:val="en-US"/>
              </w:rPr>
            </w:pPr>
            <w:r>
              <w:t> </w:t>
            </w:r>
          </w:p>
        </w:tc>
      </w:tr>
      <w:tr w:rsidR="003254C0" w14:paraId="304B1926" w14:textId="77777777" w:rsidTr="003254C0">
        <w:trPr>
          <w:trHeight w:val="338"/>
        </w:trPr>
        <w:tc>
          <w:tcPr>
            <w:tcW w:w="2549" w:type="dxa"/>
            <w:tcBorders>
              <w:top w:val="single" w:sz="4" w:space="0" w:color="auto"/>
              <w:left w:val="single" w:sz="4" w:space="0" w:color="auto"/>
              <w:bottom w:val="single" w:sz="4" w:space="0" w:color="auto"/>
              <w:right w:val="single" w:sz="4" w:space="0" w:color="auto"/>
            </w:tcBorders>
            <w:hideMark/>
          </w:tcPr>
          <w:p w14:paraId="3DAFB9FB" w14:textId="77777777" w:rsidR="003254C0" w:rsidRDefault="003254C0" w:rsidP="003254C0">
            <w:pPr>
              <w:pStyle w:val="TAL"/>
            </w:pPr>
            <w:r>
              <w:t>pathlossReferenceRS</w:t>
            </w:r>
          </w:p>
          <w:p w14:paraId="197EA847" w14:textId="77777777" w:rsidR="003254C0" w:rsidRDefault="003254C0" w:rsidP="003254C0">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3254C0" w:rsidRDefault="003254C0" w:rsidP="003254C0">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4032955" w14:textId="0A8E5AD9"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387B79F9" w:rsidR="003254C0" w:rsidRDefault="003254C0" w:rsidP="003254C0">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3254C0" w:rsidRDefault="003254C0" w:rsidP="003254C0">
            <w:pPr>
              <w:pStyle w:val="TAL"/>
              <w:rPr>
                <w:lang w:val="en-US"/>
              </w:rPr>
            </w:pPr>
            <w:r>
              <w:t>SSB #0 is used for SRS path loss estimation</w:t>
            </w:r>
          </w:p>
        </w:tc>
      </w:tr>
      <w:tr w:rsidR="003254C0" w14:paraId="14EFF3D7" w14:textId="77777777" w:rsidTr="003254C0">
        <w:trPr>
          <w:trHeight w:val="179"/>
        </w:trPr>
        <w:tc>
          <w:tcPr>
            <w:tcW w:w="2549" w:type="dxa"/>
            <w:tcBorders>
              <w:top w:val="single" w:sz="4" w:space="0" w:color="auto"/>
              <w:left w:val="single" w:sz="4" w:space="0" w:color="auto"/>
              <w:bottom w:val="single" w:sz="4" w:space="0" w:color="auto"/>
              <w:right w:val="single" w:sz="4" w:space="0" w:color="auto"/>
            </w:tcBorders>
            <w:hideMark/>
          </w:tcPr>
          <w:p w14:paraId="4C108D3D" w14:textId="77777777" w:rsidR="003254C0" w:rsidRDefault="003254C0" w:rsidP="003254C0">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3254C0" w:rsidRDefault="003254C0" w:rsidP="003254C0">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48F2A8E5" w14:textId="123FDCAD" w:rsidR="003254C0" w:rsidRDefault="003254C0" w:rsidP="003254C0">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3855A6F4" w:rsidR="003254C0" w:rsidRDefault="003254C0" w:rsidP="003254C0">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3254C0" w:rsidRDefault="003254C0" w:rsidP="003254C0">
            <w:pPr>
              <w:pStyle w:val="TAL"/>
              <w:rPr>
                <w:lang w:val="en-US"/>
              </w:rPr>
            </w:pPr>
          </w:p>
        </w:tc>
      </w:tr>
      <w:tr w:rsidR="003254C0" w14:paraId="0A15DE1D" w14:textId="77777777" w:rsidTr="003254C0">
        <w:trPr>
          <w:trHeight w:val="270"/>
        </w:trPr>
        <w:tc>
          <w:tcPr>
            <w:tcW w:w="2549" w:type="dxa"/>
            <w:tcBorders>
              <w:top w:val="single" w:sz="4" w:space="0" w:color="auto"/>
              <w:left w:val="single" w:sz="4" w:space="0" w:color="auto"/>
              <w:bottom w:val="single" w:sz="4" w:space="0" w:color="auto"/>
              <w:right w:val="single" w:sz="4" w:space="0" w:color="auto"/>
            </w:tcBorders>
            <w:hideMark/>
          </w:tcPr>
          <w:p w14:paraId="546A28FD" w14:textId="2E991525" w:rsidR="003254C0" w:rsidRDefault="003254C0" w:rsidP="003254C0">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4F7C3CAD" w:rsidR="003254C0" w:rsidRDefault="003254C0" w:rsidP="003254C0">
            <w:pPr>
              <w:pStyle w:val="TAC"/>
              <w:rPr>
                <w:lang w:val="en-US"/>
              </w:rPr>
            </w:pPr>
            <w:r>
              <w:rPr>
                <w:lang w:val="en-US"/>
              </w:rPr>
              <w:t>3</w:t>
            </w:r>
          </w:p>
        </w:tc>
        <w:tc>
          <w:tcPr>
            <w:tcW w:w="1943" w:type="dxa"/>
          </w:tcPr>
          <w:p w14:paraId="40292B31" w14:textId="370181E9" w:rsidR="003254C0" w:rsidRPr="006E3F05" w:rsidRDefault="003254C0" w:rsidP="003254C0">
            <w:pPr>
              <w:pStyle w:val="TAL"/>
            </w:pPr>
            <w:r w:rsidRPr="00E10620">
              <w:t>5</w:t>
            </w:r>
          </w:p>
        </w:tc>
        <w:tc>
          <w:tcPr>
            <w:tcW w:w="1943" w:type="dxa"/>
            <w:hideMark/>
          </w:tcPr>
          <w:p w14:paraId="078452DC" w14:textId="20463342" w:rsidR="003254C0" w:rsidRDefault="003254C0" w:rsidP="003254C0">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3254C0" w:rsidRDefault="003254C0" w:rsidP="003254C0">
            <w:pPr>
              <w:pStyle w:val="TAL"/>
              <w:rPr>
                <w:lang w:val="en-US"/>
              </w:rPr>
            </w:pPr>
            <w:r w:rsidRPr="006E3F05">
              <w:t>resourceMapping setting</w:t>
            </w:r>
          </w:p>
        </w:tc>
      </w:tr>
      <w:tr w:rsidR="003254C0" w14:paraId="55E319F2" w14:textId="77777777" w:rsidTr="003254C0">
        <w:trPr>
          <w:trHeight w:val="190"/>
        </w:trPr>
        <w:tc>
          <w:tcPr>
            <w:tcW w:w="2549" w:type="dxa"/>
            <w:tcBorders>
              <w:top w:val="single" w:sz="4" w:space="0" w:color="auto"/>
              <w:left w:val="single" w:sz="4" w:space="0" w:color="auto"/>
              <w:bottom w:val="single" w:sz="4" w:space="0" w:color="auto"/>
              <w:right w:val="single" w:sz="4" w:space="0" w:color="auto"/>
            </w:tcBorders>
            <w:hideMark/>
          </w:tcPr>
          <w:p w14:paraId="03F6C100" w14:textId="6D4F39AD" w:rsidR="003254C0" w:rsidRDefault="003254C0" w:rsidP="003254C0">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6C309169" w:rsidR="003254C0" w:rsidRDefault="003254C0" w:rsidP="003254C0">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48E76B5D" w14:textId="4FE18FCD" w:rsidR="003254C0" w:rsidRPr="006E3F05" w:rsidRDefault="003254C0" w:rsidP="003254C0">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066AC3D5" w:rsidR="003254C0" w:rsidRDefault="003254C0" w:rsidP="003254C0">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3254C0" w:rsidRDefault="003254C0" w:rsidP="003254C0">
            <w:pPr>
              <w:pStyle w:val="TAL"/>
              <w:rPr>
                <w:lang w:val="en-US"/>
              </w:rPr>
            </w:pPr>
            <w:r w:rsidRPr="006E3F05">
              <w:t>SRS symbols belong to the same SRS resource.</w:t>
            </w:r>
          </w:p>
        </w:tc>
      </w:tr>
      <w:tr w:rsidR="003254C0" w14:paraId="6E5DC74C" w14:textId="77777777" w:rsidTr="003254C0">
        <w:trPr>
          <w:trHeight w:val="137"/>
        </w:trPr>
        <w:tc>
          <w:tcPr>
            <w:tcW w:w="2549" w:type="dxa"/>
            <w:tcBorders>
              <w:top w:val="single" w:sz="4" w:space="0" w:color="auto"/>
              <w:left w:val="single" w:sz="4" w:space="0" w:color="auto"/>
              <w:bottom w:val="single" w:sz="4" w:space="0" w:color="auto"/>
              <w:right w:val="single" w:sz="4" w:space="0" w:color="auto"/>
            </w:tcBorders>
            <w:hideMark/>
          </w:tcPr>
          <w:p w14:paraId="04673B13" w14:textId="77777777" w:rsidR="003254C0" w:rsidRDefault="003254C0" w:rsidP="003254C0">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3254C0" w:rsidRDefault="003254C0" w:rsidP="003254C0">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5C75DC21" w14:textId="1B56823E" w:rsidR="003254C0" w:rsidRDefault="003254C0" w:rsidP="003254C0">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710EB655" w:rsidR="003254C0" w:rsidRDefault="003254C0" w:rsidP="003254C0">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3254C0" w:rsidRDefault="003254C0" w:rsidP="003254C0">
            <w:pPr>
              <w:pStyle w:val="TAL"/>
              <w:rPr>
                <w:lang w:val="en-US"/>
              </w:rPr>
            </w:pPr>
            <w:r>
              <w:t>without repetition.</w:t>
            </w:r>
          </w:p>
        </w:tc>
      </w:tr>
      <w:tr w:rsidR="003254C0" w14:paraId="2DFC4100" w14:textId="77777777" w:rsidTr="003254C0">
        <w:trPr>
          <w:trHeight w:val="64"/>
        </w:trPr>
        <w:tc>
          <w:tcPr>
            <w:tcW w:w="2549" w:type="dxa"/>
            <w:tcBorders>
              <w:top w:val="single" w:sz="4" w:space="0" w:color="auto"/>
              <w:left w:val="single" w:sz="4" w:space="0" w:color="auto"/>
              <w:bottom w:val="single" w:sz="4" w:space="0" w:color="auto"/>
              <w:right w:val="single" w:sz="4" w:space="0" w:color="auto"/>
            </w:tcBorders>
            <w:hideMark/>
          </w:tcPr>
          <w:p w14:paraId="1EB3902B" w14:textId="77777777" w:rsidR="003254C0" w:rsidRDefault="003254C0" w:rsidP="003254C0">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3254C0" w:rsidRDefault="003254C0" w:rsidP="003254C0">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56A3BBB3" w14:textId="60CF4509" w:rsidR="003254C0" w:rsidRDefault="003254C0" w:rsidP="003254C0">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308AC491" w:rsidR="003254C0" w:rsidRDefault="003254C0" w:rsidP="003254C0">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3254C0" w:rsidRDefault="003254C0" w:rsidP="003254C0">
            <w:pPr>
              <w:pStyle w:val="TAL"/>
              <w:rPr>
                <w:lang w:val="en-US"/>
              </w:rPr>
            </w:pPr>
          </w:p>
        </w:tc>
      </w:tr>
      <w:tr w:rsidR="003254C0" w14:paraId="31264D64" w14:textId="77777777" w:rsidTr="003254C0">
        <w:trPr>
          <w:trHeight w:val="214"/>
        </w:trPr>
        <w:tc>
          <w:tcPr>
            <w:tcW w:w="2549" w:type="dxa"/>
            <w:tcBorders>
              <w:top w:val="single" w:sz="4" w:space="0" w:color="auto"/>
              <w:left w:val="single" w:sz="4" w:space="0" w:color="auto"/>
              <w:bottom w:val="single" w:sz="4" w:space="0" w:color="auto"/>
              <w:right w:val="single" w:sz="4" w:space="0" w:color="auto"/>
            </w:tcBorders>
            <w:hideMark/>
          </w:tcPr>
          <w:p w14:paraId="41565592" w14:textId="77777777" w:rsidR="003254C0" w:rsidRDefault="003254C0" w:rsidP="003254C0">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3254C0" w:rsidRDefault="003254C0" w:rsidP="003254C0">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4CE9B536" w14:textId="0A98532C"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6264B7BD" w:rsidR="003254C0" w:rsidRDefault="003254C0" w:rsidP="003254C0">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3254C0" w:rsidRDefault="003254C0" w:rsidP="003254C0">
            <w:pPr>
              <w:pStyle w:val="TAL"/>
              <w:rPr>
                <w:lang w:val="en-US"/>
              </w:rPr>
            </w:pPr>
            <w:r>
              <w:t>transmissionComb setting</w:t>
            </w:r>
          </w:p>
        </w:tc>
      </w:tr>
      <w:tr w:rsidR="003254C0" w14:paraId="5CCD37F1" w14:textId="77777777" w:rsidTr="003254C0">
        <w:trPr>
          <w:trHeight w:val="147"/>
        </w:trPr>
        <w:tc>
          <w:tcPr>
            <w:tcW w:w="2549" w:type="dxa"/>
            <w:tcBorders>
              <w:top w:val="single" w:sz="4" w:space="0" w:color="auto"/>
              <w:left w:val="single" w:sz="4" w:space="0" w:color="auto"/>
              <w:bottom w:val="single" w:sz="4" w:space="0" w:color="auto"/>
              <w:right w:val="single" w:sz="4" w:space="0" w:color="auto"/>
            </w:tcBorders>
            <w:hideMark/>
          </w:tcPr>
          <w:p w14:paraId="2573D3AA" w14:textId="77777777" w:rsidR="003254C0" w:rsidRDefault="003254C0" w:rsidP="003254C0">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3254C0" w:rsidRDefault="003254C0" w:rsidP="003254C0">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6C8425E" w14:textId="10BB7DDA"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CD9B381" w:rsidR="003254C0" w:rsidRDefault="003254C0" w:rsidP="003254C0">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3254C0" w:rsidRDefault="003254C0" w:rsidP="003254C0">
            <w:pPr>
              <w:pStyle w:val="TAL"/>
              <w:rPr>
                <w:lang w:val="en-US"/>
              </w:rPr>
            </w:pPr>
            <w:r>
              <w:t> </w:t>
            </w:r>
          </w:p>
        </w:tc>
      </w:tr>
      <w:tr w:rsidR="003254C0" w14:paraId="7C48F131" w14:textId="77777777" w:rsidTr="003254C0">
        <w:trPr>
          <w:trHeight w:val="365"/>
        </w:trPr>
        <w:tc>
          <w:tcPr>
            <w:tcW w:w="2549" w:type="dxa"/>
            <w:tcBorders>
              <w:top w:val="single" w:sz="4" w:space="0" w:color="auto"/>
              <w:left w:val="single" w:sz="4" w:space="0" w:color="auto"/>
              <w:bottom w:val="single" w:sz="4" w:space="0" w:color="auto"/>
              <w:right w:val="single" w:sz="4" w:space="0" w:color="auto"/>
            </w:tcBorders>
            <w:hideMark/>
          </w:tcPr>
          <w:p w14:paraId="47E80233" w14:textId="0EB45E84" w:rsidR="003254C0" w:rsidRDefault="003254C0" w:rsidP="003254C0">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3254C0" w:rsidRDefault="003254C0" w:rsidP="003254C0">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5A7482B9" w14:textId="03D7D6E3" w:rsidR="003254C0" w:rsidRDefault="003254C0" w:rsidP="003254C0">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4BA6D635" w:rsidR="003254C0" w:rsidRDefault="003254C0" w:rsidP="003254C0">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3254C0" w:rsidRDefault="003254C0" w:rsidP="003254C0">
            <w:pPr>
              <w:pStyle w:val="TAL"/>
              <w:rPr>
                <w:lang w:val="en-US"/>
              </w:rPr>
            </w:pPr>
            <w:r>
              <w:t xml:space="preserve">Number of antenna ports used for SRS </w:t>
            </w:r>
            <w:r w:rsidRPr="003702E0">
              <w:t xml:space="preserve">resource </w:t>
            </w:r>
            <w:r>
              <w:t>transmission</w:t>
            </w:r>
          </w:p>
        </w:tc>
      </w:tr>
      <w:tr w:rsidR="003254C0" w14:paraId="0D0CE806" w14:textId="77777777" w:rsidTr="003254C0">
        <w:trPr>
          <w:trHeight w:val="77"/>
        </w:trPr>
        <w:tc>
          <w:tcPr>
            <w:tcW w:w="2549" w:type="dxa"/>
            <w:tcBorders>
              <w:top w:val="single" w:sz="4" w:space="0" w:color="auto"/>
              <w:left w:val="single" w:sz="4" w:space="0" w:color="auto"/>
              <w:bottom w:val="single" w:sz="4" w:space="0" w:color="auto"/>
              <w:right w:val="single" w:sz="4" w:space="0" w:color="auto"/>
            </w:tcBorders>
            <w:hideMark/>
          </w:tcPr>
          <w:p w14:paraId="1559F0D8" w14:textId="1E1BD70D" w:rsidR="003254C0" w:rsidRDefault="003254C0" w:rsidP="003254C0">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3254C0" w:rsidRDefault="003254C0" w:rsidP="003254C0">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0811C004" w14:textId="0A5B68E8" w:rsidR="003254C0" w:rsidRDefault="003254C0" w:rsidP="003254C0">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42C7DA62" w:rsidR="003254C0" w:rsidRDefault="003254C0" w:rsidP="003254C0">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3254C0" w:rsidRDefault="003254C0" w:rsidP="003254C0">
            <w:pPr>
              <w:pStyle w:val="TAL"/>
              <w:rPr>
                <w:lang w:val="en-US"/>
              </w:rPr>
            </w:pPr>
          </w:p>
        </w:tc>
      </w:tr>
      <w:tr w:rsidR="003254C0" w14:paraId="05CBD715" w14:textId="77777777" w:rsidTr="003254C0">
        <w:trPr>
          <w:trHeight w:val="124"/>
        </w:trPr>
        <w:tc>
          <w:tcPr>
            <w:tcW w:w="2549" w:type="dxa"/>
            <w:tcBorders>
              <w:top w:val="single" w:sz="4" w:space="0" w:color="auto"/>
              <w:left w:val="single" w:sz="4" w:space="0" w:color="auto"/>
              <w:bottom w:val="single" w:sz="4" w:space="0" w:color="auto"/>
              <w:right w:val="single" w:sz="4" w:space="0" w:color="auto"/>
            </w:tcBorders>
            <w:hideMark/>
          </w:tcPr>
          <w:p w14:paraId="432DD584" w14:textId="385C3F49" w:rsidR="003254C0" w:rsidRDefault="003254C0" w:rsidP="003254C0">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3254C0" w:rsidRDefault="003254C0" w:rsidP="003254C0">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183960EE" w14:textId="6FD446B9" w:rsidR="003254C0" w:rsidRDefault="003254C0" w:rsidP="003254C0">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2C0007D6" w:rsidR="003254C0" w:rsidRDefault="003254C0" w:rsidP="003254C0">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3254C0" w:rsidRDefault="003254C0" w:rsidP="003254C0">
            <w:pPr>
              <w:pStyle w:val="TAL"/>
              <w:rPr>
                <w:lang w:val="en-US"/>
              </w:rPr>
            </w:pPr>
            <w:r>
              <w:rPr>
                <w:lang w:val="en-US"/>
              </w:rPr>
              <w:t xml:space="preserve">SRS transmission periodicity </w:t>
            </w:r>
          </w:p>
        </w:tc>
      </w:tr>
      <w:tr w:rsidR="003254C0" w14:paraId="411E7CB3" w14:textId="77777777" w:rsidTr="00C33237">
        <w:trPr>
          <w:trHeight w:val="124"/>
        </w:trPr>
        <w:tc>
          <w:tcPr>
            <w:tcW w:w="10952" w:type="dxa"/>
            <w:gridSpan w:val="5"/>
            <w:tcBorders>
              <w:top w:val="single" w:sz="4" w:space="0" w:color="auto"/>
              <w:left w:val="single" w:sz="4" w:space="0" w:color="auto"/>
              <w:bottom w:val="single" w:sz="4" w:space="0" w:color="auto"/>
              <w:right w:val="single" w:sz="4" w:space="0" w:color="auto"/>
            </w:tcBorders>
          </w:tcPr>
          <w:p w14:paraId="3D1DF3CB" w14:textId="6C48492C" w:rsidR="003254C0" w:rsidRDefault="003254C0" w:rsidP="00BD789D">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t>Table A.3.24-3: Sounding Reference Symbol Configuration for SCS=120kHz</w:t>
      </w:r>
    </w:p>
    <w:tbl>
      <w:tblPr>
        <w:tblStyle w:val="Tabellengitternetz1"/>
        <w:tblW w:w="9781" w:type="dxa"/>
        <w:tblInd w:w="846" w:type="dxa"/>
        <w:tblLook w:val="04A0" w:firstRow="1" w:lastRow="0" w:firstColumn="1" w:lastColumn="0" w:noHBand="0" w:noVBand="1"/>
      </w:tblPr>
      <w:tblGrid>
        <w:gridCol w:w="2410"/>
        <w:gridCol w:w="1701"/>
        <w:gridCol w:w="1559"/>
        <w:gridCol w:w="1559"/>
        <w:gridCol w:w="2552"/>
      </w:tblGrid>
      <w:tr w:rsidR="002E0420" w:rsidRPr="003A7B43" w14:paraId="7F820D2C" w14:textId="77777777" w:rsidTr="002079AA">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2E0420" w:rsidRPr="003A7B43" w:rsidRDefault="002E0420" w:rsidP="002079AA">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2E0420" w:rsidRPr="003A7B43" w:rsidRDefault="002E0420" w:rsidP="002079AA">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6DC99C4B" w14:textId="77777777" w:rsidR="002E0420" w:rsidRPr="003A7B43" w:rsidRDefault="002E0420" w:rsidP="002079AA">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2E0420" w:rsidRPr="003A7B43" w:rsidRDefault="002E0420" w:rsidP="002079AA">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2E0420" w:rsidRPr="003A7B43" w:rsidRDefault="002E0420" w:rsidP="002079AA">
            <w:pPr>
              <w:keepNext/>
              <w:spacing w:after="0"/>
              <w:jc w:val="center"/>
              <w:rPr>
                <w:rFonts w:ascii="Arial" w:hAnsi="Arial"/>
                <w:b/>
                <w:sz w:val="18"/>
                <w:lang w:eastAsia="zh-CN"/>
              </w:rPr>
            </w:pPr>
          </w:p>
        </w:tc>
      </w:tr>
      <w:tr w:rsidR="002E0420" w:rsidRPr="003A7B43" w14:paraId="6733B5ED" w14:textId="77777777" w:rsidTr="002079AA">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2E0420" w:rsidRPr="003A7B43" w:rsidRDefault="002E0420" w:rsidP="002079AA">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2E0420" w:rsidRPr="003A7B43" w:rsidRDefault="002E0420" w:rsidP="002079AA">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65FD683E" w14:textId="77777777" w:rsidR="002E0420" w:rsidRPr="003A7B43" w:rsidRDefault="002E0420" w:rsidP="002079AA">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2E0420" w:rsidRPr="003A7B43" w:rsidRDefault="002E0420" w:rsidP="002079AA">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2E0420" w:rsidRPr="003A7B43" w:rsidRDefault="002E0420" w:rsidP="002079AA">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2E0420" w:rsidRPr="003A7B43" w14:paraId="4BE52B22"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2E0420" w:rsidRPr="003A7B43" w:rsidRDefault="002E0420" w:rsidP="002079AA">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2E0420" w:rsidRPr="003A7B43" w:rsidRDefault="002E0420" w:rsidP="002079AA">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090CEB53" w14:textId="77777777" w:rsidR="002E0420" w:rsidRPr="003A7B43" w:rsidRDefault="002E0420" w:rsidP="002079AA">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2E0420" w:rsidRPr="003A7B43" w:rsidRDefault="002E0420" w:rsidP="002079AA">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2E0420" w:rsidRPr="003A7B43" w:rsidRDefault="002E0420" w:rsidP="002079AA">
            <w:pPr>
              <w:keepNext/>
              <w:spacing w:after="0"/>
              <w:rPr>
                <w:rFonts w:ascii="Arial" w:hAnsi="Arial"/>
                <w:sz w:val="18"/>
              </w:rPr>
            </w:pPr>
          </w:p>
        </w:tc>
      </w:tr>
      <w:tr w:rsidR="002E0420" w:rsidRPr="003A7B43" w14:paraId="35BD530F"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2E0420" w:rsidRPr="003A7B43" w:rsidRDefault="002E0420" w:rsidP="002079AA">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2E0420" w:rsidRPr="003A7B43" w:rsidRDefault="002E0420" w:rsidP="002079AA">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532BC883"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2E0420" w:rsidRPr="003A7B43" w:rsidRDefault="002E0420" w:rsidP="002079AA">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2E0420" w:rsidRPr="003A7B43" w:rsidRDefault="002E0420" w:rsidP="002079AA">
            <w:pPr>
              <w:keepNext/>
              <w:spacing w:after="0"/>
              <w:rPr>
                <w:rFonts w:ascii="Arial" w:hAnsi="Arial"/>
                <w:sz w:val="18"/>
              </w:rPr>
            </w:pPr>
          </w:p>
        </w:tc>
      </w:tr>
      <w:tr w:rsidR="002E0420" w:rsidRPr="003A7B43" w14:paraId="52775AA0"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2E0420" w:rsidRPr="003A7B43" w:rsidRDefault="002E0420" w:rsidP="002079AA">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2E0420" w:rsidRPr="003A7B43" w:rsidRDefault="002E0420" w:rsidP="002079AA">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032B7DFC"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2E0420" w:rsidRPr="003A7B43" w:rsidRDefault="002E0420" w:rsidP="002079AA">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2E0420" w:rsidRPr="003A7B43" w:rsidRDefault="002E0420" w:rsidP="002079AA">
            <w:pPr>
              <w:keepNext/>
              <w:spacing w:after="0"/>
              <w:rPr>
                <w:rFonts w:ascii="Arial" w:hAnsi="Arial"/>
                <w:sz w:val="18"/>
              </w:rPr>
            </w:pPr>
            <w:r w:rsidRPr="003A7B43">
              <w:rPr>
                <w:rFonts w:ascii="Arial" w:hAnsi="Arial"/>
                <w:sz w:val="18"/>
              </w:rPr>
              <w:t>Frequency hopping is disabled </w:t>
            </w:r>
          </w:p>
        </w:tc>
      </w:tr>
      <w:tr w:rsidR="002E0420" w:rsidRPr="003A7B43" w14:paraId="22E29FFE" w14:textId="77777777" w:rsidTr="002079AA">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2E0420" w:rsidRPr="003A7B43" w:rsidRDefault="002E0420" w:rsidP="002079AA">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5B361926" w14:textId="77777777" w:rsidR="002E0420" w:rsidRPr="003A7B43" w:rsidRDefault="002E0420" w:rsidP="002079AA">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2E0420" w:rsidRPr="003A7B43" w:rsidRDefault="002E0420" w:rsidP="002079AA">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2E0420" w:rsidRPr="003A7B43" w:rsidRDefault="002E0420" w:rsidP="002079AA">
            <w:pPr>
              <w:keepNext/>
              <w:spacing w:after="0"/>
              <w:rPr>
                <w:rFonts w:ascii="Arial" w:hAnsi="Arial"/>
                <w:sz w:val="18"/>
                <w:lang w:val="en-US"/>
              </w:rPr>
            </w:pPr>
            <w:r w:rsidRPr="003A7B43">
              <w:rPr>
                <w:rFonts w:ascii="Arial" w:hAnsi="Arial"/>
                <w:sz w:val="18"/>
              </w:rPr>
              <w:t>No group or sequence hopping</w:t>
            </w:r>
          </w:p>
        </w:tc>
      </w:tr>
      <w:tr w:rsidR="002E0420" w:rsidRPr="003A7B43" w14:paraId="19261E65"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2E0420" w:rsidRPr="003A7B43" w:rsidRDefault="002E0420" w:rsidP="002079AA">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6FFC9F78"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2E0420" w:rsidRPr="003A7B43" w:rsidRDefault="002E0420" w:rsidP="002079AA">
            <w:pPr>
              <w:keepNext/>
              <w:spacing w:after="0"/>
              <w:rPr>
                <w:rFonts w:ascii="Arial" w:hAnsi="Arial"/>
                <w:sz w:val="18"/>
                <w:lang w:val="en-US"/>
              </w:rPr>
            </w:pPr>
            <w:r w:rsidRPr="003A7B43">
              <w:rPr>
                <w:rFonts w:ascii="Arial" w:hAnsi="Arial"/>
                <w:sz w:val="18"/>
              </w:rPr>
              <w:t>Frequency domain position of SRS</w:t>
            </w:r>
          </w:p>
        </w:tc>
      </w:tr>
      <w:tr w:rsidR="002E0420" w:rsidRPr="003A7B43" w14:paraId="646176DB" w14:textId="77777777" w:rsidTr="002079AA">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2E0420" w:rsidRPr="003A7B43" w:rsidRDefault="002E0420" w:rsidP="002079AA">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B6A02A9"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2E0420" w:rsidRPr="003A7B43" w:rsidRDefault="002E0420" w:rsidP="002079AA">
            <w:pPr>
              <w:keepNext/>
              <w:spacing w:after="0"/>
              <w:rPr>
                <w:rFonts w:ascii="Arial" w:hAnsi="Arial"/>
                <w:sz w:val="18"/>
                <w:lang w:val="en-US"/>
              </w:rPr>
            </w:pPr>
            <w:r w:rsidRPr="003A7B43">
              <w:rPr>
                <w:rFonts w:ascii="Arial" w:hAnsi="Arial"/>
                <w:sz w:val="18"/>
              </w:rPr>
              <w:t> </w:t>
            </w:r>
          </w:p>
        </w:tc>
      </w:tr>
      <w:tr w:rsidR="002E0420" w:rsidRPr="003A7B43" w14:paraId="77A7D891"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2E0420" w:rsidRPr="003A7B43" w:rsidRDefault="002E0420" w:rsidP="002079AA">
            <w:pPr>
              <w:keepNext/>
              <w:spacing w:after="0"/>
              <w:rPr>
                <w:rFonts w:ascii="Arial" w:hAnsi="Arial"/>
                <w:sz w:val="18"/>
              </w:rPr>
            </w:pPr>
            <w:r w:rsidRPr="003A7B43">
              <w:rPr>
                <w:rFonts w:ascii="Arial" w:hAnsi="Arial"/>
                <w:sz w:val="18"/>
              </w:rPr>
              <w:t>pathlossReferenceRS</w:t>
            </w:r>
          </w:p>
          <w:p w14:paraId="14E06FE1" w14:textId="77777777" w:rsidR="002E0420" w:rsidRPr="003A7B43" w:rsidRDefault="002E0420" w:rsidP="002079AA">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4762859E"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2E0420" w:rsidRPr="003A7B43" w:rsidRDefault="002E0420" w:rsidP="002079AA">
            <w:pPr>
              <w:keepNext/>
              <w:spacing w:after="0"/>
              <w:rPr>
                <w:rFonts w:ascii="Arial" w:hAnsi="Arial"/>
                <w:sz w:val="18"/>
                <w:lang w:val="en-US"/>
              </w:rPr>
            </w:pPr>
            <w:r w:rsidRPr="003A7B43">
              <w:rPr>
                <w:rFonts w:ascii="Arial" w:hAnsi="Arial"/>
                <w:sz w:val="18"/>
              </w:rPr>
              <w:t>SSB #0 is used for SRS path loss estimation</w:t>
            </w:r>
          </w:p>
        </w:tc>
      </w:tr>
      <w:tr w:rsidR="002E0420" w:rsidRPr="003A7B43" w14:paraId="430221F7" w14:textId="77777777" w:rsidTr="002079AA">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2E0420" w:rsidRPr="003A7B43" w:rsidRDefault="002E0420" w:rsidP="00F76E99">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2E0420" w:rsidRPr="003A7B43" w:rsidRDefault="002E0420" w:rsidP="002079AA">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39DE1AC9" w14:textId="77777777" w:rsidR="002E0420" w:rsidRPr="003A7B43" w:rsidRDefault="002E0420" w:rsidP="002079AA">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2E0420" w:rsidRPr="003A7B43" w:rsidRDefault="002E0420" w:rsidP="002079AA">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2E0420" w:rsidRPr="003A7B43" w:rsidRDefault="002E0420" w:rsidP="002079AA">
            <w:pPr>
              <w:keepNext/>
              <w:spacing w:after="0"/>
              <w:rPr>
                <w:rFonts w:ascii="Arial" w:hAnsi="Arial"/>
                <w:sz w:val="18"/>
                <w:lang w:val="en-US"/>
              </w:rPr>
            </w:pPr>
          </w:p>
        </w:tc>
      </w:tr>
      <w:tr w:rsidR="00951200" w:rsidRPr="003A7B43" w14:paraId="6C6829A0" w14:textId="77777777" w:rsidTr="002079AA">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951200" w:rsidRPr="003A7B43" w:rsidRDefault="00951200" w:rsidP="00951200">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1E475DCF" w:rsidR="00951200" w:rsidRPr="003A7B43" w:rsidRDefault="00951200" w:rsidP="00951200">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3D1AEA40" w14:textId="77777777" w:rsidR="00951200" w:rsidRPr="003A7B43" w:rsidRDefault="00951200" w:rsidP="00951200">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951200" w:rsidRPr="003A7B43" w:rsidRDefault="00951200" w:rsidP="00951200">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951200" w:rsidRPr="003A7B43" w:rsidRDefault="00951200" w:rsidP="00951200">
            <w:pPr>
              <w:keepNext/>
              <w:spacing w:after="0"/>
              <w:rPr>
                <w:rFonts w:ascii="Arial" w:hAnsi="Arial"/>
                <w:sz w:val="18"/>
                <w:lang w:val="en-US"/>
              </w:rPr>
            </w:pPr>
            <w:r w:rsidRPr="003A7B43">
              <w:rPr>
                <w:rFonts w:ascii="Arial" w:hAnsi="Arial"/>
                <w:sz w:val="18"/>
              </w:rPr>
              <w:t>resourceMapping setting</w:t>
            </w:r>
          </w:p>
        </w:tc>
      </w:tr>
      <w:tr w:rsidR="00951200" w:rsidRPr="003A7B43" w14:paraId="23863609" w14:textId="77777777" w:rsidTr="002079AA">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951200" w:rsidRPr="003A7B43" w:rsidRDefault="00951200" w:rsidP="00951200">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32E6A0FF" w:rsidR="00951200" w:rsidRPr="003A7B43" w:rsidRDefault="00951200" w:rsidP="00951200">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2C46943E" w14:textId="77777777" w:rsidR="00951200" w:rsidRPr="003A7B43" w:rsidRDefault="00951200" w:rsidP="00951200">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951200" w:rsidRPr="003A7B43" w:rsidRDefault="00951200" w:rsidP="00951200">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951200" w:rsidRPr="003A7B43" w:rsidRDefault="00951200" w:rsidP="00951200">
            <w:pPr>
              <w:keepNext/>
              <w:spacing w:after="0"/>
              <w:rPr>
                <w:rFonts w:ascii="Arial" w:hAnsi="Arial"/>
                <w:sz w:val="18"/>
                <w:lang w:val="en-US"/>
              </w:rPr>
            </w:pPr>
            <w:r w:rsidRPr="003A7B43">
              <w:rPr>
                <w:rFonts w:ascii="Arial" w:hAnsi="Arial"/>
                <w:sz w:val="18"/>
                <w:lang w:val="en-US"/>
              </w:rPr>
              <w:t>SRS symbols belong to the same SRS resource.</w:t>
            </w:r>
          </w:p>
        </w:tc>
      </w:tr>
      <w:tr w:rsidR="002E0420" w:rsidRPr="003A7B43" w14:paraId="76432E69" w14:textId="77777777" w:rsidTr="002079AA">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2E0420" w:rsidRPr="003A7B43" w:rsidRDefault="002E0420" w:rsidP="00F76E99">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2E0420" w:rsidRPr="003A7B43" w:rsidRDefault="002E0420" w:rsidP="00F76E99">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4C241680" w14:textId="77777777" w:rsidR="002E0420" w:rsidRPr="003A7B43" w:rsidRDefault="002E0420" w:rsidP="002079AA">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2E0420" w:rsidRPr="003A7B43" w:rsidRDefault="002E0420" w:rsidP="002079AA">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2E0420" w:rsidRPr="003A7B43" w:rsidRDefault="002E0420" w:rsidP="002079AA">
            <w:pPr>
              <w:keepNext/>
              <w:spacing w:after="0"/>
              <w:rPr>
                <w:rFonts w:ascii="Arial" w:hAnsi="Arial"/>
                <w:sz w:val="18"/>
                <w:lang w:val="en-US"/>
              </w:rPr>
            </w:pPr>
            <w:r w:rsidRPr="003A7B43">
              <w:rPr>
                <w:rFonts w:ascii="Arial" w:hAnsi="Arial"/>
                <w:sz w:val="18"/>
              </w:rPr>
              <w:t>without repetition.</w:t>
            </w:r>
          </w:p>
        </w:tc>
      </w:tr>
      <w:tr w:rsidR="002E0420" w:rsidRPr="003A7B43" w14:paraId="76A5A9CF" w14:textId="77777777" w:rsidTr="002079AA">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2E0420" w:rsidRPr="003A7B43" w:rsidRDefault="002E0420" w:rsidP="002079AA">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2E0420" w:rsidRPr="003A7B43" w:rsidRDefault="002E0420" w:rsidP="00F76E99">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52E9B1C0" w14:textId="77777777" w:rsidR="002E0420" w:rsidRPr="003A7B43" w:rsidRDefault="002E0420" w:rsidP="002079AA">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2E0420" w:rsidRPr="003A7B43" w:rsidRDefault="002E0420" w:rsidP="002079AA">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2E0420" w:rsidRPr="003A7B43" w:rsidRDefault="002E0420" w:rsidP="002079AA">
            <w:pPr>
              <w:keepNext/>
              <w:spacing w:after="0"/>
              <w:rPr>
                <w:rFonts w:ascii="Arial" w:hAnsi="Arial"/>
                <w:sz w:val="18"/>
                <w:lang w:val="en-US"/>
              </w:rPr>
            </w:pPr>
          </w:p>
        </w:tc>
      </w:tr>
      <w:tr w:rsidR="002E0420" w:rsidRPr="003A7B43" w14:paraId="75BA68A8" w14:textId="77777777" w:rsidTr="002079AA">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2E0420" w:rsidRPr="003A7B43" w:rsidRDefault="002E0420" w:rsidP="002079AA">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2E0420" w:rsidRPr="003A7B43" w:rsidRDefault="002E0420" w:rsidP="00F76E99">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E139A93"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2E0420" w:rsidRPr="003A7B43" w:rsidRDefault="002E0420" w:rsidP="002079AA">
            <w:pPr>
              <w:keepNext/>
              <w:spacing w:after="0"/>
              <w:rPr>
                <w:rFonts w:ascii="Arial" w:hAnsi="Arial"/>
                <w:sz w:val="18"/>
                <w:lang w:val="en-US"/>
              </w:rPr>
            </w:pPr>
            <w:r w:rsidRPr="003A7B43">
              <w:rPr>
                <w:rFonts w:ascii="Arial" w:hAnsi="Arial"/>
                <w:sz w:val="18"/>
              </w:rPr>
              <w:t>transmissionComb setting</w:t>
            </w:r>
          </w:p>
        </w:tc>
      </w:tr>
      <w:tr w:rsidR="002E0420" w:rsidRPr="003A7B43" w14:paraId="2C56E27C" w14:textId="77777777" w:rsidTr="002079AA">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2E0420" w:rsidRPr="003A7B43" w:rsidRDefault="002E0420" w:rsidP="002079AA">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2E0420" w:rsidRPr="003A7B43" w:rsidRDefault="002E0420" w:rsidP="00F76E99">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2B18D225"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2E0420" w:rsidRPr="003A7B43" w:rsidRDefault="002E0420" w:rsidP="002079AA">
            <w:pPr>
              <w:keepNext/>
              <w:spacing w:after="0"/>
              <w:rPr>
                <w:rFonts w:ascii="Arial" w:hAnsi="Arial"/>
                <w:sz w:val="18"/>
                <w:lang w:val="en-US"/>
              </w:rPr>
            </w:pPr>
            <w:r w:rsidRPr="003A7B43">
              <w:rPr>
                <w:rFonts w:ascii="Arial" w:hAnsi="Arial"/>
                <w:sz w:val="18"/>
              </w:rPr>
              <w:t> </w:t>
            </w:r>
          </w:p>
        </w:tc>
      </w:tr>
      <w:tr w:rsidR="002E0420" w:rsidRPr="003A7B43" w14:paraId="681AE434" w14:textId="77777777" w:rsidTr="002079AA">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2E0420" w:rsidRPr="003A7B43" w:rsidRDefault="002E0420" w:rsidP="002079AA">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2E0420" w:rsidRPr="003A7B43" w:rsidRDefault="002E0420" w:rsidP="00F76E99">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7013D166" w14:textId="77777777" w:rsidR="002E0420" w:rsidRPr="003A7B43" w:rsidRDefault="002E0420" w:rsidP="002079AA">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2E0420" w:rsidRPr="003A7B43" w:rsidRDefault="002E0420" w:rsidP="002079AA">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2E0420" w:rsidRPr="003A7B43" w:rsidRDefault="002E0420" w:rsidP="002079AA">
            <w:pPr>
              <w:keepNext/>
              <w:spacing w:after="0"/>
              <w:rPr>
                <w:rFonts w:ascii="Arial" w:hAnsi="Arial"/>
                <w:sz w:val="18"/>
                <w:lang w:val="en-US"/>
              </w:rPr>
            </w:pPr>
            <w:r w:rsidRPr="003A7B43">
              <w:rPr>
                <w:rFonts w:ascii="Arial" w:hAnsi="Arial"/>
                <w:sz w:val="18"/>
              </w:rPr>
              <w:t>Number of antenna ports used for SRS resource transmission</w:t>
            </w:r>
          </w:p>
        </w:tc>
      </w:tr>
      <w:tr w:rsidR="002E0420" w:rsidRPr="003A7B43" w14:paraId="3FC97B99" w14:textId="77777777" w:rsidTr="002079AA">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2E0420" w:rsidRPr="003A7B43" w:rsidRDefault="002E0420" w:rsidP="002079AA">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2E0420" w:rsidRPr="003A7B43" w:rsidRDefault="002E0420" w:rsidP="00F76E99">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4F32EB3F" w14:textId="77777777" w:rsidR="002E0420" w:rsidRPr="003A7B43" w:rsidRDefault="002E0420" w:rsidP="002079AA">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2E0420" w:rsidRPr="003A7B43" w:rsidRDefault="002E0420" w:rsidP="002079AA">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2E0420" w:rsidRPr="003A7B43" w:rsidRDefault="002E0420" w:rsidP="002079AA">
            <w:pPr>
              <w:keepNext/>
              <w:spacing w:after="0"/>
              <w:rPr>
                <w:rFonts w:ascii="Arial" w:hAnsi="Arial"/>
                <w:sz w:val="18"/>
                <w:lang w:val="en-US"/>
              </w:rPr>
            </w:pPr>
          </w:p>
        </w:tc>
      </w:tr>
      <w:tr w:rsidR="00F76E99" w:rsidRPr="003A7B43" w14:paraId="5E46933A" w14:textId="77777777" w:rsidTr="002079AA">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F76E99" w:rsidRPr="003A7B43" w:rsidRDefault="00F76E99" w:rsidP="00F76E99">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F76E99" w:rsidRPr="003A7B43" w:rsidRDefault="00F76E99" w:rsidP="00F76E99">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4525E7E" w14:textId="77777777" w:rsidR="00F76E99" w:rsidRPr="003A7B43" w:rsidRDefault="00F76E99" w:rsidP="00F76E99">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F76E99" w:rsidRPr="003A7B43" w:rsidRDefault="00F76E99" w:rsidP="00F76E99">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F76E99" w:rsidRPr="003A7B43" w:rsidRDefault="00F76E99" w:rsidP="00F76E99">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6F2F84"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6F2F84" w:rsidRDefault="006F2F84" w:rsidP="008F295B">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71029C27"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77777777" w:rsidR="006F2F84" w:rsidRDefault="006F2F84" w:rsidP="008F295B">
            <w:pPr>
              <w:pStyle w:val="TAL"/>
              <w:rPr>
                <w:lang w:eastAsia="zh-CN"/>
              </w:rPr>
            </w:pPr>
            <w:r>
              <w:rPr>
                <w:lang w:eastAsia="zh-CN"/>
              </w:rPr>
              <w:t>0</w:t>
            </w:r>
          </w:p>
        </w:tc>
        <w:tc>
          <w:tcPr>
            <w:tcW w:w="2610" w:type="dxa"/>
            <w:tcBorders>
              <w:top w:val="single" w:sz="4" w:space="0" w:color="auto"/>
              <w:left w:val="single" w:sz="4" w:space="0" w:color="auto"/>
              <w:bottom w:val="single" w:sz="4" w:space="0" w:color="auto"/>
              <w:right w:val="single" w:sz="4" w:space="0" w:color="auto"/>
            </w:tcBorders>
          </w:tcPr>
          <w:p w14:paraId="489B0980" w14:textId="77777777" w:rsidR="006F2F84" w:rsidRDefault="006F2F84" w:rsidP="008F295B">
            <w:pPr>
              <w:pStyle w:val="TAL"/>
              <w:rPr>
                <w:lang w:eastAsia="zh-CN"/>
              </w:rPr>
            </w:pPr>
            <w:r>
              <w:t>RB</w:t>
            </w:r>
            <w:r>
              <w:rPr>
                <w:vertAlign w:val="subscript"/>
              </w:rPr>
              <w:t>x</w:t>
            </w:r>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01C06BCA"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tc>
      </w:tr>
    </w:tbl>
    <w:p w14:paraId="1D11D718" w14:textId="77777777" w:rsidR="006F2F84" w:rsidRDefault="006F2F84" w:rsidP="006F2F84"/>
    <w:p w14:paraId="5075653F" w14:textId="6DF03073" w:rsidR="006F2F84" w:rsidRDefault="006F2F84" w:rsidP="006F2F84">
      <w:pPr>
        <w:pStyle w:val="Heading3"/>
      </w:pPr>
      <w:r>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6F2F84"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6F2F84" w:rsidRDefault="006F2F84" w:rsidP="008F295B">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EECEA4D"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77777777" w:rsidR="006F2F84" w:rsidRDefault="006F2F84" w:rsidP="008F295B">
            <w:pPr>
              <w:pStyle w:val="TAL"/>
              <w:rPr>
                <w:lang w:eastAsia="zh-CN"/>
              </w:rPr>
            </w:pPr>
            <w:r>
              <w:rPr>
                <w:lang w:eastAsia="zh-CN"/>
              </w:rPr>
              <w:t>0</w:t>
            </w:r>
          </w:p>
        </w:tc>
        <w:tc>
          <w:tcPr>
            <w:tcW w:w="2610" w:type="dxa"/>
            <w:tcBorders>
              <w:top w:val="single" w:sz="4" w:space="0" w:color="auto"/>
              <w:left w:val="single" w:sz="4" w:space="0" w:color="auto"/>
              <w:bottom w:val="single" w:sz="4" w:space="0" w:color="auto"/>
              <w:right w:val="single" w:sz="4" w:space="0" w:color="auto"/>
            </w:tcBorders>
          </w:tcPr>
          <w:p w14:paraId="55E1EC5E" w14:textId="77777777" w:rsidR="006F2F84" w:rsidRDefault="006F2F84" w:rsidP="008F295B">
            <w:pPr>
              <w:pStyle w:val="TAL"/>
              <w:rPr>
                <w:lang w:eastAsia="zh-CN"/>
              </w:rPr>
            </w:pPr>
            <w:r>
              <w:t>RB</w:t>
            </w:r>
            <w:r>
              <w:rPr>
                <w:vertAlign w:val="subscript"/>
              </w:rPr>
              <w:t>x</w:t>
            </w:r>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89F417D"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tc>
      </w:tr>
    </w:tbl>
    <w:p w14:paraId="690A4CB6" w14:textId="77777777" w:rsidR="006F2F84" w:rsidRDefault="006F2F84" w:rsidP="00A41134"/>
    <w:p w14:paraId="2901D71D" w14:textId="77777777" w:rsidR="00C33A2B" w:rsidRPr="007275DF" w:rsidRDefault="00C33A2B" w:rsidP="00C33A2B">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2986E480" w14:textId="274E36BF" w:rsidR="002B3477" w:rsidRPr="00910D4B" w:rsidRDefault="002B3477" w:rsidP="002B3477">
      <w:pPr>
        <w:rPr>
          <w:lang w:eastAsia="en-GB"/>
        </w:rPr>
      </w:pPr>
      <w:r w:rsidRPr="00910D4B">
        <w:rPr>
          <w:lang w:eastAsia="en-GB"/>
        </w:rPr>
        <w:t xml:space="preserve">The same DL CCA model is applicable regardless of whether DRX </w:t>
      </w:r>
      <w:r>
        <w:rPr>
          <w:lang w:eastAsia="en-GB"/>
        </w:rPr>
        <w:t xml:space="preserve">cycle </w:t>
      </w:r>
      <w:r w:rsidRPr="00910D4B">
        <w:rPr>
          <w:lang w:eastAsia="en-GB"/>
        </w:rPr>
        <w:t xml:space="preserve">is used or not </w:t>
      </w:r>
      <w:r>
        <w:rPr>
          <w:lang w:eastAsia="en-GB"/>
        </w:rPr>
        <w:t>with the following differences:</w:t>
      </w:r>
      <w:r w:rsidRPr="00910D4B">
        <w:rPr>
          <w:lang w:eastAsia="en-GB"/>
        </w:rPr>
        <w:t xml:space="preserve"> </w:t>
      </w:r>
    </w:p>
    <w:p w14:paraId="5110071C" w14:textId="77777777" w:rsidR="002B3477" w:rsidRDefault="002B3477" w:rsidP="002B3477">
      <w:pPr>
        <w:pStyle w:val="B10"/>
      </w:pPr>
      <w:r>
        <w:t>-</w:t>
      </w:r>
      <w:r>
        <w:tab/>
      </w:r>
      <w:r w:rsidRPr="005C0C78">
        <w:t xml:space="preserve">The counter, </w:t>
      </w:r>
      <w:r w:rsidRPr="005C0C78">
        <w:rPr>
          <w:i/>
          <w:iCs/>
        </w:rPr>
        <w:t>l</w:t>
      </w:r>
      <w:r w:rsidRPr="005C0C78">
        <w:rPr>
          <w:vertAlign w:val="subscript"/>
        </w:rPr>
        <w:t xml:space="preserve">CCA, </w:t>
      </w:r>
      <w:r w:rsidRPr="005C0C78">
        <w:t>is used to monitor the number of unavailable DBT samples withing an evaluation window, W</w:t>
      </w:r>
      <w:r w:rsidRPr="005C0C78">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 xml:space="preserve">. </w:t>
      </w:r>
    </w:p>
    <w:p w14:paraId="6EEDA88B" w14:textId="7E9706BD" w:rsidR="002B3477" w:rsidRPr="00A81BC3" w:rsidRDefault="002B3477" w:rsidP="002B3477">
      <w:pPr>
        <w:pStyle w:val="B10"/>
      </w:pPr>
      <w:r>
        <w:t>-</w:t>
      </w:r>
      <w:r>
        <w:tab/>
      </w:r>
      <w:r w:rsidRPr="00C94072">
        <w:t xml:space="preserve">If DRX cycle is </w:t>
      </w:r>
      <w:r>
        <w:t xml:space="preserve">not </w:t>
      </w:r>
      <w:r w:rsidRPr="00C94072">
        <w:t xml:space="preserve">used then prior to each DBT window, the test equipment shall determine whether the </w:t>
      </w:r>
      <w:r>
        <w:t xml:space="preserve">DL </w:t>
      </w:r>
      <w:r w:rsidRPr="00B54A85">
        <w:t>CCA attempt is successful (i.e., the corresponding signals have to be transmitted), based on probability P</w:t>
      </w:r>
      <w:r w:rsidRPr="00C94072">
        <w:rPr>
          <w:vertAlign w:val="subscript"/>
        </w:rPr>
        <w:t>CCA_DL</w:t>
      </w:r>
      <w:r w:rsidRPr="00C94072">
        <w:t xml:space="preserve"> of successful </w:t>
      </w:r>
      <w:r>
        <w:t xml:space="preserve">DL </w:t>
      </w:r>
      <w:r w:rsidRPr="00B54A85">
        <w:t xml:space="preserve">CCA configured in the corresponding test case. If DRX </w:t>
      </w:r>
      <w:r w:rsidRPr="005C0C78">
        <w:t xml:space="preserve">cycle </w:t>
      </w:r>
      <w:r w:rsidRPr="00C94072">
        <w:t xml:space="preserve">is </w:t>
      </w:r>
      <w:r w:rsidRPr="00DD1C06">
        <w:t>not used</w:t>
      </w:r>
      <w:r w:rsidRPr="005C0C78">
        <w:t xml:space="preserve">, then </w:t>
      </w:r>
      <w:r w:rsidRPr="00C94072">
        <w:t xml:space="preserve">the </w:t>
      </w:r>
      <w:r>
        <w:t xml:space="preserve">DL </w:t>
      </w:r>
      <w:r w:rsidRPr="005C0C78">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2E67C180" w14:textId="77777777" w:rsidR="002B3477" w:rsidRPr="00A81BC3" w:rsidRDefault="002B3477" w:rsidP="002B3477">
      <w:pPr>
        <w:pStyle w:val="B10"/>
        <w:rPr>
          <w:rFonts w:eastAsia="Yu Mincho"/>
        </w:rPr>
      </w:pPr>
      <w:r>
        <w:rPr>
          <w:lang w:val="en-US"/>
        </w:rPr>
        <w:t>-</w:t>
      </w:r>
      <w:r>
        <w:rPr>
          <w:lang w:val="en-US"/>
        </w:rPr>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5C0C78">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 xml:space="preserve">CCA failures in a DRX cycle are determined as follows: </w:t>
      </w:r>
    </w:p>
    <w:p w14:paraId="5D771FA5" w14:textId="77777777" w:rsidR="002B3477" w:rsidRPr="003D17FE" w:rsidRDefault="002B3477" w:rsidP="002B3477">
      <w:pPr>
        <w:pStyle w:val="B10"/>
        <w:rPr>
          <w:rFonts w:eastAsia="Yu Mincho"/>
        </w:rPr>
      </w:pPr>
      <w:r>
        <w:t>-</w:t>
      </w:r>
      <w:r>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3E05D61B" w14:textId="77777777" w:rsidR="002B3477" w:rsidRPr="00C94072" w:rsidRDefault="002B3477" w:rsidP="002B3477">
      <w:pPr>
        <w:pStyle w:val="B20"/>
        <w:rPr>
          <w:rFonts w:eastAsia="Yu Mincho"/>
        </w:rPr>
      </w:pPr>
      <w:r>
        <w:t>-</w:t>
      </w:r>
      <w:r>
        <w:tab/>
      </w:r>
      <w:r w:rsidRPr="00C94072">
        <w:rPr>
          <w:rFonts w:eastAsia="Yu Mincho"/>
        </w:rPr>
        <w:t xml:space="preserve">If the DL CCA is successful then the test system shall transmit in all DBT windows within that DRX cycle. </w:t>
      </w:r>
    </w:p>
    <w:p w14:paraId="00F3A97F" w14:textId="77777777" w:rsidR="002B3477" w:rsidRPr="00B11614" w:rsidRDefault="002B3477" w:rsidP="002B3477">
      <w:pPr>
        <w:pStyle w:val="B20"/>
        <w:rPr>
          <w:rFonts w:eastAsia="Yu Mincho"/>
        </w:rPr>
      </w:pPr>
      <w:r>
        <w:t>-</w:t>
      </w:r>
      <w:r>
        <w:tab/>
      </w:r>
      <w:r w:rsidRPr="00C94072">
        <w:rPr>
          <w:rFonts w:eastAsia="Yu Mincho"/>
        </w:rPr>
        <w:t xml:space="preserve">If the DL CCA is not successful then the test system shall not transmit in any of the DBT windows within that DRX cycle. In this case </w:t>
      </w:r>
      <w:r w:rsidRPr="005C0C78">
        <w:rPr>
          <w:i/>
          <w:iCs/>
        </w:rPr>
        <w:t>l</w:t>
      </w:r>
      <w:r w:rsidRPr="005C0C78">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EBA1EE4" w14:textId="77777777" w:rsidR="002B3477" w:rsidRPr="005C0C78" w:rsidRDefault="002B3477" w:rsidP="002B3477">
      <w:pPr>
        <w:pStyle w:val="B10"/>
        <w:rPr>
          <w:rFonts w:eastAsia="Yu Mincho"/>
        </w:rPr>
      </w:pPr>
      <w:r>
        <w:t>-</w:t>
      </w:r>
      <w:r>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6CB6A698" w14:textId="77777777" w:rsidR="002B3477" w:rsidRPr="00F86AC4" w:rsidRDefault="002B3477" w:rsidP="002B3477">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149A6F4B" w14:textId="77777777" w:rsidR="00C33A2B" w:rsidRPr="007275DF" w:rsidRDefault="00C33A2B" w:rsidP="00C33A2B">
      <w:pPr>
        <w:pStyle w:val="B10"/>
      </w:pPr>
      <w:r w:rsidRPr="007275DF">
        <w:t xml:space="preserve">1 - Generate a uniform random variable </w:t>
      </w:r>
      <w:r w:rsidRPr="007275DF">
        <w:rPr>
          <w:i/>
          <w:iCs/>
        </w:rPr>
        <w:t>p1</w:t>
      </w:r>
      <w:r w:rsidRPr="007275DF">
        <w:t xml:space="preserve"> from the range [0, 1] for the first candidate position. </w:t>
      </w:r>
    </w:p>
    <w:p w14:paraId="03AC4287" w14:textId="629A70BA" w:rsidR="00C33A2B" w:rsidRPr="007275DF" w:rsidRDefault="00C33A2B" w:rsidP="00C33A2B">
      <w:pPr>
        <w:pStyle w:val="B10"/>
      </w:pPr>
      <w:r w:rsidRPr="007275DF">
        <w:t>2 - Transmit</w:t>
      </w:r>
      <w:r w:rsidR="003A183E" w:rsidRPr="003A183E">
        <w:rPr>
          <w:lang w:eastAsia="en-GB"/>
        </w:rPr>
        <w:t xml:space="preserve"> </w:t>
      </w:r>
      <w:r w:rsidR="003A183E" w:rsidRPr="00F86AC4">
        <w:rPr>
          <w:lang w:eastAsia="en-GB"/>
        </w:rPr>
        <w:t xml:space="preserve">the discovery burst based on </w:t>
      </w:r>
      <w:r w:rsidR="003A183E" w:rsidRPr="00F86AC4">
        <w:rPr>
          <w:i/>
          <w:iCs/>
          <w:lang w:eastAsia="en-GB"/>
        </w:rPr>
        <w:t>p1</w:t>
      </w:r>
      <w:r w:rsidR="003A183E" w:rsidRPr="00F86AC4">
        <w:rPr>
          <w:lang w:eastAsia="en-GB"/>
        </w:rPr>
        <w:t xml:space="preserve"> in the first candidate position. If </w:t>
      </w:r>
      <w:r w:rsidR="003A183E" w:rsidRPr="00F86AC4">
        <w:rPr>
          <w:i/>
          <w:iCs/>
          <w:lang w:eastAsia="en-GB"/>
        </w:rPr>
        <w:t xml:space="preserve">p1 </w:t>
      </w:r>
      <w:r w:rsidR="003A183E" w:rsidRPr="00F86AC4">
        <w:rPr>
          <w:lang w:eastAsia="en-GB"/>
        </w:rPr>
        <w:t>≤ P</w:t>
      </w:r>
      <w:r w:rsidR="003A183E" w:rsidRPr="00F86AC4">
        <w:rPr>
          <w:vertAlign w:val="subscript"/>
          <w:lang w:eastAsia="en-GB"/>
        </w:rPr>
        <w:t>CCA_DL</w:t>
      </w:r>
      <w:r w:rsidR="003A183E" w:rsidRPr="00F86AC4">
        <w:rPr>
          <w:lang w:eastAsia="en-GB"/>
        </w:rPr>
        <w:t xml:space="preserve">, the discovery burst is transmitted at the first candidate SSB location; else if </w:t>
      </w:r>
      <w:r w:rsidR="003A183E" w:rsidRPr="00A2055D">
        <w:rPr>
          <w:i/>
          <w:iCs/>
        </w:rPr>
        <w:t>l</w:t>
      </w:r>
      <w:r w:rsidR="003A183E" w:rsidRPr="00A2055D">
        <w:rPr>
          <w:vertAlign w:val="subscript"/>
        </w:rPr>
        <w:t>CCA</w:t>
      </w:r>
      <w:r w:rsidR="003A183E">
        <w:rPr>
          <w:vertAlign w:val="subscript"/>
        </w:rPr>
        <w:t xml:space="preserve"> </w:t>
      </w:r>
      <w:r w:rsidR="003A183E" w:rsidRPr="00F86AC4">
        <w:rPr>
          <w:lang w:eastAsia="en-GB"/>
        </w:rPr>
        <w:t xml:space="preserve">is larger </w:t>
      </w:r>
      <w:r w:rsidR="003A183E">
        <w:rPr>
          <w:lang w:eastAsia="en-GB"/>
        </w:rPr>
        <w:t xml:space="preserve">than </w:t>
      </w:r>
      <w:r w:rsidR="003A183E" w:rsidRPr="00F86AC4">
        <w:rPr>
          <w:lang w:eastAsia="en-GB"/>
        </w:rPr>
        <w:t>or equal to L</w:t>
      </w:r>
      <w:r w:rsidR="003A183E" w:rsidRPr="00F86AC4">
        <w:rPr>
          <w:vertAlign w:val="subscript"/>
          <w:lang w:eastAsia="en-GB"/>
        </w:rPr>
        <w:t xml:space="preserve">CCA_DL, </w:t>
      </w:r>
      <w:r w:rsidR="003A183E" w:rsidRPr="00F86AC4">
        <w:rPr>
          <w:lang w:eastAsia="en-GB"/>
        </w:rPr>
        <w:t>the discovery burst is transmitted at the first candidate SSB location, otherwise the discovery burst is muted.</w:t>
      </w:r>
      <w:r w:rsidR="003A183E">
        <w:rPr>
          <w:lang w:eastAsia="en-GB"/>
        </w:rPr>
        <w:t xml:space="preserve"> If DRX cycle is used, then the decision whether the discover burst is muted or not is repeated for the rest of the DRX cycle.</w:t>
      </w:r>
    </w:p>
    <w:p w14:paraId="0280E3F4" w14:textId="77777777" w:rsidR="00C33A2B" w:rsidRPr="007275DF" w:rsidRDefault="00C33A2B" w:rsidP="00C33A2B">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25B5AFE1" w14:textId="77777777" w:rsidR="00C33A2B" w:rsidRPr="007275DF" w:rsidRDefault="00C33A2B" w:rsidP="00C33A2B">
      <w:pPr>
        <w:pStyle w:val="B10"/>
      </w:pPr>
      <w:r w:rsidRPr="007275DF">
        <w:t xml:space="preserve">1 - Generate a uniform random variable </w:t>
      </w:r>
      <w:r w:rsidRPr="007275DF">
        <w:rPr>
          <w:i/>
          <w:iCs/>
        </w:rPr>
        <w:t>p1</w:t>
      </w:r>
      <w:r w:rsidRPr="007275DF">
        <w:t xml:space="preserve"> from the range [0, 1] for the first candidate position. </w:t>
      </w:r>
    </w:p>
    <w:p w14:paraId="462912F9" w14:textId="77777777" w:rsidR="00C33A2B" w:rsidRPr="007275DF" w:rsidRDefault="00C33A2B" w:rsidP="00C33A2B">
      <w:pPr>
        <w:pStyle w:val="B10"/>
      </w:pPr>
      <w:r w:rsidRPr="007275DF">
        <w:t xml:space="preserve">2 - 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30C9A8D5" w14:textId="77777777" w:rsidR="00C33A2B" w:rsidRPr="007275DF" w:rsidRDefault="00C33A2B" w:rsidP="00C33A2B">
      <w:pPr>
        <w:pStyle w:val="B20"/>
      </w:pPr>
      <w:r w:rsidRPr="007275DF">
        <w:t xml:space="preserve">a - Generate a uniform random variable </w:t>
      </w:r>
      <w:r w:rsidRPr="007275DF">
        <w:rPr>
          <w:i/>
          <w:iCs/>
        </w:rPr>
        <w:t>p2</w:t>
      </w:r>
      <w:r w:rsidRPr="007275DF">
        <w:t xml:space="preserve"> from the range [0, 1] for the second candidate SSB position. </w:t>
      </w:r>
    </w:p>
    <w:p w14:paraId="435ECD11" w14:textId="1FAA7257" w:rsidR="00C33A2B" w:rsidRPr="007275DF" w:rsidRDefault="00C33A2B" w:rsidP="00C33A2B">
      <w:pPr>
        <w:pStyle w:val="B20"/>
      </w:pPr>
      <w:r w:rsidRPr="007275DF">
        <w:t xml:space="preserve">b - </w:t>
      </w:r>
      <w:r w:rsidR="003A183E" w:rsidRPr="00F86AC4">
        <w:rPr>
          <w:lang w:eastAsia="en-GB"/>
        </w:rPr>
        <w:t xml:space="preserve">Transmit the discovery burst based on </w:t>
      </w:r>
      <w:r w:rsidR="003A183E" w:rsidRPr="00F86AC4">
        <w:rPr>
          <w:i/>
          <w:iCs/>
          <w:lang w:eastAsia="en-GB"/>
        </w:rPr>
        <w:t>p2</w:t>
      </w:r>
      <w:r w:rsidR="003A183E" w:rsidRPr="00F86AC4">
        <w:rPr>
          <w:lang w:eastAsia="en-GB"/>
        </w:rPr>
        <w:t xml:space="preserve"> in the second candidate position.  If </w:t>
      </w:r>
      <w:r w:rsidR="003A183E" w:rsidRPr="00F86AC4">
        <w:rPr>
          <w:i/>
          <w:iCs/>
          <w:lang w:eastAsia="en-GB"/>
        </w:rPr>
        <w:t xml:space="preserve">p2 </w:t>
      </w:r>
      <w:r w:rsidR="003A183E" w:rsidRPr="00F86AC4">
        <w:rPr>
          <w:lang w:eastAsia="en-GB"/>
        </w:rPr>
        <w:t>≤ P</w:t>
      </w:r>
      <w:r w:rsidR="003A183E" w:rsidRPr="00F86AC4">
        <w:rPr>
          <w:vertAlign w:val="subscript"/>
          <w:lang w:eastAsia="en-GB"/>
        </w:rPr>
        <w:t>CCA_DL2</w:t>
      </w:r>
      <w:r w:rsidR="003A183E" w:rsidRPr="00F86AC4">
        <w:rPr>
          <w:lang w:eastAsia="en-GB"/>
        </w:rPr>
        <w:t xml:space="preserve">, the discovery burst is transmitted at the second candidate SSB location; else if </w:t>
      </w:r>
      <w:r w:rsidR="003A183E" w:rsidRPr="00A2055D">
        <w:rPr>
          <w:i/>
          <w:iCs/>
        </w:rPr>
        <w:t>l</w:t>
      </w:r>
      <w:r w:rsidR="003A183E" w:rsidRPr="00A2055D">
        <w:rPr>
          <w:vertAlign w:val="subscript"/>
        </w:rPr>
        <w:t>CCA</w:t>
      </w:r>
      <w:r w:rsidR="003A183E" w:rsidRPr="00F86AC4">
        <w:rPr>
          <w:lang w:eastAsia="en-GB"/>
        </w:rPr>
        <w:t xml:space="preserve"> is larger </w:t>
      </w:r>
      <w:r w:rsidR="003A183E">
        <w:rPr>
          <w:lang w:eastAsia="en-GB"/>
        </w:rPr>
        <w:t xml:space="preserve">than </w:t>
      </w:r>
      <w:r w:rsidR="003A183E" w:rsidRPr="00F86AC4">
        <w:rPr>
          <w:lang w:eastAsia="en-GB"/>
        </w:rPr>
        <w:t>or equal to L</w:t>
      </w:r>
      <w:r w:rsidR="003A183E" w:rsidRPr="00F86AC4">
        <w:rPr>
          <w:vertAlign w:val="subscript"/>
          <w:lang w:eastAsia="en-GB"/>
        </w:rPr>
        <w:t>CCA_DL</w:t>
      </w:r>
      <w:r w:rsidR="003A183E" w:rsidRPr="00F86AC4">
        <w:rPr>
          <w:lang w:eastAsia="en-GB"/>
        </w:rPr>
        <w:t>,</w:t>
      </w:r>
      <w:r w:rsidR="003A183E" w:rsidRPr="00F86AC4">
        <w:rPr>
          <w:vertAlign w:val="subscript"/>
          <w:lang w:eastAsia="en-GB"/>
        </w:rPr>
        <w:t xml:space="preserve"> </w:t>
      </w:r>
      <w:r w:rsidR="003A183E" w:rsidRPr="00F86AC4">
        <w:rPr>
          <w:lang w:eastAsia="en-GB"/>
        </w:rPr>
        <w:t>the discovery burst is transmitted at the second candidate SSB location, otherwise the discovery burst is muted.</w:t>
      </w:r>
      <w:r w:rsidR="003A183E">
        <w:rPr>
          <w:lang w:eastAsia="en-GB"/>
        </w:rP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t>A.3.26.2.2</w:t>
      </w:r>
      <w:r w:rsidRPr="007275DF">
        <w:tab/>
        <w:t>UL CCA model</w:t>
      </w:r>
    </w:p>
    <w:p w14:paraId="7E188C1B" w14:textId="77777777"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3F9D7616" w:rsidR="00C33A2B" w:rsidRPr="007275DF" w:rsidRDefault="00962934"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the TE transmits an OCNG noise pattern with an energy level X 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77777777" w:rsidR="00C33A2B" w:rsidRPr="00C33A2B" w:rsidRDefault="00C33A2B">
      <w:pPr>
        <w:pStyle w:val="B10"/>
        <w:numPr>
          <w:ilvl w:val="0"/>
          <w:numId w:val="16"/>
        </w:numPr>
      </w:pPr>
      <w:r w:rsidRPr="00C33A2B">
        <w:t>X is 3 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08F6E0AE" w:rsidR="00C33A2B" w:rsidRDefault="00C33A2B" w:rsidP="00434506"/>
    <w:p w14:paraId="6DD6D0FC" w14:textId="77777777" w:rsidR="00434506" w:rsidRPr="007275DF" w:rsidRDefault="00434506" w:rsidP="00434506">
      <w:pPr>
        <w:pStyle w:val="Heading3"/>
      </w:pPr>
      <w:r w:rsidRPr="007275DF">
        <w:t>A.3.26.</w:t>
      </w:r>
      <w:r>
        <w:t>3</w:t>
      </w:r>
      <w:r w:rsidRPr="007275DF">
        <w:tab/>
        <w:t>CCA model for operation on a carrier frequency with CCA in FR</w:t>
      </w:r>
      <w:r>
        <w:t>2-2</w:t>
      </w:r>
    </w:p>
    <w:p w14:paraId="651C4A3B" w14:textId="77777777" w:rsidR="00434506" w:rsidRDefault="00434506" w:rsidP="00434506">
      <w:pPr>
        <w:pStyle w:val="Heading4"/>
      </w:pPr>
      <w:r w:rsidRPr="007275DF">
        <w:t>A.3.26.</w:t>
      </w:r>
      <w:r>
        <w:t>3</w:t>
      </w:r>
      <w:r w:rsidRPr="007275DF">
        <w:t>.1</w:t>
      </w:r>
      <w:r w:rsidRPr="007275DF">
        <w:tab/>
        <w:t>DL CCA model</w:t>
      </w:r>
    </w:p>
    <w:p w14:paraId="0958AEDA" w14:textId="77777777" w:rsidR="00434506" w:rsidRDefault="00434506" w:rsidP="00434506">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2A388683" w14:textId="77777777" w:rsidR="00434506" w:rsidRPr="007275DF" w:rsidRDefault="00434506" w:rsidP="00434506">
      <w:r w:rsidRPr="007275DF">
        <w:t>If the CCA attempt is successful for a transmission, then the test equipment shall transmit also other remaining transmissions, according to the configuration, within the same DBT window.</w:t>
      </w:r>
    </w:p>
    <w:p w14:paraId="558D1499" w14:textId="77777777" w:rsidR="00434506" w:rsidRPr="007275DF" w:rsidRDefault="00434506" w:rsidP="00434506">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205C1696" w14:textId="77777777" w:rsidR="00434506" w:rsidRDefault="00434506" w:rsidP="00434506">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07DB4CA4" w14:textId="77777777" w:rsidR="00434506" w:rsidRPr="007275DF" w:rsidRDefault="00434506" w:rsidP="00434506">
      <w:pPr>
        <w:pStyle w:val="B10"/>
      </w:pPr>
      <w:r w:rsidRPr="007275DF">
        <w:t xml:space="preserve">1 - Generate a uniform random variable </w:t>
      </w:r>
      <w:r w:rsidRPr="007275DF">
        <w:rPr>
          <w:i/>
          <w:iCs/>
        </w:rPr>
        <w:t>p</w:t>
      </w:r>
      <w:r>
        <w:rPr>
          <w:i/>
          <w:iCs/>
        </w:rPr>
        <w:t xml:space="preserve"> </w:t>
      </w:r>
      <w:r w:rsidRPr="007275DF">
        <w:t>from the range [0, 1]</w:t>
      </w:r>
      <w:r>
        <w:t>.</w:t>
      </w:r>
    </w:p>
    <w:p w14:paraId="0317E262" w14:textId="77777777" w:rsidR="00434506" w:rsidRDefault="00434506" w:rsidP="00434506">
      <w:pPr>
        <w:pStyle w:val="B10"/>
        <w:rPr>
          <w:lang w:eastAsia="en-GB"/>
        </w:rPr>
      </w:pPr>
      <w:bookmarkStart w:id="101"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1"/>
    <w:p w14:paraId="465482EC" w14:textId="77777777" w:rsidR="00434506" w:rsidRDefault="00434506" w:rsidP="00434506">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32F6FDA" w14:textId="77777777" w:rsidR="00434506" w:rsidRPr="00050CBB" w:rsidRDefault="00434506" w:rsidP="00434506">
      <w:pPr>
        <w:pStyle w:val="B10"/>
        <w:numPr>
          <w:ilvl w:val="0"/>
          <w:numId w:val="16"/>
        </w:numPr>
        <w:ind w:left="928"/>
      </w:pPr>
      <w:r w:rsidRPr="00050CBB">
        <w:t>TE models CCA failure in this SSB/SMTC occasion. Note that other 11 SSB/SMTC occasions shall be transmitted by the TE</w:t>
      </w:r>
      <w:r>
        <w:t>.</w:t>
      </w:r>
    </w:p>
    <w:p w14:paraId="3DE2E00D" w14:textId="77777777" w:rsidR="00434506" w:rsidRPr="00050CBB" w:rsidRDefault="00434506" w:rsidP="00434506">
      <w:pPr>
        <w:pStyle w:val="B10"/>
        <w:numPr>
          <w:ilvl w:val="0"/>
          <w:numId w:val="16"/>
        </w:numPr>
        <w:ind w:left="928"/>
      </w:pPr>
      <w:r w:rsidRPr="00050CBB">
        <w:t>Whole SSB</w:t>
      </w:r>
      <w:r>
        <w:t>/SMTC</w:t>
      </w:r>
      <w:r w:rsidRPr="00050CBB">
        <w:t xml:space="preserve"> occasion group is considered as unavailable to the UE</w:t>
      </w:r>
      <w:r>
        <w:t>.</w:t>
      </w:r>
    </w:p>
    <w:p w14:paraId="43BA351B" w14:textId="77777777" w:rsidR="00434506" w:rsidRDefault="00434506" w:rsidP="00434506">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5994133D" w14:textId="77777777" w:rsidR="00434506" w:rsidRPr="00050CBB" w:rsidRDefault="00434506" w:rsidP="00434506">
      <w:pPr>
        <w:pStyle w:val="B10"/>
        <w:numPr>
          <w:ilvl w:val="0"/>
          <w:numId w:val="16"/>
        </w:numPr>
        <w:ind w:left="928"/>
      </w:pPr>
      <w:r w:rsidRPr="00050CBB">
        <w:t>TE transmit 12 consecutive SSB/SMTC occasions</w:t>
      </w:r>
      <w:r>
        <w:t>.</w:t>
      </w:r>
    </w:p>
    <w:p w14:paraId="20B30179" w14:textId="77777777" w:rsidR="00434506" w:rsidRDefault="00434506" w:rsidP="00434506">
      <w:pPr>
        <w:pStyle w:val="B10"/>
        <w:numPr>
          <w:ilvl w:val="0"/>
          <w:numId w:val="16"/>
        </w:numPr>
        <w:ind w:left="928"/>
      </w:pPr>
      <w:r w:rsidRPr="00050CBB">
        <w:t>Whole SSB</w:t>
      </w:r>
      <w:r>
        <w:t>/SMTC</w:t>
      </w:r>
      <w:r w:rsidRPr="00050CBB">
        <w:t xml:space="preserve"> occasion group is considered as available to the UE</w:t>
      </w:r>
      <w:r>
        <w:t>.</w:t>
      </w:r>
    </w:p>
    <w:p w14:paraId="0E4C5188" w14:textId="77777777" w:rsidR="00434506" w:rsidRPr="007275DF" w:rsidRDefault="00434506" w:rsidP="00434506">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20E08854" w14:textId="77777777" w:rsidR="00434506" w:rsidRPr="0040337E" w:rsidRDefault="00434506" w:rsidP="00434506">
      <w:pPr>
        <w:pStyle w:val="B20"/>
        <w:ind w:left="0" w:firstLine="0"/>
      </w:pPr>
    </w:p>
    <w:p w14:paraId="60DAC1A6" w14:textId="77777777" w:rsidR="00434506" w:rsidRPr="007275DF" w:rsidRDefault="00434506" w:rsidP="00434506">
      <w:pPr>
        <w:pStyle w:val="Heading4"/>
      </w:pPr>
      <w:r w:rsidRPr="007275DF">
        <w:t>A.3.26.</w:t>
      </w:r>
      <w:r>
        <w:t>3</w:t>
      </w:r>
      <w:r w:rsidRPr="007275DF">
        <w:t>.</w:t>
      </w:r>
      <w:r>
        <w:t>2</w:t>
      </w:r>
      <w:r w:rsidRPr="007275DF">
        <w:tab/>
      </w:r>
      <w:r>
        <w:t>UL</w:t>
      </w:r>
      <w:r w:rsidRPr="007275DF">
        <w:t xml:space="preserve"> CCA model</w:t>
      </w:r>
    </w:p>
    <w:p w14:paraId="4343F3EB" w14:textId="77777777" w:rsidR="00434506" w:rsidRPr="007275DF" w:rsidRDefault="00434506" w:rsidP="00434506">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0F14674" w14:textId="77777777" w:rsidR="00434506" w:rsidRPr="007275DF" w:rsidRDefault="00434506" w:rsidP="00434506">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63289FF0" w14:textId="77777777" w:rsidR="00434506" w:rsidRPr="007275DF" w:rsidRDefault="00434506" w:rsidP="00434506">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288CA530" w14:textId="77777777" w:rsidR="00434506" w:rsidRPr="007275DF" w:rsidRDefault="00434506" w:rsidP="00434506">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36A9E49A" w14:textId="77777777" w:rsidR="00434506" w:rsidRPr="007275DF" w:rsidRDefault="00434506" w:rsidP="00434506">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EB3AA55" w14:textId="77777777" w:rsidR="00434506" w:rsidRPr="00C33A2B" w:rsidRDefault="00434506" w:rsidP="00434506">
      <w:pPr>
        <w:pStyle w:val="B10"/>
        <w:numPr>
          <w:ilvl w:val="0"/>
          <w:numId w:val="16"/>
        </w:numPr>
        <w:ind w:left="928"/>
      </w:pPr>
      <w:r w:rsidRPr="00C33A2B">
        <w:t>X is 3 dB above the energy detection threshold defined in section 5.1.1 of TS 37.106 [36].</w:t>
      </w:r>
    </w:p>
    <w:p w14:paraId="3D9A562C" w14:textId="77777777" w:rsidR="00434506" w:rsidRPr="007275DF" w:rsidRDefault="00434506" w:rsidP="00434506">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2163467" w14:textId="64E8A0E9" w:rsidR="00434506" w:rsidRDefault="00434506" w:rsidP="00434506">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27186491" w14:textId="77777777" w:rsidR="00434506" w:rsidRPr="00253B01" w:rsidRDefault="00434506" w:rsidP="00434506"/>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2"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2"/>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77777777" w:rsidR="001A33D0" w:rsidRPr="00794296" w:rsidRDefault="001A33D0" w:rsidP="001A33D0">
            <w:pPr>
              <w:pStyle w:val="TAL"/>
              <w:rPr>
                <w:lang w:eastAsia="zh-CN"/>
              </w:rPr>
            </w:pPr>
            <w:r w:rsidRPr="00794296">
              <w:rPr>
                <w:lang w:eastAsia="zh-CN"/>
              </w:rPr>
              <w:t>1A</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111E6801" w14:textId="16C7F1B4" w:rsidR="001B1087" w:rsidRPr="005F76FB" w:rsidRDefault="001B1087" w:rsidP="001B1087">
      <w:pPr>
        <w:pStyle w:val="Heading2"/>
      </w:pPr>
      <w:bookmarkStart w:id="103" w:name="_Hlk120524256"/>
      <w:r w:rsidRPr="005F76FB">
        <w:t>A.3.</w:t>
      </w:r>
      <w:r>
        <w:t>36</w:t>
      </w:r>
      <w:r w:rsidRPr="005F76FB">
        <w:tab/>
      </w:r>
      <w:bookmarkEnd w:id="103"/>
      <w:r w:rsidR="00170DAE" w:rsidRPr="005F76FB">
        <w:t xml:space="preserve">Testing related to </w:t>
      </w:r>
      <w:r w:rsidR="00170DAE" w:rsidRPr="000F3951">
        <w:t>Satellite access</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96"/>
    </w:tbl>
    <w:p w14:paraId="2C742CB2" w14:textId="5DE8DAD7" w:rsidR="001B1087" w:rsidRDefault="001B1087" w:rsidP="00253B01"/>
    <w:p w14:paraId="636AB236" w14:textId="77777777" w:rsidR="00170DAE" w:rsidRPr="005F76FB" w:rsidRDefault="00170DAE" w:rsidP="00170DAE">
      <w:pPr>
        <w:pStyle w:val="Heading3"/>
      </w:pPr>
      <w:r>
        <w:t>A.3.36</w:t>
      </w:r>
      <w:r w:rsidRPr="005F76FB">
        <w:t>.</w:t>
      </w:r>
      <w:r>
        <w:t>3</w:t>
      </w:r>
      <w:r w:rsidRPr="005F76FB">
        <w:tab/>
      </w:r>
      <w:r w:rsidRPr="000F3951">
        <w:t>Principle of testing</w:t>
      </w:r>
      <w:r>
        <w:t xml:space="preserve"> different ephemeris formats</w:t>
      </w:r>
    </w:p>
    <w:p w14:paraId="0F439D55" w14:textId="77777777" w:rsidR="00170DAE" w:rsidRDefault="00170DAE" w:rsidP="00170DAE">
      <w:r w:rsidRPr="005F76FB">
        <w:t xml:space="preserve">In Annex A, </w:t>
      </w:r>
      <w:r>
        <w:t xml:space="preserve">RRM test cases related to satellite access are defined and satellite ephemeris information are sent to UE in each test case. </w:t>
      </w:r>
    </w:p>
    <w:p w14:paraId="2FF785F2" w14:textId="77777777" w:rsidR="00170DAE" w:rsidRPr="00402B63" w:rsidRDefault="00170DAE" w:rsidP="00170DAE">
      <w:r w:rsidRPr="00402B63">
        <w:t>EphemerisInfo is configured in format of velocity state vector (PositionVelocity) for the following test cases:</w:t>
      </w:r>
    </w:p>
    <w:p w14:paraId="45DA5401" w14:textId="77777777" w:rsidR="00170DAE" w:rsidRDefault="00170DAE" w:rsidP="00170DAE">
      <w:pPr>
        <w:pStyle w:val="B10"/>
      </w:pPr>
      <w:r w:rsidRPr="00320617">
        <w:t>RRC_IDLE state mobility</w:t>
      </w:r>
    </w:p>
    <w:p w14:paraId="63D581F4" w14:textId="77777777" w:rsidR="00170DAE" w:rsidRDefault="00170DAE" w:rsidP="00170DAE">
      <w:pPr>
        <w:pStyle w:val="B20"/>
      </w:pPr>
      <w:r>
        <w:rPr>
          <w:rFonts w:hint="eastAsia"/>
        </w:rPr>
        <w:t>A</w:t>
      </w:r>
      <w:r>
        <w:t xml:space="preserve">.14.1.3, </w:t>
      </w:r>
      <w:r>
        <w:rPr>
          <w:rFonts w:hint="eastAsia"/>
        </w:rPr>
        <w:t>A</w:t>
      </w:r>
      <w:r>
        <w:t xml:space="preserve">.14.1.4, </w:t>
      </w:r>
      <w:r>
        <w:rPr>
          <w:rFonts w:hint="eastAsia"/>
        </w:rPr>
        <w:t>A</w:t>
      </w:r>
      <w:r>
        <w:t xml:space="preserve">.14.1.5, </w:t>
      </w:r>
      <w:r>
        <w:rPr>
          <w:rFonts w:hint="eastAsia"/>
        </w:rPr>
        <w:t>A</w:t>
      </w:r>
      <w:r>
        <w:t>.14.1.6,</w:t>
      </w:r>
      <w:r w:rsidRPr="002653C0">
        <w:rPr>
          <w:rFonts w:hint="eastAsia"/>
        </w:rPr>
        <w:t xml:space="preserve"> </w:t>
      </w:r>
      <w:r>
        <w:rPr>
          <w:rFonts w:hint="eastAsia"/>
        </w:rPr>
        <w:t>A</w:t>
      </w:r>
      <w:r>
        <w:t xml:space="preserve">.14.1.9 and </w:t>
      </w:r>
      <w:r>
        <w:rPr>
          <w:rFonts w:hint="eastAsia"/>
        </w:rPr>
        <w:t>A</w:t>
      </w:r>
      <w:r>
        <w:t>.14.1.10</w:t>
      </w:r>
    </w:p>
    <w:p w14:paraId="10E75472" w14:textId="77777777" w:rsidR="00170DAE" w:rsidRDefault="00170DAE" w:rsidP="00170DAE">
      <w:pPr>
        <w:pStyle w:val="B10"/>
      </w:pPr>
      <w:r w:rsidRPr="00320617">
        <w:t>Handover</w:t>
      </w:r>
    </w:p>
    <w:p w14:paraId="159F54FC" w14:textId="77777777" w:rsidR="00170DAE" w:rsidRDefault="00170DAE" w:rsidP="00170DAE">
      <w:pPr>
        <w:pStyle w:val="B20"/>
      </w:pPr>
      <w:r>
        <w:rPr>
          <w:rFonts w:hint="eastAsia"/>
        </w:rPr>
        <w:t>A</w:t>
      </w:r>
      <w:r>
        <w:t xml:space="preserve">.14.2.1.3, </w:t>
      </w:r>
      <w:r>
        <w:rPr>
          <w:rFonts w:hint="eastAsia"/>
        </w:rPr>
        <w:t>A</w:t>
      </w:r>
      <w:r>
        <w:t xml:space="preserve">.14.2.1.4, </w:t>
      </w:r>
      <w:r>
        <w:rPr>
          <w:rFonts w:hint="eastAsia"/>
        </w:rPr>
        <w:t>A</w:t>
      </w:r>
      <w:r>
        <w:t xml:space="preserve">.14.2.1.5 and </w:t>
      </w:r>
      <w:r>
        <w:rPr>
          <w:rFonts w:hint="eastAsia"/>
        </w:rPr>
        <w:t>A</w:t>
      </w:r>
      <w:r>
        <w:t>.14.2.1.6</w:t>
      </w:r>
    </w:p>
    <w:p w14:paraId="1C8C0A89" w14:textId="77777777" w:rsidR="00170DAE" w:rsidRDefault="00170DAE" w:rsidP="00170DAE">
      <w:pPr>
        <w:pStyle w:val="B10"/>
      </w:pPr>
      <w:r w:rsidRPr="008C7D89">
        <w:t>Timing</w:t>
      </w:r>
    </w:p>
    <w:p w14:paraId="437CEC15" w14:textId="77777777" w:rsidR="00170DAE" w:rsidRDefault="00170DAE" w:rsidP="00170DAE">
      <w:pPr>
        <w:pStyle w:val="B20"/>
      </w:pPr>
      <w:r>
        <w:rPr>
          <w:rFonts w:hint="eastAsia"/>
        </w:rPr>
        <w:t>A</w:t>
      </w:r>
      <w:r>
        <w:t>.14.3.1</w:t>
      </w:r>
    </w:p>
    <w:p w14:paraId="2A79B1F4" w14:textId="77777777" w:rsidR="00170DAE" w:rsidRDefault="00170DAE" w:rsidP="00170DAE">
      <w:pPr>
        <w:pStyle w:val="B10"/>
      </w:pPr>
      <w:r w:rsidRPr="00C372F6">
        <w:t>Radio link Monitoring</w:t>
      </w:r>
    </w:p>
    <w:p w14:paraId="19ACACB1" w14:textId="77777777" w:rsidR="00170DAE" w:rsidRDefault="00170DAE" w:rsidP="00170DAE">
      <w:pPr>
        <w:pStyle w:val="B20"/>
      </w:pPr>
      <w:r>
        <w:rPr>
          <w:rFonts w:hint="eastAsia"/>
        </w:rPr>
        <w:t>A</w:t>
      </w:r>
      <w:r>
        <w:t xml:space="preserve">.14.4.1.1, </w:t>
      </w:r>
      <w:r>
        <w:rPr>
          <w:rFonts w:hint="eastAsia"/>
        </w:rPr>
        <w:t>A</w:t>
      </w:r>
      <w:r>
        <w:t xml:space="preserve">.14.4.1.2, </w:t>
      </w:r>
      <w:r>
        <w:rPr>
          <w:rFonts w:hint="eastAsia"/>
        </w:rPr>
        <w:t>A</w:t>
      </w:r>
      <w:r>
        <w:t xml:space="preserve">.14.4.1.5 and </w:t>
      </w:r>
      <w:r>
        <w:rPr>
          <w:rFonts w:hint="eastAsia"/>
        </w:rPr>
        <w:t>A</w:t>
      </w:r>
      <w:r>
        <w:t>.14.4.1.6</w:t>
      </w:r>
    </w:p>
    <w:p w14:paraId="1069CDFB" w14:textId="77777777" w:rsidR="00170DAE" w:rsidRDefault="00170DAE" w:rsidP="00170DAE">
      <w:pPr>
        <w:pStyle w:val="B10"/>
      </w:pPr>
      <w:r w:rsidRPr="00F45097">
        <w:t>Beam Failure Detection and Link recovery procedures</w:t>
      </w:r>
    </w:p>
    <w:p w14:paraId="460FDB31" w14:textId="77777777" w:rsidR="00170DAE" w:rsidRDefault="00170DAE" w:rsidP="00170DAE">
      <w:pPr>
        <w:pStyle w:val="B20"/>
      </w:pPr>
      <w:r>
        <w:rPr>
          <w:rFonts w:hint="eastAsia"/>
        </w:rPr>
        <w:t>A</w:t>
      </w:r>
      <w:r>
        <w:t xml:space="preserve">.14.4.2.1, </w:t>
      </w:r>
      <w:r>
        <w:rPr>
          <w:rFonts w:hint="eastAsia"/>
        </w:rPr>
        <w:t>A</w:t>
      </w:r>
      <w:r>
        <w:t xml:space="preserve">.14.4.2.3 and </w:t>
      </w:r>
      <w:r>
        <w:rPr>
          <w:rFonts w:hint="eastAsia"/>
        </w:rPr>
        <w:t>A</w:t>
      </w:r>
      <w:r>
        <w:t>.14.4.2.5</w:t>
      </w:r>
    </w:p>
    <w:p w14:paraId="6958CBCD" w14:textId="77777777" w:rsidR="00170DAE" w:rsidRDefault="00170DAE" w:rsidP="00170DAE">
      <w:pPr>
        <w:pStyle w:val="B10"/>
      </w:pPr>
      <w:r w:rsidRPr="00FD1BAF">
        <w:t>Active BWP switch</w:t>
      </w:r>
    </w:p>
    <w:p w14:paraId="0E8F71FC" w14:textId="77777777" w:rsidR="00170DAE" w:rsidRDefault="00170DAE" w:rsidP="00170DAE">
      <w:pPr>
        <w:pStyle w:val="B20"/>
      </w:pPr>
      <w:r>
        <w:rPr>
          <w:rFonts w:hint="eastAsia"/>
        </w:rPr>
        <w:t>A</w:t>
      </w:r>
      <w:r>
        <w:t>.14.4.3.1</w:t>
      </w:r>
    </w:p>
    <w:p w14:paraId="30148359" w14:textId="77777777" w:rsidR="00170DAE" w:rsidRDefault="00170DAE" w:rsidP="00170DAE">
      <w:pPr>
        <w:pStyle w:val="B10"/>
      </w:pPr>
      <w:r w:rsidRPr="00D8160F">
        <w:t>UE specific CBW change</w:t>
      </w:r>
    </w:p>
    <w:p w14:paraId="1DFFCD05" w14:textId="77777777" w:rsidR="00170DAE" w:rsidRDefault="00170DAE" w:rsidP="00170DAE">
      <w:pPr>
        <w:pStyle w:val="B20"/>
      </w:pPr>
      <w:r>
        <w:rPr>
          <w:rFonts w:hint="eastAsia"/>
        </w:rPr>
        <w:t>A</w:t>
      </w:r>
      <w:r>
        <w:t>.14.4.4.1</w:t>
      </w:r>
    </w:p>
    <w:p w14:paraId="7968EA91" w14:textId="77777777" w:rsidR="00170DAE" w:rsidRDefault="00170DAE" w:rsidP="00170DAE">
      <w:pPr>
        <w:pStyle w:val="B10"/>
      </w:pPr>
      <w:r w:rsidRPr="002D32D8">
        <w:rPr>
          <w:rFonts w:hint="eastAsia"/>
        </w:rPr>
        <w:t>Pathloss reference signal switching delay</w:t>
      </w:r>
    </w:p>
    <w:p w14:paraId="48FBADE4" w14:textId="77777777" w:rsidR="00170DAE" w:rsidRDefault="00170DAE" w:rsidP="00170DAE">
      <w:pPr>
        <w:pStyle w:val="B20"/>
      </w:pPr>
      <w:r>
        <w:rPr>
          <w:rFonts w:hint="eastAsia"/>
        </w:rPr>
        <w:t>A</w:t>
      </w:r>
      <w:r>
        <w:t>.14.4.5.1</w:t>
      </w:r>
    </w:p>
    <w:p w14:paraId="7A4AEF59" w14:textId="77777777" w:rsidR="00170DAE" w:rsidRDefault="00170DAE" w:rsidP="00170DAE">
      <w:pPr>
        <w:pStyle w:val="B10"/>
      </w:pPr>
      <w:r w:rsidRPr="00B8347A">
        <w:t>Intra-frequency Measurements</w:t>
      </w:r>
    </w:p>
    <w:p w14:paraId="27CD1C46" w14:textId="77777777" w:rsidR="00170DAE" w:rsidRDefault="00170DAE" w:rsidP="00170DAE">
      <w:pPr>
        <w:pStyle w:val="B20"/>
      </w:pPr>
      <w:r>
        <w:rPr>
          <w:rFonts w:hint="eastAsia"/>
        </w:rPr>
        <w:t>A</w:t>
      </w:r>
      <w:r>
        <w:t xml:space="preserve">.14.5.1.1, </w:t>
      </w:r>
      <w:r>
        <w:rPr>
          <w:rFonts w:hint="eastAsia"/>
        </w:rPr>
        <w:t>A</w:t>
      </w:r>
      <w:r>
        <w:t xml:space="preserve">.14.5.1.3 and </w:t>
      </w:r>
      <w:r>
        <w:rPr>
          <w:rFonts w:hint="eastAsia"/>
        </w:rPr>
        <w:t>A</w:t>
      </w:r>
      <w:r>
        <w:t>.14.5.1.5</w:t>
      </w:r>
    </w:p>
    <w:p w14:paraId="02C2757C" w14:textId="77777777" w:rsidR="00170DAE" w:rsidRDefault="00170DAE" w:rsidP="00170DAE">
      <w:pPr>
        <w:pStyle w:val="B10"/>
      </w:pPr>
      <w:r>
        <w:t>Inter</w:t>
      </w:r>
      <w:r w:rsidRPr="00B8347A">
        <w:t>-frequency Measurements</w:t>
      </w:r>
    </w:p>
    <w:p w14:paraId="7921D788" w14:textId="77777777" w:rsidR="00170DAE" w:rsidRDefault="00170DAE" w:rsidP="00170DAE">
      <w:pPr>
        <w:pStyle w:val="B20"/>
      </w:pPr>
      <w:r>
        <w:rPr>
          <w:rFonts w:hint="eastAsia"/>
        </w:rPr>
        <w:t>A</w:t>
      </w:r>
      <w:r>
        <w:t xml:space="preserve">.14.5.2.1, </w:t>
      </w:r>
      <w:r>
        <w:rPr>
          <w:rFonts w:hint="eastAsia"/>
        </w:rPr>
        <w:t>A</w:t>
      </w:r>
      <w:r>
        <w:t xml:space="preserve">.14.5.2.3 and </w:t>
      </w:r>
      <w:r>
        <w:rPr>
          <w:rFonts w:hint="eastAsia"/>
        </w:rPr>
        <w:t>A</w:t>
      </w:r>
      <w:r>
        <w:t>.14.5.2.7</w:t>
      </w:r>
    </w:p>
    <w:p w14:paraId="2256732C" w14:textId="77777777" w:rsidR="00170DAE" w:rsidRDefault="00170DAE" w:rsidP="00170DAE">
      <w:pPr>
        <w:pStyle w:val="B10"/>
      </w:pPr>
      <w:r w:rsidRPr="005C38C7">
        <w:t>L1-RSRP measurement for beam reporting</w:t>
      </w:r>
    </w:p>
    <w:p w14:paraId="698D25A4" w14:textId="77777777" w:rsidR="00170DAE" w:rsidRDefault="00170DAE" w:rsidP="00170DAE">
      <w:pPr>
        <w:pStyle w:val="B20"/>
      </w:pPr>
      <w:r>
        <w:rPr>
          <w:rFonts w:hint="eastAsia"/>
        </w:rPr>
        <w:t>A</w:t>
      </w:r>
      <w:r>
        <w:t xml:space="preserve">.14.5.3.1 and </w:t>
      </w:r>
      <w:r>
        <w:rPr>
          <w:rFonts w:hint="eastAsia"/>
        </w:rPr>
        <w:t>A</w:t>
      </w:r>
      <w:r>
        <w:t>.14.5.3.3</w:t>
      </w:r>
    </w:p>
    <w:p w14:paraId="66E9E96E" w14:textId="77777777" w:rsidR="00170DAE" w:rsidRDefault="00170DAE" w:rsidP="00170DAE">
      <w:pPr>
        <w:pStyle w:val="B10"/>
      </w:pPr>
      <w:r w:rsidRPr="00F157DA">
        <w:t>SS-RSRP</w:t>
      </w:r>
    </w:p>
    <w:p w14:paraId="36AD0D88" w14:textId="77777777" w:rsidR="00170DAE" w:rsidRDefault="00170DAE" w:rsidP="00170DAE">
      <w:pPr>
        <w:pStyle w:val="B20"/>
      </w:pPr>
      <w:r>
        <w:rPr>
          <w:rFonts w:hint="eastAsia"/>
        </w:rPr>
        <w:t>A</w:t>
      </w:r>
      <w:r>
        <w:t>.14.6.1.1</w:t>
      </w:r>
    </w:p>
    <w:p w14:paraId="27ECFBD1" w14:textId="77777777" w:rsidR="00170DAE" w:rsidRDefault="00170DAE" w:rsidP="00170DAE">
      <w:pPr>
        <w:pStyle w:val="B10"/>
      </w:pPr>
      <w:r>
        <w:t>SS-RSRQ</w:t>
      </w:r>
    </w:p>
    <w:p w14:paraId="4985397F" w14:textId="77777777" w:rsidR="00170DAE" w:rsidRDefault="00170DAE" w:rsidP="00170DAE">
      <w:pPr>
        <w:pStyle w:val="B20"/>
      </w:pPr>
      <w:r>
        <w:rPr>
          <w:rFonts w:hint="eastAsia"/>
        </w:rPr>
        <w:t>A</w:t>
      </w:r>
      <w:r>
        <w:t>.14.6.2.1</w:t>
      </w:r>
    </w:p>
    <w:p w14:paraId="16FB9C4C" w14:textId="77777777" w:rsidR="00170DAE" w:rsidRDefault="00170DAE" w:rsidP="00170DAE">
      <w:pPr>
        <w:pStyle w:val="B10"/>
      </w:pPr>
      <w:r>
        <w:t>SS-SINR</w:t>
      </w:r>
    </w:p>
    <w:p w14:paraId="4DA7DD4F" w14:textId="77777777" w:rsidR="00170DAE" w:rsidRDefault="00170DAE" w:rsidP="00170DAE">
      <w:pPr>
        <w:pStyle w:val="B20"/>
      </w:pPr>
      <w:r>
        <w:rPr>
          <w:rFonts w:hint="eastAsia"/>
        </w:rPr>
        <w:t>A</w:t>
      </w:r>
      <w:r>
        <w:t>.14.6.3.1</w:t>
      </w:r>
    </w:p>
    <w:p w14:paraId="3BE20767" w14:textId="77777777" w:rsidR="00170DAE" w:rsidRDefault="00170DAE" w:rsidP="00170DAE">
      <w:pPr>
        <w:pStyle w:val="B10"/>
      </w:pPr>
      <w:r w:rsidRPr="00243776">
        <w:t>L1-RSRP measurement for beam reporting</w:t>
      </w:r>
    </w:p>
    <w:p w14:paraId="6942BCE1" w14:textId="77777777" w:rsidR="00170DAE" w:rsidRPr="007A1A8A" w:rsidRDefault="00170DAE" w:rsidP="00170DAE">
      <w:pPr>
        <w:pStyle w:val="B20"/>
      </w:pPr>
      <w:r>
        <w:rPr>
          <w:rFonts w:hint="eastAsia"/>
        </w:rPr>
        <w:t>A</w:t>
      </w:r>
      <w:r>
        <w:t>.14.6.4.1</w:t>
      </w:r>
    </w:p>
    <w:p w14:paraId="4054E200" w14:textId="77777777" w:rsidR="00170DAE" w:rsidRPr="00B85038" w:rsidRDefault="00170DAE" w:rsidP="00170DAE">
      <w:r w:rsidRPr="00B85038">
        <w:t>EphemerisInfo is configured in format of orbital parameters (Orbital) for the following test cases:</w:t>
      </w:r>
    </w:p>
    <w:p w14:paraId="136EE0CF" w14:textId="77777777" w:rsidR="00170DAE" w:rsidRDefault="00170DAE" w:rsidP="00170DAE">
      <w:pPr>
        <w:pStyle w:val="B10"/>
      </w:pPr>
      <w:r w:rsidRPr="00320617">
        <w:t>RRC_IDLE state mobility</w:t>
      </w:r>
    </w:p>
    <w:p w14:paraId="1FB331A1" w14:textId="77777777" w:rsidR="00170DAE" w:rsidRDefault="00170DAE" w:rsidP="00170DAE">
      <w:pPr>
        <w:pStyle w:val="B20"/>
      </w:pPr>
      <w:r>
        <w:rPr>
          <w:rFonts w:hint="eastAsia"/>
        </w:rPr>
        <w:t>A</w:t>
      </w:r>
      <w:r>
        <w:t xml:space="preserve">.14.1.1, </w:t>
      </w:r>
      <w:r>
        <w:rPr>
          <w:rFonts w:hint="eastAsia"/>
        </w:rPr>
        <w:t>A</w:t>
      </w:r>
      <w:r>
        <w:t xml:space="preserve">.14.1.2, </w:t>
      </w:r>
      <w:r>
        <w:rPr>
          <w:rFonts w:hint="eastAsia"/>
        </w:rPr>
        <w:t>A</w:t>
      </w:r>
      <w:r>
        <w:t xml:space="preserve">.14.1.5 and </w:t>
      </w:r>
      <w:r>
        <w:rPr>
          <w:rFonts w:hint="eastAsia"/>
        </w:rPr>
        <w:t>A</w:t>
      </w:r>
      <w:r>
        <w:t>.14.1.6</w:t>
      </w:r>
    </w:p>
    <w:p w14:paraId="3883AB74" w14:textId="77777777" w:rsidR="00170DAE" w:rsidRDefault="00170DAE" w:rsidP="00170DAE">
      <w:pPr>
        <w:pStyle w:val="B10"/>
      </w:pPr>
      <w:r w:rsidRPr="00320617">
        <w:t>Handover</w:t>
      </w:r>
    </w:p>
    <w:p w14:paraId="2E55634C" w14:textId="77777777" w:rsidR="00170DAE" w:rsidRDefault="00170DAE" w:rsidP="00170DAE">
      <w:pPr>
        <w:pStyle w:val="B20"/>
      </w:pPr>
      <w:r>
        <w:rPr>
          <w:rFonts w:hint="eastAsia"/>
        </w:rPr>
        <w:t>A</w:t>
      </w:r>
      <w:r>
        <w:t xml:space="preserve">.14.2.1.1, </w:t>
      </w:r>
      <w:r>
        <w:rPr>
          <w:rFonts w:hint="eastAsia"/>
        </w:rPr>
        <w:t>A</w:t>
      </w:r>
      <w:r>
        <w:t>.14.2.1.2</w:t>
      </w:r>
    </w:p>
    <w:p w14:paraId="1CCF3281" w14:textId="77777777" w:rsidR="00170DAE" w:rsidRDefault="00170DAE" w:rsidP="00170DAE">
      <w:pPr>
        <w:pStyle w:val="B10"/>
      </w:pPr>
      <w:r w:rsidRPr="00E35E0E">
        <w:t>RRC Connection Mobility Control</w:t>
      </w:r>
    </w:p>
    <w:p w14:paraId="53D134D0" w14:textId="77777777" w:rsidR="00170DAE" w:rsidRDefault="00170DAE" w:rsidP="00170DAE">
      <w:pPr>
        <w:pStyle w:val="B20"/>
      </w:pPr>
      <w:r>
        <w:rPr>
          <w:rFonts w:hint="eastAsia"/>
        </w:rPr>
        <w:t>A</w:t>
      </w:r>
      <w:r>
        <w:t xml:space="preserve">.14.2.2.1, </w:t>
      </w:r>
      <w:r>
        <w:rPr>
          <w:rFonts w:hint="eastAsia"/>
        </w:rPr>
        <w:t>A</w:t>
      </w:r>
      <w:r>
        <w:t xml:space="preserve">.14.2.2.2 and </w:t>
      </w:r>
      <w:r>
        <w:rPr>
          <w:rFonts w:hint="eastAsia"/>
        </w:rPr>
        <w:t>A</w:t>
      </w:r>
      <w:r>
        <w:t>.14.2.2.3</w:t>
      </w:r>
    </w:p>
    <w:p w14:paraId="1BE3E103" w14:textId="77777777" w:rsidR="00170DAE" w:rsidRDefault="00170DAE" w:rsidP="00170DAE">
      <w:pPr>
        <w:pStyle w:val="B10"/>
      </w:pPr>
      <w:r w:rsidRPr="008C7D89">
        <w:t>Timing</w:t>
      </w:r>
    </w:p>
    <w:p w14:paraId="103BF494" w14:textId="77777777" w:rsidR="00170DAE" w:rsidRDefault="00170DAE" w:rsidP="00170DAE">
      <w:pPr>
        <w:pStyle w:val="B20"/>
      </w:pPr>
      <w:r>
        <w:rPr>
          <w:rFonts w:hint="eastAsia"/>
        </w:rPr>
        <w:t>A</w:t>
      </w:r>
      <w:r>
        <w:t>.14.3.2</w:t>
      </w:r>
    </w:p>
    <w:p w14:paraId="672285FD" w14:textId="77777777" w:rsidR="00170DAE" w:rsidRDefault="00170DAE" w:rsidP="00170DAE">
      <w:pPr>
        <w:pStyle w:val="B10"/>
      </w:pPr>
      <w:r w:rsidRPr="00C372F6">
        <w:t>Radio link Monitoring</w:t>
      </w:r>
    </w:p>
    <w:p w14:paraId="327B2BE7" w14:textId="77777777" w:rsidR="00170DAE" w:rsidRDefault="00170DAE" w:rsidP="00170DAE">
      <w:pPr>
        <w:pStyle w:val="B20"/>
      </w:pPr>
      <w:r>
        <w:rPr>
          <w:rFonts w:hint="eastAsia"/>
        </w:rPr>
        <w:t>A</w:t>
      </w:r>
      <w:r>
        <w:t xml:space="preserve">.14.4.1.3, </w:t>
      </w:r>
      <w:r>
        <w:rPr>
          <w:rFonts w:hint="eastAsia"/>
        </w:rPr>
        <w:t>A</w:t>
      </w:r>
      <w:r>
        <w:t xml:space="preserve">.14.4.1.4, </w:t>
      </w:r>
      <w:r>
        <w:rPr>
          <w:rFonts w:hint="eastAsia"/>
        </w:rPr>
        <w:t>A</w:t>
      </w:r>
      <w:r>
        <w:t xml:space="preserve">.14.4.1.7 and </w:t>
      </w:r>
      <w:r>
        <w:rPr>
          <w:rFonts w:hint="eastAsia"/>
        </w:rPr>
        <w:t>A</w:t>
      </w:r>
      <w:r>
        <w:t>.14.4.1.8</w:t>
      </w:r>
    </w:p>
    <w:p w14:paraId="3A501376" w14:textId="77777777" w:rsidR="00170DAE" w:rsidRDefault="00170DAE" w:rsidP="00170DAE">
      <w:pPr>
        <w:pStyle w:val="B10"/>
      </w:pPr>
      <w:r w:rsidRPr="00F45097">
        <w:t>Beam Failure Detection and Link recovery procedures</w:t>
      </w:r>
    </w:p>
    <w:p w14:paraId="2D0767D7" w14:textId="77777777" w:rsidR="00170DAE" w:rsidRDefault="00170DAE" w:rsidP="00170DAE">
      <w:pPr>
        <w:pStyle w:val="B20"/>
      </w:pPr>
      <w:r>
        <w:rPr>
          <w:rFonts w:hint="eastAsia"/>
        </w:rPr>
        <w:t>A</w:t>
      </w:r>
      <w:r>
        <w:t xml:space="preserve">.14.4.2.2, </w:t>
      </w:r>
      <w:r>
        <w:rPr>
          <w:rFonts w:hint="eastAsia"/>
        </w:rPr>
        <w:t>A</w:t>
      </w:r>
      <w:r>
        <w:t xml:space="preserve">.14.4.2.4 and </w:t>
      </w:r>
      <w:r>
        <w:rPr>
          <w:rFonts w:hint="eastAsia"/>
        </w:rPr>
        <w:t>A</w:t>
      </w:r>
      <w:r>
        <w:t>.14.4.2.6</w:t>
      </w:r>
    </w:p>
    <w:p w14:paraId="10277202" w14:textId="77777777" w:rsidR="00170DAE" w:rsidRDefault="00170DAE" w:rsidP="00170DAE">
      <w:pPr>
        <w:pStyle w:val="B10"/>
      </w:pPr>
      <w:r w:rsidRPr="00FD1BAF">
        <w:t>Active BWP switch</w:t>
      </w:r>
    </w:p>
    <w:p w14:paraId="544D7477" w14:textId="77777777" w:rsidR="00170DAE" w:rsidRDefault="00170DAE" w:rsidP="00170DAE">
      <w:pPr>
        <w:pStyle w:val="B20"/>
      </w:pPr>
      <w:r>
        <w:rPr>
          <w:rFonts w:hint="eastAsia"/>
        </w:rPr>
        <w:t>A</w:t>
      </w:r>
      <w:r>
        <w:t>.14.4.3.2</w:t>
      </w:r>
    </w:p>
    <w:p w14:paraId="3A79ECD8" w14:textId="77777777" w:rsidR="00170DAE" w:rsidRDefault="00170DAE" w:rsidP="00170DAE">
      <w:pPr>
        <w:pStyle w:val="B10"/>
      </w:pPr>
      <w:r w:rsidRPr="00B8347A">
        <w:t>Intra-frequency Measurements</w:t>
      </w:r>
    </w:p>
    <w:p w14:paraId="727FFEB8" w14:textId="77777777" w:rsidR="00170DAE" w:rsidRDefault="00170DAE" w:rsidP="00170DAE">
      <w:pPr>
        <w:pStyle w:val="B20"/>
      </w:pPr>
      <w:r>
        <w:rPr>
          <w:rFonts w:hint="eastAsia"/>
        </w:rPr>
        <w:t>A</w:t>
      </w:r>
      <w:r>
        <w:t xml:space="preserve">.14.5.1.2, </w:t>
      </w:r>
      <w:r>
        <w:rPr>
          <w:rFonts w:hint="eastAsia"/>
        </w:rPr>
        <w:t>A</w:t>
      </w:r>
      <w:r>
        <w:t xml:space="preserve">.14.5.1.4 and </w:t>
      </w:r>
      <w:r>
        <w:rPr>
          <w:rFonts w:hint="eastAsia"/>
        </w:rPr>
        <w:t>A</w:t>
      </w:r>
      <w:r>
        <w:t>.14.5.1.6</w:t>
      </w:r>
    </w:p>
    <w:p w14:paraId="335BDA65" w14:textId="77777777" w:rsidR="00170DAE" w:rsidRDefault="00170DAE" w:rsidP="00170DAE">
      <w:pPr>
        <w:pStyle w:val="B10"/>
      </w:pPr>
      <w:r>
        <w:t>Inter</w:t>
      </w:r>
      <w:r w:rsidRPr="00B8347A">
        <w:t>-frequency Measurements</w:t>
      </w:r>
    </w:p>
    <w:p w14:paraId="65D630C7" w14:textId="77777777" w:rsidR="00170DAE" w:rsidRDefault="00170DAE" w:rsidP="00170DAE">
      <w:pPr>
        <w:pStyle w:val="B20"/>
      </w:pPr>
      <w:r>
        <w:rPr>
          <w:rFonts w:hint="eastAsia"/>
        </w:rPr>
        <w:t>A</w:t>
      </w:r>
      <w:r>
        <w:t xml:space="preserve">.14.5.2.2, </w:t>
      </w:r>
      <w:r>
        <w:rPr>
          <w:rFonts w:hint="eastAsia"/>
        </w:rPr>
        <w:t>A</w:t>
      </w:r>
      <w:r>
        <w:t xml:space="preserve">.14.5.2.4, </w:t>
      </w:r>
      <w:r>
        <w:rPr>
          <w:rFonts w:hint="eastAsia"/>
        </w:rPr>
        <w:t>A</w:t>
      </w:r>
      <w:r>
        <w:t xml:space="preserve">.14.5.2.6 and </w:t>
      </w:r>
      <w:r>
        <w:rPr>
          <w:rFonts w:hint="eastAsia"/>
        </w:rPr>
        <w:t>A</w:t>
      </w:r>
      <w:r>
        <w:t>.14.5.2.8</w:t>
      </w:r>
    </w:p>
    <w:p w14:paraId="651A2532" w14:textId="77777777" w:rsidR="00170DAE" w:rsidRDefault="00170DAE" w:rsidP="00170DAE">
      <w:pPr>
        <w:pStyle w:val="B10"/>
      </w:pPr>
      <w:r w:rsidRPr="005C38C7">
        <w:t>L1-RSRP measurement for beam reporting</w:t>
      </w:r>
    </w:p>
    <w:p w14:paraId="3711E660" w14:textId="77777777" w:rsidR="00170DAE" w:rsidRDefault="00170DAE" w:rsidP="00170DAE">
      <w:pPr>
        <w:pStyle w:val="B20"/>
      </w:pPr>
      <w:r>
        <w:rPr>
          <w:rFonts w:hint="eastAsia"/>
        </w:rPr>
        <w:t>A</w:t>
      </w:r>
      <w:r>
        <w:t xml:space="preserve">.14.5.3.2 and </w:t>
      </w:r>
      <w:r>
        <w:rPr>
          <w:rFonts w:hint="eastAsia"/>
        </w:rPr>
        <w:t>A</w:t>
      </w:r>
      <w:r>
        <w:t>.14.5.3.4</w:t>
      </w:r>
    </w:p>
    <w:p w14:paraId="44BFCA57" w14:textId="77777777" w:rsidR="00170DAE" w:rsidRDefault="00170DAE" w:rsidP="00170DAE">
      <w:pPr>
        <w:pStyle w:val="B10"/>
      </w:pPr>
      <w:r w:rsidRPr="00F157DA">
        <w:t>SS-RSRP</w:t>
      </w:r>
    </w:p>
    <w:p w14:paraId="0CC240CD" w14:textId="77777777" w:rsidR="00170DAE" w:rsidRDefault="00170DAE" w:rsidP="00170DAE">
      <w:pPr>
        <w:pStyle w:val="B20"/>
      </w:pPr>
      <w:r>
        <w:rPr>
          <w:rFonts w:hint="eastAsia"/>
        </w:rPr>
        <w:t>A</w:t>
      </w:r>
      <w:r>
        <w:t>.14.6.1.2</w:t>
      </w:r>
    </w:p>
    <w:p w14:paraId="133CC01B" w14:textId="77777777" w:rsidR="00170DAE" w:rsidRDefault="00170DAE" w:rsidP="00170DAE">
      <w:pPr>
        <w:pStyle w:val="B10"/>
      </w:pPr>
      <w:r>
        <w:t>SS-RSRQ</w:t>
      </w:r>
    </w:p>
    <w:p w14:paraId="1CA2982A" w14:textId="77777777" w:rsidR="00170DAE" w:rsidRDefault="00170DAE" w:rsidP="00170DAE">
      <w:pPr>
        <w:pStyle w:val="B20"/>
      </w:pPr>
      <w:r>
        <w:rPr>
          <w:rFonts w:hint="eastAsia"/>
        </w:rPr>
        <w:t>A</w:t>
      </w:r>
      <w:r>
        <w:t>.14.6.2.2</w:t>
      </w:r>
    </w:p>
    <w:p w14:paraId="24B43A42" w14:textId="77777777" w:rsidR="00170DAE" w:rsidRDefault="00170DAE" w:rsidP="00170DAE">
      <w:pPr>
        <w:pStyle w:val="B10"/>
      </w:pPr>
      <w:r>
        <w:t>SS-SINR</w:t>
      </w:r>
    </w:p>
    <w:p w14:paraId="312BB5E4" w14:textId="77777777" w:rsidR="00170DAE" w:rsidRDefault="00170DAE" w:rsidP="00170DAE">
      <w:pPr>
        <w:pStyle w:val="B20"/>
      </w:pPr>
      <w:r>
        <w:rPr>
          <w:rFonts w:hint="eastAsia"/>
        </w:rPr>
        <w:t>A</w:t>
      </w:r>
      <w:r>
        <w:t>.14.6.3.2</w:t>
      </w:r>
    </w:p>
    <w:p w14:paraId="74EDC357" w14:textId="77777777" w:rsidR="00170DAE" w:rsidRDefault="00170DAE" w:rsidP="00170DAE">
      <w:pPr>
        <w:pStyle w:val="B10"/>
      </w:pPr>
      <w:r w:rsidRPr="00243776">
        <w:t>L1-RSRP measurement for beam reporting</w:t>
      </w:r>
    </w:p>
    <w:p w14:paraId="492061D7" w14:textId="606BE6CD" w:rsidR="00170DAE" w:rsidRDefault="00170DAE" w:rsidP="00170DAE">
      <w:r>
        <w:rPr>
          <w:rFonts w:hint="eastAsia"/>
        </w:rPr>
        <w:t>A</w:t>
      </w:r>
      <w:r>
        <w:t>.14.6.4.2</w:t>
      </w:r>
    </w:p>
    <w:p w14:paraId="11A40F3A" w14:textId="77777777" w:rsidR="00170DAE" w:rsidRDefault="00170DAE" w:rsidP="00253B01"/>
    <w:p w14:paraId="20ADC140" w14:textId="77777777" w:rsidR="00170DAE" w:rsidRPr="005F76FB" w:rsidRDefault="00170DAE" w:rsidP="00170DAE">
      <w:pPr>
        <w:pStyle w:val="Heading3"/>
      </w:pPr>
      <w:r>
        <w:t>A.3.36</w:t>
      </w:r>
      <w:r w:rsidRPr="005F76FB">
        <w:t>.</w:t>
      </w:r>
      <w:r>
        <w:t>4</w:t>
      </w:r>
      <w:r w:rsidRPr="005F76FB">
        <w:tab/>
      </w:r>
      <w:r>
        <w:t xml:space="preserve">General </w:t>
      </w:r>
      <w:r>
        <w:rPr>
          <w:rFonts w:hint="eastAsia"/>
          <w:lang w:eastAsia="zh-CN"/>
        </w:rPr>
        <w:t>setup</w:t>
      </w:r>
      <w:r>
        <w:t xml:space="preserve"> for SIB19</w:t>
      </w:r>
    </w:p>
    <w:p w14:paraId="44DB67E0" w14:textId="77777777" w:rsidR="00170DAE" w:rsidRDefault="00170DAE" w:rsidP="00170DAE">
      <w:r>
        <w:t xml:space="preserve">The general parameters for SIB19 setup is specified in Table </w:t>
      </w:r>
      <w:r w:rsidRPr="00EF49B5">
        <w:t>A.3.36.4</w:t>
      </w:r>
      <w:r>
        <w:t xml:space="preserve">-1. </w:t>
      </w:r>
    </w:p>
    <w:p w14:paraId="302CDBFC" w14:textId="77777777" w:rsidR="00170DAE" w:rsidRDefault="00170DAE" w:rsidP="00170DAE">
      <w:pPr>
        <w:pStyle w:val="TH"/>
      </w:pPr>
      <w:r>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70DAE" w:rsidRPr="001C0E1B" w14:paraId="07E01A04" w14:textId="77777777" w:rsidTr="00D26D5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0023B2" w14:textId="77777777" w:rsidR="00170DAE" w:rsidRPr="001C0E1B" w:rsidRDefault="00170DAE" w:rsidP="00D26D5B">
            <w:pPr>
              <w:pStyle w:val="TAH"/>
              <w:rPr>
                <w:lang w:eastAsia="fr-FR"/>
              </w:rPr>
            </w:pPr>
            <w:bookmarkStart w:id="104"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46632A3" w14:textId="77777777" w:rsidR="00170DAE" w:rsidRPr="001C0E1B" w:rsidRDefault="00170DAE" w:rsidP="00D26D5B">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6FB18249" w14:textId="77777777" w:rsidR="00170DAE" w:rsidRPr="001C0E1B" w:rsidRDefault="00170DAE" w:rsidP="00D26D5B">
            <w:pPr>
              <w:pStyle w:val="TAH"/>
              <w:rPr>
                <w:lang w:eastAsia="fr-FR"/>
              </w:rPr>
            </w:pPr>
            <w:r w:rsidRPr="001C0E1B">
              <w:rPr>
                <w:lang w:eastAsia="fr-FR"/>
              </w:rPr>
              <w:t>Test 1</w:t>
            </w:r>
          </w:p>
        </w:tc>
      </w:tr>
      <w:tr w:rsidR="00170DAE" w:rsidRPr="004A5067" w14:paraId="38EFF602"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52C9B8" w14:textId="77777777" w:rsidR="00170DAE" w:rsidRPr="004A5067" w:rsidRDefault="00170DAE" w:rsidP="00D26D5B">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72116F82" w14:textId="77777777" w:rsidR="00170DAE" w:rsidRPr="004A5067" w:rsidRDefault="00170DAE" w:rsidP="00D26D5B">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21EFBC00" w14:textId="77777777" w:rsidR="00170DAE" w:rsidRPr="004A5067" w:rsidRDefault="00170DAE" w:rsidP="00D26D5B">
            <w:pPr>
              <w:pStyle w:val="TAC"/>
              <w:rPr>
                <w:rFonts w:cs="Arial"/>
                <w:szCs w:val="18"/>
                <w:lang w:eastAsia="zh-CN"/>
              </w:rPr>
            </w:pPr>
            <w:r w:rsidRPr="004A5067">
              <w:rPr>
                <w:rFonts w:cs="Arial"/>
                <w:szCs w:val="18"/>
                <w:lang w:eastAsia="zh-CN"/>
              </w:rPr>
              <w:t>LEO: 2.56</w:t>
            </w:r>
          </w:p>
          <w:p w14:paraId="050C0387" w14:textId="77777777" w:rsidR="00170DAE" w:rsidRPr="004A5067" w:rsidRDefault="00170DAE" w:rsidP="00D26D5B">
            <w:pPr>
              <w:pStyle w:val="TAC"/>
              <w:rPr>
                <w:rFonts w:cs="Arial"/>
                <w:szCs w:val="18"/>
                <w:lang w:val="en-US" w:eastAsia="fr-FR"/>
              </w:rPr>
            </w:pPr>
            <w:r w:rsidRPr="004A5067">
              <w:rPr>
                <w:rFonts w:cs="Arial"/>
                <w:szCs w:val="18"/>
                <w:lang w:eastAsia="zh-CN"/>
              </w:rPr>
              <w:t>GEO: 10.24</w:t>
            </w:r>
          </w:p>
        </w:tc>
      </w:tr>
      <w:tr w:rsidR="00170DAE" w:rsidRPr="004A5067" w14:paraId="5254A380"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BD8BC2" w14:textId="77777777" w:rsidR="00170DAE" w:rsidRPr="004A5067" w:rsidRDefault="00170DAE" w:rsidP="00D26D5B">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4AA773EF" w14:textId="77777777" w:rsidR="00170DAE" w:rsidRPr="004A5067" w:rsidRDefault="00170DAE" w:rsidP="00D26D5B">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1517653A" w14:textId="77777777" w:rsidR="00170DAE" w:rsidRPr="004A5067" w:rsidRDefault="00170DAE" w:rsidP="00D26D5B">
            <w:pPr>
              <w:pStyle w:val="TAC"/>
              <w:rPr>
                <w:rFonts w:cs="Arial"/>
                <w:szCs w:val="18"/>
                <w:lang w:eastAsia="zh-CN"/>
              </w:rPr>
            </w:pPr>
            <w:r w:rsidRPr="004A5067">
              <w:rPr>
                <w:rFonts w:cs="Arial"/>
                <w:szCs w:val="18"/>
                <w:lang w:eastAsia="zh-CN"/>
              </w:rPr>
              <w:t>LEO: 5s</w:t>
            </w:r>
          </w:p>
          <w:p w14:paraId="3D932DE6" w14:textId="77777777" w:rsidR="00170DAE" w:rsidRPr="004A5067" w:rsidRDefault="00170DAE" w:rsidP="00D26D5B">
            <w:pPr>
              <w:pStyle w:val="TAC"/>
              <w:rPr>
                <w:rFonts w:cs="Arial"/>
                <w:szCs w:val="18"/>
                <w:lang w:eastAsia="fr-FR"/>
              </w:rPr>
            </w:pPr>
            <w:r w:rsidRPr="004A5067">
              <w:rPr>
                <w:rFonts w:cs="Arial"/>
                <w:szCs w:val="18"/>
                <w:lang w:eastAsia="zh-CN"/>
              </w:rPr>
              <w:t>GEO: 900s</w:t>
            </w:r>
          </w:p>
        </w:tc>
      </w:tr>
      <w:tr w:rsidR="00170DAE" w:rsidRPr="004A5067" w14:paraId="33C5D51E"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14114244" w14:textId="77777777" w:rsidR="00170DAE" w:rsidRPr="004A5067" w:rsidRDefault="00170DAE" w:rsidP="00D26D5B">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527D93B" w14:textId="77777777" w:rsidR="00170DAE" w:rsidRPr="004A5067" w:rsidRDefault="00170DAE" w:rsidP="00D26D5B">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14C5A4EC" w14:textId="77777777" w:rsidR="00170DAE" w:rsidRPr="004A5067" w:rsidRDefault="00170DAE" w:rsidP="00D26D5B">
            <w:pPr>
              <w:pStyle w:val="TAC"/>
              <w:rPr>
                <w:rFonts w:cs="Arial"/>
                <w:szCs w:val="18"/>
                <w:lang w:eastAsia="zh-CN"/>
              </w:rPr>
            </w:pPr>
            <w:r w:rsidRPr="004A5067">
              <w:rPr>
                <w:rFonts w:cs="Arial"/>
                <w:szCs w:val="18"/>
                <w:lang w:eastAsia="zh-CN"/>
              </w:rPr>
              <w:t>LEO: 8</w:t>
            </w:r>
          </w:p>
          <w:p w14:paraId="7D54A834" w14:textId="77777777" w:rsidR="00170DAE" w:rsidRPr="004A5067" w:rsidRDefault="00170DAE" w:rsidP="00D26D5B">
            <w:pPr>
              <w:pStyle w:val="TAC"/>
              <w:rPr>
                <w:rFonts w:cs="Arial"/>
                <w:szCs w:val="18"/>
                <w:lang w:eastAsia="fr-FR"/>
              </w:rPr>
            </w:pPr>
            <w:r w:rsidRPr="004A5067">
              <w:rPr>
                <w:rFonts w:cs="Arial"/>
                <w:szCs w:val="18"/>
                <w:lang w:eastAsia="zh-CN"/>
              </w:rPr>
              <w:t>GEO: 256</w:t>
            </w:r>
          </w:p>
        </w:tc>
      </w:tr>
      <w:tr w:rsidR="00170DAE" w:rsidRPr="004A5067" w14:paraId="6553A4A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78DAE0C" w14:textId="77777777" w:rsidR="00170DAE" w:rsidRPr="004A5067" w:rsidRDefault="00170DAE" w:rsidP="00D26D5B">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15AED82" w14:textId="77777777" w:rsidR="00170DAE" w:rsidRPr="004A5067" w:rsidRDefault="00170DAE" w:rsidP="00D26D5B">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38566453"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tr w:rsidR="00170DAE" w:rsidRPr="004A5067" w14:paraId="5AD45CE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4E0BF6F" w14:textId="77777777" w:rsidR="00170DAE" w:rsidRPr="004A5067" w:rsidRDefault="00170DAE" w:rsidP="00D26D5B">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4D1CEF9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FA39B"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5C89552C"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1FFD03D4" w14:textId="77777777" w:rsidR="00170DAE" w:rsidRPr="004A5067" w:rsidRDefault="00170DAE" w:rsidP="00D26D5B">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4888A3CC"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00A366"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752CD568"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956003" w14:textId="77777777" w:rsidR="00170DAE" w:rsidRPr="004A5067" w:rsidRDefault="00170DAE" w:rsidP="00D26D5B">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C912390"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0E284C"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6F4C6212"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5403E2E7" w14:textId="77777777" w:rsidR="00170DAE" w:rsidRPr="004A5067" w:rsidRDefault="00170DAE" w:rsidP="00D26D5B">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342495F4"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A9989E7" w14:textId="77777777" w:rsidR="00170DAE" w:rsidRPr="007A1A8A" w:rsidRDefault="00170DAE" w:rsidP="00D26D5B">
            <w:pPr>
              <w:pStyle w:val="TAC"/>
              <w:rPr>
                <w:rFonts w:cs="Arial"/>
                <w:szCs w:val="18"/>
                <w:lang w:eastAsia="fr-FR"/>
              </w:rPr>
            </w:pPr>
            <w:r w:rsidRPr="007A1A8A">
              <w:rPr>
                <w:rFonts w:cs="Arial"/>
                <w:szCs w:val="18"/>
              </w:rPr>
              <w:t>linear</w:t>
            </w:r>
          </w:p>
        </w:tc>
      </w:tr>
      <w:tr w:rsidR="00170DAE" w:rsidRPr="004A5067" w14:paraId="29B9A6F0"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605B2FD1" w14:textId="77777777" w:rsidR="00170DAE" w:rsidRPr="004A5067" w:rsidRDefault="00170DAE" w:rsidP="00D26D5B">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254658B1"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6C54A22" w14:textId="77777777" w:rsidR="00170DAE" w:rsidRPr="007A1A8A" w:rsidRDefault="00170DAE" w:rsidP="00D26D5B">
            <w:pPr>
              <w:pStyle w:val="TAC"/>
              <w:rPr>
                <w:rFonts w:cs="Arial"/>
                <w:szCs w:val="18"/>
              </w:rPr>
            </w:pPr>
            <w:r w:rsidRPr="007A1A8A">
              <w:rPr>
                <w:rFonts w:cs="Arial"/>
                <w:szCs w:val="18"/>
              </w:rPr>
              <w:t>linear</w:t>
            </w:r>
          </w:p>
        </w:tc>
      </w:tr>
      <w:tr w:rsidR="00170DAE" w:rsidRPr="004A5067" w14:paraId="088E1ED5"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245FB96" w14:textId="77777777" w:rsidR="00170DAE" w:rsidRPr="004A5067" w:rsidRDefault="00170DAE" w:rsidP="00D26D5B">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1D17E6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CEA6E16" w14:textId="77777777" w:rsidR="00170DAE" w:rsidRPr="007A1A8A" w:rsidRDefault="00170DAE" w:rsidP="00D26D5B">
            <w:pPr>
              <w:pStyle w:val="TAC"/>
              <w:jc w:val="left"/>
              <w:rPr>
                <w:rFonts w:cs="Arial"/>
                <w:szCs w:val="18"/>
                <w:lang w:val="en-US"/>
              </w:rPr>
            </w:pPr>
          </w:p>
        </w:tc>
      </w:tr>
      <w:tr w:rsidR="00170DAE" w:rsidRPr="004A5067" w14:paraId="2FCD615A"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F4186E1" w14:textId="77777777" w:rsidR="00170DAE" w:rsidRPr="004A5067" w:rsidRDefault="00170DAE" w:rsidP="00D26D5B">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FE033BE"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2DB6DE"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bookmarkEnd w:id="104"/>
    </w:tbl>
    <w:p w14:paraId="751C9987" w14:textId="77777777" w:rsidR="00170DAE" w:rsidRPr="00E962A4" w:rsidRDefault="00170DAE" w:rsidP="00170DAE">
      <w:pPr>
        <w:rPr>
          <w:noProof/>
        </w:rPr>
      </w:pPr>
    </w:p>
    <w:p w14:paraId="431316BB" w14:textId="77777777" w:rsidR="00170DAE" w:rsidRPr="003A05E9" w:rsidRDefault="00170DAE" w:rsidP="00253B01"/>
    <w:sectPr w:rsidR="00170DAE" w:rsidRPr="003A05E9" w:rsidSect="004C1D76">
      <w:headerReference w:type="default" r:id="rId8"/>
      <w:footerReference w:type="default" r:id="rId9"/>
      <w:pgSz w:w="12240" w:h="15840"/>
      <w:pgMar w:top="1440" w:right="1440" w:bottom="1440" w:left="1440" w:header="720" w:footer="720" w:gutter="0"/>
      <w:pgNumType w:start="9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E6839" w14:textId="77777777" w:rsidR="00833EB6" w:rsidRDefault="00833EB6" w:rsidP="00867DC3">
      <w:pPr>
        <w:spacing w:after="0"/>
      </w:pPr>
      <w:r>
        <w:separator/>
      </w:r>
    </w:p>
  </w:endnote>
  <w:endnote w:type="continuationSeparator" w:id="0">
    <w:p w14:paraId="0A2E907F" w14:textId="77777777" w:rsidR="00833EB6" w:rsidRDefault="00833EB6"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2D632" w14:textId="77777777" w:rsidR="00833EB6" w:rsidRDefault="00833EB6" w:rsidP="00867DC3">
      <w:pPr>
        <w:spacing w:after="0"/>
      </w:pPr>
      <w:r>
        <w:separator/>
      </w:r>
    </w:p>
  </w:footnote>
  <w:footnote w:type="continuationSeparator" w:id="0">
    <w:p w14:paraId="35859FF1" w14:textId="77777777" w:rsidR="00833EB6" w:rsidRDefault="00833EB6"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DF" w14:textId="3831AF0C" w:rsidR="00490BE5" w:rsidRDefault="00490BE5"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V17.</w:t>
    </w:r>
    <w:r w:rsidR="00C837F6">
      <w:rPr>
        <w:rFonts w:ascii="Arial" w:hAnsi="Arial" w:cs="Arial"/>
        <w:b/>
        <w:sz w:val="18"/>
        <w:szCs w:val="18"/>
      </w:rPr>
      <w:t>9</w:t>
    </w:r>
    <w:r>
      <w:rPr>
        <w:rFonts w:ascii="Arial" w:hAnsi="Arial" w:cs="Arial"/>
        <w:b/>
        <w:sz w:val="18"/>
        <w:szCs w:val="18"/>
      </w:rPr>
      <w:t>.0 (202</w:t>
    </w:r>
    <w:r w:rsidR="00C837F6">
      <w:rPr>
        <w:rFonts w:ascii="Arial" w:hAnsi="Arial" w:cs="Arial"/>
        <w:b/>
        <w:sz w:val="18"/>
        <w:szCs w:val="18"/>
      </w:rPr>
      <w:t>3</w:t>
    </w:r>
    <w:r>
      <w:rPr>
        <w:rFonts w:ascii="Arial" w:hAnsi="Arial" w:cs="Arial"/>
        <w:b/>
        <w:sz w:val="18"/>
        <w:szCs w:val="18"/>
      </w:rPr>
      <w:t>-</w:t>
    </w:r>
    <w:r w:rsidR="00C837F6">
      <w:rPr>
        <w:rFonts w:ascii="Arial" w:hAnsi="Arial" w:cs="Arial"/>
        <w:b/>
        <w:sz w:val="18"/>
        <w:szCs w:val="18"/>
      </w:rPr>
      <w:t>03</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7EDED881" w:rsidR="00490BE5" w:rsidRDefault="00490BE5">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26DE"/>
    <w:rsid w:val="00012FD1"/>
    <w:rsid w:val="00014B54"/>
    <w:rsid w:val="00014B95"/>
    <w:rsid w:val="00015705"/>
    <w:rsid w:val="0002028D"/>
    <w:rsid w:val="00020467"/>
    <w:rsid w:val="00020569"/>
    <w:rsid w:val="00020B64"/>
    <w:rsid w:val="0002108D"/>
    <w:rsid w:val="000231B5"/>
    <w:rsid w:val="00023734"/>
    <w:rsid w:val="000242E4"/>
    <w:rsid w:val="00024D21"/>
    <w:rsid w:val="00025C23"/>
    <w:rsid w:val="00026671"/>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4B67"/>
    <w:rsid w:val="000A5E3C"/>
    <w:rsid w:val="000A6BE7"/>
    <w:rsid w:val="000B15E5"/>
    <w:rsid w:val="000B2077"/>
    <w:rsid w:val="000B20E2"/>
    <w:rsid w:val="000B2F12"/>
    <w:rsid w:val="000B5C74"/>
    <w:rsid w:val="000C0D3B"/>
    <w:rsid w:val="000C2A88"/>
    <w:rsid w:val="000C357D"/>
    <w:rsid w:val="000C35A6"/>
    <w:rsid w:val="000C5E2A"/>
    <w:rsid w:val="000C66B4"/>
    <w:rsid w:val="000C7503"/>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4BDD"/>
    <w:rsid w:val="00105512"/>
    <w:rsid w:val="001063F0"/>
    <w:rsid w:val="0010654D"/>
    <w:rsid w:val="0010789D"/>
    <w:rsid w:val="001114E8"/>
    <w:rsid w:val="00112891"/>
    <w:rsid w:val="0011498E"/>
    <w:rsid w:val="00116D60"/>
    <w:rsid w:val="00117645"/>
    <w:rsid w:val="00117668"/>
    <w:rsid w:val="001178EE"/>
    <w:rsid w:val="0011797C"/>
    <w:rsid w:val="0012056D"/>
    <w:rsid w:val="00120BC5"/>
    <w:rsid w:val="00120C19"/>
    <w:rsid w:val="00123273"/>
    <w:rsid w:val="001268B4"/>
    <w:rsid w:val="00127031"/>
    <w:rsid w:val="00130257"/>
    <w:rsid w:val="00131238"/>
    <w:rsid w:val="00132879"/>
    <w:rsid w:val="0013419B"/>
    <w:rsid w:val="00136957"/>
    <w:rsid w:val="00136EA2"/>
    <w:rsid w:val="001409EB"/>
    <w:rsid w:val="00140B00"/>
    <w:rsid w:val="00141B41"/>
    <w:rsid w:val="00143242"/>
    <w:rsid w:val="00143578"/>
    <w:rsid w:val="001443D4"/>
    <w:rsid w:val="00146815"/>
    <w:rsid w:val="00147C80"/>
    <w:rsid w:val="001524F3"/>
    <w:rsid w:val="00152CAC"/>
    <w:rsid w:val="00154229"/>
    <w:rsid w:val="001548BF"/>
    <w:rsid w:val="0016052D"/>
    <w:rsid w:val="001641D2"/>
    <w:rsid w:val="00165FD9"/>
    <w:rsid w:val="001673F5"/>
    <w:rsid w:val="00167CDA"/>
    <w:rsid w:val="00170257"/>
    <w:rsid w:val="00170DAE"/>
    <w:rsid w:val="00171653"/>
    <w:rsid w:val="00171C5A"/>
    <w:rsid w:val="00173599"/>
    <w:rsid w:val="0017636F"/>
    <w:rsid w:val="00176EC7"/>
    <w:rsid w:val="0017700C"/>
    <w:rsid w:val="001803AC"/>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C0171"/>
    <w:rsid w:val="001C03B7"/>
    <w:rsid w:val="001C2050"/>
    <w:rsid w:val="001C2068"/>
    <w:rsid w:val="001C319E"/>
    <w:rsid w:val="001C38B1"/>
    <w:rsid w:val="001C4290"/>
    <w:rsid w:val="001C4725"/>
    <w:rsid w:val="001C4D44"/>
    <w:rsid w:val="001D3196"/>
    <w:rsid w:val="001D3920"/>
    <w:rsid w:val="001E1351"/>
    <w:rsid w:val="001E2321"/>
    <w:rsid w:val="001E274B"/>
    <w:rsid w:val="001E2F1E"/>
    <w:rsid w:val="001E4C06"/>
    <w:rsid w:val="001E5481"/>
    <w:rsid w:val="001E5491"/>
    <w:rsid w:val="001F052E"/>
    <w:rsid w:val="001F0B3A"/>
    <w:rsid w:val="001F130E"/>
    <w:rsid w:val="001F2BCD"/>
    <w:rsid w:val="001F2E64"/>
    <w:rsid w:val="001F45A0"/>
    <w:rsid w:val="001F588D"/>
    <w:rsid w:val="001F6910"/>
    <w:rsid w:val="00200F53"/>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4F1F"/>
    <w:rsid w:val="00225CFC"/>
    <w:rsid w:val="002271C6"/>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B01"/>
    <w:rsid w:val="002556F8"/>
    <w:rsid w:val="00256D40"/>
    <w:rsid w:val="00257A39"/>
    <w:rsid w:val="0026000C"/>
    <w:rsid w:val="00260AEE"/>
    <w:rsid w:val="002614FD"/>
    <w:rsid w:val="0026291D"/>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B88"/>
    <w:rsid w:val="00292C50"/>
    <w:rsid w:val="00293358"/>
    <w:rsid w:val="00294593"/>
    <w:rsid w:val="00294E7D"/>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2AB"/>
    <w:rsid w:val="002B2535"/>
    <w:rsid w:val="002B3477"/>
    <w:rsid w:val="002B392C"/>
    <w:rsid w:val="002B4304"/>
    <w:rsid w:val="002B6400"/>
    <w:rsid w:val="002B7656"/>
    <w:rsid w:val="002B778E"/>
    <w:rsid w:val="002C0B49"/>
    <w:rsid w:val="002C1249"/>
    <w:rsid w:val="002C20AF"/>
    <w:rsid w:val="002C297E"/>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3182"/>
    <w:rsid w:val="002E3E76"/>
    <w:rsid w:val="002E48DA"/>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10F7A"/>
    <w:rsid w:val="00311E72"/>
    <w:rsid w:val="003133F3"/>
    <w:rsid w:val="00313861"/>
    <w:rsid w:val="00315382"/>
    <w:rsid w:val="003158DD"/>
    <w:rsid w:val="00317787"/>
    <w:rsid w:val="003203F5"/>
    <w:rsid w:val="00321A55"/>
    <w:rsid w:val="00322779"/>
    <w:rsid w:val="0032343F"/>
    <w:rsid w:val="003254C0"/>
    <w:rsid w:val="00325516"/>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2F78"/>
    <w:rsid w:val="0037435B"/>
    <w:rsid w:val="0037670E"/>
    <w:rsid w:val="00382910"/>
    <w:rsid w:val="0038450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422A"/>
    <w:rsid w:val="003A48AB"/>
    <w:rsid w:val="003A4D08"/>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31E3"/>
    <w:rsid w:val="00413C5D"/>
    <w:rsid w:val="00414F22"/>
    <w:rsid w:val="00416B0F"/>
    <w:rsid w:val="00417749"/>
    <w:rsid w:val="0042342A"/>
    <w:rsid w:val="00423FC7"/>
    <w:rsid w:val="004240CF"/>
    <w:rsid w:val="0042443A"/>
    <w:rsid w:val="004254EB"/>
    <w:rsid w:val="00426A3C"/>
    <w:rsid w:val="00427370"/>
    <w:rsid w:val="00427DEF"/>
    <w:rsid w:val="0043093E"/>
    <w:rsid w:val="00430CF0"/>
    <w:rsid w:val="0043199F"/>
    <w:rsid w:val="00434506"/>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377D"/>
    <w:rsid w:val="00464A12"/>
    <w:rsid w:val="00464F57"/>
    <w:rsid w:val="00465A8F"/>
    <w:rsid w:val="00466D3F"/>
    <w:rsid w:val="0046710A"/>
    <w:rsid w:val="00467985"/>
    <w:rsid w:val="00471699"/>
    <w:rsid w:val="00472BCE"/>
    <w:rsid w:val="00473583"/>
    <w:rsid w:val="004738E9"/>
    <w:rsid w:val="00474988"/>
    <w:rsid w:val="00476AE2"/>
    <w:rsid w:val="00477C99"/>
    <w:rsid w:val="004823E8"/>
    <w:rsid w:val="00483718"/>
    <w:rsid w:val="004843A0"/>
    <w:rsid w:val="004846DB"/>
    <w:rsid w:val="00484EC4"/>
    <w:rsid w:val="00486893"/>
    <w:rsid w:val="0048742F"/>
    <w:rsid w:val="00490640"/>
    <w:rsid w:val="004906DF"/>
    <w:rsid w:val="00490909"/>
    <w:rsid w:val="00490BE5"/>
    <w:rsid w:val="004921AC"/>
    <w:rsid w:val="00493C25"/>
    <w:rsid w:val="00493D68"/>
    <w:rsid w:val="00494308"/>
    <w:rsid w:val="00494DC0"/>
    <w:rsid w:val="00495729"/>
    <w:rsid w:val="00495DC4"/>
    <w:rsid w:val="00495DD5"/>
    <w:rsid w:val="004978AF"/>
    <w:rsid w:val="004A0845"/>
    <w:rsid w:val="004A09B7"/>
    <w:rsid w:val="004A0DA4"/>
    <w:rsid w:val="004A2DD2"/>
    <w:rsid w:val="004A3D20"/>
    <w:rsid w:val="004A708F"/>
    <w:rsid w:val="004A791E"/>
    <w:rsid w:val="004B170F"/>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445A"/>
    <w:rsid w:val="004D6056"/>
    <w:rsid w:val="004D6329"/>
    <w:rsid w:val="004D69DB"/>
    <w:rsid w:val="004E0049"/>
    <w:rsid w:val="004E2579"/>
    <w:rsid w:val="004E4783"/>
    <w:rsid w:val="004E509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5003B9"/>
    <w:rsid w:val="0050554C"/>
    <w:rsid w:val="005128A6"/>
    <w:rsid w:val="005128C4"/>
    <w:rsid w:val="00512D68"/>
    <w:rsid w:val="00514AA1"/>
    <w:rsid w:val="005167A5"/>
    <w:rsid w:val="00517684"/>
    <w:rsid w:val="00517742"/>
    <w:rsid w:val="0052544F"/>
    <w:rsid w:val="005255C1"/>
    <w:rsid w:val="00526EF5"/>
    <w:rsid w:val="00527667"/>
    <w:rsid w:val="00527B9F"/>
    <w:rsid w:val="0053133F"/>
    <w:rsid w:val="00532355"/>
    <w:rsid w:val="00532475"/>
    <w:rsid w:val="00532BDB"/>
    <w:rsid w:val="005335A6"/>
    <w:rsid w:val="00533BDC"/>
    <w:rsid w:val="00534206"/>
    <w:rsid w:val="00534B84"/>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2980"/>
    <w:rsid w:val="0057445D"/>
    <w:rsid w:val="005745DB"/>
    <w:rsid w:val="0057493B"/>
    <w:rsid w:val="00576446"/>
    <w:rsid w:val="00576CB0"/>
    <w:rsid w:val="00577AC8"/>
    <w:rsid w:val="005800D3"/>
    <w:rsid w:val="005806E2"/>
    <w:rsid w:val="0058259C"/>
    <w:rsid w:val="00583530"/>
    <w:rsid w:val="005836DA"/>
    <w:rsid w:val="00585757"/>
    <w:rsid w:val="005861F4"/>
    <w:rsid w:val="00586B79"/>
    <w:rsid w:val="00587796"/>
    <w:rsid w:val="00587EC4"/>
    <w:rsid w:val="005909BB"/>
    <w:rsid w:val="005911C9"/>
    <w:rsid w:val="005919E5"/>
    <w:rsid w:val="00592024"/>
    <w:rsid w:val="00593A70"/>
    <w:rsid w:val="00595BDD"/>
    <w:rsid w:val="0059707F"/>
    <w:rsid w:val="00597ACB"/>
    <w:rsid w:val="005A0230"/>
    <w:rsid w:val="005A04AA"/>
    <w:rsid w:val="005A127A"/>
    <w:rsid w:val="005A1FD4"/>
    <w:rsid w:val="005A323C"/>
    <w:rsid w:val="005A33E3"/>
    <w:rsid w:val="005A5F7B"/>
    <w:rsid w:val="005B0077"/>
    <w:rsid w:val="005B0609"/>
    <w:rsid w:val="005B1F80"/>
    <w:rsid w:val="005B2419"/>
    <w:rsid w:val="005B2E4D"/>
    <w:rsid w:val="005B424F"/>
    <w:rsid w:val="005B5446"/>
    <w:rsid w:val="005B60F3"/>
    <w:rsid w:val="005B7CAE"/>
    <w:rsid w:val="005C04EF"/>
    <w:rsid w:val="005C0C78"/>
    <w:rsid w:val="005C1213"/>
    <w:rsid w:val="005C1609"/>
    <w:rsid w:val="005C20F1"/>
    <w:rsid w:val="005C3554"/>
    <w:rsid w:val="005C3ADD"/>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515F"/>
    <w:rsid w:val="00615AC5"/>
    <w:rsid w:val="006162C9"/>
    <w:rsid w:val="00620B21"/>
    <w:rsid w:val="00620FAB"/>
    <w:rsid w:val="006222A0"/>
    <w:rsid w:val="0062409A"/>
    <w:rsid w:val="00627AFD"/>
    <w:rsid w:val="00630099"/>
    <w:rsid w:val="00632A84"/>
    <w:rsid w:val="0063458E"/>
    <w:rsid w:val="00637644"/>
    <w:rsid w:val="006378D4"/>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D9C"/>
    <w:rsid w:val="00664591"/>
    <w:rsid w:val="00664605"/>
    <w:rsid w:val="006663AB"/>
    <w:rsid w:val="00666440"/>
    <w:rsid w:val="00667216"/>
    <w:rsid w:val="006672E9"/>
    <w:rsid w:val="00667DA0"/>
    <w:rsid w:val="006706DE"/>
    <w:rsid w:val="00670A4E"/>
    <w:rsid w:val="00670CEA"/>
    <w:rsid w:val="00672A00"/>
    <w:rsid w:val="00673C62"/>
    <w:rsid w:val="006750C1"/>
    <w:rsid w:val="006766F2"/>
    <w:rsid w:val="00682750"/>
    <w:rsid w:val="0068493B"/>
    <w:rsid w:val="00684C33"/>
    <w:rsid w:val="006858C6"/>
    <w:rsid w:val="006859A8"/>
    <w:rsid w:val="00685AAF"/>
    <w:rsid w:val="00691C66"/>
    <w:rsid w:val="00693DD4"/>
    <w:rsid w:val="006942F7"/>
    <w:rsid w:val="006944AB"/>
    <w:rsid w:val="0069460B"/>
    <w:rsid w:val="00694C9A"/>
    <w:rsid w:val="00694FE5"/>
    <w:rsid w:val="00696F84"/>
    <w:rsid w:val="0069712E"/>
    <w:rsid w:val="00697819"/>
    <w:rsid w:val="006A00FD"/>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F25"/>
    <w:rsid w:val="006C6041"/>
    <w:rsid w:val="006C699E"/>
    <w:rsid w:val="006D2EAD"/>
    <w:rsid w:val="006D38C6"/>
    <w:rsid w:val="006D4A2F"/>
    <w:rsid w:val="006D4BD0"/>
    <w:rsid w:val="006D564F"/>
    <w:rsid w:val="006D5A0F"/>
    <w:rsid w:val="006D619F"/>
    <w:rsid w:val="006D662F"/>
    <w:rsid w:val="006E0A38"/>
    <w:rsid w:val="006E2D02"/>
    <w:rsid w:val="006E2DFC"/>
    <w:rsid w:val="006E34C2"/>
    <w:rsid w:val="006E35BC"/>
    <w:rsid w:val="006E4172"/>
    <w:rsid w:val="006E454B"/>
    <w:rsid w:val="006E5D5E"/>
    <w:rsid w:val="006E6143"/>
    <w:rsid w:val="006F1F84"/>
    <w:rsid w:val="006F2F1C"/>
    <w:rsid w:val="006F2F84"/>
    <w:rsid w:val="006F3541"/>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8C4"/>
    <w:rsid w:val="00723BD3"/>
    <w:rsid w:val="00724642"/>
    <w:rsid w:val="0072506A"/>
    <w:rsid w:val="007255B3"/>
    <w:rsid w:val="007263D2"/>
    <w:rsid w:val="007264F2"/>
    <w:rsid w:val="0072699E"/>
    <w:rsid w:val="00726C5E"/>
    <w:rsid w:val="00726F3F"/>
    <w:rsid w:val="00727B3D"/>
    <w:rsid w:val="00727CA1"/>
    <w:rsid w:val="00730DAD"/>
    <w:rsid w:val="007331CA"/>
    <w:rsid w:val="0073332F"/>
    <w:rsid w:val="007353E5"/>
    <w:rsid w:val="007359A3"/>
    <w:rsid w:val="00737F78"/>
    <w:rsid w:val="00741534"/>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636"/>
    <w:rsid w:val="007A5331"/>
    <w:rsid w:val="007A5DDC"/>
    <w:rsid w:val="007A6DAC"/>
    <w:rsid w:val="007A726D"/>
    <w:rsid w:val="007A790E"/>
    <w:rsid w:val="007A7BCA"/>
    <w:rsid w:val="007B17A3"/>
    <w:rsid w:val="007B1DEC"/>
    <w:rsid w:val="007B2048"/>
    <w:rsid w:val="007B262A"/>
    <w:rsid w:val="007B32BE"/>
    <w:rsid w:val="007B3545"/>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CF"/>
    <w:rsid w:val="007D51FA"/>
    <w:rsid w:val="007D5355"/>
    <w:rsid w:val="007D59F9"/>
    <w:rsid w:val="007D6192"/>
    <w:rsid w:val="007D674F"/>
    <w:rsid w:val="007D6884"/>
    <w:rsid w:val="007E3560"/>
    <w:rsid w:val="007E4619"/>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28DF"/>
    <w:rsid w:val="00804C83"/>
    <w:rsid w:val="008065E5"/>
    <w:rsid w:val="00806D00"/>
    <w:rsid w:val="00806D8B"/>
    <w:rsid w:val="008105D1"/>
    <w:rsid w:val="0081069C"/>
    <w:rsid w:val="00810DFE"/>
    <w:rsid w:val="00812CA9"/>
    <w:rsid w:val="00813029"/>
    <w:rsid w:val="00814926"/>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EB6"/>
    <w:rsid w:val="00833FEA"/>
    <w:rsid w:val="00834AB1"/>
    <w:rsid w:val="00835681"/>
    <w:rsid w:val="00836296"/>
    <w:rsid w:val="008379F5"/>
    <w:rsid w:val="00840306"/>
    <w:rsid w:val="008409BF"/>
    <w:rsid w:val="00840FFF"/>
    <w:rsid w:val="0084169F"/>
    <w:rsid w:val="00843D6C"/>
    <w:rsid w:val="008464B4"/>
    <w:rsid w:val="008467EB"/>
    <w:rsid w:val="00851082"/>
    <w:rsid w:val="0085175B"/>
    <w:rsid w:val="0085386F"/>
    <w:rsid w:val="00853976"/>
    <w:rsid w:val="00853CBA"/>
    <w:rsid w:val="008557F5"/>
    <w:rsid w:val="00856478"/>
    <w:rsid w:val="00857E70"/>
    <w:rsid w:val="00860864"/>
    <w:rsid w:val="0086139D"/>
    <w:rsid w:val="008613AB"/>
    <w:rsid w:val="00861AF4"/>
    <w:rsid w:val="00861C8C"/>
    <w:rsid w:val="00861D95"/>
    <w:rsid w:val="00862751"/>
    <w:rsid w:val="00867441"/>
    <w:rsid w:val="00867DC3"/>
    <w:rsid w:val="00870EE0"/>
    <w:rsid w:val="00871799"/>
    <w:rsid w:val="00871EB5"/>
    <w:rsid w:val="00872C71"/>
    <w:rsid w:val="00872D30"/>
    <w:rsid w:val="0087668A"/>
    <w:rsid w:val="008766CE"/>
    <w:rsid w:val="00876BCC"/>
    <w:rsid w:val="0088029D"/>
    <w:rsid w:val="00880DF9"/>
    <w:rsid w:val="0088147D"/>
    <w:rsid w:val="0088183F"/>
    <w:rsid w:val="008841E4"/>
    <w:rsid w:val="008844A3"/>
    <w:rsid w:val="0088497B"/>
    <w:rsid w:val="00884E6B"/>
    <w:rsid w:val="00884F5D"/>
    <w:rsid w:val="00885B1C"/>
    <w:rsid w:val="00895087"/>
    <w:rsid w:val="0089573C"/>
    <w:rsid w:val="0089615F"/>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7E9"/>
    <w:rsid w:val="008C2EC1"/>
    <w:rsid w:val="008C5F12"/>
    <w:rsid w:val="008D01F5"/>
    <w:rsid w:val="008D0C1D"/>
    <w:rsid w:val="008D2396"/>
    <w:rsid w:val="008D3277"/>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49B0"/>
    <w:rsid w:val="00905A66"/>
    <w:rsid w:val="00907438"/>
    <w:rsid w:val="00907463"/>
    <w:rsid w:val="00907C69"/>
    <w:rsid w:val="00910FFA"/>
    <w:rsid w:val="00912477"/>
    <w:rsid w:val="0091256B"/>
    <w:rsid w:val="00914653"/>
    <w:rsid w:val="009146C8"/>
    <w:rsid w:val="00916B5E"/>
    <w:rsid w:val="00922830"/>
    <w:rsid w:val="009256C7"/>
    <w:rsid w:val="0092698A"/>
    <w:rsid w:val="00934E51"/>
    <w:rsid w:val="00940165"/>
    <w:rsid w:val="00943152"/>
    <w:rsid w:val="0094339A"/>
    <w:rsid w:val="00944884"/>
    <w:rsid w:val="009448A0"/>
    <w:rsid w:val="00947084"/>
    <w:rsid w:val="0094754E"/>
    <w:rsid w:val="00950192"/>
    <w:rsid w:val="009504C0"/>
    <w:rsid w:val="00951200"/>
    <w:rsid w:val="009521BE"/>
    <w:rsid w:val="00952345"/>
    <w:rsid w:val="00952936"/>
    <w:rsid w:val="00955467"/>
    <w:rsid w:val="009554F0"/>
    <w:rsid w:val="00960166"/>
    <w:rsid w:val="00960391"/>
    <w:rsid w:val="00960512"/>
    <w:rsid w:val="00960813"/>
    <w:rsid w:val="009614C0"/>
    <w:rsid w:val="00962934"/>
    <w:rsid w:val="00962D87"/>
    <w:rsid w:val="00963801"/>
    <w:rsid w:val="00966461"/>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4FD"/>
    <w:rsid w:val="00994BA2"/>
    <w:rsid w:val="00997346"/>
    <w:rsid w:val="00997351"/>
    <w:rsid w:val="009A0721"/>
    <w:rsid w:val="009A17CC"/>
    <w:rsid w:val="009A26E0"/>
    <w:rsid w:val="009A29AF"/>
    <w:rsid w:val="009A2DAD"/>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0EA"/>
    <w:rsid w:val="009B63A5"/>
    <w:rsid w:val="009B736C"/>
    <w:rsid w:val="009C00E5"/>
    <w:rsid w:val="009C15DA"/>
    <w:rsid w:val="009C4931"/>
    <w:rsid w:val="009C49CB"/>
    <w:rsid w:val="009C5405"/>
    <w:rsid w:val="009C6CF4"/>
    <w:rsid w:val="009D07B1"/>
    <w:rsid w:val="009D1457"/>
    <w:rsid w:val="009D2314"/>
    <w:rsid w:val="009D3D4C"/>
    <w:rsid w:val="009D4381"/>
    <w:rsid w:val="009D5A03"/>
    <w:rsid w:val="009D6D40"/>
    <w:rsid w:val="009D7CF7"/>
    <w:rsid w:val="009E0D9B"/>
    <w:rsid w:val="009E2BE9"/>
    <w:rsid w:val="009E2E82"/>
    <w:rsid w:val="009E7E27"/>
    <w:rsid w:val="009F2019"/>
    <w:rsid w:val="009F2918"/>
    <w:rsid w:val="009F43EB"/>
    <w:rsid w:val="009F6124"/>
    <w:rsid w:val="00A0021B"/>
    <w:rsid w:val="00A020FD"/>
    <w:rsid w:val="00A058A6"/>
    <w:rsid w:val="00A06CCB"/>
    <w:rsid w:val="00A1279C"/>
    <w:rsid w:val="00A127B5"/>
    <w:rsid w:val="00A14CE7"/>
    <w:rsid w:val="00A160C6"/>
    <w:rsid w:val="00A16AB4"/>
    <w:rsid w:val="00A17383"/>
    <w:rsid w:val="00A20198"/>
    <w:rsid w:val="00A20E5B"/>
    <w:rsid w:val="00A20F23"/>
    <w:rsid w:val="00A21769"/>
    <w:rsid w:val="00A22F7F"/>
    <w:rsid w:val="00A268E2"/>
    <w:rsid w:val="00A26BB7"/>
    <w:rsid w:val="00A30684"/>
    <w:rsid w:val="00A309EB"/>
    <w:rsid w:val="00A30B6A"/>
    <w:rsid w:val="00A3154E"/>
    <w:rsid w:val="00A31E40"/>
    <w:rsid w:val="00A35B4A"/>
    <w:rsid w:val="00A35ECD"/>
    <w:rsid w:val="00A36007"/>
    <w:rsid w:val="00A3655D"/>
    <w:rsid w:val="00A365F5"/>
    <w:rsid w:val="00A36A84"/>
    <w:rsid w:val="00A41134"/>
    <w:rsid w:val="00A41C73"/>
    <w:rsid w:val="00A4302D"/>
    <w:rsid w:val="00A4320B"/>
    <w:rsid w:val="00A43984"/>
    <w:rsid w:val="00A43BDC"/>
    <w:rsid w:val="00A43CEF"/>
    <w:rsid w:val="00A4460F"/>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4F6B"/>
    <w:rsid w:val="00A858D1"/>
    <w:rsid w:val="00A85DE0"/>
    <w:rsid w:val="00A914B6"/>
    <w:rsid w:val="00A928AB"/>
    <w:rsid w:val="00A930D1"/>
    <w:rsid w:val="00A96225"/>
    <w:rsid w:val="00A9645C"/>
    <w:rsid w:val="00A9681F"/>
    <w:rsid w:val="00A96BC9"/>
    <w:rsid w:val="00A970C0"/>
    <w:rsid w:val="00A97727"/>
    <w:rsid w:val="00A97A80"/>
    <w:rsid w:val="00AA25EC"/>
    <w:rsid w:val="00AA2E29"/>
    <w:rsid w:val="00AA3B4B"/>
    <w:rsid w:val="00AA4944"/>
    <w:rsid w:val="00AB0739"/>
    <w:rsid w:val="00AB134F"/>
    <w:rsid w:val="00AB1AFD"/>
    <w:rsid w:val="00AB2C61"/>
    <w:rsid w:val="00AB4D88"/>
    <w:rsid w:val="00AB68F2"/>
    <w:rsid w:val="00AB7704"/>
    <w:rsid w:val="00AC0C59"/>
    <w:rsid w:val="00AC0E34"/>
    <w:rsid w:val="00AC2A54"/>
    <w:rsid w:val="00AC369C"/>
    <w:rsid w:val="00AC3FB5"/>
    <w:rsid w:val="00AC6890"/>
    <w:rsid w:val="00AC6F05"/>
    <w:rsid w:val="00AC6FB4"/>
    <w:rsid w:val="00AD2A22"/>
    <w:rsid w:val="00AD508F"/>
    <w:rsid w:val="00AD5652"/>
    <w:rsid w:val="00AD5DED"/>
    <w:rsid w:val="00AD5F51"/>
    <w:rsid w:val="00AD7A93"/>
    <w:rsid w:val="00AE136D"/>
    <w:rsid w:val="00AE1680"/>
    <w:rsid w:val="00AE3315"/>
    <w:rsid w:val="00AE6132"/>
    <w:rsid w:val="00AE61FB"/>
    <w:rsid w:val="00AE720D"/>
    <w:rsid w:val="00AE7BAC"/>
    <w:rsid w:val="00AF044C"/>
    <w:rsid w:val="00AF1B2B"/>
    <w:rsid w:val="00AF1DC0"/>
    <w:rsid w:val="00AF351B"/>
    <w:rsid w:val="00AF3652"/>
    <w:rsid w:val="00AF3A89"/>
    <w:rsid w:val="00AF5C3C"/>
    <w:rsid w:val="00AF7A2A"/>
    <w:rsid w:val="00B0013D"/>
    <w:rsid w:val="00B003FF"/>
    <w:rsid w:val="00B02A06"/>
    <w:rsid w:val="00B04F63"/>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3246"/>
    <w:rsid w:val="00B53EF7"/>
    <w:rsid w:val="00B54645"/>
    <w:rsid w:val="00B547E1"/>
    <w:rsid w:val="00B54A57"/>
    <w:rsid w:val="00B554A4"/>
    <w:rsid w:val="00B559A5"/>
    <w:rsid w:val="00B55D17"/>
    <w:rsid w:val="00B55DD8"/>
    <w:rsid w:val="00B572DC"/>
    <w:rsid w:val="00B578D9"/>
    <w:rsid w:val="00B57D87"/>
    <w:rsid w:val="00B60334"/>
    <w:rsid w:val="00B63B7A"/>
    <w:rsid w:val="00B64C6B"/>
    <w:rsid w:val="00B64E7B"/>
    <w:rsid w:val="00B6626C"/>
    <w:rsid w:val="00B67805"/>
    <w:rsid w:val="00B70A70"/>
    <w:rsid w:val="00B70C66"/>
    <w:rsid w:val="00B71D32"/>
    <w:rsid w:val="00B7213E"/>
    <w:rsid w:val="00B72429"/>
    <w:rsid w:val="00B72658"/>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A0666"/>
    <w:rsid w:val="00BA192D"/>
    <w:rsid w:val="00BA2DB6"/>
    <w:rsid w:val="00BA341D"/>
    <w:rsid w:val="00BA35EF"/>
    <w:rsid w:val="00BA3D8D"/>
    <w:rsid w:val="00BA4563"/>
    <w:rsid w:val="00BA58BF"/>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4160"/>
    <w:rsid w:val="00BD41E0"/>
    <w:rsid w:val="00BD435C"/>
    <w:rsid w:val="00BD43A6"/>
    <w:rsid w:val="00BD4C4A"/>
    <w:rsid w:val="00BD5359"/>
    <w:rsid w:val="00BD56AF"/>
    <w:rsid w:val="00BD616D"/>
    <w:rsid w:val="00BD6953"/>
    <w:rsid w:val="00BD734A"/>
    <w:rsid w:val="00BD74CF"/>
    <w:rsid w:val="00BD789D"/>
    <w:rsid w:val="00BE0517"/>
    <w:rsid w:val="00BE07CE"/>
    <w:rsid w:val="00BE234C"/>
    <w:rsid w:val="00BE398B"/>
    <w:rsid w:val="00BE430D"/>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DF9"/>
    <w:rsid w:val="00C23227"/>
    <w:rsid w:val="00C24A70"/>
    <w:rsid w:val="00C25B69"/>
    <w:rsid w:val="00C25F29"/>
    <w:rsid w:val="00C26507"/>
    <w:rsid w:val="00C27332"/>
    <w:rsid w:val="00C2749C"/>
    <w:rsid w:val="00C30B78"/>
    <w:rsid w:val="00C3100C"/>
    <w:rsid w:val="00C31461"/>
    <w:rsid w:val="00C33A2B"/>
    <w:rsid w:val="00C341EE"/>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DA7"/>
    <w:rsid w:val="00C56169"/>
    <w:rsid w:val="00C56AE4"/>
    <w:rsid w:val="00C57873"/>
    <w:rsid w:val="00C60F50"/>
    <w:rsid w:val="00C6205D"/>
    <w:rsid w:val="00C63D88"/>
    <w:rsid w:val="00C65A1A"/>
    <w:rsid w:val="00C66FBC"/>
    <w:rsid w:val="00C7090A"/>
    <w:rsid w:val="00C730DA"/>
    <w:rsid w:val="00C770B9"/>
    <w:rsid w:val="00C77914"/>
    <w:rsid w:val="00C77D2D"/>
    <w:rsid w:val="00C8209A"/>
    <w:rsid w:val="00C837F6"/>
    <w:rsid w:val="00C83FC5"/>
    <w:rsid w:val="00C87115"/>
    <w:rsid w:val="00C90440"/>
    <w:rsid w:val="00C91683"/>
    <w:rsid w:val="00C918A2"/>
    <w:rsid w:val="00C91FD4"/>
    <w:rsid w:val="00C92D53"/>
    <w:rsid w:val="00C958AE"/>
    <w:rsid w:val="00C96992"/>
    <w:rsid w:val="00C96A48"/>
    <w:rsid w:val="00C96E3D"/>
    <w:rsid w:val="00C97191"/>
    <w:rsid w:val="00CA0FBB"/>
    <w:rsid w:val="00CA13A5"/>
    <w:rsid w:val="00CA2179"/>
    <w:rsid w:val="00CA3192"/>
    <w:rsid w:val="00CA3B9C"/>
    <w:rsid w:val="00CA5A9E"/>
    <w:rsid w:val="00CA6C20"/>
    <w:rsid w:val="00CB1115"/>
    <w:rsid w:val="00CB1400"/>
    <w:rsid w:val="00CB1B0A"/>
    <w:rsid w:val="00CB3492"/>
    <w:rsid w:val="00CB395B"/>
    <w:rsid w:val="00CB3ABD"/>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62E7"/>
    <w:rsid w:val="00CE65E2"/>
    <w:rsid w:val="00CE6D8F"/>
    <w:rsid w:val="00CE6EC7"/>
    <w:rsid w:val="00CE738D"/>
    <w:rsid w:val="00CE78BD"/>
    <w:rsid w:val="00CF00A7"/>
    <w:rsid w:val="00CF05EF"/>
    <w:rsid w:val="00CF1E96"/>
    <w:rsid w:val="00CF2CD5"/>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925"/>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32A"/>
    <w:rsid w:val="00D77891"/>
    <w:rsid w:val="00D80F18"/>
    <w:rsid w:val="00D82A69"/>
    <w:rsid w:val="00D86873"/>
    <w:rsid w:val="00D8704F"/>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3C5B"/>
    <w:rsid w:val="00DF4587"/>
    <w:rsid w:val="00DF5ACB"/>
    <w:rsid w:val="00DF67A1"/>
    <w:rsid w:val="00E0640C"/>
    <w:rsid w:val="00E06B6B"/>
    <w:rsid w:val="00E12470"/>
    <w:rsid w:val="00E12FC2"/>
    <w:rsid w:val="00E133FD"/>
    <w:rsid w:val="00E149E5"/>
    <w:rsid w:val="00E154B2"/>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7845"/>
    <w:rsid w:val="00E27BB9"/>
    <w:rsid w:val="00E30A54"/>
    <w:rsid w:val="00E30CFE"/>
    <w:rsid w:val="00E31281"/>
    <w:rsid w:val="00E31C81"/>
    <w:rsid w:val="00E3354C"/>
    <w:rsid w:val="00E33C74"/>
    <w:rsid w:val="00E33DB2"/>
    <w:rsid w:val="00E35459"/>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17EE"/>
    <w:rsid w:val="00E52245"/>
    <w:rsid w:val="00E52A30"/>
    <w:rsid w:val="00E55780"/>
    <w:rsid w:val="00E56561"/>
    <w:rsid w:val="00E56F48"/>
    <w:rsid w:val="00E570F0"/>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2628"/>
    <w:rsid w:val="00EE2D26"/>
    <w:rsid w:val="00EE3981"/>
    <w:rsid w:val="00EE5931"/>
    <w:rsid w:val="00EE5B09"/>
    <w:rsid w:val="00EE5B54"/>
    <w:rsid w:val="00EE6B62"/>
    <w:rsid w:val="00EF0FF7"/>
    <w:rsid w:val="00EF10B5"/>
    <w:rsid w:val="00EF12A2"/>
    <w:rsid w:val="00EF1835"/>
    <w:rsid w:val="00EF1F68"/>
    <w:rsid w:val="00EF3CD4"/>
    <w:rsid w:val="00EF58EE"/>
    <w:rsid w:val="00EF5A28"/>
    <w:rsid w:val="00EF5C7F"/>
    <w:rsid w:val="00EF62D0"/>
    <w:rsid w:val="00EF68D2"/>
    <w:rsid w:val="00EF6B73"/>
    <w:rsid w:val="00EF740C"/>
    <w:rsid w:val="00F004FB"/>
    <w:rsid w:val="00F01419"/>
    <w:rsid w:val="00F01777"/>
    <w:rsid w:val="00F026A0"/>
    <w:rsid w:val="00F03739"/>
    <w:rsid w:val="00F03B8F"/>
    <w:rsid w:val="00F042E0"/>
    <w:rsid w:val="00F061AB"/>
    <w:rsid w:val="00F07E60"/>
    <w:rsid w:val="00F11627"/>
    <w:rsid w:val="00F11841"/>
    <w:rsid w:val="00F11EFA"/>
    <w:rsid w:val="00F11FAD"/>
    <w:rsid w:val="00F14C57"/>
    <w:rsid w:val="00F178C5"/>
    <w:rsid w:val="00F21588"/>
    <w:rsid w:val="00F2174B"/>
    <w:rsid w:val="00F23EFA"/>
    <w:rsid w:val="00F24FFB"/>
    <w:rsid w:val="00F25771"/>
    <w:rsid w:val="00F26CD4"/>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C31"/>
    <w:rsid w:val="00F52325"/>
    <w:rsid w:val="00F52468"/>
    <w:rsid w:val="00F52B40"/>
    <w:rsid w:val="00F52E3F"/>
    <w:rsid w:val="00F54D41"/>
    <w:rsid w:val="00F55343"/>
    <w:rsid w:val="00F60F13"/>
    <w:rsid w:val="00F62EC4"/>
    <w:rsid w:val="00F63C9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1B5F"/>
    <w:rsid w:val="00FB254A"/>
    <w:rsid w:val="00FB3A5D"/>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E13B0"/>
    <w:rsid w:val="00FE1917"/>
    <w:rsid w:val="00FE19FE"/>
    <w:rsid w:val="00FE2BEF"/>
    <w:rsid w:val="00FE2F7D"/>
    <w:rsid w:val="00FE471F"/>
    <w:rsid w:val="00FE47AF"/>
    <w:rsid w:val="00FE5F63"/>
    <w:rsid w:val="00FE6A57"/>
    <w:rsid w:val="00FE6E7A"/>
    <w:rsid w:val="00FE73F4"/>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1113</TotalTime>
  <Pages>4</Pages>
  <Words>35870</Words>
  <Characters>204464</Characters>
  <Application>Microsoft Office Word</Application>
  <DocSecurity>0</DocSecurity>
  <Lines>1703</Lines>
  <Paragraphs>479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239855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310</cp:revision>
  <dcterms:created xsi:type="dcterms:W3CDTF">2021-06-24T13:08:00Z</dcterms:created>
  <dcterms:modified xsi:type="dcterms:W3CDTF">2023-04-06T20:34:00Z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