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5385726C" w:rsidR="004F0988" w:rsidRPr="004A64F4" w:rsidRDefault="004F0988" w:rsidP="00762451">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8F1972">
              <w:rPr>
                <w:lang w:eastAsia="zh-CN"/>
              </w:rPr>
              <w:t>1</w:t>
            </w:r>
            <w:r w:rsidRPr="004A64F4">
              <w:t>.</w:t>
            </w:r>
            <w:r w:rsidR="008F1972">
              <w:rPr>
                <w:lang w:eastAsia="zh-CN"/>
              </w:rPr>
              <w:t>0</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762451">
              <w:rPr>
                <w:rFonts w:hint="eastAsia"/>
                <w:sz w:val="32"/>
                <w:lang w:eastAsia="zh-CN"/>
              </w:rPr>
              <w:t>1</w:t>
            </w:r>
            <w:r w:rsidR="008F1972">
              <w:rPr>
                <w:sz w:val="32"/>
                <w:lang w:eastAsia="zh-CN"/>
              </w:rPr>
              <w:t>2</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4E4CE6">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8" type="#_x0000_t75" style="width:96pt;height:66pt">
                  <v:imagedata r:id="rId9" o:title="5G-logo_175px"/>
                </v:shape>
              </w:pict>
            </w:r>
          </w:p>
        </w:tc>
        <w:tc>
          <w:tcPr>
            <w:tcW w:w="5540" w:type="dxa"/>
            <w:shd w:val="clear" w:color="auto" w:fill="auto"/>
          </w:tcPr>
          <w:p w14:paraId="3205EBE3" w14:textId="77777777" w:rsidR="00D57972" w:rsidRPr="004A64F4" w:rsidRDefault="004E4CE6" w:rsidP="00133525">
            <w:pPr>
              <w:jc w:val="right"/>
            </w:pPr>
            <w:bookmarkStart w:id="7" w:name="logos"/>
            <w:r>
              <w:pict w14:anchorId="3205EE07">
                <v:shape id="_x0000_i1529" type="#_x0000_t75" style="width:126.75pt;height:75pt">
                  <v:imagedata r:id="rId10"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2DCAA806"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8F1972">
              <w:rPr>
                <w:noProof/>
                <w:sz w:val="18"/>
                <w:lang w:eastAsia="zh-CN"/>
              </w:rPr>
              <w:t>1</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7A2AB66B" w14:textId="2F193E26" w:rsidR="004E4CE6"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4E4CE6">
        <w:t>Foreword</w:t>
      </w:r>
      <w:r w:rsidR="004E4CE6">
        <w:tab/>
      </w:r>
      <w:r w:rsidR="004E4CE6">
        <w:fldChar w:fldCharType="begin" w:fldLock="1"/>
      </w:r>
      <w:r w:rsidR="004E4CE6">
        <w:instrText xml:space="preserve"> PAGEREF _Toc89438926 \h </w:instrText>
      </w:r>
      <w:r w:rsidR="004E4CE6">
        <w:fldChar w:fldCharType="separate"/>
      </w:r>
      <w:r w:rsidR="004E4CE6">
        <w:t>9</w:t>
      </w:r>
      <w:r w:rsidR="004E4CE6">
        <w:fldChar w:fldCharType="end"/>
      </w:r>
    </w:p>
    <w:p w14:paraId="53A520B4" w14:textId="2180C450" w:rsidR="004E4CE6" w:rsidRDefault="004E4C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_Toc89438927 \h </w:instrText>
      </w:r>
      <w:r>
        <w:fldChar w:fldCharType="separate"/>
      </w:r>
      <w:r>
        <w:t>11</w:t>
      </w:r>
      <w:r>
        <w:fldChar w:fldCharType="end"/>
      </w:r>
    </w:p>
    <w:p w14:paraId="00E480B9" w14:textId="13E18C97" w:rsidR="004E4CE6" w:rsidRDefault="004E4C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_Toc89438928 \h </w:instrText>
      </w:r>
      <w:r>
        <w:fldChar w:fldCharType="separate"/>
      </w:r>
      <w:r>
        <w:t>11</w:t>
      </w:r>
      <w:r>
        <w:fldChar w:fldCharType="end"/>
      </w:r>
    </w:p>
    <w:p w14:paraId="592AD8D3" w14:textId="2D0A865F" w:rsidR="004E4CE6" w:rsidRDefault="004E4C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_Toc89438929 \h </w:instrText>
      </w:r>
      <w:r>
        <w:fldChar w:fldCharType="separate"/>
      </w:r>
      <w:r>
        <w:t>12</w:t>
      </w:r>
      <w:r>
        <w:fldChar w:fldCharType="end"/>
      </w:r>
    </w:p>
    <w:p w14:paraId="5BCD0984" w14:textId="246AD93E" w:rsidR="004E4CE6" w:rsidRDefault="004E4C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_Toc89438930 \h </w:instrText>
      </w:r>
      <w:r>
        <w:fldChar w:fldCharType="separate"/>
      </w:r>
      <w:r>
        <w:t>12</w:t>
      </w:r>
      <w:r>
        <w:fldChar w:fldCharType="end"/>
      </w:r>
    </w:p>
    <w:p w14:paraId="63F303B6" w14:textId="6650515C" w:rsidR="004E4CE6" w:rsidRDefault="004E4C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_Toc89438931 \h </w:instrText>
      </w:r>
      <w:r>
        <w:fldChar w:fldCharType="separate"/>
      </w:r>
      <w:r>
        <w:t>12</w:t>
      </w:r>
      <w:r>
        <w:fldChar w:fldCharType="end"/>
      </w:r>
    </w:p>
    <w:p w14:paraId="7CE2597F" w14:textId="7F8C0AC7" w:rsidR="004E4CE6" w:rsidRDefault="004E4C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Aspects of 5G ProSe</w:t>
      </w:r>
      <w:r>
        <w:tab/>
      </w:r>
      <w:r>
        <w:fldChar w:fldCharType="begin" w:fldLock="1"/>
      </w:r>
      <w:r>
        <w:instrText xml:space="preserve"> PAGEREF _Toc89438932 \h </w:instrText>
      </w:r>
      <w:r>
        <w:fldChar w:fldCharType="separate"/>
      </w:r>
      <w:r>
        <w:t>12</w:t>
      </w:r>
      <w:r>
        <w:fldChar w:fldCharType="end"/>
      </w:r>
    </w:p>
    <w:p w14:paraId="12904B0F" w14:textId="16DD0DE5" w:rsidR="004E4CE6" w:rsidRDefault="004E4CE6">
      <w:pPr>
        <w:pStyle w:val="TOC2"/>
        <w:rPr>
          <w:rFonts w:asciiTheme="minorHAnsi" w:eastAsiaTheme="minorEastAsia" w:hAnsiTheme="minorHAnsi" w:cstheme="minorBidi"/>
          <w:sz w:val="22"/>
          <w:szCs w:val="22"/>
          <w:lang w:eastAsia="en-GB"/>
        </w:rPr>
      </w:pPr>
      <w:r>
        <w:rPr>
          <w:lang w:eastAsia="zh-CN"/>
        </w:rPr>
        <w:t>4</w:t>
      </w:r>
      <w:r>
        <w:t>.</w:t>
      </w:r>
      <w:r>
        <w:rPr>
          <w:lang w:eastAsia="zh-CN"/>
        </w:rPr>
        <w:t>1</w:t>
      </w:r>
      <w:r>
        <w:rPr>
          <w:rFonts w:asciiTheme="minorHAnsi" w:eastAsiaTheme="minorEastAsia" w:hAnsiTheme="minorHAnsi" w:cstheme="minorBidi"/>
          <w:sz w:val="22"/>
          <w:szCs w:val="22"/>
          <w:lang w:eastAsia="en-GB"/>
        </w:rPr>
        <w:tab/>
      </w:r>
      <w:r>
        <w:t>Architecture assumption</w:t>
      </w:r>
      <w:r>
        <w:tab/>
      </w:r>
      <w:r>
        <w:fldChar w:fldCharType="begin" w:fldLock="1"/>
      </w:r>
      <w:r>
        <w:instrText xml:space="preserve"> PAGEREF _Toc89438933 \h </w:instrText>
      </w:r>
      <w:r>
        <w:fldChar w:fldCharType="separate"/>
      </w:r>
      <w:r>
        <w:t>12</w:t>
      </w:r>
      <w:r>
        <w:fldChar w:fldCharType="end"/>
      </w:r>
    </w:p>
    <w:p w14:paraId="449C43E8" w14:textId="689B6A4C" w:rsidR="004E4CE6" w:rsidRDefault="004E4CE6">
      <w:pPr>
        <w:pStyle w:val="TOC3"/>
        <w:rPr>
          <w:rFonts w:asciiTheme="minorHAnsi" w:eastAsiaTheme="minorEastAsia" w:hAnsiTheme="minorHAnsi" w:cstheme="minorBidi"/>
          <w:sz w:val="22"/>
          <w:szCs w:val="22"/>
          <w:lang w:eastAsia="en-GB"/>
        </w:rPr>
      </w:pPr>
      <w:r>
        <w:t>4.</w:t>
      </w:r>
      <w:r>
        <w:rPr>
          <w:lang w:eastAsia="zh-CN"/>
        </w:rPr>
        <w:t>1</w:t>
      </w:r>
      <w:r>
        <w:t>.1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_Toc89438934 \h </w:instrText>
      </w:r>
      <w:r>
        <w:fldChar w:fldCharType="separate"/>
      </w:r>
      <w:r>
        <w:t>12</w:t>
      </w:r>
      <w:r>
        <w:fldChar w:fldCharType="end"/>
      </w:r>
    </w:p>
    <w:p w14:paraId="39E603BB" w14:textId="4B355FE8" w:rsidR="004E4CE6" w:rsidRDefault="004E4CE6">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_Toc89438935 \h </w:instrText>
      </w:r>
      <w:r>
        <w:fldChar w:fldCharType="separate"/>
      </w:r>
      <w:r>
        <w:t>12</w:t>
      </w:r>
      <w:r>
        <w:fldChar w:fldCharType="end"/>
      </w:r>
    </w:p>
    <w:p w14:paraId="4829FEB7" w14:textId="6AFC0A21" w:rsidR="004E4CE6" w:rsidRDefault="004E4CE6">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3</w:t>
      </w:r>
      <w:r>
        <w:rPr>
          <w:rFonts w:asciiTheme="minorHAnsi" w:eastAsiaTheme="minorEastAsia" w:hAnsiTheme="minorHAnsi" w:cstheme="minorBidi"/>
          <w:sz w:val="22"/>
          <w:szCs w:val="22"/>
          <w:lang w:eastAsia="en-GB"/>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_Toc89438936 \h </w:instrText>
      </w:r>
      <w:r>
        <w:fldChar w:fldCharType="separate"/>
      </w:r>
      <w:r>
        <w:t>13</w:t>
      </w:r>
      <w:r>
        <w:fldChar w:fldCharType="end"/>
      </w:r>
    </w:p>
    <w:p w14:paraId="0E1D8DE5" w14:textId="5F35CF13" w:rsidR="004E4CE6" w:rsidRDefault="004E4C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_Toc89438937 \h </w:instrText>
      </w:r>
      <w:r>
        <w:fldChar w:fldCharType="separate"/>
      </w:r>
      <w:r>
        <w:t>14</w:t>
      </w:r>
      <w:r>
        <w:fldChar w:fldCharType="end"/>
      </w:r>
    </w:p>
    <w:p w14:paraId="1ED954BF" w14:textId="3FEA866A"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1</w:t>
      </w:r>
      <w:r>
        <w:rPr>
          <w:rFonts w:asciiTheme="minorHAnsi" w:eastAsiaTheme="minorEastAsia" w:hAnsiTheme="minorHAnsi" w:cstheme="minorBidi"/>
          <w:sz w:val="22"/>
          <w:szCs w:val="22"/>
          <w:lang w:eastAsia="en-GB"/>
        </w:rPr>
        <w:tab/>
      </w:r>
      <w:r>
        <w:t>Key Issue #</w:t>
      </w:r>
      <w:r>
        <w:rPr>
          <w:lang w:eastAsia="zh-CN"/>
        </w:rPr>
        <w:t>1</w:t>
      </w:r>
      <w:r>
        <w:t>: Discovery message protection</w:t>
      </w:r>
      <w:r>
        <w:tab/>
      </w:r>
      <w:r>
        <w:fldChar w:fldCharType="begin" w:fldLock="1"/>
      </w:r>
      <w:r>
        <w:instrText xml:space="preserve"> PAGEREF _Toc89438938 \h </w:instrText>
      </w:r>
      <w:r>
        <w:fldChar w:fldCharType="separate"/>
      </w:r>
      <w:r>
        <w:t>14</w:t>
      </w:r>
      <w:r>
        <w:fldChar w:fldCharType="end"/>
      </w:r>
    </w:p>
    <w:p w14:paraId="1294F2F7" w14:textId="08871B6B"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_Toc89438939 \h </w:instrText>
      </w:r>
      <w:r>
        <w:fldChar w:fldCharType="separate"/>
      </w:r>
      <w:r>
        <w:t>14</w:t>
      </w:r>
      <w:r>
        <w:fldChar w:fldCharType="end"/>
      </w:r>
    </w:p>
    <w:p w14:paraId="77399D75" w14:textId="0A7CA613"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w:t>
      </w:r>
      <w:r>
        <w:rPr>
          <w:lang w:eastAsia="zh-CN"/>
        </w:rP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_Toc89438940 \h </w:instrText>
      </w:r>
      <w:r>
        <w:fldChar w:fldCharType="separate"/>
      </w:r>
      <w:r>
        <w:t>14</w:t>
      </w:r>
      <w:r>
        <w:fldChar w:fldCharType="end"/>
      </w:r>
    </w:p>
    <w:p w14:paraId="785A8664" w14:textId="1F3DA3A0"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_Toc89438941 \h </w:instrText>
      </w:r>
      <w:r>
        <w:fldChar w:fldCharType="separate"/>
      </w:r>
      <w:r>
        <w:t>14</w:t>
      </w:r>
      <w:r>
        <w:fldChar w:fldCharType="end"/>
      </w:r>
    </w:p>
    <w:p w14:paraId="43E291F4" w14:textId="545DF026"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t>Key Issue #</w:t>
      </w:r>
      <w:r>
        <w:rPr>
          <w:lang w:eastAsia="zh-CN"/>
        </w:rPr>
        <w:t>2</w:t>
      </w:r>
      <w:r>
        <w:t>: Keys in ProSe discovery scenario</w:t>
      </w:r>
      <w:r>
        <w:tab/>
      </w:r>
      <w:r>
        <w:fldChar w:fldCharType="begin" w:fldLock="1"/>
      </w:r>
      <w:r>
        <w:instrText xml:space="preserve"> PAGEREF _Toc89438942 \h </w:instrText>
      </w:r>
      <w:r>
        <w:fldChar w:fldCharType="separate"/>
      </w:r>
      <w:r>
        <w:t>14</w:t>
      </w:r>
      <w:r>
        <w:fldChar w:fldCharType="end"/>
      </w:r>
    </w:p>
    <w:p w14:paraId="66061F92" w14:textId="14EC9B2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_Toc89438943 \h </w:instrText>
      </w:r>
      <w:r>
        <w:fldChar w:fldCharType="separate"/>
      </w:r>
      <w:r>
        <w:t>14</w:t>
      </w:r>
      <w:r>
        <w:fldChar w:fldCharType="end"/>
      </w:r>
    </w:p>
    <w:p w14:paraId="13F60D64" w14:textId="7B71F03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_Toc89438944 \h </w:instrText>
      </w:r>
      <w:r>
        <w:fldChar w:fldCharType="separate"/>
      </w:r>
      <w:r>
        <w:t>15</w:t>
      </w:r>
      <w:r>
        <w:fldChar w:fldCharType="end"/>
      </w:r>
    </w:p>
    <w:p w14:paraId="616C77A3" w14:textId="4D3E0F3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_Toc89438945 \h </w:instrText>
      </w:r>
      <w:r>
        <w:fldChar w:fldCharType="separate"/>
      </w:r>
      <w:r>
        <w:t>15</w:t>
      </w:r>
      <w:r>
        <w:fldChar w:fldCharType="end"/>
      </w:r>
    </w:p>
    <w:p w14:paraId="19369EE7" w14:textId="08404F31"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Security of UE-to-Network Relay</w:t>
      </w:r>
      <w:r>
        <w:tab/>
      </w:r>
      <w:r>
        <w:fldChar w:fldCharType="begin" w:fldLock="1"/>
      </w:r>
      <w:r>
        <w:instrText xml:space="preserve"> PAGEREF _Toc89438946 \h </w:instrText>
      </w:r>
      <w:r>
        <w:fldChar w:fldCharType="separate"/>
      </w:r>
      <w:r>
        <w:t>15</w:t>
      </w:r>
      <w:r>
        <w:fldChar w:fldCharType="end"/>
      </w:r>
    </w:p>
    <w:p w14:paraId="5F7AD2F7" w14:textId="18B46F2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_Toc89438947 \h </w:instrText>
      </w:r>
      <w:r>
        <w:fldChar w:fldCharType="separate"/>
      </w:r>
      <w:r>
        <w:t>15</w:t>
      </w:r>
      <w:r>
        <w:fldChar w:fldCharType="end"/>
      </w:r>
    </w:p>
    <w:p w14:paraId="05FC3FC6" w14:textId="240A0FDA"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_Toc89438948 \h </w:instrText>
      </w:r>
      <w:r>
        <w:fldChar w:fldCharType="separate"/>
      </w:r>
      <w:r>
        <w:t>16</w:t>
      </w:r>
      <w:r>
        <w:fldChar w:fldCharType="end"/>
      </w:r>
    </w:p>
    <w:p w14:paraId="392753F0" w14:textId="3768C26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_Toc89438949 \h </w:instrText>
      </w:r>
      <w:r>
        <w:fldChar w:fldCharType="separate"/>
      </w:r>
      <w:r>
        <w:t>16</w:t>
      </w:r>
      <w:r>
        <w:fldChar w:fldCharType="end"/>
      </w:r>
    </w:p>
    <w:p w14:paraId="34CC0331" w14:textId="6592604E"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4</w:t>
      </w:r>
      <w:r>
        <w:rPr>
          <w:rFonts w:asciiTheme="minorHAnsi" w:eastAsiaTheme="minorEastAsia" w:hAnsiTheme="minorHAnsi" w:cstheme="minorBidi"/>
          <w:sz w:val="22"/>
          <w:szCs w:val="22"/>
          <w:lang w:eastAsia="en-GB"/>
        </w:rPr>
        <w:tab/>
      </w:r>
      <w:r>
        <w:t>Key issue #</w:t>
      </w:r>
      <w:r>
        <w:rPr>
          <w:lang w:eastAsia="zh-CN"/>
        </w:rPr>
        <w:t>4</w:t>
      </w:r>
      <w:r>
        <w:t>: Authorization in the UE-to-Network relay scenario</w:t>
      </w:r>
      <w:r>
        <w:tab/>
      </w:r>
      <w:r>
        <w:fldChar w:fldCharType="begin" w:fldLock="1"/>
      </w:r>
      <w:r>
        <w:instrText xml:space="preserve"> PAGEREF _Toc89438950 \h </w:instrText>
      </w:r>
      <w:r>
        <w:fldChar w:fldCharType="separate"/>
      </w:r>
      <w:r>
        <w:t>16</w:t>
      </w:r>
      <w:r>
        <w:fldChar w:fldCharType="end"/>
      </w:r>
    </w:p>
    <w:p w14:paraId="11A342F3" w14:textId="5E5A8E36" w:rsidR="004E4CE6" w:rsidRDefault="004E4CE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Key issue details</w:t>
      </w:r>
      <w:r>
        <w:tab/>
      </w:r>
      <w:r>
        <w:fldChar w:fldCharType="begin" w:fldLock="1"/>
      </w:r>
      <w:r>
        <w:instrText xml:space="preserve"> PAGEREF _Toc89438951 \h </w:instrText>
      </w:r>
      <w:r>
        <w:fldChar w:fldCharType="separate"/>
      </w:r>
      <w:r>
        <w:t>16</w:t>
      </w:r>
      <w:r>
        <w:fldChar w:fldCharType="end"/>
      </w:r>
    </w:p>
    <w:p w14:paraId="3F4C1714" w14:textId="56207AB3" w:rsidR="004E4CE6" w:rsidRDefault="004E4CE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_Toc89438952 \h </w:instrText>
      </w:r>
      <w:r>
        <w:fldChar w:fldCharType="separate"/>
      </w:r>
      <w:r>
        <w:t>17</w:t>
      </w:r>
      <w:r>
        <w:fldChar w:fldCharType="end"/>
      </w:r>
    </w:p>
    <w:p w14:paraId="651E39F2" w14:textId="6D66AFB0" w:rsidR="004E4CE6" w:rsidRDefault="004E4CE6">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Potential security requirements</w:t>
      </w:r>
      <w:r>
        <w:tab/>
      </w:r>
      <w:r>
        <w:fldChar w:fldCharType="begin" w:fldLock="1"/>
      </w:r>
      <w:r>
        <w:instrText xml:space="preserve"> PAGEREF _Toc89438953 \h </w:instrText>
      </w:r>
      <w:r>
        <w:fldChar w:fldCharType="separate"/>
      </w:r>
      <w:r>
        <w:t>17</w:t>
      </w:r>
      <w:r>
        <w:fldChar w:fldCharType="end"/>
      </w:r>
    </w:p>
    <w:p w14:paraId="53A1F764" w14:textId="108E7F59"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5</w:t>
      </w:r>
      <w:r>
        <w:rPr>
          <w:rFonts w:asciiTheme="minorHAnsi" w:eastAsiaTheme="minorEastAsia" w:hAnsiTheme="minorHAnsi" w:cstheme="minorBidi"/>
          <w:sz w:val="22"/>
          <w:szCs w:val="22"/>
          <w:lang w:eastAsia="en-GB"/>
        </w:rPr>
        <w:tab/>
      </w:r>
      <w:r>
        <w:t>Key Issue #</w:t>
      </w:r>
      <w:r>
        <w:rPr>
          <w:lang w:eastAsia="zh-CN"/>
        </w:rPr>
        <w:t>5</w:t>
      </w:r>
      <w:r>
        <w:t>: Privacy protection over the UE-to-Network Relay</w:t>
      </w:r>
      <w:r>
        <w:tab/>
      </w:r>
      <w:r>
        <w:fldChar w:fldCharType="begin" w:fldLock="1"/>
      </w:r>
      <w:r>
        <w:instrText xml:space="preserve"> PAGEREF _Toc89438954 \h </w:instrText>
      </w:r>
      <w:r>
        <w:fldChar w:fldCharType="separate"/>
      </w:r>
      <w:r>
        <w:t>17</w:t>
      </w:r>
      <w:r>
        <w:fldChar w:fldCharType="end"/>
      </w:r>
    </w:p>
    <w:p w14:paraId="079CA88C" w14:textId="42DCFE17"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_Toc89438955 \h </w:instrText>
      </w:r>
      <w:r>
        <w:fldChar w:fldCharType="separate"/>
      </w:r>
      <w:r>
        <w:t>17</w:t>
      </w:r>
      <w:r>
        <w:fldChar w:fldCharType="end"/>
      </w:r>
    </w:p>
    <w:p w14:paraId="1FFAC7F2" w14:textId="2BD35188"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_Toc89438956 \h </w:instrText>
      </w:r>
      <w:r>
        <w:fldChar w:fldCharType="separate"/>
      </w:r>
      <w:r>
        <w:t>17</w:t>
      </w:r>
      <w:r>
        <w:fldChar w:fldCharType="end"/>
      </w:r>
    </w:p>
    <w:p w14:paraId="72D55485" w14:textId="0D38D33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_Toc89438957 \h </w:instrText>
      </w:r>
      <w:r>
        <w:fldChar w:fldCharType="separate"/>
      </w:r>
      <w:r>
        <w:t>18</w:t>
      </w:r>
      <w:r>
        <w:fldChar w:fldCharType="end"/>
      </w:r>
    </w:p>
    <w:p w14:paraId="7D1868B3" w14:textId="6F54DE61"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6</w:t>
      </w:r>
      <w:r>
        <w:rPr>
          <w:rFonts w:asciiTheme="minorHAnsi" w:eastAsiaTheme="minorEastAsia" w:hAnsiTheme="minorHAnsi" w:cstheme="minorBidi"/>
          <w:sz w:val="22"/>
          <w:szCs w:val="22"/>
          <w:lang w:eastAsia="en-GB"/>
        </w:rPr>
        <w:tab/>
      </w:r>
      <w:r>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_Toc89438958 \h </w:instrText>
      </w:r>
      <w:r>
        <w:fldChar w:fldCharType="separate"/>
      </w:r>
      <w:r>
        <w:t>18</w:t>
      </w:r>
      <w:r>
        <w:fldChar w:fldCharType="end"/>
      </w:r>
    </w:p>
    <w:p w14:paraId="2C759AEE" w14:textId="378622D6"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_Toc89438959 \h </w:instrText>
      </w:r>
      <w:r>
        <w:fldChar w:fldCharType="separate"/>
      </w:r>
      <w:r>
        <w:t>18</w:t>
      </w:r>
      <w:r>
        <w:fldChar w:fldCharType="end"/>
      </w:r>
    </w:p>
    <w:p w14:paraId="36C578B3" w14:textId="5E3511B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_Toc89438960 \h </w:instrText>
      </w:r>
      <w:r>
        <w:fldChar w:fldCharType="separate"/>
      </w:r>
      <w:r>
        <w:t>18</w:t>
      </w:r>
      <w:r>
        <w:fldChar w:fldCharType="end"/>
      </w:r>
    </w:p>
    <w:p w14:paraId="50B43581" w14:textId="2EBC5E52"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_Toc89438961 \h </w:instrText>
      </w:r>
      <w:r>
        <w:fldChar w:fldCharType="separate"/>
      </w:r>
      <w:r>
        <w:t>18</w:t>
      </w:r>
      <w:r>
        <w:fldChar w:fldCharType="end"/>
      </w:r>
    </w:p>
    <w:p w14:paraId="2C7584D5" w14:textId="26FDA916"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7</w:t>
      </w:r>
      <w:r>
        <w:rPr>
          <w:rFonts w:asciiTheme="minorHAnsi" w:eastAsiaTheme="minorEastAsia" w:hAnsiTheme="minorHAnsi" w:cstheme="minorBidi"/>
          <w:sz w:val="22"/>
          <w:szCs w:val="22"/>
          <w:lang w:eastAsia="en-GB"/>
        </w:rPr>
        <w:tab/>
      </w:r>
      <w:r>
        <w:t>Key issue #</w:t>
      </w:r>
      <w:r>
        <w:rPr>
          <w:lang w:eastAsia="zh-CN"/>
        </w:rPr>
        <w:t>7</w:t>
      </w:r>
      <w:r>
        <w:t>: Authorization in the UE-to-UE relay scenario</w:t>
      </w:r>
      <w:r>
        <w:tab/>
      </w:r>
      <w:r>
        <w:fldChar w:fldCharType="begin" w:fldLock="1"/>
      </w:r>
      <w:r>
        <w:instrText xml:space="preserve"> PAGEREF _Toc89438962 \h </w:instrText>
      </w:r>
      <w:r>
        <w:fldChar w:fldCharType="separate"/>
      </w:r>
      <w:r>
        <w:t>18</w:t>
      </w:r>
      <w:r>
        <w:fldChar w:fldCharType="end"/>
      </w:r>
    </w:p>
    <w:p w14:paraId="3375B998" w14:textId="03983931" w:rsidR="004E4CE6" w:rsidRDefault="004E4CE6">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Key issue details</w:t>
      </w:r>
      <w:r>
        <w:tab/>
      </w:r>
      <w:r>
        <w:fldChar w:fldCharType="begin" w:fldLock="1"/>
      </w:r>
      <w:r>
        <w:instrText xml:space="preserve"> PAGEREF _Toc89438963 \h </w:instrText>
      </w:r>
      <w:r>
        <w:fldChar w:fldCharType="separate"/>
      </w:r>
      <w:r>
        <w:t>18</w:t>
      </w:r>
      <w:r>
        <w:fldChar w:fldCharType="end"/>
      </w:r>
    </w:p>
    <w:p w14:paraId="465DCA5E" w14:textId="23E27C7A" w:rsidR="004E4CE6" w:rsidRDefault="004E4CE6">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_Toc89438964 \h </w:instrText>
      </w:r>
      <w:r>
        <w:fldChar w:fldCharType="separate"/>
      </w:r>
      <w:r>
        <w:t>19</w:t>
      </w:r>
      <w:r>
        <w:fldChar w:fldCharType="end"/>
      </w:r>
    </w:p>
    <w:p w14:paraId="1729634C" w14:textId="209677BA" w:rsidR="004E4CE6" w:rsidRDefault="004E4CE6">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Potential security requirements</w:t>
      </w:r>
      <w:r>
        <w:tab/>
      </w:r>
      <w:r>
        <w:fldChar w:fldCharType="begin" w:fldLock="1"/>
      </w:r>
      <w:r>
        <w:instrText xml:space="preserve"> PAGEREF _Toc89438965 \h </w:instrText>
      </w:r>
      <w:r>
        <w:fldChar w:fldCharType="separate"/>
      </w:r>
      <w:r>
        <w:t>19</w:t>
      </w:r>
      <w:r>
        <w:fldChar w:fldCharType="end"/>
      </w:r>
    </w:p>
    <w:p w14:paraId="29D32AB6" w14:textId="28CF399C"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8</w:t>
      </w:r>
      <w:r>
        <w:rPr>
          <w:rFonts w:asciiTheme="minorHAnsi" w:eastAsiaTheme="minorEastAsia" w:hAnsiTheme="minorHAnsi" w:cstheme="minorBidi"/>
          <w:sz w:val="22"/>
          <w:szCs w:val="22"/>
          <w:lang w:eastAsia="en-GB"/>
        </w:rPr>
        <w:tab/>
      </w:r>
      <w:r>
        <w:t>Key Issue #</w:t>
      </w:r>
      <w:r>
        <w:rPr>
          <w:lang w:eastAsia="zh-CN"/>
        </w:rPr>
        <w:t>8</w:t>
      </w:r>
      <w:r>
        <w:t>: Privacy of information over the UE-to-UE Relay</w:t>
      </w:r>
      <w:r>
        <w:tab/>
      </w:r>
      <w:r>
        <w:fldChar w:fldCharType="begin" w:fldLock="1"/>
      </w:r>
      <w:r>
        <w:instrText xml:space="preserve"> PAGEREF _Toc89438966 \h </w:instrText>
      </w:r>
      <w:r>
        <w:fldChar w:fldCharType="separate"/>
      </w:r>
      <w:r>
        <w:t>19</w:t>
      </w:r>
      <w:r>
        <w:fldChar w:fldCharType="end"/>
      </w:r>
    </w:p>
    <w:p w14:paraId="251A4243" w14:textId="17EDCD2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_Toc89438967 \h </w:instrText>
      </w:r>
      <w:r>
        <w:fldChar w:fldCharType="separate"/>
      </w:r>
      <w:r>
        <w:t>19</w:t>
      </w:r>
      <w:r>
        <w:fldChar w:fldCharType="end"/>
      </w:r>
    </w:p>
    <w:p w14:paraId="7B6CDC61" w14:textId="12F8F74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_Toc89438968 \h </w:instrText>
      </w:r>
      <w:r>
        <w:fldChar w:fldCharType="separate"/>
      </w:r>
      <w:r>
        <w:t>19</w:t>
      </w:r>
      <w:r>
        <w:fldChar w:fldCharType="end"/>
      </w:r>
    </w:p>
    <w:p w14:paraId="1A4F5F7D" w14:textId="121BD53B"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_Toc89438969 \h </w:instrText>
      </w:r>
      <w:r>
        <w:fldChar w:fldCharType="separate"/>
      </w:r>
      <w:r>
        <w:t>20</w:t>
      </w:r>
      <w:r>
        <w:fldChar w:fldCharType="end"/>
      </w:r>
    </w:p>
    <w:p w14:paraId="720F07C3" w14:textId="566820CB" w:rsidR="004E4CE6" w:rsidRDefault="004E4CE6">
      <w:pPr>
        <w:pStyle w:val="TOC2"/>
        <w:rPr>
          <w:rFonts w:asciiTheme="minorHAnsi" w:eastAsiaTheme="minorEastAsia" w:hAnsiTheme="minorHAnsi" w:cstheme="minorBidi"/>
          <w:sz w:val="22"/>
          <w:szCs w:val="22"/>
          <w:lang w:eastAsia="en-GB"/>
        </w:rPr>
      </w:pPr>
      <w:r>
        <w:t>5.</w:t>
      </w:r>
      <w:r>
        <w:rPr>
          <w:lang w:eastAsia="zh-CN"/>
        </w:rPr>
        <w:t>9</w:t>
      </w:r>
      <w:r>
        <w:rPr>
          <w:rFonts w:asciiTheme="minorHAnsi" w:eastAsiaTheme="minorEastAsia" w:hAnsiTheme="minorHAnsi" w:cstheme="minorBidi"/>
          <w:sz w:val="22"/>
          <w:szCs w:val="22"/>
          <w:lang w:eastAsia="en-GB"/>
        </w:rPr>
        <w:tab/>
      </w:r>
      <w:r>
        <w:t>Key Issue #</w:t>
      </w:r>
      <w:r>
        <w:rPr>
          <w:lang w:eastAsia="zh-CN"/>
        </w:rPr>
        <w:t>9</w:t>
      </w:r>
      <w:r>
        <w:t>: Key management in 5G Proximity Services for UE-to-Network relay communication</w:t>
      </w:r>
      <w:r>
        <w:tab/>
      </w:r>
      <w:r>
        <w:fldChar w:fldCharType="begin" w:fldLock="1"/>
      </w:r>
      <w:r>
        <w:instrText xml:space="preserve"> PAGEREF _Toc89438970 \h </w:instrText>
      </w:r>
      <w:r>
        <w:fldChar w:fldCharType="separate"/>
      </w:r>
      <w:r>
        <w:t>20</w:t>
      </w:r>
      <w:r>
        <w:fldChar w:fldCharType="end"/>
      </w:r>
    </w:p>
    <w:p w14:paraId="45A9BD60" w14:textId="21BCA9AE" w:rsidR="004E4CE6" w:rsidRDefault="004E4CE6">
      <w:pPr>
        <w:pStyle w:val="TOC3"/>
        <w:rPr>
          <w:rFonts w:asciiTheme="minorHAnsi" w:eastAsiaTheme="minorEastAsia" w:hAnsiTheme="minorHAnsi" w:cstheme="minorBidi"/>
          <w:sz w:val="22"/>
          <w:szCs w:val="22"/>
          <w:lang w:eastAsia="en-GB"/>
        </w:rPr>
      </w:pPr>
      <w:r>
        <w:t>5.</w:t>
      </w:r>
      <w:r>
        <w:rPr>
          <w:lang w:eastAsia="zh-CN"/>
        </w:rPr>
        <w:t>9</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_Toc89438971 \h </w:instrText>
      </w:r>
      <w:r>
        <w:fldChar w:fldCharType="separate"/>
      </w:r>
      <w:r>
        <w:t>20</w:t>
      </w:r>
      <w:r>
        <w:fldChar w:fldCharType="end"/>
      </w:r>
    </w:p>
    <w:p w14:paraId="1BD2D755" w14:textId="5603C9F4" w:rsidR="004E4CE6" w:rsidRDefault="004E4CE6">
      <w:pPr>
        <w:pStyle w:val="TOC3"/>
        <w:rPr>
          <w:rFonts w:asciiTheme="minorHAnsi" w:eastAsiaTheme="minorEastAsia" w:hAnsiTheme="minorHAnsi" w:cstheme="minorBidi"/>
          <w:sz w:val="22"/>
          <w:szCs w:val="22"/>
          <w:lang w:eastAsia="en-GB"/>
        </w:rPr>
      </w:pPr>
      <w:r>
        <w:t>5.</w:t>
      </w:r>
      <w:r>
        <w:rPr>
          <w:lang w:eastAsia="zh-CN"/>
        </w:rPr>
        <w:t>9</w:t>
      </w:r>
      <w:r>
        <w:t>.2</w:t>
      </w:r>
      <w:r>
        <w:rPr>
          <w:rFonts w:asciiTheme="minorHAnsi" w:eastAsiaTheme="minorEastAsia" w:hAnsiTheme="minorHAnsi" w:cstheme="minorBidi"/>
          <w:sz w:val="22"/>
          <w:szCs w:val="22"/>
          <w:lang w:eastAsia="en-GB"/>
        </w:rPr>
        <w:tab/>
      </w:r>
      <w:r>
        <w:t xml:space="preserve">Security </w:t>
      </w:r>
      <w:r>
        <w:rPr>
          <w:lang w:eastAsia="zh-CN"/>
        </w:rPr>
        <w:t>t</w:t>
      </w:r>
      <w:r>
        <w:t>hreats</w:t>
      </w:r>
      <w:r>
        <w:tab/>
      </w:r>
      <w:r>
        <w:fldChar w:fldCharType="begin" w:fldLock="1"/>
      </w:r>
      <w:r>
        <w:instrText xml:space="preserve"> PAGEREF _Toc89438972 \h </w:instrText>
      </w:r>
      <w:r>
        <w:fldChar w:fldCharType="separate"/>
      </w:r>
      <w:r>
        <w:t>21</w:t>
      </w:r>
      <w:r>
        <w:fldChar w:fldCharType="end"/>
      </w:r>
    </w:p>
    <w:p w14:paraId="029B87FD" w14:textId="074AA5C8" w:rsidR="004E4CE6" w:rsidRDefault="004E4CE6">
      <w:pPr>
        <w:pStyle w:val="TOC3"/>
        <w:rPr>
          <w:rFonts w:asciiTheme="minorHAnsi" w:eastAsiaTheme="minorEastAsia" w:hAnsiTheme="minorHAnsi" w:cstheme="minorBidi"/>
          <w:sz w:val="22"/>
          <w:szCs w:val="22"/>
          <w:lang w:eastAsia="en-GB"/>
        </w:rPr>
      </w:pPr>
      <w:r w:rsidRPr="00CF5A3E">
        <w:rPr>
          <w:lang w:val="en-US"/>
        </w:rPr>
        <w:t>5.</w:t>
      </w:r>
      <w:r w:rsidRPr="00CF5A3E">
        <w:rPr>
          <w:lang w:val="en-US" w:eastAsia="zh-CN"/>
        </w:rPr>
        <w:t>9</w:t>
      </w:r>
      <w:r w:rsidRPr="00CF5A3E">
        <w:rPr>
          <w:lang w:val="en-US"/>
        </w:rPr>
        <w:t>.3</w:t>
      </w:r>
      <w:r>
        <w:rPr>
          <w:rFonts w:asciiTheme="minorHAnsi" w:eastAsiaTheme="minorEastAsia" w:hAnsiTheme="minorHAnsi" w:cstheme="minorBidi"/>
          <w:sz w:val="22"/>
          <w:szCs w:val="22"/>
          <w:lang w:eastAsia="en-GB"/>
        </w:rPr>
        <w:tab/>
      </w:r>
      <w:r w:rsidRPr="00CF5A3E">
        <w:rPr>
          <w:lang w:val="en-US"/>
        </w:rPr>
        <w:t xml:space="preserve">Potential </w:t>
      </w:r>
      <w:r>
        <w:rPr>
          <w:lang w:eastAsia="zh-CN"/>
        </w:rPr>
        <w:t>s</w:t>
      </w:r>
      <w:r>
        <w:t xml:space="preserve">ecurity </w:t>
      </w:r>
      <w:r w:rsidRPr="00CF5A3E">
        <w:rPr>
          <w:lang w:val="en-US" w:eastAsia="zh-CN"/>
        </w:rPr>
        <w:t>r</w:t>
      </w:r>
      <w:r w:rsidRPr="00CF5A3E">
        <w:rPr>
          <w:lang w:val="en-US"/>
        </w:rPr>
        <w:t>equirements</w:t>
      </w:r>
      <w:r>
        <w:tab/>
      </w:r>
      <w:r>
        <w:fldChar w:fldCharType="begin" w:fldLock="1"/>
      </w:r>
      <w:r>
        <w:instrText xml:space="preserve"> PAGEREF _Toc89438973 \h </w:instrText>
      </w:r>
      <w:r>
        <w:fldChar w:fldCharType="separate"/>
      </w:r>
      <w:r>
        <w:t>21</w:t>
      </w:r>
      <w:r>
        <w:fldChar w:fldCharType="end"/>
      </w:r>
    </w:p>
    <w:p w14:paraId="23BC998D" w14:textId="7C63B527" w:rsidR="004E4CE6" w:rsidRDefault="004E4CE6">
      <w:pPr>
        <w:pStyle w:val="TOC2"/>
        <w:rPr>
          <w:rFonts w:asciiTheme="minorHAnsi" w:eastAsiaTheme="minorEastAsia" w:hAnsiTheme="minorHAnsi" w:cstheme="minorBidi"/>
          <w:sz w:val="22"/>
          <w:szCs w:val="22"/>
          <w:lang w:eastAsia="en-GB"/>
        </w:rPr>
      </w:pPr>
      <w:r>
        <w:t>5.</w:t>
      </w:r>
      <w:r>
        <w:rPr>
          <w:lang w:eastAsia="zh-CN"/>
        </w:rPr>
        <w:t>10</w:t>
      </w:r>
      <w:r>
        <w:rPr>
          <w:rFonts w:asciiTheme="minorHAnsi" w:eastAsiaTheme="minorEastAsia" w:hAnsiTheme="minorHAnsi" w:cstheme="minorBidi"/>
          <w:sz w:val="22"/>
          <w:szCs w:val="22"/>
          <w:lang w:eastAsia="en-GB"/>
        </w:rPr>
        <w:tab/>
      </w:r>
      <w:r>
        <w:t>Key Issue #</w:t>
      </w:r>
      <w:r>
        <w:rPr>
          <w:lang w:eastAsia="zh-CN"/>
        </w:rPr>
        <w:t>10</w:t>
      </w:r>
      <w:r>
        <w:t>: Key issue on secure data transfer between UE and 5GDDNMF</w:t>
      </w:r>
      <w:r>
        <w:tab/>
      </w:r>
      <w:r>
        <w:fldChar w:fldCharType="begin" w:fldLock="1"/>
      </w:r>
      <w:r>
        <w:instrText xml:space="preserve"> PAGEREF _Toc89438974 \h </w:instrText>
      </w:r>
      <w:r>
        <w:fldChar w:fldCharType="separate"/>
      </w:r>
      <w:r>
        <w:t>21</w:t>
      </w:r>
      <w:r>
        <w:fldChar w:fldCharType="end"/>
      </w:r>
    </w:p>
    <w:p w14:paraId="155B8940" w14:textId="7CD9B720" w:rsidR="004E4CE6" w:rsidRDefault="004E4CE6">
      <w:pPr>
        <w:pStyle w:val="TOC3"/>
        <w:rPr>
          <w:rFonts w:asciiTheme="minorHAnsi" w:eastAsiaTheme="minorEastAsia" w:hAnsiTheme="minorHAnsi" w:cstheme="minorBidi"/>
          <w:sz w:val="22"/>
          <w:szCs w:val="22"/>
          <w:lang w:eastAsia="en-GB"/>
        </w:rPr>
      </w:pPr>
      <w:r>
        <w:t>5.</w:t>
      </w:r>
      <w:r>
        <w:rPr>
          <w:lang w:eastAsia="zh-CN"/>
        </w:rPr>
        <w:t>10</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_Toc89438975 \h </w:instrText>
      </w:r>
      <w:r>
        <w:fldChar w:fldCharType="separate"/>
      </w:r>
      <w:r>
        <w:t>21</w:t>
      </w:r>
      <w:r>
        <w:fldChar w:fldCharType="end"/>
      </w:r>
    </w:p>
    <w:p w14:paraId="73AD0A41" w14:textId="12EE3BCA" w:rsidR="004E4CE6" w:rsidRDefault="004E4CE6">
      <w:pPr>
        <w:pStyle w:val="TOC3"/>
        <w:rPr>
          <w:rFonts w:asciiTheme="minorHAnsi" w:eastAsiaTheme="minorEastAsia" w:hAnsiTheme="minorHAnsi" w:cstheme="minorBidi"/>
          <w:sz w:val="22"/>
          <w:szCs w:val="22"/>
          <w:lang w:eastAsia="en-GB"/>
        </w:rPr>
      </w:pPr>
      <w:r>
        <w:t>5.</w:t>
      </w:r>
      <w:r>
        <w:rPr>
          <w:lang w:eastAsia="zh-CN"/>
        </w:rPr>
        <w:t>10</w:t>
      </w:r>
      <w:r>
        <w:t>.2</w:t>
      </w:r>
      <w:r>
        <w:rPr>
          <w:rFonts w:asciiTheme="minorHAnsi" w:eastAsiaTheme="minorEastAsia" w:hAnsiTheme="minorHAnsi" w:cstheme="minorBidi"/>
          <w:sz w:val="22"/>
          <w:szCs w:val="22"/>
          <w:lang w:eastAsia="en-GB"/>
        </w:rPr>
        <w:tab/>
      </w:r>
      <w:r>
        <w:t xml:space="preserve">Security </w:t>
      </w:r>
      <w:r>
        <w:rPr>
          <w:lang w:eastAsia="zh-CN"/>
        </w:rPr>
        <w:t>t</w:t>
      </w:r>
      <w:r>
        <w:t>hreats</w:t>
      </w:r>
      <w:r>
        <w:tab/>
      </w:r>
      <w:r>
        <w:fldChar w:fldCharType="begin" w:fldLock="1"/>
      </w:r>
      <w:r>
        <w:instrText xml:space="preserve"> PAGEREF _Toc89438976 \h </w:instrText>
      </w:r>
      <w:r>
        <w:fldChar w:fldCharType="separate"/>
      </w:r>
      <w:r>
        <w:t>21</w:t>
      </w:r>
      <w:r>
        <w:fldChar w:fldCharType="end"/>
      </w:r>
    </w:p>
    <w:p w14:paraId="506F4DAF" w14:textId="7848A08B" w:rsidR="004E4CE6" w:rsidRDefault="004E4CE6">
      <w:pPr>
        <w:pStyle w:val="TOC3"/>
        <w:rPr>
          <w:rFonts w:asciiTheme="minorHAnsi" w:eastAsiaTheme="minorEastAsia" w:hAnsiTheme="minorHAnsi" w:cstheme="minorBidi"/>
          <w:sz w:val="22"/>
          <w:szCs w:val="22"/>
          <w:lang w:eastAsia="en-GB"/>
        </w:rPr>
      </w:pPr>
      <w:r w:rsidRPr="00CF5A3E">
        <w:rPr>
          <w:lang w:val="en-US"/>
        </w:rPr>
        <w:t>5.</w:t>
      </w:r>
      <w:r w:rsidRPr="00CF5A3E">
        <w:rPr>
          <w:lang w:val="en-US" w:eastAsia="zh-CN"/>
        </w:rPr>
        <w:t>10</w:t>
      </w:r>
      <w:r w:rsidRPr="00CF5A3E">
        <w:rPr>
          <w:lang w:val="en-US"/>
        </w:rPr>
        <w:t>.3</w:t>
      </w:r>
      <w:r>
        <w:rPr>
          <w:rFonts w:asciiTheme="minorHAnsi" w:eastAsiaTheme="minorEastAsia" w:hAnsiTheme="minorHAnsi" w:cstheme="minorBidi"/>
          <w:sz w:val="22"/>
          <w:szCs w:val="22"/>
          <w:lang w:eastAsia="en-GB"/>
        </w:rPr>
        <w:tab/>
      </w:r>
      <w:r w:rsidRPr="00CF5A3E">
        <w:rPr>
          <w:lang w:val="en-US"/>
        </w:rPr>
        <w:t xml:space="preserve">Potential </w:t>
      </w:r>
      <w:r w:rsidRPr="00CF5A3E">
        <w:rPr>
          <w:lang w:val="en-US" w:eastAsia="zh-CN"/>
        </w:rPr>
        <w:t>r</w:t>
      </w:r>
      <w:r w:rsidRPr="00CF5A3E">
        <w:rPr>
          <w:lang w:val="en-US"/>
        </w:rPr>
        <w:t>equirements</w:t>
      </w:r>
      <w:r>
        <w:tab/>
      </w:r>
      <w:r>
        <w:fldChar w:fldCharType="begin" w:fldLock="1"/>
      </w:r>
      <w:r>
        <w:instrText xml:space="preserve"> PAGEREF _Toc89438977 \h </w:instrText>
      </w:r>
      <w:r>
        <w:fldChar w:fldCharType="separate"/>
      </w:r>
      <w:r>
        <w:t>21</w:t>
      </w:r>
      <w:r>
        <w:fldChar w:fldCharType="end"/>
      </w:r>
    </w:p>
    <w:p w14:paraId="590405F8" w14:textId="7640430B" w:rsidR="004E4CE6" w:rsidRDefault="004E4CE6">
      <w:pPr>
        <w:pStyle w:val="TOC2"/>
        <w:rPr>
          <w:rFonts w:asciiTheme="minorHAnsi" w:eastAsiaTheme="minorEastAsia" w:hAnsiTheme="minorHAnsi" w:cstheme="minorBidi"/>
          <w:sz w:val="22"/>
          <w:szCs w:val="22"/>
          <w:lang w:eastAsia="en-GB"/>
        </w:rPr>
      </w:pPr>
      <w:r>
        <w:t>5.</w:t>
      </w:r>
      <w:r>
        <w:rPr>
          <w:lang w:eastAsia="zh-CN"/>
        </w:rPr>
        <w:t>11</w:t>
      </w:r>
      <w:r>
        <w:rPr>
          <w:rFonts w:asciiTheme="minorHAnsi" w:eastAsiaTheme="minorEastAsia" w:hAnsiTheme="minorHAnsi" w:cstheme="minorBidi"/>
          <w:sz w:val="22"/>
          <w:szCs w:val="22"/>
          <w:lang w:eastAsia="en-GB"/>
        </w:rPr>
        <w:tab/>
      </w:r>
      <w:r>
        <w:t>Key Issue #</w:t>
      </w:r>
      <w:r>
        <w:rPr>
          <w:lang w:eastAsia="zh-CN"/>
        </w:rPr>
        <w:t>11</w:t>
      </w:r>
      <w:r>
        <w:t>: UE identity protection during ProSe discovery</w:t>
      </w:r>
      <w:r>
        <w:tab/>
      </w:r>
      <w:r>
        <w:fldChar w:fldCharType="begin" w:fldLock="1"/>
      </w:r>
      <w:r>
        <w:instrText xml:space="preserve"> PAGEREF _Toc89438978 \h </w:instrText>
      </w:r>
      <w:r>
        <w:fldChar w:fldCharType="separate"/>
      </w:r>
      <w:r>
        <w:t>22</w:t>
      </w:r>
      <w:r>
        <w:fldChar w:fldCharType="end"/>
      </w:r>
    </w:p>
    <w:p w14:paraId="0A65DB4E" w14:textId="7BD444EE" w:rsidR="004E4CE6" w:rsidRDefault="004E4CE6">
      <w:pPr>
        <w:pStyle w:val="TOC3"/>
        <w:rPr>
          <w:rFonts w:asciiTheme="minorHAnsi" w:eastAsiaTheme="minorEastAsia" w:hAnsiTheme="minorHAnsi" w:cstheme="minorBidi"/>
          <w:sz w:val="22"/>
          <w:szCs w:val="22"/>
          <w:lang w:eastAsia="en-GB"/>
        </w:rPr>
      </w:pPr>
      <w:r>
        <w:t>5.</w:t>
      </w:r>
      <w:r>
        <w:rPr>
          <w:lang w:eastAsia="zh-CN"/>
        </w:rPr>
        <w:t>11</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_Toc89438979 \h </w:instrText>
      </w:r>
      <w:r>
        <w:fldChar w:fldCharType="separate"/>
      </w:r>
      <w:r>
        <w:t>22</w:t>
      </w:r>
      <w:r>
        <w:fldChar w:fldCharType="end"/>
      </w:r>
    </w:p>
    <w:p w14:paraId="009AFB82" w14:textId="088CB1F8" w:rsidR="004E4CE6" w:rsidRDefault="004E4CE6">
      <w:pPr>
        <w:pStyle w:val="TOC3"/>
        <w:rPr>
          <w:rFonts w:asciiTheme="minorHAnsi" w:eastAsiaTheme="minorEastAsia" w:hAnsiTheme="minorHAnsi" w:cstheme="minorBidi"/>
          <w:sz w:val="22"/>
          <w:szCs w:val="22"/>
          <w:lang w:eastAsia="en-GB"/>
        </w:rPr>
      </w:pPr>
      <w:r>
        <w:t>5.</w:t>
      </w:r>
      <w:r>
        <w:rPr>
          <w:lang w:eastAsia="zh-CN"/>
        </w:rPr>
        <w:t>11</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_Toc89438980 \h </w:instrText>
      </w:r>
      <w:r>
        <w:fldChar w:fldCharType="separate"/>
      </w:r>
      <w:r>
        <w:t>22</w:t>
      </w:r>
      <w:r>
        <w:fldChar w:fldCharType="end"/>
      </w:r>
    </w:p>
    <w:p w14:paraId="54AF583B" w14:textId="2060A53B" w:rsidR="004E4CE6" w:rsidRDefault="004E4CE6">
      <w:pPr>
        <w:pStyle w:val="TOC3"/>
        <w:rPr>
          <w:rFonts w:asciiTheme="minorHAnsi" w:eastAsiaTheme="minorEastAsia" w:hAnsiTheme="minorHAnsi" w:cstheme="minorBidi"/>
          <w:sz w:val="22"/>
          <w:szCs w:val="22"/>
          <w:lang w:eastAsia="en-GB"/>
        </w:rPr>
      </w:pPr>
      <w:r>
        <w:t>5.</w:t>
      </w:r>
      <w:r>
        <w:rPr>
          <w:lang w:eastAsia="zh-CN"/>
        </w:rPr>
        <w:t>11</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_Toc89438981 \h </w:instrText>
      </w:r>
      <w:r>
        <w:fldChar w:fldCharType="separate"/>
      </w:r>
      <w:r>
        <w:t>22</w:t>
      </w:r>
      <w:r>
        <w:fldChar w:fldCharType="end"/>
      </w:r>
    </w:p>
    <w:p w14:paraId="65D8BD81" w14:textId="04932761" w:rsidR="004E4CE6" w:rsidRDefault="004E4CE6">
      <w:pPr>
        <w:pStyle w:val="TOC2"/>
        <w:rPr>
          <w:rFonts w:asciiTheme="minorHAnsi" w:eastAsiaTheme="minorEastAsia" w:hAnsiTheme="minorHAnsi" w:cstheme="minorBidi"/>
          <w:sz w:val="22"/>
          <w:szCs w:val="22"/>
          <w:lang w:eastAsia="en-GB"/>
        </w:rPr>
      </w:pPr>
      <w:r>
        <w:t>5.</w:t>
      </w:r>
      <w:r>
        <w:rPr>
          <w:lang w:eastAsia="zh-CN"/>
        </w:rPr>
        <w:t>12</w:t>
      </w:r>
      <w:r>
        <w:rPr>
          <w:rFonts w:asciiTheme="minorHAnsi" w:eastAsiaTheme="minorEastAsia" w:hAnsiTheme="minorHAnsi" w:cstheme="minorBidi"/>
          <w:sz w:val="22"/>
          <w:szCs w:val="22"/>
          <w:lang w:eastAsia="en-GB"/>
        </w:rPr>
        <w:tab/>
      </w:r>
      <w:r>
        <w:t>Key Issue #</w:t>
      </w:r>
      <w:r>
        <w:rPr>
          <w:lang w:eastAsia="zh-CN"/>
        </w:rPr>
        <w:t>12</w:t>
      </w:r>
      <w:r>
        <w:t>: Security of one-to-one communication over PC5</w:t>
      </w:r>
      <w:r>
        <w:tab/>
      </w:r>
      <w:r>
        <w:fldChar w:fldCharType="begin" w:fldLock="1"/>
      </w:r>
      <w:r>
        <w:instrText xml:space="preserve"> PAGEREF _Toc89438982 \h </w:instrText>
      </w:r>
      <w:r>
        <w:fldChar w:fldCharType="separate"/>
      </w:r>
      <w:r>
        <w:t>22</w:t>
      </w:r>
      <w:r>
        <w:fldChar w:fldCharType="end"/>
      </w:r>
    </w:p>
    <w:p w14:paraId="46EADCA6" w14:textId="54031B3D" w:rsidR="004E4CE6" w:rsidRDefault="004E4CE6">
      <w:pPr>
        <w:pStyle w:val="TOC3"/>
        <w:rPr>
          <w:rFonts w:asciiTheme="minorHAnsi" w:eastAsiaTheme="minorEastAsia" w:hAnsiTheme="minorHAnsi" w:cstheme="minorBidi"/>
          <w:sz w:val="22"/>
          <w:szCs w:val="22"/>
          <w:lang w:eastAsia="en-GB"/>
        </w:rPr>
      </w:pPr>
      <w:r>
        <w:t>5.</w:t>
      </w:r>
      <w:r>
        <w:rPr>
          <w:lang w:eastAsia="zh-CN"/>
        </w:rPr>
        <w:t>12</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_Toc89438983 \h </w:instrText>
      </w:r>
      <w:r>
        <w:fldChar w:fldCharType="separate"/>
      </w:r>
      <w:r>
        <w:t>22</w:t>
      </w:r>
      <w:r>
        <w:fldChar w:fldCharType="end"/>
      </w:r>
    </w:p>
    <w:p w14:paraId="3B1F9D87" w14:textId="28440C47" w:rsidR="004E4CE6" w:rsidRDefault="004E4CE6">
      <w:pPr>
        <w:pStyle w:val="TOC3"/>
        <w:rPr>
          <w:rFonts w:asciiTheme="minorHAnsi" w:eastAsiaTheme="minorEastAsia" w:hAnsiTheme="minorHAnsi" w:cstheme="minorBidi"/>
          <w:sz w:val="22"/>
          <w:szCs w:val="22"/>
          <w:lang w:eastAsia="en-GB"/>
        </w:rPr>
      </w:pPr>
      <w:r>
        <w:t>5.</w:t>
      </w:r>
      <w:r>
        <w:rPr>
          <w:lang w:eastAsia="zh-CN"/>
        </w:rPr>
        <w:t>12</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_Toc89438984 \h </w:instrText>
      </w:r>
      <w:r>
        <w:fldChar w:fldCharType="separate"/>
      </w:r>
      <w:r>
        <w:t>22</w:t>
      </w:r>
      <w:r>
        <w:fldChar w:fldCharType="end"/>
      </w:r>
    </w:p>
    <w:p w14:paraId="46EB19FC" w14:textId="37EF45F8" w:rsidR="004E4CE6" w:rsidRDefault="004E4CE6">
      <w:pPr>
        <w:pStyle w:val="TOC3"/>
        <w:rPr>
          <w:rFonts w:asciiTheme="minorHAnsi" w:eastAsiaTheme="minorEastAsia" w:hAnsiTheme="minorHAnsi" w:cstheme="minorBidi"/>
          <w:sz w:val="22"/>
          <w:szCs w:val="22"/>
          <w:lang w:eastAsia="en-GB"/>
        </w:rPr>
      </w:pPr>
      <w:r>
        <w:t>5.</w:t>
      </w:r>
      <w:r>
        <w:rPr>
          <w:lang w:eastAsia="zh-CN"/>
        </w:rPr>
        <w:t>12</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_Toc89438985 \h </w:instrText>
      </w:r>
      <w:r>
        <w:fldChar w:fldCharType="separate"/>
      </w:r>
      <w:r>
        <w:t>23</w:t>
      </w:r>
      <w:r>
        <w:fldChar w:fldCharType="end"/>
      </w:r>
    </w:p>
    <w:p w14:paraId="4450BF80" w14:textId="1A9B1D13" w:rsidR="004E4CE6" w:rsidRDefault="004E4CE6">
      <w:pPr>
        <w:pStyle w:val="TOC2"/>
        <w:rPr>
          <w:rFonts w:asciiTheme="minorHAnsi" w:eastAsiaTheme="minorEastAsia" w:hAnsiTheme="minorHAnsi" w:cstheme="minorBidi"/>
          <w:sz w:val="22"/>
          <w:szCs w:val="22"/>
          <w:lang w:eastAsia="en-GB"/>
        </w:rPr>
      </w:pPr>
      <w:r>
        <w:t>5.</w:t>
      </w:r>
      <w:r>
        <w:rPr>
          <w:lang w:eastAsia="zh-CN"/>
        </w:rPr>
        <w:t>13</w:t>
      </w:r>
      <w:r>
        <w:rPr>
          <w:rFonts w:asciiTheme="minorHAnsi" w:eastAsiaTheme="minorEastAsia" w:hAnsiTheme="minorHAnsi" w:cstheme="minorBidi"/>
          <w:sz w:val="22"/>
          <w:szCs w:val="22"/>
          <w:lang w:eastAsia="en-GB"/>
        </w:rPr>
        <w:tab/>
      </w:r>
      <w:r>
        <w:t>Key Issue #</w:t>
      </w:r>
      <w:r>
        <w:rPr>
          <w:lang w:eastAsia="zh-CN"/>
        </w:rPr>
        <w:t>13</w:t>
      </w:r>
      <w:r>
        <w:t>: Security and privacy of groupcast communication</w:t>
      </w:r>
      <w:r>
        <w:tab/>
      </w:r>
      <w:r>
        <w:fldChar w:fldCharType="begin" w:fldLock="1"/>
      </w:r>
      <w:r>
        <w:instrText xml:space="preserve"> PAGEREF _Toc89438986 \h </w:instrText>
      </w:r>
      <w:r>
        <w:fldChar w:fldCharType="separate"/>
      </w:r>
      <w:r>
        <w:t>23</w:t>
      </w:r>
      <w:r>
        <w:fldChar w:fldCharType="end"/>
      </w:r>
    </w:p>
    <w:p w14:paraId="68CF5B01" w14:textId="31CB3B23" w:rsidR="004E4CE6" w:rsidRDefault="004E4CE6">
      <w:pPr>
        <w:pStyle w:val="TOC3"/>
        <w:rPr>
          <w:rFonts w:asciiTheme="minorHAnsi" w:eastAsiaTheme="minorEastAsia" w:hAnsiTheme="minorHAnsi" w:cstheme="minorBidi"/>
          <w:sz w:val="22"/>
          <w:szCs w:val="22"/>
          <w:lang w:eastAsia="en-GB"/>
        </w:rPr>
      </w:pPr>
      <w:r>
        <w:t>5.</w:t>
      </w:r>
      <w:r>
        <w:rPr>
          <w:lang w:eastAsia="zh-CN"/>
        </w:rPr>
        <w:t>13</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_Toc89438987 \h </w:instrText>
      </w:r>
      <w:r>
        <w:fldChar w:fldCharType="separate"/>
      </w:r>
      <w:r>
        <w:t>23</w:t>
      </w:r>
      <w:r>
        <w:fldChar w:fldCharType="end"/>
      </w:r>
    </w:p>
    <w:p w14:paraId="75E31678" w14:textId="0B2F8CC8" w:rsidR="004E4CE6" w:rsidRDefault="004E4CE6">
      <w:pPr>
        <w:pStyle w:val="TOC3"/>
        <w:rPr>
          <w:rFonts w:asciiTheme="minorHAnsi" w:eastAsiaTheme="minorEastAsia" w:hAnsiTheme="minorHAnsi" w:cstheme="minorBidi"/>
          <w:sz w:val="22"/>
          <w:szCs w:val="22"/>
          <w:lang w:eastAsia="en-GB"/>
        </w:rPr>
      </w:pPr>
      <w:r>
        <w:t>5.</w:t>
      </w:r>
      <w:r>
        <w:rPr>
          <w:lang w:eastAsia="zh-CN"/>
        </w:rPr>
        <w:t>13</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_Toc89438988 \h </w:instrText>
      </w:r>
      <w:r>
        <w:fldChar w:fldCharType="separate"/>
      </w:r>
      <w:r>
        <w:t>24</w:t>
      </w:r>
      <w:r>
        <w:fldChar w:fldCharType="end"/>
      </w:r>
    </w:p>
    <w:p w14:paraId="23E1E305" w14:textId="05FD6DA3" w:rsidR="004E4CE6" w:rsidRDefault="004E4CE6">
      <w:pPr>
        <w:pStyle w:val="TOC3"/>
        <w:rPr>
          <w:rFonts w:asciiTheme="minorHAnsi" w:eastAsiaTheme="minorEastAsia" w:hAnsiTheme="minorHAnsi" w:cstheme="minorBidi"/>
          <w:sz w:val="22"/>
          <w:szCs w:val="22"/>
          <w:lang w:eastAsia="en-GB"/>
        </w:rPr>
      </w:pPr>
      <w:r>
        <w:t>5.</w:t>
      </w:r>
      <w:r>
        <w:rPr>
          <w:lang w:eastAsia="zh-CN"/>
        </w:rPr>
        <w:t>13</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_Toc89438989 \h </w:instrText>
      </w:r>
      <w:r>
        <w:fldChar w:fldCharType="separate"/>
      </w:r>
      <w:r>
        <w:t>24</w:t>
      </w:r>
      <w:r>
        <w:fldChar w:fldCharType="end"/>
      </w:r>
    </w:p>
    <w:p w14:paraId="2BCF002C" w14:textId="1F285D1E" w:rsidR="004E4CE6" w:rsidRDefault="004E4CE6">
      <w:pPr>
        <w:pStyle w:val="TOC2"/>
        <w:rPr>
          <w:rFonts w:asciiTheme="minorHAnsi" w:eastAsiaTheme="minorEastAsia" w:hAnsiTheme="minorHAnsi" w:cstheme="minorBidi"/>
          <w:sz w:val="22"/>
          <w:szCs w:val="22"/>
          <w:lang w:eastAsia="en-GB"/>
        </w:rPr>
      </w:pPr>
      <w:r>
        <w:t>5.</w:t>
      </w:r>
      <w:r>
        <w:rPr>
          <w:lang w:eastAsia="zh-CN"/>
        </w:rPr>
        <w:t>14</w:t>
      </w:r>
      <w:r>
        <w:rPr>
          <w:rFonts w:asciiTheme="minorHAnsi" w:eastAsiaTheme="minorEastAsia" w:hAnsiTheme="minorHAnsi" w:cstheme="minorBidi"/>
          <w:sz w:val="22"/>
          <w:szCs w:val="22"/>
          <w:lang w:eastAsia="en-GB"/>
        </w:rPr>
        <w:tab/>
      </w:r>
      <w:r>
        <w:t>Key Issue #</w:t>
      </w:r>
      <w:r>
        <w:rPr>
          <w:lang w:eastAsia="zh-CN"/>
        </w:rPr>
        <w:t>14</w:t>
      </w:r>
      <w:r>
        <w:t>: security for support of Non-IP traffic</w:t>
      </w:r>
      <w:r>
        <w:tab/>
      </w:r>
      <w:r>
        <w:fldChar w:fldCharType="begin" w:fldLock="1"/>
      </w:r>
      <w:r>
        <w:instrText xml:space="preserve"> PAGEREF _Toc89438990 \h </w:instrText>
      </w:r>
      <w:r>
        <w:fldChar w:fldCharType="separate"/>
      </w:r>
      <w:r>
        <w:t>24</w:t>
      </w:r>
      <w:r>
        <w:fldChar w:fldCharType="end"/>
      </w:r>
    </w:p>
    <w:p w14:paraId="3F466B28" w14:textId="1D576288" w:rsidR="004E4CE6" w:rsidRDefault="004E4CE6">
      <w:pPr>
        <w:pStyle w:val="TOC3"/>
        <w:rPr>
          <w:rFonts w:asciiTheme="minorHAnsi" w:eastAsiaTheme="minorEastAsia" w:hAnsiTheme="minorHAnsi" w:cstheme="minorBidi"/>
          <w:sz w:val="22"/>
          <w:szCs w:val="22"/>
          <w:lang w:eastAsia="en-GB"/>
        </w:rPr>
      </w:pPr>
      <w:r>
        <w:t>5.</w:t>
      </w:r>
      <w:r>
        <w:rPr>
          <w:lang w:eastAsia="zh-CN"/>
        </w:rPr>
        <w:t>14</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_Toc89438991 \h </w:instrText>
      </w:r>
      <w:r>
        <w:fldChar w:fldCharType="separate"/>
      </w:r>
      <w:r>
        <w:t>24</w:t>
      </w:r>
      <w:r>
        <w:fldChar w:fldCharType="end"/>
      </w:r>
    </w:p>
    <w:p w14:paraId="0B89A8D6" w14:textId="560B55AF" w:rsidR="004E4CE6" w:rsidRDefault="004E4CE6">
      <w:pPr>
        <w:pStyle w:val="TOC3"/>
        <w:rPr>
          <w:rFonts w:asciiTheme="minorHAnsi" w:eastAsiaTheme="minorEastAsia" w:hAnsiTheme="minorHAnsi" w:cstheme="minorBidi"/>
          <w:sz w:val="22"/>
          <w:szCs w:val="22"/>
          <w:lang w:eastAsia="en-GB"/>
        </w:rPr>
      </w:pPr>
      <w:r>
        <w:t>5.</w:t>
      </w:r>
      <w:r>
        <w:rPr>
          <w:lang w:eastAsia="zh-CN"/>
        </w:rPr>
        <w:t>14</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_Toc89438992 \h </w:instrText>
      </w:r>
      <w:r>
        <w:fldChar w:fldCharType="separate"/>
      </w:r>
      <w:r>
        <w:t>24</w:t>
      </w:r>
      <w:r>
        <w:fldChar w:fldCharType="end"/>
      </w:r>
    </w:p>
    <w:p w14:paraId="3B1EE246" w14:textId="2BC6EDDE" w:rsidR="004E4CE6" w:rsidRDefault="004E4CE6">
      <w:pPr>
        <w:pStyle w:val="TOC3"/>
        <w:rPr>
          <w:rFonts w:asciiTheme="minorHAnsi" w:eastAsiaTheme="minorEastAsia" w:hAnsiTheme="minorHAnsi" w:cstheme="minorBidi"/>
          <w:sz w:val="22"/>
          <w:szCs w:val="22"/>
          <w:lang w:eastAsia="en-GB"/>
        </w:rPr>
      </w:pPr>
      <w:r>
        <w:t>5.</w:t>
      </w:r>
      <w:r>
        <w:rPr>
          <w:lang w:eastAsia="zh-CN"/>
        </w:rPr>
        <w:t>14</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_Toc89438993 \h </w:instrText>
      </w:r>
      <w:r>
        <w:fldChar w:fldCharType="separate"/>
      </w:r>
      <w:r>
        <w:t>25</w:t>
      </w:r>
      <w:r>
        <w:fldChar w:fldCharType="end"/>
      </w:r>
    </w:p>
    <w:p w14:paraId="2ADB6AAD" w14:textId="270240B6" w:rsidR="004E4CE6" w:rsidRDefault="004E4CE6">
      <w:pPr>
        <w:pStyle w:val="TOC2"/>
        <w:rPr>
          <w:rFonts w:asciiTheme="minorHAnsi" w:eastAsiaTheme="minorEastAsia" w:hAnsiTheme="minorHAnsi" w:cstheme="minorBidi"/>
          <w:sz w:val="22"/>
          <w:szCs w:val="22"/>
          <w:lang w:eastAsia="en-GB"/>
        </w:rPr>
      </w:pPr>
      <w:r>
        <w:t>5.</w:t>
      </w:r>
      <w:r>
        <w:rPr>
          <w:lang w:eastAsia="zh-CN"/>
        </w:rPr>
        <w:t>15</w:t>
      </w:r>
      <w:r>
        <w:rPr>
          <w:rFonts w:asciiTheme="minorHAnsi" w:eastAsiaTheme="minorEastAsia" w:hAnsiTheme="minorHAnsi" w:cstheme="minorBidi"/>
          <w:sz w:val="22"/>
          <w:szCs w:val="22"/>
          <w:lang w:eastAsia="en-GB"/>
        </w:rPr>
        <w:tab/>
      </w:r>
      <w:r>
        <w:t>Key Issue #</w:t>
      </w:r>
      <w:r>
        <w:rPr>
          <w:lang w:eastAsia="zh-CN"/>
        </w:rPr>
        <w:t>15</w:t>
      </w:r>
      <w:r>
        <w:t>: privacy of ProSe entities while supporting Non-IP traffic</w:t>
      </w:r>
      <w:r>
        <w:tab/>
      </w:r>
      <w:r>
        <w:fldChar w:fldCharType="begin" w:fldLock="1"/>
      </w:r>
      <w:r>
        <w:instrText xml:space="preserve"> PAGEREF _Toc89438994 \h </w:instrText>
      </w:r>
      <w:r>
        <w:fldChar w:fldCharType="separate"/>
      </w:r>
      <w:r>
        <w:t>25</w:t>
      </w:r>
      <w:r>
        <w:fldChar w:fldCharType="end"/>
      </w:r>
    </w:p>
    <w:p w14:paraId="3E98411F" w14:textId="3A6440B1" w:rsidR="004E4CE6" w:rsidRDefault="004E4CE6">
      <w:pPr>
        <w:pStyle w:val="TOC3"/>
        <w:rPr>
          <w:rFonts w:asciiTheme="minorHAnsi" w:eastAsiaTheme="minorEastAsia" w:hAnsiTheme="minorHAnsi" w:cstheme="minorBidi"/>
          <w:sz w:val="22"/>
          <w:szCs w:val="22"/>
          <w:lang w:eastAsia="en-GB"/>
        </w:rPr>
      </w:pPr>
      <w:r>
        <w:t>5.</w:t>
      </w:r>
      <w:r>
        <w:rPr>
          <w:lang w:eastAsia="zh-CN"/>
        </w:rPr>
        <w:t>15</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_Toc89438995 \h </w:instrText>
      </w:r>
      <w:r>
        <w:fldChar w:fldCharType="separate"/>
      </w:r>
      <w:r>
        <w:t>25</w:t>
      </w:r>
      <w:r>
        <w:fldChar w:fldCharType="end"/>
      </w:r>
    </w:p>
    <w:p w14:paraId="720706AB" w14:textId="7AA0B350" w:rsidR="004E4CE6" w:rsidRDefault="004E4CE6">
      <w:pPr>
        <w:pStyle w:val="TOC3"/>
        <w:rPr>
          <w:rFonts w:asciiTheme="minorHAnsi" w:eastAsiaTheme="minorEastAsia" w:hAnsiTheme="minorHAnsi" w:cstheme="minorBidi"/>
          <w:sz w:val="22"/>
          <w:szCs w:val="22"/>
          <w:lang w:eastAsia="en-GB"/>
        </w:rPr>
      </w:pPr>
      <w:r>
        <w:t>5.</w:t>
      </w:r>
      <w:r>
        <w:rPr>
          <w:lang w:eastAsia="zh-CN"/>
        </w:rPr>
        <w:t>15</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_Toc89438996 \h </w:instrText>
      </w:r>
      <w:r>
        <w:fldChar w:fldCharType="separate"/>
      </w:r>
      <w:r>
        <w:t>25</w:t>
      </w:r>
      <w:r>
        <w:fldChar w:fldCharType="end"/>
      </w:r>
    </w:p>
    <w:p w14:paraId="1297C81C" w14:textId="416C8428" w:rsidR="004E4CE6" w:rsidRDefault="004E4CE6">
      <w:pPr>
        <w:pStyle w:val="TOC3"/>
        <w:rPr>
          <w:rFonts w:asciiTheme="minorHAnsi" w:eastAsiaTheme="minorEastAsia" w:hAnsiTheme="minorHAnsi" w:cstheme="minorBidi"/>
          <w:sz w:val="22"/>
          <w:szCs w:val="22"/>
          <w:lang w:eastAsia="en-GB"/>
        </w:rPr>
      </w:pPr>
      <w:r>
        <w:t>5.</w:t>
      </w:r>
      <w:r>
        <w:rPr>
          <w:lang w:eastAsia="zh-CN"/>
        </w:rPr>
        <w:t>15</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_Toc89438997 \h </w:instrText>
      </w:r>
      <w:r>
        <w:fldChar w:fldCharType="separate"/>
      </w:r>
      <w:r>
        <w:t>25</w:t>
      </w:r>
      <w:r>
        <w:fldChar w:fldCharType="end"/>
      </w:r>
    </w:p>
    <w:p w14:paraId="63E4828E" w14:textId="46AD175F" w:rsidR="004E4CE6" w:rsidRDefault="004E4CE6">
      <w:pPr>
        <w:pStyle w:val="TOC2"/>
        <w:rPr>
          <w:rFonts w:asciiTheme="minorHAnsi" w:eastAsiaTheme="minorEastAsia" w:hAnsiTheme="minorHAnsi" w:cstheme="minorBidi"/>
          <w:sz w:val="22"/>
          <w:szCs w:val="22"/>
          <w:lang w:eastAsia="en-GB"/>
        </w:rPr>
      </w:pPr>
      <w:r>
        <w:t>5.</w:t>
      </w:r>
      <w:r>
        <w:rPr>
          <w:lang w:eastAsia="zh-CN"/>
        </w:rPr>
        <w:t>16</w:t>
      </w:r>
      <w:r>
        <w:rPr>
          <w:rFonts w:asciiTheme="minorHAnsi" w:eastAsiaTheme="minorEastAsia" w:hAnsiTheme="minorHAnsi" w:cstheme="minorBidi"/>
          <w:sz w:val="22"/>
          <w:szCs w:val="22"/>
          <w:lang w:eastAsia="en-GB"/>
        </w:rPr>
        <w:tab/>
      </w:r>
      <w:r>
        <w:t>Key Issue #16: Privacy protection of PDU session-related parameters for relaying</w:t>
      </w:r>
      <w:r>
        <w:tab/>
      </w:r>
      <w:r>
        <w:fldChar w:fldCharType="begin" w:fldLock="1"/>
      </w:r>
      <w:r>
        <w:instrText xml:space="preserve"> PAGEREF _Toc89438998 \h </w:instrText>
      </w:r>
      <w:r>
        <w:fldChar w:fldCharType="separate"/>
      </w:r>
      <w:r>
        <w:t>26</w:t>
      </w:r>
      <w:r>
        <w:fldChar w:fldCharType="end"/>
      </w:r>
    </w:p>
    <w:p w14:paraId="50717E1E" w14:textId="0122458C" w:rsidR="004E4CE6" w:rsidRDefault="004E4CE6">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_Toc89438999 \h </w:instrText>
      </w:r>
      <w:r>
        <w:fldChar w:fldCharType="separate"/>
      </w:r>
      <w:r>
        <w:t>26</w:t>
      </w:r>
      <w:r>
        <w:fldChar w:fldCharType="end"/>
      </w:r>
    </w:p>
    <w:p w14:paraId="2D001A65" w14:textId="7F78E82D" w:rsidR="004E4CE6" w:rsidRDefault="004E4CE6">
      <w:pPr>
        <w:pStyle w:val="TOC3"/>
        <w:rPr>
          <w:rFonts w:asciiTheme="minorHAnsi" w:eastAsiaTheme="minorEastAsia" w:hAnsiTheme="minorHAnsi" w:cstheme="minorBidi"/>
          <w:sz w:val="22"/>
          <w:szCs w:val="22"/>
          <w:lang w:eastAsia="en-GB"/>
        </w:rPr>
      </w:pPr>
      <w:r>
        <w:t>5.</w:t>
      </w:r>
      <w:r>
        <w:rPr>
          <w:lang w:eastAsia="zh-CN"/>
        </w:rPr>
        <w:t>16</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_Toc89439000 \h </w:instrText>
      </w:r>
      <w:r>
        <w:fldChar w:fldCharType="separate"/>
      </w:r>
      <w:r>
        <w:t>26</w:t>
      </w:r>
      <w:r>
        <w:fldChar w:fldCharType="end"/>
      </w:r>
    </w:p>
    <w:p w14:paraId="780151D4" w14:textId="17B5EF7E" w:rsidR="004E4CE6" w:rsidRDefault="004E4CE6">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_Toc89439001 \h </w:instrText>
      </w:r>
      <w:r>
        <w:fldChar w:fldCharType="separate"/>
      </w:r>
      <w:r>
        <w:t>27</w:t>
      </w:r>
      <w:r>
        <w:fldChar w:fldCharType="end"/>
      </w:r>
    </w:p>
    <w:p w14:paraId="65AD3A9C" w14:textId="024A5EF9" w:rsidR="004E4CE6" w:rsidRDefault="004E4CE6">
      <w:pPr>
        <w:pStyle w:val="TOC2"/>
        <w:rPr>
          <w:rFonts w:asciiTheme="minorHAnsi" w:eastAsiaTheme="minorEastAsia" w:hAnsiTheme="minorHAnsi" w:cstheme="minorBidi"/>
          <w:sz w:val="22"/>
          <w:szCs w:val="22"/>
          <w:lang w:eastAsia="en-GB"/>
        </w:rPr>
      </w:pPr>
      <w:r>
        <w:t>5.</w:t>
      </w:r>
      <w:r>
        <w:rPr>
          <w:lang w:eastAsia="zh-CN"/>
        </w:rPr>
        <w:t>17</w:t>
      </w:r>
      <w:r>
        <w:rPr>
          <w:rFonts w:asciiTheme="minorHAnsi" w:eastAsiaTheme="minorEastAsia" w:hAnsiTheme="minorHAnsi" w:cstheme="minorBidi"/>
          <w:sz w:val="22"/>
          <w:szCs w:val="22"/>
          <w:lang w:eastAsia="en-GB"/>
        </w:rPr>
        <w:tab/>
      </w:r>
      <w:r>
        <w:t>Key Issue #</w:t>
      </w:r>
      <w:r>
        <w:rPr>
          <w:lang w:eastAsia="zh-CN"/>
        </w:rPr>
        <w:t>17</w:t>
      </w:r>
      <w:r>
        <w:t>: Supporting security policy handling for PC5 connection of 5G ProSe services</w:t>
      </w:r>
      <w:r>
        <w:tab/>
      </w:r>
      <w:r>
        <w:fldChar w:fldCharType="begin" w:fldLock="1"/>
      </w:r>
      <w:r>
        <w:instrText xml:space="preserve"> PAGEREF _Toc89439002 \h </w:instrText>
      </w:r>
      <w:r>
        <w:fldChar w:fldCharType="separate"/>
      </w:r>
      <w:r>
        <w:t>27</w:t>
      </w:r>
      <w:r>
        <w:fldChar w:fldCharType="end"/>
      </w:r>
    </w:p>
    <w:p w14:paraId="41AE519B" w14:textId="69D67DB3" w:rsidR="004E4CE6" w:rsidRDefault="004E4CE6">
      <w:pPr>
        <w:pStyle w:val="TOC3"/>
        <w:rPr>
          <w:rFonts w:asciiTheme="minorHAnsi" w:eastAsiaTheme="minorEastAsia" w:hAnsiTheme="minorHAnsi" w:cstheme="minorBidi"/>
          <w:sz w:val="22"/>
          <w:szCs w:val="22"/>
          <w:lang w:eastAsia="en-GB"/>
        </w:rPr>
      </w:pPr>
      <w:r>
        <w:t>5.</w:t>
      </w:r>
      <w:r>
        <w:rPr>
          <w:lang w:eastAsia="zh-CN"/>
        </w:rPr>
        <w:t>17</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_Toc89439003 \h </w:instrText>
      </w:r>
      <w:r>
        <w:fldChar w:fldCharType="separate"/>
      </w:r>
      <w:r>
        <w:t>27</w:t>
      </w:r>
      <w:r>
        <w:fldChar w:fldCharType="end"/>
      </w:r>
    </w:p>
    <w:p w14:paraId="577D8677" w14:textId="77219F3D" w:rsidR="004E4CE6" w:rsidRDefault="004E4CE6">
      <w:pPr>
        <w:pStyle w:val="TOC3"/>
        <w:rPr>
          <w:rFonts w:asciiTheme="minorHAnsi" w:eastAsiaTheme="minorEastAsia" w:hAnsiTheme="minorHAnsi" w:cstheme="minorBidi"/>
          <w:sz w:val="22"/>
          <w:szCs w:val="22"/>
          <w:lang w:eastAsia="en-GB"/>
        </w:rPr>
      </w:pPr>
      <w:r>
        <w:t>5.</w:t>
      </w:r>
      <w:r>
        <w:rPr>
          <w:lang w:eastAsia="zh-CN"/>
        </w:rPr>
        <w:t>17</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_Toc89439004 \h </w:instrText>
      </w:r>
      <w:r>
        <w:fldChar w:fldCharType="separate"/>
      </w:r>
      <w:r>
        <w:t>27</w:t>
      </w:r>
      <w:r>
        <w:fldChar w:fldCharType="end"/>
      </w:r>
    </w:p>
    <w:p w14:paraId="059C774C" w14:textId="49A085F2" w:rsidR="004E4CE6" w:rsidRDefault="004E4CE6">
      <w:pPr>
        <w:pStyle w:val="TOC3"/>
        <w:rPr>
          <w:rFonts w:asciiTheme="minorHAnsi" w:eastAsiaTheme="minorEastAsia" w:hAnsiTheme="minorHAnsi" w:cstheme="minorBidi"/>
          <w:sz w:val="22"/>
          <w:szCs w:val="22"/>
          <w:lang w:eastAsia="en-GB"/>
        </w:rPr>
      </w:pPr>
      <w:r>
        <w:t>5.</w:t>
      </w:r>
      <w:r>
        <w:rPr>
          <w:lang w:eastAsia="zh-CN"/>
        </w:rPr>
        <w:t>17</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_Toc89439005 \h </w:instrText>
      </w:r>
      <w:r>
        <w:fldChar w:fldCharType="separate"/>
      </w:r>
      <w:r>
        <w:t>27</w:t>
      </w:r>
      <w:r>
        <w:fldChar w:fldCharType="end"/>
      </w:r>
    </w:p>
    <w:p w14:paraId="5E995FF2" w14:textId="41C09B51" w:rsidR="004E4CE6" w:rsidRDefault="004E4C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S</w:t>
      </w:r>
      <w:r>
        <w:t>olutions</w:t>
      </w:r>
      <w:r>
        <w:tab/>
      </w:r>
      <w:r>
        <w:fldChar w:fldCharType="begin" w:fldLock="1"/>
      </w:r>
      <w:r>
        <w:instrText xml:space="preserve"> PAGEREF _Toc89439006 \h </w:instrText>
      </w:r>
      <w:r>
        <w:fldChar w:fldCharType="separate"/>
      </w:r>
      <w:r>
        <w:t>28</w:t>
      </w:r>
      <w:r>
        <w:fldChar w:fldCharType="end"/>
      </w:r>
    </w:p>
    <w:p w14:paraId="3D02AFBD" w14:textId="792890C1" w:rsidR="004E4CE6" w:rsidRDefault="004E4CE6">
      <w:pPr>
        <w:pStyle w:val="TOC2"/>
        <w:rPr>
          <w:rFonts w:asciiTheme="minorHAnsi" w:eastAsiaTheme="minorEastAsia" w:hAnsiTheme="minorHAnsi" w:cstheme="minorBidi"/>
          <w:sz w:val="22"/>
          <w:szCs w:val="22"/>
          <w:lang w:eastAsia="en-GB"/>
        </w:rPr>
      </w:pPr>
      <w:r>
        <w:t>6.</w:t>
      </w:r>
      <w:r>
        <w:rPr>
          <w:lang w:eastAsia="zh-CN"/>
        </w:rPr>
        <w:t>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_Toc89439007 \h </w:instrText>
      </w:r>
      <w:r>
        <w:fldChar w:fldCharType="separate"/>
      </w:r>
      <w:r>
        <w:t>28</w:t>
      </w:r>
      <w:r>
        <w:fldChar w:fldCharType="end"/>
      </w:r>
    </w:p>
    <w:p w14:paraId="2B1CC3EC" w14:textId="745890B6" w:rsidR="004E4CE6" w:rsidRDefault="004E4CE6">
      <w:pPr>
        <w:pStyle w:val="TOC2"/>
        <w:rPr>
          <w:rFonts w:asciiTheme="minorHAnsi" w:eastAsiaTheme="minorEastAsia" w:hAnsiTheme="minorHAnsi" w:cstheme="minorBidi"/>
          <w:sz w:val="22"/>
          <w:szCs w:val="22"/>
          <w:lang w:eastAsia="en-GB"/>
        </w:rPr>
      </w:pPr>
      <w:r>
        <w:t>6.</w:t>
      </w:r>
      <w:r>
        <w:rPr>
          <w:lang w:eastAsia="zh-CN"/>
        </w:rPr>
        <w:t>1</w:t>
      </w:r>
      <w:r>
        <w:rPr>
          <w:rFonts w:asciiTheme="minorHAnsi" w:eastAsiaTheme="minorEastAsia" w:hAnsiTheme="minorHAnsi" w:cstheme="minorBidi"/>
          <w:sz w:val="22"/>
          <w:szCs w:val="22"/>
          <w:lang w:eastAsia="en-GB"/>
        </w:rPr>
        <w:tab/>
      </w:r>
      <w:r>
        <w:t>Solution #</w:t>
      </w:r>
      <w:r>
        <w:rPr>
          <w:lang w:eastAsia="zh-CN"/>
        </w:rPr>
        <w:t>1</w:t>
      </w:r>
      <w:r>
        <w:t>: Solution for key management in 5G Proximity Services relay communication</w:t>
      </w:r>
      <w:r>
        <w:tab/>
      </w:r>
      <w:r>
        <w:fldChar w:fldCharType="begin" w:fldLock="1"/>
      </w:r>
      <w:r>
        <w:instrText xml:space="preserve"> PAGEREF _Toc89439008 \h </w:instrText>
      </w:r>
      <w:r>
        <w:fldChar w:fldCharType="separate"/>
      </w:r>
      <w:r>
        <w:t>29</w:t>
      </w:r>
      <w:r>
        <w:fldChar w:fldCharType="end"/>
      </w:r>
    </w:p>
    <w:p w14:paraId="0994FB8C" w14:textId="33D3D0F7" w:rsidR="004E4CE6" w:rsidRDefault="004E4CE6">
      <w:pPr>
        <w:pStyle w:val="TOC3"/>
        <w:rPr>
          <w:rFonts w:asciiTheme="minorHAnsi" w:eastAsiaTheme="minorEastAsia" w:hAnsiTheme="minorHAnsi" w:cstheme="minorBidi"/>
          <w:sz w:val="22"/>
          <w:szCs w:val="22"/>
          <w:lang w:eastAsia="en-GB"/>
        </w:rPr>
      </w:pPr>
      <w:r>
        <w:t>6.</w:t>
      </w:r>
      <w:r>
        <w:rPr>
          <w:lang w:eastAsia="zh-CN"/>
        </w:rPr>
        <w:t>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_Toc89439009 \h </w:instrText>
      </w:r>
      <w:r>
        <w:fldChar w:fldCharType="separate"/>
      </w:r>
      <w:r>
        <w:t>29</w:t>
      </w:r>
      <w:r>
        <w:fldChar w:fldCharType="end"/>
      </w:r>
    </w:p>
    <w:p w14:paraId="3382CFED" w14:textId="343734AF" w:rsidR="004E4CE6" w:rsidRDefault="004E4CE6">
      <w:pPr>
        <w:pStyle w:val="TOC3"/>
        <w:rPr>
          <w:rFonts w:asciiTheme="minorHAnsi" w:eastAsiaTheme="minorEastAsia" w:hAnsiTheme="minorHAnsi" w:cstheme="minorBidi"/>
          <w:sz w:val="22"/>
          <w:szCs w:val="22"/>
          <w:lang w:eastAsia="en-GB"/>
        </w:rPr>
      </w:pPr>
      <w:r>
        <w:t>6.</w:t>
      </w:r>
      <w:r>
        <w:rPr>
          <w:lang w:eastAsia="zh-CN"/>
        </w:rPr>
        <w:t>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_Toc89439010 \h </w:instrText>
      </w:r>
      <w:r>
        <w:fldChar w:fldCharType="separate"/>
      </w:r>
      <w:r>
        <w:t>29</w:t>
      </w:r>
      <w:r>
        <w:fldChar w:fldCharType="end"/>
      </w:r>
    </w:p>
    <w:p w14:paraId="3C6F7510" w14:textId="7EE87AFD" w:rsidR="004E4CE6" w:rsidRDefault="004E4CE6">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_Toc89439011 \h </w:instrText>
      </w:r>
      <w:r>
        <w:fldChar w:fldCharType="separate"/>
      </w:r>
      <w:r>
        <w:t>32</w:t>
      </w:r>
      <w:r>
        <w:fldChar w:fldCharType="end"/>
      </w:r>
    </w:p>
    <w:p w14:paraId="1AEAC8F9" w14:textId="0EE3FCEB" w:rsidR="004E4CE6" w:rsidRDefault="004E4CE6">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Solution #</w:t>
      </w:r>
      <w:r>
        <w:rPr>
          <w:lang w:eastAsia="zh-CN"/>
        </w:rPr>
        <w:t>2</w:t>
      </w:r>
      <w:r>
        <w:t>: Secure data transfer between UE and 5GDDNMF</w:t>
      </w:r>
      <w:r>
        <w:tab/>
      </w:r>
      <w:r>
        <w:fldChar w:fldCharType="begin" w:fldLock="1"/>
      </w:r>
      <w:r>
        <w:instrText xml:space="preserve"> PAGEREF _Toc89439012 \h </w:instrText>
      </w:r>
      <w:r>
        <w:fldChar w:fldCharType="separate"/>
      </w:r>
      <w:r>
        <w:t>32</w:t>
      </w:r>
      <w:r>
        <w:fldChar w:fldCharType="end"/>
      </w:r>
    </w:p>
    <w:p w14:paraId="3C2CA9FC" w14:textId="30AB8B42" w:rsidR="004E4CE6" w:rsidRDefault="004E4CE6">
      <w:pPr>
        <w:pStyle w:val="TOC3"/>
        <w:rPr>
          <w:rFonts w:asciiTheme="minorHAnsi" w:eastAsiaTheme="minorEastAsia" w:hAnsiTheme="minorHAnsi" w:cstheme="minorBidi"/>
          <w:sz w:val="22"/>
          <w:szCs w:val="22"/>
          <w:lang w:eastAsia="en-GB"/>
        </w:rPr>
      </w:pPr>
      <w:r>
        <w:t>6.</w:t>
      </w:r>
      <w:r>
        <w:rPr>
          <w:lang w:eastAsia="zh-CN"/>
        </w:rPr>
        <w:t>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_Toc89439013 \h </w:instrText>
      </w:r>
      <w:r>
        <w:fldChar w:fldCharType="separate"/>
      </w:r>
      <w:r>
        <w:t>32</w:t>
      </w:r>
      <w:r>
        <w:fldChar w:fldCharType="end"/>
      </w:r>
    </w:p>
    <w:p w14:paraId="188204DC" w14:textId="284211EA" w:rsidR="004E4CE6" w:rsidRDefault="004E4CE6">
      <w:pPr>
        <w:pStyle w:val="TOC3"/>
        <w:rPr>
          <w:rFonts w:asciiTheme="minorHAnsi" w:eastAsiaTheme="minorEastAsia" w:hAnsiTheme="minorHAnsi" w:cstheme="minorBidi"/>
          <w:sz w:val="22"/>
          <w:szCs w:val="22"/>
          <w:lang w:eastAsia="en-GB"/>
        </w:rPr>
      </w:pPr>
      <w:r>
        <w:t>6.</w:t>
      </w:r>
      <w:r>
        <w:rPr>
          <w:lang w:eastAsia="zh-CN"/>
        </w:rPr>
        <w:t>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_Toc89439014 \h </w:instrText>
      </w:r>
      <w:r>
        <w:fldChar w:fldCharType="separate"/>
      </w:r>
      <w:r>
        <w:t>32</w:t>
      </w:r>
      <w:r>
        <w:fldChar w:fldCharType="end"/>
      </w:r>
    </w:p>
    <w:p w14:paraId="4F013D5E" w14:textId="6FF10DF5"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_Toc89439015 \h </w:instrText>
      </w:r>
      <w:r>
        <w:fldChar w:fldCharType="separate"/>
      </w:r>
      <w:r>
        <w:t>33</w:t>
      </w:r>
      <w:r>
        <w:fldChar w:fldCharType="end"/>
      </w:r>
    </w:p>
    <w:p w14:paraId="7D9C29FE" w14:textId="458E9FC3" w:rsidR="004E4CE6" w:rsidRDefault="004E4CE6">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Solution #</w:t>
      </w:r>
      <w:r>
        <w:rPr>
          <w:lang w:eastAsia="zh-CN"/>
        </w:rPr>
        <w:t>3</w:t>
      </w:r>
      <w:r>
        <w:t>: Reuse LTE security mechanism for 5G ProSe open discovery</w:t>
      </w:r>
      <w:r>
        <w:tab/>
      </w:r>
      <w:r>
        <w:fldChar w:fldCharType="begin" w:fldLock="1"/>
      </w:r>
      <w:r>
        <w:instrText xml:space="preserve"> PAGEREF _Toc89439016 \h </w:instrText>
      </w:r>
      <w:r>
        <w:fldChar w:fldCharType="separate"/>
      </w:r>
      <w:r>
        <w:t>33</w:t>
      </w:r>
      <w:r>
        <w:fldChar w:fldCharType="end"/>
      </w:r>
    </w:p>
    <w:p w14:paraId="6B03F639" w14:textId="1BEBC635" w:rsidR="004E4CE6" w:rsidRDefault="004E4CE6">
      <w:pPr>
        <w:pStyle w:val="TOC3"/>
        <w:rPr>
          <w:rFonts w:asciiTheme="minorHAnsi" w:eastAsiaTheme="minorEastAsia" w:hAnsiTheme="minorHAnsi" w:cstheme="minorBidi"/>
          <w:sz w:val="22"/>
          <w:szCs w:val="22"/>
          <w:lang w:eastAsia="en-GB"/>
        </w:rPr>
      </w:pPr>
      <w:r>
        <w:t>6.</w:t>
      </w:r>
      <w:r>
        <w:rPr>
          <w:lang w:eastAsia="zh-CN"/>
        </w:rPr>
        <w:t>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_Toc89439017 \h </w:instrText>
      </w:r>
      <w:r>
        <w:fldChar w:fldCharType="separate"/>
      </w:r>
      <w:r>
        <w:t>33</w:t>
      </w:r>
      <w:r>
        <w:fldChar w:fldCharType="end"/>
      </w:r>
    </w:p>
    <w:p w14:paraId="1209D9C7" w14:textId="3FB2383F" w:rsidR="004E4CE6" w:rsidRDefault="004E4CE6">
      <w:pPr>
        <w:pStyle w:val="TOC3"/>
        <w:rPr>
          <w:rFonts w:asciiTheme="minorHAnsi" w:eastAsiaTheme="minorEastAsia" w:hAnsiTheme="minorHAnsi" w:cstheme="minorBidi"/>
          <w:sz w:val="22"/>
          <w:szCs w:val="22"/>
          <w:lang w:eastAsia="en-GB"/>
        </w:rPr>
      </w:pPr>
      <w:r>
        <w:t>6.</w:t>
      </w:r>
      <w:r>
        <w:rPr>
          <w:lang w:eastAsia="zh-CN"/>
        </w:rPr>
        <w:t>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_Toc89439018 \h </w:instrText>
      </w:r>
      <w:r>
        <w:fldChar w:fldCharType="separate"/>
      </w:r>
      <w:r>
        <w:t>34</w:t>
      </w:r>
      <w:r>
        <w:fldChar w:fldCharType="end"/>
      </w:r>
    </w:p>
    <w:p w14:paraId="1EF45E84" w14:textId="63038B9B" w:rsidR="004E4CE6" w:rsidRDefault="004E4CE6">
      <w:pPr>
        <w:pStyle w:val="TOC3"/>
        <w:rPr>
          <w:rFonts w:asciiTheme="minorHAnsi" w:eastAsiaTheme="minorEastAsia" w:hAnsiTheme="minorHAnsi" w:cstheme="minorBidi"/>
          <w:sz w:val="22"/>
          <w:szCs w:val="22"/>
          <w:lang w:eastAsia="en-GB"/>
        </w:rPr>
      </w:pPr>
      <w:r>
        <w:t>6.</w:t>
      </w:r>
      <w:r>
        <w:rPr>
          <w:lang w:eastAsia="zh-CN"/>
        </w:rPr>
        <w:t>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_Toc89439019 \h </w:instrText>
      </w:r>
      <w:r>
        <w:fldChar w:fldCharType="separate"/>
      </w:r>
      <w:r>
        <w:t>36</w:t>
      </w:r>
      <w:r>
        <w:fldChar w:fldCharType="end"/>
      </w:r>
    </w:p>
    <w:p w14:paraId="1FDAC2C6" w14:textId="0A1FCA1B" w:rsidR="004E4CE6" w:rsidRDefault="004E4CE6">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Solution #</w:t>
      </w:r>
      <w:r>
        <w:rPr>
          <w:lang w:eastAsia="zh-CN"/>
        </w:rPr>
        <w:t>4</w:t>
      </w:r>
      <w:r>
        <w:t>: Reuse LTE security mechanism for 5G ProSe restricted discovery</w:t>
      </w:r>
      <w:r>
        <w:tab/>
      </w:r>
      <w:r>
        <w:fldChar w:fldCharType="begin" w:fldLock="1"/>
      </w:r>
      <w:r>
        <w:instrText xml:space="preserve"> PAGEREF _Toc89439020 \h </w:instrText>
      </w:r>
      <w:r>
        <w:fldChar w:fldCharType="separate"/>
      </w:r>
      <w:r>
        <w:t>36</w:t>
      </w:r>
      <w:r>
        <w:fldChar w:fldCharType="end"/>
      </w:r>
    </w:p>
    <w:p w14:paraId="266EF116" w14:textId="6CD9B718" w:rsidR="004E4CE6" w:rsidRDefault="004E4CE6">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_Toc89439021 \h </w:instrText>
      </w:r>
      <w:r>
        <w:fldChar w:fldCharType="separate"/>
      </w:r>
      <w:r>
        <w:t>36</w:t>
      </w:r>
      <w:r>
        <w:fldChar w:fldCharType="end"/>
      </w:r>
    </w:p>
    <w:p w14:paraId="09239397" w14:textId="7B67ECE0" w:rsidR="004E4CE6" w:rsidRDefault="004E4CE6">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_Toc89439022 \h </w:instrText>
      </w:r>
      <w:r>
        <w:fldChar w:fldCharType="separate"/>
      </w:r>
      <w:r>
        <w:t>37</w:t>
      </w:r>
      <w:r>
        <w:fldChar w:fldCharType="end"/>
      </w:r>
    </w:p>
    <w:p w14:paraId="34E1BCFB" w14:textId="4F5E1F57" w:rsidR="004E4CE6" w:rsidRDefault="004E4CE6">
      <w:pPr>
        <w:pStyle w:val="TOC4"/>
        <w:rPr>
          <w:rFonts w:asciiTheme="minorHAnsi" w:eastAsiaTheme="minorEastAsia" w:hAnsiTheme="minorHAnsi" w:cstheme="minorBidi"/>
          <w:sz w:val="22"/>
          <w:szCs w:val="22"/>
          <w:lang w:eastAsia="en-GB"/>
        </w:rPr>
      </w:pPr>
      <w:r>
        <w:t>6.</w:t>
      </w:r>
      <w:r>
        <w:rPr>
          <w:lang w:eastAsia="zh-CN"/>
        </w:rPr>
        <w:t>4</w:t>
      </w:r>
      <w:r>
        <w:t>.2.1</w:t>
      </w:r>
      <w:r>
        <w:rPr>
          <w:rFonts w:asciiTheme="minorHAnsi" w:eastAsiaTheme="minorEastAsia" w:hAnsiTheme="minorHAnsi" w:cstheme="minorBidi"/>
          <w:sz w:val="22"/>
          <w:szCs w:val="22"/>
          <w:lang w:eastAsia="en-GB"/>
        </w:rPr>
        <w:tab/>
      </w:r>
      <w:r>
        <w:t>Model A restricted discovery</w:t>
      </w:r>
      <w:r>
        <w:tab/>
      </w:r>
      <w:r>
        <w:fldChar w:fldCharType="begin" w:fldLock="1"/>
      </w:r>
      <w:r>
        <w:instrText xml:space="preserve"> PAGEREF _Toc89439023 \h </w:instrText>
      </w:r>
      <w:r>
        <w:fldChar w:fldCharType="separate"/>
      </w:r>
      <w:r>
        <w:t>37</w:t>
      </w:r>
      <w:r>
        <w:fldChar w:fldCharType="end"/>
      </w:r>
    </w:p>
    <w:p w14:paraId="531BBAB4" w14:textId="38BA8BA8" w:rsidR="004E4CE6" w:rsidRDefault="004E4CE6">
      <w:pPr>
        <w:pStyle w:val="TOC4"/>
        <w:rPr>
          <w:rFonts w:asciiTheme="minorHAnsi" w:eastAsiaTheme="minorEastAsia" w:hAnsiTheme="minorHAnsi" w:cstheme="minorBidi"/>
          <w:sz w:val="22"/>
          <w:szCs w:val="22"/>
          <w:lang w:eastAsia="en-GB"/>
        </w:rPr>
      </w:pPr>
      <w:r>
        <w:t>6.</w:t>
      </w:r>
      <w:r>
        <w:rPr>
          <w:lang w:eastAsia="zh-CN"/>
        </w:rPr>
        <w:t>4</w:t>
      </w:r>
      <w:r>
        <w:t>.2.</w:t>
      </w:r>
      <w:r>
        <w:rPr>
          <w:lang w:eastAsia="zh-CN"/>
        </w:rPr>
        <w:t>2</w:t>
      </w:r>
      <w:r>
        <w:rPr>
          <w:rFonts w:asciiTheme="minorHAnsi" w:eastAsiaTheme="minorEastAsia" w:hAnsiTheme="minorHAnsi" w:cstheme="minorBidi"/>
          <w:sz w:val="22"/>
          <w:szCs w:val="22"/>
          <w:lang w:eastAsia="en-GB"/>
        </w:rPr>
        <w:tab/>
      </w:r>
      <w:r>
        <w:t xml:space="preserve">Model </w:t>
      </w:r>
      <w:r>
        <w:rPr>
          <w:lang w:eastAsia="zh-CN"/>
        </w:rPr>
        <w:t>B</w:t>
      </w:r>
      <w:r>
        <w:t xml:space="preserve"> restricted discovery</w:t>
      </w:r>
      <w:r>
        <w:tab/>
      </w:r>
      <w:r>
        <w:fldChar w:fldCharType="begin" w:fldLock="1"/>
      </w:r>
      <w:r>
        <w:instrText xml:space="preserve"> PAGEREF _Toc89439024 \h </w:instrText>
      </w:r>
      <w:r>
        <w:fldChar w:fldCharType="separate"/>
      </w:r>
      <w:r>
        <w:t>39</w:t>
      </w:r>
      <w:r>
        <w:fldChar w:fldCharType="end"/>
      </w:r>
    </w:p>
    <w:p w14:paraId="69D67D34" w14:textId="261AF954" w:rsidR="004E4CE6" w:rsidRDefault="004E4CE6">
      <w:pPr>
        <w:pStyle w:val="TOC3"/>
        <w:rPr>
          <w:rFonts w:asciiTheme="minorHAnsi" w:eastAsiaTheme="minorEastAsia" w:hAnsiTheme="minorHAnsi" w:cstheme="minorBidi"/>
          <w:sz w:val="22"/>
          <w:szCs w:val="22"/>
          <w:lang w:eastAsia="en-GB"/>
        </w:rPr>
      </w:pPr>
      <w:r>
        <w:t>6.</w:t>
      </w:r>
      <w:r>
        <w:rPr>
          <w:lang w:eastAsia="zh-CN"/>
        </w:rPr>
        <w:t>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_Toc89439025 \h </w:instrText>
      </w:r>
      <w:r>
        <w:fldChar w:fldCharType="separate"/>
      </w:r>
      <w:r>
        <w:t>42</w:t>
      </w:r>
      <w:r>
        <w:fldChar w:fldCharType="end"/>
      </w:r>
    </w:p>
    <w:p w14:paraId="648E30B8" w14:textId="60E44E36" w:rsidR="004E4CE6" w:rsidRDefault="004E4CE6">
      <w:pPr>
        <w:pStyle w:val="TOC2"/>
        <w:rPr>
          <w:rFonts w:asciiTheme="minorHAnsi" w:eastAsiaTheme="minorEastAsia" w:hAnsiTheme="minorHAnsi" w:cstheme="minorBidi"/>
          <w:sz w:val="22"/>
          <w:szCs w:val="22"/>
          <w:lang w:eastAsia="en-GB"/>
        </w:rPr>
      </w:pPr>
      <w:r>
        <w:t>6.</w:t>
      </w:r>
      <w:r>
        <w:rPr>
          <w:lang w:eastAsia="zh-CN"/>
        </w:rPr>
        <w:t>5</w:t>
      </w:r>
      <w:r>
        <w:rPr>
          <w:rFonts w:asciiTheme="minorHAnsi" w:eastAsiaTheme="minorEastAsia" w:hAnsiTheme="minorHAnsi" w:cstheme="minorBidi"/>
          <w:sz w:val="22"/>
          <w:szCs w:val="22"/>
          <w:lang w:eastAsia="en-GB"/>
        </w:rPr>
        <w:tab/>
      </w:r>
      <w:r>
        <w:t>Solution #</w:t>
      </w:r>
      <w:r>
        <w:rPr>
          <w:lang w:eastAsia="zh-CN"/>
        </w:rPr>
        <w:t>5</w:t>
      </w:r>
      <w:r>
        <w:t>: Protection of the PC3 interface using AKMA and TLS</w:t>
      </w:r>
      <w:r>
        <w:tab/>
      </w:r>
      <w:r>
        <w:fldChar w:fldCharType="begin" w:fldLock="1"/>
      </w:r>
      <w:r>
        <w:instrText xml:space="preserve"> PAGEREF _Toc89439026 \h </w:instrText>
      </w:r>
      <w:r>
        <w:fldChar w:fldCharType="separate"/>
      </w:r>
      <w:r>
        <w:t>43</w:t>
      </w:r>
      <w:r>
        <w:fldChar w:fldCharType="end"/>
      </w:r>
    </w:p>
    <w:p w14:paraId="3DEFF436" w14:textId="3529A81B" w:rsidR="004E4CE6" w:rsidRDefault="004E4CE6">
      <w:pPr>
        <w:pStyle w:val="TOC3"/>
        <w:rPr>
          <w:rFonts w:asciiTheme="minorHAnsi" w:eastAsiaTheme="minorEastAsia" w:hAnsiTheme="minorHAnsi" w:cstheme="minorBidi"/>
          <w:sz w:val="22"/>
          <w:szCs w:val="22"/>
          <w:lang w:eastAsia="en-GB"/>
        </w:rPr>
      </w:pPr>
      <w:r>
        <w:t>6.</w:t>
      </w:r>
      <w:r>
        <w:rPr>
          <w:lang w:eastAsia="zh-CN"/>
        </w:rPr>
        <w:t>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_Toc89439027 \h </w:instrText>
      </w:r>
      <w:r>
        <w:fldChar w:fldCharType="separate"/>
      </w:r>
      <w:r>
        <w:t>43</w:t>
      </w:r>
      <w:r>
        <w:fldChar w:fldCharType="end"/>
      </w:r>
    </w:p>
    <w:p w14:paraId="39788EA3" w14:textId="29F321F5" w:rsidR="004E4CE6" w:rsidRDefault="004E4CE6">
      <w:pPr>
        <w:pStyle w:val="TOC3"/>
        <w:rPr>
          <w:rFonts w:asciiTheme="minorHAnsi" w:eastAsiaTheme="minorEastAsia" w:hAnsiTheme="minorHAnsi" w:cstheme="minorBidi"/>
          <w:sz w:val="22"/>
          <w:szCs w:val="22"/>
          <w:lang w:eastAsia="en-GB"/>
        </w:rPr>
      </w:pPr>
      <w:r>
        <w:t>6.</w:t>
      </w:r>
      <w:r>
        <w:rPr>
          <w:lang w:eastAsia="zh-CN"/>
        </w:rPr>
        <w:t>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_Toc89439028 \h </w:instrText>
      </w:r>
      <w:r>
        <w:fldChar w:fldCharType="separate"/>
      </w:r>
      <w:r>
        <w:t>43</w:t>
      </w:r>
      <w:r>
        <w:fldChar w:fldCharType="end"/>
      </w:r>
    </w:p>
    <w:p w14:paraId="6104E6F1" w14:textId="29863D3C" w:rsidR="004E4CE6" w:rsidRDefault="004E4CE6">
      <w:pPr>
        <w:pStyle w:val="TOC3"/>
        <w:rPr>
          <w:rFonts w:asciiTheme="minorHAnsi" w:eastAsiaTheme="minorEastAsia" w:hAnsiTheme="minorHAnsi" w:cstheme="minorBidi"/>
          <w:sz w:val="22"/>
          <w:szCs w:val="22"/>
          <w:lang w:eastAsia="en-GB"/>
        </w:rPr>
      </w:pPr>
      <w:r>
        <w:t>6.</w:t>
      </w:r>
      <w:r>
        <w:rPr>
          <w:lang w:eastAsia="zh-CN"/>
        </w:rPr>
        <w:t>5</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_Toc89439029 \h </w:instrText>
      </w:r>
      <w:r>
        <w:fldChar w:fldCharType="separate"/>
      </w:r>
      <w:r>
        <w:t>45</w:t>
      </w:r>
      <w:r>
        <w:fldChar w:fldCharType="end"/>
      </w:r>
    </w:p>
    <w:p w14:paraId="141CA2B1" w14:textId="5E475723" w:rsidR="004E4CE6" w:rsidRDefault="004E4CE6">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Solution #</w:t>
      </w:r>
      <w:r>
        <w:rPr>
          <w:lang w:eastAsia="zh-CN"/>
        </w:rPr>
        <w:t>6</w:t>
      </w:r>
      <w:r>
        <w:t>: Key management for UE-to-Network Relays and Remote UE’s</w:t>
      </w:r>
      <w:r>
        <w:tab/>
      </w:r>
      <w:r>
        <w:fldChar w:fldCharType="begin" w:fldLock="1"/>
      </w:r>
      <w:r>
        <w:instrText xml:space="preserve"> PAGEREF _Toc89439030 \h </w:instrText>
      </w:r>
      <w:r>
        <w:fldChar w:fldCharType="separate"/>
      </w:r>
      <w:r>
        <w:t>45</w:t>
      </w:r>
      <w:r>
        <w:fldChar w:fldCharType="end"/>
      </w:r>
    </w:p>
    <w:p w14:paraId="299A0C6F" w14:textId="4F2F20F6" w:rsidR="004E4CE6" w:rsidRDefault="004E4CE6">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_Toc89439031 \h </w:instrText>
      </w:r>
      <w:r>
        <w:fldChar w:fldCharType="separate"/>
      </w:r>
      <w:r>
        <w:t>45</w:t>
      </w:r>
      <w:r>
        <w:fldChar w:fldCharType="end"/>
      </w:r>
    </w:p>
    <w:p w14:paraId="15DBD7A4" w14:textId="06023A49" w:rsidR="004E4CE6" w:rsidRDefault="004E4CE6">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_Toc89439032 \h </w:instrText>
      </w:r>
      <w:r>
        <w:fldChar w:fldCharType="separate"/>
      </w:r>
      <w:r>
        <w:t>45</w:t>
      </w:r>
      <w:r>
        <w:fldChar w:fldCharType="end"/>
      </w:r>
    </w:p>
    <w:p w14:paraId="2DEC75D6" w14:textId="3061C308" w:rsidR="004E4CE6" w:rsidRDefault="004E4CE6">
      <w:pPr>
        <w:pStyle w:val="TOC3"/>
        <w:rPr>
          <w:rFonts w:asciiTheme="minorHAnsi" w:eastAsiaTheme="minorEastAsia" w:hAnsiTheme="minorHAnsi" w:cstheme="minorBidi"/>
          <w:sz w:val="22"/>
          <w:szCs w:val="22"/>
          <w:lang w:eastAsia="en-GB"/>
        </w:rPr>
      </w:pPr>
      <w:r>
        <w:t>6.</w:t>
      </w:r>
      <w:r>
        <w:rPr>
          <w:lang w:eastAsia="zh-CN"/>
        </w:rPr>
        <w:t>6</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_Toc89439033 \h </w:instrText>
      </w:r>
      <w:r>
        <w:fldChar w:fldCharType="separate"/>
      </w:r>
      <w:r>
        <w:t>48</w:t>
      </w:r>
      <w:r>
        <w:fldChar w:fldCharType="end"/>
      </w:r>
    </w:p>
    <w:p w14:paraId="6371629D" w14:textId="1117C179" w:rsidR="004E4CE6" w:rsidRDefault="004E4CE6">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Solution #</w:t>
      </w:r>
      <w:r>
        <w:rPr>
          <w:lang w:eastAsia="zh-CN"/>
        </w:rPr>
        <w:t>7</w:t>
      </w:r>
      <w:r>
        <w:t>: Security establishment of one-to-one PC5 communication</w:t>
      </w:r>
      <w:r>
        <w:tab/>
      </w:r>
      <w:r>
        <w:fldChar w:fldCharType="begin" w:fldLock="1"/>
      </w:r>
      <w:r>
        <w:instrText xml:space="preserve"> PAGEREF _Toc89439034 \h </w:instrText>
      </w:r>
      <w:r>
        <w:fldChar w:fldCharType="separate"/>
      </w:r>
      <w:r>
        <w:t>49</w:t>
      </w:r>
      <w:r>
        <w:fldChar w:fldCharType="end"/>
      </w:r>
    </w:p>
    <w:p w14:paraId="0FE11301" w14:textId="4FD7F732" w:rsidR="004E4CE6" w:rsidRDefault="004E4CE6">
      <w:pPr>
        <w:pStyle w:val="TOC3"/>
        <w:rPr>
          <w:rFonts w:asciiTheme="minorHAnsi" w:eastAsiaTheme="minorEastAsia" w:hAnsiTheme="minorHAnsi" w:cstheme="minorBidi"/>
          <w:sz w:val="22"/>
          <w:szCs w:val="22"/>
          <w:lang w:eastAsia="en-GB"/>
        </w:rPr>
      </w:pPr>
      <w:r>
        <w:t>6.</w:t>
      </w:r>
      <w:r>
        <w:rPr>
          <w:lang w:eastAsia="zh-CN"/>
        </w:rPr>
        <w:t>7</w:t>
      </w:r>
      <w:r>
        <w:t>.1</w:t>
      </w:r>
      <w:r>
        <w:rPr>
          <w:rFonts w:asciiTheme="minorHAnsi" w:eastAsiaTheme="minorEastAsia" w:hAnsiTheme="minorHAnsi" w:cstheme="minorBidi"/>
          <w:sz w:val="22"/>
          <w:szCs w:val="22"/>
          <w:lang w:eastAsia="en-GB"/>
        </w:rPr>
        <w:tab/>
      </w:r>
      <w:r>
        <w:t>Solution overview</w:t>
      </w:r>
      <w:r>
        <w:tab/>
      </w:r>
      <w:r>
        <w:fldChar w:fldCharType="begin" w:fldLock="1"/>
      </w:r>
      <w:r>
        <w:instrText xml:space="preserve"> PAGEREF _Toc89439035 \h </w:instrText>
      </w:r>
      <w:r>
        <w:fldChar w:fldCharType="separate"/>
      </w:r>
      <w:r>
        <w:t>49</w:t>
      </w:r>
      <w:r>
        <w:fldChar w:fldCharType="end"/>
      </w:r>
    </w:p>
    <w:p w14:paraId="48A2CB67" w14:textId="7727239B" w:rsidR="004E4CE6" w:rsidRDefault="004E4CE6">
      <w:pPr>
        <w:pStyle w:val="TOC3"/>
        <w:rPr>
          <w:rFonts w:asciiTheme="minorHAnsi" w:eastAsiaTheme="minorEastAsia" w:hAnsiTheme="minorHAnsi" w:cstheme="minorBidi"/>
          <w:sz w:val="22"/>
          <w:szCs w:val="22"/>
          <w:lang w:eastAsia="en-GB"/>
        </w:rPr>
      </w:pPr>
      <w:r>
        <w:t>6.</w:t>
      </w:r>
      <w:r>
        <w:rPr>
          <w:lang w:eastAsia="zh-CN"/>
        </w:rPr>
        <w:t>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_Toc89439036 \h </w:instrText>
      </w:r>
      <w:r>
        <w:fldChar w:fldCharType="separate"/>
      </w:r>
      <w:r>
        <w:t>49</w:t>
      </w:r>
      <w:r>
        <w:fldChar w:fldCharType="end"/>
      </w:r>
    </w:p>
    <w:p w14:paraId="2862178B" w14:textId="06FC31BE" w:rsidR="004E4CE6" w:rsidRDefault="004E4CE6">
      <w:pPr>
        <w:pStyle w:val="TOC3"/>
        <w:rPr>
          <w:rFonts w:asciiTheme="minorHAnsi" w:eastAsiaTheme="minorEastAsia" w:hAnsiTheme="minorHAnsi" w:cstheme="minorBidi"/>
          <w:sz w:val="22"/>
          <w:szCs w:val="22"/>
          <w:lang w:eastAsia="en-GB"/>
        </w:rPr>
      </w:pPr>
      <w:r>
        <w:t>6.</w:t>
      </w:r>
      <w:r>
        <w:rPr>
          <w:lang w:eastAsia="zh-CN"/>
        </w:rPr>
        <w:t>7</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_Toc89439037 \h </w:instrText>
      </w:r>
      <w:r>
        <w:fldChar w:fldCharType="separate"/>
      </w:r>
      <w:r>
        <w:t>50</w:t>
      </w:r>
      <w:r>
        <w:fldChar w:fldCharType="end"/>
      </w:r>
    </w:p>
    <w:p w14:paraId="562E0344" w14:textId="7E10EB66"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8</w:t>
      </w:r>
      <w:r>
        <w:rPr>
          <w:rFonts w:asciiTheme="minorHAnsi" w:eastAsiaTheme="minorEastAsia" w:hAnsiTheme="minorHAnsi" w:cstheme="minorBidi"/>
          <w:sz w:val="22"/>
          <w:szCs w:val="22"/>
          <w:lang w:eastAsia="en-GB"/>
        </w:rPr>
        <w:tab/>
      </w:r>
      <w:r>
        <w:t>Solution #</w:t>
      </w:r>
      <w:r>
        <w:rPr>
          <w:lang w:eastAsia="zh-CN"/>
        </w:rPr>
        <w:t>8</w:t>
      </w:r>
      <w:r>
        <w:t xml:space="preserve">: </w:t>
      </w:r>
      <w:r>
        <w:rPr>
          <w:lang w:eastAsia="zh-CN"/>
        </w:rPr>
        <w:t>Confidential</w:t>
      </w:r>
      <w:r w:rsidRPr="00CF5A3E">
        <w:rPr>
          <w:lang w:val="en-US" w:eastAsia="zh-CN"/>
        </w:rPr>
        <w:t xml:space="preserve"> protection against UE-to-UE relay using asymmetric cryptography</w:t>
      </w:r>
      <w:r>
        <w:tab/>
      </w:r>
      <w:r>
        <w:fldChar w:fldCharType="begin" w:fldLock="1"/>
      </w:r>
      <w:r>
        <w:instrText xml:space="preserve"> PAGEREF _Toc89439038 \h </w:instrText>
      </w:r>
      <w:r>
        <w:fldChar w:fldCharType="separate"/>
      </w:r>
      <w:r>
        <w:t>51</w:t>
      </w:r>
      <w:r>
        <w:fldChar w:fldCharType="end"/>
      </w:r>
    </w:p>
    <w:p w14:paraId="3E402464" w14:textId="073EAA8E" w:rsidR="004E4CE6" w:rsidRDefault="004E4CE6">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_Toc89439039 \h </w:instrText>
      </w:r>
      <w:r>
        <w:fldChar w:fldCharType="separate"/>
      </w:r>
      <w:r>
        <w:t>51</w:t>
      </w:r>
      <w:r>
        <w:fldChar w:fldCharType="end"/>
      </w:r>
    </w:p>
    <w:p w14:paraId="3DC0DE41" w14:textId="4354E5BE" w:rsidR="004E4CE6" w:rsidRDefault="004E4CE6">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_Toc89439040 \h </w:instrText>
      </w:r>
      <w:r>
        <w:fldChar w:fldCharType="separate"/>
      </w:r>
      <w:r>
        <w:t>51</w:t>
      </w:r>
      <w:r>
        <w:fldChar w:fldCharType="end"/>
      </w:r>
    </w:p>
    <w:p w14:paraId="2B1B39DB" w14:textId="7E6325E9" w:rsidR="004E4CE6" w:rsidRDefault="004E4CE6">
      <w:pPr>
        <w:pStyle w:val="TOC4"/>
        <w:rPr>
          <w:rFonts w:asciiTheme="minorHAnsi" w:eastAsiaTheme="minorEastAsia" w:hAnsiTheme="minorHAnsi" w:cstheme="minorBidi"/>
          <w:sz w:val="22"/>
          <w:szCs w:val="22"/>
          <w:lang w:eastAsia="en-GB"/>
        </w:rPr>
      </w:pPr>
      <w:r>
        <w:t>6.</w:t>
      </w:r>
      <w:r>
        <w:rPr>
          <w:lang w:eastAsia="zh-CN"/>
        </w:rPr>
        <w:t>8</w:t>
      </w:r>
      <w: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_Toc89439041 \h </w:instrText>
      </w:r>
      <w:r>
        <w:fldChar w:fldCharType="separate"/>
      </w:r>
      <w:r>
        <w:t>51</w:t>
      </w:r>
      <w:r>
        <w:fldChar w:fldCharType="end"/>
      </w:r>
    </w:p>
    <w:p w14:paraId="4E876305" w14:textId="1FFCF817" w:rsidR="004E4CE6" w:rsidRDefault="004E4CE6">
      <w:pPr>
        <w:pStyle w:val="TOC3"/>
        <w:rPr>
          <w:rFonts w:asciiTheme="minorHAnsi" w:eastAsiaTheme="minorEastAsia" w:hAnsiTheme="minorHAnsi" w:cstheme="minorBidi"/>
          <w:sz w:val="22"/>
          <w:szCs w:val="22"/>
          <w:lang w:eastAsia="en-GB"/>
        </w:rPr>
      </w:pPr>
      <w:r>
        <w:t>6.</w:t>
      </w:r>
      <w:r>
        <w:rPr>
          <w:lang w:eastAsia="zh-CN"/>
        </w:rPr>
        <w:t>8</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_Toc89439042 \h </w:instrText>
      </w:r>
      <w:r>
        <w:fldChar w:fldCharType="separate"/>
      </w:r>
      <w:r>
        <w:t>52</w:t>
      </w:r>
      <w:r>
        <w:fldChar w:fldCharType="end"/>
      </w:r>
    </w:p>
    <w:p w14:paraId="3AEE9633" w14:textId="5A692487" w:rsidR="004E4CE6" w:rsidRDefault="004E4CE6">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Solution #</w:t>
      </w:r>
      <w:r>
        <w:rPr>
          <w:lang w:eastAsia="zh-CN"/>
        </w:rPr>
        <w:t>9</w:t>
      </w:r>
      <w:r>
        <w:t>: Key management in discovery procedure</w:t>
      </w:r>
      <w:r>
        <w:tab/>
      </w:r>
      <w:r>
        <w:fldChar w:fldCharType="begin" w:fldLock="1"/>
      </w:r>
      <w:r>
        <w:instrText xml:space="preserve"> PAGEREF _Toc89439043 \h </w:instrText>
      </w:r>
      <w:r>
        <w:fldChar w:fldCharType="separate"/>
      </w:r>
      <w:r>
        <w:t>52</w:t>
      </w:r>
      <w:r>
        <w:fldChar w:fldCharType="end"/>
      </w:r>
    </w:p>
    <w:p w14:paraId="6E050521" w14:textId="418AC74E" w:rsidR="004E4CE6" w:rsidRDefault="004E4CE6">
      <w:pPr>
        <w:pStyle w:val="TOC3"/>
        <w:rPr>
          <w:rFonts w:asciiTheme="minorHAnsi" w:eastAsiaTheme="minorEastAsia" w:hAnsiTheme="minorHAnsi" w:cstheme="minorBidi"/>
          <w:sz w:val="22"/>
          <w:szCs w:val="22"/>
          <w:lang w:eastAsia="en-GB"/>
        </w:rPr>
      </w:pPr>
      <w:r>
        <w:t>6.</w:t>
      </w:r>
      <w:r>
        <w:rPr>
          <w:lang w:eastAsia="zh-CN"/>
        </w:rPr>
        <w:t>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_Toc89439044 \h </w:instrText>
      </w:r>
      <w:r>
        <w:fldChar w:fldCharType="separate"/>
      </w:r>
      <w:r>
        <w:t>52</w:t>
      </w:r>
      <w:r>
        <w:fldChar w:fldCharType="end"/>
      </w:r>
    </w:p>
    <w:p w14:paraId="51A2C4B0" w14:textId="43DA6C13" w:rsidR="004E4CE6" w:rsidRDefault="004E4CE6">
      <w:pPr>
        <w:pStyle w:val="TOC3"/>
        <w:rPr>
          <w:rFonts w:asciiTheme="minorHAnsi" w:eastAsiaTheme="minorEastAsia" w:hAnsiTheme="minorHAnsi" w:cstheme="minorBidi"/>
          <w:sz w:val="22"/>
          <w:szCs w:val="22"/>
          <w:lang w:eastAsia="en-GB"/>
        </w:rPr>
      </w:pPr>
      <w:r>
        <w:t>6.</w:t>
      </w:r>
      <w:r>
        <w:rPr>
          <w:lang w:eastAsia="zh-CN"/>
        </w:rPr>
        <w:t>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_Toc89439045 \h </w:instrText>
      </w:r>
      <w:r>
        <w:fldChar w:fldCharType="separate"/>
      </w:r>
      <w:r>
        <w:t>52</w:t>
      </w:r>
      <w:r>
        <w:fldChar w:fldCharType="end"/>
      </w:r>
    </w:p>
    <w:p w14:paraId="6C607DF5" w14:textId="39C28045" w:rsidR="004E4CE6" w:rsidRDefault="004E4CE6">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_Toc89439046 \h </w:instrText>
      </w:r>
      <w:r>
        <w:fldChar w:fldCharType="separate"/>
      </w:r>
      <w:r>
        <w:t>53</w:t>
      </w:r>
      <w:r>
        <w:fldChar w:fldCharType="end"/>
      </w:r>
    </w:p>
    <w:p w14:paraId="4CCD2108" w14:textId="1D728925" w:rsidR="004E4CE6" w:rsidRDefault="004E4CE6">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Authorization and security with UE-to-Network relay using Remote UE network primary authentication</w:t>
      </w:r>
      <w:r>
        <w:tab/>
      </w:r>
      <w:r>
        <w:fldChar w:fldCharType="begin" w:fldLock="1"/>
      </w:r>
      <w:r>
        <w:instrText xml:space="preserve"> PAGEREF _Toc89439047 \h </w:instrText>
      </w:r>
      <w:r>
        <w:fldChar w:fldCharType="separate"/>
      </w:r>
      <w:r>
        <w:t>53</w:t>
      </w:r>
      <w:r>
        <w:fldChar w:fldCharType="end"/>
      </w:r>
    </w:p>
    <w:p w14:paraId="747901A6" w14:textId="71AED866" w:rsidR="004E4CE6" w:rsidRDefault="004E4CE6">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_Toc89439048 \h </w:instrText>
      </w:r>
      <w:r>
        <w:fldChar w:fldCharType="separate"/>
      </w:r>
      <w:r>
        <w:t>53</w:t>
      </w:r>
      <w:r>
        <w:fldChar w:fldCharType="end"/>
      </w:r>
    </w:p>
    <w:p w14:paraId="61414406" w14:textId="6A496397" w:rsidR="004E4CE6" w:rsidRDefault="004E4CE6">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_Toc89439049 \h </w:instrText>
      </w:r>
      <w:r>
        <w:fldChar w:fldCharType="separate"/>
      </w:r>
      <w:r>
        <w:t>53</w:t>
      </w:r>
      <w:r>
        <w:fldChar w:fldCharType="end"/>
      </w:r>
    </w:p>
    <w:p w14:paraId="1FDB8ACD" w14:textId="15776EC5" w:rsidR="004E4CE6" w:rsidRDefault="004E4CE6">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Connection with UE-to-Network relay using Remote UE network primary authentication via the UE-to-Network relay</w:t>
      </w:r>
      <w:r>
        <w:tab/>
      </w:r>
      <w:r>
        <w:fldChar w:fldCharType="begin" w:fldLock="1"/>
      </w:r>
      <w:r>
        <w:instrText xml:space="preserve"> PAGEREF _Toc89439050 \h </w:instrText>
      </w:r>
      <w:r>
        <w:fldChar w:fldCharType="separate"/>
      </w:r>
      <w:r>
        <w:t>53</w:t>
      </w:r>
      <w:r>
        <w:fldChar w:fldCharType="end"/>
      </w:r>
    </w:p>
    <w:p w14:paraId="44688E2C" w14:textId="3C5AEE18" w:rsidR="004E4CE6" w:rsidRDefault="004E4CE6">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Connection with UE-to-Network relay using the 5G native security context of the Remote UE</w:t>
      </w:r>
      <w:r>
        <w:tab/>
      </w:r>
      <w:r>
        <w:fldChar w:fldCharType="begin" w:fldLock="1"/>
      </w:r>
      <w:r>
        <w:instrText xml:space="preserve"> PAGEREF _Toc89439051 \h </w:instrText>
      </w:r>
      <w:r>
        <w:fldChar w:fldCharType="separate"/>
      </w:r>
      <w:r>
        <w:t>55</w:t>
      </w:r>
      <w:r>
        <w:fldChar w:fldCharType="end"/>
      </w:r>
    </w:p>
    <w:p w14:paraId="7A23148F" w14:textId="3E2D6FFF" w:rsidR="004E4CE6" w:rsidRDefault="004E4CE6">
      <w:pPr>
        <w:pStyle w:val="TOC4"/>
        <w:rPr>
          <w:rFonts w:asciiTheme="minorHAnsi" w:eastAsiaTheme="minorEastAsia" w:hAnsiTheme="minorHAnsi" w:cstheme="minorBidi"/>
          <w:sz w:val="22"/>
          <w:szCs w:val="22"/>
          <w:lang w:eastAsia="en-GB"/>
        </w:rPr>
      </w:pPr>
      <w:r>
        <w:t>6.10.2.3</w:t>
      </w:r>
      <w:r>
        <w:rPr>
          <w:rFonts w:asciiTheme="minorHAnsi" w:eastAsiaTheme="minorEastAsia" w:hAnsiTheme="minorHAnsi" w:cstheme="minorBidi"/>
          <w:sz w:val="22"/>
          <w:szCs w:val="22"/>
          <w:lang w:eastAsia="en-GB"/>
        </w:rPr>
        <w:tab/>
      </w:r>
      <w:r>
        <w:t>Key hierarchy, key derivation, and distribution</w:t>
      </w:r>
      <w:r>
        <w:tab/>
      </w:r>
      <w:r>
        <w:fldChar w:fldCharType="begin" w:fldLock="1"/>
      </w:r>
      <w:r>
        <w:instrText xml:space="preserve"> PAGEREF _Toc89439052 \h </w:instrText>
      </w:r>
      <w:r>
        <w:fldChar w:fldCharType="separate"/>
      </w:r>
      <w:r>
        <w:t>58</w:t>
      </w:r>
      <w:r>
        <w:fldChar w:fldCharType="end"/>
      </w:r>
    </w:p>
    <w:p w14:paraId="2ED8A557" w14:textId="459E9DE0" w:rsidR="004E4CE6" w:rsidRDefault="004E4CE6">
      <w:pPr>
        <w:pStyle w:val="TOC4"/>
        <w:rPr>
          <w:rFonts w:asciiTheme="minorHAnsi" w:eastAsiaTheme="minorEastAsia" w:hAnsiTheme="minorHAnsi" w:cstheme="minorBidi"/>
          <w:sz w:val="22"/>
          <w:szCs w:val="22"/>
          <w:lang w:eastAsia="en-GB"/>
        </w:rPr>
      </w:pPr>
      <w:r>
        <w:t>6.10.2.4</w:t>
      </w:r>
      <w:r>
        <w:rPr>
          <w:rFonts w:asciiTheme="minorHAnsi" w:eastAsiaTheme="minorEastAsia" w:hAnsiTheme="minorHAnsi" w:cstheme="minorBidi"/>
          <w:sz w:val="22"/>
          <w:szCs w:val="22"/>
          <w:lang w:eastAsia="en-GB"/>
        </w:rPr>
        <w:tab/>
      </w:r>
      <w:r>
        <w:t>Remote UE authorization revocation/re-authentication</w:t>
      </w:r>
      <w:r>
        <w:tab/>
      </w:r>
      <w:r>
        <w:fldChar w:fldCharType="begin" w:fldLock="1"/>
      </w:r>
      <w:r>
        <w:instrText xml:space="preserve"> PAGEREF _Toc89439053 \h </w:instrText>
      </w:r>
      <w:r>
        <w:fldChar w:fldCharType="separate"/>
      </w:r>
      <w:r>
        <w:t>59</w:t>
      </w:r>
      <w:r>
        <w:fldChar w:fldCharType="end"/>
      </w:r>
    </w:p>
    <w:p w14:paraId="484BC9F4" w14:textId="1541AE11" w:rsidR="004E4CE6" w:rsidRDefault="004E4CE6">
      <w:pPr>
        <w:pStyle w:val="TOC3"/>
        <w:rPr>
          <w:rFonts w:asciiTheme="minorHAnsi" w:eastAsiaTheme="minorEastAsia" w:hAnsiTheme="minorHAnsi" w:cstheme="minorBidi"/>
          <w:sz w:val="22"/>
          <w:szCs w:val="22"/>
          <w:lang w:eastAsia="en-GB"/>
        </w:rPr>
      </w:pPr>
      <w:r>
        <w:t>6.</w:t>
      </w:r>
      <w:r>
        <w:rPr>
          <w:lang w:eastAsia="zh-CN"/>
        </w:rPr>
        <w:t>10</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_Toc89439054 \h </w:instrText>
      </w:r>
      <w:r>
        <w:fldChar w:fldCharType="separate"/>
      </w:r>
      <w:r>
        <w:t>60</w:t>
      </w:r>
      <w:r>
        <w:fldChar w:fldCharType="end"/>
      </w:r>
    </w:p>
    <w:p w14:paraId="1E8F7D32" w14:textId="61166562" w:rsidR="004E4CE6" w:rsidRDefault="004E4CE6">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Protection of the PC3 interface using GBA</w:t>
      </w:r>
      <w:r>
        <w:tab/>
      </w:r>
      <w:r>
        <w:fldChar w:fldCharType="begin" w:fldLock="1"/>
      </w:r>
      <w:r>
        <w:instrText xml:space="preserve"> PAGEREF _Toc89439055 \h </w:instrText>
      </w:r>
      <w:r>
        <w:fldChar w:fldCharType="separate"/>
      </w:r>
      <w:r>
        <w:t>61</w:t>
      </w:r>
      <w:r>
        <w:fldChar w:fldCharType="end"/>
      </w:r>
    </w:p>
    <w:p w14:paraId="01C29BB1" w14:textId="5A226A82" w:rsidR="004E4CE6" w:rsidRDefault="004E4CE6">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_Toc89439056 \h </w:instrText>
      </w:r>
      <w:r>
        <w:fldChar w:fldCharType="separate"/>
      </w:r>
      <w:r>
        <w:t>61</w:t>
      </w:r>
      <w:r>
        <w:fldChar w:fldCharType="end"/>
      </w:r>
    </w:p>
    <w:p w14:paraId="21DB9571" w14:textId="1187D6CC" w:rsidR="004E4CE6" w:rsidRDefault="004E4CE6">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_Toc89439057 \h </w:instrText>
      </w:r>
      <w:r>
        <w:fldChar w:fldCharType="separate"/>
      </w:r>
      <w:r>
        <w:t>61</w:t>
      </w:r>
      <w:r>
        <w:fldChar w:fldCharType="end"/>
      </w:r>
    </w:p>
    <w:p w14:paraId="0000D61E" w14:textId="351D80DB" w:rsidR="004E4CE6" w:rsidRDefault="004E4CE6">
      <w:pPr>
        <w:pStyle w:val="TOC3"/>
        <w:rPr>
          <w:rFonts w:asciiTheme="minorHAnsi" w:eastAsiaTheme="minorEastAsia" w:hAnsiTheme="minorHAnsi" w:cstheme="minorBidi"/>
          <w:sz w:val="22"/>
          <w:szCs w:val="22"/>
          <w:lang w:eastAsia="en-GB"/>
        </w:rPr>
      </w:pPr>
      <w:r>
        <w:t>6.</w:t>
      </w:r>
      <w:r>
        <w:rPr>
          <w:lang w:eastAsia="zh-CN"/>
        </w:rPr>
        <w:t>11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_Toc89439058 \h </w:instrText>
      </w:r>
      <w:r>
        <w:fldChar w:fldCharType="separate"/>
      </w:r>
      <w:r>
        <w:t>61</w:t>
      </w:r>
      <w:r>
        <w:fldChar w:fldCharType="end"/>
      </w:r>
    </w:p>
    <w:p w14:paraId="3B22DAA5" w14:textId="065A02EE" w:rsidR="004E4CE6" w:rsidRDefault="004E4CE6">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t>Solution #</w:t>
      </w:r>
      <w:r>
        <w:rPr>
          <w:lang w:eastAsia="zh-CN"/>
        </w:rPr>
        <w:t>12</w:t>
      </w:r>
      <w:r>
        <w:t>: Privacy handling for Layer-3 UE-to-UE Relay based on IP routing</w:t>
      </w:r>
      <w:r>
        <w:tab/>
      </w:r>
      <w:r>
        <w:fldChar w:fldCharType="begin" w:fldLock="1"/>
      </w:r>
      <w:r>
        <w:instrText xml:space="preserve"> PAGEREF _Toc89439059 \h </w:instrText>
      </w:r>
      <w:r>
        <w:fldChar w:fldCharType="separate"/>
      </w:r>
      <w:r>
        <w:t>61</w:t>
      </w:r>
      <w:r>
        <w:fldChar w:fldCharType="end"/>
      </w:r>
    </w:p>
    <w:p w14:paraId="432ACA0E" w14:textId="6CF69C1B" w:rsidR="004E4CE6" w:rsidRDefault="004E4CE6">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_Toc89439060 \h </w:instrText>
      </w:r>
      <w:r>
        <w:fldChar w:fldCharType="separate"/>
      </w:r>
      <w:r>
        <w:t>61</w:t>
      </w:r>
      <w:r>
        <w:fldChar w:fldCharType="end"/>
      </w:r>
    </w:p>
    <w:p w14:paraId="5B9641BE" w14:textId="24806406" w:rsidR="004E4CE6" w:rsidRDefault="004E4CE6">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_Toc89439061 \h </w:instrText>
      </w:r>
      <w:r>
        <w:fldChar w:fldCharType="separate"/>
      </w:r>
      <w:r>
        <w:t>62</w:t>
      </w:r>
      <w:r>
        <w:fldChar w:fldCharType="end"/>
      </w:r>
    </w:p>
    <w:p w14:paraId="2E64FAE1" w14:textId="083D6A61" w:rsidR="004E4CE6" w:rsidRDefault="004E4CE6">
      <w:pPr>
        <w:pStyle w:val="TOC3"/>
        <w:rPr>
          <w:rFonts w:asciiTheme="minorHAnsi" w:eastAsiaTheme="minorEastAsia" w:hAnsiTheme="minorHAnsi" w:cstheme="minorBidi"/>
          <w:sz w:val="22"/>
          <w:szCs w:val="22"/>
          <w:lang w:eastAsia="en-GB"/>
        </w:rPr>
      </w:pPr>
      <w:r>
        <w:t>6.</w:t>
      </w:r>
      <w:r>
        <w:rPr>
          <w:lang w:eastAsia="zh-CN"/>
        </w:rPr>
        <w:t>12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_Toc89439062 \h </w:instrText>
      </w:r>
      <w:r>
        <w:fldChar w:fldCharType="separate"/>
      </w:r>
      <w:r>
        <w:t>63</w:t>
      </w:r>
      <w:r>
        <w:fldChar w:fldCharType="end"/>
      </w:r>
    </w:p>
    <w:p w14:paraId="72F94FF1" w14:textId="1F06D65E" w:rsidR="004E4CE6" w:rsidRDefault="004E4CE6">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Secondary Authentication for a Layer 3 Remote UE</w:t>
      </w:r>
      <w:r>
        <w:tab/>
      </w:r>
      <w:r>
        <w:fldChar w:fldCharType="begin" w:fldLock="1"/>
      </w:r>
      <w:r>
        <w:instrText xml:space="preserve"> PAGEREF _Toc89439063 \h </w:instrText>
      </w:r>
      <w:r>
        <w:fldChar w:fldCharType="separate"/>
      </w:r>
      <w:r>
        <w:t>63</w:t>
      </w:r>
      <w:r>
        <w:fldChar w:fldCharType="end"/>
      </w:r>
    </w:p>
    <w:p w14:paraId="617CD852" w14:textId="7A52B070" w:rsidR="004E4CE6" w:rsidRDefault="004E4CE6">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_Toc89439064 \h </w:instrText>
      </w:r>
      <w:r>
        <w:fldChar w:fldCharType="separate"/>
      </w:r>
      <w:r>
        <w:t>63</w:t>
      </w:r>
      <w:r>
        <w:fldChar w:fldCharType="end"/>
      </w:r>
    </w:p>
    <w:p w14:paraId="0D83A0BA" w14:textId="314B21B4" w:rsidR="004E4CE6" w:rsidRDefault="004E4CE6">
      <w:pPr>
        <w:pStyle w:val="TOC3"/>
        <w:rPr>
          <w:rFonts w:asciiTheme="minorHAnsi" w:eastAsiaTheme="minorEastAsia" w:hAnsiTheme="minorHAnsi" w:cstheme="minorBidi"/>
          <w:sz w:val="22"/>
          <w:szCs w:val="22"/>
          <w:lang w:eastAsia="en-GB"/>
        </w:rPr>
      </w:pPr>
      <w:r>
        <w:t>6.</w:t>
      </w:r>
      <w:r>
        <w:rPr>
          <w:lang w:eastAsia="zh-CN"/>
        </w:rPr>
        <w:t>13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_Toc89439065 \h </w:instrText>
      </w:r>
      <w:r>
        <w:fldChar w:fldCharType="separate"/>
      </w:r>
      <w:r>
        <w:t>64</w:t>
      </w:r>
      <w:r>
        <w:fldChar w:fldCharType="end"/>
      </w:r>
    </w:p>
    <w:p w14:paraId="0DB9B85F" w14:textId="46283629"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13</w:t>
      </w:r>
      <w:r>
        <w:rPr>
          <w:lang w:eastAsia="ko-KR"/>
        </w:rPr>
        <w:t>.2.1</w:t>
      </w:r>
      <w:r>
        <w:rPr>
          <w:rFonts w:asciiTheme="minorHAnsi" w:eastAsiaTheme="minorEastAsia" w:hAnsiTheme="minorHAnsi" w:cstheme="minorBidi"/>
          <w:sz w:val="22"/>
          <w:szCs w:val="22"/>
          <w:lang w:eastAsia="en-GB"/>
        </w:rPr>
        <w:tab/>
      </w:r>
      <w:r>
        <w:rPr>
          <w:lang w:eastAsia="ko-KR"/>
        </w:rPr>
        <w:t>Secondary Authentication after PC5 link setup</w:t>
      </w:r>
      <w:r>
        <w:tab/>
      </w:r>
      <w:r>
        <w:fldChar w:fldCharType="begin" w:fldLock="1"/>
      </w:r>
      <w:r>
        <w:instrText xml:space="preserve"> PAGEREF _Toc89439066 \h </w:instrText>
      </w:r>
      <w:r>
        <w:fldChar w:fldCharType="separate"/>
      </w:r>
      <w:r>
        <w:t>64</w:t>
      </w:r>
      <w:r>
        <w:fldChar w:fldCharType="end"/>
      </w:r>
    </w:p>
    <w:p w14:paraId="28E2BBDA" w14:textId="0347E74A" w:rsidR="004E4CE6" w:rsidRDefault="004E4CE6">
      <w:pPr>
        <w:pStyle w:val="TOC4"/>
        <w:rPr>
          <w:rFonts w:asciiTheme="minorHAnsi" w:eastAsiaTheme="minorEastAsia" w:hAnsiTheme="minorHAnsi" w:cstheme="minorBidi"/>
          <w:sz w:val="22"/>
          <w:szCs w:val="22"/>
          <w:lang w:eastAsia="en-GB"/>
        </w:rPr>
      </w:pPr>
      <w:r w:rsidRPr="00CF5A3E">
        <w:rPr>
          <w:rFonts w:eastAsia="Malgun Gothic"/>
          <w:lang w:eastAsia="ko-KR"/>
        </w:rPr>
        <w:t>6.</w:t>
      </w:r>
      <w:r w:rsidRPr="00CF5A3E">
        <w:rPr>
          <w:rFonts w:eastAsia="Malgun Gothic"/>
          <w:lang w:eastAsia="zh-CN"/>
        </w:rPr>
        <w:t>13</w:t>
      </w:r>
      <w:r w:rsidRPr="00CF5A3E">
        <w:rPr>
          <w:rFonts w:eastAsia="Malgun Gothic"/>
          <w:lang w:eastAsia="ko-KR"/>
        </w:rPr>
        <w:t>.2.2</w:t>
      </w:r>
      <w:r>
        <w:rPr>
          <w:rFonts w:asciiTheme="minorHAnsi" w:eastAsiaTheme="minorEastAsia" w:hAnsiTheme="minorHAnsi" w:cstheme="minorBidi"/>
          <w:sz w:val="22"/>
          <w:szCs w:val="22"/>
          <w:lang w:eastAsia="en-GB"/>
        </w:rPr>
        <w:tab/>
      </w:r>
      <w:r>
        <w:rPr>
          <w:lang w:eastAsia="ko-KR"/>
        </w:rPr>
        <w:t>Secondary Authentication before PC5 link setup</w:t>
      </w:r>
      <w:r>
        <w:tab/>
      </w:r>
      <w:r>
        <w:fldChar w:fldCharType="begin" w:fldLock="1"/>
      </w:r>
      <w:r>
        <w:instrText xml:space="preserve"> PAGEREF _Toc89439067 \h </w:instrText>
      </w:r>
      <w:r>
        <w:fldChar w:fldCharType="separate"/>
      </w:r>
      <w:r>
        <w:t>66</w:t>
      </w:r>
      <w:r>
        <w:fldChar w:fldCharType="end"/>
      </w:r>
    </w:p>
    <w:p w14:paraId="1D4D5B89" w14:textId="241F8A20"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13</w:t>
      </w:r>
      <w:r w:rsidRPr="00CF5A3E">
        <w:rPr>
          <w:lang w:val="en-US"/>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_Toc89439068 \h </w:instrText>
      </w:r>
      <w:r>
        <w:fldChar w:fldCharType="separate"/>
      </w:r>
      <w:r>
        <w:t>67</w:t>
      </w:r>
      <w:r>
        <w:fldChar w:fldCharType="end"/>
      </w:r>
    </w:p>
    <w:p w14:paraId="3BBD593B" w14:textId="6381A4E6" w:rsidR="004E4CE6" w:rsidRDefault="004E4CE6">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A security solution for UE-to-Network Relay based on Layer 2 Relay</w:t>
      </w:r>
      <w:r>
        <w:tab/>
      </w:r>
      <w:r>
        <w:fldChar w:fldCharType="begin" w:fldLock="1"/>
      </w:r>
      <w:r>
        <w:instrText xml:space="preserve"> PAGEREF _Toc89439069 \h </w:instrText>
      </w:r>
      <w:r>
        <w:fldChar w:fldCharType="separate"/>
      </w:r>
      <w:r>
        <w:t>68</w:t>
      </w:r>
      <w:r>
        <w:fldChar w:fldCharType="end"/>
      </w:r>
    </w:p>
    <w:p w14:paraId="6A150AB1" w14:textId="0885082E" w:rsidR="004E4CE6" w:rsidRDefault="004E4CE6">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_Toc89439070 \h </w:instrText>
      </w:r>
      <w:r>
        <w:fldChar w:fldCharType="separate"/>
      </w:r>
      <w:r>
        <w:t>68</w:t>
      </w:r>
      <w:r>
        <w:fldChar w:fldCharType="end"/>
      </w:r>
    </w:p>
    <w:p w14:paraId="44481579" w14:textId="16843B09" w:rsidR="004E4CE6" w:rsidRDefault="004E4CE6">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_Toc89439071 \h </w:instrText>
      </w:r>
      <w:r>
        <w:fldChar w:fldCharType="separate"/>
      </w:r>
      <w:r>
        <w:t>68</w:t>
      </w:r>
      <w:r>
        <w:fldChar w:fldCharType="end"/>
      </w:r>
    </w:p>
    <w:p w14:paraId="1C6C8F63" w14:textId="11FD4596" w:rsidR="004E4CE6" w:rsidRDefault="004E4CE6">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_Toc89439072 \h </w:instrText>
      </w:r>
      <w:r>
        <w:fldChar w:fldCharType="separate"/>
      </w:r>
      <w:r>
        <w:t>69</w:t>
      </w:r>
      <w:r>
        <w:fldChar w:fldCharType="end"/>
      </w:r>
    </w:p>
    <w:p w14:paraId="0BC586EF" w14:textId="01AC2839" w:rsidR="004E4CE6" w:rsidRDefault="004E4CE6">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 #</w:t>
      </w:r>
      <w:r>
        <w:rPr>
          <w:lang w:eastAsia="zh-CN"/>
        </w:rPr>
        <w:t>15</w:t>
      </w:r>
      <w:r>
        <w:t>: Key management in UE-to-Network Relay based on primary authentication</w:t>
      </w:r>
      <w:r>
        <w:tab/>
      </w:r>
      <w:r>
        <w:fldChar w:fldCharType="begin" w:fldLock="1"/>
      </w:r>
      <w:r>
        <w:instrText xml:space="preserve"> PAGEREF _Toc89439073 \h </w:instrText>
      </w:r>
      <w:r>
        <w:fldChar w:fldCharType="separate"/>
      </w:r>
      <w:r>
        <w:t>69</w:t>
      </w:r>
      <w:r>
        <w:fldChar w:fldCharType="end"/>
      </w:r>
    </w:p>
    <w:p w14:paraId="33D63A9E" w14:textId="227531D9" w:rsidR="004E4CE6" w:rsidRDefault="004E4CE6">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_Toc89439074 \h </w:instrText>
      </w:r>
      <w:r>
        <w:fldChar w:fldCharType="separate"/>
      </w:r>
      <w:r>
        <w:t>69</w:t>
      </w:r>
      <w:r>
        <w:fldChar w:fldCharType="end"/>
      </w:r>
    </w:p>
    <w:p w14:paraId="3C93974A" w14:textId="3D9D417F" w:rsidR="004E4CE6" w:rsidRDefault="004E4CE6">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_Toc89439075 \h </w:instrText>
      </w:r>
      <w:r>
        <w:fldChar w:fldCharType="separate"/>
      </w:r>
      <w:r>
        <w:t>70</w:t>
      </w:r>
      <w:r>
        <w:fldChar w:fldCharType="end"/>
      </w:r>
    </w:p>
    <w:p w14:paraId="051FCE33" w14:textId="611CA4FF" w:rsidR="004E4CE6" w:rsidRDefault="004E4CE6">
      <w:pPr>
        <w:pStyle w:val="TOC4"/>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_Toc89439076 \h </w:instrText>
      </w:r>
      <w:r>
        <w:fldChar w:fldCharType="separate"/>
      </w:r>
      <w:r>
        <w:t>70</w:t>
      </w:r>
      <w:r>
        <w:fldChar w:fldCharType="end"/>
      </w:r>
    </w:p>
    <w:p w14:paraId="3036259D" w14:textId="5CD620D8" w:rsidR="004E4CE6" w:rsidRDefault="004E4CE6">
      <w:pPr>
        <w:pStyle w:val="TOC4"/>
        <w:rPr>
          <w:rFonts w:asciiTheme="minorHAnsi" w:eastAsiaTheme="minorEastAsia" w:hAnsiTheme="minorHAnsi" w:cstheme="minorBidi"/>
          <w:sz w:val="22"/>
          <w:szCs w:val="22"/>
          <w:lang w:eastAsia="en-GB"/>
        </w:rPr>
      </w:pPr>
      <w:r>
        <w:t>6.15.2.</w:t>
      </w:r>
      <w:r>
        <w:rPr>
          <w:lang w:eastAsia="zh-CN"/>
        </w:rPr>
        <w:t>2</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_Toc89439077 \h </w:instrText>
      </w:r>
      <w:r>
        <w:fldChar w:fldCharType="separate"/>
      </w:r>
      <w:r>
        <w:t>71</w:t>
      </w:r>
      <w:r>
        <w:fldChar w:fldCharType="end"/>
      </w:r>
    </w:p>
    <w:p w14:paraId="284DBC85" w14:textId="79F1DFB9" w:rsidR="004E4CE6" w:rsidRDefault="004E4CE6">
      <w:pPr>
        <w:pStyle w:val="TOC3"/>
        <w:rPr>
          <w:rFonts w:asciiTheme="minorHAnsi" w:eastAsiaTheme="minorEastAsia" w:hAnsiTheme="minorHAnsi" w:cstheme="minorBidi"/>
          <w:sz w:val="22"/>
          <w:szCs w:val="22"/>
          <w:lang w:eastAsia="en-GB"/>
        </w:rPr>
      </w:pPr>
      <w:r>
        <w:rPr>
          <w:lang w:eastAsia="zh-CN"/>
        </w:rPr>
        <w:t>6.15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_Toc89439078 \h </w:instrText>
      </w:r>
      <w:r>
        <w:fldChar w:fldCharType="separate"/>
      </w:r>
      <w:r>
        <w:t>72</w:t>
      </w:r>
      <w:r>
        <w:fldChar w:fldCharType="end"/>
      </w:r>
    </w:p>
    <w:p w14:paraId="494614E8" w14:textId="496E5C52" w:rsidR="004E4CE6" w:rsidRDefault="004E4CE6">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fldLock="1"/>
      </w:r>
      <w:r>
        <w:instrText xml:space="preserve"> PAGEREF _Toc89439079 \h </w:instrText>
      </w:r>
      <w:r>
        <w:fldChar w:fldCharType="separate"/>
      </w:r>
      <w:r>
        <w:t>72</w:t>
      </w:r>
      <w:r>
        <w:fldChar w:fldCharType="end"/>
      </w:r>
    </w:p>
    <w:p w14:paraId="209CD2E9" w14:textId="6D2A364E" w:rsidR="004E4CE6" w:rsidRDefault="004E4CE6">
      <w:pPr>
        <w:pStyle w:val="TOC3"/>
        <w:rPr>
          <w:rFonts w:asciiTheme="minorHAnsi" w:eastAsiaTheme="minorEastAsia" w:hAnsiTheme="minorHAnsi" w:cstheme="minorBidi"/>
          <w:sz w:val="22"/>
          <w:szCs w:val="22"/>
          <w:lang w:eastAsia="en-GB"/>
        </w:rPr>
      </w:pPr>
      <w:r>
        <w:rPr>
          <w:lang w:eastAsia="zh-CN"/>
        </w:rPr>
        <w:t>6.16.1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_Toc89439080 \h </w:instrText>
      </w:r>
      <w:r>
        <w:fldChar w:fldCharType="separate"/>
      </w:r>
      <w:r>
        <w:t>72</w:t>
      </w:r>
      <w:r>
        <w:fldChar w:fldCharType="end"/>
      </w:r>
    </w:p>
    <w:p w14:paraId="3B540B30" w14:textId="5D88F918" w:rsidR="004E4CE6" w:rsidRDefault="004E4CE6">
      <w:pPr>
        <w:pStyle w:val="TOC3"/>
        <w:rPr>
          <w:rFonts w:asciiTheme="minorHAnsi" w:eastAsiaTheme="minorEastAsia" w:hAnsiTheme="minorHAnsi" w:cstheme="minorBidi"/>
          <w:sz w:val="22"/>
          <w:szCs w:val="22"/>
          <w:lang w:eastAsia="en-GB"/>
        </w:rPr>
      </w:pPr>
      <w:r>
        <w:rPr>
          <w:lang w:eastAsia="zh-CN"/>
        </w:rPr>
        <w:t>6.16.2</w:t>
      </w:r>
      <w:r>
        <w:rPr>
          <w:rFonts w:asciiTheme="minorHAnsi" w:eastAsiaTheme="minorEastAsia" w:hAnsiTheme="minorHAnsi" w:cstheme="minorBidi"/>
          <w:sz w:val="22"/>
          <w:szCs w:val="22"/>
          <w:lang w:eastAsia="en-GB"/>
        </w:rPr>
        <w:tab/>
      </w:r>
      <w:r>
        <w:rPr>
          <w:lang w:eastAsia="zh-CN"/>
        </w:rPr>
        <w:t>Solution details</w:t>
      </w:r>
      <w:r>
        <w:tab/>
      </w:r>
      <w:r>
        <w:fldChar w:fldCharType="begin" w:fldLock="1"/>
      </w:r>
      <w:r>
        <w:instrText xml:space="preserve"> PAGEREF _Toc89439081 \h </w:instrText>
      </w:r>
      <w:r>
        <w:fldChar w:fldCharType="separate"/>
      </w:r>
      <w:r>
        <w:t>72</w:t>
      </w:r>
      <w:r>
        <w:fldChar w:fldCharType="end"/>
      </w:r>
    </w:p>
    <w:p w14:paraId="223E0269" w14:textId="2648DA22" w:rsidR="004E4CE6" w:rsidRDefault="004E4CE6">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_Toc89439082 \h </w:instrText>
      </w:r>
      <w:r>
        <w:fldChar w:fldCharType="separate"/>
      </w:r>
      <w:r>
        <w:t>73</w:t>
      </w:r>
      <w:r>
        <w:fldChar w:fldCharType="end"/>
      </w:r>
    </w:p>
    <w:p w14:paraId="3FEF450B" w14:textId="5E3C4623" w:rsidR="004E4CE6" w:rsidRDefault="004E4CE6">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 #17: Solution on securely creating destination Layer-2 ID in groupcast communication</w:t>
      </w:r>
      <w:r>
        <w:tab/>
      </w:r>
      <w:r>
        <w:fldChar w:fldCharType="begin" w:fldLock="1"/>
      </w:r>
      <w:r>
        <w:instrText xml:space="preserve"> PAGEREF _Toc89439083 \h </w:instrText>
      </w:r>
      <w:r>
        <w:fldChar w:fldCharType="separate"/>
      </w:r>
      <w:r>
        <w:t>73</w:t>
      </w:r>
      <w:r>
        <w:fldChar w:fldCharType="end"/>
      </w:r>
    </w:p>
    <w:p w14:paraId="59389B19" w14:textId="2913244E" w:rsidR="004E4CE6" w:rsidRDefault="004E4CE6">
      <w:pPr>
        <w:pStyle w:val="TOC3"/>
        <w:rPr>
          <w:rFonts w:asciiTheme="minorHAnsi" w:eastAsiaTheme="minorEastAsia" w:hAnsiTheme="minorHAnsi" w:cstheme="minorBidi"/>
          <w:sz w:val="22"/>
          <w:szCs w:val="22"/>
          <w:lang w:eastAsia="en-GB"/>
        </w:rPr>
      </w:pPr>
      <w:r>
        <w:rPr>
          <w:lang w:eastAsia="zh-CN"/>
        </w:rPr>
        <w:t>6.17.1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_Toc89439084 \h </w:instrText>
      </w:r>
      <w:r>
        <w:fldChar w:fldCharType="separate"/>
      </w:r>
      <w:r>
        <w:t>73</w:t>
      </w:r>
      <w:r>
        <w:fldChar w:fldCharType="end"/>
      </w:r>
    </w:p>
    <w:p w14:paraId="6BA301B2" w14:textId="520A65D5" w:rsidR="004E4CE6" w:rsidRDefault="004E4CE6">
      <w:pPr>
        <w:pStyle w:val="TOC3"/>
        <w:rPr>
          <w:rFonts w:asciiTheme="minorHAnsi" w:eastAsiaTheme="minorEastAsia" w:hAnsiTheme="minorHAnsi" w:cstheme="minorBidi"/>
          <w:sz w:val="22"/>
          <w:szCs w:val="22"/>
          <w:lang w:eastAsia="en-GB"/>
        </w:rPr>
      </w:pPr>
      <w:r>
        <w:rPr>
          <w:lang w:eastAsia="zh-CN"/>
        </w:rPr>
        <w:t>6.17.2</w:t>
      </w:r>
      <w:r>
        <w:rPr>
          <w:rFonts w:asciiTheme="minorHAnsi" w:eastAsiaTheme="minorEastAsia" w:hAnsiTheme="minorHAnsi" w:cstheme="minorBidi"/>
          <w:sz w:val="22"/>
          <w:szCs w:val="22"/>
          <w:lang w:eastAsia="en-GB"/>
        </w:rPr>
        <w:tab/>
      </w:r>
      <w:r>
        <w:rPr>
          <w:lang w:eastAsia="zh-CN"/>
        </w:rPr>
        <w:t>Solution details</w:t>
      </w:r>
      <w:r>
        <w:tab/>
      </w:r>
      <w:r>
        <w:fldChar w:fldCharType="begin" w:fldLock="1"/>
      </w:r>
      <w:r>
        <w:instrText xml:space="preserve"> PAGEREF _Toc89439085 \h </w:instrText>
      </w:r>
      <w:r>
        <w:fldChar w:fldCharType="separate"/>
      </w:r>
      <w:r>
        <w:t>73</w:t>
      </w:r>
      <w:r>
        <w:fldChar w:fldCharType="end"/>
      </w:r>
    </w:p>
    <w:p w14:paraId="6784EDEB" w14:textId="566FE302" w:rsidR="004E4CE6" w:rsidRDefault="004E4CE6">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_Toc89439086 \h </w:instrText>
      </w:r>
      <w:r>
        <w:fldChar w:fldCharType="separate"/>
      </w:r>
      <w:r>
        <w:t>74</w:t>
      </w:r>
      <w:r>
        <w:fldChar w:fldCharType="end"/>
      </w:r>
    </w:p>
    <w:p w14:paraId="71A82BB5" w14:textId="3FDC8074" w:rsidR="004E4CE6" w:rsidRDefault="004E4CE6">
      <w:pPr>
        <w:pStyle w:val="TOC2"/>
        <w:rPr>
          <w:rFonts w:asciiTheme="minorHAnsi" w:eastAsiaTheme="minorEastAsia" w:hAnsiTheme="minorHAnsi" w:cstheme="minorBidi"/>
          <w:sz w:val="22"/>
          <w:szCs w:val="22"/>
          <w:lang w:eastAsia="en-GB"/>
        </w:rPr>
      </w:pPr>
      <w:r>
        <w:rPr>
          <w:lang w:eastAsia="zh-CN"/>
        </w:rPr>
        <w:t>6.</w:t>
      </w:r>
      <w:r w:rsidRPr="00CF5A3E">
        <w:rPr>
          <w:lang w:val="en-US" w:eastAsia="zh-CN"/>
        </w:rPr>
        <w:t>18</w:t>
      </w:r>
      <w:r>
        <w:rPr>
          <w:rFonts w:asciiTheme="minorHAnsi" w:eastAsiaTheme="minorEastAsia" w:hAnsiTheme="minorHAnsi" w:cstheme="minorBidi"/>
          <w:sz w:val="22"/>
          <w:szCs w:val="22"/>
          <w:lang w:eastAsia="en-GB"/>
        </w:rPr>
        <w:tab/>
      </w:r>
      <w:r>
        <w:t>Solution #</w:t>
      </w:r>
      <w:r>
        <w:rPr>
          <w:lang w:eastAsia="zh-CN"/>
        </w:rPr>
        <w:t>18</w:t>
      </w:r>
      <w:r>
        <w:t xml:space="preserve">: Authorization and </w:t>
      </w:r>
      <w:r>
        <w:rPr>
          <w:lang w:eastAsia="zh-CN"/>
        </w:rPr>
        <w:t>PC5 link setup for UE-to-Network relay</w:t>
      </w:r>
      <w:r>
        <w:tab/>
      </w:r>
      <w:r>
        <w:fldChar w:fldCharType="begin" w:fldLock="1"/>
      </w:r>
      <w:r>
        <w:instrText xml:space="preserve"> PAGEREF _Toc89439087 \h </w:instrText>
      </w:r>
      <w:r>
        <w:fldChar w:fldCharType="separate"/>
      </w:r>
      <w:r>
        <w:t>74</w:t>
      </w:r>
      <w:r>
        <w:fldChar w:fldCharType="end"/>
      </w:r>
    </w:p>
    <w:p w14:paraId="5BA1A8B3" w14:textId="35390D92" w:rsidR="004E4CE6" w:rsidRDefault="004E4CE6">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_Toc89439088 \h </w:instrText>
      </w:r>
      <w:r>
        <w:fldChar w:fldCharType="separate"/>
      </w:r>
      <w:r>
        <w:t>74</w:t>
      </w:r>
      <w:r>
        <w:fldChar w:fldCharType="end"/>
      </w:r>
    </w:p>
    <w:p w14:paraId="63D1D53C" w14:textId="2D61509C" w:rsidR="004E4CE6" w:rsidRDefault="004E4CE6">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_Toc89439089 \h </w:instrText>
      </w:r>
      <w:r>
        <w:fldChar w:fldCharType="separate"/>
      </w:r>
      <w:r>
        <w:t>75</w:t>
      </w:r>
      <w:r>
        <w:fldChar w:fldCharType="end"/>
      </w:r>
    </w:p>
    <w:p w14:paraId="03EE4275" w14:textId="78A8C711"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_Toc89439090 \h </w:instrText>
      </w:r>
      <w:r>
        <w:fldChar w:fldCharType="separate"/>
      </w:r>
      <w:r>
        <w:t>77</w:t>
      </w:r>
      <w:r>
        <w:fldChar w:fldCharType="end"/>
      </w:r>
    </w:p>
    <w:p w14:paraId="667825F1" w14:textId="4AF8A7DE"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19</w:t>
      </w:r>
      <w:r>
        <w:rPr>
          <w:rFonts w:asciiTheme="minorHAnsi" w:eastAsiaTheme="minorEastAsia" w:hAnsiTheme="minorHAnsi" w:cstheme="minorBidi"/>
          <w:sz w:val="22"/>
          <w:szCs w:val="22"/>
          <w:lang w:eastAsia="en-GB"/>
        </w:rPr>
        <w:tab/>
      </w:r>
      <w:r>
        <w:t>Solution #</w:t>
      </w:r>
      <w:r>
        <w:rPr>
          <w:lang w:eastAsia="zh-CN"/>
        </w:rPr>
        <w:t>19</w:t>
      </w:r>
      <w:r>
        <w:t xml:space="preserve">: </w:t>
      </w:r>
      <w:r>
        <w:rPr>
          <w:lang w:eastAsia="zh-CN"/>
        </w:rPr>
        <w:t>End-to-end security for the L3 UE-to-Network relay</w:t>
      </w:r>
      <w:r>
        <w:tab/>
      </w:r>
      <w:r>
        <w:fldChar w:fldCharType="begin" w:fldLock="1"/>
      </w:r>
      <w:r>
        <w:instrText xml:space="preserve"> PAGEREF _Toc89439091 \h </w:instrText>
      </w:r>
      <w:r>
        <w:fldChar w:fldCharType="separate"/>
      </w:r>
      <w:r>
        <w:t>77</w:t>
      </w:r>
      <w:r>
        <w:fldChar w:fldCharType="end"/>
      </w:r>
    </w:p>
    <w:p w14:paraId="2A548B88" w14:textId="20C2F791" w:rsidR="004E4CE6" w:rsidRDefault="004E4CE6">
      <w:pPr>
        <w:pStyle w:val="TOC3"/>
        <w:rPr>
          <w:rFonts w:asciiTheme="minorHAnsi" w:eastAsiaTheme="minorEastAsia" w:hAnsiTheme="minorHAnsi" w:cstheme="minorBidi"/>
          <w:sz w:val="22"/>
          <w:szCs w:val="22"/>
          <w:lang w:eastAsia="en-GB"/>
        </w:rPr>
      </w:pPr>
      <w:r>
        <w:t>6.</w:t>
      </w:r>
      <w:r>
        <w:rPr>
          <w:lang w:eastAsia="zh-CN"/>
        </w:rPr>
        <w:t>19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_Toc89439092 \h </w:instrText>
      </w:r>
      <w:r>
        <w:fldChar w:fldCharType="separate"/>
      </w:r>
      <w:r>
        <w:t>77</w:t>
      </w:r>
      <w:r>
        <w:fldChar w:fldCharType="end"/>
      </w:r>
    </w:p>
    <w:p w14:paraId="0879B95A" w14:textId="0E60FB59" w:rsidR="004E4CE6" w:rsidRDefault="004E4CE6">
      <w:pPr>
        <w:pStyle w:val="TOC3"/>
        <w:rPr>
          <w:rFonts w:asciiTheme="minorHAnsi" w:eastAsiaTheme="minorEastAsia" w:hAnsiTheme="minorHAnsi" w:cstheme="minorBidi"/>
          <w:sz w:val="22"/>
          <w:szCs w:val="22"/>
          <w:lang w:eastAsia="en-GB"/>
        </w:rPr>
      </w:pPr>
      <w:r>
        <w:t>6.</w:t>
      </w:r>
      <w:r>
        <w:rPr>
          <w:lang w:eastAsia="zh-CN"/>
        </w:rPr>
        <w:t>19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_Toc89439093 \h </w:instrText>
      </w:r>
      <w:r>
        <w:fldChar w:fldCharType="separate"/>
      </w:r>
      <w:r>
        <w:t>77</w:t>
      </w:r>
      <w:r>
        <w:fldChar w:fldCharType="end"/>
      </w:r>
    </w:p>
    <w:p w14:paraId="40C8561C" w14:textId="64941774"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_Toc89439094 \h </w:instrText>
      </w:r>
      <w:r>
        <w:fldChar w:fldCharType="separate"/>
      </w:r>
      <w:r>
        <w:t>77</w:t>
      </w:r>
      <w:r>
        <w:fldChar w:fldCharType="end"/>
      </w:r>
    </w:p>
    <w:p w14:paraId="609C54A6" w14:textId="3DB01324"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lang w:eastAsia="zh-CN"/>
        </w:rPr>
        <w:t>2</w:t>
      </w:r>
      <w:r>
        <w:rPr>
          <w:rFonts w:asciiTheme="minorHAnsi" w:eastAsiaTheme="minorEastAsia" w:hAnsiTheme="minorHAnsi" w:cstheme="minorBidi"/>
          <w:sz w:val="22"/>
          <w:szCs w:val="22"/>
          <w:lang w:eastAsia="en-GB"/>
        </w:rPr>
        <w:tab/>
      </w:r>
      <w:r>
        <w:t>Protocol Stack</w:t>
      </w:r>
      <w:r>
        <w:tab/>
      </w:r>
      <w:r>
        <w:fldChar w:fldCharType="begin" w:fldLock="1"/>
      </w:r>
      <w:r>
        <w:instrText xml:space="preserve"> PAGEREF _Toc89439095 \h </w:instrText>
      </w:r>
      <w:r>
        <w:fldChar w:fldCharType="separate"/>
      </w:r>
      <w:r>
        <w:t>78</w:t>
      </w:r>
      <w:r>
        <w:fldChar w:fldCharType="end"/>
      </w:r>
    </w:p>
    <w:p w14:paraId="68685465" w14:textId="4F4A4945"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19</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_Toc89439096 \h </w:instrText>
      </w:r>
      <w:r>
        <w:fldChar w:fldCharType="separate"/>
      </w:r>
      <w:r>
        <w:t>79</w:t>
      </w:r>
      <w:r>
        <w:fldChar w:fldCharType="end"/>
      </w:r>
    </w:p>
    <w:p w14:paraId="057A9CB5" w14:textId="4C157272"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PC5 link setup for UE-to-UE relay</w:t>
      </w:r>
      <w:r>
        <w:tab/>
      </w:r>
      <w:r>
        <w:fldChar w:fldCharType="begin" w:fldLock="1"/>
      </w:r>
      <w:r>
        <w:instrText xml:space="preserve"> PAGEREF _Toc89439097 \h </w:instrText>
      </w:r>
      <w:r>
        <w:fldChar w:fldCharType="separate"/>
      </w:r>
      <w:r>
        <w:t>79</w:t>
      </w:r>
      <w:r>
        <w:fldChar w:fldCharType="end"/>
      </w:r>
    </w:p>
    <w:p w14:paraId="4BDA8273" w14:textId="41BF4EEF" w:rsidR="004E4CE6" w:rsidRDefault="004E4CE6">
      <w:pPr>
        <w:pStyle w:val="TOC3"/>
        <w:rPr>
          <w:rFonts w:asciiTheme="minorHAnsi" w:eastAsiaTheme="minorEastAsia" w:hAnsiTheme="minorHAnsi" w:cstheme="minorBidi"/>
          <w:sz w:val="22"/>
          <w:szCs w:val="22"/>
          <w:lang w:eastAsia="en-GB"/>
        </w:rPr>
      </w:pPr>
      <w:r>
        <w:t>6.</w:t>
      </w:r>
      <w:r>
        <w:rPr>
          <w:lang w:eastAsia="zh-CN"/>
        </w:rPr>
        <w:t>20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_Toc89439098 \h </w:instrText>
      </w:r>
      <w:r>
        <w:fldChar w:fldCharType="separate"/>
      </w:r>
      <w:r>
        <w:t>79</w:t>
      </w:r>
      <w:r>
        <w:fldChar w:fldCharType="end"/>
      </w:r>
    </w:p>
    <w:p w14:paraId="18CB668C" w14:textId="6B12DB55" w:rsidR="004E4CE6" w:rsidRDefault="004E4CE6">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_Toc89439099 \h </w:instrText>
      </w:r>
      <w:r>
        <w:fldChar w:fldCharType="separate"/>
      </w:r>
      <w:r>
        <w:t>79</w:t>
      </w:r>
      <w:r>
        <w:fldChar w:fldCharType="end"/>
      </w:r>
    </w:p>
    <w:p w14:paraId="4E29CA7F" w14:textId="45C3F01A"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20</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_Toc89439100 \h </w:instrText>
      </w:r>
      <w:r>
        <w:fldChar w:fldCharType="separate"/>
      </w:r>
      <w:r>
        <w:t>80</w:t>
      </w:r>
      <w:r>
        <w:fldChar w:fldCharType="end"/>
      </w:r>
    </w:p>
    <w:p w14:paraId="344A4879" w14:textId="38D56287" w:rsidR="004E4CE6" w:rsidRDefault="004E4CE6">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Solution #</w:t>
      </w:r>
      <w:r>
        <w:rPr>
          <w:lang w:eastAsia="zh-CN"/>
        </w:rPr>
        <w:t>21</w:t>
      </w:r>
      <w:r>
        <w:t>: 5G PKMF for key management in PC5 communication</w:t>
      </w:r>
      <w:r>
        <w:tab/>
      </w:r>
      <w:r>
        <w:fldChar w:fldCharType="begin" w:fldLock="1"/>
      </w:r>
      <w:r>
        <w:instrText xml:space="preserve"> PAGEREF _Toc89439101 \h </w:instrText>
      </w:r>
      <w:r>
        <w:fldChar w:fldCharType="separate"/>
      </w:r>
      <w:r>
        <w:t>80</w:t>
      </w:r>
      <w:r>
        <w:fldChar w:fldCharType="end"/>
      </w:r>
    </w:p>
    <w:p w14:paraId="20CB17BC" w14:textId="5DCA7B10" w:rsidR="004E4CE6" w:rsidRDefault="004E4CE6">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_Toc89439102 \h </w:instrText>
      </w:r>
      <w:r>
        <w:fldChar w:fldCharType="separate"/>
      </w:r>
      <w:r>
        <w:t>80</w:t>
      </w:r>
      <w:r>
        <w:fldChar w:fldCharType="end"/>
      </w:r>
    </w:p>
    <w:p w14:paraId="2A5A4F9B" w14:textId="73533323" w:rsidR="004E4CE6" w:rsidRDefault="004E4CE6">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_Toc89439103 \h </w:instrText>
      </w:r>
      <w:r>
        <w:fldChar w:fldCharType="separate"/>
      </w:r>
      <w:r>
        <w:t>81</w:t>
      </w:r>
      <w:r>
        <w:fldChar w:fldCharType="end"/>
      </w:r>
    </w:p>
    <w:p w14:paraId="65ACABA6" w14:textId="5D5F4EEA" w:rsidR="004E4CE6" w:rsidRDefault="004E4CE6">
      <w:pPr>
        <w:pStyle w:val="TOC3"/>
        <w:rPr>
          <w:rFonts w:asciiTheme="minorHAnsi" w:eastAsiaTheme="minorEastAsia" w:hAnsiTheme="minorHAnsi" w:cstheme="minorBidi"/>
          <w:sz w:val="22"/>
          <w:szCs w:val="22"/>
          <w:lang w:eastAsia="en-GB"/>
        </w:rPr>
      </w:pPr>
      <w:r>
        <w:t>6.</w:t>
      </w:r>
      <w:r>
        <w:rPr>
          <w:lang w:eastAsia="zh-CN"/>
        </w:rPr>
        <w:t>21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_Toc89439104 \h </w:instrText>
      </w:r>
      <w:r>
        <w:fldChar w:fldCharType="separate"/>
      </w:r>
      <w:r>
        <w:t>86</w:t>
      </w:r>
      <w:r>
        <w:fldChar w:fldCharType="end"/>
      </w:r>
    </w:p>
    <w:p w14:paraId="2C41DDF1" w14:textId="0B8AC382" w:rsidR="004E4CE6" w:rsidRDefault="004E4CE6">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Representation of identities during broadcast</w:t>
      </w:r>
      <w:r>
        <w:tab/>
      </w:r>
      <w:r>
        <w:fldChar w:fldCharType="begin" w:fldLock="1"/>
      </w:r>
      <w:r>
        <w:instrText xml:space="preserve"> PAGEREF _Toc89439105 \h </w:instrText>
      </w:r>
      <w:r>
        <w:fldChar w:fldCharType="separate"/>
      </w:r>
      <w:r>
        <w:t>87</w:t>
      </w:r>
      <w:r>
        <w:fldChar w:fldCharType="end"/>
      </w:r>
    </w:p>
    <w:p w14:paraId="75EC29D5" w14:textId="1397AC4F" w:rsidR="004E4CE6" w:rsidRDefault="004E4CE6">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_Toc89439106 \h </w:instrText>
      </w:r>
      <w:r>
        <w:fldChar w:fldCharType="separate"/>
      </w:r>
      <w:r>
        <w:t>87</w:t>
      </w:r>
      <w:r>
        <w:fldChar w:fldCharType="end"/>
      </w:r>
    </w:p>
    <w:p w14:paraId="000DD4EE" w14:textId="4F0CB7A1" w:rsidR="004E4CE6" w:rsidRDefault="004E4CE6">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_Toc89439107 \h </w:instrText>
      </w:r>
      <w:r>
        <w:fldChar w:fldCharType="separate"/>
      </w:r>
      <w:r>
        <w:t>87</w:t>
      </w:r>
      <w:r>
        <w:fldChar w:fldCharType="end"/>
      </w:r>
    </w:p>
    <w:p w14:paraId="2DAE6E60" w14:textId="3E120CE5" w:rsidR="004E4CE6" w:rsidRDefault="004E4CE6">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t>Solution for Model A</w:t>
      </w:r>
      <w:r>
        <w:tab/>
      </w:r>
      <w:r>
        <w:fldChar w:fldCharType="begin" w:fldLock="1"/>
      </w:r>
      <w:r>
        <w:instrText xml:space="preserve"> PAGEREF _Toc89439108 \h </w:instrText>
      </w:r>
      <w:r>
        <w:fldChar w:fldCharType="separate"/>
      </w:r>
      <w:r>
        <w:t>87</w:t>
      </w:r>
      <w:r>
        <w:fldChar w:fldCharType="end"/>
      </w:r>
    </w:p>
    <w:p w14:paraId="17CD3065" w14:textId="75ABD04D" w:rsidR="004E4CE6" w:rsidRDefault="004E4CE6">
      <w:pPr>
        <w:pStyle w:val="TOC4"/>
        <w:rPr>
          <w:rFonts w:asciiTheme="minorHAnsi" w:eastAsiaTheme="minorEastAsia" w:hAnsiTheme="minorHAnsi" w:cstheme="minorBidi"/>
          <w:sz w:val="22"/>
          <w:szCs w:val="22"/>
          <w:lang w:eastAsia="en-GB"/>
        </w:rPr>
      </w:pPr>
      <w:r>
        <w:t>6.</w:t>
      </w:r>
      <w:r>
        <w:rPr>
          <w:lang w:eastAsia="zh-CN"/>
        </w:rPr>
        <w:t>22</w:t>
      </w:r>
      <w:r>
        <w:t>.2.</w:t>
      </w:r>
      <w:r>
        <w:rPr>
          <w:lang w:eastAsia="zh-CN"/>
        </w:rPr>
        <w:t>2</w:t>
      </w:r>
      <w:r>
        <w:rPr>
          <w:rFonts w:asciiTheme="minorHAnsi" w:eastAsiaTheme="minorEastAsia" w:hAnsiTheme="minorHAnsi" w:cstheme="minorBidi"/>
          <w:sz w:val="22"/>
          <w:szCs w:val="22"/>
          <w:lang w:eastAsia="en-GB"/>
        </w:rPr>
        <w:tab/>
      </w:r>
      <w:r>
        <w:t xml:space="preserve">Solution for Model </w:t>
      </w:r>
      <w:r>
        <w:rPr>
          <w:lang w:eastAsia="zh-CN"/>
        </w:rPr>
        <w:t>B</w:t>
      </w:r>
      <w:r>
        <w:tab/>
      </w:r>
      <w:r>
        <w:fldChar w:fldCharType="begin" w:fldLock="1"/>
      </w:r>
      <w:r>
        <w:instrText xml:space="preserve"> PAGEREF _Toc89439109 \h </w:instrText>
      </w:r>
      <w:r>
        <w:fldChar w:fldCharType="separate"/>
      </w:r>
      <w:r>
        <w:t>89</w:t>
      </w:r>
      <w:r>
        <w:fldChar w:fldCharType="end"/>
      </w:r>
    </w:p>
    <w:p w14:paraId="35C659CD" w14:textId="648DBEB3" w:rsidR="004E4CE6" w:rsidRDefault="004E4CE6">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_Toc89439110 \h </w:instrText>
      </w:r>
      <w:r>
        <w:fldChar w:fldCharType="separate"/>
      </w:r>
      <w:r>
        <w:t>90</w:t>
      </w:r>
      <w:r>
        <w:fldChar w:fldCharType="end"/>
      </w:r>
    </w:p>
    <w:p w14:paraId="156FCF6A" w14:textId="4D85884A" w:rsidR="004E4CE6" w:rsidRDefault="004E4CE6">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w:t>
      </w:r>
      <w:r>
        <w:rPr>
          <w:lang w:eastAsia="zh-CN"/>
        </w:rPr>
        <w:t>23</w:t>
      </w:r>
      <w:r>
        <w:t>: Initial key with validity time</w:t>
      </w:r>
      <w:r>
        <w:tab/>
      </w:r>
      <w:r>
        <w:fldChar w:fldCharType="begin" w:fldLock="1"/>
      </w:r>
      <w:r>
        <w:instrText xml:space="preserve"> PAGEREF _Toc89439111 \h </w:instrText>
      </w:r>
      <w:r>
        <w:fldChar w:fldCharType="separate"/>
      </w:r>
      <w:r>
        <w:t>91</w:t>
      </w:r>
      <w:r>
        <w:fldChar w:fldCharType="end"/>
      </w:r>
    </w:p>
    <w:p w14:paraId="7D74C2FC" w14:textId="2BACC790" w:rsidR="004E4CE6" w:rsidRDefault="004E4CE6">
      <w:pPr>
        <w:pStyle w:val="TOC3"/>
        <w:rPr>
          <w:rFonts w:asciiTheme="minorHAnsi" w:eastAsiaTheme="minorEastAsia" w:hAnsiTheme="minorHAnsi" w:cstheme="minorBidi"/>
          <w:sz w:val="22"/>
          <w:szCs w:val="22"/>
          <w:lang w:eastAsia="en-GB"/>
        </w:rPr>
      </w:pPr>
      <w:r>
        <w:t>6.</w:t>
      </w:r>
      <w:r>
        <w:rPr>
          <w:lang w:eastAsia="zh-CN"/>
        </w:rPr>
        <w:t>23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_Toc89439112 \h </w:instrText>
      </w:r>
      <w:r>
        <w:fldChar w:fldCharType="separate"/>
      </w:r>
      <w:r>
        <w:t>91</w:t>
      </w:r>
      <w:r>
        <w:fldChar w:fldCharType="end"/>
      </w:r>
    </w:p>
    <w:p w14:paraId="03694792" w14:textId="2938308E" w:rsidR="004E4CE6" w:rsidRDefault="004E4CE6">
      <w:pPr>
        <w:pStyle w:val="TOC3"/>
        <w:rPr>
          <w:rFonts w:asciiTheme="minorHAnsi" w:eastAsiaTheme="minorEastAsia" w:hAnsiTheme="minorHAnsi" w:cstheme="minorBidi"/>
          <w:sz w:val="22"/>
          <w:szCs w:val="22"/>
          <w:lang w:eastAsia="en-GB"/>
        </w:rPr>
      </w:pPr>
      <w:r>
        <w:t>6.</w:t>
      </w:r>
      <w:r>
        <w:rPr>
          <w:lang w:eastAsia="zh-CN"/>
        </w:rPr>
        <w:t>23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_Toc89439113 \h </w:instrText>
      </w:r>
      <w:r>
        <w:fldChar w:fldCharType="separate"/>
      </w:r>
      <w:r>
        <w:t>91</w:t>
      </w:r>
      <w:r>
        <w:fldChar w:fldCharType="end"/>
      </w:r>
    </w:p>
    <w:p w14:paraId="78EB4FA0" w14:textId="74E13CC7" w:rsidR="004E4CE6" w:rsidRDefault="004E4CE6">
      <w:pPr>
        <w:pStyle w:val="TOC4"/>
        <w:rPr>
          <w:rFonts w:asciiTheme="minorHAnsi" w:eastAsiaTheme="minorEastAsia" w:hAnsiTheme="minorHAnsi" w:cstheme="minorBidi"/>
          <w:sz w:val="22"/>
          <w:szCs w:val="22"/>
          <w:lang w:eastAsia="en-GB"/>
        </w:rPr>
      </w:pPr>
      <w:r>
        <w:t>6.</w:t>
      </w:r>
      <w:r>
        <w:rPr>
          <w:lang w:eastAsia="zh-CN"/>
        </w:rPr>
        <w:t>23</w:t>
      </w:r>
      <w:r>
        <w:t>.2.1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_Toc89439114 \h </w:instrText>
      </w:r>
      <w:r>
        <w:fldChar w:fldCharType="separate"/>
      </w:r>
      <w:r>
        <w:t>91</w:t>
      </w:r>
      <w:r>
        <w:fldChar w:fldCharType="end"/>
      </w:r>
    </w:p>
    <w:p w14:paraId="765AB80A" w14:textId="716D2582" w:rsidR="004E4CE6" w:rsidRDefault="004E4CE6">
      <w:pPr>
        <w:pStyle w:val="TOC4"/>
        <w:rPr>
          <w:rFonts w:asciiTheme="minorHAnsi" w:eastAsiaTheme="minorEastAsia" w:hAnsiTheme="minorHAnsi" w:cstheme="minorBidi"/>
          <w:sz w:val="22"/>
          <w:szCs w:val="22"/>
          <w:lang w:eastAsia="en-GB"/>
        </w:rPr>
      </w:pPr>
      <w:r>
        <w:t>6.</w:t>
      </w:r>
      <w:r>
        <w:rPr>
          <w:lang w:eastAsia="zh-CN"/>
        </w:rPr>
        <w:t>23</w:t>
      </w:r>
      <w:r>
        <w:t>.2.</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_Toc89439115 \h </w:instrText>
      </w:r>
      <w:r>
        <w:fldChar w:fldCharType="separate"/>
      </w:r>
      <w:r>
        <w:t>91</w:t>
      </w:r>
      <w:r>
        <w:fldChar w:fldCharType="end"/>
      </w:r>
    </w:p>
    <w:p w14:paraId="11534ED9" w14:textId="73B2FC54" w:rsidR="004E4CE6" w:rsidRDefault="004E4CE6">
      <w:pPr>
        <w:pStyle w:val="TOC3"/>
        <w:rPr>
          <w:rFonts w:asciiTheme="minorHAnsi" w:eastAsiaTheme="minorEastAsia" w:hAnsiTheme="minorHAnsi" w:cstheme="minorBidi"/>
          <w:sz w:val="22"/>
          <w:szCs w:val="22"/>
          <w:lang w:eastAsia="en-GB"/>
        </w:rPr>
      </w:pPr>
      <w:r>
        <w:t>6.</w:t>
      </w:r>
      <w:r>
        <w:rPr>
          <w:lang w:eastAsia="zh-CN"/>
        </w:rPr>
        <w:t>23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_Toc89439116 \h </w:instrText>
      </w:r>
      <w:r>
        <w:fldChar w:fldCharType="separate"/>
      </w:r>
      <w:r>
        <w:t>93</w:t>
      </w:r>
      <w:r>
        <w:fldChar w:fldCharType="end"/>
      </w:r>
    </w:p>
    <w:p w14:paraId="44048E02" w14:textId="258D62B2" w:rsidR="004E4CE6" w:rsidRDefault="004E4CE6">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w:t>
      </w:r>
      <w:r>
        <w:rPr>
          <w:lang w:eastAsia="zh-CN"/>
        </w:rPr>
        <w:t>24</w:t>
      </w:r>
      <w:r>
        <w:t>: NSSAA for Remote UE with L3 UE-to-Network relay</w:t>
      </w:r>
      <w:r>
        <w:tab/>
      </w:r>
      <w:r>
        <w:fldChar w:fldCharType="begin" w:fldLock="1"/>
      </w:r>
      <w:r>
        <w:instrText xml:space="preserve"> PAGEREF _Toc89439117 \h </w:instrText>
      </w:r>
      <w:r>
        <w:fldChar w:fldCharType="separate"/>
      </w:r>
      <w:r>
        <w:t>94</w:t>
      </w:r>
      <w:r>
        <w:fldChar w:fldCharType="end"/>
      </w:r>
    </w:p>
    <w:p w14:paraId="7DC8BEE3" w14:textId="31AF3591" w:rsidR="004E4CE6" w:rsidRDefault="004E4CE6">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_Toc89439118 \h </w:instrText>
      </w:r>
      <w:r>
        <w:fldChar w:fldCharType="separate"/>
      </w:r>
      <w:r>
        <w:t>94</w:t>
      </w:r>
      <w:r>
        <w:fldChar w:fldCharType="end"/>
      </w:r>
    </w:p>
    <w:p w14:paraId="194FF457" w14:textId="700D087C" w:rsidR="004E4CE6" w:rsidRDefault="004E4CE6">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_Toc89439119 \h </w:instrText>
      </w:r>
      <w:r>
        <w:fldChar w:fldCharType="separate"/>
      </w:r>
      <w:r>
        <w:t>94</w:t>
      </w:r>
      <w:r>
        <w:fldChar w:fldCharType="end"/>
      </w:r>
    </w:p>
    <w:p w14:paraId="2B5D7A69" w14:textId="237C2DE0" w:rsidR="004E4CE6" w:rsidRDefault="004E4CE6">
      <w:pPr>
        <w:pStyle w:val="TOC4"/>
        <w:rPr>
          <w:rFonts w:asciiTheme="minorHAnsi" w:eastAsiaTheme="minorEastAsia" w:hAnsiTheme="minorHAnsi" w:cstheme="minorBidi"/>
          <w:sz w:val="22"/>
          <w:szCs w:val="22"/>
          <w:lang w:eastAsia="en-GB"/>
        </w:rPr>
      </w:pPr>
      <w:r>
        <w:t>6.</w:t>
      </w:r>
      <w:r>
        <w:rPr>
          <w:lang w:eastAsia="zh-CN"/>
        </w:rPr>
        <w:t>24</w:t>
      </w:r>
      <w:r>
        <w:t>.2.1</w:t>
      </w:r>
      <w:r>
        <w:rPr>
          <w:rFonts w:asciiTheme="minorHAnsi" w:eastAsiaTheme="minorEastAsia" w:hAnsiTheme="minorHAnsi" w:cstheme="minorBidi"/>
          <w:sz w:val="22"/>
          <w:szCs w:val="22"/>
          <w:lang w:eastAsia="en-GB"/>
        </w:rPr>
        <w:tab/>
      </w:r>
      <w:r>
        <w:t>PC5 link establishment with L3 UE-to-Network relay to use an S-NSSAI subject to NSSAA</w:t>
      </w:r>
      <w:r>
        <w:tab/>
      </w:r>
      <w:r>
        <w:fldChar w:fldCharType="begin" w:fldLock="1"/>
      </w:r>
      <w:r>
        <w:instrText xml:space="preserve"> PAGEREF _Toc89439120 \h </w:instrText>
      </w:r>
      <w:r>
        <w:fldChar w:fldCharType="separate"/>
      </w:r>
      <w:r>
        <w:t>94</w:t>
      </w:r>
      <w:r>
        <w:fldChar w:fldCharType="end"/>
      </w:r>
    </w:p>
    <w:p w14:paraId="3C2DC897" w14:textId="69796362" w:rsidR="004E4CE6" w:rsidRDefault="004E4CE6">
      <w:pPr>
        <w:pStyle w:val="TOC4"/>
        <w:rPr>
          <w:rFonts w:asciiTheme="minorHAnsi" w:eastAsiaTheme="minorEastAsia" w:hAnsiTheme="minorHAnsi" w:cstheme="minorBidi"/>
          <w:sz w:val="22"/>
          <w:szCs w:val="22"/>
          <w:lang w:eastAsia="en-GB"/>
        </w:rPr>
      </w:pPr>
      <w:r>
        <w:t>6.</w:t>
      </w:r>
      <w:r>
        <w:rPr>
          <w:lang w:eastAsia="zh-CN"/>
        </w:rPr>
        <w:t>24</w:t>
      </w:r>
      <w:r>
        <w:t>.2.2</w:t>
      </w:r>
      <w:r>
        <w:rPr>
          <w:rFonts w:asciiTheme="minorHAnsi" w:eastAsiaTheme="minorEastAsia" w:hAnsiTheme="minorHAnsi" w:cstheme="minorBidi"/>
          <w:sz w:val="22"/>
          <w:szCs w:val="22"/>
          <w:lang w:eastAsia="en-GB"/>
        </w:rPr>
        <w:tab/>
      </w:r>
      <w:r>
        <w:t>NSSAA of Remote UE connecting via L3 UE-to-Network relay</w:t>
      </w:r>
      <w:r>
        <w:tab/>
      </w:r>
      <w:r>
        <w:fldChar w:fldCharType="begin" w:fldLock="1"/>
      </w:r>
      <w:r>
        <w:instrText xml:space="preserve"> PAGEREF _Toc89439121 \h </w:instrText>
      </w:r>
      <w:r>
        <w:fldChar w:fldCharType="separate"/>
      </w:r>
      <w:r>
        <w:t>97</w:t>
      </w:r>
      <w:r>
        <w:fldChar w:fldCharType="end"/>
      </w:r>
    </w:p>
    <w:p w14:paraId="43751668" w14:textId="1EDAE552" w:rsidR="004E4CE6" w:rsidRDefault="004E4CE6">
      <w:pPr>
        <w:pStyle w:val="TOC4"/>
        <w:rPr>
          <w:rFonts w:asciiTheme="minorHAnsi" w:eastAsiaTheme="minorEastAsia" w:hAnsiTheme="minorHAnsi" w:cstheme="minorBidi"/>
          <w:sz w:val="22"/>
          <w:szCs w:val="22"/>
          <w:lang w:eastAsia="en-GB"/>
        </w:rPr>
      </w:pPr>
      <w:r>
        <w:t>6.</w:t>
      </w:r>
      <w:r>
        <w:rPr>
          <w:lang w:eastAsia="zh-CN"/>
        </w:rPr>
        <w:t>24</w:t>
      </w:r>
      <w:r>
        <w:t>.2.3</w:t>
      </w:r>
      <w:r>
        <w:rPr>
          <w:rFonts w:asciiTheme="minorHAnsi" w:eastAsiaTheme="minorEastAsia" w:hAnsiTheme="minorHAnsi" w:cstheme="minorBidi"/>
          <w:sz w:val="22"/>
          <w:szCs w:val="22"/>
          <w:lang w:eastAsia="en-GB"/>
        </w:rPr>
        <w:tab/>
      </w:r>
      <w:r>
        <w:t>AAA-S triggered Authorization Revocation to use S-NSSAI for Remote UE</w:t>
      </w:r>
      <w:r>
        <w:tab/>
      </w:r>
      <w:r>
        <w:fldChar w:fldCharType="begin" w:fldLock="1"/>
      </w:r>
      <w:r>
        <w:instrText xml:space="preserve"> PAGEREF _Toc89439122 \h </w:instrText>
      </w:r>
      <w:r>
        <w:fldChar w:fldCharType="separate"/>
      </w:r>
      <w:r>
        <w:t>98</w:t>
      </w:r>
      <w:r>
        <w:fldChar w:fldCharType="end"/>
      </w:r>
    </w:p>
    <w:p w14:paraId="7DE96D8B" w14:textId="1BC5B3B0" w:rsidR="004E4CE6" w:rsidRDefault="004E4CE6">
      <w:pPr>
        <w:pStyle w:val="TOC4"/>
        <w:rPr>
          <w:rFonts w:asciiTheme="minorHAnsi" w:eastAsiaTheme="minorEastAsia" w:hAnsiTheme="minorHAnsi" w:cstheme="minorBidi"/>
          <w:sz w:val="22"/>
          <w:szCs w:val="22"/>
          <w:lang w:eastAsia="en-GB"/>
        </w:rPr>
      </w:pPr>
      <w:r>
        <w:t>6.</w:t>
      </w:r>
      <w:r>
        <w:rPr>
          <w:lang w:eastAsia="zh-CN"/>
        </w:rPr>
        <w:t>24</w:t>
      </w:r>
      <w:r>
        <w:t>.2.4</w:t>
      </w:r>
      <w:r>
        <w:rPr>
          <w:rFonts w:asciiTheme="minorHAnsi" w:eastAsiaTheme="minorEastAsia" w:hAnsiTheme="minorHAnsi" w:cstheme="minorBidi"/>
          <w:sz w:val="22"/>
          <w:szCs w:val="22"/>
          <w:lang w:eastAsia="en-GB"/>
        </w:rPr>
        <w:tab/>
      </w:r>
      <w:r>
        <w:t>AAA-S triggered Authorization Revocation to use S-NSSAI for Relay UE</w:t>
      </w:r>
      <w:r>
        <w:tab/>
      </w:r>
      <w:r>
        <w:fldChar w:fldCharType="begin" w:fldLock="1"/>
      </w:r>
      <w:r>
        <w:instrText xml:space="preserve"> PAGEREF _Toc89439123 \h </w:instrText>
      </w:r>
      <w:r>
        <w:fldChar w:fldCharType="separate"/>
      </w:r>
      <w:r>
        <w:t>99</w:t>
      </w:r>
      <w:r>
        <w:fldChar w:fldCharType="end"/>
      </w:r>
    </w:p>
    <w:p w14:paraId="7F1C5E8F" w14:textId="5EF3542C" w:rsidR="004E4CE6" w:rsidRDefault="004E4CE6">
      <w:pPr>
        <w:pStyle w:val="TOC3"/>
        <w:rPr>
          <w:rFonts w:asciiTheme="minorHAnsi" w:eastAsiaTheme="minorEastAsia" w:hAnsiTheme="minorHAnsi" w:cstheme="minorBidi"/>
          <w:sz w:val="22"/>
          <w:szCs w:val="22"/>
          <w:lang w:eastAsia="en-GB"/>
        </w:rPr>
      </w:pPr>
      <w:r>
        <w:t>6.</w:t>
      </w:r>
      <w:r>
        <w:rPr>
          <w:lang w:eastAsia="zh-CN"/>
        </w:rPr>
        <w:t>24</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_Toc89439124 \h </w:instrText>
      </w:r>
      <w:r>
        <w:fldChar w:fldCharType="separate"/>
      </w:r>
      <w:r>
        <w:t>101</w:t>
      </w:r>
      <w:r>
        <w:fldChar w:fldCharType="end"/>
      </w:r>
    </w:p>
    <w:p w14:paraId="7E6497E5" w14:textId="3A3991D2" w:rsidR="004E4CE6" w:rsidRDefault="004E4CE6">
      <w:pPr>
        <w:pStyle w:val="TOC2"/>
        <w:rPr>
          <w:rFonts w:asciiTheme="minorHAnsi" w:eastAsiaTheme="minorEastAsia" w:hAnsiTheme="minorHAnsi" w:cstheme="minorBidi"/>
          <w:sz w:val="22"/>
          <w:szCs w:val="22"/>
          <w:lang w:eastAsia="en-GB"/>
        </w:rPr>
      </w:pPr>
      <w:r>
        <w:t>6.</w:t>
      </w:r>
      <w:r>
        <w:rPr>
          <w:lang w:eastAsia="zh-CN"/>
        </w:rPr>
        <w:t>25</w:t>
      </w:r>
      <w:r>
        <w:rPr>
          <w:rFonts w:asciiTheme="minorHAnsi" w:eastAsiaTheme="minorEastAsia" w:hAnsiTheme="minorHAnsi" w:cstheme="minorBidi"/>
          <w:sz w:val="22"/>
          <w:szCs w:val="22"/>
          <w:lang w:eastAsia="en-GB"/>
        </w:rPr>
        <w:tab/>
      </w:r>
      <w:r>
        <w:t>Solution #</w:t>
      </w:r>
      <w:r>
        <w:rPr>
          <w:lang w:eastAsia="zh-CN"/>
        </w:rPr>
        <w:t>25</w:t>
      </w:r>
      <w:r>
        <w:t>: Secondary authentication of Remote UE with L3 UE-to-Network relay</w:t>
      </w:r>
      <w:r>
        <w:tab/>
      </w:r>
      <w:r>
        <w:fldChar w:fldCharType="begin" w:fldLock="1"/>
      </w:r>
      <w:r>
        <w:instrText xml:space="preserve"> PAGEREF _Toc89439125 \h </w:instrText>
      </w:r>
      <w:r>
        <w:fldChar w:fldCharType="separate"/>
      </w:r>
      <w:r>
        <w:t>101</w:t>
      </w:r>
      <w:r>
        <w:fldChar w:fldCharType="end"/>
      </w:r>
    </w:p>
    <w:p w14:paraId="74242772" w14:textId="3C9FEE0E" w:rsidR="004E4CE6" w:rsidRDefault="004E4CE6">
      <w:pPr>
        <w:pStyle w:val="TOC3"/>
        <w:rPr>
          <w:rFonts w:asciiTheme="minorHAnsi" w:eastAsiaTheme="minorEastAsia" w:hAnsiTheme="minorHAnsi" w:cstheme="minorBidi"/>
          <w:sz w:val="22"/>
          <w:szCs w:val="22"/>
          <w:lang w:eastAsia="en-GB"/>
        </w:rPr>
      </w:pPr>
      <w:r>
        <w:t>6.</w:t>
      </w:r>
      <w:r>
        <w:rPr>
          <w:lang w:eastAsia="zh-CN"/>
        </w:rPr>
        <w:t>25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_Toc89439126 \h </w:instrText>
      </w:r>
      <w:r>
        <w:fldChar w:fldCharType="separate"/>
      </w:r>
      <w:r>
        <w:t>101</w:t>
      </w:r>
      <w:r>
        <w:fldChar w:fldCharType="end"/>
      </w:r>
    </w:p>
    <w:p w14:paraId="2A0A38FA" w14:textId="1B990D35" w:rsidR="004E4CE6" w:rsidRDefault="004E4CE6">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_Toc89439127 \h </w:instrText>
      </w:r>
      <w:r>
        <w:fldChar w:fldCharType="separate"/>
      </w:r>
      <w:r>
        <w:t>101</w:t>
      </w:r>
      <w:r>
        <w:fldChar w:fldCharType="end"/>
      </w:r>
    </w:p>
    <w:p w14:paraId="65388C56" w14:textId="1E8098E8" w:rsidR="004E4CE6" w:rsidRDefault="004E4CE6">
      <w:pPr>
        <w:pStyle w:val="TOC4"/>
        <w:rPr>
          <w:rFonts w:asciiTheme="minorHAnsi" w:eastAsiaTheme="minorEastAsia" w:hAnsiTheme="minorHAnsi" w:cstheme="minorBidi"/>
          <w:sz w:val="22"/>
          <w:szCs w:val="22"/>
          <w:lang w:eastAsia="en-GB"/>
        </w:rPr>
      </w:pPr>
      <w:r>
        <w:t>6.</w:t>
      </w:r>
      <w:r>
        <w:rPr>
          <w:lang w:eastAsia="zh-CN"/>
        </w:rPr>
        <w:t>25</w:t>
      </w:r>
      <w:r>
        <w:t>.2.1</w:t>
      </w:r>
      <w:r>
        <w:rPr>
          <w:rFonts w:asciiTheme="minorHAnsi" w:eastAsiaTheme="minorEastAsia" w:hAnsiTheme="minorHAnsi" w:cstheme="minorBidi"/>
          <w:sz w:val="22"/>
          <w:szCs w:val="22"/>
          <w:lang w:eastAsia="en-GB"/>
        </w:rPr>
        <w:tab/>
      </w:r>
      <w:r>
        <w:t>PC5 link establishment with L3 UE-to-Network relay to use a PDU Session subject to secondary A&amp;A</w:t>
      </w:r>
      <w:r>
        <w:tab/>
      </w:r>
      <w:r>
        <w:fldChar w:fldCharType="begin" w:fldLock="1"/>
      </w:r>
      <w:r>
        <w:instrText xml:space="preserve"> PAGEREF _Toc89439128 \h </w:instrText>
      </w:r>
      <w:r>
        <w:fldChar w:fldCharType="separate"/>
      </w:r>
      <w:r>
        <w:t>101</w:t>
      </w:r>
      <w:r>
        <w:fldChar w:fldCharType="end"/>
      </w:r>
    </w:p>
    <w:p w14:paraId="456C9DF4" w14:textId="6ECAA32D" w:rsidR="004E4CE6" w:rsidRDefault="004E4CE6">
      <w:pPr>
        <w:pStyle w:val="TOC4"/>
        <w:rPr>
          <w:rFonts w:asciiTheme="minorHAnsi" w:eastAsiaTheme="minorEastAsia" w:hAnsiTheme="minorHAnsi" w:cstheme="minorBidi"/>
          <w:sz w:val="22"/>
          <w:szCs w:val="22"/>
          <w:lang w:eastAsia="en-GB"/>
        </w:rPr>
      </w:pPr>
      <w:r>
        <w:t>6.</w:t>
      </w:r>
      <w:r>
        <w:rPr>
          <w:lang w:eastAsia="zh-CN"/>
        </w:rPr>
        <w:t>25</w:t>
      </w:r>
      <w:r>
        <w:t>.2.2</w:t>
      </w:r>
      <w:r>
        <w:rPr>
          <w:rFonts w:asciiTheme="minorHAnsi" w:eastAsiaTheme="minorEastAsia" w:hAnsiTheme="minorHAnsi" w:cstheme="minorBidi"/>
          <w:sz w:val="22"/>
          <w:szCs w:val="22"/>
          <w:lang w:eastAsia="en-GB"/>
        </w:rPr>
        <w:tab/>
      </w:r>
      <w:r>
        <w:t>PDU Session secondary A&amp;A of Remote UE via L3 UE-to-Network relay</w:t>
      </w:r>
      <w:r>
        <w:tab/>
      </w:r>
      <w:r>
        <w:fldChar w:fldCharType="begin" w:fldLock="1"/>
      </w:r>
      <w:r>
        <w:instrText xml:space="preserve"> PAGEREF _Toc89439129 \h </w:instrText>
      </w:r>
      <w:r>
        <w:fldChar w:fldCharType="separate"/>
      </w:r>
      <w:r>
        <w:t>103</w:t>
      </w:r>
      <w:r>
        <w:fldChar w:fldCharType="end"/>
      </w:r>
    </w:p>
    <w:p w14:paraId="72F463E4" w14:textId="15F54532" w:rsidR="004E4CE6" w:rsidRDefault="004E4CE6">
      <w:pPr>
        <w:pStyle w:val="TOC4"/>
        <w:rPr>
          <w:rFonts w:asciiTheme="minorHAnsi" w:eastAsiaTheme="minorEastAsia" w:hAnsiTheme="minorHAnsi" w:cstheme="minorBidi"/>
          <w:sz w:val="22"/>
          <w:szCs w:val="22"/>
          <w:lang w:eastAsia="en-GB"/>
        </w:rPr>
      </w:pPr>
      <w:r>
        <w:t>6.</w:t>
      </w:r>
      <w:r>
        <w:rPr>
          <w:lang w:eastAsia="zh-CN"/>
        </w:rPr>
        <w:t>25</w:t>
      </w:r>
      <w:r>
        <w:t>.2.3</w:t>
      </w:r>
      <w:r>
        <w:rPr>
          <w:rFonts w:asciiTheme="minorHAnsi" w:eastAsiaTheme="minorEastAsia" w:hAnsiTheme="minorHAnsi" w:cstheme="minorBidi"/>
          <w:sz w:val="22"/>
          <w:szCs w:val="22"/>
          <w:lang w:eastAsia="en-GB"/>
        </w:rPr>
        <w:tab/>
      </w:r>
      <w:r>
        <w:t>DN-AAA triggered PDU Session Authorization Revocation for Remote UE</w:t>
      </w:r>
      <w:r>
        <w:tab/>
      </w:r>
      <w:r>
        <w:fldChar w:fldCharType="begin" w:fldLock="1"/>
      </w:r>
      <w:r>
        <w:instrText xml:space="preserve"> PAGEREF _Toc89439130 \h </w:instrText>
      </w:r>
      <w:r>
        <w:fldChar w:fldCharType="separate"/>
      </w:r>
      <w:r>
        <w:t>104</w:t>
      </w:r>
      <w:r>
        <w:fldChar w:fldCharType="end"/>
      </w:r>
    </w:p>
    <w:p w14:paraId="24A92242" w14:textId="7804F983" w:rsidR="004E4CE6" w:rsidRDefault="004E4CE6">
      <w:pPr>
        <w:pStyle w:val="TOC4"/>
        <w:rPr>
          <w:rFonts w:asciiTheme="minorHAnsi" w:eastAsiaTheme="minorEastAsia" w:hAnsiTheme="minorHAnsi" w:cstheme="minorBidi"/>
          <w:sz w:val="22"/>
          <w:szCs w:val="22"/>
          <w:lang w:eastAsia="en-GB"/>
        </w:rPr>
      </w:pPr>
      <w:r>
        <w:t>6.</w:t>
      </w:r>
      <w:r>
        <w:rPr>
          <w:lang w:eastAsia="zh-CN"/>
        </w:rPr>
        <w:t>25</w:t>
      </w:r>
      <w:r>
        <w:t>.2.4</w:t>
      </w:r>
      <w:r>
        <w:rPr>
          <w:rFonts w:asciiTheme="minorHAnsi" w:eastAsiaTheme="minorEastAsia" w:hAnsiTheme="minorHAnsi" w:cstheme="minorBidi"/>
          <w:sz w:val="22"/>
          <w:szCs w:val="22"/>
          <w:lang w:eastAsia="en-GB"/>
        </w:rPr>
        <w:tab/>
      </w:r>
      <w:r>
        <w:t>DN-AAA triggered PDU Session Re-Authentication/Authorization for Remote UE</w:t>
      </w:r>
      <w:r>
        <w:tab/>
      </w:r>
      <w:r>
        <w:fldChar w:fldCharType="begin" w:fldLock="1"/>
      </w:r>
      <w:r>
        <w:instrText xml:space="preserve"> PAGEREF _Toc89439131 \h </w:instrText>
      </w:r>
      <w:r>
        <w:fldChar w:fldCharType="separate"/>
      </w:r>
      <w:r>
        <w:t>105</w:t>
      </w:r>
      <w:r>
        <w:fldChar w:fldCharType="end"/>
      </w:r>
    </w:p>
    <w:p w14:paraId="0793FE58" w14:textId="24400118" w:rsidR="004E4CE6" w:rsidRDefault="004E4CE6">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_Toc89439132 \h </w:instrText>
      </w:r>
      <w:r>
        <w:fldChar w:fldCharType="separate"/>
      </w:r>
      <w:r>
        <w:t>106</w:t>
      </w:r>
      <w:r>
        <w:fldChar w:fldCharType="end"/>
      </w:r>
    </w:p>
    <w:p w14:paraId="53912A91" w14:textId="3E3DDAA6" w:rsidR="004E4CE6" w:rsidRDefault="004E4CE6">
      <w:pPr>
        <w:pStyle w:val="TOC2"/>
        <w:rPr>
          <w:rFonts w:asciiTheme="minorHAnsi" w:eastAsiaTheme="minorEastAsia" w:hAnsiTheme="minorHAnsi" w:cstheme="minorBidi"/>
          <w:sz w:val="22"/>
          <w:szCs w:val="22"/>
          <w:lang w:eastAsia="en-GB"/>
        </w:rPr>
      </w:pPr>
      <w:r>
        <w:t>6.</w:t>
      </w:r>
      <w:r>
        <w:rPr>
          <w:lang w:eastAsia="zh-CN"/>
        </w:rPr>
        <w:t>26</w:t>
      </w:r>
      <w:r>
        <w:rPr>
          <w:rFonts w:asciiTheme="minorHAnsi" w:eastAsiaTheme="minorEastAsia" w:hAnsiTheme="minorHAnsi" w:cstheme="minorBidi"/>
          <w:sz w:val="22"/>
          <w:szCs w:val="22"/>
          <w:lang w:eastAsia="en-GB"/>
        </w:rPr>
        <w:tab/>
      </w:r>
      <w:r>
        <w:t>Solution #</w:t>
      </w:r>
      <w:r>
        <w:rPr>
          <w:lang w:eastAsia="zh-CN"/>
        </w:rPr>
        <w:t>26</w:t>
      </w:r>
      <w:r>
        <w:t>: Protecting PDU session-related parameters for L2 relay with existing mechanism</w:t>
      </w:r>
      <w:r>
        <w:tab/>
      </w:r>
      <w:r>
        <w:fldChar w:fldCharType="begin" w:fldLock="1"/>
      </w:r>
      <w:r>
        <w:instrText xml:space="preserve"> PAGEREF _Toc89439133 \h </w:instrText>
      </w:r>
      <w:r>
        <w:fldChar w:fldCharType="separate"/>
      </w:r>
      <w:r>
        <w:t>107</w:t>
      </w:r>
      <w:r>
        <w:fldChar w:fldCharType="end"/>
      </w:r>
    </w:p>
    <w:p w14:paraId="031AEA26" w14:textId="2F30C363" w:rsidR="004E4CE6" w:rsidRDefault="004E4CE6">
      <w:pPr>
        <w:pStyle w:val="TOC3"/>
        <w:rPr>
          <w:rFonts w:asciiTheme="minorHAnsi" w:eastAsiaTheme="minorEastAsia" w:hAnsiTheme="minorHAnsi" w:cstheme="minorBidi"/>
          <w:sz w:val="22"/>
          <w:szCs w:val="22"/>
          <w:lang w:eastAsia="en-GB"/>
        </w:rPr>
      </w:pPr>
      <w:r>
        <w:t>6.</w:t>
      </w:r>
      <w:r>
        <w:rPr>
          <w:lang w:eastAsia="zh-CN"/>
        </w:rPr>
        <w:t>26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_Toc89439134 \h </w:instrText>
      </w:r>
      <w:r>
        <w:fldChar w:fldCharType="separate"/>
      </w:r>
      <w:r>
        <w:t>107</w:t>
      </w:r>
      <w:r>
        <w:fldChar w:fldCharType="end"/>
      </w:r>
    </w:p>
    <w:p w14:paraId="3A9575BE" w14:textId="6BFE3BD3" w:rsidR="004E4CE6" w:rsidRDefault="004E4CE6">
      <w:pPr>
        <w:pStyle w:val="TOC3"/>
        <w:rPr>
          <w:rFonts w:asciiTheme="minorHAnsi" w:eastAsiaTheme="minorEastAsia" w:hAnsiTheme="minorHAnsi" w:cstheme="minorBidi"/>
          <w:sz w:val="22"/>
          <w:szCs w:val="22"/>
          <w:lang w:eastAsia="en-GB"/>
        </w:rPr>
      </w:pPr>
      <w:r>
        <w:t>6.</w:t>
      </w:r>
      <w:r>
        <w:rPr>
          <w:lang w:eastAsia="zh-CN"/>
        </w:rPr>
        <w:t>26</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_Toc89439135 \h </w:instrText>
      </w:r>
      <w:r>
        <w:fldChar w:fldCharType="separate"/>
      </w:r>
      <w:r>
        <w:t>107</w:t>
      </w:r>
      <w:r>
        <w:fldChar w:fldCharType="end"/>
      </w:r>
    </w:p>
    <w:p w14:paraId="12D2CDE0" w14:textId="42D7159C" w:rsidR="004E4CE6" w:rsidRDefault="004E4CE6">
      <w:pPr>
        <w:pStyle w:val="TOC3"/>
        <w:rPr>
          <w:rFonts w:asciiTheme="minorHAnsi" w:eastAsiaTheme="minorEastAsia" w:hAnsiTheme="minorHAnsi" w:cstheme="minorBidi"/>
          <w:sz w:val="22"/>
          <w:szCs w:val="22"/>
          <w:lang w:eastAsia="en-GB"/>
        </w:rPr>
      </w:pPr>
      <w:r>
        <w:t>6.</w:t>
      </w:r>
      <w:r>
        <w:rPr>
          <w:lang w:eastAsia="zh-CN"/>
        </w:rPr>
        <w:t>26</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_Toc89439136 \h </w:instrText>
      </w:r>
      <w:r>
        <w:fldChar w:fldCharType="separate"/>
      </w:r>
      <w:r>
        <w:t>108</w:t>
      </w:r>
      <w:r>
        <w:fldChar w:fldCharType="end"/>
      </w:r>
    </w:p>
    <w:p w14:paraId="3C30B84E" w14:textId="1DDAE5F1" w:rsidR="004E4CE6" w:rsidRDefault="004E4CE6">
      <w:pPr>
        <w:pStyle w:val="TOC2"/>
        <w:rPr>
          <w:rFonts w:asciiTheme="minorHAnsi" w:eastAsiaTheme="minorEastAsia" w:hAnsiTheme="minorHAnsi" w:cstheme="minorBidi"/>
          <w:sz w:val="22"/>
          <w:szCs w:val="22"/>
          <w:lang w:eastAsia="en-GB"/>
        </w:rPr>
      </w:pPr>
      <w:r>
        <w:t>6.</w:t>
      </w:r>
      <w:r>
        <w:rPr>
          <w:lang w:eastAsia="zh-CN"/>
        </w:rPr>
        <w:t>27</w:t>
      </w:r>
      <w:r>
        <w:rPr>
          <w:rFonts w:asciiTheme="minorHAnsi" w:eastAsiaTheme="minorEastAsia" w:hAnsiTheme="minorHAnsi" w:cstheme="minorBidi"/>
          <w:sz w:val="22"/>
          <w:szCs w:val="22"/>
          <w:lang w:eastAsia="en-GB"/>
        </w:rPr>
        <w:tab/>
      </w:r>
      <w:r>
        <w:t>Solution #</w:t>
      </w:r>
      <w:r>
        <w:rPr>
          <w:lang w:eastAsia="zh-CN"/>
        </w:rPr>
        <w:t>27</w:t>
      </w:r>
      <w:r>
        <w:t>: Mitigating the conflict between security policies using match report procedures</w:t>
      </w:r>
      <w:r>
        <w:tab/>
      </w:r>
      <w:r>
        <w:fldChar w:fldCharType="begin" w:fldLock="1"/>
      </w:r>
      <w:r>
        <w:instrText xml:space="preserve"> PAGEREF _Toc89439137 \h </w:instrText>
      </w:r>
      <w:r>
        <w:fldChar w:fldCharType="separate"/>
      </w:r>
      <w:r>
        <w:t>108</w:t>
      </w:r>
      <w:r>
        <w:fldChar w:fldCharType="end"/>
      </w:r>
    </w:p>
    <w:p w14:paraId="341B6F70" w14:textId="5AE9F37E" w:rsidR="004E4CE6" w:rsidRDefault="004E4CE6">
      <w:pPr>
        <w:pStyle w:val="TOC3"/>
        <w:rPr>
          <w:rFonts w:asciiTheme="minorHAnsi" w:eastAsiaTheme="minorEastAsia" w:hAnsiTheme="minorHAnsi" w:cstheme="minorBidi"/>
          <w:sz w:val="22"/>
          <w:szCs w:val="22"/>
          <w:lang w:eastAsia="en-GB"/>
        </w:rPr>
      </w:pPr>
      <w:r>
        <w:t>6.</w:t>
      </w:r>
      <w:r>
        <w:rPr>
          <w:lang w:eastAsia="zh-CN"/>
        </w:rPr>
        <w:t>27</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_Toc89439138 \h </w:instrText>
      </w:r>
      <w:r>
        <w:fldChar w:fldCharType="separate"/>
      </w:r>
      <w:r>
        <w:t>108</w:t>
      </w:r>
      <w:r>
        <w:fldChar w:fldCharType="end"/>
      </w:r>
    </w:p>
    <w:p w14:paraId="1B8EF322" w14:textId="39E7122D" w:rsidR="004E4CE6" w:rsidRDefault="004E4CE6">
      <w:pPr>
        <w:pStyle w:val="TOC3"/>
        <w:rPr>
          <w:rFonts w:asciiTheme="minorHAnsi" w:eastAsiaTheme="minorEastAsia" w:hAnsiTheme="minorHAnsi" w:cstheme="minorBidi"/>
          <w:sz w:val="22"/>
          <w:szCs w:val="22"/>
          <w:lang w:eastAsia="en-GB"/>
        </w:rPr>
      </w:pPr>
      <w:r>
        <w:t>6.</w:t>
      </w:r>
      <w:r>
        <w:rPr>
          <w:lang w:eastAsia="zh-CN"/>
        </w:rPr>
        <w:t>27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_Toc89439139 \h </w:instrText>
      </w:r>
      <w:r>
        <w:fldChar w:fldCharType="separate"/>
      </w:r>
      <w:r>
        <w:t>108</w:t>
      </w:r>
      <w:r>
        <w:fldChar w:fldCharType="end"/>
      </w:r>
    </w:p>
    <w:p w14:paraId="561211DA" w14:textId="037F6296" w:rsidR="004E4CE6" w:rsidRDefault="004E4CE6">
      <w:pPr>
        <w:pStyle w:val="TOC4"/>
        <w:rPr>
          <w:rFonts w:asciiTheme="minorHAnsi" w:eastAsiaTheme="minorEastAsia" w:hAnsiTheme="minorHAnsi" w:cstheme="minorBidi"/>
          <w:sz w:val="22"/>
          <w:szCs w:val="22"/>
          <w:lang w:eastAsia="en-GB"/>
        </w:rPr>
      </w:pPr>
      <w:r>
        <w:t>6.</w:t>
      </w:r>
      <w:r>
        <w:rPr>
          <w:lang w:eastAsia="zh-CN"/>
        </w:rPr>
        <w:t>27</w:t>
      </w:r>
      <w:r>
        <w:t>.2.1</w:t>
      </w:r>
      <w:r>
        <w:rPr>
          <w:rFonts w:asciiTheme="minorHAnsi" w:eastAsiaTheme="minorEastAsia" w:hAnsiTheme="minorHAnsi" w:cstheme="minorBidi"/>
          <w:sz w:val="22"/>
          <w:szCs w:val="22"/>
          <w:lang w:eastAsia="en-GB"/>
        </w:rPr>
        <w:tab/>
      </w:r>
      <w:r>
        <w:t>Open discovery scenario</w:t>
      </w:r>
      <w:r>
        <w:tab/>
      </w:r>
      <w:r>
        <w:fldChar w:fldCharType="begin" w:fldLock="1"/>
      </w:r>
      <w:r>
        <w:instrText xml:space="preserve"> PAGEREF _Toc89439140 \h </w:instrText>
      </w:r>
      <w:r>
        <w:fldChar w:fldCharType="separate"/>
      </w:r>
      <w:r>
        <w:t>108</w:t>
      </w:r>
      <w:r>
        <w:fldChar w:fldCharType="end"/>
      </w:r>
    </w:p>
    <w:p w14:paraId="0E43C25F" w14:textId="6401A7B5" w:rsidR="004E4CE6" w:rsidRDefault="004E4CE6">
      <w:pPr>
        <w:pStyle w:val="TOC4"/>
        <w:rPr>
          <w:rFonts w:asciiTheme="minorHAnsi" w:eastAsiaTheme="minorEastAsia" w:hAnsiTheme="minorHAnsi" w:cstheme="minorBidi"/>
          <w:sz w:val="22"/>
          <w:szCs w:val="22"/>
          <w:lang w:eastAsia="en-GB"/>
        </w:rPr>
      </w:pPr>
      <w:r>
        <w:t>6.</w:t>
      </w:r>
      <w:r>
        <w:rPr>
          <w:lang w:eastAsia="zh-CN"/>
        </w:rPr>
        <w:t>27</w:t>
      </w:r>
      <w:r>
        <w:t>.2.2</w:t>
      </w:r>
      <w:r>
        <w:rPr>
          <w:rFonts w:asciiTheme="minorHAnsi" w:eastAsiaTheme="minorEastAsia" w:hAnsiTheme="minorHAnsi" w:cstheme="minorBidi"/>
          <w:sz w:val="22"/>
          <w:szCs w:val="22"/>
          <w:lang w:eastAsia="en-GB"/>
        </w:rPr>
        <w:tab/>
      </w:r>
      <w:r>
        <w:t>Restricted discovery scenario</w:t>
      </w:r>
      <w:r>
        <w:tab/>
      </w:r>
      <w:r>
        <w:fldChar w:fldCharType="begin" w:fldLock="1"/>
      </w:r>
      <w:r>
        <w:instrText xml:space="preserve"> PAGEREF _Toc89439141 \h </w:instrText>
      </w:r>
      <w:r>
        <w:fldChar w:fldCharType="separate"/>
      </w:r>
      <w:r>
        <w:t>110</w:t>
      </w:r>
      <w:r>
        <w:fldChar w:fldCharType="end"/>
      </w:r>
    </w:p>
    <w:p w14:paraId="588478BF" w14:textId="4E9C20BA"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27</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_Toc89439142 \h </w:instrText>
      </w:r>
      <w:r>
        <w:fldChar w:fldCharType="separate"/>
      </w:r>
      <w:r>
        <w:t>111</w:t>
      </w:r>
      <w:r>
        <w:fldChar w:fldCharType="end"/>
      </w:r>
    </w:p>
    <w:p w14:paraId="6D19271A" w14:textId="6BDE3AC7" w:rsidR="004E4CE6" w:rsidRDefault="004E4CE6">
      <w:pPr>
        <w:pStyle w:val="TOC2"/>
        <w:rPr>
          <w:rFonts w:asciiTheme="minorHAnsi" w:eastAsiaTheme="minorEastAsia" w:hAnsiTheme="minorHAnsi" w:cstheme="minorBidi"/>
          <w:sz w:val="22"/>
          <w:szCs w:val="22"/>
          <w:lang w:eastAsia="en-GB"/>
        </w:rPr>
      </w:pPr>
      <w:r>
        <w:t>6.</w:t>
      </w:r>
      <w:r>
        <w:rPr>
          <w:lang w:eastAsia="zh-CN"/>
        </w:rPr>
        <w:t>28</w:t>
      </w:r>
      <w:r>
        <w:rPr>
          <w:rFonts w:asciiTheme="minorHAnsi" w:eastAsiaTheme="minorEastAsia" w:hAnsiTheme="minorHAnsi" w:cstheme="minorBidi"/>
          <w:sz w:val="22"/>
          <w:szCs w:val="22"/>
          <w:lang w:eastAsia="en-GB"/>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fldLock="1"/>
      </w:r>
      <w:r>
        <w:instrText xml:space="preserve"> PAGEREF _Toc89439143 \h </w:instrText>
      </w:r>
      <w:r>
        <w:fldChar w:fldCharType="separate"/>
      </w:r>
      <w:r>
        <w:t>111</w:t>
      </w:r>
      <w:r>
        <w:fldChar w:fldCharType="end"/>
      </w:r>
    </w:p>
    <w:p w14:paraId="78FE09FA" w14:textId="101AEDAB" w:rsidR="004E4CE6" w:rsidRDefault="004E4CE6">
      <w:pPr>
        <w:pStyle w:val="TOC3"/>
        <w:rPr>
          <w:rFonts w:asciiTheme="minorHAnsi" w:eastAsiaTheme="minorEastAsia" w:hAnsiTheme="minorHAnsi" w:cstheme="minorBidi"/>
          <w:sz w:val="22"/>
          <w:szCs w:val="22"/>
          <w:lang w:eastAsia="en-GB"/>
        </w:rPr>
      </w:pPr>
      <w:r>
        <w:t>6.</w:t>
      </w:r>
      <w:r>
        <w:rPr>
          <w:lang w:eastAsia="zh-CN"/>
        </w:rPr>
        <w:t>28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_Toc89439144 \h </w:instrText>
      </w:r>
      <w:r>
        <w:fldChar w:fldCharType="separate"/>
      </w:r>
      <w:r>
        <w:t>111</w:t>
      </w:r>
      <w:r>
        <w:fldChar w:fldCharType="end"/>
      </w:r>
    </w:p>
    <w:p w14:paraId="44D1ADA3" w14:textId="5E2BB836" w:rsidR="004E4CE6" w:rsidRDefault="004E4CE6">
      <w:pPr>
        <w:pStyle w:val="TOC3"/>
        <w:rPr>
          <w:rFonts w:asciiTheme="minorHAnsi" w:eastAsiaTheme="minorEastAsia" w:hAnsiTheme="minorHAnsi" w:cstheme="minorBidi"/>
          <w:sz w:val="22"/>
          <w:szCs w:val="22"/>
          <w:lang w:eastAsia="en-GB"/>
        </w:rPr>
      </w:pPr>
      <w:r>
        <w:t>6.</w:t>
      </w:r>
      <w:r>
        <w:rPr>
          <w:lang w:eastAsia="zh-CN"/>
        </w:rPr>
        <w:t>28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_Toc89439145 \h </w:instrText>
      </w:r>
      <w:r>
        <w:fldChar w:fldCharType="separate"/>
      </w:r>
      <w:r>
        <w:t>111</w:t>
      </w:r>
      <w:r>
        <w:fldChar w:fldCharType="end"/>
      </w:r>
    </w:p>
    <w:p w14:paraId="3AFF1CC2" w14:textId="67FB3BE0"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_Toc89439146 \h </w:instrText>
      </w:r>
      <w:r>
        <w:fldChar w:fldCharType="separate"/>
      </w:r>
      <w:r>
        <w:t>113</w:t>
      </w:r>
      <w:r>
        <w:fldChar w:fldCharType="end"/>
      </w:r>
    </w:p>
    <w:p w14:paraId="67FF1072" w14:textId="62A4CB03" w:rsidR="004E4CE6" w:rsidRDefault="004E4CE6">
      <w:pPr>
        <w:pStyle w:val="TOC2"/>
        <w:rPr>
          <w:rFonts w:asciiTheme="minorHAnsi" w:eastAsiaTheme="minorEastAsia" w:hAnsiTheme="minorHAnsi" w:cstheme="minorBidi"/>
          <w:sz w:val="22"/>
          <w:szCs w:val="22"/>
          <w:lang w:eastAsia="en-GB"/>
        </w:rPr>
      </w:pPr>
      <w:r>
        <w:t>6.</w:t>
      </w:r>
      <w:r>
        <w:rPr>
          <w:lang w:eastAsia="zh-CN"/>
        </w:rPr>
        <w:t>29</w:t>
      </w:r>
      <w:r>
        <w:rPr>
          <w:rFonts w:asciiTheme="minorHAnsi" w:eastAsiaTheme="minorEastAsia" w:hAnsiTheme="minorHAnsi" w:cstheme="minorBidi"/>
          <w:sz w:val="22"/>
          <w:szCs w:val="22"/>
          <w:lang w:eastAsia="en-GB"/>
        </w:rPr>
        <w:tab/>
      </w:r>
      <w:r>
        <w:t>Solution #</w:t>
      </w:r>
      <w:r>
        <w:rPr>
          <w:lang w:eastAsia="zh-CN"/>
        </w:rPr>
        <w:t>29</w:t>
      </w:r>
      <w:r>
        <w:t xml:space="preserve">: </w:t>
      </w:r>
      <w:r>
        <w:rPr>
          <w:lang w:eastAsia="zh-CN"/>
        </w:rPr>
        <w:t>Security flow for Layer-3 UE-to-Network Relay</w:t>
      </w:r>
      <w:r>
        <w:tab/>
      </w:r>
      <w:r>
        <w:fldChar w:fldCharType="begin" w:fldLock="1"/>
      </w:r>
      <w:r>
        <w:instrText xml:space="preserve"> PAGEREF _Toc89439147 \h </w:instrText>
      </w:r>
      <w:r>
        <w:fldChar w:fldCharType="separate"/>
      </w:r>
      <w:r>
        <w:t>113</w:t>
      </w:r>
      <w:r>
        <w:fldChar w:fldCharType="end"/>
      </w:r>
    </w:p>
    <w:p w14:paraId="3F26DAAD" w14:textId="5D2681C2" w:rsidR="004E4CE6" w:rsidRDefault="004E4CE6">
      <w:pPr>
        <w:pStyle w:val="TOC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_Toc89439148 \h </w:instrText>
      </w:r>
      <w:r>
        <w:fldChar w:fldCharType="separate"/>
      </w:r>
      <w:r>
        <w:t>113</w:t>
      </w:r>
      <w:r>
        <w:fldChar w:fldCharType="end"/>
      </w:r>
    </w:p>
    <w:p w14:paraId="50A002F3" w14:textId="2E61B999" w:rsidR="004E4CE6" w:rsidRDefault="004E4CE6">
      <w:pPr>
        <w:pStyle w:val="TOC3"/>
        <w:rPr>
          <w:rFonts w:asciiTheme="minorHAnsi" w:eastAsiaTheme="minorEastAsia" w:hAnsiTheme="minorHAnsi" w:cstheme="minorBidi"/>
          <w:sz w:val="22"/>
          <w:szCs w:val="22"/>
          <w:lang w:eastAsia="en-GB"/>
        </w:rPr>
      </w:pPr>
      <w:r>
        <w:t>6.</w:t>
      </w:r>
      <w:r>
        <w:rPr>
          <w:lang w:eastAsia="zh-CN"/>
        </w:rPr>
        <w:t>29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_Toc89439149 \h </w:instrText>
      </w:r>
      <w:r>
        <w:fldChar w:fldCharType="separate"/>
      </w:r>
      <w:r>
        <w:t>114</w:t>
      </w:r>
      <w:r>
        <w:fldChar w:fldCharType="end"/>
      </w:r>
    </w:p>
    <w:p w14:paraId="259E17E5" w14:textId="29FC60B1"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29</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_Toc89439150 \h </w:instrText>
      </w:r>
      <w:r>
        <w:fldChar w:fldCharType="separate"/>
      </w:r>
      <w:r>
        <w:t>115</w:t>
      </w:r>
      <w:r>
        <w:fldChar w:fldCharType="end"/>
      </w:r>
    </w:p>
    <w:p w14:paraId="3D076A15" w14:textId="39BCCD70" w:rsidR="004E4CE6" w:rsidRDefault="004E4CE6">
      <w:pPr>
        <w:pStyle w:val="TOC2"/>
        <w:rPr>
          <w:rFonts w:asciiTheme="minorHAnsi" w:eastAsiaTheme="minorEastAsia" w:hAnsiTheme="minorHAnsi" w:cstheme="minorBidi"/>
          <w:sz w:val="22"/>
          <w:szCs w:val="22"/>
          <w:lang w:eastAsia="en-GB"/>
        </w:rPr>
      </w:pPr>
      <w:r>
        <w:t>6.</w:t>
      </w:r>
      <w:r>
        <w:rPr>
          <w:lang w:eastAsia="zh-CN"/>
        </w:rPr>
        <w:t>30</w:t>
      </w:r>
      <w:r>
        <w:rPr>
          <w:rFonts w:asciiTheme="minorHAnsi" w:eastAsiaTheme="minorEastAsia" w:hAnsiTheme="minorHAnsi" w:cstheme="minorBidi"/>
          <w:sz w:val="22"/>
          <w:szCs w:val="22"/>
          <w:lang w:eastAsia="en-GB"/>
        </w:rPr>
        <w:tab/>
      </w:r>
      <w:r>
        <w:t>Solution #</w:t>
      </w:r>
      <w:r>
        <w:rPr>
          <w:lang w:eastAsia="zh-CN"/>
        </w:rPr>
        <w:t>30</w:t>
      </w:r>
      <w:r>
        <w:t xml:space="preserve">: </w:t>
      </w:r>
      <w:r>
        <w:rPr>
          <w:lang w:eastAsia="zh-CN"/>
        </w:rPr>
        <w:t>UE-to-Network Relay security based on primary authentication</w:t>
      </w:r>
      <w:r>
        <w:tab/>
      </w:r>
      <w:r>
        <w:fldChar w:fldCharType="begin" w:fldLock="1"/>
      </w:r>
      <w:r>
        <w:instrText xml:space="preserve"> PAGEREF _Toc89439151 \h </w:instrText>
      </w:r>
      <w:r>
        <w:fldChar w:fldCharType="separate"/>
      </w:r>
      <w:r>
        <w:t>116</w:t>
      </w:r>
      <w:r>
        <w:fldChar w:fldCharType="end"/>
      </w:r>
    </w:p>
    <w:p w14:paraId="607D82D1" w14:textId="7F24494B" w:rsidR="004E4CE6" w:rsidRDefault="004E4CE6">
      <w:pPr>
        <w:pStyle w:val="TOC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_Toc89439152 \h </w:instrText>
      </w:r>
      <w:r>
        <w:fldChar w:fldCharType="separate"/>
      </w:r>
      <w:r>
        <w:t>116</w:t>
      </w:r>
      <w:r>
        <w:fldChar w:fldCharType="end"/>
      </w:r>
    </w:p>
    <w:p w14:paraId="4A1067F0" w14:textId="7D0CA14F" w:rsidR="004E4CE6" w:rsidRDefault="004E4CE6">
      <w:pPr>
        <w:pStyle w:val="TOC3"/>
        <w:rPr>
          <w:rFonts w:asciiTheme="minorHAnsi" w:eastAsiaTheme="minorEastAsia" w:hAnsiTheme="minorHAnsi" w:cstheme="minorBidi"/>
          <w:sz w:val="22"/>
          <w:szCs w:val="22"/>
          <w:lang w:eastAsia="en-GB"/>
        </w:rPr>
      </w:pPr>
      <w:r>
        <w:t>6.</w:t>
      </w:r>
      <w:r>
        <w:rPr>
          <w:lang w:eastAsia="zh-CN"/>
        </w:rPr>
        <w:t>30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_Toc89439153 \h </w:instrText>
      </w:r>
      <w:r>
        <w:fldChar w:fldCharType="separate"/>
      </w:r>
      <w:r>
        <w:t>116</w:t>
      </w:r>
      <w:r>
        <w:fldChar w:fldCharType="end"/>
      </w:r>
    </w:p>
    <w:p w14:paraId="72703E1F" w14:textId="725078C2"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30</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_Toc89439154 \h </w:instrText>
      </w:r>
      <w:r>
        <w:fldChar w:fldCharType="separate"/>
      </w:r>
      <w:r>
        <w:t>118</w:t>
      </w:r>
      <w:r>
        <w:fldChar w:fldCharType="end"/>
      </w:r>
    </w:p>
    <w:p w14:paraId="570C2698" w14:textId="7535839C" w:rsidR="004E4CE6" w:rsidRDefault="004E4CE6">
      <w:pPr>
        <w:pStyle w:val="TOC2"/>
        <w:rPr>
          <w:rFonts w:asciiTheme="minorHAnsi" w:eastAsiaTheme="minorEastAsia" w:hAnsiTheme="minorHAnsi" w:cstheme="minorBidi"/>
          <w:sz w:val="22"/>
          <w:szCs w:val="22"/>
          <w:lang w:eastAsia="en-GB"/>
        </w:rPr>
      </w:pPr>
      <w:r>
        <w:t>6.</w:t>
      </w:r>
      <w:r>
        <w:rPr>
          <w:lang w:eastAsia="zh-CN"/>
        </w:rPr>
        <w:t>31</w:t>
      </w:r>
      <w:r>
        <w:rPr>
          <w:rFonts w:asciiTheme="minorHAnsi" w:eastAsiaTheme="minorEastAsia" w:hAnsiTheme="minorHAnsi" w:cstheme="minorBidi"/>
          <w:sz w:val="22"/>
          <w:szCs w:val="22"/>
          <w:lang w:eastAsia="en-GB"/>
        </w:rPr>
        <w:tab/>
      </w:r>
      <w:r>
        <w:t>Solution #</w:t>
      </w:r>
      <w:r>
        <w:rPr>
          <w:lang w:eastAsia="zh-CN"/>
        </w:rPr>
        <w:t>31</w:t>
      </w:r>
      <w:r>
        <w:t>: Use of authorization tokens in UE-to-UE relay</w:t>
      </w:r>
      <w:r>
        <w:tab/>
      </w:r>
      <w:r>
        <w:fldChar w:fldCharType="begin" w:fldLock="1"/>
      </w:r>
      <w:r>
        <w:instrText xml:space="preserve"> PAGEREF _Toc89439155 \h </w:instrText>
      </w:r>
      <w:r>
        <w:fldChar w:fldCharType="separate"/>
      </w:r>
      <w:r>
        <w:t>119</w:t>
      </w:r>
      <w:r>
        <w:fldChar w:fldCharType="end"/>
      </w:r>
    </w:p>
    <w:p w14:paraId="08316E76" w14:textId="39AEA5D6" w:rsidR="004E4CE6" w:rsidRDefault="004E4CE6">
      <w:pPr>
        <w:pStyle w:val="TOC3"/>
        <w:rPr>
          <w:rFonts w:asciiTheme="minorHAnsi" w:eastAsiaTheme="minorEastAsia" w:hAnsiTheme="minorHAnsi" w:cstheme="minorBidi"/>
          <w:sz w:val="22"/>
          <w:szCs w:val="22"/>
          <w:lang w:eastAsia="en-GB"/>
        </w:rPr>
      </w:pPr>
      <w:r>
        <w:t>6.</w:t>
      </w:r>
      <w:r>
        <w:rPr>
          <w:lang w:eastAsia="zh-CN"/>
        </w:rPr>
        <w:t>31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_Toc89439156 \h </w:instrText>
      </w:r>
      <w:r>
        <w:fldChar w:fldCharType="separate"/>
      </w:r>
      <w:r>
        <w:t>119</w:t>
      </w:r>
      <w:r>
        <w:fldChar w:fldCharType="end"/>
      </w:r>
    </w:p>
    <w:p w14:paraId="6B676527" w14:textId="2BCACD10" w:rsidR="004E4CE6" w:rsidRDefault="004E4CE6">
      <w:pPr>
        <w:pStyle w:val="TOC3"/>
        <w:rPr>
          <w:rFonts w:asciiTheme="minorHAnsi" w:eastAsiaTheme="minorEastAsia" w:hAnsiTheme="minorHAnsi" w:cstheme="minorBidi"/>
          <w:sz w:val="22"/>
          <w:szCs w:val="22"/>
          <w:lang w:eastAsia="en-GB"/>
        </w:rPr>
      </w:pPr>
      <w:r>
        <w:t>6.</w:t>
      </w:r>
      <w:r>
        <w:rPr>
          <w:lang w:eastAsia="zh-CN"/>
        </w:rPr>
        <w:t>31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_Toc89439157 \h </w:instrText>
      </w:r>
      <w:r>
        <w:fldChar w:fldCharType="separate"/>
      </w:r>
      <w:r>
        <w:t>119</w:t>
      </w:r>
      <w:r>
        <w:fldChar w:fldCharType="end"/>
      </w:r>
    </w:p>
    <w:p w14:paraId="78A08386" w14:textId="4233ADCD" w:rsidR="004E4CE6" w:rsidRDefault="004E4CE6">
      <w:pPr>
        <w:pStyle w:val="TOC3"/>
        <w:rPr>
          <w:rFonts w:asciiTheme="minorHAnsi" w:eastAsiaTheme="minorEastAsia" w:hAnsiTheme="minorHAnsi" w:cstheme="minorBidi"/>
          <w:sz w:val="22"/>
          <w:szCs w:val="22"/>
          <w:lang w:eastAsia="en-GB"/>
        </w:rPr>
      </w:pPr>
      <w:r>
        <w:t>6.</w:t>
      </w:r>
      <w:r>
        <w:rPr>
          <w:lang w:eastAsia="zh-CN"/>
        </w:rPr>
        <w:t>31</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_Toc89439158 \h </w:instrText>
      </w:r>
      <w:r>
        <w:fldChar w:fldCharType="separate"/>
      </w:r>
      <w:r>
        <w:t>122</w:t>
      </w:r>
      <w:r>
        <w:fldChar w:fldCharType="end"/>
      </w:r>
    </w:p>
    <w:p w14:paraId="40E29D59" w14:textId="316397B4" w:rsidR="004E4CE6" w:rsidRDefault="004E4CE6">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Mitigating privacy issues of user info IDs, relay service codes and PDU parameters for L3 UE-to-NW relays</w:t>
      </w:r>
      <w:r>
        <w:tab/>
      </w:r>
      <w:r>
        <w:fldChar w:fldCharType="begin" w:fldLock="1"/>
      </w:r>
      <w:r>
        <w:instrText xml:space="preserve"> PAGEREF _Toc89439159 \h </w:instrText>
      </w:r>
      <w:r>
        <w:fldChar w:fldCharType="separate"/>
      </w:r>
      <w:r>
        <w:t>122</w:t>
      </w:r>
      <w:r>
        <w:fldChar w:fldCharType="end"/>
      </w:r>
    </w:p>
    <w:p w14:paraId="50BB27F0" w14:textId="26B9683A"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6.32.1</w:t>
      </w:r>
      <w:r>
        <w:rPr>
          <w:rFonts w:asciiTheme="minorHAnsi" w:eastAsiaTheme="minorEastAsia" w:hAnsiTheme="minorHAnsi" w:cstheme="minorBidi"/>
          <w:sz w:val="22"/>
          <w:szCs w:val="22"/>
          <w:lang w:eastAsia="en-GB"/>
        </w:rPr>
        <w:tab/>
      </w:r>
      <w:r w:rsidRPr="00CF5A3E">
        <w:rPr>
          <w:lang w:val="en-US" w:eastAsia="en-GB"/>
        </w:rPr>
        <w:t>Introduction</w:t>
      </w:r>
      <w:r>
        <w:tab/>
      </w:r>
      <w:r>
        <w:fldChar w:fldCharType="begin" w:fldLock="1"/>
      </w:r>
      <w:r>
        <w:instrText xml:space="preserve"> PAGEREF _Toc89439160 \h </w:instrText>
      </w:r>
      <w:r>
        <w:fldChar w:fldCharType="separate"/>
      </w:r>
      <w:r>
        <w:t>122</w:t>
      </w:r>
      <w:r>
        <w:fldChar w:fldCharType="end"/>
      </w:r>
    </w:p>
    <w:p w14:paraId="36F7FC67" w14:textId="61ECD5EA"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6.32.2</w:t>
      </w:r>
      <w:r>
        <w:rPr>
          <w:rFonts w:asciiTheme="minorHAnsi" w:eastAsiaTheme="minorEastAsia" w:hAnsiTheme="minorHAnsi" w:cstheme="minorBidi"/>
          <w:sz w:val="22"/>
          <w:szCs w:val="22"/>
          <w:lang w:eastAsia="en-GB"/>
        </w:rPr>
        <w:tab/>
      </w:r>
      <w:r w:rsidRPr="00CF5A3E">
        <w:rPr>
          <w:lang w:val="en-US" w:eastAsia="en-GB"/>
        </w:rPr>
        <w:t>Solution Details</w:t>
      </w:r>
      <w:r>
        <w:tab/>
      </w:r>
      <w:r>
        <w:fldChar w:fldCharType="begin" w:fldLock="1"/>
      </w:r>
      <w:r>
        <w:instrText xml:space="preserve"> PAGEREF _Toc89439161 \h </w:instrText>
      </w:r>
      <w:r>
        <w:fldChar w:fldCharType="separate"/>
      </w:r>
      <w:r>
        <w:t>123</w:t>
      </w:r>
      <w:r>
        <w:fldChar w:fldCharType="end"/>
      </w:r>
    </w:p>
    <w:p w14:paraId="629AC991" w14:textId="353161C5"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6.32.3</w:t>
      </w:r>
      <w:r>
        <w:rPr>
          <w:rFonts w:asciiTheme="minorHAnsi" w:eastAsiaTheme="minorEastAsia" w:hAnsiTheme="minorHAnsi" w:cstheme="minorBidi"/>
          <w:sz w:val="22"/>
          <w:szCs w:val="22"/>
          <w:lang w:eastAsia="en-GB"/>
        </w:rPr>
        <w:tab/>
      </w:r>
      <w:r w:rsidRPr="00CF5A3E">
        <w:rPr>
          <w:lang w:val="en-US" w:eastAsia="en-GB"/>
        </w:rPr>
        <w:t>Evaluation</w:t>
      </w:r>
      <w:r>
        <w:tab/>
      </w:r>
      <w:r>
        <w:fldChar w:fldCharType="begin" w:fldLock="1"/>
      </w:r>
      <w:r>
        <w:instrText xml:space="preserve"> PAGEREF _Toc89439162 \h </w:instrText>
      </w:r>
      <w:r>
        <w:fldChar w:fldCharType="separate"/>
      </w:r>
      <w:r>
        <w:t>127</w:t>
      </w:r>
      <w:r>
        <w:fldChar w:fldCharType="end"/>
      </w:r>
    </w:p>
    <w:p w14:paraId="6733AAD2" w14:textId="3E0B41FB" w:rsidR="004E4CE6" w:rsidRDefault="004E4CE6">
      <w:pPr>
        <w:pStyle w:val="TOC2"/>
        <w:rPr>
          <w:rFonts w:asciiTheme="minorHAnsi" w:eastAsiaTheme="minorEastAsia" w:hAnsiTheme="minorHAnsi" w:cstheme="minorBidi"/>
          <w:sz w:val="22"/>
          <w:szCs w:val="22"/>
          <w:lang w:eastAsia="en-GB"/>
        </w:rPr>
      </w:pPr>
      <w:r>
        <w:t>6.</w:t>
      </w:r>
      <w:r>
        <w:rPr>
          <w:lang w:eastAsia="zh-CN"/>
        </w:rPr>
        <w:t>33</w:t>
      </w:r>
      <w:r>
        <w:rPr>
          <w:rFonts w:asciiTheme="minorHAnsi" w:eastAsiaTheme="minorEastAsia" w:hAnsiTheme="minorHAnsi" w:cstheme="minorBidi"/>
          <w:sz w:val="22"/>
          <w:szCs w:val="22"/>
          <w:lang w:eastAsia="en-GB"/>
        </w:rPr>
        <w:tab/>
      </w:r>
      <w:r>
        <w:t>Solution #</w:t>
      </w:r>
      <w:r>
        <w:rPr>
          <w:lang w:eastAsia="zh-CN"/>
        </w:rPr>
        <w:t>33</w:t>
      </w:r>
      <w:r>
        <w:t>: Security establishment of one-to-one PC5 communication rekeying</w:t>
      </w:r>
      <w:r>
        <w:tab/>
      </w:r>
      <w:r>
        <w:fldChar w:fldCharType="begin" w:fldLock="1"/>
      </w:r>
      <w:r>
        <w:instrText xml:space="preserve"> PAGEREF _Toc89439163 \h </w:instrText>
      </w:r>
      <w:r>
        <w:fldChar w:fldCharType="separate"/>
      </w:r>
      <w:r>
        <w:t>129</w:t>
      </w:r>
      <w:r>
        <w:fldChar w:fldCharType="end"/>
      </w:r>
    </w:p>
    <w:p w14:paraId="442D30C0" w14:textId="4ED6FBCB"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w:t>
      </w:r>
      <w:r w:rsidRPr="00CF5A3E">
        <w:rPr>
          <w:lang w:val="en-US" w:eastAsia="zh-CN"/>
        </w:rPr>
        <w:t>3</w:t>
      </w:r>
      <w:r w:rsidRPr="00CF5A3E">
        <w:rPr>
          <w:lang w:val="en-US" w:eastAsia="en-GB"/>
        </w:rPr>
        <w:t>.1</w:t>
      </w:r>
      <w:r>
        <w:rPr>
          <w:rFonts w:asciiTheme="minorHAnsi" w:eastAsiaTheme="minorEastAsia" w:hAnsiTheme="minorHAnsi" w:cstheme="minorBidi"/>
          <w:sz w:val="22"/>
          <w:szCs w:val="22"/>
          <w:lang w:eastAsia="en-GB"/>
        </w:rPr>
        <w:tab/>
      </w:r>
      <w:r w:rsidRPr="00CF5A3E">
        <w:rPr>
          <w:lang w:val="en-US" w:eastAsia="en-GB"/>
        </w:rPr>
        <w:t>Introduction</w:t>
      </w:r>
      <w:r>
        <w:tab/>
      </w:r>
      <w:r>
        <w:fldChar w:fldCharType="begin" w:fldLock="1"/>
      </w:r>
      <w:r>
        <w:instrText xml:space="preserve"> PAGEREF _Toc89439164 \h </w:instrText>
      </w:r>
      <w:r>
        <w:fldChar w:fldCharType="separate"/>
      </w:r>
      <w:r>
        <w:t>129</w:t>
      </w:r>
      <w:r>
        <w:fldChar w:fldCharType="end"/>
      </w:r>
    </w:p>
    <w:p w14:paraId="14B41643" w14:textId="76B0E296"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w:t>
      </w:r>
      <w:r w:rsidRPr="00CF5A3E">
        <w:rPr>
          <w:lang w:val="en-US" w:eastAsia="zh-CN"/>
        </w:rPr>
        <w:t>3</w:t>
      </w:r>
      <w:r w:rsidRPr="00CF5A3E">
        <w:rPr>
          <w:lang w:val="en-US" w:eastAsia="en-GB"/>
        </w:rPr>
        <w:t>.2</w:t>
      </w:r>
      <w:r>
        <w:rPr>
          <w:rFonts w:asciiTheme="minorHAnsi" w:eastAsiaTheme="minorEastAsia" w:hAnsiTheme="minorHAnsi" w:cstheme="minorBidi"/>
          <w:sz w:val="22"/>
          <w:szCs w:val="22"/>
          <w:lang w:eastAsia="en-GB"/>
        </w:rPr>
        <w:tab/>
      </w:r>
      <w:r w:rsidRPr="00CF5A3E">
        <w:rPr>
          <w:lang w:val="en-US" w:eastAsia="en-GB"/>
        </w:rPr>
        <w:t>Solution Details</w:t>
      </w:r>
      <w:r>
        <w:tab/>
      </w:r>
      <w:r>
        <w:fldChar w:fldCharType="begin" w:fldLock="1"/>
      </w:r>
      <w:r>
        <w:instrText xml:space="preserve"> PAGEREF _Toc89439165 \h </w:instrText>
      </w:r>
      <w:r>
        <w:fldChar w:fldCharType="separate"/>
      </w:r>
      <w:r>
        <w:t>129</w:t>
      </w:r>
      <w:r>
        <w:fldChar w:fldCharType="end"/>
      </w:r>
    </w:p>
    <w:p w14:paraId="5BC6BA04" w14:textId="78281756" w:rsidR="004E4CE6" w:rsidRDefault="004E4CE6">
      <w:pPr>
        <w:pStyle w:val="TOC3"/>
        <w:rPr>
          <w:rFonts w:asciiTheme="minorHAnsi" w:eastAsiaTheme="minorEastAsia" w:hAnsiTheme="minorHAnsi" w:cstheme="minorBidi"/>
          <w:sz w:val="22"/>
          <w:szCs w:val="22"/>
          <w:lang w:eastAsia="en-GB"/>
        </w:rPr>
      </w:pPr>
      <w:r>
        <w:t>6.</w:t>
      </w:r>
      <w:r>
        <w:rPr>
          <w:lang w:eastAsia="zh-CN"/>
        </w:rPr>
        <w:t>33</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_Toc89439166 \h </w:instrText>
      </w:r>
      <w:r>
        <w:fldChar w:fldCharType="separate"/>
      </w:r>
      <w:r>
        <w:t>130</w:t>
      </w:r>
      <w:r>
        <w:fldChar w:fldCharType="end"/>
      </w:r>
    </w:p>
    <w:p w14:paraId="71DB15B3" w14:textId="53D34C1B"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34</w:t>
      </w:r>
      <w:r>
        <w:rPr>
          <w:rFonts w:asciiTheme="minorHAnsi" w:eastAsiaTheme="minorEastAsia" w:hAnsiTheme="minorHAnsi" w:cstheme="minorBidi"/>
          <w:sz w:val="22"/>
          <w:szCs w:val="22"/>
          <w:lang w:eastAsia="en-GB"/>
        </w:rPr>
        <w:tab/>
      </w:r>
      <w:r>
        <w:t>Solution #</w:t>
      </w:r>
      <w:r>
        <w:rPr>
          <w:lang w:eastAsia="zh-CN"/>
        </w:rPr>
        <w:t>34</w:t>
      </w:r>
      <w:r>
        <w:t xml:space="preserve">: </w:t>
      </w:r>
      <w:r>
        <w:rPr>
          <w:lang w:eastAsia="zh-CN"/>
        </w:rPr>
        <w:t>Authorization of the remote UE in L3 U2N relay</w:t>
      </w:r>
      <w:r>
        <w:tab/>
      </w:r>
      <w:r>
        <w:fldChar w:fldCharType="begin" w:fldLock="1"/>
      </w:r>
      <w:r>
        <w:instrText xml:space="preserve"> PAGEREF _Toc89439167 \h </w:instrText>
      </w:r>
      <w:r>
        <w:fldChar w:fldCharType="separate"/>
      </w:r>
      <w:r>
        <w:t>130</w:t>
      </w:r>
      <w:r>
        <w:fldChar w:fldCharType="end"/>
      </w:r>
    </w:p>
    <w:p w14:paraId="7CDC6398" w14:textId="2A8A171D" w:rsidR="004E4CE6" w:rsidRDefault="004E4CE6">
      <w:pPr>
        <w:pStyle w:val="TOC3"/>
        <w:rPr>
          <w:rFonts w:asciiTheme="minorHAnsi" w:eastAsiaTheme="minorEastAsia" w:hAnsiTheme="minorHAnsi" w:cstheme="minorBidi"/>
          <w:sz w:val="22"/>
          <w:szCs w:val="22"/>
          <w:lang w:eastAsia="en-GB"/>
        </w:rPr>
      </w:pPr>
      <w:r>
        <w:t>6.</w:t>
      </w:r>
      <w:r>
        <w:rPr>
          <w:lang w:eastAsia="zh-CN"/>
        </w:rPr>
        <w:t>34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_Toc89439168 \h </w:instrText>
      </w:r>
      <w:r>
        <w:fldChar w:fldCharType="separate"/>
      </w:r>
      <w:r>
        <w:t>130</w:t>
      </w:r>
      <w:r>
        <w:fldChar w:fldCharType="end"/>
      </w:r>
    </w:p>
    <w:p w14:paraId="2DE5A9E4" w14:textId="7A00769D" w:rsidR="004E4CE6" w:rsidRDefault="004E4CE6">
      <w:pPr>
        <w:pStyle w:val="TOC3"/>
        <w:rPr>
          <w:rFonts w:asciiTheme="minorHAnsi" w:eastAsiaTheme="minorEastAsia" w:hAnsiTheme="minorHAnsi" w:cstheme="minorBidi"/>
          <w:sz w:val="22"/>
          <w:szCs w:val="22"/>
          <w:lang w:eastAsia="en-GB"/>
        </w:rPr>
      </w:pPr>
      <w:r>
        <w:t>6.</w:t>
      </w:r>
      <w:r>
        <w:rPr>
          <w:lang w:eastAsia="zh-CN"/>
        </w:rPr>
        <w:t>34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_Toc89439169 \h </w:instrText>
      </w:r>
      <w:r>
        <w:fldChar w:fldCharType="separate"/>
      </w:r>
      <w:r>
        <w:t>130</w:t>
      </w:r>
      <w:r>
        <w:fldChar w:fldCharType="end"/>
      </w:r>
    </w:p>
    <w:p w14:paraId="5EB36A6A" w14:textId="494EFE6C" w:rsidR="004E4CE6" w:rsidRDefault="004E4CE6">
      <w:pPr>
        <w:pStyle w:val="TOC3"/>
        <w:rPr>
          <w:rFonts w:asciiTheme="minorHAnsi" w:eastAsiaTheme="minorEastAsia" w:hAnsiTheme="minorHAnsi" w:cstheme="minorBidi"/>
          <w:sz w:val="22"/>
          <w:szCs w:val="22"/>
          <w:lang w:eastAsia="en-GB"/>
        </w:rPr>
      </w:pPr>
      <w:r>
        <w:t>6.</w:t>
      </w:r>
      <w:r>
        <w:rPr>
          <w:lang w:eastAsia="zh-CN"/>
        </w:rPr>
        <w:t>34</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_Toc89439170 \h </w:instrText>
      </w:r>
      <w:r>
        <w:fldChar w:fldCharType="separate"/>
      </w:r>
      <w:r>
        <w:t>131</w:t>
      </w:r>
      <w:r>
        <w:fldChar w:fldCharType="end"/>
      </w:r>
    </w:p>
    <w:p w14:paraId="24065580" w14:textId="57F4D741" w:rsidR="004E4CE6" w:rsidRDefault="004E4CE6">
      <w:pPr>
        <w:pStyle w:val="TOC2"/>
        <w:rPr>
          <w:rFonts w:asciiTheme="minorHAnsi" w:eastAsiaTheme="minorEastAsia" w:hAnsiTheme="minorHAnsi" w:cstheme="minorBidi"/>
          <w:sz w:val="22"/>
          <w:szCs w:val="22"/>
          <w:lang w:eastAsia="en-GB"/>
        </w:rPr>
      </w:pPr>
      <w:r>
        <w:t>6.</w:t>
      </w:r>
      <w:r>
        <w:rPr>
          <w:lang w:eastAsia="zh-CN"/>
        </w:rPr>
        <w:t>35</w:t>
      </w:r>
      <w:r>
        <w:rPr>
          <w:rFonts w:asciiTheme="minorHAnsi" w:eastAsiaTheme="minorEastAsia" w:hAnsiTheme="minorHAnsi" w:cstheme="minorBidi"/>
          <w:sz w:val="22"/>
          <w:szCs w:val="22"/>
          <w:lang w:eastAsia="en-GB"/>
        </w:rPr>
        <w:tab/>
      </w:r>
      <w:r>
        <w:t>Solution #</w:t>
      </w:r>
      <w:r>
        <w:rPr>
          <w:lang w:eastAsia="zh-CN"/>
        </w:rPr>
        <w:t>35</w:t>
      </w:r>
      <w:r>
        <w:t>: Discovery procedures for UE-to-network relays</w:t>
      </w:r>
      <w:r>
        <w:tab/>
      </w:r>
      <w:r>
        <w:fldChar w:fldCharType="begin" w:fldLock="1"/>
      </w:r>
      <w:r>
        <w:instrText xml:space="preserve"> PAGEREF _Toc89439171 \h </w:instrText>
      </w:r>
      <w:r>
        <w:fldChar w:fldCharType="separate"/>
      </w:r>
      <w:r>
        <w:t>131</w:t>
      </w:r>
      <w:r>
        <w:fldChar w:fldCharType="end"/>
      </w:r>
    </w:p>
    <w:p w14:paraId="220AE60B" w14:textId="53D253B2" w:rsidR="004E4CE6" w:rsidRDefault="004E4CE6">
      <w:pPr>
        <w:pStyle w:val="TOC3"/>
        <w:rPr>
          <w:rFonts w:asciiTheme="minorHAnsi" w:eastAsiaTheme="minorEastAsia" w:hAnsiTheme="minorHAnsi" w:cstheme="minorBidi"/>
          <w:sz w:val="22"/>
          <w:szCs w:val="22"/>
          <w:lang w:eastAsia="en-GB"/>
        </w:rPr>
      </w:pPr>
      <w:r>
        <w:t>6.</w:t>
      </w:r>
      <w:r>
        <w:rPr>
          <w:lang w:eastAsia="zh-CN"/>
        </w:rPr>
        <w:t>35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_Toc89439172 \h </w:instrText>
      </w:r>
      <w:r>
        <w:fldChar w:fldCharType="separate"/>
      </w:r>
      <w:r>
        <w:t>131</w:t>
      </w:r>
      <w:r>
        <w:fldChar w:fldCharType="end"/>
      </w:r>
    </w:p>
    <w:p w14:paraId="172805F8" w14:textId="13C773CC" w:rsidR="004E4CE6" w:rsidRDefault="004E4CE6">
      <w:pPr>
        <w:pStyle w:val="TOC3"/>
        <w:rPr>
          <w:rFonts w:asciiTheme="minorHAnsi" w:eastAsiaTheme="minorEastAsia" w:hAnsiTheme="minorHAnsi" w:cstheme="minorBidi"/>
          <w:sz w:val="22"/>
          <w:szCs w:val="22"/>
          <w:lang w:eastAsia="en-GB"/>
        </w:rPr>
      </w:pPr>
      <w:r>
        <w:t>6.</w:t>
      </w:r>
      <w:r>
        <w:rPr>
          <w:lang w:eastAsia="zh-CN"/>
        </w:rPr>
        <w:t>35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_Toc89439173 \h </w:instrText>
      </w:r>
      <w:r>
        <w:fldChar w:fldCharType="separate"/>
      </w:r>
      <w:r>
        <w:t>131</w:t>
      </w:r>
      <w:r>
        <w:fldChar w:fldCharType="end"/>
      </w:r>
    </w:p>
    <w:p w14:paraId="7579C9FE" w14:textId="1C9FADBD" w:rsidR="004E4CE6" w:rsidRDefault="004E4CE6">
      <w:pPr>
        <w:pStyle w:val="TOC4"/>
        <w:rPr>
          <w:rFonts w:asciiTheme="minorHAnsi" w:eastAsiaTheme="minorEastAsia" w:hAnsiTheme="minorHAnsi" w:cstheme="minorBidi"/>
          <w:sz w:val="22"/>
          <w:szCs w:val="22"/>
          <w:lang w:eastAsia="en-GB"/>
        </w:rPr>
      </w:pPr>
      <w:r>
        <w:t>6.</w:t>
      </w:r>
      <w:r>
        <w:rPr>
          <w:lang w:eastAsia="zh-CN"/>
        </w:rPr>
        <w:t>35</w:t>
      </w:r>
      <w:r>
        <w:t>.2.1</w:t>
      </w:r>
      <w:r>
        <w:rPr>
          <w:rFonts w:asciiTheme="minorHAnsi" w:eastAsiaTheme="minorEastAsia" w:hAnsiTheme="minorHAnsi" w:cstheme="minorBidi"/>
          <w:sz w:val="22"/>
          <w:szCs w:val="22"/>
          <w:lang w:eastAsia="en-GB"/>
        </w:rPr>
        <w:tab/>
      </w:r>
      <w:r>
        <w:t>Commercial applications are dependent on the VPLMNs</w:t>
      </w:r>
      <w:r>
        <w:tab/>
      </w:r>
      <w:r>
        <w:fldChar w:fldCharType="begin" w:fldLock="1"/>
      </w:r>
      <w:r>
        <w:instrText xml:space="preserve"> PAGEREF _Toc89439174 \h </w:instrText>
      </w:r>
      <w:r>
        <w:fldChar w:fldCharType="separate"/>
      </w:r>
      <w:r>
        <w:t>131</w:t>
      </w:r>
      <w:r>
        <w:fldChar w:fldCharType="end"/>
      </w:r>
    </w:p>
    <w:p w14:paraId="5C46F960" w14:textId="652D427D" w:rsidR="004E4CE6" w:rsidRDefault="004E4CE6">
      <w:pPr>
        <w:pStyle w:val="TOC4"/>
        <w:rPr>
          <w:rFonts w:asciiTheme="minorHAnsi" w:eastAsiaTheme="minorEastAsia" w:hAnsiTheme="minorHAnsi" w:cstheme="minorBidi"/>
          <w:sz w:val="22"/>
          <w:szCs w:val="22"/>
          <w:lang w:eastAsia="en-GB"/>
        </w:rPr>
      </w:pPr>
      <w:r>
        <w:t>6.</w:t>
      </w:r>
      <w:r>
        <w:rPr>
          <w:lang w:eastAsia="zh-CN"/>
        </w:rPr>
        <w:t>35</w:t>
      </w:r>
      <w:r>
        <w:t>.2.2</w:t>
      </w:r>
      <w:r>
        <w:rPr>
          <w:rFonts w:asciiTheme="minorHAnsi" w:eastAsiaTheme="minorEastAsia" w:hAnsiTheme="minorHAnsi" w:cstheme="minorBidi"/>
          <w:sz w:val="22"/>
          <w:szCs w:val="22"/>
          <w:lang w:eastAsia="en-GB"/>
        </w:rPr>
        <w:tab/>
      </w:r>
      <w:r>
        <w:t>Commercial applications are dependent on the HPLMNs of the relays</w:t>
      </w:r>
      <w:r>
        <w:tab/>
      </w:r>
      <w:r>
        <w:fldChar w:fldCharType="begin" w:fldLock="1"/>
      </w:r>
      <w:r>
        <w:instrText xml:space="preserve"> PAGEREF _Toc89439175 \h </w:instrText>
      </w:r>
      <w:r>
        <w:fldChar w:fldCharType="separate"/>
      </w:r>
      <w:r>
        <w:t>133</w:t>
      </w:r>
      <w:r>
        <w:fldChar w:fldCharType="end"/>
      </w:r>
    </w:p>
    <w:p w14:paraId="29D9CB7E" w14:textId="61426E04" w:rsidR="004E4CE6" w:rsidRDefault="004E4CE6">
      <w:pPr>
        <w:pStyle w:val="TOC3"/>
        <w:rPr>
          <w:rFonts w:asciiTheme="minorHAnsi" w:eastAsiaTheme="minorEastAsia" w:hAnsiTheme="minorHAnsi" w:cstheme="minorBidi"/>
          <w:sz w:val="22"/>
          <w:szCs w:val="22"/>
          <w:lang w:eastAsia="en-GB"/>
        </w:rPr>
      </w:pPr>
      <w:r>
        <w:t>6.</w:t>
      </w:r>
      <w:r>
        <w:rPr>
          <w:lang w:eastAsia="zh-CN"/>
        </w:rPr>
        <w:t>35</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_Toc89439176 \h </w:instrText>
      </w:r>
      <w:r>
        <w:fldChar w:fldCharType="separate"/>
      </w:r>
      <w:r>
        <w:t>134</w:t>
      </w:r>
      <w:r>
        <w:fldChar w:fldCharType="end"/>
      </w:r>
    </w:p>
    <w:p w14:paraId="23605EAB" w14:textId="20C85568" w:rsidR="004E4CE6" w:rsidRDefault="004E4CE6">
      <w:pPr>
        <w:pStyle w:val="TOC2"/>
        <w:rPr>
          <w:rFonts w:asciiTheme="minorHAnsi" w:eastAsiaTheme="minorEastAsia" w:hAnsiTheme="minorHAnsi" w:cstheme="minorBidi"/>
          <w:sz w:val="22"/>
          <w:szCs w:val="22"/>
          <w:lang w:eastAsia="en-GB"/>
        </w:rPr>
      </w:pPr>
      <w:r>
        <w:t>6.</w:t>
      </w:r>
      <w:r>
        <w:rPr>
          <w:lang w:eastAsia="zh-CN"/>
        </w:rPr>
        <w:t>36</w:t>
      </w:r>
      <w:r>
        <w:rPr>
          <w:rFonts w:asciiTheme="minorHAnsi" w:eastAsiaTheme="minorEastAsia" w:hAnsiTheme="minorHAnsi" w:cstheme="minorBidi"/>
          <w:sz w:val="22"/>
          <w:szCs w:val="22"/>
          <w:lang w:eastAsia="en-GB"/>
        </w:rPr>
        <w:tab/>
      </w:r>
      <w:r>
        <w:t>Solution #36: UE-to-Network Relay security based on AKMA</w:t>
      </w:r>
      <w:r>
        <w:tab/>
      </w:r>
      <w:r>
        <w:fldChar w:fldCharType="begin" w:fldLock="1"/>
      </w:r>
      <w:r>
        <w:instrText xml:space="preserve"> PAGEREF _Toc89439177 \h </w:instrText>
      </w:r>
      <w:r>
        <w:fldChar w:fldCharType="separate"/>
      </w:r>
      <w:r>
        <w:t>134</w:t>
      </w:r>
      <w:r>
        <w:fldChar w:fldCharType="end"/>
      </w:r>
    </w:p>
    <w:p w14:paraId="431C7AF2" w14:textId="45750BDE" w:rsidR="004E4CE6" w:rsidRDefault="004E4CE6">
      <w:pPr>
        <w:pStyle w:val="TOC3"/>
        <w:rPr>
          <w:rFonts w:asciiTheme="minorHAnsi" w:eastAsiaTheme="minorEastAsia" w:hAnsiTheme="minorHAnsi" w:cstheme="minorBidi"/>
          <w:sz w:val="22"/>
          <w:szCs w:val="22"/>
          <w:lang w:eastAsia="en-GB"/>
        </w:rPr>
      </w:pPr>
      <w:r>
        <w:t>6.</w:t>
      </w:r>
      <w:r>
        <w:rPr>
          <w:lang w:eastAsia="zh-CN"/>
        </w:rPr>
        <w:t>36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_Toc89439178 \h </w:instrText>
      </w:r>
      <w:r>
        <w:fldChar w:fldCharType="separate"/>
      </w:r>
      <w:r>
        <w:t>134</w:t>
      </w:r>
      <w:r>
        <w:fldChar w:fldCharType="end"/>
      </w:r>
    </w:p>
    <w:p w14:paraId="36A571ED" w14:textId="5E9BB3BF" w:rsidR="004E4CE6" w:rsidRDefault="004E4CE6">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_Toc89439179 \h </w:instrText>
      </w:r>
      <w:r>
        <w:fldChar w:fldCharType="separate"/>
      </w:r>
      <w:r>
        <w:t>134</w:t>
      </w:r>
      <w:r>
        <w:fldChar w:fldCharType="end"/>
      </w:r>
    </w:p>
    <w:p w14:paraId="04106D0A" w14:textId="2EA8110B" w:rsidR="004E4CE6" w:rsidRDefault="004E4CE6">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_Toc89439180 \h </w:instrText>
      </w:r>
      <w:r>
        <w:fldChar w:fldCharType="separate"/>
      </w:r>
      <w:r>
        <w:t>136</w:t>
      </w:r>
      <w:r>
        <w:fldChar w:fldCharType="end"/>
      </w:r>
    </w:p>
    <w:p w14:paraId="0533C73E" w14:textId="3E6370F9" w:rsidR="004E4CE6" w:rsidRDefault="004E4CE6">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#37: Keying procedures for Group Member and Relay discovery: public safety case</w:t>
      </w:r>
      <w:r>
        <w:tab/>
      </w:r>
      <w:r>
        <w:fldChar w:fldCharType="begin" w:fldLock="1"/>
      </w:r>
      <w:r>
        <w:instrText xml:space="preserve"> PAGEREF _Toc89439181 \h </w:instrText>
      </w:r>
      <w:r>
        <w:fldChar w:fldCharType="separate"/>
      </w:r>
      <w:r>
        <w:t>136</w:t>
      </w:r>
      <w:r>
        <w:fldChar w:fldCharType="end"/>
      </w:r>
    </w:p>
    <w:p w14:paraId="2E6F4840" w14:textId="7DFA6709" w:rsidR="004E4CE6" w:rsidRDefault="004E4CE6">
      <w:pPr>
        <w:pStyle w:val="TOC3"/>
        <w:rPr>
          <w:rFonts w:asciiTheme="minorHAnsi" w:eastAsiaTheme="minorEastAsia" w:hAnsiTheme="minorHAnsi" w:cstheme="minorBidi"/>
          <w:sz w:val="22"/>
          <w:szCs w:val="22"/>
          <w:lang w:eastAsia="en-GB"/>
        </w:rPr>
      </w:pPr>
      <w:r>
        <w:t>6.</w:t>
      </w:r>
      <w:r>
        <w:rPr>
          <w:lang w:eastAsia="zh-CN"/>
        </w:rPr>
        <w:t>37</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_Toc89439182 \h </w:instrText>
      </w:r>
      <w:r>
        <w:fldChar w:fldCharType="separate"/>
      </w:r>
      <w:r>
        <w:t>136</w:t>
      </w:r>
      <w:r>
        <w:fldChar w:fldCharType="end"/>
      </w:r>
    </w:p>
    <w:p w14:paraId="7E3397F6" w14:textId="26C05253" w:rsidR="004E4CE6" w:rsidRDefault="004E4CE6">
      <w:pPr>
        <w:pStyle w:val="TOC3"/>
        <w:rPr>
          <w:rFonts w:asciiTheme="minorHAnsi" w:eastAsiaTheme="minorEastAsia" w:hAnsiTheme="minorHAnsi" w:cstheme="minorBidi"/>
          <w:sz w:val="22"/>
          <w:szCs w:val="22"/>
          <w:lang w:eastAsia="en-GB"/>
        </w:rPr>
      </w:pPr>
      <w:r>
        <w:t>6.</w:t>
      </w:r>
      <w:r>
        <w:rPr>
          <w:lang w:eastAsia="zh-CN"/>
        </w:rPr>
        <w:t>37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_Toc89439183 \h </w:instrText>
      </w:r>
      <w:r>
        <w:fldChar w:fldCharType="separate"/>
      </w:r>
      <w:r>
        <w:t>136</w:t>
      </w:r>
      <w:r>
        <w:fldChar w:fldCharType="end"/>
      </w:r>
    </w:p>
    <w:p w14:paraId="1C59BAF8" w14:textId="44781B82" w:rsidR="004E4CE6" w:rsidRDefault="004E4CE6">
      <w:pPr>
        <w:pStyle w:val="TOC4"/>
        <w:rPr>
          <w:rFonts w:asciiTheme="minorHAnsi" w:eastAsiaTheme="minorEastAsia" w:hAnsiTheme="minorHAnsi" w:cstheme="minorBidi"/>
          <w:sz w:val="22"/>
          <w:szCs w:val="22"/>
          <w:lang w:eastAsia="en-GB"/>
        </w:rPr>
      </w:pPr>
      <w:r>
        <w:t>6.</w:t>
      </w:r>
      <w:r>
        <w:rPr>
          <w:lang w:eastAsia="zh-CN"/>
        </w:rPr>
        <w:t>37</w:t>
      </w:r>
      <w:r>
        <w:t>.2.1</w:t>
      </w:r>
      <w:r>
        <w:rPr>
          <w:rFonts w:asciiTheme="minorHAnsi" w:eastAsiaTheme="minorEastAsia" w:hAnsiTheme="minorHAnsi" w:cstheme="minorBidi"/>
          <w:sz w:val="22"/>
          <w:szCs w:val="22"/>
          <w:lang w:eastAsia="en-GB"/>
        </w:rPr>
        <w:tab/>
      </w:r>
      <w:r>
        <w:t>Group member discovery case</w:t>
      </w:r>
      <w:r>
        <w:tab/>
      </w:r>
      <w:r>
        <w:fldChar w:fldCharType="begin" w:fldLock="1"/>
      </w:r>
      <w:r>
        <w:instrText xml:space="preserve"> PAGEREF _Toc89439184 \h </w:instrText>
      </w:r>
      <w:r>
        <w:fldChar w:fldCharType="separate"/>
      </w:r>
      <w:r>
        <w:t>136</w:t>
      </w:r>
      <w:r>
        <w:fldChar w:fldCharType="end"/>
      </w:r>
    </w:p>
    <w:p w14:paraId="396686A6" w14:textId="49F71D44" w:rsidR="004E4CE6" w:rsidRDefault="004E4CE6">
      <w:pPr>
        <w:pStyle w:val="TOC4"/>
        <w:rPr>
          <w:rFonts w:asciiTheme="minorHAnsi" w:eastAsiaTheme="minorEastAsia" w:hAnsiTheme="minorHAnsi" w:cstheme="minorBidi"/>
          <w:sz w:val="22"/>
          <w:szCs w:val="22"/>
          <w:lang w:eastAsia="en-GB"/>
        </w:rPr>
      </w:pPr>
      <w:r>
        <w:t>6.</w:t>
      </w:r>
      <w:r>
        <w:rPr>
          <w:lang w:eastAsia="zh-CN"/>
        </w:rPr>
        <w:t>37</w:t>
      </w:r>
      <w:r>
        <w:t>.2.</w:t>
      </w:r>
      <w:r>
        <w:rPr>
          <w:lang w:eastAsia="zh-CN"/>
        </w:rPr>
        <w:t>2</w:t>
      </w:r>
      <w:r>
        <w:rPr>
          <w:rFonts w:asciiTheme="minorHAnsi" w:eastAsiaTheme="minorEastAsia" w:hAnsiTheme="minorHAnsi" w:cstheme="minorBidi"/>
          <w:sz w:val="22"/>
          <w:szCs w:val="22"/>
          <w:lang w:eastAsia="en-GB"/>
        </w:rPr>
        <w:tab/>
      </w:r>
      <w:r>
        <w:t>Relay discovery case</w:t>
      </w:r>
      <w:r>
        <w:tab/>
      </w:r>
      <w:r>
        <w:fldChar w:fldCharType="begin" w:fldLock="1"/>
      </w:r>
      <w:r>
        <w:instrText xml:space="preserve"> PAGEREF _Toc89439185 \h </w:instrText>
      </w:r>
      <w:r>
        <w:fldChar w:fldCharType="separate"/>
      </w:r>
      <w:r>
        <w:t>138</w:t>
      </w:r>
      <w:r>
        <w:fldChar w:fldCharType="end"/>
      </w:r>
    </w:p>
    <w:p w14:paraId="2D485DE1" w14:textId="31342935" w:rsidR="004E4CE6" w:rsidRDefault="004E4CE6">
      <w:pPr>
        <w:pStyle w:val="TOC2"/>
        <w:rPr>
          <w:rFonts w:asciiTheme="minorHAnsi" w:eastAsiaTheme="minorEastAsia" w:hAnsiTheme="minorHAnsi" w:cstheme="minorBidi"/>
          <w:sz w:val="22"/>
          <w:szCs w:val="22"/>
          <w:lang w:eastAsia="en-GB"/>
        </w:rPr>
      </w:pPr>
      <w:r>
        <w:t>6.</w:t>
      </w:r>
      <w:r>
        <w:rPr>
          <w:lang w:eastAsia="zh-CN"/>
        </w:rPr>
        <w:t>38</w:t>
      </w:r>
      <w:r>
        <w:rPr>
          <w:rFonts w:asciiTheme="minorHAnsi" w:eastAsiaTheme="minorEastAsia" w:hAnsiTheme="minorHAnsi" w:cstheme="minorBidi"/>
          <w:sz w:val="22"/>
          <w:szCs w:val="22"/>
          <w:lang w:eastAsia="en-GB"/>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fldLock="1"/>
      </w:r>
      <w:r>
        <w:instrText xml:space="preserve"> PAGEREF _Toc89439186 \h </w:instrText>
      </w:r>
      <w:r>
        <w:fldChar w:fldCharType="separate"/>
      </w:r>
      <w:r>
        <w:t>139</w:t>
      </w:r>
      <w:r>
        <w:fldChar w:fldCharType="end"/>
      </w:r>
    </w:p>
    <w:p w14:paraId="4C4656D5" w14:textId="094F949A" w:rsidR="004E4CE6" w:rsidRDefault="004E4CE6">
      <w:pPr>
        <w:pStyle w:val="TOC3"/>
        <w:rPr>
          <w:rFonts w:asciiTheme="minorHAnsi" w:eastAsiaTheme="minorEastAsia" w:hAnsiTheme="minorHAnsi" w:cstheme="minorBidi"/>
          <w:sz w:val="22"/>
          <w:szCs w:val="22"/>
          <w:lang w:eastAsia="en-GB"/>
        </w:rPr>
      </w:pPr>
      <w:r>
        <w:t>6.</w:t>
      </w:r>
      <w:r>
        <w:rPr>
          <w:lang w:eastAsia="zh-CN"/>
        </w:rPr>
        <w:t>38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_Toc89439187 \h </w:instrText>
      </w:r>
      <w:r>
        <w:fldChar w:fldCharType="separate"/>
      </w:r>
      <w:r>
        <w:t>139</w:t>
      </w:r>
      <w:r>
        <w:fldChar w:fldCharType="end"/>
      </w:r>
    </w:p>
    <w:p w14:paraId="417DF7E7" w14:textId="1C0C3C12" w:rsidR="004E4CE6" w:rsidRDefault="004E4CE6">
      <w:pPr>
        <w:pStyle w:val="TOC3"/>
        <w:rPr>
          <w:rFonts w:asciiTheme="minorHAnsi" w:eastAsiaTheme="minorEastAsia" w:hAnsiTheme="minorHAnsi" w:cstheme="minorBidi"/>
          <w:sz w:val="22"/>
          <w:szCs w:val="22"/>
          <w:lang w:eastAsia="en-GB"/>
        </w:rPr>
      </w:pPr>
      <w:r>
        <w:t>6.</w:t>
      </w:r>
      <w:r>
        <w:rPr>
          <w:lang w:eastAsia="zh-CN"/>
        </w:rPr>
        <w:t>38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_Toc89439188 \h </w:instrText>
      </w:r>
      <w:r>
        <w:fldChar w:fldCharType="separate"/>
      </w:r>
      <w:r>
        <w:t>140</w:t>
      </w:r>
      <w:r>
        <w:fldChar w:fldCharType="end"/>
      </w:r>
    </w:p>
    <w:p w14:paraId="189C408C" w14:textId="2AE06A03"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38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_Toc89439189 \h </w:instrText>
      </w:r>
      <w:r>
        <w:fldChar w:fldCharType="separate"/>
      </w:r>
      <w:r>
        <w:t>141</w:t>
      </w:r>
      <w:r>
        <w:fldChar w:fldCharType="end"/>
      </w:r>
    </w:p>
    <w:p w14:paraId="3D64F65A" w14:textId="626D7AC2" w:rsidR="004E4CE6" w:rsidRDefault="004E4CE6">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Key management in UE-to-Network Relay based on shared key generated during primary authentication</w:t>
      </w:r>
      <w:r>
        <w:tab/>
      </w:r>
      <w:r>
        <w:fldChar w:fldCharType="begin" w:fldLock="1"/>
      </w:r>
      <w:r>
        <w:instrText xml:space="preserve"> PAGEREF _Toc89439190 \h </w:instrText>
      </w:r>
      <w:r>
        <w:fldChar w:fldCharType="separate"/>
      </w:r>
      <w:r>
        <w:t>141</w:t>
      </w:r>
      <w:r>
        <w:fldChar w:fldCharType="end"/>
      </w:r>
    </w:p>
    <w:p w14:paraId="654BBD13" w14:textId="0D3E6479" w:rsidR="004E4CE6" w:rsidRDefault="004E4CE6">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_Toc89439191 \h </w:instrText>
      </w:r>
      <w:r>
        <w:fldChar w:fldCharType="separate"/>
      </w:r>
      <w:r>
        <w:t>141</w:t>
      </w:r>
      <w:r>
        <w:fldChar w:fldCharType="end"/>
      </w:r>
    </w:p>
    <w:p w14:paraId="25A16EB3" w14:textId="7C6223E8" w:rsidR="004E4CE6" w:rsidRDefault="004E4CE6">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_Toc89439192 \h </w:instrText>
      </w:r>
      <w:r>
        <w:fldChar w:fldCharType="separate"/>
      </w:r>
      <w:r>
        <w:t>141</w:t>
      </w:r>
      <w:r>
        <w:fldChar w:fldCharType="end"/>
      </w:r>
    </w:p>
    <w:p w14:paraId="3D2098FA" w14:textId="57EEEB8D" w:rsidR="004E4CE6" w:rsidRDefault="004E4CE6">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_Toc89439193 \h </w:instrText>
      </w:r>
      <w:r>
        <w:fldChar w:fldCharType="separate"/>
      </w:r>
      <w:r>
        <w:t>141</w:t>
      </w:r>
      <w:r>
        <w:fldChar w:fldCharType="end"/>
      </w:r>
    </w:p>
    <w:p w14:paraId="26998165" w14:textId="76B7A608" w:rsidR="004E4CE6" w:rsidRDefault="004E4CE6">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2</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_Toc89439194 \h </w:instrText>
      </w:r>
      <w:r>
        <w:fldChar w:fldCharType="separate"/>
      </w:r>
      <w:r>
        <w:t>143</w:t>
      </w:r>
      <w:r>
        <w:fldChar w:fldCharType="end"/>
      </w:r>
    </w:p>
    <w:p w14:paraId="6A05B99C" w14:textId="43B64F96" w:rsidR="004E4CE6" w:rsidRDefault="004E4CE6">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3</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_Toc89439195 \h </w:instrText>
      </w:r>
      <w:r>
        <w:fldChar w:fldCharType="separate"/>
      </w:r>
      <w:r>
        <w:t>144</w:t>
      </w:r>
      <w:r>
        <w:fldChar w:fldCharType="end"/>
      </w:r>
    </w:p>
    <w:p w14:paraId="78AE7F2B" w14:textId="46C31A0A" w:rsidR="004E4CE6" w:rsidRDefault="004E4CE6">
      <w:pPr>
        <w:pStyle w:val="TOC3"/>
        <w:rPr>
          <w:rFonts w:asciiTheme="minorHAnsi" w:eastAsiaTheme="minorEastAsia" w:hAnsiTheme="minorHAnsi" w:cstheme="minorBidi"/>
          <w:sz w:val="22"/>
          <w:szCs w:val="22"/>
          <w:lang w:eastAsia="en-GB"/>
        </w:rPr>
      </w:pPr>
      <w:r>
        <w:t>6.</w:t>
      </w:r>
      <w:r>
        <w:rPr>
          <w:lang w:eastAsia="zh-CN"/>
        </w:rPr>
        <w:t>39</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_Toc89439196 \h </w:instrText>
      </w:r>
      <w:r>
        <w:fldChar w:fldCharType="separate"/>
      </w:r>
      <w:r>
        <w:t>144</w:t>
      </w:r>
      <w:r>
        <w:fldChar w:fldCharType="end"/>
      </w:r>
    </w:p>
    <w:p w14:paraId="59518B3B" w14:textId="3D43F2F3" w:rsidR="004E4CE6" w:rsidRDefault="004E4CE6">
      <w:pPr>
        <w:pStyle w:val="TOC2"/>
        <w:rPr>
          <w:rFonts w:asciiTheme="minorHAnsi" w:eastAsiaTheme="minorEastAsia" w:hAnsiTheme="minorHAnsi" w:cstheme="minorBidi"/>
          <w:sz w:val="22"/>
          <w:szCs w:val="22"/>
          <w:lang w:eastAsia="en-GB"/>
        </w:rPr>
      </w:pPr>
      <w:r>
        <w:t>6.</w:t>
      </w:r>
      <w:r>
        <w:rPr>
          <w:lang w:eastAsia="zh-CN"/>
        </w:rPr>
        <w:t>40</w:t>
      </w:r>
      <w:r>
        <w:rPr>
          <w:rFonts w:asciiTheme="minorHAnsi" w:eastAsiaTheme="minorEastAsia" w:hAnsiTheme="minorHAnsi" w:cstheme="minorBidi"/>
          <w:sz w:val="22"/>
          <w:szCs w:val="22"/>
          <w:lang w:eastAsia="en-GB"/>
        </w:rPr>
        <w:tab/>
      </w:r>
      <w:r>
        <w:t>Solution #</w:t>
      </w:r>
      <w:r>
        <w:rPr>
          <w:lang w:eastAsia="zh-CN"/>
        </w:rPr>
        <w:t>40</w:t>
      </w:r>
      <w:r>
        <w:t>: Protection with Security Policies for PC5 Direct Communication</w:t>
      </w:r>
      <w:r>
        <w:tab/>
      </w:r>
      <w:r>
        <w:fldChar w:fldCharType="begin" w:fldLock="1"/>
      </w:r>
      <w:r>
        <w:instrText xml:space="preserve"> PAGEREF _Toc89439197 \h </w:instrText>
      </w:r>
      <w:r>
        <w:fldChar w:fldCharType="separate"/>
      </w:r>
      <w:r>
        <w:t>144</w:t>
      </w:r>
      <w:r>
        <w:fldChar w:fldCharType="end"/>
      </w:r>
    </w:p>
    <w:p w14:paraId="285744F4" w14:textId="67D8C6C4" w:rsidR="004E4CE6" w:rsidRDefault="004E4CE6">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_Toc89439198 \h </w:instrText>
      </w:r>
      <w:r>
        <w:fldChar w:fldCharType="separate"/>
      </w:r>
      <w:r>
        <w:t>144</w:t>
      </w:r>
      <w:r>
        <w:fldChar w:fldCharType="end"/>
      </w:r>
    </w:p>
    <w:p w14:paraId="36FD1B69" w14:textId="085CCDA3" w:rsidR="004E4CE6" w:rsidRDefault="004E4CE6">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_Toc89439199 \h </w:instrText>
      </w:r>
      <w:r>
        <w:fldChar w:fldCharType="separate"/>
      </w:r>
      <w:r>
        <w:t>144</w:t>
      </w:r>
      <w:r>
        <w:fldChar w:fldCharType="end"/>
      </w:r>
    </w:p>
    <w:p w14:paraId="27114BA9" w14:textId="1529CFD8" w:rsidR="004E4CE6" w:rsidRDefault="004E4CE6">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Security policy configuration and provisioning</w:t>
      </w:r>
      <w:r>
        <w:tab/>
      </w:r>
      <w:r>
        <w:fldChar w:fldCharType="begin" w:fldLock="1"/>
      </w:r>
      <w:r>
        <w:instrText xml:space="preserve"> PAGEREF _Toc89439200 \h </w:instrText>
      </w:r>
      <w:r>
        <w:fldChar w:fldCharType="separate"/>
      </w:r>
      <w:r>
        <w:t>144</w:t>
      </w:r>
      <w:r>
        <w:fldChar w:fldCharType="end"/>
      </w:r>
    </w:p>
    <w:p w14:paraId="5D9054EE" w14:textId="56943C79" w:rsidR="004E4CE6" w:rsidRDefault="004E4CE6">
      <w:pPr>
        <w:pStyle w:val="TOC4"/>
        <w:rPr>
          <w:rFonts w:asciiTheme="minorHAnsi" w:eastAsiaTheme="minorEastAsia" w:hAnsiTheme="minorHAnsi" w:cstheme="minorBidi"/>
          <w:sz w:val="22"/>
          <w:szCs w:val="22"/>
          <w:lang w:eastAsia="en-GB"/>
        </w:rPr>
      </w:pPr>
      <w:r>
        <w:t>6.</w:t>
      </w:r>
      <w:r>
        <w:rPr>
          <w:lang w:eastAsia="zh-CN"/>
        </w:rPr>
        <w:t>40</w:t>
      </w:r>
      <w:r>
        <w:t>.2.2</w:t>
      </w:r>
      <w:r>
        <w:rPr>
          <w:rFonts w:asciiTheme="minorHAnsi" w:eastAsiaTheme="minorEastAsia" w:hAnsiTheme="minorHAnsi" w:cstheme="minorBidi"/>
          <w:sz w:val="22"/>
          <w:szCs w:val="22"/>
          <w:lang w:eastAsia="en-GB"/>
        </w:rPr>
        <w:tab/>
      </w:r>
      <w:r>
        <w:t>Security policy negotiation and enforcement</w:t>
      </w:r>
      <w:r>
        <w:tab/>
      </w:r>
      <w:r>
        <w:fldChar w:fldCharType="begin" w:fldLock="1"/>
      </w:r>
      <w:r>
        <w:instrText xml:space="preserve"> PAGEREF _Toc89439201 \h </w:instrText>
      </w:r>
      <w:r>
        <w:fldChar w:fldCharType="separate"/>
      </w:r>
      <w:r>
        <w:t>145</w:t>
      </w:r>
      <w:r>
        <w:fldChar w:fldCharType="end"/>
      </w:r>
    </w:p>
    <w:p w14:paraId="051713B1" w14:textId="32ABE083" w:rsidR="004E4CE6" w:rsidRDefault="004E4CE6">
      <w:pPr>
        <w:pStyle w:val="TOC3"/>
        <w:rPr>
          <w:rFonts w:asciiTheme="minorHAnsi" w:eastAsiaTheme="minorEastAsia" w:hAnsiTheme="minorHAnsi" w:cstheme="minorBidi"/>
          <w:sz w:val="22"/>
          <w:szCs w:val="22"/>
          <w:lang w:eastAsia="en-GB"/>
        </w:rPr>
      </w:pPr>
      <w:r>
        <w:t>6.</w:t>
      </w:r>
      <w:r>
        <w:rPr>
          <w:lang w:eastAsia="zh-CN"/>
        </w:rPr>
        <w:t>40</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_Toc89439202 \h </w:instrText>
      </w:r>
      <w:r>
        <w:fldChar w:fldCharType="separate"/>
      </w:r>
      <w:r>
        <w:t>145</w:t>
      </w:r>
      <w:r>
        <w:fldChar w:fldCharType="end"/>
      </w:r>
    </w:p>
    <w:p w14:paraId="615B2FFC" w14:textId="7E4CF187" w:rsidR="004E4CE6" w:rsidRDefault="004E4CE6">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Security protection for 5G ProSe indirect network communication</w:t>
      </w:r>
      <w:r>
        <w:tab/>
      </w:r>
      <w:r>
        <w:fldChar w:fldCharType="begin" w:fldLock="1"/>
      </w:r>
      <w:r>
        <w:instrText xml:space="preserve"> PAGEREF _Toc89439203 \h </w:instrText>
      </w:r>
      <w:r>
        <w:fldChar w:fldCharType="separate"/>
      </w:r>
      <w:r>
        <w:t>145</w:t>
      </w:r>
      <w:r>
        <w:fldChar w:fldCharType="end"/>
      </w:r>
    </w:p>
    <w:p w14:paraId="024CC9B7" w14:textId="638D16A3" w:rsidR="004E4CE6" w:rsidRDefault="004E4CE6">
      <w:pPr>
        <w:pStyle w:val="TOC3"/>
        <w:rPr>
          <w:rFonts w:asciiTheme="minorHAnsi" w:eastAsiaTheme="minorEastAsia" w:hAnsiTheme="minorHAnsi" w:cstheme="minorBidi"/>
          <w:sz w:val="22"/>
          <w:szCs w:val="22"/>
          <w:lang w:eastAsia="en-GB"/>
        </w:rPr>
      </w:pPr>
      <w:r>
        <w:t>6.</w:t>
      </w:r>
      <w:r>
        <w:rPr>
          <w:lang w:eastAsia="zh-CN"/>
        </w:rPr>
        <w:t>41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_Toc89439204 \h </w:instrText>
      </w:r>
      <w:r>
        <w:fldChar w:fldCharType="separate"/>
      </w:r>
      <w:r>
        <w:t>145</w:t>
      </w:r>
      <w:r>
        <w:fldChar w:fldCharType="end"/>
      </w:r>
    </w:p>
    <w:p w14:paraId="56E32BEC" w14:textId="4D1D3909" w:rsidR="004E4CE6" w:rsidRDefault="004E4CE6">
      <w:pPr>
        <w:pStyle w:val="TOC3"/>
        <w:rPr>
          <w:rFonts w:asciiTheme="minorHAnsi" w:eastAsiaTheme="minorEastAsia" w:hAnsiTheme="minorHAnsi" w:cstheme="minorBidi"/>
          <w:sz w:val="22"/>
          <w:szCs w:val="22"/>
          <w:lang w:eastAsia="en-GB"/>
        </w:rPr>
      </w:pPr>
      <w:r>
        <w:t>6.</w:t>
      </w:r>
      <w:r>
        <w:rPr>
          <w:lang w:eastAsia="zh-CN"/>
        </w:rPr>
        <w:t>41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_Toc89439205 \h </w:instrText>
      </w:r>
      <w:r>
        <w:fldChar w:fldCharType="separate"/>
      </w:r>
      <w:r>
        <w:t>146</w:t>
      </w:r>
      <w:r>
        <w:fldChar w:fldCharType="end"/>
      </w:r>
    </w:p>
    <w:p w14:paraId="6418F0A6" w14:textId="5B6E98AB" w:rsidR="004E4CE6" w:rsidRDefault="004E4CE6">
      <w:pPr>
        <w:pStyle w:val="TOC4"/>
        <w:rPr>
          <w:rFonts w:asciiTheme="minorHAnsi" w:eastAsiaTheme="minorEastAsia" w:hAnsiTheme="minorHAnsi" w:cstheme="minorBidi"/>
          <w:sz w:val="22"/>
          <w:szCs w:val="22"/>
          <w:lang w:eastAsia="en-GB"/>
        </w:rPr>
      </w:pPr>
      <w:r>
        <w:t>6.</w:t>
      </w:r>
      <w:r>
        <w:rPr>
          <w:lang w:eastAsia="zh-CN"/>
        </w:rPr>
        <w:t>41</w:t>
      </w:r>
      <w:r>
        <w:t>.2.</w:t>
      </w:r>
      <w:r>
        <w:rPr>
          <w:lang w:eastAsia="zh-CN"/>
        </w:rPr>
        <w:t>1</w:t>
      </w:r>
      <w:r>
        <w:rPr>
          <w:rFonts w:asciiTheme="minorHAnsi" w:eastAsiaTheme="minorEastAsia" w:hAnsiTheme="minorHAnsi" w:cstheme="minorBidi"/>
          <w:sz w:val="22"/>
          <w:szCs w:val="22"/>
          <w:lang w:eastAsia="en-GB"/>
        </w:rPr>
        <w:tab/>
      </w:r>
      <w:r>
        <w:t>Framework of security protection for 5G ProSe indirect network communication</w:t>
      </w:r>
      <w:r>
        <w:tab/>
      </w:r>
      <w:r>
        <w:fldChar w:fldCharType="begin" w:fldLock="1"/>
      </w:r>
      <w:r>
        <w:instrText xml:space="preserve"> PAGEREF _Toc89439206 \h </w:instrText>
      </w:r>
      <w:r>
        <w:fldChar w:fldCharType="separate"/>
      </w:r>
      <w:r>
        <w:t>146</w:t>
      </w:r>
      <w:r>
        <w:fldChar w:fldCharType="end"/>
      </w:r>
    </w:p>
    <w:p w14:paraId="2BD50113" w14:textId="1E1CE87C" w:rsidR="004E4CE6" w:rsidRDefault="004E4CE6">
      <w:pPr>
        <w:pStyle w:val="TOC4"/>
        <w:rPr>
          <w:rFonts w:asciiTheme="minorHAnsi" w:eastAsiaTheme="minorEastAsia" w:hAnsiTheme="minorHAnsi" w:cstheme="minorBidi"/>
          <w:sz w:val="22"/>
          <w:szCs w:val="22"/>
          <w:lang w:eastAsia="en-GB"/>
        </w:rPr>
      </w:pPr>
      <w:r>
        <w:t>6.</w:t>
      </w:r>
      <w:r>
        <w:rPr>
          <w:lang w:eastAsia="zh-CN"/>
        </w:rPr>
        <w:t>41</w:t>
      </w:r>
      <w:r>
        <w:t>.2.2</w:t>
      </w:r>
      <w:r>
        <w:rPr>
          <w:rFonts w:asciiTheme="minorHAnsi" w:eastAsiaTheme="minorEastAsia" w:hAnsiTheme="minorHAnsi" w:cstheme="minorBidi"/>
          <w:sz w:val="22"/>
          <w:szCs w:val="22"/>
          <w:lang w:eastAsia="en-GB"/>
        </w:rPr>
        <w:tab/>
      </w:r>
      <w:r>
        <w:t>Secure provisioning of UP security policies for 5G ProSe indirect network communication</w:t>
      </w:r>
      <w:r>
        <w:tab/>
      </w:r>
      <w:r>
        <w:fldChar w:fldCharType="begin" w:fldLock="1"/>
      </w:r>
      <w:r>
        <w:instrText xml:space="preserve"> PAGEREF _Toc89439207 \h </w:instrText>
      </w:r>
      <w:r>
        <w:fldChar w:fldCharType="separate"/>
      </w:r>
      <w:r>
        <w:t>146</w:t>
      </w:r>
      <w:r>
        <w:fldChar w:fldCharType="end"/>
      </w:r>
    </w:p>
    <w:p w14:paraId="2596F78B" w14:textId="7B2D204D" w:rsidR="004E4CE6" w:rsidRDefault="004E4CE6">
      <w:pPr>
        <w:pStyle w:val="TOC4"/>
        <w:rPr>
          <w:rFonts w:asciiTheme="minorHAnsi" w:eastAsiaTheme="minorEastAsia" w:hAnsiTheme="minorHAnsi" w:cstheme="minorBidi"/>
          <w:sz w:val="22"/>
          <w:szCs w:val="22"/>
          <w:lang w:eastAsia="en-GB"/>
        </w:rPr>
      </w:pPr>
      <w:r>
        <w:t>6.</w:t>
      </w:r>
      <w:r>
        <w:rPr>
          <w:lang w:eastAsia="zh-CN"/>
        </w:rPr>
        <w:t>41</w:t>
      </w:r>
      <w:r>
        <w:t>.2.3</w:t>
      </w:r>
      <w:r>
        <w:rPr>
          <w:rFonts w:asciiTheme="minorHAnsi" w:eastAsiaTheme="minorEastAsia" w:hAnsiTheme="minorHAnsi" w:cstheme="minorBidi"/>
          <w:sz w:val="22"/>
          <w:szCs w:val="22"/>
          <w:lang w:eastAsia="en-GB"/>
        </w:rPr>
        <w:tab/>
      </w:r>
      <w:r>
        <w:t>Enforcement of UP security policies for 5G ProSe indirect network communication</w:t>
      </w:r>
      <w:r>
        <w:tab/>
      </w:r>
      <w:r>
        <w:fldChar w:fldCharType="begin" w:fldLock="1"/>
      </w:r>
      <w:r>
        <w:instrText xml:space="preserve"> PAGEREF _Toc89439208 \h </w:instrText>
      </w:r>
      <w:r>
        <w:fldChar w:fldCharType="separate"/>
      </w:r>
      <w:r>
        <w:t>147</w:t>
      </w:r>
      <w:r>
        <w:fldChar w:fldCharType="end"/>
      </w:r>
    </w:p>
    <w:p w14:paraId="2BA34778" w14:textId="283462FD" w:rsidR="004E4CE6" w:rsidRDefault="004E4CE6">
      <w:pPr>
        <w:pStyle w:val="TOC3"/>
        <w:rPr>
          <w:rFonts w:asciiTheme="minorHAnsi" w:eastAsiaTheme="minorEastAsia" w:hAnsiTheme="minorHAnsi" w:cstheme="minorBidi"/>
          <w:sz w:val="22"/>
          <w:szCs w:val="22"/>
          <w:lang w:eastAsia="en-GB"/>
        </w:rPr>
      </w:pPr>
      <w:r>
        <w:t>6.</w:t>
      </w:r>
      <w:r>
        <w:rPr>
          <w:lang w:eastAsia="zh-CN"/>
        </w:rPr>
        <w:t>41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_Toc89439209 \h </w:instrText>
      </w:r>
      <w:r>
        <w:fldChar w:fldCharType="separate"/>
      </w:r>
      <w:r>
        <w:t>148</w:t>
      </w:r>
      <w:r>
        <w:fldChar w:fldCharType="end"/>
      </w:r>
    </w:p>
    <w:p w14:paraId="31F9945F" w14:textId="61706FC5"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42</w:t>
      </w:r>
      <w:r>
        <w:rPr>
          <w:rFonts w:asciiTheme="minorHAnsi" w:eastAsiaTheme="minorEastAsia" w:hAnsiTheme="minorHAnsi" w:cstheme="minorBidi"/>
          <w:sz w:val="22"/>
          <w:szCs w:val="22"/>
          <w:lang w:eastAsia="en-GB"/>
        </w:rPr>
        <w:tab/>
      </w:r>
      <w:r>
        <w:t>Solution #</w:t>
      </w:r>
      <w:r>
        <w:rPr>
          <w:lang w:eastAsia="zh-CN"/>
        </w:rPr>
        <w:t>42</w:t>
      </w:r>
      <w:r>
        <w:t xml:space="preserve">: </w:t>
      </w:r>
      <w:r>
        <w:rPr>
          <w:lang w:eastAsia="zh-CN"/>
        </w:rPr>
        <w:t>Privacy enhancements during PC5 link setup for UE-to-Network relay</w:t>
      </w:r>
      <w:r>
        <w:tab/>
      </w:r>
      <w:r>
        <w:fldChar w:fldCharType="begin" w:fldLock="1"/>
      </w:r>
      <w:r>
        <w:instrText xml:space="preserve"> PAGEREF _Toc89439210 \h </w:instrText>
      </w:r>
      <w:r>
        <w:fldChar w:fldCharType="separate"/>
      </w:r>
      <w:r>
        <w:t>148</w:t>
      </w:r>
      <w:r>
        <w:fldChar w:fldCharType="end"/>
      </w:r>
    </w:p>
    <w:p w14:paraId="4EBDC8D1" w14:textId="7361A625" w:rsidR="004E4CE6" w:rsidRDefault="004E4CE6">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_Toc89439211 \h </w:instrText>
      </w:r>
      <w:r>
        <w:fldChar w:fldCharType="separate"/>
      </w:r>
      <w:r>
        <w:t>148</w:t>
      </w:r>
      <w:r>
        <w:fldChar w:fldCharType="end"/>
      </w:r>
    </w:p>
    <w:p w14:paraId="61CDDEA1" w14:textId="7C98A74A" w:rsidR="004E4CE6" w:rsidRDefault="004E4CE6">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_Toc89439212 \h </w:instrText>
      </w:r>
      <w:r>
        <w:fldChar w:fldCharType="separate"/>
      </w:r>
      <w:r>
        <w:t>149</w:t>
      </w:r>
      <w:r>
        <w:fldChar w:fldCharType="end"/>
      </w:r>
    </w:p>
    <w:p w14:paraId="31E2A520" w14:textId="21B69BFD" w:rsidR="004E4CE6" w:rsidRDefault="004E4CE6">
      <w:pPr>
        <w:pStyle w:val="TOC4"/>
        <w:rPr>
          <w:rFonts w:asciiTheme="minorHAnsi" w:eastAsiaTheme="minorEastAsia" w:hAnsiTheme="minorHAnsi" w:cstheme="minorBidi"/>
          <w:sz w:val="22"/>
          <w:szCs w:val="22"/>
          <w:lang w:eastAsia="en-GB"/>
        </w:rPr>
      </w:pPr>
      <w:r>
        <w:t>6.</w:t>
      </w:r>
      <w:r>
        <w:rPr>
          <w:lang w:eastAsia="zh-CN"/>
        </w:rPr>
        <w:t>42</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_Toc89439213 \h </w:instrText>
      </w:r>
      <w:r>
        <w:fldChar w:fldCharType="separate"/>
      </w:r>
      <w:r>
        <w:t>149</w:t>
      </w:r>
      <w:r>
        <w:fldChar w:fldCharType="end"/>
      </w:r>
    </w:p>
    <w:p w14:paraId="5EE57FE9" w14:textId="4F99EE93" w:rsidR="004E4CE6" w:rsidRDefault="004E4CE6">
      <w:pPr>
        <w:pStyle w:val="TOC4"/>
        <w:rPr>
          <w:rFonts w:asciiTheme="minorHAnsi" w:eastAsiaTheme="minorEastAsia" w:hAnsiTheme="minorHAnsi" w:cstheme="minorBidi"/>
          <w:sz w:val="22"/>
          <w:szCs w:val="22"/>
          <w:lang w:eastAsia="en-GB"/>
        </w:rPr>
      </w:pPr>
      <w:r>
        <w:t>6.</w:t>
      </w:r>
      <w:r>
        <w:rPr>
          <w:lang w:eastAsia="zh-CN"/>
        </w:rPr>
        <w:t>42</w:t>
      </w:r>
      <w:r>
        <w:t>.2.2</w:t>
      </w:r>
      <w:r>
        <w:rPr>
          <w:rFonts w:asciiTheme="minorHAnsi" w:eastAsiaTheme="minorEastAsia" w:hAnsiTheme="minorHAnsi" w:cstheme="minorBidi"/>
          <w:sz w:val="22"/>
          <w:szCs w:val="22"/>
          <w:lang w:eastAsia="en-GB"/>
        </w:rPr>
        <w:tab/>
      </w:r>
      <w:r>
        <w:t>Protection of PRUK ID and RSC over the PC5 interface</w:t>
      </w:r>
      <w:r>
        <w:tab/>
      </w:r>
      <w:r>
        <w:fldChar w:fldCharType="begin" w:fldLock="1"/>
      </w:r>
      <w:r>
        <w:instrText xml:space="preserve"> PAGEREF _Toc89439214 \h </w:instrText>
      </w:r>
      <w:r>
        <w:fldChar w:fldCharType="separate"/>
      </w:r>
      <w:r>
        <w:t>149</w:t>
      </w:r>
      <w:r>
        <w:fldChar w:fldCharType="end"/>
      </w:r>
    </w:p>
    <w:p w14:paraId="2568EBD5" w14:textId="6C69F31E" w:rsidR="004E4CE6" w:rsidRDefault="004E4CE6">
      <w:pPr>
        <w:pStyle w:val="TOC4"/>
        <w:rPr>
          <w:rFonts w:asciiTheme="minorHAnsi" w:eastAsiaTheme="minorEastAsia" w:hAnsiTheme="minorHAnsi" w:cstheme="minorBidi"/>
          <w:sz w:val="22"/>
          <w:szCs w:val="22"/>
          <w:lang w:eastAsia="en-GB"/>
        </w:rPr>
      </w:pPr>
      <w:r>
        <w:t>6.</w:t>
      </w:r>
      <w:r>
        <w:rPr>
          <w:lang w:eastAsia="zh-CN"/>
        </w:rPr>
        <w:t>42</w:t>
      </w:r>
      <w:r>
        <w:t>.2.3</w:t>
      </w:r>
      <w:r>
        <w:rPr>
          <w:rFonts w:asciiTheme="minorHAnsi" w:eastAsiaTheme="minorEastAsia" w:hAnsiTheme="minorHAnsi" w:cstheme="minorBidi"/>
          <w:sz w:val="22"/>
          <w:szCs w:val="22"/>
          <w:lang w:eastAsia="en-GB"/>
        </w:rPr>
        <w:tab/>
      </w:r>
      <w:r>
        <w:t>Calculation of message-specific confidentiality keystream</w:t>
      </w:r>
      <w:r>
        <w:tab/>
      </w:r>
      <w:r>
        <w:fldChar w:fldCharType="begin" w:fldLock="1"/>
      </w:r>
      <w:r>
        <w:instrText xml:space="preserve"> PAGEREF _Toc89439215 \h </w:instrText>
      </w:r>
      <w:r>
        <w:fldChar w:fldCharType="separate"/>
      </w:r>
      <w:r>
        <w:t>149</w:t>
      </w:r>
      <w:r>
        <w:fldChar w:fldCharType="end"/>
      </w:r>
    </w:p>
    <w:p w14:paraId="452C0A38" w14:textId="28C6070B" w:rsidR="004E4CE6" w:rsidRDefault="004E4CE6">
      <w:pPr>
        <w:pStyle w:val="TOC3"/>
        <w:rPr>
          <w:rFonts w:asciiTheme="minorHAnsi" w:eastAsiaTheme="minorEastAsia" w:hAnsiTheme="minorHAnsi" w:cstheme="minorBidi"/>
          <w:sz w:val="22"/>
          <w:szCs w:val="22"/>
          <w:lang w:eastAsia="en-GB"/>
        </w:rPr>
      </w:pPr>
      <w:r>
        <w:t>6.</w:t>
      </w:r>
      <w:r>
        <w:rPr>
          <w:lang w:eastAsia="zh-CN"/>
        </w:rPr>
        <w:t>42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_Toc89439216 \h </w:instrText>
      </w:r>
      <w:r>
        <w:fldChar w:fldCharType="separate"/>
      </w:r>
      <w:r>
        <w:t>150</w:t>
      </w:r>
      <w:r>
        <w:fldChar w:fldCharType="end"/>
      </w:r>
    </w:p>
    <w:p w14:paraId="4590D6E4" w14:textId="33BAFCAB"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43</w:t>
      </w:r>
      <w:r>
        <w:rPr>
          <w:rFonts w:asciiTheme="minorHAnsi" w:eastAsiaTheme="minorEastAsia" w:hAnsiTheme="minorHAnsi" w:cstheme="minorBidi"/>
          <w:sz w:val="22"/>
          <w:szCs w:val="22"/>
          <w:lang w:eastAsia="en-GB"/>
        </w:rPr>
        <w:tab/>
      </w:r>
      <w:r>
        <w:t>Solution #43: Improved LTE security mechanism for 5G ProSe restricted discovery to ensure source authentication in out of coverage use cases</w:t>
      </w:r>
      <w:r>
        <w:tab/>
      </w:r>
      <w:r>
        <w:fldChar w:fldCharType="begin" w:fldLock="1"/>
      </w:r>
      <w:r>
        <w:instrText xml:space="preserve"> PAGEREF _Toc89439217 \h </w:instrText>
      </w:r>
      <w:r>
        <w:fldChar w:fldCharType="separate"/>
      </w:r>
      <w:r>
        <w:t>150</w:t>
      </w:r>
      <w:r>
        <w:fldChar w:fldCharType="end"/>
      </w:r>
    </w:p>
    <w:p w14:paraId="6090CCC8" w14:textId="7B203B2E" w:rsidR="004E4CE6" w:rsidRDefault="004E4CE6">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_Toc89439218 \h </w:instrText>
      </w:r>
      <w:r>
        <w:fldChar w:fldCharType="separate"/>
      </w:r>
      <w:r>
        <w:t>150</w:t>
      </w:r>
      <w:r>
        <w:fldChar w:fldCharType="end"/>
      </w:r>
    </w:p>
    <w:p w14:paraId="2E0CFA56" w14:textId="5A012A62" w:rsidR="004E4CE6" w:rsidRDefault="004E4CE6">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_Toc89439219 \h </w:instrText>
      </w:r>
      <w:r>
        <w:fldChar w:fldCharType="separate"/>
      </w:r>
      <w:r>
        <w:t>150</w:t>
      </w:r>
      <w:r>
        <w:fldChar w:fldCharType="end"/>
      </w:r>
    </w:p>
    <w:p w14:paraId="42EC7B60" w14:textId="65EDC5D3" w:rsidR="004E4CE6" w:rsidRDefault="004E4CE6">
      <w:pPr>
        <w:pStyle w:val="TOC4"/>
        <w:rPr>
          <w:rFonts w:asciiTheme="minorHAnsi" w:eastAsiaTheme="minorEastAsia" w:hAnsiTheme="minorHAnsi" w:cstheme="minorBidi"/>
          <w:sz w:val="22"/>
          <w:szCs w:val="22"/>
          <w:lang w:eastAsia="en-GB"/>
        </w:rPr>
      </w:pPr>
      <w:r>
        <w:t>6.</w:t>
      </w:r>
      <w:r>
        <w:rPr>
          <w:lang w:eastAsia="zh-CN"/>
        </w:rPr>
        <w:t>43</w:t>
      </w:r>
      <w:r>
        <w:t>.2.1</w:t>
      </w:r>
      <w:r>
        <w:rPr>
          <w:rFonts w:asciiTheme="minorHAnsi" w:eastAsiaTheme="minorEastAsia" w:hAnsiTheme="minorHAnsi" w:cstheme="minorBidi"/>
          <w:sz w:val="22"/>
          <w:szCs w:val="22"/>
          <w:lang w:eastAsia="en-GB"/>
        </w:rPr>
        <w:tab/>
      </w:r>
      <w:r>
        <w:t>Basic idea</w:t>
      </w:r>
      <w:r>
        <w:tab/>
      </w:r>
      <w:r>
        <w:fldChar w:fldCharType="begin" w:fldLock="1"/>
      </w:r>
      <w:r>
        <w:instrText xml:space="preserve"> PAGEREF _Toc89439220 \h </w:instrText>
      </w:r>
      <w:r>
        <w:fldChar w:fldCharType="separate"/>
      </w:r>
      <w:r>
        <w:t>150</w:t>
      </w:r>
      <w:r>
        <w:fldChar w:fldCharType="end"/>
      </w:r>
    </w:p>
    <w:p w14:paraId="0545EC51" w14:textId="2E4AAAEE" w:rsidR="004E4CE6" w:rsidRDefault="004E4CE6">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2</w:t>
      </w:r>
      <w:r>
        <w:rPr>
          <w:rFonts w:asciiTheme="minorHAnsi" w:eastAsiaTheme="minorEastAsia" w:hAnsiTheme="minorHAnsi" w:cstheme="minorBidi"/>
          <w:sz w:val="22"/>
          <w:szCs w:val="22"/>
          <w:lang w:eastAsia="en-GB"/>
        </w:rPr>
        <w:tab/>
      </w:r>
      <w:r>
        <w:t>Message flows for restricted discovery model A</w:t>
      </w:r>
      <w:r>
        <w:tab/>
      </w:r>
      <w:r>
        <w:fldChar w:fldCharType="begin" w:fldLock="1"/>
      </w:r>
      <w:r>
        <w:instrText xml:space="preserve"> PAGEREF _Toc89439221 \h </w:instrText>
      </w:r>
      <w:r>
        <w:fldChar w:fldCharType="separate"/>
      </w:r>
      <w:r>
        <w:t>152</w:t>
      </w:r>
      <w:r>
        <w:fldChar w:fldCharType="end"/>
      </w:r>
    </w:p>
    <w:p w14:paraId="66879C1E" w14:textId="4E965F58" w:rsidR="004E4CE6" w:rsidRDefault="004E4CE6">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3</w:t>
      </w:r>
      <w:r>
        <w:rPr>
          <w:rFonts w:asciiTheme="minorHAnsi" w:eastAsiaTheme="minorEastAsia" w:hAnsiTheme="minorHAnsi" w:cstheme="minorBidi"/>
          <w:sz w:val="22"/>
          <w:szCs w:val="22"/>
          <w:lang w:eastAsia="en-GB"/>
        </w:rPr>
        <w:tab/>
      </w:r>
      <w:r>
        <w:t>Applicability to restricted discovery mode B</w:t>
      </w:r>
      <w:r>
        <w:tab/>
      </w:r>
      <w:r>
        <w:fldChar w:fldCharType="begin" w:fldLock="1"/>
      </w:r>
      <w:r>
        <w:instrText xml:space="preserve"> PAGEREF _Toc89439222 \h </w:instrText>
      </w:r>
      <w:r>
        <w:fldChar w:fldCharType="separate"/>
      </w:r>
      <w:r>
        <w:t>152</w:t>
      </w:r>
      <w:r>
        <w:fldChar w:fldCharType="end"/>
      </w:r>
    </w:p>
    <w:p w14:paraId="7B7D09AE" w14:textId="54022FBC" w:rsidR="004E4CE6" w:rsidRDefault="004E4CE6">
      <w:pPr>
        <w:pStyle w:val="TOC3"/>
        <w:rPr>
          <w:rFonts w:asciiTheme="minorHAnsi" w:eastAsiaTheme="minorEastAsia" w:hAnsiTheme="minorHAnsi" w:cstheme="minorBidi"/>
          <w:sz w:val="22"/>
          <w:szCs w:val="22"/>
          <w:lang w:eastAsia="en-GB"/>
        </w:rPr>
      </w:pPr>
      <w:r>
        <w:t>6.</w:t>
      </w:r>
      <w:r>
        <w:rPr>
          <w:lang w:eastAsia="zh-CN"/>
        </w:rPr>
        <w:t>43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_Toc89439223 \h </w:instrText>
      </w:r>
      <w:r>
        <w:fldChar w:fldCharType="separate"/>
      </w:r>
      <w:r>
        <w:t>152</w:t>
      </w:r>
      <w:r>
        <w:fldChar w:fldCharType="end"/>
      </w:r>
    </w:p>
    <w:p w14:paraId="06E94FCD" w14:textId="474700FB" w:rsidR="004E4CE6" w:rsidRDefault="004E4CE6">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PC5 anchor key generation via GBA Push</w:t>
      </w:r>
      <w:r>
        <w:tab/>
      </w:r>
      <w:r>
        <w:fldChar w:fldCharType="begin" w:fldLock="1"/>
      </w:r>
      <w:r>
        <w:instrText xml:space="preserve"> PAGEREF _Toc89439224 \h </w:instrText>
      </w:r>
      <w:r>
        <w:fldChar w:fldCharType="separate"/>
      </w:r>
      <w:r>
        <w:t>152</w:t>
      </w:r>
      <w:r>
        <w:fldChar w:fldCharType="end"/>
      </w:r>
    </w:p>
    <w:p w14:paraId="3FA71B0D" w14:textId="6377641A" w:rsidR="004E4CE6" w:rsidRDefault="004E4CE6">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_Toc89439225 \h </w:instrText>
      </w:r>
      <w:r>
        <w:fldChar w:fldCharType="separate"/>
      </w:r>
      <w:r>
        <w:t>152</w:t>
      </w:r>
      <w:r>
        <w:fldChar w:fldCharType="end"/>
      </w:r>
    </w:p>
    <w:p w14:paraId="08C5A8AE" w14:textId="44E044B9" w:rsidR="004E4CE6" w:rsidRDefault="004E4CE6">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_Toc89439226 \h </w:instrText>
      </w:r>
      <w:r>
        <w:fldChar w:fldCharType="separate"/>
      </w:r>
      <w:r>
        <w:t>154</w:t>
      </w:r>
      <w:r>
        <w:fldChar w:fldCharType="end"/>
      </w:r>
    </w:p>
    <w:p w14:paraId="21E4BE5B" w14:textId="14D67CE9" w:rsidR="004E4CE6" w:rsidRDefault="004E4CE6">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_Toc89439227 \h </w:instrText>
      </w:r>
      <w:r>
        <w:fldChar w:fldCharType="separate"/>
      </w:r>
      <w:r>
        <w:t>156</w:t>
      </w:r>
      <w:r>
        <w:fldChar w:fldCharType="end"/>
      </w:r>
    </w:p>
    <w:p w14:paraId="5F6763CD" w14:textId="6F2A5F39" w:rsidR="004E4CE6" w:rsidRDefault="004E4C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_Toc89439228 \h </w:instrText>
      </w:r>
      <w:r>
        <w:fldChar w:fldCharType="separate"/>
      </w:r>
      <w:r>
        <w:t>156</w:t>
      </w:r>
      <w:r>
        <w:fldChar w:fldCharType="end"/>
      </w:r>
    </w:p>
    <w:p w14:paraId="1C6C98E6" w14:textId="1227D9C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w:t>
      </w:r>
      <w:r>
        <w:rPr>
          <w:rFonts w:asciiTheme="minorHAnsi" w:eastAsiaTheme="minorEastAsia" w:hAnsiTheme="minorHAnsi" w:cstheme="minorBidi"/>
          <w:sz w:val="22"/>
          <w:szCs w:val="22"/>
          <w:lang w:eastAsia="en-GB"/>
        </w:rPr>
        <w:tab/>
      </w:r>
      <w:r>
        <w:t>Key Issue #</w:t>
      </w:r>
      <w:r>
        <w:rPr>
          <w:lang w:eastAsia="zh-CN"/>
        </w:rPr>
        <w:t>1</w:t>
      </w:r>
      <w:r>
        <w:t>: Discovery message protection</w:t>
      </w:r>
      <w:r>
        <w:tab/>
      </w:r>
      <w:r>
        <w:fldChar w:fldCharType="begin" w:fldLock="1"/>
      </w:r>
      <w:r>
        <w:instrText xml:space="preserve"> PAGEREF _Toc89439229 \h </w:instrText>
      </w:r>
      <w:r>
        <w:fldChar w:fldCharType="separate"/>
      </w:r>
      <w:r>
        <w:t>156</w:t>
      </w:r>
      <w:r>
        <w:fldChar w:fldCharType="end"/>
      </w:r>
    </w:p>
    <w:p w14:paraId="0D3278D7" w14:textId="3CA8293A"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2</w:t>
      </w:r>
      <w:r>
        <w:rPr>
          <w:rFonts w:asciiTheme="minorHAnsi" w:eastAsiaTheme="minorEastAsia" w:hAnsiTheme="minorHAnsi" w:cstheme="minorBidi"/>
          <w:sz w:val="22"/>
          <w:szCs w:val="22"/>
          <w:lang w:eastAsia="en-GB"/>
        </w:rPr>
        <w:tab/>
      </w:r>
      <w:r>
        <w:t>Key Issue #</w:t>
      </w:r>
      <w:r>
        <w:rPr>
          <w:lang w:eastAsia="zh-CN"/>
        </w:rPr>
        <w:t>2</w:t>
      </w:r>
      <w:r>
        <w:t>: Keys in ProSe discovery scenario</w:t>
      </w:r>
      <w:r>
        <w:tab/>
      </w:r>
      <w:r>
        <w:fldChar w:fldCharType="begin" w:fldLock="1"/>
      </w:r>
      <w:r>
        <w:instrText xml:space="preserve"> PAGEREF _Toc89439230 \h </w:instrText>
      </w:r>
      <w:r>
        <w:fldChar w:fldCharType="separate"/>
      </w:r>
      <w:r>
        <w:t>156</w:t>
      </w:r>
      <w:r>
        <w:fldChar w:fldCharType="end"/>
      </w:r>
    </w:p>
    <w:p w14:paraId="645275F1" w14:textId="41DF6C5B"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Security of UE-to-Network Relay</w:t>
      </w:r>
      <w:r>
        <w:tab/>
      </w:r>
      <w:r>
        <w:fldChar w:fldCharType="begin" w:fldLock="1"/>
      </w:r>
      <w:r>
        <w:instrText xml:space="preserve"> PAGEREF _Toc89439231 \h </w:instrText>
      </w:r>
      <w:r>
        <w:fldChar w:fldCharType="separate"/>
      </w:r>
      <w:r>
        <w:t>157</w:t>
      </w:r>
      <w:r>
        <w:fldChar w:fldCharType="end"/>
      </w:r>
    </w:p>
    <w:p w14:paraId="4A839456" w14:textId="1571D054"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4</w:t>
      </w:r>
      <w:r>
        <w:rPr>
          <w:rFonts w:asciiTheme="minorHAnsi" w:eastAsiaTheme="minorEastAsia" w:hAnsiTheme="minorHAnsi" w:cstheme="minorBidi"/>
          <w:sz w:val="22"/>
          <w:szCs w:val="22"/>
          <w:lang w:eastAsia="en-GB"/>
        </w:rPr>
        <w:tab/>
      </w:r>
      <w:r>
        <w:t>Key issue #</w:t>
      </w:r>
      <w:r>
        <w:rPr>
          <w:lang w:eastAsia="zh-CN"/>
        </w:rPr>
        <w:t>4</w:t>
      </w:r>
      <w:r>
        <w:t>: Authorization in the UE-to-Network relay scenario</w:t>
      </w:r>
      <w:r>
        <w:tab/>
      </w:r>
      <w:r>
        <w:fldChar w:fldCharType="begin" w:fldLock="1"/>
      </w:r>
      <w:r>
        <w:instrText xml:space="preserve"> PAGEREF _Toc89439232 \h </w:instrText>
      </w:r>
      <w:r>
        <w:fldChar w:fldCharType="separate"/>
      </w:r>
      <w:r>
        <w:t>158</w:t>
      </w:r>
      <w:r>
        <w:fldChar w:fldCharType="end"/>
      </w:r>
    </w:p>
    <w:p w14:paraId="34DE95C3" w14:textId="6F9EE1B1"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5</w:t>
      </w:r>
      <w:r>
        <w:rPr>
          <w:rFonts w:asciiTheme="minorHAnsi" w:eastAsiaTheme="minorEastAsia" w:hAnsiTheme="minorHAnsi" w:cstheme="minorBidi"/>
          <w:sz w:val="22"/>
          <w:szCs w:val="22"/>
          <w:lang w:eastAsia="en-GB"/>
        </w:rPr>
        <w:tab/>
      </w:r>
      <w:r>
        <w:t>Key Issue #</w:t>
      </w:r>
      <w:r>
        <w:rPr>
          <w:lang w:eastAsia="zh-CN"/>
        </w:rPr>
        <w:t>5</w:t>
      </w:r>
      <w:r>
        <w:t>: Privacy protection over the UE-to-Network Relay</w:t>
      </w:r>
      <w:r>
        <w:tab/>
      </w:r>
      <w:r>
        <w:fldChar w:fldCharType="begin" w:fldLock="1"/>
      </w:r>
      <w:r>
        <w:instrText xml:space="preserve"> PAGEREF _Toc89439233 \h </w:instrText>
      </w:r>
      <w:r>
        <w:fldChar w:fldCharType="separate"/>
      </w:r>
      <w:r>
        <w:t>158</w:t>
      </w:r>
      <w:r>
        <w:fldChar w:fldCharType="end"/>
      </w:r>
    </w:p>
    <w:p w14:paraId="5A24309B" w14:textId="450ECCF0"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6</w:t>
      </w:r>
      <w:r>
        <w:rPr>
          <w:rFonts w:asciiTheme="minorHAnsi" w:eastAsiaTheme="minorEastAsia" w:hAnsiTheme="minorHAnsi" w:cstheme="minorBidi"/>
          <w:sz w:val="22"/>
          <w:szCs w:val="22"/>
          <w:lang w:eastAsia="en-GB"/>
        </w:rPr>
        <w:tab/>
      </w:r>
      <w:r>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_Toc89439234 \h </w:instrText>
      </w:r>
      <w:r>
        <w:fldChar w:fldCharType="separate"/>
      </w:r>
      <w:r>
        <w:t>158</w:t>
      </w:r>
      <w:r>
        <w:fldChar w:fldCharType="end"/>
      </w:r>
    </w:p>
    <w:p w14:paraId="39699130" w14:textId="715BA3DC"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7</w:t>
      </w:r>
      <w:r>
        <w:rPr>
          <w:rFonts w:asciiTheme="minorHAnsi" w:eastAsiaTheme="minorEastAsia" w:hAnsiTheme="minorHAnsi" w:cstheme="minorBidi"/>
          <w:sz w:val="22"/>
          <w:szCs w:val="22"/>
          <w:lang w:eastAsia="en-GB"/>
        </w:rPr>
        <w:tab/>
      </w:r>
      <w:r>
        <w:t>Key issue #</w:t>
      </w:r>
      <w:r>
        <w:rPr>
          <w:lang w:eastAsia="zh-CN"/>
        </w:rPr>
        <w:t>7</w:t>
      </w:r>
      <w:r>
        <w:t>: Authorization in the UE-to-UE relay scenario</w:t>
      </w:r>
      <w:r>
        <w:tab/>
      </w:r>
      <w:r>
        <w:fldChar w:fldCharType="begin" w:fldLock="1"/>
      </w:r>
      <w:r>
        <w:instrText xml:space="preserve"> PAGEREF _Toc89439235 \h </w:instrText>
      </w:r>
      <w:r>
        <w:fldChar w:fldCharType="separate"/>
      </w:r>
      <w:r>
        <w:t>159</w:t>
      </w:r>
      <w:r>
        <w:fldChar w:fldCharType="end"/>
      </w:r>
    </w:p>
    <w:p w14:paraId="21F3A0FA" w14:textId="3D18B77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8</w:t>
      </w:r>
      <w:r>
        <w:rPr>
          <w:rFonts w:asciiTheme="minorHAnsi" w:eastAsiaTheme="minorEastAsia" w:hAnsiTheme="minorHAnsi" w:cstheme="minorBidi"/>
          <w:sz w:val="22"/>
          <w:szCs w:val="22"/>
          <w:lang w:eastAsia="en-GB"/>
        </w:rPr>
        <w:tab/>
      </w:r>
      <w:r>
        <w:t>Key Issue #</w:t>
      </w:r>
      <w:r>
        <w:rPr>
          <w:lang w:eastAsia="zh-CN"/>
        </w:rPr>
        <w:t>8</w:t>
      </w:r>
      <w:r>
        <w:t>: Privacy of information over the UE-to-UE Relay</w:t>
      </w:r>
      <w:r>
        <w:tab/>
      </w:r>
      <w:r>
        <w:fldChar w:fldCharType="begin" w:fldLock="1"/>
      </w:r>
      <w:r>
        <w:instrText xml:space="preserve"> PAGEREF _Toc89439236 \h </w:instrText>
      </w:r>
      <w:r>
        <w:fldChar w:fldCharType="separate"/>
      </w:r>
      <w:r>
        <w:t>159</w:t>
      </w:r>
      <w:r>
        <w:fldChar w:fldCharType="end"/>
      </w:r>
    </w:p>
    <w:p w14:paraId="1A7355B0" w14:textId="47D51E2D"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9</w:t>
      </w:r>
      <w:r>
        <w:rPr>
          <w:rFonts w:asciiTheme="minorHAnsi" w:eastAsiaTheme="minorEastAsia" w:hAnsiTheme="minorHAnsi" w:cstheme="minorBidi"/>
          <w:sz w:val="22"/>
          <w:szCs w:val="22"/>
          <w:lang w:eastAsia="en-GB"/>
        </w:rPr>
        <w:tab/>
      </w:r>
      <w:r>
        <w:t>Key Issue #</w:t>
      </w:r>
      <w:r>
        <w:rPr>
          <w:lang w:eastAsia="zh-CN"/>
        </w:rPr>
        <w:t>9</w:t>
      </w:r>
      <w:r>
        <w:t>: Key management in 5G Proximity Services for UE-to-Network relay communication</w:t>
      </w:r>
      <w:r>
        <w:tab/>
      </w:r>
      <w:r>
        <w:fldChar w:fldCharType="begin" w:fldLock="1"/>
      </w:r>
      <w:r>
        <w:instrText xml:space="preserve"> PAGEREF _Toc89439237 \h </w:instrText>
      </w:r>
      <w:r>
        <w:fldChar w:fldCharType="separate"/>
      </w:r>
      <w:r>
        <w:t>159</w:t>
      </w:r>
      <w:r>
        <w:fldChar w:fldCharType="end"/>
      </w:r>
    </w:p>
    <w:p w14:paraId="55AB039F" w14:textId="06FF579A"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10</w:t>
      </w:r>
      <w:r>
        <w:rPr>
          <w:rFonts w:asciiTheme="minorHAnsi" w:eastAsiaTheme="minorEastAsia" w:hAnsiTheme="minorHAnsi" w:cstheme="minorBidi"/>
          <w:sz w:val="22"/>
          <w:szCs w:val="22"/>
          <w:lang w:eastAsia="en-GB"/>
        </w:rPr>
        <w:tab/>
      </w:r>
      <w:r>
        <w:t>Key Issue #</w:t>
      </w:r>
      <w:r>
        <w:rPr>
          <w:lang w:eastAsia="zh-CN"/>
        </w:rPr>
        <w:t>10</w:t>
      </w:r>
      <w:r>
        <w:t>: Key issue on secure data transfer between UE and 5GDDNMF</w:t>
      </w:r>
      <w:r>
        <w:tab/>
      </w:r>
      <w:r>
        <w:fldChar w:fldCharType="begin" w:fldLock="1"/>
      </w:r>
      <w:r>
        <w:instrText xml:space="preserve"> PAGEREF _Toc89439238 \h </w:instrText>
      </w:r>
      <w:r>
        <w:fldChar w:fldCharType="separate"/>
      </w:r>
      <w:r>
        <w:t>159</w:t>
      </w:r>
      <w:r>
        <w:fldChar w:fldCharType="end"/>
      </w:r>
    </w:p>
    <w:p w14:paraId="1CB6DDEE" w14:textId="71992DDD"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11</w:t>
      </w:r>
      <w:r>
        <w:rPr>
          <w:rFonts w:asciiTheme="minorHAnsi" w:eastAsiaTheme="minorEastAsia" w:hAnsiTheme="minorHAnsi" w:cstheme="minorBidi"/>
          <w:sz w:val="22"/>
          <w:szCs w:val="22"/>
          <w:lang w:eastAsia="en-GB"/>
        </w:rPr>
        <w:tab/>
      </w:r>
      <w:r>
        <w:t>Key Issue #</w:t>
      </w:r>
      <w:r>
        <w:rPr>
          <w:lang w:eastAsia="zh-CN"/>
        </w:rPr>
        <w:t>11</w:t>
      </w:r>
      <w:r>
        <w:t>: UE identity protection during ProSe discovery</w:t>
      </w:r>
      <w:r>
        <w:tab/>
      </w:r>
      <w:r>
        <w:fldChar w:fldCharType="begin" w:fldLock="1"/>
      </w:r>
      <w:r>
        <w:instrText xml:space="preserve"> PAGEREF _Toc89439239 \h </w:instrText>
      </w:r>
      <w:r>
        <w:fldChar w:fldCharType="separate"/>
      </w:r>
      <w:r>
        <w:t>159</w:t>
      </w:r>
      <w:r>
        <w:fldChar w:fldCharType="end"/>
      </w:r>
    </w:p>
    <w:p w14:paraId="2E6CADE8" w14:textId="523C10E9"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12</w:t>
      </w:r>
      <w:r>
        <w:rPr>
          <w:rFonts w:asciiTheme="minorHAnsi" w:eastAsiaTheme="minorEastAsia" w:hAnsiTheme="minorHAnsi" w:cstheme="minorBidi"/>
          <w:sz w:val="22"/>
          <w:szCs w:val="22"/>
          <w:lang w:eastAsia="en-GB"/>
        </w:rPr>
        <w:tab/>
      </w:r>
      <w:r>
        <w:t>Key Issue #</w:t>
      </w:r>
      <w:r>
        <w:rPr>
          <w:lang w:eastAsia="zh-CN"/>
        </w:rPr>
        <w:t>12</w:t>
      </w:r>
      <w:r>
        <w:t>: Security of one-to-one communication over PC5</w:t>
      </w:r>
      <w:r>
        <w:tab/>
      </w:r>
      <w:r>
        <w:fldChar w:fldCharType="begin" w:fldLock="1"/>
      </w:r>
      <w:r>
        <w:instrText xml:space="preserve"> PAGEREF _Toc89439240 \h </w:instrText>
      </w:r>
      <w:r>
        <w:fldChar w:fldCharType="separate"/>
      </w:r>
      <w:r>
        <w:t>160</w:t>
      </w:r>
      <w:r>
        <w:fldChar w:fldCharType="end"/>
      </w:r>
    </w:p>
    <w:p w14:paraId="1A586AD6" w14:textId="1153A2A3"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13</w:t>
      </w:r>
      <w:r>
        <w:rPr>
          <w:rFonts w:asciiTheme="minorHAnsi" w:eastAsiaTheme="minorEastAsia" w:hAnsiTheme="minorHAnsi" w:cstheme="minorBidi"/>
          <w:sz w:val="22"/>
          <w:szCs w:val="22"/>
          <w:lang w:eastAsia="en-GB"/>
        </w:rPr>
        <w:tab/>
      </w:r>
      <w:r>
        <w:t>Key Issue #</w:t>
      </w:r>
      <w:r>
        <w:rPr>
          <w:lang w:eastAsia="zh-CN"/>
        </w:rPr>
        <w:t>13</w:t>
      </w:r>
      <w:r>
        <w:t>: Security and privacy of groupcast communication</w:t>
      </w:r>
      <w:r>
        <w:tab/>
      </w:r>
      <w:r>
        <w:fldChar w:fldCharType="begin" w:fldLock="1"/>
      </w:r>
      <w:r>
        <w:instrText xml:space="preserve"> PAGEREF _Toc89439241 \h </w:instrText>
      </w:r>
      <w:r>
        <w:fldChar w:fldCharType="separate"/>
      </w:r>
      <w:r>
        <w:t>160</w:t>
      </w:r>
      <w:r>
        <w:fldChar w:fldCharType="end"/>
      </w:r>
    </w:p>
    <w:p w14:paraId="4D074724" w14:textId="5E1A47D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14</w:t>
      </w:r>
      <w:r>
        <w:rPr>
          <w:rFonts w:asciiTheme="minorHAnsi" w:eastAsiaTheme="minorEastAsia" w:hAnsiTheme="minorHAnsi" w:cstheme="minorBidi"/>
          <w:sz w:val="22"/>
          <w:szCs w:val="22"/>
          <w:lang w:eastAsia="en-GB"/>
        </w:rPr>
        <w:tab/>
      </w:r>
      <w:r>
        <w:t>Key Issue #</w:t>
      </w:r>
      <w:r>
        <w:rPr>
          <w:lang w:eastAsia="zh-CN"/>
        </w:rPr>
        <w:t>14</w:t>
      </w:r>
      <w:r>
        <w:t>: security for support of Non-IP traffic</w:t>
      </w:r>
      <w:r>
        <w:tab/>
      </w:r>
      <w:r>
        <w:fldChar w:fldCharType="begin" w:fldLock="1"/>
      </w:r>
      <w:r>
        <w:instrText xml:space="preserve"> PAGEREF _Toc89439242 \h </w:instrText>
      </w:r>
      <w:r>
        <w:fldChar w:fldCharType="separate"/>
      </w:r>
      <w:r>
        <w:t>160</w:t>
      </w:r>
      <w:r>
        <w:fldChar w:fldCharType="end"/>
      </w:r>
    </w:p>
    <w:p w14:paraId="2B412126" w14:textId="625F20BC"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15</w:t>
      </w:r>
      <w:r>
        <w:rPr>
          <w:rFonts w:asciiTheme="minorHAnsi" w:eastAsiaTheme="minorEastAsia" w:hAnsiTheme="minorHAnsi" w:cstheme="minorBidi"/>
          <w:sz w:val="22"/>
          <w:szCs w:val="22"/>
          <w:lang w:eastAsia="en-GB"/>
        </w:rPr>
        <w:tab/>
      </w:r>
      <w:r>
        <w:t>Key Issue #</w:t>
      </w:r>
      <w:r>
        <w:rPr>
          <w:lang w:eastAsia="zh-CN"/>
        </w:rPr>
        <w:t>15</w:t>
      </w:r>
      <w:r>
        <w:t>: privacy of ProSe entities while supporting Non-IP traffic</w:t>
      </w:r>
      <w:r>
        <w:tab/>
      </w:r>
      <w:r>
        <w:fldChar w:fldCharType="begin" w:fldLock="1"/>
      </w:r>
      <w:r>
        <w:instrText xml:space="preserve"> PAGEREF _Toc89439243 \h </w:instrText>
      </w:r>
      <w:r>
        <w:fldChar w:fldCharType="separate"/>
      </w:r>
      <w:r>
        <w:t>160</w:t>
      </w:r>
      <w:r>
        <w:fldChar w:fldCharType="end"/>
      </w:r>
    </w:p>
    <w:p w14:paraId="7CA165F3" w14:textId="07B797C3"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16</w:t>
      </w:r>
      <w:r>
        <w:rPr>
          <w:rFonts w:asciiTheme="minorHAnsi" w:eastAsiaTheme="minorEastAsia" w:hAnsiTheme="minorHAnsi" w:cstheme="minorBidi"/>
          <w:sz w:val="22"/>
          <w:szCs w:val="22"/>
          <w:lang w:eastAsia="en-GB"/>
        </w:rPr>
        <w:tab/>
      </w:r>
      <w:r>
        <w:t>Key Issue #16: Privacy protection of PDU session-related parameters for relaying</w:t>
      </w:r>
      <w:r>
        <w:tab/>
      </w:r>
      <w:r>
        <w:fldChar w:fldCharType="begin" w:fldLock="1"/>
      </w:r>
      <w:r>
        <w:instrText xml:space="preserve"> PAGEREF _Toc89439244 \h </w:instrText>
      </w:r>
      <w:r>
        <w:fldChar w:fldCharType="separate"/>
      </w:r>
      <w:r>
        <w:t>161</w:t>
      </w:r>
      <w:r>
        <w:fldChar w:fldCharType="end"/>
      </w:r>
    </w:p>
    <w:p w14:paraId="56D10F7D" w14:textId="6105FEE4"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17</w:t>
      </w:r>
      <w:r>
        <w:rPr>
          <w:rFonts w:asciiTheme="minorHAnsi" w:eastAsiaTheme="minorEastAsia" w:hAnsiTheme="minorHAnsi" w:cstheme="minorBidi"/>
          <w:sz w:val="22"/>
          <w:szCs w:val="22"/>
          <w:lang w:eastAsia="en-GB"/>
        </w:rPr>
        <w:tab/>
      </w:r>
      <w:r>
        <w:t>Key Issue #17: Supporting security policy handling for PC5 connection of 5G ProSe services</w:t>
      </w:r>
      <w:r>
        <w:tab/>
      </w:r>
      <w:r>
        <w:fldChar w:fldCharType="begin" w:fldLock="1"/>
      </w:r>
      <w:r>
        <w:instrText xml:space="preserve"> PAGEREF _Toc89439245 \h </w:instrText>
      </w:r>
      <w:r>
        <w:fldChar w:fldCharType="separate"/>
      </w:r>
      <w:r>
        <w:t>161</w:t>
      </w:r>
      <w:r>
        <w:fldChar w:fldCharType="end"/>
      </w:r>
    </w:p>
    <w:p w14:paraId="2D4C2420" w14:textId="14A0D733" w:rsidR="004E4CE6" w:rsidRDefault="004E4CE6">
      <w:pPr>
        <w:pStyle w:val="TOC8"/>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_Toc89439246 \h </w:instrText>
      </w:r>
      <w:r>
        <w:fldChar w:fldCharType="separate"/>
      </w:r>
      <w:r>
        <w:t>162</w:t>
      </w:r>
      <w:r>
        <w:fldChar w:fldCharType="end"/>
      </w:r>
    </w:p>
    <w:p w14:paraId="3205EC4D" w14:textId="5D12A0D0"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Heading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72846406"/>
      <w:bookmarkStart w:id="23" w:name="_Toc72850577"/>
      <w:bookmarkStart w:id="24" w:name="_Toc72919997"/>
      <w:bookmarkStart w:id="25" w:name="_Toc80720254"/>
      <w:bookmarkStart w:id="26" w:name="_Toc80720996"/>
      <w:bookmarkStart w:id="27" w:name="_Toc80721298"/>
      <w:bookmarkStart w:id="28" w:name="_Toc84682972"/>
      <w:bookmarkStart w:id="29" w:name="_Toc84683607"/>
      <w:bookmarkStart w:id="30" w:name="_Toc89438926"/>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205EC52" w14:textId="77777777" w:rsidR="00080512" w:rsidRPr="004D3578" w:rsidRDefault="00080512">
      <w:r w:rsidRPr="004D3578">
        <w:t xml:space="preserve">This Technical </w:t>
      </w:r>
      <w:bookmarkStart w:id="31" w:name="spectype3"/>
      <w:r w:rsidR="00602AEA" w:rsidRPr="005D3588">
        <w:t>Report</w:t>
      </w:r>
      <w:bookmarkEnd w:id="31"/>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4" w14:textId="77777777" w:rsidR="00080512" w:rsidRPr="004D3578" w:rsidRDefault="00080512">
      <w:pPr>
        <w:pStyle w:val="Heading1"/>
      </w:pPr>
      <w:bookmarkStart w:id="32" w:name="introduction"/>
      <w:bookmarkEnd w:id="32"/>
      <w:r w:rsidRPr="004D3578">
        <w:br w:type="page"/>
      </w:r>
      <w:bookmarkStart w:id="33" w:name="scope"/>
      <w:bookmarkStart w:id="34" w:name="_Toc62576068"/>
      <w:bookmarkStart w:id="35" w:name="_Toc62576384"/>
      <w:bookmarkStart w:id="36" w:name="_Toc62595748"/>
      <w:bookmarkStart w:id="37" w:name="_Toc62596190"/>
      <w:bookmarkStart w:id="38" w:name="_Toc62637569"/>
      <w:bookmarkStart w:id="39" w:name="_Toc66119425"/>
      <w:bookmarkStart w:id="40" w:name="_Toc72846408"/>
      <w:bookmarkStart w:id="41" w:name="_Toc72850579"/>
      <w:bookmarkStart w:id="42" w:name="_Toc72919999"/>
      <w:bookmarkStart w:id="43" w:name="_Toc80720256"/>
      <w:bookmarkStart w:id="44" w:name="_Toc80720998"/>
      <w:bookmarkStart w:id="45" w:name="_Toc80721300"/>
      <w:bookmarkStart w:id="46" w:name="_Toc84682974"/>
      <w:bookmarkStart w:id="47" w:name="_Toc84683609"/>
      <w:bookmarkStart w:id="48" w:name="_Toc89438927"/>
      <w:bookmarkEnd w:id="33"/>
      <w:r w:rsidRPr="004D3578">
        <w:lastRenderedPageBreak/>
        <w:t>1</w:t>
      </w:r>
      <w:r w:rsidRPr="004D3578">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7B2F82EE" w:rsidR="006636BB" w:rsidRDefault="003B4860" w:rsidP="003B4860">
      <w:pPr>
        <w:pStyle w:val="B1"/>
      </w:pPr>
      <w:r>
        <w:rPr>
          <w:lang w:eastAsia="zh-CN"/>
        </w:rPr>
        <w:t>-</w:t>
      </w:r>
      <w:r>
        <w:rPr>
          <w:lang w:eastAsia="zh-CN"/>
        </w:rPr>
        <w:tab/>
      </w:r>
      <w:r w:rsidR="006636BB">
        <w:rPr>
          <w:rFonts w:hint="eastAsia"/>
          <w:lang w:eastAsia="zh-CN"/>
        </w:rPr>
        <w:t>S</w:t>
      </w:r>
      <w:r w:rsidR="006636BB" w:rsidRPr="00952D13">
        <w:t>ecurity</w:t>
      </w:r>
      <w:r w:rsidR="006636BB" w:rsidRPr="009915AE">
        <w:t xml:space="preserve"> and privacy</w:t>
      </w:r>
      <w:r w:rsidR="006636BB" w:rsidRPr="00952D13">
        <w:t xml:space="preserve"> key issues, threats and </w:t>
      </w:r>
      <w:r w:rsidR="006636BB" w:rsidRPr="00EB737D">
        <w:t xml:space="preserve">potential </w:t>
      </w:r>
      <w:r w:rsidR="006636BB" w:rsidRPr="00952D13">
        <w:t>requirements of proximity based services in 5G system.</w:t>
      </w:r>
    </w:p>
    <w:p w14:paraId="70D4BC42" w14:textId="7CB37262" w:rsidR="006636BB" w:rsidRPr="00096A91" w:rsidRDefault="003B4860" w:rsidP="003B4860">
      <w:pPr>
        <w:pStyle w:val="B1"/>
      </w:pPr>
      <w:r>
        <w:rPr>
          <w:lang w:eastAsia="zh-CN"/>
        </w:rPr>
        <w:t>-</w:t>
      </w:r>
      <w:r>
        <w:rPr>
          <w:lang w:eastAsia="zh-CN"/>
        </w:rPr>
        <w:tab/>
      </w:r>
      <w:r w:rsidR="006636BB">
        <w:rPr>
          <w:rFonts w:hint="eastAsia"/>
          <w:lang w:eastAsia="zh-CN"/>
        </w:rPr>
        <w:t>P</w:t>
      </w:r>
      <w:r w:rsidR="006636BB" w:rsidRPr="00952D13">
        <w:rPr>
          <w:lang w:eastAsia="zh-CN"/>
        </w:rPr>
        <w:t>otential security solutions to cover these</w:t>
      </w:r>
      <w:r w:rsidR="006636BB" w:rsidRPr="00EB737D">
        <w:t xml:space="preserve"> </w:t>
      </w:r>
      <w:r w:rsidR="006636BB" w:rsidRPr="00EB737D">
        <w:rPr>
          <w:lang w:eastAsia="zh-CN"/>
        </w:rPr>
        <w:t>potential</w:t>
      </w:r>
      <w:r w:rsidR="006636BB"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Heading1"/>
      </w:pPr>
      <w:bookmarkStart w:id="49" w:name="references"/>
      <w:bookmarkStart w:id="50" w:name="_Toc62576069"/>
      <w:bookmarkStart w:id="51" w:name="_Toc62576385"/>
      <w:bookmarkStart w:id="52" w:name="_Toc62595749"/>
      <w:bookmarkStart w:id="53" w:name="_Toc62596191"/>
      <w:bookmarkStart w:id="54" w:name="_Toc62637570"/>
      <w:bookmarkStart w:id="55" w:name="_Toc66119426"/>
      <w:bookmarkStart w:id="56" w:name="_Toc72846409"/>
      <w:bookmarkStart w:id="57" w:name="_Toc72850580"/>
      <w:bookmarkStart w:id="58" w:name="_Toc72920000"/>
      <w:bookmarkStart w:id="59" w:name="_Toc80720257"/>
      <w:bookmarkStart w:id="60" w:name="_Toc80720999"/>
      <w:bookmarkStart w:id="61" w:name="_Toc80721301"/>
      <w:bookmarkStart w:id="62" w:name="_Toc84682975"/>
      <w:bookmarkStart w:id="63" w:name="_Toc84683610"/>
      <w:bookmarkStart w:id="64" w:name="_Toc89438928"/>
      <w:bookmarkEnd w:id="49"/>
      <w:r w:rsidRPr="004D3578">
        <w:t>2</w:t>
      </w:r>
      <w:r w:rsidRPr="004D3578">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305F300A" w14:textId="0F6B279D" w:rsidR="00234955" w:rsidRDefault="00234955" w:rsidP="00234955">
      <w:pPr>
        <w:pStyle w:val="EX"/>
      </w:pPr>
      <w:r>
        <w:t>[</w:t>
      </w:r>
      <w:r>
        <w:rPr>
          <w:rFonts w:hint="eastAsia"/>
          <w:lang w:eastAsia="zh-CN"/>
        </w:rPr>
        <w:t>18</w:t>
      </w:r>
      <w:r>
        <w:t>]</w:t>
      </w:r>
      <w:r>
        <w:tab/>
      </w:r>
      <w:r w:rsidRPr="00093A17">
        <w:t>3GPP TS 33.22</w:t>
      </w:r>
      <w:r>
        <w:t>3</w:t>
      </w:r>
      <w:r w:rsidRPr="00093A17">
        <w:t>:</w:t>
      </w:r>
      <w:r>
        <w:tab/>
      </w:r>
      <w:r>
        <w:rPr>
          <w:rFonts w:hint="eastAsia"/>
          <w:lang w:eastAsia="zh-CN"/>
        </w:rPr>
        <w:t xml:space="preserve"> </w:t>
      </w:r>
      <w:r>
        <w:t xml:space="preserve">"Generic </w:t>
      </w:r>
      <w:r w:rsidRPr="00093A17">
        <w:t>Bootstrapping Architecture (GBA)</w:t>
      </w:r>
      <w:r>
        <w:t xml:space="preserve"> Push function".</w:t>
      </w:r>
    </w:p>
    <w:p w14:paraId="4F2B878B" w14:textId="77777777" w:rsidR="004F1972" w:rsidRPr="0023495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Heading1"/>
      </w:pPr>
      <w:bookmarkStart w:id="65" w:name="definitions"/>
      <w:bookmarkStart w:id="66" w:name="_Toc62576070"/>
      <w:bookmarkStart w:id="67" w:name="_Toc62576386"/>
      <w:bookmarkStart w:id="68" w:name="_Toc62595750"/>
      <w:bookmarkStart w:id="69" w:name="_Toc62596192"/>
      <w:bookmarkStart w:id="70" w:name="_Toc62637571"/>
      <w:bookmarkStart w:id="71" w:name="_Toc66119427"/>
      <w:bookmarkStart w:id="72" w:name="_Toc72846410"/>
      <w:bookmarkStart w:id="73" w:name="_Toc72850581"/>
      <w:bookmarkStart w:id="74" w:name="_Toc72920001"/>
      <w:bookmarkStart w:id="75" w:name="_Toc80720258"/>
      <w:bookmarkStart w:id="76" w:name="_Toc80721000"/>
      <w:bookmarkStart w:id="77" w:name="_Toc80721302"/>
      <w:bookmarkStart w:id="78" w:name="_Toc84682976"/>
      <w:bookmarkStart w:id="79" w:name="_Toc84683611"/>
      <w:bookmarkStart w:id="80" w:name="_Toc89438929"/>
      <w:bookmarkEnd w:id="65"/>
      <w:r w:rsidRPr="004D3578">
        <w:t>3</w:t>
      </w:r>
      <w:r w:rsidRPr="004D3578">
        <w:tab/>
        <w:t>Definitions</w:t>
      </w:r>
      <w:r w:rsidR="00602AEA">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205EC89" w14:textId="77777777" w:rsidR="000F219D" w:rsidRPr="00235394" w:rsidRDefault="000F219D" w:rsidP="000F219D">
      <w:pPr>
        <w:pStyle w:val="Heading2"/>
      </w:pPr>
      <w:bookmarkStart w:id="81" w:name="_Toc18314589"/>
      <w:bookmarkStart w:id="82" w:name="_Toc62576071"/>
      <w:bookmarkStart w:id="83" w:name="_Toc62576387"/>
      <w:bookmarkStart w:id="84" w:name="_Toc62595751"/>
      <w:bookmarkStart w:id="85" w:name="_Toc62596193"/>
      <w:bookmarkStart w:id="86" w:name="_Toc62637572"/>
      <w:bookmarkStart w:id="87" w:name="_Toc66119428"/>
      <w:bookmarkStart w:id="88" w:name="_Toc72846411"/>
      <w:bookmarkStart w:id="89" w:name="_Toc72850582"/>
      <w:bookmarkStart w:id="90" w:name="_Toc72920002"/>
      <w:bookmarkStart w:id="91" w:name="_Toc80720259"/>
      <w:bookmarkStart w:id="92" w:name="_Toc80721001"/>
      <w:bookmarkStart w:id="93" w:name="_Toc80721303"/>
      <w:bookmarkStart w:id="94" w:name="_Toc84682977"/>
      <w:bookmarkStart w:id="95" w:name="_Toc84683612"/>
      <w:bookmarkStart w:id="96" w:name="_Toc89438930"/>
      <w:r w:rsidRPr="00235394">
        <w:t>3.1</w:t>
      </w:r>
      <w:r w:rsidRPr="00235394">
        <w:tab/>
        <w:t>Definitions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205EC8A" w14:textId="165B1DF7" w:rsidR="000F219D" w:rsidRPr="00235394" w:rsidRDefault="000F219D" w:rsidP="000F219D">
      <w:r w:rsidRPr="00235394">
        <w:t xml:space="preserve">For the purposes of the present document, the terms and definitions given in </w:t>
      </w:r>
      <w:r w:rsidR="004E4CE6">
        <w:t>TR</w:t>
      </w:r>
      <w:r w:rsidRPr="00235394">
        <w:t xml:space="preserve"> 21.905 [1] and the following apply. A term defined in the present document takes precedence over the definition of the same term, if any, in </w:t>
      </w:r>
      <w:r w:rsidR="004E4CE6">
        <w:t>TR</w:t>
      </w:r>
      <w:r w:rsidRPr="00235394">
        <w:t> 21.905 [1].</w:t>
      </w:r>
    </w:p>
    <w:p w14:paraId="3205EC8B" w14:textId="77777777" w:rsidR="000F219D" w:rsidRDefault="000F219D" w:rsidP="000F219D">
      <w:bookmarkStart w:id="97"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Heading2"/>
      </w:pPr>
      <w:bookmarkStart w:id="98" w:name="_Toc62576072"/>
      <w:bookmarkStart w:id="99" w:name="_Toc62576388"/>
      <w:bookmarkStart w:id="100" w:name="_Toc62595752"/>
      <w:bookmarkStart w:id="101" w:name="_Toc62596194"/>
      <w:bookmarkStart w:id="102" w:name="_Toc62637573"/>
      <w:bookmarkStart w:id="103" w:name="_Toc66119429"/>
      <w:bookmarkStart w:id="104" w:name="_Toc72846412"/>
      <w:bookmarkStart w:id="105" w:name="_Toc72850583"/>
      <w:bookmarkStart w:id="106" w:name="_Toc72920003"/>
      <w:bookmarkStart w:id="107" w:name="_Toc80720260"/>
      <w:bookmarkStart w:id="108" w:name="_Toc80721002"/>
      <w:bookmarkStart w:id="109" w:name="_Toc80721304"/>
      <w:bookmarkStart w:id="110" w:name="_Toc84682978"/>
      <w:bookmarkStart w:id="111" w:name="_Toc84683613"/>
      <w:bookmarkStart w:id="112" w:name="_Toc89438931"/>
      <w:r w:rsidRPr="00235394">
        <w:t>3</w:t>
      </w:r>
      <w:r>
        <w:t>.2</w:t>
      </w:r>
      <w:r w:rsidRPr="00235394">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205EC8D" w14:textId="4D621D5F" w:rsidR="000F219D" w:rsidRPr="00235394" w:rsidRDefault="000F219D" w:rsidP="000F219D">
      <w:pPr>
        <w:keepNext/>
      </w:pPr>
      <w:r w:rsidRPr="00235394">
        <w:t xml:space="preserve">For the purposes of the present document, the abbreviations given in </w:t>
      </w:r>
      <w:r w:rsidR="004E4CE6">
        <w:t>TR</w:t>
      </w:r>
      <w:r w:rsidRPr="00235394">
        <w:t xml:space="preserve"> 21.905 [1] and the following apply. An abbreviation defined in the present document takes precedence over the definition of the same abbreviation, if any, in </w:t>
      </w:r>
      <w:r w:rsidR="004E4CE6">
        <w:t>TR</w:t>
      </w:r>
      <w:r w:rsidRPr="00235394">
        <w:t>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Pr="008F1972" w:rsidRDefault="004C4ECC" w:rsidP="004C4ECC">
      <w:pPr>
        <w:pStyle w:val="EW"/>
        <w:rPr>
          <w:lang w:val="es-ES" w:eastAsia="ko-KR"/>
        </w:rPr>
      </w:pPr>
      <w:r w:rsidRPr="008F1972">
        <w:rPr>
          <w:lang w:val="es-ES" w:eastAsia="ko-KR"/>
        </w:rPr>
        <w:t>REAR</w:t>
      </w:r>
      <w:r w:rsidRPr="008F1972">
        <w:rPr>
          <w:lang w:val="es-ES" w:eastAsia="ko-KR"/>
        </w:rPr>
        <w:tab/>
      </w:r>
      <w:r w:rsidRPr="008F1972">
        <w:rPr>
          <w:lang w:val="es-ES"/>
        </w:rP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31C7932" w14:textId="77777777" w:rsidR="008B30A6" w:rsidRDefault="008B30A6" w:rsidP="008B30A6">
      <w:pPr>
        <w:pStyle w:val="Heading1"/>
      </w:pPr>
      <w:bookmarkStart w:id="113" w:name="clause4"/>
      <w:bookmarkStart w:id="114" w:name="_Toc62576073"/>
      <w:bookmarkStart w:id="115" w:name="_Toc62576389"/>
      <w:bookmarkStart w:id="116" w:name="_Toc62595753"/>
      <w:bookmarkStart w:id="117" w:name="_Toc62596195"/>
      <w:bookmarkStart w:id="118" w:name="_Toc62637574"/>
      <w:bookmarkStart w:id="119" w:name="_Toc66119430"/>
      <w:bookmarkStart w:id="120" w:name="_Toc72846413"/>
      <w:bookmarkStart w:id="121" w:name="_Toc72850584"/>
      <w:bookmarkStart w:id="122" w:name="_Toc72920004"/>
      <w:bookmarkStart w:id="123" w:name="_Toc80720261"/>
      <w:bookmarkStart w:id="124" w:name="_Toc80721003"/>
      <w:bookmarkStart w:id="125" w:name="_Toc80721305"/>
      <w:bookmarkStart w:id="126" w:name="_Toc84682979"/>
      <w:bookmarkStart w:id="127" w:name="_Toc84683614"/>
      <w:bookmarkStart w:id="128" w:name="_Toc80720524"/>
      <w:bookmarkStart w:id="129" w:name="_Toc80721267"/>
      <w:bookmarkStart w:id="130" w:name="_Toc80721570"/>
      <w:bookmarkStart w:id="131" w:name="_Toc528155244"/>
      <w:bookmarkStart w:id="132" w:name="_Toc62576281"/>
      <w:bookmarkStart w:id="133" w:name="_Toc62576597"/>
      <w:bookmarkStart w:id="134" w:name="_Toc62595961"/>
      <w:bookmarkStart w:id="135" w:name="_Toc62596403"/>
      <w:bookmarkStart w:id="136" w:name="_Toc62637782"/>
      <w:bookmarkStart w:id="137" w:name="_Toc66119658"/>
      <w:bookmarkStart w:id="138" w:name="_Toc72846651"/>
      <w:bookmarkStart w:id="139" w:name="_Toc72850832"/>
      <w:bookmarkStart w:id="140" w:name="_Toc72920252"/>
      <w:bookmarkStart w:id="141" w:name="_Toc89438932"/>
      <w:bookmarkEnd w:id="113"/>
      <w:r>
        <w:t>4</w:t>
      </w:r>
      <w:r>
        <w:tab/>
        <w:t>Security Aspects of 5G ProSe</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41"/>
    </w:p>
    <w:p w14:paraId="63B55698" w14:textId="77777777" w:rsidR="008B30A6" w:rsidRDefault="008B30A6" w:rsidP="008B30A6">
      <w:pPr>
        <w:pStyle w:val="Heading2"/>
        <w:rPr>
          <w:lang w:eastAsia="zh-CN"/>
        </w:rPr>
      </w:pPr>
      <w:bookmarkStart w:id="142" w:name="_Toc62576074"/>
      <w:bookmarkStart w:id="143" w:name="_Toc62576390"/>
      <w:bookmarkStart w:id="144" w:name="_Toc62595754"/>
      <w:bookmarkStart w:id="145" w:name="_Toc62596196"/>
      <w:bookmarkStart w:id="146" w:name="_Toc62637575"/>
      <w:bookmarkStart w:id="147" w:name="_Toc66119431"/>
      <w:bookmarkStart w:id="148" w:name="_Toc72846414"/>
      <w:bookmarkStart w:id="149" w:name="_Toc72850585"/>
      <w:bookmarkStart w:id="150" w:name="_Toc72920005"/>
      <w:bookmarkStart w:id="151" w:name="_Toc80720262"/>
      <w:bookmarkStart w:id="152" w:name="_Toc80721004"/>
      <w:bookmarkStart w:id="153" w:name="_Toc80721306"/>
      <w:bookmarkStart w:id="154" w:name="_Toc84682980"/>
      <w:bookmarkStart w:id="155" w:name="_Toc84683615"/>
      <w:bookmarkStart w:id="156" w:name="_Toc528155238"/>
      <w:bookmarkStart w:id="157" w:name="_Toc89438933"/>
      <w:r>
        <w:rPr>
          <w:rFonts w:hint="eastAsia"/>
          <w:lang w:eastAsia="zh-CN"/>
        </w:rPr>
        <w:t>4</w:t>
      </w:r>
      <w:r>
        <w:t>.</w:t>
      </w:r>
      <w:r>
        <w:rPr>
          <w:rFonts w:hint="eastAsia"/>
          <w:lang w:eastAsia="zh-CN"/>
        </w:rPr>
        <w:t>1</w:t>
      </w:r>
      <w:r>
        <w:tab/>
        <w:t>Architecture assumption</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7"/>
    </w:p>
    <w:p w14:paraId="3EC7F65C" w14:textId="77777777" w:rsidR="008B30A6" w:rsidRDefault="008B30A6" w:rsidP="008B30A6">
      <w:pPr>
        <w:pStyle w:val="Heading3"/>
      </w:pPr>
      <w:bookmarkStart w:id="158" w:name="_Toc62576075"/>
      <w:bookmarkStart w:id="159" w:name="_Toc62576391"/>
      <w:bookmarkStart w:id="160" w:name="_Toc62595755"/>
      <w:bookmarkStart w:id="161" w:name="_Toc62596197"/>
      <w:bookmarkStart w:id="162" w:name="_Toc62637576"/>
      <w:bookmarkStart w:id="163" w:name="_Toc66119432"/>
      <w:bookmarkStart w:id="164" w:name="_Toc72846415"/>
      <w:bookmarkStart w:id="165" w:name="_Toc72850586"/>
      <w:bookmarkStart w:id="166" w:name="_Toc72920006"/>
      <w:bookmarkStart w:id="167" w:name="_Toc80720263"/>
      <w:bookmarkStart w:id="168" w:name="_Toc80721005"/>
      <w:bookmarkStart w:id="169" w:name="_Toc80721307"/>
      <w:bookmarkStart w:id="170" w:name="_Toc84682981"/>
      <w:bookmarkStart w:id="171" w:name="_Toc84683616"/>
      <w:bookmarkStart w:id="172" w:name="_Toc89438934"/>
      <w:r>
        <w:t>4.</w:t>
      </w:r>
      <w:r>
        <w:rPr>
          <w:rFonts w:hint="eastAsia"/>
          <w:lang w:eastAsia="zh-CN"/>
        </w:rPr>
        <w:t>1</w:t>
      </w:r>
      <w:r>
        <w:t>.1</w:t>
      </w:r>
      <w:r>
        <w:tab/>
      </w:r>
      <w:r>
        <w:rPr>
          <w:rFonts w:hint="eastAsia"/>
          <w:lang w:eastAsia="zh-CN"/>
        </w:rP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8430BE7" w14:textId="77777777" w:rsidR="008B30A6" w:rsidRDefault="008B30A6" w:rsidP="008B30A6">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5F2C66A5" w14:textId="77777777" w:rsidR="008B30A6" w:rsidRDefault="008B30A6" w:rsidP="008B30A6">
      <w:pPr>
        <w:pStyle w:val="Heading3"/>
      </w:pPr>
      <w:bookmarkStart w:id="173" w:name="_Toc62576076"/>
      <w:bookmarkStart w:id="174" w:name="_Toc62576392"/>
      <w:bookmarkStart w:id="175" w:name="_Toc62595756"/>
      <w:bookmarkStart w:id="176" w:name="_Toc62596198"/>
      <w:bookmarkStart w:id="177" w:name="_Toc62637577"/>
      <w:bookmarkStart w:id="178" w:name="_Toc66119433"/>
      <w:bookmarkStart w:id="179" w:name="_Toc72846416"/>
      <w:bookmarkStart w:id="180" w:name="_Toc72850587"/>
      <w:bookmarkStart w:id="181" w:name="_Toc72920007"/>
      <w:bookmarkStart w:id="182" w:name="_Toc80720264"/>
      <w:bookmarkStart w:id="183" w:name="_Toc80721006"/>
      <w:bookmarkStart w:id="184" w:name="_Toc80721308"/>
      <w:bookmarkStart w:id="185" w:name="_Toc84682982"/>
      <w:bookmarkStart w:id="186" w:name="_Toc84683617"/>
      <w:bookmarkStart w:id="187" w:name="_Toc89438935"/>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56ABDF4" w14:textId="77777777" w:rsidR="008B30A6" w:rsidRDefault="008B30A6" w:rsidP="008B30A6">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B0616B4" w14:textId="77777777" w:rsidR="008B30A6" w:rsidRDefault="008B30A6" w:rsidP="003B4860">
      <w:pPr>
        <w:pStyle w:val="TH"/>
        <w:rPr>
          <w:rFonts w:eastAsia="MS Mincho"/>
        </w:rPr>
      </w:pPr>
      <w:r>
        <w:object w:dxaOrig="8895" w:dyaOrig="6465" w14:anchorId="7798DA5E">
          <v:shape id="_x0000_i2604" type="#_x0000_t75" style="width:348.75pt;height:253.5pt" o:ole="">
            <v:imagedata r:id="rId11" o:title=""/>
          </v:shape>
          <o:OLEObject Type="Embed" ProgID="Visio.Drawing.15" ShapeID="_x0000_i2604" DrawAspect="Content" ObjectID="_1700052804" r:id="rId12"/>
        </w:object>
      </w:r>
    </w:p>
    <w:p w14:paraId="23A1C1CC" w14:textId="77777777" w:rsidR="008B30A6" w:rsidRDefault="008B30A6" w:rsidP="008B30A6">
      <w:pPr>
        <w:pStyle w:val="TF"/>
      </w:pPr>
      <w:r>
        <w:t>Figure 4.1.</w:t>
      </w:r>
      <w:r>
        <w:rPr>
          <w:rFonts w:hint="eastAsia"/>
          <w:lang w:eastAsia="zh-CN"/>
        </w:rPr>
        <w:t>2</w:t>
      </w:r>
      <w:r>
        <w:t>-1: Control Plane based architecture</w:t>
      </w:r>
    </w:p>
    <w:p w14:paraId="0F9470C0" w14:textId="77777777" w:rsidR="008B30A6" w:rsidRDefault="008B30A6" w:rsidP="008B30A6">
      <w:pPr>
        <w:rPr>
          <w:rFonts w:eastAsia="MS Mincho"/>
        </w:rPr>
      </w:pPr>
      <w:r>
        <w:rPr>
          <w:rFonts w:eastAsia="MS Mincho"/>
        </w:rPr>
        <w:t>In Figure 4.1.</w:t>
      </w:r>
      <w:r>
        <w:rPr>
          <w:rFonts w:hint="eastAsia"/>
          <w:lang w:eastAsia="zh-CN"/>
        </w:rPr>
        <w:t>2</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CB62DB9" w14:textId="77777777" w:rsidR="008B30A6" w:rsidRDefault="008B30A6" w:rsidP="008B30A6">
      <w:pPr>
        <w:rPr>
          <w:lang w:eastAsia="zh-CN"/>
        </w:rPr>
      </w:pPr>
      <w:r>
        <w:rPr>
          <w:rFonts w:hint="eastAsia"/>
          <w:lang w:eastAsia="zh-CN"/>
        </w:rPr>
        <w:t>C</w:t>
      </w:r>
      <w:r>
        <w:rPr>
          <w:lang w:eastAsia="zh-CN"/>
        </w:rPr>
        <w:t>ontrol Plane based 5G Prose architecture only reuses the PC5 interface comparing to the Prose Architecture defined in TS 23.303[</w:t>
      </w:r>
      <w:r>
        <w:rPr>
          <w:rFonts w:hint="eastAsia"/>
          <w:lang w:eastAsia="zh-CN"/>
        </w:rPr>
        <w:t>5</w:t>
      </w:r>
      <w:r>
        <w:rPr>
          <w:lang w:eastAsia="zh-CN"/>
        </w:rPr>
        <w:t xml:space="preserve">]. This means the UE will use the NAS message to get discovery parameters for open discovery or restricted discovery. </w:t>
      </w:r>
    </w:p>
    <w:p w14:paraId="0404DFFD" w14:textId="77777777" w:rsidR="008B30A6" w:rsidRDefault="008B30A6" w:rsidP="008B30A6">
      <w:pPr>
        <w:pStyle w:val="Heading3"/>
      </w:pPr>
      <w:bookmarkStart w:id="188" w:name="_Toc62576077"/>
      <w:bookmarkStart w:id="189" w:name="_Toc62576393"/>
      <w:bookmarkStart w:id="190" w:name="_Toc62595757"/>
      <w:bookmarkStart w:id="191" w:name="_Toc62596199"/>
      <w:bookmarkStart w:id="192" w:name="_Toc62637578"/>
      <w:bookmarkStart w:id="193" w:name="_Toc66119434"/>
      <w:bookmarkStart w:id="194" w:name="_Toc72846417"/>
      <w:bookmarkStart w:id="195" w:name="_Toc72850588"/>
      <w:bookmarkStart w:id="196" w:name="_Toc72920008"/>
      <w:bookmarkStart w:id="197" w:name="_Toc80720265"/>
      <w:bookmarkStart w:id="198" w:name="_Toc80721007"/>
      <w:bookmarkStart w:id="199" w:name="_Toc80721309"/>
      <w:bookmarkStart w:id="200" w:name="_Toc84682983"/>
      <w:bookmarkStart w:id="201" w:name="_Toc84683618"/>
      <w:bookmarkStart w:id="202" w:name="_Toc89438936"/>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4A118EDA" w14:textId="77777777" w:rsidR="008B30A6" w:rsidRDefault="008B30A6" w:rsidP="008B30A6">
      <w:pPr>
        <w:rPr>
          <w:rFonts w:eastAsia="MS Mincho"/>
        </w:rPr>
      </w:pPr>
      <w:r>
        <w:rPr>
          <w:rFonts w:eastAsia="MS Mincho"/>
        </w:rPr>
        <w:t xml:space="preserve">The </w:t>
      </w:r>
      <w:r>
        <w:rPr>
          <w:lang w:eastAsia="zh-CN"/>
        </w:rPr>
        <w:t>User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EA225E7" w14:textId="77777777" w:rsidR="008B30A6" w:rsidRDefault="008B30A6" w:rsidP="008B30A6">
      <w:pPr>
        <w:jc w:val="center"/>
        <w:rPr>
          <w:rFonts w:eastAsia="MS Mincho"/>
        </w:rPr>
      </w:pPr>
      <w:r>
        <w:object w:dxaOrig="7635" w:dyaOrig="5535" w14:anchorId="3DFE4761">
          <v:shape id="_x0000_i2605" type="#_x0000_t75" style="width:382.5pt;height:278.25pt" o:ole="">
            <v:imagedata r:id="rId13" o:title=""/>
          </v:shape>
          <o:OLEObject Type="Embed" ProgID="Visio.Drawing.15" ShapeID="_x0000_i2605" DrawAspect="Content" ObjectID="_1700052805" r:id="rId14"/>
        </w:object>
      </w:r>
    </w:p>
    <w:p w14:paraId="4D94C730" w14:textId="77777777" w:rsidR="008B30A6" w:rsidRDefault="008B30A6" w:rsidP="008B30A6">
      <w:pPr>
        <w:pStyle w:val="TF"/>
      </w:pPr>
      <w:r>
        <w:t>Figure 4.</w:t>
      </w:r>
      <w:r>
        <w:rPr>
          <w:rFonts w:hint="eastAsia"/>
          <w:lang w:eastAsia="zh-CN"/>
        </w:rPr>
        <w:t>1</w:t>
      </w:r>
      <w:r>
        <w:t>.</w:t>
      </w:r>
      <w:r>
        <w:rPr>
          <w:rFonts w:hint="eastAsia"/>
          <w:lang w:eastAsia="zh-CN"/>
        </w:rPr>
        <w:t>3</w:t>
      </w:r>
      <w:r>
        <w:t>-1: User Plane based architecture</w:t>
      </w:r>
    </w:p>
    <w:p w14:paraId="5FAA6616" w14:textId="77777777" w:rsidR="008B30A6" w:rsidRDefault="008B30A6" w:rsidP="008B30A6">
      <w:pPr>
        <w:rPr>
          <w:rFonts w:eastAsia="MS Mincho"/>
        </w:rPr>
      </w:pPr>
      <w:r>
        <w:rPr>
          <w:rFonts w:eastAsia="MS Mincho"/>
        </w:rPr>
        <w:lastRenderedPageBreak/>
        <w:t>In Figure 4.</w:t>
      </w:r>
      <w:r>
        <w:rPr>
          <w:rFonts w:hint="eastAsia"/>
          <w:lang w:eastAsia="zh-CN"/>
        </w:rPr>
        <w:t>1</w:t>
      </w:r>
      <w:r>
        <w:rPr>
          <w:rFonts w:eastAsia="MS Mincho"/>
        </w:rPr>
        <w:t>.</w:t>
      </w:r>
      <w:r>
        <w:rPr>
          <w:rFonts w:hint="eastAsia"/>
          <w:lang w:eastAsia="zh-CN"/>
        </w:rPr>
        <w:t>3</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271B382E" w14:textId="77777777" w:rsidR="008B30A6" w:rsidRDefault="008B30A6" w:rsidP="008B30A6">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5A46FC8C" w14:textId="77777777" w:rsidR="008B30A6" w:rsidRDefault="008B30A6" w:rsidP="008B30A6">
      <w:pPr>
        <w:pStyle w:val="Heading1"/>
      </w:pPr>
      <w:bookmarkStart w:id="203" w:name="_Toc62576078"/>
      <w:bookmarkStart w:id="204" w:name="_Toc62576394"/>
      <w:bookmarkStart w:id="205" w:name="_Toc62595758"/>
      <w:bookmarkStart w:id="206" w:name="_Toc62596200"/>
      <w:bookmarkStart w:id="207" w:name="_Toc62637579"/>
      <w:bookmarkStart w:id="208" w:name="_Toc66119435"/>
      <w:bookmarkStart w:id="209" w:name="_Toc72846418"/>
      <w:bookmarkStart w:id="210" w:name="_Toc72850589"/>
      <w:bookmarkStart w:id="211" w:name="_Toc72920009"/>
      <w:bookmarkStart w:id="212" w:name="_Toc80720266"/>
      <w:bookmarkStart w:id="213" w:name="_Toc80721008"/>
      <w:bookmarkStart w:id="214" w:name="_Toc80721310"/>
      <w:bookmarkStart w:id="215" w:name="_Toc84682984"/>
      <w:bookmarkStart w:id="216" w:name="_Toc84683619"/>
      <w:bookmarkStart w:id="217" w:name="_Toc528155239"/>
      <w:bookmarkStart w:id="218" w:name="_Toc62576143"/>
      <w:bookmarkStart w:id="219" w:name="_Toc62576459"/>
      <w:bookmarkStart w:id="220" w:name="_Toc62595823"/>
      <w:bookmarkStart w:id="221" w:name="_Toc62596265"/>
      <w:bookmarkStart w:id="222" w:name="_Toc62637644"/>
      <w:bookmarkStart w:id="223" w:name="_Toc66119500"/>
      <w:bookmarkStart w:id="224" w:name="_Toc89438937"/>
      <w:bookmarkEnd w:id="156"/>
      <w:r>
        <w:t>5</w:t>
      </w:r>
      <w:r>
        <w:tab/>
        <w:t>Key issues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24"/>
    </w:p>
    <w:p w14:paraId="4E0CD285" w14:textId="77777777" w:rsidR="008B30A6" w:rsidRDefault="008B30A6" w:rsidP="008B30A6">
      <w:pPr>
        <w:pStyle w:val="Heading2"/>
        <w:rPr>
          <w:lang w:eastAsia="zh-CN"/>
        </w:rPr>
      </w:pPr>
      <w:bookmarkStart w:id="225" w:name="_Toc62576079"/>
      <w:bookmarkStart w:id="226" w:name="_Toc62576395"/>
      <w:bookmarkStart w:id="227" w:name="_Toc62595759"/>
      <w:bookmarkStart w:id="228" w:name="_Toc62596201"/>
      <w:bookmarkStart w:id="229" w:name="_Toc62637580"/>
      <w:bookmarkStart w:id="230" w:name="_Toc66119436"/>
      <w:bookmarkStart w:id="231" w:name="_Toc72846419"/>
      <w:bookmarkStart w:id="232" w:name="_Toc72850590"/>
      <w:bookmarkStart w:id="233" w:name="_Toc72920010"/>
      <w:bookmarkStart w:id="234" w:name="_Toc72920341"/>
      <w:bookmarkStart w:id="235" w:name="_Toc80720267"/>
      <w:bookmarkStart w:id="236" w:name="_Toc80721009"/>
      <w:bookmarkStart w:id="237" w:name="_Toc80721311"/>
      <w:bookmarkStart w:id="238" w:name="_Toc84682985"/>
      <w:bookmarkStart w:id="239" w:name="_Toc84683620"/>
      <w:bookmarkStart w:id="240" w:name="_Toc509564622"/>
      <w:bookmarkStart w:id="241" w:name="_Toc352074857"/>
      <w:bookmarkStart w:id="242" w:name="_Toc536804150"/>
      <w:bookmarkStart w:id="243" w:name="_Toc525902472"/>
      <w:bookmarkStart w:id="244" w:name="_Toc525902412"/>
      <w:bookmarkStart w:id="245" w:name="_Toc525902363"/>
      <w:bookmarkStart w:id="246" w:name="_Toc525902202"/>
      <w:bookmarkStart w:id="247" w:name="_Toc525902066"/>
      <w:bookmarkStart w:id="248" w:name="_Toc62576083"/>
      <w:bookmarkStart w:id="249" w:name="_Toc62576399"/>
      <w:bookmarkStart w:id="250" w:name="_Toc62595763"/>
      <w:bookmarkStart w:id="251" w:name="_Toc62596205"/>
      <w:bookmarkStart w:id="252" w:name="_Toc62637584"/>
      <w:bookmarkStart w:id="253" w:name="_Toc66119440"/>
      <w:bookmarkStart w:id="254" w:name="_Toc72846423"/>
      <w:bookmarkStart w:id="255" w:name="_Toc72850594"/>
      <w:bookmarkStart w:id="256" w:name="_Toc72920014"/>
      <w:bookmarkStart w:id="257" w:name="_Toc89438938"/>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57"/>
    </w:p>
    <w:p w14:paraId="5CF51DFE" w14:textId="77777777" w:rsidR="008B30A6" w:rsidRDefault="008B30A6" w:rsidP="008B30A6">
      <w:pPr>
        <w:pStyle w:val="Heading3"/>
      </w:pPr>
      <w:bookmarkStart w:id="258" w:name="_Toc62576080"/>
      <w:bookmarkStart w:id="259" w:name="_Toc62576396"/>
      <w:bookmarkStart w:id="260" w:name="_Toc62595760"/>
      <w:bookmarkStart w:id="261" w:name="_Toc62596202"/>
      <w:bookmarkStart w:id="262" w:name="_Toc62637581"/>
      <w:bookmarkStart w:id="263" w:name="_Toc66119437"/>
      <w:bookmarkStart w:id="264" w:name="_Toc72846420"/>
      <w:bookmarkStart w:id="265" w:name="_Toc72850591"/>
      <w:bookmarkStart w:id="266" w:name="_Toc72920011"/>
      <w:bookmarkStart w:id="267" w:name="_Toc72920342"/>
      <w:bookmarkStart w:id="268" w:name="_Toc80720268"/>
      <w:bookmarkStart w:id="269" w:name="_Toc80721010"/>
      <w:bookmarkStart w:id="270" w:name="_Toc80721312"/>
      <w:bookmarkStart w:id="271" w:name="_Toc84682986"/>
      <w:bookmarkStart w:id="272" w:name="_Toc84683621"/>
      <w:bookmarkStart w:id="273" w:name="_Toc89438939"/>
      <w:r>
        <w:rPr>
          <w:rFonts w:hint="eastAsia"/>
          <w:lang w:eastAsia="zh-CN"/>
        </w:rPr>
        <w:t>5</w:t>
      </w:r>
      <w:r>
        <w:t>.</w:t>
      </w:r>
      <w:r>
        <w:rPr>
          <w:rFonts w:hint="eastAsia"/>
          <w:lang w:eastAsia="zh-CN"/>
        </w:rPr>
        <w:t>1</w:t>
      </w:r>
      <w:r>
        <w:t>.1</w:t>
      </w:r>
      <w:r>
        <w:tab/>
        <w:t>Key issue details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428C85C5" w14:textId="77777777" w:rsidR="008B30A6" w:rsidRDefault="008B30A6" w:rsidP="008B30A6">
      <w:r>
        <w:t xml:space="preserve">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UE’s does not require any explicit permission from the other UE’s in order to be allowed to discover them. </w:t>
      </w:r>
    </w:p>
    <w:p w14:paraId="23F4B102" w14:textId="77777777" w:rsidR="008B30A6" w:rsidRDefault="008B30A6" w:rsidP="008B30A6">
      <w:r>
        <w:t xml:space="preserve">The Restricted ProSe direct discovery procedure is used for a UE to discover or be discovered by other UE(s) in proximity over the PC5 interface. In Restricted Discovery, a UE which wants to discover other UE’s requires an explicit permission from the other UE’s in order to be allowed to discover them. </w:t>
      </w:r>
    </w:p>
    <w:p w14:paraId="7D37566A" w14:textId="77777777" w:rsidR="008B30A6" w:rsidRDefault="008B30A6" w:rsidP="008B30A6">
      <w:pPr>
        <w:pStyle w:val="Heading3"/>
      </w:pPr>
      <w:bookmarkStart w:id="274" w:name="_Toc62576081"/>
      <w:bookmarkStart w:id="275" w:name="_Toc62576397"/>
      <w:bookmarkStart w:id="276" w:name="_Toc62595761"/>
      <w:bookmarkStart w:id="277" w:name="_Toc62596203"/>
      <w:bookmarkStart w:id="278" w:name="_Toc62637582"/>
      <w:bookmarkStart w:id="279" w:name="_Toc63067332"/>
      <w:bookmarkStart w:id="280" w:name="_Toc72846421"/>
      <w:bookmarkStart w:id="281" w:name="_Toc72850592"/>
      <w:bookmarkStart w:id="282" w:name="_Toc72920012"/>
      <w:bookmarkStart w:id="283" w:name="_Toc72920343"/>
      <w:bookmarkStart w:id="284" w:name="_Toc80720269"/>
      <w:bookmarkStart w:id="285" w:name="_Toc80721011"/>
      <w:bookmarkStart w:id="286" w:name="_Toc80721313"/>
      <w:bookmarkStart w:id="287" w:name="_Toc84682987"/>
      <w:bookmarkStart w:id="288" w:name="_Toc84683622"/>
      <w:bookmarkStart w:id="289" w:name="_Toc89438940"/>
      <w:bookmarkEnd w:id="240"/>
      <w:bookmarkEnd w:id="241"/>
      <w:bookmarkEnd w:id="242"/>
      <w:bookmarkEnd w:id="243"/>
      <w:bookmarkEnd w:id="244"/>
      <w:bookmarkEnd w:id="245"/>
      <w:bookmarkEnd w:id="246"/>
      <w:bookmarkEnd w:id="247"/>
      <w:r>
        <w:rPr>
          <w:rFonts w:hint="eastAsia"/>
          <w:lang w:eastAsia="zh-CN"/>
        </w:rPr>
        <w:t>5</w:t>
      </w:r>
      <w:r>
        <w:t>.</w:t>
      </w:r>
      <w:r>
        <w:rPr>
          <w:rFonts w:hint="eastAsia"/>
          <w:lang w:eastAsia="zh-CN"/>
        </w:rPr>
        <w:t>1</w:t>
      </w:r>
      <w:r>
        <w:t>.</w:t>
      </w:r>
      <w:r>
        <w:rPr>
          <w:rFonts w:hint="eastAsia"/>
          <w:lang w:eastAsia="zh-CN"/>
        </w:rPr>
        <w:t>2</w:t>
      </w:r>
      <w:r>
        <w:tab/>
        <w:t>Security threats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EFB25A8" w14:textId="77777777" w:rsidR="008B30A6" w:rsidRDefault="008B30A6" w:rsidP="008B30A6">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Default="008B30A6" w:rsidP="008B30A6">
      <w:r>
        <w:t xml:space="preserve">In case of restricted discovery, if the discovery messages are not integrity protected and anti-replay protected, the discovery parameters (e.g. </w:t>
      </w:r>
      <w:r>
        <w:rPr>
          <w:lang w:eastAsia="zh-CN"/>
        </w:rPr>
        <w:t>User Info ID</w:t>
      </w:r>
      <w:r>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Pr>
          <w:lang w:eastAsia="zh-CN"/>
        </w:rPr>
        <w:t>User Info ID</w:t>
      </w:r>
      <w:r>
        <w:t>, ProSe Restricted Code) can be eavesdropped on by an attacker, hence the privacy of announcing/discoverer UE is violated.</w:t>
      </w:r>
    </w:p>
    <w:p w14:paraId="241BC66E" w14:textId="77777777" w:rsidR="008B30A6" w:rsidRDefault="008B30A6" w:rsidP="008B30A6">
      <w:pPr>
        <w:rPr>
          <w:rFonts w:eastAsia="MS Mincho"/>
          <w:lang w:eastAsia="ja-JP"/>
        </w:rPr>
      </w:pPr>
      <w:r>
        <w:rPr>
          <w:rFonts w:eastAsia="MS Mincho"/>
          <w:lang w:eastAsia="ja-JP"/>
        </w:rPr>
        <w:t xml:space="preserve">If the authenticity of the discovery message cannot be verified, an attacker can impersonate the discoveree or the discover UE. </w:t>
      </w:r>
    </w:p>
    <w:p w14:paraId="5898266D" w14:textId="77777777" w:rsidR="008B30A6" w:rsidRDefault="008B30A6" w:rsidP="008B30A6">
      <w:pPr>
        <w:pStyle w:val="Heading3"/>
        <w:rPr>
          <w:lang w:eastAsia="zh-CN"/>
        </w:rPr>
      </w:pPr>
      <w:bookmarkStart w:id="290" w:name="_Toc62576082"/>
      <w:bookmarkStart w:id="291" w:name="_Toc62576398"/>
      <w:bookmarkStart w:id="292" w:name="_Toc62595762"/>
      <w:bookmarkStart w:id="293" w:name="_Toc62596204"/>
      <w:bookmarkStart w:id="294" w:name="_Toc62637583"/>
      <w:bookmarkStart w:id="295" w:name="_Toc63067333"/>
      <w:bookmarkStart w:id="296" w:name="_Toc72846422"/>
      <w:bookmarkStart w:id="297" w:name="_Toc72850593"/>
      <w:bookmarkStart w:id="298" w:name="_Toc72920013"/>
      <w:bookmarkStart w:id="299" w:name="_Toc72920344"/>
      <w:bookmarkStart w:id="300" w:name="_Toc80720270"/>
      <w:bookmarkStart w:id="301" w:name="_Toc80721012"/>
      <w:bookmarkStart w:id="302" w:name="_Toc80721314"/>
      <w:bookmarkStart w:id="303" w:name="_Toc84682988"/>
      <w:bookmarkStart w:id="304" w:name="_Toc84683623"/>
      <w:bookmarkStart w:id="305" w:name="_Toc89438941"/>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600713D7" w14:textId="77777777" w:rsidR="008B30A6" w:rsidRDefault="008B30A6" w:rsidP="008B30A6">
      <w:pPr>
        <w:rPr>
          <w:lang w:eastAsia="zh-CN"/>
        </w:rPr>
      </w:pPr>
      <w:r>
        <w:rPr>
          <w:lang w:eastAsia="zh-CN"/>
        </w:rPr>
        <w:t>The discovery messages in open discovery shall support integrity protection and replay protection.</w:t>
      </w:r>
    </w:p>
    <w:p w14:paraId="0A90FCB2" w14:textId="77777777" w:rsidR="008B30A6" w:rsidRDefault="008B30A6" w:rsidP="008B30A6">
      <w:pPr>
        <w:rPr>
          <w:lang w:eastAsia="zh-CN"/>
        </w:rPr>
      </w:pPr>
      <w:r>
        <w:t>The discovery messages in restricted discovery shall support confidentiality protection, integrity protection, and replay protection</w:t>
      </w:r>
      <w:r>
        <w:rPr>
          <w:lang w:eastAsia="zh-CN"/>
        </w:rPr>
        <w:t>.</w:t>
      </w:r>
    </w:p>
    <w:p w14:paraId="773AE71E" w14:textId="77777777" w:rsidR="008B30A6" w:rsidRDefault="008B30A6" w:rsidP="008B30A6">
      <w:r>
        <w:rPr>
          <w:rFonts w:eastAsia="MS Mincho"/>
          <w:lang w:eastAsia="ja-JP"/>
        </w:rPr>
        <w:t xml:space="preserve">The entity which receives a restricted discovery message on the PC5 interface shall be able to verify the source authenticity. </w:t>
      </w:r>
    </w:p>
    <w:p w14:paraId="29C15B6B" w14:textId="77777777" w:rsidR="008B30A6" w:rsidRDefault="008B30A6" w:rsidP="008B30A6">
      <w:pPr>
        <w:pStyle w:val="Heading2"/>
        <w:rPr>
          <w:lang w:eastAsia="zh-CN"/>
        </w:rPr>
      </w:pPr>
      <w:bookmarkStart w:id="306" w:name="_Toc80720271"/>
      <w:bookmarkStart w:id="307" w:name="_Toc80721013"/>
      <w:bookmarkStart w:id="308" w:name="_Toc80721315"/>
      <w:bookmarkStart w:id="309" w:name="_Toc84682989"/>
      <w:bookmarkStart w:id="310" w:name="_Toc84683624"/>
      <w:bookmarkStart w:id="311" w:name="_Toc89438942"/>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248"/>
      <w:bookmarkEnd w:id="249"/>
      <w:bookmarkEnd w:id="250"/>
      <w:bookmarkEnd w:id="251"/>
      <w:bookmarkEnd w:id="252"/>
      <w:bookmarkEnd w:id="253"/>
      <w:bookmarkEnd w:id="254"/>
      <w:bookmarkEnd w:id="255"/>
      <w:bookmarkEnd w:id="256"/>
      <w:bookmarkEnd w:id="306"/>
      <w:bookmarkEnd w:id="307"/>
      <w:bookmarkEnd w:id="308"/>
      <w:bookmarkEnd w:id="309"/>
      <w:bookmarkEnd w:id="310"/>
      <w:bookmarkEnd w:id="311"/>
    </w:p>
    <w:p w14:paraId="79DCD289" w14:textId="77777777" w:rsidR="008B30A6" w:rsidRDefault="008B30A6" w:rsidP="008B30A6">
      <w:pPr>
        <w:pStyle w:val="Heading3"/>
      </w:pPr>
      <w:bookmarkStart w:id="312" w:name="_Toc62576084"/>
      <w:bookmarkStart w:id="313" w:name="_Toc62576400"/>
      <w:bookmarkStart w:id="314" w:name="_Toc62595764"/>
      <w:bookmarkStart w:id="315" w:name="_Toc62596206"/>
      <w:bookmarkStart w:id="316" w:name="_Toc62637585"/>
      <w:bookmarkStart w:id="317" w:name="_Toc66119441"/>
      <w:bookmarkStart w:id="318" w:name="_Toc72846424"/>
      <w:bookmarkStart w:id="319" w:name="_Toc72850595"/>
      <w:bookmarkStart w:id="320" w:name="_Toc72920015"/>
      <w:bookmarkStart w:id="321" w:name="_Toc80720272"/>
      <w:bookmarkStart w:id="322" w:name="_Toc80721014"/>
      <w:bookmarkStart w:id="323" w:name="_Toc80721316"/>
      <w:bookmarkStart w:id="324" w:name="_Toc84682990"/>
      <w:bookmarkStart w:id="325" w:name="_Toc84683625"/>
      <w:bookmarkStart w:id="326" w:name="_Toc89438943"/>
      <w:r>
        <w:rPr>
          <w:rFonts w:hint="eastAsia"/>
          <w:lang w:eastAsia="zh-CN"/>
        </w:rPr>
        <w:t>5</w:t>
      </w:r>
      <w:r>
        <w:t>.</w:t>
      </w:r>
      <w:r>
        <w:rPr>
          <w:rFonts w:hint="eastAsia"/>
          <w:lang w:eastAsia="zh-CN"/>
        </w:rPr>
        <w:t>2</w:t>
      </w:r>
      <w:r>
        <w:t>.1</w:t>
      </w:r>
      <w:r>
        <w:tab/>
        <w:t>Key issue details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2785DA97" w14:textId="77777777" w:rsidR="008B30A6" w:rsidRDefault="008B30A6" w:rsidP="008B30A6">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Default="008B30A6" w:rsidP="008B30A6">
      <w:pPr>
        <w:rPr>
          <w:rFonts w:eastAsia="MS Mincho"/>
        </w:rPr>
      </w:pPr>
      <w:r>
        <w:rPr>
          <w:rFonts w:eastAsia="MS Mincho"/>
        </w:rPr>
        <w:lastRenderedPageBreak/>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r>
        <w:rPr>
          <w:lang w:eastAsia="zh-CN"/>
        </w:rPr>
        <w:t xml:space="preserve">the </w:t>
      </w:r>
      <w:r>
        <w:rPr>
          <w:rFonts w:hint="eastAsia"/>
          <w:lang w:eastAsia="zh-CN"/>
        </w:rPr>
        <w:t>5G system</w:t>
      </w:r>
      <w:r>
        <w:rPr>
          <w:rFonts w:eastAsia="MS Mincho"/>
        </w:rPr>
        <w:t>. The elements above have to be considered to calculate and share discovery key(s) to UEs in 5G Prose.</w:t>
      </w:r>
    </w:p>
    <w:p w14:paraId="3953CFCE" w14:textId="77777777" w:rsidR="008B30A6" w:rsidRDefault="008B30A6" w:rsidP="008B30A6">
      <w:pPr>
        <w:rPr>
          <w:rFonts w:eastAsia="MS Mincho"/>
        </w:rPr>
      </w:pPr>
      <w:r>
        <w:rPr>
          <w:rFonts w:eastAsia="MS Mincho"/>
        </w:rPr>
        <w:t>Following issues need to be addressed in this key issue:</w:t>
      </w:r>
    </w:p>
    <w:p w14:paraId="5F57E4C8" w14:textId="77777777" w:rsidR="008B30A6" w:rsidRDefault="008B30A6" w:rsidP="003B4860">
      <w:pPr>
        <w:pStyle w:val="B1"/>
      </w:pPr>
      <w:r>
        <w:t>- Which network function derives the discovery key.</w:t>
      </w:r>
    </w:p>
    <w:p w14:paraId="49F0A96B" w14:textId="77777777" w:rsidR="008B30A6" w:rsidRDefault="008B30A6" w:rsidP="003B4860">
      <w:pPr>
        <w:pStyle w:val="B1"/>
      </w:pPr>
      <w:r>
        <w:t>- How to send the keys to the UEs.</w:t>
      </w:r>
    </w:p>
    <w:p w14:paraId="30A042C4" w14:textId="77777777" w:rsidR="008B30A6" w:rsidRDefault="008B30A6" w:rsidP="003B4860">
      <w:pPr>
        <w:pStyle w:val="B1"/>
      </w:pPr>
      <w:bookmarkStart w:id="327" w:name="_Toc62576085"/>
      <w:bookmarkStart w:id="328" w:name="_Toc62576401"/>
      <w:bookmarkStart w:id="329" w:name="_Toc62595765"/>
      <w:bookmarkStart w:id="330" w:name="_Toc62596207"/>
      <w:bookmarkStart w:id="331" w:name="_Toc62637586"/>
      <w:bookmarkStart w:id="332" w:name="_Toc66119442"/>
      <w:bookmarkStart w:id="333" w:name="_Toc72846425"/>
      <w:bookmarkStart w:id="334" w:name="_Toc72850596"/>
      <w:bookmarkStart w:id="335" w:name="_Toc72920016"/>
      <w:r>
        <w:t>- Provisioning of keys to support discovery when the UE is out of coverage.</w:t>
      </w:r>
    </w:p>
    <w:p w14:paraId="0F2E2B54" w14:textId="77777777" w:rsidR="008B30A6" w:rsidRDefault="008B30A6" w:rsidP="008B30A6">
      <w:pPr>
        <w:pStyle w:val="Heading3"/>
      </w:pPr>
      <w:bookmarkStart w:id="336" w:name="_Toc80720273"/>
      <w:bookmarkStart w:id="337" w:name="_Toc80721015"/>
      <w:bookmarkStart w:id="338" w:name="_Toc80721317"/>
      <w:bookmarkStart w:id="339" w:name="_Toc84682991"/>
      <w:bookmarkStart w:id="340" w:name="_Toc84683626"/>
      <w:bookmarkStart w:id="341" w:name="_Toc89438944"/>
      <w:r>
        <w:rPr>
          <w:rFonts w:hint="eastAsia"/>
          <w:lang w:eastAsia="zh-CN"/>
        </w:rPr>
        <w:t>5</w:t>
      </w:r>
      <w:r>
        <w:t>.</w:t>
      </w:r>
      <w:r>
        <w:rPr>
          <w:rFonts w:hint="eastAsia"/>
          <w:lang w:eastAsia="zh-CN"/>
        </w:rPr>
        <w:t>2</w:t>
      </w:r>
      <w:r>
        <w:t>.2</w:t>
      </w:r>
      <w:r>
        <w:tab/>
        <w:t>Security threats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940EBFC" w14:textId="77777777" w:rsidR="008B30A6" w:rsidRDefault="008B30A6" w:rsidP="008B30A6">
      <w:r>
        <w:t>Not applicable</w:t>
      </w:r>
    </w:p>
    <w:p w14:paraId="4AAA24C6" w14:textId="77777777" w:rsidR="008B30A6" w:rsidRDefault="008B30A6" w:rsidP="008B30A6">
      <w:pPr>
        <w:pStyle w:val="Heading3"/>
        <w:rPr>
          <w:lang w:eastAsia="zh-CN"/>
        </w:rPr>
      </w:pPr>
      <w:bookmarkStart w:id="342" w:name="_Toc62576086"/>
      <w:bookmarkStart w:id="343" w:name="_Toc62576402"/>
      <w:bookmarkStart w:id="344" w:name="_Toc62595766"/>
      <w:bookmarkStart w:id="345" w:name="_Toc62596208"/>
      <w:bookmarkStart w:id="346" w:name="_Toc62637587"/>
      <w:bookmarkStart w:id="347" w:name="_Toc66119443"/>
      <w:bookmarkStart w:id="348" w:name="_Toc72846426"/>
      <w:bookmarkStart w:id="349" w:name="_Toc72850597"/>
      <w:bookmarkStart w:id="350" w:name="_Toc72920017"/>
      <w:bookmarkStart w:id="351" w:name="_Toc80720274"/>
      <w:bookmarkStart w:id="352" w:name="_Toc80721016"/>
      <w:bookmarkStart w:id="353" w:name="_Toc80721318"/>
      <w:bookmarkStart w:id="354" w:name="_Toc84682992"/>
      <w:bookmarkStart w:id="355" w:name="_Toc84683627"/>
      <w:bookmarkStart w:id="356" w:name="_Toc89438945"/>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C518DED" w14:textId="77777777" w:rsidR="008B30A6" w:rsidRDefault="008B30A6" w:rsidP="008B30A6">
      <w:r>
        <w:t>Not applicable</w:t>
      </w:r>
    </w:p>
    <w:p w14:paraId="5FBEC0AC" w14:textId="77777777" w:rsidR="008B30A6" w:rsidRDefault="008B30A6" w:rsidP="008B30A6">
      <w:pPr>
        <w:pStyle w:val="Heading2"/>
        <w:rPr>
          <w:lang w:eastAsia="zh-CN"/>
        </w:rPr>
      </w:pPr>
      <w:bookmarkStart w:id="357" w:name="_Toc62576087"/>
      <w:bookmarkStart w:id="358" w:name="_Toc62576403"/>
      <w:bookmarkStart w:id="359" w:name="_Toc62595767"/>
      <w:bookmarkStart w:id="360" w:name="_Toc62596209"/>
      <w:bookmarkStart w:id="361" w:name="_Toc62637588"/>
      <w:bookmarkStart w:id="362" w:name="_Toc66119444"/>
      <w:bookmarkStart w:id="363" w:name="_Toc72846427"/>
      <w:bookmarkStart w:id="364" w:name="_Toc72850598"/>
      <w:bookmarkStart w:id="365" w:name="_Toc72920018"/>
      <w:bookmarkStart w:id="366" w:name="_Toc80720275"/>
      <w:bookmarkStart w:id="367" w:name="_Toc80721017"/>
      <w:bookmarkStart w:id="368" w:name="_Toc80721319"/>
      <w:bookmarkStart w:id="369" w:name="_Toc84682993"/>
      <w:bookmarkStart w:id="370" w:name="_Toc84683628"/>
      <w:bookmarkStart w:id="371" w:name="_Toc89438946"/>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33F25ED3" w14:textId="77777777" w:rsidR="008B30A6" w:rsidRDefault="008B30A6" w:rsidP="008B30A6">
      <w:pPr>
        <w:pStyle w:val="Heading3"/>
      </w:pPr>
      <w:bookmarkStart w:id="372" w:name="_Toc62576088"/>
      <w:bookmarkStart w:id="373" w:name="_Toc62576404"/>
      <w:bookmarkStart w:id="374" w:name="_Toc62595768"/>
      <w:bookmarkStart w:id="375" w:name="_Toc62596210"/>
      <w:bookmarkStart w:id="376" w:name="_Toc62637589"/>
      <w:bookmarkStart w:id="377" w:name="_Toc66119445"/>
      <w:bookmarkStart w:id="378" w:name="_Toc72846428"/>
      <w:bookmarkStart w:id="379" w:name="_Toc72850599"/>
      <w:bookmarkStart w:id="380" w:name="_Toc72920019"/>
      <w:bookmarkStart w:id="381" w:name="_Toc80720276"/>
      <w:bookmarkStart w:id="382" w:name="_Toc80721018"/>
      <w:bookmarkStart w:id="383" w:name="_Toc80721320"/>
      <w:bookmarkStart w:id="384" w:name="_Toc84682994"/>
      <w:bookmarkStart w:id="385" w:name="_Toc84683629"/>
      <w:bookmarkStart w:id="386" w:name="_Toc89438947"/>
      <w:r>
        <w:rPr>
          <w:rFonts w:hint="eastAsia"/>
          <w:lang w:eastAsia="zh-CN"/>
        </w:rPr>
        <w:t>5</w:t>
      </w:r>
      <w:r>
        <w:t>.</w:t>
      </w:r>
      <w:r>
        <w:rPr>
          <w:rFonts w:hint="eastAsia"/>
          <w:lang w:eastAsia="zh-CN"/>
        </w:rPr>
        <w:t>3</w:t>
      </w:r>
      <w:r>
        <w:t>.1</w:t>
      </w:r>
      <w:r>
        <w:tab/>
        <w:t>Key issue details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742CA468" w14:textId="77777777" w:rsidR="008B30A6" w:rsidRDefault="008B30A6" w:rsidP="008B30A6">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SimSun" w:hAnsi="SimSun" w:hint="eastAsia"/>
          <w:lang w:eastAsia="zh-CN"/>
        </w:rPr>
        <w:t>#</w:t>
      </w:r>
      <w:r>
        <w:rPr>
          <w:rFonts w:eastAsia="MS Mincho"/>
        </w:rPr>
        <w:t>1 is a direct network communication path and path#2 and path#3 are indirect network communication paths via different UE-to-network Relays.</w:t>
      </w:r>
    </w:p>
    <w:p w14:paraId="6FAC2F3A" w14:textId="77777777" w:rsidR="008B30A6" w:rsidRDefault="008B30A6" w:rsidP="003B4860">
      <w:pPr>
        <w:pStyle w:val="TH"/>
        <w:rPr>
          <w:rFonts w:eastAsia="MS Mincho"/>
        </w:rPr>
      </w:pPr>
      <w:r>
        <w:object w:dxaOrig="8370" w:dyaOrig="2685" w14:anchorId="5F05180C">
          <v:shape id="_x0000_i2606" type="#_x0000_t75" style="width:417.75pt;height:135pt" o:ole="">
            <v:imagedata r:id="rId15" o:title=""/>
          </v:shape>
          <o:OLEObject Type="Embed" ProgID="Visio.Drawing.15" ShapeID="_x0000_i2606" DrawAspect="Content" ObjectID="_1700052806" r:id="rId16"/>
        </w:object>
      </w:r>
    </w:p>
    <w:p w14:paraId="3B9CB13E" w14:textId="77777777" w:rsidR="008B30A6" w:rsidRDefault="008B30A6" w:rsidP="008B30A6">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-1</w:t>
      </w:r>
    </w:p>
    <w:p w14:paraId="05486407" w14:textId="77777777" w:rsidR="008B30A6" w:rsidRDefault="008B30A6" w:rsidP="008B30A6">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4532257A" w14:textId="77777777" w:rsidR="008B30A6" w:rsidRDefault="008B30A6" w:rsidP="008B30A6">
      <w:r>
        <w:t xml:space="preserve">For the UE-to-Network relay, two options (Layer-2 UE-to-Network relay and Layer-3 UE-to-Network relay) are under consideration in </w:t>
      </w:r>
      <w:bookmarkStart w:id="387" w:name="_Hlk46925789"/>
      <w:r>
        <w:t>TR 23.752</w:t>
      </w:r>
      <w:bookmarkEnd w:id="387"/>
      <w:r>
        <w:t xml:space="preserve"> [</w:t>
      </w:r>
      <w:r>
        <w:rPr>
          <w:rFonts w:hint="eastAsia"/>
          <w:lang w:eastAsia="zh-CN"/>
        </w:rPr>
        <w:t>2</w:t>
      </w:r>
      <w:r>
        <w:t>]. Both options commonly provide network access service to remote UE with the following differences.</w:t>
      </w:r>
    </w:p>
    <w:p w14:paraId="2FD4975B" w14:textId="3655CDDD" w:rsidR="008B30A6" w:rsidRDefault="004E4CE6" w:rsidP="004E4CE6">
      <w:pPr>
        <w:pStyle w:val="B1"/>
      </w:pPr>
      <w:r>
        <w:t>-</w:t>
      </w:r>
      <w:r>
        <w:tab/>
      </w:r>
      <w:r w:rsidR="008B30A6">
        <w:t>Layer 2 relay: remote UE is registered to the 5GC and has an AS security context established with the gNB in the connected mode.</w:t>
      </w:r>
    </w:p>
    <w:p w14:paraId="09BF5654" w14:textId="40BEFC25" w:rsidR="008B30A6" w:rsidRDefault="004E4CE6" w:rsidP="004E4CE6">
      <w:pPr>
        <w:pStyle w:val="B1"/>
      </w:pPr>
      <w:r>
        <w:t>-</w:t>
      </w:r>
      <w:r>
        <w:tab/>
      </w:r>
      <w:r w:rsidR="008B30A6">
        <w:t>Layer 3 relay: remote UE may be registered to the 5GC, but does not have an AS security context.</w:t>
      </w:r>
    </w:p>
    <w:p w14:paraId="0C5F86F2" w14:textId="77777777" w:rsidR="008B30A6" w:rsidRDefault="008B30A6" w:rsidP="008B30A6">
      <w:r>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Default="008B30A6" w:rsidP="008B30A6">
      <w:pPr>
        <w:rPr>
          <w:noProof/>
        </w:rPr>
      </w:pPr>
      <w:r>
        <w:lastRenderedPageBreak/>
        <w:t>TR 23.752 [</w:t>
      </w:r>
      <w:r>
        <w:rPr>
          <w:rFonts w:hint="eastAsia"/>
          <w:lang w:eastAsia="zh-CN"/>
        </w:rPr>
        <w:t>2</w:t>
      </w:r>
      <w:r>
        <w:t xml:space="preserve">] in Clause </w:t>
      </w:r>
      <w:r>
        <w:rPr>
          <w:noProof/>
        </w:rPr>
        <w:t>5.3, Key Issue #3: Support of UE-to-Network Relay has the following key issue:</w:t>
      </w:r>
    </w:p>
    <w:p w14:paraId="78E50ED5"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0676F0BA" w14:textId="77777777" w:rsidR="008B30A6" w:rsidRDefault="008B30A6" w:rsidP="008B30A6">
      <w:pPr>
        <w:ind w:left="284"/>
        <w:rPr>
          <w:i/>
          <w:iCs/>
          <w:noProof/>
        </w:rPr>
      </w:pPr>
      <w:r>
        <w:rPr>
          <w:i/>
          <w:iCs/>
          <w:noProof/>
        </w:rPr>
        <w:t>NOTE 1: Security and privacy aspects will be handled by SA WG3.</w:t>
      </w:r>
    </w:p>
    <w:p w14:paraId="1BFDBFE7" w14:textId="77777777" w:rsidR="008B30A6" w:rsidRDefault="008B30A6" w:rsidP="008B30A6">
      <w:pPr>
        <w:rPr>
          <w:lang w:eastAsia="zh-CN"/>
        </w:rPr>
      </w:pPr>
      <w:r>
        <w:rPr>
          <w:lang w:eastAsia="zh-CN"/>
        </w:rPr>
        <w:t>The UE-to-Network Relay in 5G is enhanced compared to LTE</w:t>
      </w:r>
      <w:r>
        <w:rPr>
          <w:rFonts w:hint="eastAsia"/>
          <w:lang w:eastAsia="zh-CN"/>
        </w:rPr>
        <w:t xml:space="preserve"> </w:t>
      </w:r>
      <w:r>
        <w:rPr>
          <w:lang w:eastAsia="zh-CN"/>
        </w:rPr>
        <w:t>ProSe, to support commercial use cases. This may bring new security requirements compared to LTE Prose where the UE-to-Network Relay is only used in public safety scenario as defined in clause 4.4.3 of TS 23.303[</w:t>
      </w:r>
      <w:r>
        <w:rPr>
          <w:rFonts w:hint="eastAsia"/>
          <w:lang w:eastAsia="zh-CN"/>
        </w:rPr>
        <w:t>5</w:t>
      </w:r>
      <w:r>
        <w:rPr>
          <w:lang w:eastAsia="zh-CN"/>
        </w:rPr>
        <w:t xml:space="preserve">]. Public safety enabled UEs can be considered under control by e.g.,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Default="008B30A6" w:rsidP="008B30A6">
      <w:pPr>
        <w:pStyle w:val="Heading3"/>
      </w:pPr>
      <w:bookmarkStart w:id="388" w:name="_Toc62576089"/>
      <w:bookmarkStart w:id="389" w:name="_Toc62576405"/>
      <w:bookmarkStart w:id="390" w:name="_Toc62595769"/>
      <w:bookmarkStart w:id="391" w:name="_Toc62596211"/>
      <w:bookmarkStart w:id="392" w:name="_Toc62637590"/>
      <w:bookmarkStart w:id="393" w:name="_Toc66119446"/>
      <w:bookmarkStart w:id="394" w:name="_Toc72846429"/>
      <w:bookmarkStart w:id="395" w:name="_Toc72850600"/>
      <w:bookmarkStart w:id="396" w:name="_Toc72920020"/>
      <w:bookmarkStart w:id="397" w:name="_Toc80720277"/>
      <w:bookmarkStart w:id="398" w:name="_Toc80721019"/>
      <w:bookmarkStart w:id="399" w:name="_Toc80721321"/>
      <w:bookmarkStart w:id="400" w:name="_Toc84682995"/>
      <w:bookmarkStart w:id="401" w:name="_Toc84683630"/>
      <w:bookmarkStart w:id="402" w:name="_Toc89438948"/>
      <w:r>
        <w:rPr>
          <w:rFonts w:hint="eastAsia"/>
          <w:lang w:eastAsia="zh-CN"/>
        </w:rPr>
        <w:t>5</w:t>
      </w:r>
      <w:r>
        <w:t>.</w:t>
      </w:r>
      <w:r>
        <w:rPr>
          <w:rFonts w:hint="eastAsia"/>
          <w:lang w:eastAsia="zh-CN"/>
        </w:rPr>
        <w:t>3</w:t>
      </w:r>
      <w:r>
        <w:t>.2</w:t>
      </w:r>
      <w:r>
        <w:tab/>
        <w:t>Security threats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3792DE3" w14:textId="77777777" w:rsidR="008B30A6" w:rsidRDefault="008B30A6" w:rsidP="008B30A6">
      <w:r>
        <w:t>Lack of security during PC5 link establishment for UE-to-Network relay may cause DoS attacks against the remote UE.</w:t>
      </w:r>
    </w:p>
    <w:p w14:paraId="6AE24264" w14:textId="77777777" w:rsidR="008B30A6" w:rsidRDefault="008B30A6" w:rsidP="008B30A6">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0519E9DF" w14:textId="77777777" w:rsidR="008B30A6" w:rsidRDefault="008B30A6" w:rsidP="008B30A6">
      <w:pPr>
        <w:rPr>
          <w:noProof/>
        </w:rPr>
      </w:pPr>
      <w:r>
        <w:rPr>
          <w:noProof/>
        </w:rPr>
        <w:t>Failure to protect integrity and confidentiality of information exchanged between the Remote UE and the network over the UE-to-Network Relay will open vulnerability in 5GS and allow various attacks such as unauthorised access. If the UE-to-Network Relay is compromised, the security (i.e., the integrity and confidentiality) of information between the Remote UE and the network may be compromised.</w:t>
      </w:r>
    </w:p>
    <w:p w14:paraId="4E2DC6EF" w14:textId="77777777" w:rsidR="008B30A6" w:rsidRDefault="008B30A6" w:rsidP="008B30A6">
      <w:pPr>
        <w:rPr>
          <w:noProof/>
        </w:rPr>
      </w:pPr>
      <w:r>
        <w:rPr>
          <w:noProof/>
        </w:rPr>
        <w:t xml:space="preserve">Failure to protect integrity and confidentiality of information during UE-to-Network Relay path change will open vulnerability in 5GS and allow various attacks resulting in unauthorised disclosure and modification of information.  </w:t>
      </w:r>
    </w:p>
    <w:p w14:paraId="4D359E22" w14:textId="77777777" w:rsidR="008B30A6" w:rsidRDefault="008B30A6" w:rsidP="008B30A6">
      <w:pPr>
        <w:pStyle w:val="Heading3"/>
      </w:pPr>
      <w:bookmarkStart w:id="403" w:name="_Toc62576090"/>
      <w:bookmarkStart w:id="404" w:name="_Toc62576406"/>
      <w:bookmarkStart w:id="405" w:name="_Toc62595770"/>
      <w:bookmarkStart w:id="406" w:name="_Toc62596212"/>
      <w:bookmarkStart w:id="407" w:name="_Toc62637591"/>
      <w:bookmarkStart w:id="408" w:name="_Toc66119447"/>
      <w:bookmarkStart w:id="409" w:name="_Toc72846430"/>
      <w:bookmarkStart w:id="410" w:name="_Toc72850601"/>
      <w:bookmarkStart w:id="411" w:name="_Toc72920021"/>
      <w:bookmarkStart w:id="412" w:name="_Toc80720278"/>
      <w:bookmarkStart w:id="413" w:name="_Toc80721020"/>
      <w:bookmarkStart w:id="414" w:name="_Toc80721322"/>
      <w:bookmarkStart w:id="415" w:name="_Toc84682996"/>
      <w:bookmarkStart w:id="416" w:name="_Toc84683631"/>
      <w:bookmarkStart w:id="417" w:name="_Toc89438949"/>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1D0059FE" w14:textId="77777777" w:rsidR="008B30A6" w:rsidRDefault="008B30A6" w:rsidP="008B30A6">
      <w:r>
        <w:t>The system shall support a secure means to establish a PC5 link between the remote UE and the UE-to-Network relay.</w:t>
      </w:r>
    </w:p>
    <w:p w14:paraId="31891E5F" w14:textId="77777777" w:rsidR="008B30A6" w:rsidRDefault="008B30A6" w:rsidP="008B30A6">
      <w:pPr>
        <w:rPr>
          <w:lang w:eastAsia="zh-CN"/>
        </w:rPr>
      </w:pPr>
      <w:r>
        <w:rPr>
          <w:lang w:eastAsia="zh-CN"/>
        </w:rPr>
        <w:t>Confidentiality protection, Integrity protection and replay protection shall be supported between the remote UE and the 3GPP network.</w:t>
      </w:r>
    </w:p>
    <w:p w14:paraId="745EE5B8" w14:textId="77777777" w:rsidR="008B30A6" w:rsidRDefault="008B30A6" w:rsidP="008B30A6">
      <w:pPr>
        <w:rPr>
          <w:noProof/>
        </w:rPr>
      </w:pPr>
      <w:bookmarkStart w:id="418" w:name="_Toc39138076"/>
      <w:r>
        <w:rPr>
          <w:noProof/>
        </w:rPr>
        <w:t>3GPP system shall provide means to protect security (i.e., the integrity and confidentiality) of information during UE-to-Network Relay path switch.</w:t>
      </w:r>
    </w:p>
    <w:p w14:paraId="779FC16C" w14:textId="77777777" w:rsidR="008B30A6" w:rsidRDefault="008B30A6" w:rsidP="008B30A6">
      <w:pPr>
        <w:pStyle w:val="Heading2"/>
      </w:pPr>
      <w:bookmarkStart w:id="419" w:name="_Toc62576091"/>
      <w:bookmarkStart w:id="420" w:name="_Toc62576407"/>
      <w:bookmarkStart w:id="421" w:name="_Toc62595771"/>
      <w:bookmarkStart w:id="422" w:name="_Toc62596213"/>
      <w:bookmarkStart w:id="423" w:name="_Toc62637592"/>
      <w:bookmarkStart w:id="424" w:name="_Toc66119448"/>
      <w:bookmarkStart w:id="425" w:name="_Toc72846431"/>
      <w:bookmarkStart w:id="426" w:name="_Toc72850602"/>
      <w:bookmarkStart w:id="427" w:name="_Toc72920022"/>
      <w:bookmarkStart w:id="428" w:name="_Toc80720279"/>
      <w:bookmarkStart w:id="429" w:name="_Toc80721021"/>
      <w:bookmarkStart w:id="430" w:name="_Toc80721323"/>
      <w:bookmarkStart w:id="431" w:name="_Toc84682997"/>
      <w:bookmarkStart w:id="432" w:name="_Toc84683632"/>
      <w:bookmarkStart w:id="433" w:name="_Toc89438950"/>
      <w:r>
        <w:rPr>
          <w:rFonts w:hint="eastAsia"/>
          <w:lang w:eastAsia="zh-CN"/>
        </w:rPr>
        <w:t>5</w:t>
      </w:r>
      <w:r>
        <w:t>.</w:t>
      </w:r>
      <w:r>
        <w:rPr>
          <w:rFonts w:hint="eastAsia"/>
          <w:lang w:eastAsia="zh-CN"/>
        </w:rPr>
        <w:t>4</w:t>
      </w:r>
      <w:r>
        <w:tab/>
        <w:t>Key issue #</w:t>
      </w:r>
      <w:r>
        <w:rPr>
          <w:rFonts w:hint="eastAsia"/>
          <w:lang w:eastAsia="zh-CN"/>
        </w:rPr>
        <w:t>4</w:t>
      </w:r>
      <w:r>
        <w:t xml:space="preserve">: </w:t>
      </w:r>
      <w:bookmarkEnd w:id="418"/>
      <w:r>
        <w:t>Authorization in the UE-to-Network relay scenario</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6CC368F" w14:textId="77777777" w:rsidR="008B30A6" w:rsidRDefault="008B30A6" w:rsidP="008B30A6">
      <w:pPr>
        <w:pStyle w:val="Heading3"/>
        <w:rPr>
          <w:lang w:eastAsia="zh-CN"/>
        </w:rPr>
      </w:pPr>
      <w:bookmarkStart w:id="434" w:name="_Toc39138077"/>
      <w:bookmarkStart w:id="435" w:name="_Toc62576092"/>
      <w:bookmarkStart w:id="436" w:name="_Toc62576408"/>
      <w:bookmarkStart w:id="437" w:name="_Toc62595772"/>
      <w:bookmarkStart w:id="438" w:name="_Toc62596214"/>
      <w:bookmarkStart w:id="439" w:name="_Toc62637593"/>
      <w:bookmarkStart w:id="440" w:name="_Toc66119449"/>
      <w:bookmarkStart w:id="441" w:name="_Toc72846432"/>
      <w:bookmarkStart w:id="442" w:name="_Toc72850603"/>
      <w:bookmarkStart w:id="443" w:name="_Toc72920023"/>
      <w:bookmarkStart w:id="444" w:name="_Toc80720280"/>
      <w:bookmarkStart w:id="445" w:name="_Toc80721022"/>
      <w:bookmarkStart w:id="446" w:name="_Toc80721324"/>
      <w:bookmarkStart w:id="447" w:name="_Toc84682998"/>
      <w:bookmarkStart w:id="448" w:name="_Toc84683633"/>
      <w:bookmarkStart w:id="449" w:name="_Toc39138078"/>
      <w:bookmarkStart w:id="450" w:name="_Toc89438951"/>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50"/>
      <w:r>
        <w:rPr>
          <w:lang w:eastAsia="zh-CN"/>
        </w:rPr>
        <w:t xml:space="preserve"> </w:t>
      </w:r>
    </w:p>
    <w:p w14:paraId="2355DC33" w14:textId="6B7C6C2C" w:rsidR="008B30A6" w:rsidRDefault="008B30A6" w:rsidP="008B30A6">
      <w:pPr>
        <w:rPr>
          <w:i/>
          <w:iCs/>
          <w:noProof/>
        </w:rPr>
      </w:pPr>
      <w:r>
        <w:rPr>
          <w:noProof/>
        </w:rPr>
        <w:t>3GPP system has to be able to authorise a UE to access 5GC via a 5G UE-to-Network Relay and to authorise a UE to perform as a UE-to-Network Relay. Without proper authorisation, unauthorised entities will be able to access 5GC via UE-to-Network Relay or act as UE-to-Network Relays creating a vulnerability and causing possible (D)DOS attacks or leading to unauthorised service usage on both 5GS and UE-to-Network Relay.</w:t>
      </w:r>
    </w:p>
    <w:p w14:paraId="2FED589C" w14:textId="77777777" w:rsidR="008B30A6" w:rsidRDefault="008B30A6" w:rsidP="008B30A6">
      <w:pPr>
        <w:rPr>
          <w:lang w:eastAsia="zh-CN"/>
        </w:rPr>
      </w:pPr>
      <w:r>
        <w:rPr>
          <w:lang w:eastAsia="zh-CN"/>
        </w:rPr>
        <w:t>TR 23.752 [</w:t>
      </w:r>
      <w:r>
        <w:rPr>
          <w:rFonts w:hint="eastAsia"/>
          <w:lang w:eastAsia="zh-CN"/>
        </w:rPr>
        <w:t>2</w:t>
      </w:r>
      <w:r>
        <w:rPr>
          <w:lang w:eastAsia="zh-CN"/>
        </w:rPr>
        <w:t>], key issue #3 describes the issue on the support of UE-to-</w:t>
      </w:r>
      <w:r>
        <w:rPr>
          <w:rFonts w:hint="eastAsia"/>
          <w:lang w:eastAsia="zh-CN"/>
        </w:rPr>
        <w:t>Network</w:t>
      </w:r>
      <w:r>
        <w:rPr>
          <w:lang w:eastAsia="zh-CN"/>
        </w:rPr>
        <w:t xml:space="preserve"> Relay, i.e.</w:t>
      </w:r>
    </w:p>
    <w:p w14:paraId="3F6D2879" w14:textId="42C33610" w:rsidR="008B30A6" w:rsidRDefault="004E4CE6" w:rsidP="008B30A6">
      <w:pPr>
        <w:pStyle w:val="B1"/>
        <w:rPr>
          <w:i/>
        </w:rPr>
      </w:pPr>
      <w:r>
        <w:rPr>
          <w:i/>
          <w:lang w:eastAsia="zh-CN"/>
        </w:rPr>
        <w:t>"</w:t>
      </w:r>
      <w:r w:rsidR="008B30A6">
        <w:rPr>
          <w:i/>
        </w:rPr>
        <w:t>-How to authorize a UE to be a 5G UE-to-Network Relay and how to authorize a UE to access 5GC via a 5G UE-to-Network Relay.</w:t>
      </w:r>
    </w:p>
    <w:p w14:paraId="59B66E97" w14:textId="77777777" w:rsidR="008B30A6" w:rsidRDefault="008B30A6" w:rsidP="008B30A6">
      <w:pPr>
        <w:pStyle w:val="B1"/>
        <w:tabs>
          <w:tab w:val="left" w:pos="3963"/>
        </w:tabs>
        <w:rPr>
          <w:i/>
        </w:rPr>
      </w:pPr>
      <w:r>
        <w:rPr>
          <w:i/>
        </w:rPr>
        <w:t>…</w:t>
      </w:r>
      <w:r>
        <w:rPr>
          <w:i/>
        </w:rPr>
        <w:tab/>
      </w:r>
      <w:r>
        <w:rPr>
          <w:i/>
        </w:rPr>
        <w:tab/>
      </w:r>
    </w:p>
    <w:p w14:paraId="46BD7F61" w14:textId="77777777" w:rsidR="008B30A6" w:rsidRDefault="008B30A6" w:rsidP="008B30A6">
      <w:pPr>
        <w:pStyle w:val="B1"/>
        <w:rPr>
          <w:i/>
          <w:lang w:eastAsia="zh-CN"/>
        </w:rPr>
      </w:pPr>
      <w:r>
        <w:rPr>
          <w:i/>
        </w:rPr>
        <w:t>NOTE 1: Security and privacy aspects will be handled by SA WG3</w:t>
      </w:r>
      <w:r>
        <w:rPr>
          <w:i/>
          <w:lang w:eastAsia="zh-CN"/>
        </w:rPr>
        <w:t>”</w:t>
      </w:r>
    </w:p>
    <w:p w14:paraId="6ECC94FC" w14:textId="77777777" w:rsidR="008B30A6" w:rsidRDefault="008B30A6" w:rsidP="008B30A6">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Default="008B30A6" w:rsidP="008B30A6">
      <w:pPr>
        <w:rPr>
          <w:lang w:eastAsia="zh-CN"/>
        </w:rPr>
      </w:pPr>
      <w:r>
        <w:rPr>
          <w:lang w:eastAsia="zh-CN"/>
        </w:rPr>
        <w:lastRenderedPageBreak/>
        <w:t>In addition, the following aspects of how the network authorizes the Remote UE via the UE-to-Network Relay need to be studied:</w:t>
      </w:r>
    </w:p>
    <w:p w14:paraId="790EE6E4" w14:textId="44C145F3" w:rsidR="008B30A6" w:rsidRDefault="003B4860" w:rsidP="003B4860">
      <w:pPr>
        <w:pStyle w:val="B1"/>
        <w:rPr>
          <w:lang w:eastAsia="zh-CN"/>
        </w:rPr>
      </w:pPr>
      <w:r>
        <w:rPr>
          <w:lang w:eastAsia="ko-KR"/>
        </w:rPr>
        <w:t>-</w:t>
      </w:r>
      <w:r w:rsidR="008B30A6">
        <w:rPr>
          <w:lang w:eastAsia="ko-KR"/>
        </w:rPr>
        <w:t xml:space="preserve">Should there be different authorization mechanisms for </w:t>
      </w:r>
      <w:r w:rsidR="008B30A6">
        <w:rPr>
          <w:rFonts w:hint="eastAsia"/>
          <w:lang w:eastAsia="ko-KR"/>
        </w:rPr>
        <w:t>L2 and L3 relay</w:t>
      </w:r>
      <w:r w:rsidR="008B30A6">
        <w:rPr>
          <w:lang w:eastAsia="ko-KR"/>
        </w:rPr>
        <w:t>?</w:t>
      </w:r>
    </w:p>
    <w:p w14:paraId="4BBCB236" w14:textId="2A8770E8" w:rsidR="008B30A6" w:rsidRDefault="003B4860" w:rsidP="003B4860">
      <w:pPr>
        <w:pStyle w:val="B1"/>
        <w:rPr>
          <w:lang w:eastAsia="zh-CN"/>
        </w:rPr>
      </w:pPr>
      <w:r>
        <w:rPr>
          <w:lang w:eastAsia="zh-CN"/>
        </w:rPr>
        <w:t>-</w:t>
      </w:r>
      <w:r w:rsidR="008B30A6">
        <w:rPr>
          <w:lang w:eastAsia="zh-CN"/>
        </w:rPr>
        <w:t>Which Network Functions should be involved in the Remote UE authorization?</w:t>
      </w:r>
    </w:p>
    <w:p w14:paraId="210DA559" w14:textId="1BA1F47D" w:rsidR="008B30A6" w:rsidRDefault="003B4860" w:rsidP="003B4860">
      <w:pPr>
        <w:pStyle w:val="B1"/>
        <w:rPr>
          <w:lang w:eastAsia="zh-CN"/>
        </w:rPr>
      </w:pPr>
      <w:r>
        <w:rPr>
          <w:lang w:eastAsia="zh-CN"/>
        </w:rPr>
        <w:t>-</w:t>
      </w:r>
      <w:r w:rsidR="008B30A6">
        <w:rPr>
          <w:lang w:eastAsia="zh-CN"/>
        </w:rPr>
        <w:t>What type of information (e.g. identifiers) should the Remote UE provide to the network via the UE-to-Network Relay and how should it be used for Remote UE authorization?</w:t>
      </w:r>
    </w:p>
    <w:p w14:paraId="238D181B" w14:textId="77777777" w:rsidR="008B30A6" w:rsidRDefault="008B30A6" w:rsidP="008B30A6">
      <w:pPr>
        <w:rPr>
          <w:lang w:eastAsia="zh-CN"/>
        </w:rPr>
      </w:pPr>
      <w:r>
        <w:rPr>
          <w:lang w:eastAsia="zh-CN"/>
        </w:rPr>
        <w:t xml:space="preserve">This key issue is to study the </w:t>
      </w:r>
      <w:r>
        <w:t>authorization issue in the UE-to-Network relay scenario</w:t>
      </w:r>
      <w:r>
        <w:rPr>
          <w:lang w:eastAsia="zh-CN"/>
        </w:rPr>
        <w:t>.</w:t>
      </w:r>
    </w:p>
    <w:p w14:paraId="76E2964D" w14:textId="77777777" w:rsidR="008B30A6" w:rsidRDefault="008B30A6" w:rsidP="008B30A6">
      <w:pPr>
        <w:pStyle w:val="Heading3"/>
        <w:rPr>
          <w:lang w:eastAsia="zh-CN"/>
        </w:rPr>
      </w:pPr>
      <w:bookmarkStart w:id="451" w:name="_Toc62576093"/>
      <w:bookmarkStart w:id="452" w:name="_Toc62576409"/>
      <w:bookmarkStart w:id="453" w:name="_Toc62595773"/>
      <w:bookmarkStart w:id="454" w:name="_Toc62596215"/>
      <w:bookmarkStart w:id="455" w:name="_Toc62637594"/>
      <w:bookmarkStart w:id="456" w:name="_Toc66119450"/>
      <w:bookmarkStart w:id="457" w:name="_Toc72846433"/>
      <w:bookmarkStart w:id="458" w:name="_Toc72850604"/>
      <w:bookmarkStart w:id="459" w:name="_Toc72920024"/>
      <w:bookmarkStart w:id="460" w:name="_Toc80720281"/>
      <w:bookmarkStart w:id="461" w:name="_Toc80721023"/>
      <w:bookmarkStart w:id="462" w:name="_Toc80721325"/>
      <w:bookmarkStart w:id="463" w:name="_Toc84682999"/>
      <w:bookmarkStart w:id="464" w:name="_Toc84683634"/>
      <w:bookmarkStart w:id="465" w:name="_Toc89438952"/>
      <w:r>
        <w:rPr>
          <w:rFonts w:hint="eastAsia"/>
          <w:lang w:eastAsia="zh-CN"/>
        </w:rPr>
        <w:t>5</w:t>
      </w:r>
      <w:r>
        <w:rPr>
          <w:lang w:eastAsia="zh-CN"/>
        </w:rPr>
        <w:t>.</w:t>
      </w:r>
      <w:r>
        <w:rPr>
          <w:rFonts w:hint="eastAsia"/>
          <w:lang w:eastAsia="zh-CN"/>
        </w:rPr>
        <w:t>4</w:t>
      </w:r>
      <w:r>
        <w:rPr>
          <w:lang w:eastAsia="zh-CN"/>
        </w:rPr>
        <w:t>.2</w:t>
      </w:r>
      <w:r>
        <w:rPr>
          <w:lang w:eastAsia="zh-CN"/>
        </w:rPr>
        <w:tab/>
      </w:r>
      <w:bookmarkEnd w:id="449"/>
      <w:r>
        <w:t>Security threats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6DAD07A6" w14:textId="2C157F4B" w:rsidR="008B30A6" w:rsidRDefault="008B30A6" w:rsidP="008B30A6">
      <w:pPr>
        <w:rPr>
          <w:rFonts w:eastAsia="MS Mincho"/>
          <w:lang w:eastAsia="ja-JP"/>
        </w:rPr>
      </w:pPr>
      <w:bookmarkStart w:id="466"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Default="008B30A6" w:rsidP="008B30A6">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285F4C0C" w14:textId="77777777" w:rsidR="008B30A6" w:rsidRDefault="008B30A6" w:rsidP="008B30A6">
      <w:pPr>
        <w:pStyle w:val="Heading3"/>
        <w:rPr>
          <w:lang w:eastAsia="zh-CN"/>
        </w:rPr>
      </w:pPr>
      <w:bookmarkStart w:id="467" w:name="_Toc62576094"/>
      <w:bookmarkStart w:id="468" w:name="_Toc62576410"/>
      <w:bookmarkStart w:id="469" w:name="_Toc62595774"/>
      <w:bookmarkStart w:id="470" w:name="_Toc62596216"/>
      <w:bookmarkStart w:id="471" w:name="_Toc62637595"/>
      <w:bookmarkStart w:id="472" w:name="_Toc66119451"/>
      <w:bookmarkStart w:id="473" w:name="_Toc72846434"/>
      <w:bookmarkStart w:id="474" w:name="_Toc72850605"/>
      <w:bookmarkStart w:id="475" w:name="_Toc72920025"/>
      <w:bookmarkStart w:id="476" w:name="_Toc80720282"/>
      <w:bookmarkStart w:id="477" w:name="_Toc80721024"/>
      <w:bookmarkStart w:id="478" w:name="_Toc80721326"/>
      <w:bookmarkStart w:id="479" w:name="_Toc84683000"/>
      <w:bookmarkStart w:id="480" w:name="_Toc84683635"/>
      <w:bookmarkStart w:id="481" w:name="_Toc89438953"/>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AF53AEE" w14:textId="77777777" w:rsidR="008B30A6" w:rsidRDefault="008B30A6" w:rsidP="008B30A6">
      <w:r>
        <w:t>The 5GS shall support the authorisation of the UE as a UE-to-Network relay in the UE-to-Network relay scenario.</w:t>
      </w:r>
    </w:p>
    <w:p w14:paraId="5CE29CBE" w14:textId="77777777" w:rsidR="008B30A6" w:rsidRDefault="008B30A6" w:rsidP="008B30A6">
      <w:r>
        <w:t>The 5GS shall support the authorisation of the UE as a Remote UE in the UE-to-Network relay scenario.</w:t>
      </w:r>
    </w:p>
    <w:p w14:paraId="7CA40E98" w14:textId="77777777" w:rsidR="008B30A6" w:rsidRDefault="008B30A6" w:rsidP="008B30A6">
      <w:pPr>
        <w:pStyle w:val="Heading2"/>
      </w:pPr>
      <w:bookmarkStart w:id="482" w:name="_Toc536799386"/>
      <w:bookmarkStart w:id="483" w:name="_Toc536799438"/>
      <w:bookmarkStart w:id="484" w:name="_Toc536799490"/>
      <w:bookmarkStart w:id="485" w:name="_Toc62576095"/>
      <w:bookmarkStart w:id="486" w:name="_Toc62576411"/>
      <w:bookmarkStart w:id="487" w:name="_Toc62595775"/>
      <w:bookmarkStart w:id="488" w:name="_Toc62596217"/>
      <w:bookmarkStart w:id="489" w:name="_Toc62637596"/>
      <w:bookmarkStart w:id="490" w:name="_Toc66119452"/>
      <w:bookmarkStart w:id="491" w:name="_Toc72846435"/>
      <w:bookmarkStart w:id="492" w:name="_Toc72850606"/>
      <w:bookmarkStart w:id="493" w:name="_Toc72920026"/>
      <w:bookmarkStart w:id="494" w:name="_Toc80720283"/>
      <w:bookmarkStart w:id="495" w:name="_Toc80721025"/>
      <w:bookmarkStart w:id="496" w:name="_Toc80721327"/>
      <w:bookmarkStart w:id="497" w:name="_Toc84683001"/>
      <w:bookmarkStart w:id="498" w:name="_Toc84683636"/>
      <w:bookmarkStart w:id="499" w:name="_Toc89438954"/>
      <w:r>
        <w:rPr>
          <w:rFonts w:hint="eastAsia"/>
          <w:lang w:eastAsia="zh-CN"/>
        </w:rPr>
        <w:t>5</w:t>
      </w:r>
      <w:r>
        <w:t>.</w:t>
      </w:r>
      <w:r>
        <w:rPr>
          <w:rFonts w:hint="eastAsia"/>
          <w:lang w:eastAsia="zh-CN"/>
        </w:rPr>
        <w:t>5</w:t>
      </w:r>
      <w:r>
        <w:tab/>
        <w:t>Key Issue #</w:t>
      </w:r>
      <w:r>
        <w:rPr>
          <w:rFonts w:hint="eastAsia"/>
          <w:lang w:eastAsia="zh-CN"/>
        </w:rPr>
        <w:t>5</w:t>
      </w:r>
      <w:r>
        <w:t xml:space="preserve">: </w:t>
      </w:r>
      <w:bookmarkStart w:id="500" w:name="_Toc536799387"/>
      <w:bookmarkStart w:id="501" w:name="_Toc536799439"/>
      <w:bookmarkStart w:id="502" w:name="_Toc536799491"/>
      <w:bookmarkEnd w:id="482"/>
      <w:bookmarkEnd w:id="483"/>
      <w:bookmarkEnd w:id="484"/>
      <w:r>
        <w:rPr>
          <w:noProof/>
        </w:rPr>
        <w:t>Privacy protection over the UE-to-Network Relay</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CD0DACD" w14:textId="77777777" w:rsidR="008B30A6" w:rsidRDefault="008B30A6" w:rsidP="008B30A6">
      <w:pPr>
        <w:pStyle w:val="Heading3"/>
      </w:pPr>
      <w:bookmarkStart w:id="503" w:name="_Toc62576096"/>
      <w:bookmarkStart w:id="504" w:name="_Toc62576412"/>
      <w:bookmarkStart w:id="505" w:name="_Toc62595776"/>
      <w:bookmarkStart w:id="506" w:name="_Toc62596218"/>
      <w:bookmarkStart w:id="507" w:name="_Toc62637597"/>
      <w:bookmarkStart w:id="508" w:name="_Toc66119453"/>
      <w:bookmarkStart w:id="509" w:name="_Toc72846436"/>
      <w:bookmarkStart w:id="510" w:name="_Toc72850607"/>
      <w:bookmarkStart w:id="511" w:name="_Toc72920027"/>
      <w:bookmarkStart w:id="512" w:name="_Toc80720284"/>
      <w:bookmarkStart w:id="513" w:name="_Toc80721026"/>
      <w:bookmarkStart w:id="514" w:name="_Toc80721328"/>
      <w:bookmarkStart w:id="515" w:name="_Toc84683002"/>
      <w:bookmarkStart w:id="516" w:name="_Toc84683637"/>
      <w:bookmarkStart w:id="517" w:name="_Toc536799388"/>
      <w:bookmarkStart w:id="518" w:name="_Toc536799440"/>
      <w:bookmarkStart w:id="519" w:name="_Toc536799492"/>
      <w:bookmarkStart w:id="520" w:name="_Toc89438955"/>
      <w:bookmarkEnd w:id="500"/>
      <w:bookmarkEnd w:id="501"/>
      <w:bookmarkEnd w:id="502"/>
      <w:r>
        <w:rPr>
          <w:rFonts w:hint="eastAsia"/>
          <w:lang w:eastAsia="zh-CN"/>
        </w:rPr>
        <w:t>5</w:t>
      </w:r>
      <w:r>
        <w:t>.</w:t>
      </w:r>
      <w:r>
        <w:rPr>
          <w:rFonts w:hint="eastAsia"/>
          <w:lang w:eastAsia="zh-CN"/>
        </w:rPr>
        <w:t>5</w:t>
      </w:r>
      <w:r>
        <w:t>.</w:t>
      </w:r>
      <w:r>
        <w:rPr>
          <w:rFonts w:hint="eastAsia"/>
          <w:lang w:eastAsia="zh-CN"/>
        </w:rPr>
        <w:t>1</w:t>
      </w:r>
      <w:r>
        <w:tab/>
        <w:t>Key issue details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20"/>
    </w:p>
    <w:p w14:paraId="3366AE6F" w14:textId="77777777" w:rsidR="008B30A6" w:rsidRDefault="008B30A6" w:rsidP="008B30A6">
      <w:pPr>
        <w:rPr>
          <w:noProof/>
        </w:rPr>
      </w:pPr>
      <w:r>
        <w:rPr>
          <w:noProof/>
        </w:rPr>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4FD2F79D"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6B7215F4" w14:textId="77777777" w:rsidR="008B30A6" w:rsidRDefault="008B30A6" w:rsidP="008B30A6">
      <w:pPr>
        <w:ind w:left="284"/>
        <w:rPr>
          <w:i/>
          <w:iCs/>
          <w:noProof/>
        </w:rPr>
      </w:pPr>
      <w:r>
        <w:rPr>
          <w:i/>
          <w:iCs/>
          <w:noProof/>
        </w:rPr>
        <w:t>NOTE 1: Security and privacy aspects will be handled by SA WG3.</w:t>
      </w:r>
    </w:p>
    <w:p w14:paraId="12C11C44" w14:textId="77777777" w:rsidR="008B30A6" w:rsidRDefault="008B30A6" w:rsidP="008B30A6">
      <w:pPr>
        <w:pStyle w:val="Heading3"/>
      </w:pPr>
      <w:bookmarkStart w:id="521" w:name="_Toc62576097"/>
      <w:bookmarkStart w:id="522" w:name="_Toc62576413"/>
      <w:bookmarkStart w:id="523" w:name="_Toc62595777"/>
      <w:bookmarkStart w:id="524" w:name="_Toc62596219"/>
      <w:bookmarkStart w:id="525" w:name="_Toc62637598"/>
      <w:bookmarkStart w:id="526" w:name="_Toc66119454"/>
      <w:bookmarkStart w:id="527" w:name="_Toc72846437"/>
      <w:bookmarkStart w:id="528" w:name="_Toc72850608"/>
      <w:bookmarkStart w:id="529" w:name="_Toc72920028"/>
      <w:bookmarkStart w:id="530" w:name="_Toc80720285"/>
      <w:bookmarkStart w:id="531" w:name="_Toc80721027"/>
      <w:bookmarkStart w:id="532" w:name="_Toc80721329"/>
      <w:bookmarkStart w:id="533" w:name="_Toc84683003"/>
      <w:bookmarkStart w:id="534" w:name="_Toc84683638"/>
      <w:bookmarkStart w:id="535" w:name="_Toc89438956"/>
      <w:r>
        <w:rPr>
          <w:rFonts w:hint="eastAsia"/>
          <w:lang w:eastAsia="zh-CN"/>
        </w:rPr>
        <w:t>5</w:t>
      </w:r>
      <w:r>
        <w:t>.</w:t>
      </w:r>
      <w:r>
        <w:rPr>
          <w:rFonts w:hint="eastAsia"/>
          <w:lang w:eastAsia="zh-CN"/>
        </w:rPr>
        <w:t>5</w:t>
      </w:r>
      <w:r>
        <w:t>.2</w:t>
      </w:r>
      <w:r>
        <w:tab/>
        <w:t>Security threats</w:t>
      </w:r>
      <w:bookmarkEnd w:id="517"/>
      <w:bookmarkEnd w:id="518"/>
      <w:bookmarkEnd w:id="519"/>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662277" w14:textId="77777777" w:rsidR="008B30A6" w:rsidRDefault="008B30A6" w:rsidP="008B30A6">
      <w:pPr>
        <w:rPr>
          <w:noProof/>
        </w:rPr>
      </w:pPr>
      <w:bookmarkStart w:id="536" w:name="_Toc536799389"/>
      <w:bookmarkStart w:id="537" w:name="_Toc536799441"/>
      <w:bookmarkStart w:id="538" w:name="_Toc536799493"/>
      <w:r>
        <w:rPr>
          <w:noProof/>
        </w:rPr>
        <w:t xml:space="preserve">Failure to protect the privacy of the Remote UE that is using the UE-to-Network Relay will open vulnerability in 5GS and allow various privacy attacks including tracing and tracking of identities. </w:t>
      </w:r>
    </w:p>
    <w:p w14:paraId="0A44E6D5" w14:textId="77777777" w:rsidR="008B30A6" w:rsidRDefault="008B30A6" w:rsidP="008B30A6">
      <w:pPr>
        <w:rPr>
          <w:noProof/>
        </w:rPr>
      </w:pPr>
      <w:r>
        <w:rPr>
          <w:noProof/>
        </w:rPr>
        <w:t xml:space="preserve">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 </w:t>
      </w:r>
    </w:p>
    <w:p w14:paraId="10582451" w14:textId="77777777" w:rsidR="008B30A6" w:rsidRDefault="008B30A6" w:rsidP="008B30A6">
      <w:pPr>
        <w:rPr>
          <w:noProof/>
        </w:rPr>
      </w:pPr>
      <w:r>
        <w:rPr>
          <w:noProof/>
        </w:rPr>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Default="008B30A6" w:rsidP="008B30A6">
      <w:pPr>
        <w:pStyle w:val="Heading3"/>
      </w:pPr>
      <w:bookmarkStart w:id="539" w:name="_Toc62576098"/>
      <w:bookmarkStart w:id="540" w:name="_Toc62576414"/>
      <w:bookmarkStart w:id="541" w:name="_Toc62595778"/>
      <w:bookmarkStart w:id="542" w:name="_Toc62596220"/>
      <w:bookmarkStart w:id="543" w:name="_Toc62637599"/>
      <w:bookmarkStart w:id="544" w:name="_Toc66119455"/>
      <w:bookmarkStart w:id="545" w:name="_Toc72846438"/>
      <w:bookmarkStart w:id="546" w:name="_Toc72850609"/>
      <w:bookmarkStart w:id="547" w:name="_Toc72920029"/>
      <w:bookmarkStart w:id="548" w:name="_Toc80720286"/>
      <w:bookmarkStart w:id="549" w:name="_Toc80721028"/>
      <w:bookmarkStart w:id="550" w:name="_Toc80721330"/>
      <w:bookmarkStart w:id="551" w:name="_Toc84683004"/>
      <w:bookmarkStart w:id="552" w:name="_Toc84683639"/>
      <w:bookmarkStart w:id="553" w:name="_Toc89438957"/>
      <w:r>
        <w:rPr>
          <w:rFonts w:hint="eastAsia"/>
          <w:lang w:eastAsia="zh-CN"/>
        </w:rPr>
        <w:lastRenderedPageBreak/>
        <w:t>5</w:t>
      </w:r>
      <w:r>
        <w:t>.</w:t>
      </w:r>
      <w:r>
        <w:rPr>
          <w:rFonts w:hint="eastAsia"/>
          <w:lang w:eastAsia="zh-CN"/>
        </w:rPr>
        <w:t>5</w:t>
      </w:r>
      <w:r>
        <w:t>.3</w:t>
      </w:r>
      <w:r>
        <w:tab/>
        <w:t>Potential security requirements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7374C49" w14:textId="77777777" w:rsidR="008B30A6" w:rsidRDefault="008B30A6" w:rsidP="008B30A6">
      <w:r>
        <w:t xml:space="preserve">The 5G System should provide means for mitigating trackability attacks on the Remote UE during communications </w:t>
      </w:r>
      <w:r>
        <w:rPr>
          <w:noProof/>
        </w:rPr>
        <w:t>over a UE-to-Network Relay including during UE-to-Network Relay path switch</w:t>
      </w:r>
      <w:r>
        <w:t>.</w:t>
      </w:r>
    </w:p>
    <w:p w14:paraId="4F767CC3" w14:textId="77777777" w:rsidR="008B30A6" w:rsidRDefault="008B30A6" w:rsidP="008B30A6">
      <w:r>
        <w:t xml:space="preserve">The 5G System should provide means for mitigating linkability attacks on the Remote UE during communications </w:t>
      </w:r>
      <w:r>
        <w:rPr>
          <w:noProof/>
        </w:rPr>
        <w:t>over a UE-to-Network Relay including during UE-to-Network Relay path switch</w:t>
      </w:r>
      <w:r>
        <w:t>.</w:t>
      </w:r>
    </w:p>
    <w:p w14:paraId="0F9D226E" w14:textId="77777777" w:rsidR="008B30A6" w:rsidRDefault="008B30A6" w:rsidP="008B30A6">
      <w:pPr>
        <w:pStyle w:val="Heading2"/>
      </w:pPr>
      <w:bookmarkStart w:id="554" w:name="_Toc62576099"/>
      <w:bookmarkStart w:id="555" w:name="_Toc62576415"/>
      <w:bookmarkStart w:id="556" w:name="_Toc62595779"/>
      <w:bookmarkStart w:id="557" w:name="_Toc62596221"/>
      <w:bookmarkStart w:id="558" w:name="_Toc62637600"/>
      <w:bookmarkStart w:id="559" w:name="_Toc66119456"/>
      <w:bookmarkStart w:id="560" w:name="_Toc72846439"/>
      <w:bookmarkStart w:id="561" w:name="_Toc72850610"/>
      <w:bookmarkStart w:id="562" w:name="_Toc72920030"/>
      <w:bookmarkStart w:id="563" w:name="_Toc80720287"/>
      <w:bookmarkStart w:id="564" w:name="_Toc80721029"/>
      <w:bookmarkStart w:id="565" w:name="_Toc80721331"/>
      <w:bookmarkStart w:id="566" w:name="_Toc84683005"/>
      <w:bookmarkStart w:id="567" w:name="_Toc84683640"/>
      <w:bookmarkStart w:id="568" w:name="_Toc89438958"/>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A3E846B" w14:textId="77777777" w:rsidR="008B30A6" w:rsidRDefault="008B30A6" w:rsidP="008B30A6">
      <w:pPr>
        <w:pStyle w:val="Heading3"/>
      </w:pPr>
      <w:bookmarkStart w:id="569" w:name="_Toc62576100"/>
      <w:bookmarkStart w:id="570" w:name="_Toc62576416"/>
      <w:bookmarkStart w:id="571" w:name="_Toc62595780"/>
      <w:bookmarkStart w:id="572" w:name="_Toc62596222"/>
      <w:bookmarkStart w:id="573" w:name="_Toc62637601"/>
      <w:bookmarkStart w:id="574" w:name="_Toc66119457"/>
      <w:bookmarkStart w:id="575" w:name="_Toc72846440"/>
      <w:bookmarkStart w:id="576" w:name="_Toc72850611"/>
      <w:bookmarkStart w:id="577" w:name="_Toc72920031"/>
      <w:bookmarkStart w:id="578" w:name="_Toc80720288"/>
      <w:bookmarkStart w:id="579" w:name="_Toc80721030"/>
      <w:bookmarkStart w:id="580" w:name="_Toc80721332"/>
      <w:bookmarkStart w:id="581" w:name="_Toc84683006"/>
      <w:bookmarkStart w:id="582" w:name="_Toc84683641"/>
      <w:bookmarkStart w:id="583" w:name="_Toc89438959"/>
      <w:r>
        <w:rPr>
          <w:rFonts w:hint="eastAsia"/>
          <w:lang w:eastAsia="zh-CN"/>
        </w:rPr>
        <w:t>5</w:t>
      </w:r>
      <w:r>
        <w:t>.</w:t>
      </w:r>
      <w:r>
        <w:rPr>
          <w:rFonts w:hint="eastAsia"/>
          <w:lang w:eastAsia="zh-CN"/>
        </w:rPr>
        <w:t>6</w:t>
      </w:r>
      <w:r>
        <w:t>.1</w:t>
      </w:r>
      <w:r>
        <w:tab/>
        <w:t>Key issue details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r>
        <w:t xml:space="preserve"> </w:t>
      </w:r>
    </w:p>
    <w:p w14:paraId="6B6AC806" w14:textId="77777777" w:rsidR="008B30A6" w:rsidRDefault="008B30A6" w:rsidP="008B30A6">
      <w:pPr>
        <w:rPr>
          <w:i/>
          <w:iCs/>
          <w:noProof/>
        </w:rPr>
      </w:pPr>
      <w:r>
        <w:rPr>
          <w:noProof/>
        </w:rPr>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unauthorised disclosure and modification of information. Protection of communications between the peer UEs should take into consideration that the UE-to-UE Relay is an untrusted node.</w:t>
      </w:r>
    </w:p>
    <w:p w14:paraId="7A886F22"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5F1C6D33" w14:textId="4FC13D02" w:rsidR="008B30A6" w:rsidRDefault="008B30A6" w:rsidP="008B30A6">
      <w:pPr>
        <w:ind w:left="284"/>
        <w:rPr>
          <w:i/>
          <w:iCs/>
          <w:noProof/>
          <w:lang w:eastAsia="zh-CN"/>
        </w:rPr>
      </w:pPr>
      <w:r>
        <w:rPr>
          <w:i/>
          <w:iCs/>
          <w:noProof/>
        </w:rPr>
        <w:t>-</w:t>
      </w:r>
      <w:r>
        <w:rPr>
          <w:i/>
          <w:iCs/>
          <w:noProof/>
        </w:rPr>
        <w:tab/>
        <w:t>How to enhance the system architecture to provide security protection for relayed connections?</w:t>
      </w:r>
    </w:p>
    <w:p w14:paraId="6096357C" w14:textId="77777777" w:rsidR="008B30A6" w:rsidRDefault="008B30A6" w:rsidP="008B30A6">
      <w:pPr>
        <w:pStyle w:val="Heading3"/>
      </w:pPr>
      <w:bookmarkStart w:id="584" w:name="_Toc62576101"/>
      <w:bookmarkStart w:id="585" w:name="_Toc62576417"/>
      <w:bookmarkStart w:id="586" w:name="_Toc62595781"/>
      <w:bookmarkStart w:id="587" w:name="_Toc62596223"/>
      <w:bookmarkStart w:id="588" w:name="_Toc62637602"/>
      <w:bookmarkStart w:id="589" w:name="_Toc66119458"/>
      <w:bookmarkStart w:id="590" w:name="_Toc72846441"/>
      <w:bookmarkStart w:id="591" w:name="_Toc72850612"/>
      <w:bookmarkStart w:id="592" w:name="_Toc72920032"/>
      <w:bookmarkStart w:id="593" w:name="_Toc80720289"/>
      <w:bookmarkStart w:id="594" w:name="_Toc80721031"/>
      <w:bookmarkStart w:id="595" w:name="_Toc80721333"/>
      <w:bookmarkStart w:id="596" w:name="_Toc84683007"/>
      <w:bookmarkStart w:id="597" w:name="_Toc84683642"/>
      <w:bookmarkStart w:id="598" w:name="_Toc89438960"/>
      <w:r>
        <w:rPr>
          <w:rFonts w:hint="eastAsia"/>
          <w:lang w:eastAsia="zh-CN"/>
        </w:rPr>
        <w:t>5</w:t>
      </w:r>
      <w:r>
        <w:t>.</w:t>
      </w:r>
      <w:r>
        <w:rPr>
          <w:rFonts w:hint="eastAsia"/>
          <w:lang w:eastAsia="zh-CN"/>
        </w:rPr>
        <w:t>6</w:t>
      </w:r>
      <w:r>
        <w:t>.2</w:t>
      </w:r>
      <w:r>
        <w:tab/>
        <w:t>Security threats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D8ECED4" w14:textId="77777777" w:rsidR="008B30A6" w:rsidRDefault="008B30A6" w:rsidP="008B30A6">
      <w:pPr>
        <w:rPr>
          <w:noProof/>
        </w:rPr>
      </w:pPr>
      <w:r>
        <w:rPr>
          <w:noProof/>
        </w:rPr>
        <w:t xml:space="preserve">Failure to protect integrity and confidentiality of information exchanged between the peer UEs over the UE-to-UE Relay will open vulnerability in 5GS and allow various attacks such as unauthorised disclosure and modification of information. </w:t>
      </w:r>
    </w:p>
    <w:p w14:paraId="6AA193B9" w14:textId="77777777" w:rsidR="008B30A6" w:rsidRDefault="008B30A6" w:rsidP="008B30A6">
      <w:pPr>
        <w:rPr>
          <w:noProof/>
        </w:rPr>
      </w:pPr>
      <w:r>
        <w:rPr>
          <w:noProof/>
        </w:rPr>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Default="008B30A6" w:rsidP="008B30A6">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319946A6" w14:textId="77777777" w:rsidR="008B30A6" w:rsidRDefault="008B30A6" w:rsidP="008B30A6">
      <w:pPr>
        <w:rPr>
          <w:noProof/>
        </w:rPr>
      </w:pPr>
      <w:r>
        <w:rPr>
          <w:noProof/>
        </w:rPr>
        <w:t xml:space="preserve">Failure to protect integrity and confidentiality of information during path change will open vulnerability in 5GS and allow various attacks resulting in unauthorised disclosure and modification of information. </w:t>
      </w:r>
    </w:p>
    <w:p w14:paraId="6038194E" w14:textId="77777777" w:rsidR="008B30A6" w:rsidRDefault="008B30A6" w:rsidP="008B30A6">
      <w:pPr>
        <w:pStyle w:val="Heading3"/>
      </w:pPr>
      <w:bookmarkStart w:id="599" w:name="_Toc62576102"/>
      <w:bookmarkStart w:id="600" w:name="_Toc62576418"/>
      <w:bookmarkStart w:id="601" w:name="_Toc62595782"/>
      <w:bookmarkStart w:id="602" w:name="_Toc62596224"/>
      <w:bookmarkStart w:id="603" w:name="_Toc62637603"/>
      <w:bookmarkStart w:id="604" w:name="_Toc66119459"/>
      <w:bookmarkStart w:id="605" w:name="_Toc72846442"/>
      <w:bookmarkStart w:id="606" w:name="_Toc72850613"/>
      <w:bookmarkStart w:id="607" w:name="_Toc72920033"/>
      <w:bookmarkStart w:id="608" w:name="_Toc80720290"/>
      <w:bookmarkStart w:id="609" w:name="_Toc80721032"/>
      <w:bookmarkStart w:id="610" w:name="_Toc80721334"/>
      <w:bookmarkStart w:id="611" w:name="_Toc84683008"/>
      <w:bookmarkStart w:id="612" w:name="_Toc84683643"/>
      <w:bookmarkStart w:id="613" w:name="_Toc89438961"/>
      <w:r>
        <w:rPr>
          <w:rFonts w:hint="eastAsia"/>
          <w:lang w:eastAsia="zh-CN"/>
        </w:rPr>
        <w:t>5</w:t>
      </w:r>
      <w:r>
        <w:t>.</w:t>
      </w:r>
      <w:r>
        <w:rPr>
          <w:rFonts w:hint="eastAsia"/>
          <w:lang w:eastAsia="zh-CN"/>
        </w:rPr>
        <w:t>6</w:t>
      </w:r>
      <w:r>
        <w:t>.3</w:t>
      </w:r>
      <w:r>
        <w:tab/>
        <w:t>Potential security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32FBEB8" w14:textId="77777777" w:rsidR="008B30A6" w:rsidRDefault="008B30A6" w:rsidP="008B30A6">
      <w:pPr>
        <w:rPr>
          <w:noProof/>
        </w:rPr>
      </w:pPr>
      <w:r>
        <w:t xml:space="preserve">3GPP system shall provide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39B47C93" w14:textId="77777777" w:rsidR="008B30A6" w:rsidRDefault="008B30A6" w:rsidP="008B30A6">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5C1BE42C" w14:textId="77777777" w:rsidR="008B30A6" w:rsidRDefault="008B30A6" w:rsidP="008B30A6">
      <w:pPr>
        <w:pStyle w:val="Heading2"/>
      </w:pPr>
      <w:bookmarkStart w:id="614" w:name="_Toc62576103"/>
      <w:bookmarkStart w:id="615" w:name="_Toc62576419"/>
      <w:bookmarkStart w:id="616" w:name="_Toc62595783"/>
      <w:bookmarkStart w:id="617" w:name="_Toc62596225"/>
      <w:bookmarkStart w:id="618" w:name="_Toc62637604"/>
      <w:bookmarkStart w:id="619" w:name="_Toc66119460"/>
      <w:bookmarkStart w:id="620" w:name="_Toc72846443"/>
      <w:bookmarkStart w:id="621" w:name="_Toc72850614"/>
      <w:bookmarkStart w:id="622" w:name="_Toc72920034"/>
      <w:bookmarkStart w:id="623" w:name="_Toc80720291"/>
      <w:bookmarkStart w:id="624" w:name="_Toc80721033"/>
      <w:bookmarkStart w:id="625" w:name="_Toc80721335"/>
      <w:bookmarkStart w:id="626" w:name="_Toc84683009"/>
      <w:bookmarkStart w:id="627" w:name="_Toc84683644"/>
      <w:bookmarkStart w:id="628" w:name="_Toc89438962"/>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350D64D8" w14:textId="77777777" w:rsidR="008B30A6" w:rsidRDefault="008B30A6" w:rsidP="008B30A6">
      <w:pPr>
        <w:pStyle w:val="Heading3"/>
        <w:rPr>
          <w:lang w:eastAsia="zh-CN"/>
        </w:rPr>
      </w:pPr>
      <w:bookmarkStart w:id="629" w:name="_Toc62576104"/>
      <w:bookmarkStart w:id="630" w:name="_Toc62576420"/>
      <w:bookmarkStart w:id="631" w:name="_Toc62595784"/>
      <w:bookmarkStart w:id="632" w:name="_Toc62596226"/>
      <w:bookmarkStart w:id="633" w:name="_Toc62637605"/>
      <w:bookmarkStart w:id="634" w:name="_Toc66119461"/>
      <w:bookmarkStart w:id="635" w:name="_Toc72846444"/>
      <w:bookmarkStart w:id="636" w:name="_Toc72850615"/>
      <w:bookmarkStart w:id="637" w:name="_Toc72920035"/>
      <w:bookmarkStart w:id="638" w:name="_Toc80720292"/>
      <w:bookmarkStart w:id="639" w:name="_Toc80721034"/>
      <w:bookmarkStart w:id="640" w:name="_Toc80721336"/>
      <w:bookmarkStart w:id="641" w:name="_Toc84683010"/>
      <w:bookmarkStart w:id="642" w:name="_Toc84683645"/>
      <w:bookmarkStart w:id="643" w:name="_Toc89438963"/>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DE28BC8" w14:textId="77777777" w:rsidR="008B30A6" w:rsidRDefault="008B30A6" w:rsidP="008B30A6">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57196546" w14:textId="343497F2" w:rsidR="008B30A6" w:rsidRDefault="004E4CE6" w:rsidP="008B30A6">
      <w:pPr>
        <w:pStyle w:val="B1"/>
        <w:rPr>
          <w:i/>
        </w:rPr>
      </w:pPr>
      <w:r>
        <w:rPr>
          <w:i/>
          <w:lang w:eastAsia="zh-CN"/>
        </w:rPr>
        <w:t>"</w:t>
      </w:r>
      <w:r w:rsidR="008B30A6">
        <w:rPr>
          <w:i/>
        </w:rPr>
        <w:t>-</w:t>
      </w:r>
      <w:r w:rsidR="008B30A6">
        <w:rPr>
          <w:i/>
        </w:rPr>
        <w:tab/>
        <w:t>Whether and how for the network can control the UE-to-UE Relay operation, at least including how to:</w:t>
      </w:r>
    </w:p>
    <w:p w14:paraId="044F24AC" w14:textId="77777777" w:rsidR="008B30A6" w:rsidRDefault="008B30A6" w:rsidP="008B30A6">
      <w:pPr>
        <w:pStyle w:val="B1"/>
        <w:ind w:left="852"/>
        <w:rPr>
          <w:i/>
        </w:rPr>
      </w:pPr>
      <w:r>
        <w:rPr>
          <w:i/>
        </w:rPr>
        <w:t>-</w:t>
      </w:r>
      <w:r>
        <w:rPr>
          <w:i/>
        </w:rPr>
        <w:tab/>
        <w:t>Authorize the UE-to-UE Relay, e.g. authorize a UE as UE-to-UE Relay?</w:t>
      </w:r>
    </w:p>
    <w:p w14:paraId="6B3E7FB9" w14:textId="77777777" w:rsidR="008B30A6" w:rsidRDefault="008B30A6" w:rsidP="008B30A6">
      <w:pPr>
        <w:pStyle w:val="B1"/>
        <w:ind w:left="852"/>
        <w:rPr>
          <w:i/>
        </w:rPr>
      </w:pPr>
      <w:r>
        <w:rPr>
          <w:i/>
        </w:rPr>
        <w:t>-</w:t>
      </w:r>
      <w:r>
        <w:rPr>
          <w:i/>
        </w:rPr>
        <w:tab/>
        <w:t>Authorize the Remote UE to access a UE-to-UE Relay?</w:t>
      </w:r>
    </w:p>
    <w:p w14:paraId="57B6C09C" w14:textId="77777777" w:rsidR="008B30A6" w:rsidRDefault="008B30A6" w:rsidP="008B30A6">
      <w:pPr>
        <w:pStyle w:val="B1"/>
        <w:rPr>
          <w:i/>
        </w:rPr>
      </w:pPr>
      <w:r>
        <w:rPr>
          <w:i/>
        </w:rPr>
        <w:lastRenderedPageBreak/>
        <w:t>…</w:t>
      </w:r>
    </w:p>
    <w:p w14:paraId="190809CD" w14:textId="77777777" w:rsidR="008B30A6" w:rsidRDefault="008B30A6" w:rsidP="008B30A6">
      <w:pPr>
        <w:pStyle w:val="B1"/>
        <w:rPr>
          <w:i/>
          <w:lang w:eastAsia="zh-CN"/>
        </w:rPr>
      </w:pPr>
      <w:r>
        <w:rPr>
          <w:i/>
        </w:rPr>
        <w:t>NOTE 2:</w:t>
      </w:r>
      <w:r>
        <w:rPr>
          <w:i/>
        </w:rPr>
        <w:tab/>
        <w:t>For security aspects, coordination with SA3 is needed.</w:t>
      </w:r>
      <w:r>
        <w:rPr>
          <w:i/>
          <w:lang w:eastAsia="zh-CN"/>
        </w:rPr>
        <w:t>”</w:t>
      </w:r>
    </w:p>
    <w:p w14:paraId="646CAAE1" w14:textId="77777777" w:rsidR="008B30A6" w:rsidRDefault="008B30A6" w:rsidP="008B30A6">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7E4566D" w14:textId="77777777" w:rsidR="008B30A6" w:rsidRDefault="008B30A6" w:rsidP="008B30A6">
      <w:pPr>
        <w:rPr>
          <w:lang w:eastAsia="zh-CN"/>
        </w:rPr>
      </w:pPr>
      <w:r>
        <w:rPr>
          <w:noProof/>
        </w:rPr>
        <w:t xml:space="preserve">3GPP system has 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4DD46186" w14:textId="77777777" w:rsidR="008B30A6" w:rsidRDefault="008B30A6" w:rsidP="008B30A6">
      <w:pPr>
        <w:pStyle w:val="Heading3"/>
        <w:rPr>
          <w:lang w:eastAsia="zh-CN"/>
        </w:rPr>
      </w:pPr>
      <w:bookmarkStart w:id="644" w:name="_Toc62576105"/>
      <w:bookmarkStart w:id="645" w:name="_Toc62576421"/>
      <w:bookmarkStart w:id="646" w:name="_Toc62595785"/>
      <w:bookmarkStart w:id="647" w:name="_Toc62596227"/>
      <w:bookmarkStart w:id="648" w:name="_Toc62637606"/>
      <w:bookmarkStart w:id="649" w:name="_Toc66119462"/>
      <w:bookmarkStart w:id="650" w:name="_Toc72846445"/>
      <w:bookmarkStart w:id="651" w:name="_Toc72850616"/>
      <w:bookmarkStart w:id="652" w:name="_Toc72920036"/>
      <w:bookmarkStart w:id="653" w:name="_Toc80720293"/>
      <w:bookmarkStart w:id="654" w:name="_Toc80721035"/>
      <w:bookmarkStart w:id="655" w:name="_Toc80721337"/>
      <w:bookmarkStart w:id="656" w:name="_Toc84683011"/>
      <w:bookmarkStart w:id="657" w:name="_Toc84683646"/>
      <w:bookmarkStart w:id="658" w:name="_Toc89438964"/>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67AE27EC" w14:textId="77777777" w:rsidR="008B30A6" w:rsidRDefault="008B30A6" w:rsidP="008B30A6">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Default="008B30A6" w:rsidP="008B30A6">
      <w:pPr>
        <w:rPr>
          <w:rFonts w:eastAsia="MS Mincho"/>
          <w:lang w:eastAsia="ja-JP"/>
        </w:rPr>
      </w:pPr>
      <w:r>
        <w:rPr>
          <w:rFonts w:eastAsia="MS Mincho"/>
          <w:lang w:eastAsia="ja-JP"/>
        </w:rPr>
        <w:t>An attacker may impersonate the source UE or the target UE.</w:t>
      </w:r>
    </w:p>
    <w:p w14:paraId="37BD0E8C" w14:textId="77777777" w:rsidR="008B30A6" w:rsidRDefault="008B30A6" w:rsidP="008B30A6">
      <w:pPr>
        <w:pStyle w:val="Heading3"/>
        <w:rPr>
          <w:lang w:eastAsia="zh-CN"/>
        </w:rPr>
      </w:pPr>
      <w:bookmarkStart w:id="659" w:name="_Toc62576106"/>
      <w:bookmarkStart w:id="660" w:name="_Toc62576422"/>
      <w:bookmarkStart w:id="661" w:name="_Toc62595786"/>
      <w:bookmarkStart w:id="662" w:name="_Toc62596228"/>
      <w:bookmarkStart w:id="663" w:name="_Toc62637607"/>
      <w:bookmarkStart w:id="664" w:name="_Toc66119463"/>
      <w:bookmarkStart w:id="665" w:name="_Toc72846446"/>
      <w:bookmarkStart w:id="666" w:name="_Toc72850617"/>
      <w:bookmarkStart w:id="667" w:name="_Toc72920037"/>
      <w:bookmarkStart w:id="668" w:name="_Toc80720294"/>
      <w:bookmarkStart w:id="669" w:name="_Toc80721036"/>
      <w:bookmarkStart w:id="670" w:name="_Toc80721338"/>
      <w:bookmarkStart w:id="671" w:name="_Toc84683012"/>
      <w:bookmarkStart w:id="672" w:name="_Toc84683647"/>
      <w:bookmarkStart w:id="673" w:name="_Toc89438965"/>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AE3F376" w14:textId="77777777" w:rsidR="008B30A6" w:rsidRDefault="008B30A6" w:rsidP="008B30A6">
      <w:r>
        <w:t>The 5GS shall support authorisation of the UE as a UE-to-UE relay in the UE-to-UE relay scenario.</w:t>
      </w:r>
    </w:p>
    <w:p w14:paraId="45FFF791" w14:textId="77777777" w:rsidR="008B30A6" w:rsidRDefault="008B30A6" w:rsidP="008B30A6">
      <w:pPr>
        <w:rPr>
          <w:lang w:eastAsia="ko-KR"/>
        </w:rPr>
      </w:pPr>
      <w:r>
        <w:rPr>
          <w:lang w:eastAsia="ko-KR"/>
        </w:rPr>
        <w:t>Authorisation of a UE that requests to be a source UE or a target UE discovering a UE-to-UE Relay, should be provided.</w:t>
      </w:r>
    </w:p>
    <w:p w14:paraId="07C95FB4" w14:textId="77777777" w:rsidR="008B30A6" w:rsidRDefault="008B30A6" w:rsidP="008B30A6">
      <w:pPr>
        <w:rPr>
          <w:noProof/>
        </w:rPr>
      </w:pPr>
      <w:r>
        <w:t xml:space="preserve">3GPP system shall provide means </w:t>
      </w:r>
      <w:r>
        <w:rPr>
          <w:noProof/>
        </w:rPr>
        <w:t xml:space="preserve">to authorise a UE to communicate with another UE via a UE-to-UE Relay. </w:t>
      </w:r>
    </w:p>
    <w:p w14:paraId="536930B1" w14:textId="77777777" w:rsidR="008B30A6" w:rsidRDefault="008B30A6" w:rsidP="008B30A6">
      <w:pPr>
        <w:pStyle w:val="Heading2"/>
      </w:pPr>
      <w:bookmarkStart w:id="674" w:name="_Toc62576107"/>
      <w:bookmarkStart w:id="675" w:name="_Toc62576423"/>
      <w:bookmarkStart w:id="676" w:name="_Toc62595787"/>
      <w:bookmarkStart w:id="677" w:name="_Toc62596229"/>
      <w:bookmarkStart w:id="678" w:name="_Toc62637608"/>
      <w:bookmarkStart w:id="679" w:name="_Toc66119464"/>
      <w:bookmarkStart w:id="680" w:name="_Toc72846447"/>
      <w:bookmarkStart w:id="681" w:name="_Toc72850618"/>
      <w:bookmarkStart w:id="682" w:name="_Toc72920038"/>
      <w:bookmarkStart w:id="683" w:name="_Toc80720295"/>
      <w:bookmarkStart w:id="684" w:name="_Toc80721037"/>
      <w:bookmarkStart w:id="685" w:name="_Toc80721339"/>
      <w:bookmarkStart w:id="686" w:name="_Toc84683013"/>
      <w:bookmarkStart w:id="687" w:name="_Toc84683648"/>
      <w:bookmarkStart w:id="688" w:name="_Toc89438966"/>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 of information over the UE-to-UE Relay</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57DC7E7" w14:textId="77777777" w:rsidR="008B30A6" w:rsidRDefault="008B30A6" w:rsidP="008B30A6">
      <w:pPr>
        <w:pStyle w:val="Heading3"/>
      </w:pPr>
      <w:bookmarkStart w:id="689" w:name="_Toc62576108"/>
      <w:bookmarkStart w:id="690" w:name="_Toc62576424"/>
      <w:bookmarkStart w:id="691" w:name="_Toc62595788"/>
      <w:bookmarkStart w:id="692" w:name="_Toc62596230"/>
      <w:bookmarkStart w:id="693" w:name="_Toc62637609"/>
      <w:bookmarkStart w:id="694" w:name="_Toc66119465"/>
      <w:bookmarkStart w:id="695" w:name="_Toc72846448"/>
      <w:bookmarkStart w:id="696" w:name="_Toc72850619"/>
      <w:bookmarkStart w:id="697" w:name="_Toc72920039"/>
      <w:bookmarkStart w:id="698" w:name="_Toc80720296"/>
      <w:bookmarkStart w:id="699" w:name="_Toc80721038"/>
      <w:bookmarkStart w:id="700" w:name="_Toc80721340"/>
      <w:bookmarkStart w:id="701" w:name="_Toc84683014"/>
      <w:bookmarkStart w:id="702" w:name="_Toc84683649"/>
      <w:bookmarkStart w:id="703" w:name="_Toc89438967"/>
      <w:r>
        <w:rPr>
          <w:rFonts w:hint="eastAsia"/>
          <w:lang w:eastAsia="zh-CN"/>
        </w:rPr>
        <w:t>5</w:t>
      </w:r>
      <w:r>
        <w:t>.</w:t>
      </w:r>
      <w:r>
        <w:rPr>
          <w:rFonts w:hint="eastAsia"/>
          <w:lang w:eastAsia="zh-CN"/>
        </w:rPr>
        <w:t>8</w:t>
      </w:r>
      <w:r>
        <w:t>.</w:t>
      </w:r>
      <w:r>
        <w:rPr>
          <w:rFonts w:hint="eastAsia"/>
          <w:lang w:eastAsia="zh-CN"/>
        </w:rPr>
        <w:t>1</w:t>
      </w:r>
      <w:r>
        <w:tab/>
        <w:t>Key issue details</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456A94FA" w14:textId="77777777" w:rsidR="008B30A6" w:rsidRDefault="008B30A6" w:rsidP="008B30A6">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0F1FF601" w14:textId="434E4A9F" w:rsidR="008B30A6" w:rsidRDefault="008B30A6" w:rsidP="008B30A6">
      <w:pPr>
        <w:ind w:left="284"/>
        <w:rPr>
          <w:i/>
          <w:iCs/>
          <w:noProof/>
        </w:rPr>
      </w:pPr>
      <w:r>
        <w:rPr>
          <w:i/>
          <w:iCs/>
          <w:noProof/>
        </w:rPr>
        <w:t>-</w:t>
      </w:r>
      <w:r>
        <w:rPr>
          <w:i/>
          <w:iCs/>
          <w:noProof/>
        </w:rPr>
        <w:tab/>
        <w:t>How to enhance the system architecture to provide security protection for relayed connections?</w:t>
      </w:r>
    </w:p>
    <w:p w14:paraId="582D2D7F" w14:textId="77777777" w:rsidR="008B30A6" w:rsidRDefault="008B30A6" w:rsidP="008B30A6">
      <w:pPr>
        <w:pStyle w:val="Heading3"/>
      </w:pPr>
      <w:bookmarkStart w:id="704" w:name="_Toc62576109"/>
      <w:bookmarkStart w:id="705" w:name="_Toc62576425"/>
      <w:bookmarkStart w:id="706" w:name="_Toc62595789"/>
      <w:bookmarkStart w:id="707" w:name="_Toc62596231"/>
      <w:bookmarkStart w:id="708" w:name="_Toc62637610"/>
      <w:bookmarkStart w:id="709" w:name="_Toc66119466"/>
      <w:bookmarkStart w:id="710" w:name="_Toc72846449"/>
      <w:bookmarkStart w:id="711" w:name="_Toc72850620"/>
      <w:bookmarkStart w:id="712" w:name="_Toc72920040"/>
      <w:bookmarkStart w:id="713" w:name="_Toc80720297"/>
      <w:bookmarkStart w:id="714" w:name="_Toc80721039"/>
      <w:bookmarkStart w:id="715" w:name="_Toc80721341"/>
      <w:bookmarkStart w:id="716" w:name="_Toc84683015"/>
      <w:bookmarkStart w:id="717" w:name="_Toc84683650"/>
      <w:bookmarkStart w:id="718" w:name="_Toc89438968"/>
      <w:r>
        <w:rPr>
          <w:rFonts w:hint="eastAsia"/>
          <w:lang w:eastAsia="zh-CN"/>
        </w:rPr>
        <w:t>5</w:t>
      </w:r>
      <w:r>
        <w:t>.</w:t>
      </w:r>
      <w:r>
        <w:rPr>
          <w:rFonts w:hint="eastAsia"/>
          <w:lang w:eastAsia="zh-CN"/>
        </w:rPr>
        <w:t>8</w:t>
      </w:r>
      <w:r>
        <w:t>.2</w:t>
      </w:r>
      <w:r>
        <w:tab/>
        <w:t>Security threats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83756A0" w14:textId="77777777" w:rsidR="008B30A6" w:rsidRDefault="008B30A6" w:rsidP="008B30A6">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Default="008B30A6" w:rsidP="008B30A6">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77777777" w:rsidR="008B30A6" w:rsidRDefault="008B30A6" w:rsidP="008B30A6">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Default="008B30A6" w:rsidP="008B30A6">
      <w:pPr>
        <w:pStyle w:val="Heading3"/>
      </w:pPr>
      <w:bookmarkStart w:id="719" w:name="_Toc62576110"/>
      <w:bookmarkStart w:id="720" w:name="_Toc62576426"/>
      <w:bookmarkStart w:id="721" w:name="_Toc62595790"/>
      <w:bookmarkStart w:id="722" w:name="_Toc62596232"/>
      <w:bookmarkStart w:id="723" w:name="_Toc62637611"/>
      <w:bookmarkStart w:id="724" w:name="_Toc66119467"/>
      <w:bookmarkStart w:id="725" w:name="_Toc72846450"/>
      <w:bookmarkStart w:id="726" w:name="_Toc72850621"/>
      <w:bookmarkStart w:id="727" w:name="_Toc72920041"/>
      <w:bookmarkStart w:id="728" w:name="_Toc80720298"/>
      <w:bookmarkStart w:id="729" w:name="_Toc80721040"/>
      <w:bookmarkStart w:id="730" w:name="_Toc80721342"/>
      <w:bookmarkStart w:id="731" w:name="_Toc84683016"/>
      <w:bookmarkStart w:id="732" w:name="_Toc84683651"/>
      <w:bookmarkStart w:id="733" w:name="_Toc89438969"/>
      <w:r>
        <w:rPr>
          <w:rFonts w:hint="eastAsia"/>
          <w:lang w:eastAsia="zh-CN"/>
        </w:rPr>
        <w:lastRenderedPageBreak/>
        <w:t>5</w:t>
      </w:r>
      <w:r>
        <w:t>.</w:t>
      </w:r>
      <w:r>
        <w:rPr>
          <w:rFonts w:hint="eastAsia"/>
          <w:lang w:eastAsia="zh-CN"/>
        </w:rPr>
        <w:t>8</w:t>
      </w:r>
      <w:r>
        <w:t>.3</w:t>
      </w:r>
      <w:r>
        <w:tab/>
        <w:t xml:space="preserve">Potential </w:t>
      </w:r>
      <w:r>
        <w:rPr>
          <w:rFonts w:hint="eastAsia"/>
          <w:lang w:eastAsia="zh-CN"/>
        </w:rPr>
        <w:t>s</w:t>
      </w:r>
      <w:r>
        <w:t>ecurity requirements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383C79F6" w14:textId="77777777" w:rsidR="008B30A6" w:rsidRDefault="008B30A6" w:rsidP="008B30A6">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031F96EE" w14:textId="77777777" w:rsidR="008B30A6" w:rsidRDefault="008B30A6" w:rsidP="008B30A6">
      <w:r>
        <w:t xml:space="preserve">The 5G System should provide means for mitigating linkability attacks on peer UEs during communications </w:t>
      </w:r>
      <w:r>
        <w:rPr>
          <w:noProof/>
        </w:rPr>
        <w:t>over a UE-to-UE Relay including during the UE-to-UE Relay path switch</w:t>
      </w:r>
      <w:r>
        <w:t>.</w:t>
      </w:r>
    </w:p>
    <w:p w14:paraId="6DEDE3A7" w14:textId="77777777" w:rsidR="008B30A6" w:rsidRDefault="008B30A6" w:rsidP="008B30A6">
      <w:pPr>
        <w:pStyle w:val="Heading2"/>
      </w:pPr>
      <w:bookmarkStart w:id="734" w:name="_Toc41060311"/>
      <w:bookmarkStart w:id="735" w:name="_Toc62576111"/>
      <w:bookmarkStart w:id="736" w:name="_Toc62576427"/>
      <w:bookmarkStart w:id="737" w:name="_Toc62595791"/>
      <w:bookmarkStart w:id="738" w:name="_Toc62596233"/>
      <w:bookmarkStart w:id="739" w:name="_Toc62637612"/>
      <w:bookmarkStart w:id="740" w:name="_Toc66119468"/>
      <w:bookmarkStart w:id="741" w:name="_Toc72846451"/>
      <w:bookmarkStart w:id="742" w:name="_Toc72850622"/>
      <w:bookmarkStart w:id="743" w:name="_Toc72920042"/>
      <w:bookmarkStart w:id="744" w:name="_Toc80720299"/>
      <w:bookmarkStart w:id="745" w:name="_Toc80721041"/>
      <w:bookmarkStart w:id="746" w:name="_Toc80721343"/>
      <w:bookmarkStart w:id="747" w:name="_Toc84683017"/>
      <w:bookmarkStart w:id="748" w:name="_Toc84683652"/>
      <w:bookmarkStart w:id="749" w:name="_Toc89438970"/>
      <w:r>
        <w:t>5.</w:t>
      </w:r>
      <w:r>
        <w:rPr>
          <w:rFonts w:hint="eastAsia"/>
          <w:lang w:eastAsia="zh-CN"/>
        </w:rPr>
        <w:t>9</w:t>
      </w:r>
      <w:r>
        <w:tab/>
        <w:t>Key Issue #</w:t>
      </w:r>
      <w:r>
        <w:rPr>
          <w:rFonts w:hint="eastAsia"/>
          <w:lang w:eastAsia="zh-CN"/>
        </w:rPr>
        <w:t>9</w:t>
      </w:r>
      <w:r>
        <w:t xml:space="preserve">: </w:t>
      </w:r>
      <w:bookmarkEnd w:id="734"/>
      <w:r>
        <w:t>Key management in 5G Proximity Services for UE-to-Network relay communication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A436A8A" w14:textId="77777777" w:rsidR="008B30A6" w:rsidRDefault="008B30A6" w:rsidP="008B30A6">
      <w:pPr>
        <w:pStyle w:val="Heading3"/>
      </w:pPr>
      <w:bookmarkStart w:id="750" w:name="_Toc41060312"/>
      <w:bookmarkStart w:id="751" w:name="_Toc62576112"/>
      <w:bookmarkStart w:id="752" w:name="_Toc62576428"/>
      <w:bookmarkStart w:id="753" w:name="_Toc62595792"/>
      <w:bookmarkStart w:id="754" w:name="_Toc62596234"/>
      <w:bookmarkStart w:id="755" w:name="_Toc62637613"/>
      <w:bookmarkStart w:id="756" w:name="_Toc66119469"/>
      <w:bookmarkStart w:id="757" w:name="_Toc72846452"/>
      <w:bookmarkStart w:id="758" w:name="_Toc72850623"/>
      <w:bookmarkStart w:id="759" w:name="_Toc72920043"/>
      <w:bookmarkStart w:id="760" w:name="_Toc80720300"/>
      <w:bookmarkStart w:id="761" w:name="_Toc80721042"/>
      <w:bookmarkStart w:id="762" w:name="_Toc80721344"/>
      <w:bookmarkStart w:id="763" w:name="_Toc84683018"/>
      <w:bookmarkStart w:id="764" w:name="_Toc84683653"/>
      <w:bookmarkStart w:id="765" w:name="_Toc89438971"/>
      <w:r>
        <w:t>5.</w:t>
      </w:r>
      <w:r>
        <w:rPr>
          <w:rFonts w:hint="eastAsia"/>
          <w:lang w:eastAsia="zh-CN"/>
        </w:rPr>
        <w:t>9</w:t>
      </w:r>
      <w:r>
        <w:t>.1</w:t>
      </w:r>
      <w:r>
        <w:tab/>
        <w:t>Key issue details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75B1E0D" w14:textId="77777777" w:rsidR="008B30A6" w:rsidRDefault="008B30A6" w:rsidP="008B30A6">
      <w:pPr>
        <w:rPr>
          <w:lang w:val="en-US" w:eastAsia="zh-CN"/>
        </w:rPr>
      </w:pPr>
      <w:r>
        <w:rPr>
          <w:lang w:val="en-US" w:eastAsia="zh-CN"/>
        </w:rPr>
        <w:t xml:space="preserve">This key issue covers both Layer-2 and Layer-3 relays in 5G Proximity Services. </w:t>
      </w:r>
    </w:p>
    <w:p w14:paraId="2D9CC479" w14:textId="77777777" w:rsidR="008B30A6" w:rsidRDefault="008B30A6" w:rsidP="008B30A6">
      <w:pPr>
        <w:jc w:val="both"/>
      </w:pPr>
      <w:r>
        <w:t>TR 23.752 [</w:t>
      </w:r>
      <w:r>
        <w:rPr>
          <w:rFonts w:hint="eastAsia"/>
          <w:lang w:eastAsia="zh-CN"/>
        </w:rPr>
        <w:t>2</w:t>
      </w:r>
      <w:r>
        <w:t>] has a candidate solution for both layer 2 and layer 3 UE-to-network relay. There are security solutions which will be adapted for PC5 unicast communication for ProSe from 5G V2X.</w:t>
      </w:r>
    </w:p>
    <w:p w14:paraId="722A1113" w14:textId="77777777" w:rsidR="008B30A6" w:rsidRDefault="008B30A6" w:rsidP="008B30A6">
      <w:pPr>
        <w:jc w:val="both"/>
      </w:pPr>
      <w:r>
        <w:t>Currently, V2X does not support relay communication (both UE-to-network or UE-to-UE relay).</w:t>
      </w:r>
    </w:p>
    <w:p w14:paraId="52DDEBCE" w14:textId="77777777" w:rsidR="008B30A6" w:rsidRDefault="008B30A6" w:rsidP="008B30A6">
      <w:pPr>
        <w:jc w:val="both"/>
      </w:pPr>
      <w:r>
        <w:t>Based on V2X security TS 33.536 [</w:t>
      </w:r>
      <w:r>
        <w:rPr>
          <w:rFonts w:hint="eastAsia"/>
          <w:lang w:eastAsia="zh-CN"/>
        </w:rPr>
        <w:t>8</w:t>
      </w:r>
      <w:r>
        <w:t>], the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architecture, with the following additional considerations:</w:t>
      </w:r>
    </w:p>
    <w:p w14:paraId="26AC18E0" w14:textId="77777777" w:rsidR="008B30A6" w:rsidRDefault="008B30A6" w:rsidP="008B30A6">
      <w:pPr>
        <w:numPr>
          <w:ilvl w:val="0"/>
          <w:numId w:val="3"/>
        </w:numPr>
        <w:spacing w:after="160" w:line="259" w:lineRule="auto"/>
        <w:jc w:val="both"/>
      </w:pPr>
      <w:r>
        <w:t>each PLMN deploys one logical 5G DDNMF</w:t>
      </w:r>
    </w:p>
    <w:p w14:paraId="33431774" w14:textId="77777777" w:rsidR="008B30A6" w:rsidRDefault="008B30A6" w:rsidP="008B30A6">
      <w:pPr>
        <w:numPr>
          <w:ilvl w:val="0"/>
          <w:numId w:val="3"/>
        </w:numPr>
        <w:spacing w:after="160" w:line="259" w:lineRule="auto"/>
        <w:jc w:val="both"/>
      </w:pPr>
      <w:r>
        <w:t>the 5G DDNMF interacts with PCF for the authorization of the ProSe discovery service</w:t>
      </w:r>
    </w:p>
    <w:p w14:paraId="2FE77AF5" w14:textId="77777777" w:rsidR="008B30A6" w:rsidRDefault="008B30A6" w:rsidP="008B30A6">
      <w:pPr>
        <w:spacing w:after="160" w:line="259" w:lineRule="auto"/>
        <w:jc w:val="center"/>
      </w:pPr>
      <w:r>
        <w:object w:dxaOrig="10404" w:dyaOrig="7560" w14:anchorId="61786CF5">
          <v:shape id="_x0000_i2607" type="#_x0000_t75" style="width:381pt;height:276pt" o:ole="">
            <v:imagedata r:id="rId13" o:title=""/>
          </v:shape>
          <o:OLEObject Type="Embed" ProgID="Visio.Drawing.15" ShapeID="_x0000_i2607" DrawAspect="Content" ObjectID="_1700052807" r:id="rId17"/>
        </w:object>
      </w:r>
    </w:p>
    <w:p w14:paraId="5E64DD39" w14:textId="77777777" w:rsidR="008B30A6" w:rsidRDefault="008B30A6" w:rsidP="008B30A6">
      <w:pPr>
        <w:pStyle w:val="TF"/>
      </w:pPr>
      <w:r>
        <w:t>Figure 5.9.1-1: User Plane architecture for ProSe</w:t>
      </w:r>
    </w:p>
    <w:p w14:paraId="5E87B3D7" w14:textId="77777777" w:rsidR="008B30A6" w:rsidRDefault="008B30A6" w:rsidP="008B30A6">
      <w:pPr>
        <w:jc w:val="both"/>
      </w:pPr>
      <w:r>
        <w:t>In LTE ProSe, the ProSe Key Management Function supports the key derivation required to support the UE-to-network relay communication.</w:t>
      </w:r>
    </w:p>
    <w:p w14:paraId="170B1AAC" w14:textId="77777777" w:rsidR="008B30A6" w:rsidRDefault="008B30A6" w:rsidP="008B30A6">
      <w:pPr>
        <w:jc w:val="both"/>
      </w:pPr>
      <w:r>
        <w:t>Whereas in 5G the existing entity can support the key derivation, authentication and authorization of the remote UE and UE-to-Network relay.</w:t>
      </w:r>
    </w:p>
    <w:p w14:paraId="200AEA9D" w14:textId="77777777" w:rsidR="008B30A6" w:rsidRDefault="008B30A6" w:rsidP="008B30A6">
      <w:r>
        <w:lastRenderedPageBreak/>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Default="008B30A6" w:rsidP="008B30A6">
      <w:pPr>
        <w:pStyle w:val="Heading3"/>
      </w:pPr>
      <w:bookmarkStart w:id="766" w:name="_Toc41060313"/>
      <w:bookmarkStart w:id="767" w:name="_Toc62576113"/>
      <w:bookmarkStart w:id="768" w:name="_Toc62576429"/>
      <w:bookmarkStart w:id="769" w:name="_Toc62595793"/>
      <w:bookmarkStart w:id="770" w:name="_Toc62596235"/>
      <w:bookmarkStart w:id="771" w:name="_Toc62637614"/>
      <w:bookmarkStart w:id="772" w:name="_Toc66119470"/>
      <w:bookmarkStart w:id="773" w:name="_Toc72846453"/>
      <w:bookmarkStart w:id="774" w:name="_Toc72850624"/>
      <w:bookmarkStart w:id="775" w:name="_Toc72920044"/>
      <w:bookmarkStart w:id="776" w:name="_Toc80720301"/>
      <w:bookmarkStart w:id="777" w:name="_Toc80721043"/>
      <w:bookmarkStart w:id="778" w:name="_Toc80721345"/>
      <w:bookmarkStart w:id="779" w:name="_Toc84683019"/>
      <w:bookmarkStart w:id="780" w:name="_Toc84683654"/>
      <w:bookmarkStart w:id="781" w:name="_Toc89438972"/>
      <w:r>
        <w:t>5.</w:t>
      </w:r>
      <w:r>
        <w:rPr>
          <w:rFonts w:hint="eastAsia"/>
          <w:lang w:eastAsia="zh-CN"/>
        </w:rPr>
        <w:t>9</w:t>
      </w:r>
      <w:r>
        <w:t>.2</w:t>
      </w:r>
      <w:r>
        <w:tab/>
        <w:t xml:space="preserve">Security </w:t>
      </w:r>
      <w:r>
        <w:rPr>
          <w:rFonts w:hint="eastAsia"/>
          <w:lang w:eastAsia="zh-CN"/>
        </w:rPr>
        <w:t>t</w:t>
      </w:r>
      <w:r>
        <w:t>hreats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2832FCFE" w14:textId="77777777" w:rsidR="008B30A6" w:rsidRDefault="008B30A6" w:rsidP="008B30A6">
      <w:r>
        <w:t>Following are the possible threats</w:t>
      </w:r>
    </w:p>
    <w:p w14:paraId="472063C1" w14:textId="77777777" w:rsidR="008B30A6" w:rsidRDefault="008B30A6" w:rsidP="008B30A6">
      <w:pPr>
        <w:pStyle w:val="B1"/>
      </w:pPr>
      <w:r>
        <w:t>-</w:t>
      </w:r>
      <w:r>
        <w:tab/>
        <w:t>A man-in-the-middle attack by the relay UE;</w:t>
      </w:r>
    </w:p>
    <w:p w14:paraId="409FC7E4" w14:textId="77777777" w:rsidR="008B30A6" w:rsidRDefault="008B30A6" w:rsidP="008B30A6">
      <w:pPr>
        <w:pStyle w:val="B1"/>
        <w:rPr>
          <w:lang w:eastAsia="zh-CN"/>
        </w:rPr>
      </w:pPr>
      <w:r>
        <w:t>-</w:t>
      </w:r>
      <w:r>
        <w:tab/>
        <w:t>A denial of service attack by the relay UE on the remote UE;</w:t>
      </w:r>
    </w:p>
    <w:p w14:paraId="4CC45B6E" w14:textId="77777777" w:rsidR="008B30A6" w:rsidRDefault="008B30A6" w:rsidP="008B30A6">
      <w:pPr>
        <w:pStyle w:val="B1"/>
      </w:pPr>
      <w:r>
        <w:t>-</w:t>
      </w:r>
      <w:r>
        <w:tab/>
        <w:t>Impersonation of the remote UE by the relay UE.</w:t>
      </w:r>
    </w:p>
    <w:p w14:paraId="23F4707E" w14:textId="77777777" w:rsidR="008B30A6" w:rsidRDefault="008B30A6" w:rsidP="008B30A6">
      <w:pPr>
        <w:pStyle w:val="Heading3"/>
        <w:rPr>
          <w:lang w:val="en-US"/>
        </w:rPr>
      </w:pPr>
      <w:bookmarkStart w:id="782" w:name="_Toc41060314"/>
      <w:bookmarkStart w:id="783" w:name="_Toc62576114"/>
      <w:bookmarkStart w:id="784" w:name="_Toc62576430"/>
      <w:bookmarkStart w:id="785" w:name="_Toc62595794"/>
      <w:bookmarkStart w:id="786" w:name="_Toc62596236"/>
      <w:bookmarkStart w:id="787" w:name="_Toc62637615"/>
      <w:bookmarkStart w:id="788" w:name="_Toc66119471"/>
      <w:bookmarkStart w:id="789" w:name="_Toc72846454"/>
      <w:bookmarkStart w:id="790" w:name="_Toc72850625"/>
      <w:bookmarkStart w:id="791" w:name="_Toc72920045"/>
      <w:bookmarkStart w:id="792" w:name="_Toc80720302"/>
      <w:bookmarkStart w:id="793" w:name="_Toc80721044"/>
      <w:bookmarkStart w:id="794" w:name="_Toc80721346"/>
      <w:bookmarkStart w:id="795" w:name="_Toc84683020"/>
      <w:bookmarkStart w:id="796" w:name="_Toc84683655"/>
      <w:bookmarkStart w:id="797" w:name="_Toc89438973"/>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38C49F8" w14:textId="77777777" w:rsidR="008B30A6" w:rsidRDefault="008B30A6" w:rsidP="008B30A6">
      <w:pPr>
        <w:pStyle w:val="B1"/>
      </w:pPr>
      <w:r>
        <w:t>-</w:t>
      </w:r>
      <w:r>
        <w:tab/>
        <w:t>5GS shall support secure communication between the remote UE and the network via UE-to-Network relays.</w:t>
      </w:r>
    </w:p>
    <w:p w14:paraId="67FE91C6" w14:textId="77777777" w:rsidR="008B30A6" w:rsidRDefault="008B30A6" w:rsidP="008B30A6">
      <w:pPr>
        <w:pStyle w:val="B1"/>
      </w:pPr>
      <w:r>
        <w:t>-</w:t>
      </w:r>
      <w:r>
        <w:tab/>
        <w:t>5GS shall support the generation of separate security contexts for remote UEs for ProSe relay communication.</w:t>
      </w:r>
    </w:p>
    <w:p w14:paraId="2C2B3B50" w14:textId="77777777" w:rsidR="008B30A6" w:rsidRDefault="008B30A6" w:rsidP="008B30A6">
      <w:pPr>
        <w:pStyle w:val="Heading2"/>
      </w:pPr>
      <w:bookmarkStart w:id="798" w:name="_Toc62576115"/>
      <w:bookmarkStart w:id="799" w:name="_Toc62576431"/>
      <w:bookmarkStart w:id="800" w:name="_Toc62595795"/>
      <w:bookmarkStart w:id="801" w:name="_Toc62596237"/>
      <w:bookmarkStart w:id="802" w:name="_Toc62637616"/>
      <w:bookmarkStart w:id="803" w:name="_Toc66119472"/>
      <w:bookmarkStart w:id="804" w:name="_Toc72846455"/>
      <w:bookmarkStart w:id="805" w:name="_Toc72850626"/>
      <w:bookmarkStart w:id="806" w:name="_Toc72920046"/>
      <w:bookmarkStart w:id="807" w:name="_Toc80720303"/>
      <w:bookmarkStart w:id="808" w:name="_Toc80721045"/>
      <w:bookmarkStart w:id="809" w:name="_Toc80721347"/>
      <w:bookmarkStart w:id="810" w:name="_Toc84683021"/>
      <w:bookmarkStart w:id="811" w:name="_Toc84683656"/>
      <w:bookmarkStart w:id="812" w:name="_Toc89438974"/>
      <w:r>
        <w:t>5.</w:t>
      </w:r>
      <w:r>
        <w:rPr>
          <w:rFonts w:hint="eastAsia"/>
          <w:lang w:eastAsia="zh-CN"/>
        </w:rPr>
        <w:t>10</w:t>
      </w:r>
      <w:r>
        <w:tab/>
        <w:t>Key Issue #</w:t>
      </w:r>
      <w:r>
        <w:rPr>
          <w:rFonts w:hint="eastAsia"/>
          <w:lang w:eastAsia="zh-CN"/>
        </w:rPr>
        <w:t>10</w:t>
      </w:r>
      <w:r>
        <w:t>: Key issue on secure data transfer between UE and 5GDDNMF</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118F3280" w14:textId="77777777" w:rsidR="008B30A6" w:rsidRDefault="008B30A6" w:rsidP="008B30A6">
      <w:pPr>
        <w:pStyle w:val="Heading3"/>
      </w:pPr>
      <w:bookmarkStart w:id="813" w:name="_Toc62576116"/>
      <w:bookmarkStart w:id="814" w:name="_Toc62576432"/>
      <w:bookmarkStart w:id="815" w:name="_Toc62595796"/>
      <w:bookmarkStart w:id="816" w:name="_Toc62596238"/>
      <w:bookmarkStart w:id="817" w:name="_Toc62637617"/>
      <w:bookmarkStart w:id="818" w:name="_Toc66119473"/>
      <w:bookmarkStart w:id="819" w:name="_Toc72846456"/>
      <w:bookmarkStart w:id="820" w:name="_Toc72850627"/>
      <w:bookmarkStart w:id="821" w:name="_Toc72920047"/>
      <w:bookmarkStart w:id="822" w:name="_Toc80720304"/>
      <w:bookmarkStart w:id="823" w:name="_Toc80721046"/>
      <w:bookmarkStart w:id="824" w:name="_Toc80721348"/>
      <w:bookmarkStart w:id="825" w:name="_Toc84683022"/>
      <w:bookmarkStart w:id="826" w:name="_Toc84683657"/>
      <w:bookmarkStart w:id="827" w:name="_Toc89438975"/>
      <w:r>
        <w:t>5.</w:t>
      </w:r>
      <w:r>
        <w:rPr>
          <w:rFonts w:hint="eastAsia"/>
          <w:lang w:eastAsia="zh-CN"/>
        </w:rPr>
        <w:t>10</w:t>
      </w:r>
      <w:r>
        <w:t>.1</w:t>
      </w:r>
      <w:r>
        <w:tab/>
        <w:t>Key issue details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D910216" w14:textId="77777777" w:rsidR="008B30A6" w:rsidRDefault="008B30A6" w:rsidP="008B30A6">
      <w:r>
        <w:t xml:space="preserve">This key issue describes the issue with secure communication between UE and the ProSe function (5GDDNMF). </w:t>
      </w:r>
    </w:p>
    <w:p w14:paraId="7F09D88F" w14:textId="77777777" w:rsidR="008B30A6" w:rsidRDefault="008B30A6" w:rsidP="008B30A6">
      <w:r>
        <w:t>The ProSe-enabled UEs have 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37C5EC99" w14:textId="77777777" w:rsidR="008B30A6" w:rsidRDefault="008B30A6" w:rsidP="008B30A6">
      <w:r>
        <w:t>If not secured an attacker may manipulate or modify the data being transmitted between UE and 5GDDNMF, thus adversely affecting the ProSe communication.</w:t>
      </w:r>
    </w:p>
    <w:p w14:paraId="3F126CCB" w14:textId="77777777" w:rsidR="008B30A6" w:rsidRDefault="008B30A6" w:rsidP="008B30A6">
      <w:pPr>
        <w:pStyle w:val="Heading3"/>
      </w:pPr>
      <w:bookmarkStart w:id="828" w:name="_Toc62576117"/>
      <w:bookmarkStart w:id="829" w:name="_Toc62576433"/>
      <w:bookmarkStart w:id="830" w:name="_Toc62595797"/>
      <w:bookmarkStart w:id="831" w:name="_Toc62596239"/>
      <w:bookmarkStart w:id="832" w:name="_Toc62637618"/>
      <w:bookmarkStart w:id="833" w:name="_Toc66119474"/>
      <w:bookmarkStart w:id="834" w:name="_Toc72846457"/>
      <w:bookmarkStart w:id="835" w:name="_Toc72850628"/>
      <w:bookmarkStart w:id="836" w:name="_Toc72920048"/>
      <w:bookmarkStart w:id="837" w:name="_Toc80720305"/>
      <w:bookmarkStart w:id="838" w:name="_Toc80721047"/>
      <w:bookmarkStart w:id="839" w:name="_Toc80721349"/>
      <w:bookmarkStart w:id="840" w:name="_Toc84683023"/>
      <w:bookmarkStart w:id="841" w:name="_Toc84683658"/>
      <w:bookmarkStart w:id="842" w:name="_Toc89438976"/>
      <w:r>
        <w:t>5.</w:t>
      </w:r>
      <w:r>
        <w:rPr>
          <w:rFonts w:hint="eastAsia"/>
          <w:lang w:eastAsia="zh-CN"/>
        </w:rPr>
        <w:t>10</w:t>
      </w:r>
      <w:r>
        <w:t>.2</w:t>
      </w:r>
      <w:r>
        <w:tab/>
        <w:t xml:space="preserve">Security </w:t>
      </w:r>
      <w:r>
        <w:rPr>
          <w:rFonts w:hint="eastAsia"/>
          <w:lang w:eastAsia="zh-CN"/>
        </w:rPr>
        <w:t>t</w:t>
      </w:r>
      <w:r>
        <w:t>hreats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E47EF7" w14:textId="77777777" w:rsidR="008B30A6" w:rsidRDefault="008B30A6" w:rsidP="008B30A6">
      <w:pPr>
        <w:pStyle w:val="B1"/>
        <w:rPr>
          <w:lang w:eastAsia="zh-CN"/>
        </w:rPr>
      </w:pPr>
      <w:r>
        <w:t>-</w:t>
      </w:r>
      <w:r>
        <w:tab/>
        <w:t>An attacker may manipulate the</w:t>
      </w:r>
      <w:r>
        <w:rPr>
          <w:rFonts w:hint="eastAsia"/>
          <w:lang w:eastAsia="zh-CN"/>
        </w:rPr>
        <w:t xml:space="preserve"> </w:t>
      </w:r>
      <w:r>
        <w:t>data being transmitted between the UE and 5GDDNMF, thus adversely affecting the ProSe communication.</w:t>
      </w:r>
      <w:r>
        <w:rPr>
          <w:lang w:eastAsia="zh-CN"/>
        </w:rPr>
        <w:t>;</w:t>
      </w:r>
    </w:p>
    <w:p w14:paraId="18E78DB1" w14:textId="77777777" w:rsidR="008B30A6" w:rsidRDefault="008B30A6" w:rsidP="008B30A6">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06338F7A" w14:textId="77777777" w:rsidR="008B30A6" w:rsidRDefault="008B30A6" w:rsidP="008B30A6">
      <w:pPr>
        <w:pStyle w:val="B1"/>
      </w:pPr>
      <w:r>
        <w:rPr>
          <w:lang w:eastAsia="zh-CN"/>
        </w:rPr>
        <w:t>-</w:t>
      </w:r>
      <w:r>
        <w:rPr>
          <w:lang w:eastAsia="zh-CN"/>
        </w:rPr>
        <w:tab/>
      </w:r>
      <w:r>
        <w:t>An attacker may replay an intercepted data thus affecting an expected state of action at the ProSe-enabled UE.</w:t>
      </w:r>
    </w:p>
    <w:p w14:paraId="0313FC70" w14:textId="77777777" w:rsidR="008B30A6" w:rsidRDefault="008B30A6" w:rsidP="008B30A6">
      <w:pPr>
        <w:pStyle w:val="Heading3"/>
        <w:rPr>
          <w:lang w:val="en-US"/>
        </w:rPr>
      </w:pPr>
      <w:bookmarkStart w:id="843" w:name="_Toc62576118"/>
      <w:bookmarkStart w:id="844" w:name="_Toc62576434"/>
      <w:bookmarkStart w:id="845" w:name="_Toc62595798"/>
      <w:bookmarkStart w:id="846" w:name="_Toc62596240"/>
      <w:bookmarkStart w:id="847" w:name="_Toc62637619"/>
      <w:bookmarkStart w:id="848" w:name="_Toc66119475"/>
      <w:bookmarkStart w:id="849" w:name="_Toc72846458"/>
      <w:bookmarkStart w:id="850" w:name="_Toc72850629"/>
      <w:bookmarkStart w:id="851" w:name="_Toc72920049"/>
      <w:bookmarkStart w:id="852" w:name="_Toc80720306"/>
      <w:bookmarkStart w:id="853" w:name="_Toc80721048"/>
      <w:bookmarkStart w:id="854" w:name="_Toc80721350"/>
      <w:bookmarkStart w:id="855" w:name="_Toc84683024"/>
      <w:bookmarkStart w:id="856" w:name="_Toc84683659"/>
      <w:bookmarkStart w:id="857" w:name="_Toc89438977"/>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0C8023F" w14:textId="77777777" w:rsidR="008B30A6" w:rsidRDefault="008B30A6" w:rsidP="008B30A6">
      <w:r>
        <w:t>The ProSe-enabled UE and 5GDDNMF shall mutually authenticate each other for secure ProSe communication.</w:t>
      </w:r>
    </w:p>
    <w:p w14:paraId="040AEF27" w14:textId="77777777" w:rsidR="008B30A6" w:rsidRDefault="008B30A6" w:rsidP="008B30A6">
      <w:r>
        <w:t xml:space="preserve">The transmission of data between 5GDDNMF and the ProSe-enabled UE shall be integrity protected. </w:t>
      </w:r>
    </w:p>
    <w:p w14:paraId="3285617E" w14:textId="77777777" w:rsidR="008B30A6" w:rsidRDefault="008B30A6" w:rsidP="008B30A6">
      <w:r>
        <w:t xml:space="preserve">The transmission of data between 5GDDNMF and the ProSe-enabled UE shall be confidentiality protected </w:t>
      </w:r>
    </w:p>
    <w:p w14:paraId="41F9ECB3" w14:textId="77777777" w:rsidR="008B30A6" w:rsidRDefault="008B30A6" w:rsidP="008B30A6">
      <w:r>
        <w:t>The transmission of data between 5GDDNMF and the ProSe-enabled UE shall be protected from replay attacks.</w:t>
      </w:r>
    </w:p>
    <w:p w14:paraId="2BFA6545" w14:textId="77777777" w:rsidR="008B30A6" w:rsidRDefault="008B30A6" w:rsidP="008B30A6">
      <w:pPr>
        <w:pStyle w:val="Heading2"/>
      </w:pPr>
      <w:bookmarkStart w:id="858" w:name="_Toc62576119"/>
      <w:bookmarkStart w:id="859" w:name="_Toc62576435"/>
      <w:bookmarkStart w:id="860" w:name="_Toc62595799"/>
      <w:bookmarkStart w:id="861" w:name="_Toc62596241"/>
      <w:bookmarkStart w:id="862" w:name="_Toc62637620"/>
      <w:bookmarkStart w:id="863" w:name="_Toc66119476"/>
      <w:bookmarkStart w:id="864" w:name="_Toc72846459"/>
      <w:bookmarkStart w:id="865" w:name="_Toc72850630"/>
      <w:bookmarkStart w:id="866" w:name="_Toc72920050"/>
      <w:bookmarkStart w:id="867" w:name="_Toc80720307"/>
      <w:bookmarkStart w:id="868" w:name="_Toc80721049"/>
      <w:bookmarkStart w:id="869" w:name="_Toc80721351"/>
      <w:bookmarkStart w:id="870" w:name="_Toc84683025"/>
      <w:bookmarkStart w:id="871" w:name="_Toc84683660"/>
      <w:bookmarkStart w:id="872" w:name="_Toc89438978"/>
      <w:r>
        <w:lastRenderedPageBreak/>
        <w:t>5.</w:t>
      </w:r>
      <w:r>
        <w:rPr>
          <w:rFonts w:hint="eastAsia"/>
          <w:lang w:eastAsia="zh-CN"/>
        </w:rPr>
        <w:t>11</w:t>
      </w:r>
      <w:r>
        <w:tab/>
        <w:t>Key Issue #</w:t>
      </w:r>
      <w:r>
        <w:rPr>
          <w:rFonts w:hint="eastAsia"/>
          <w:lang w:eastAsia="zh-CN"/>
        </w:rPr>
        <w:t>11</w:t>
      </w:r>
      <w:r>
        <w:t>: UE identity protection during ProSe discovery</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00BE487" w14:textId="77777777" w:rsidR="008B30A6" w:rsidRDefault="008B30A6" w:rsidP="008B30A6">
      <w:pPr>
        <w:pStyle w:val="Heading3"/>
      </w:pPr>
      <w:bookmarkStart w:id="873" w:name="_Toc62576120"/>
      <w:bookmarkStart w:id="874" w:name="_Toc62576436"/>
      <w:bookmarkStart w:id="875" w:name="_Toc62595800"/>
      <w:bookmarkStart w:id="876" w:name="_Toc62596242"/>
      <w:bookmarkStart w:id="877" w:name="_Toc62637621"/>
      <w:bookmarkStart w:id="878" w:name="_Toc66119477"/>
      <w:bookmarkStart w:id="879" w:name="_Toc72846460"/>
      <w:bookmarkStart w:id="880" w:name="_Toc72850631"/>
      <w:bookmarkStart w:id="881" w:name="_Toc72920051"/>
      <w:bookmarkStart w:id="882" w:name="_Toc80720308"/>
      <w:bookmarkStart w:id="883" w:name="_Toc80721050"/>
      <w:bookmarkStart w:id="884" w:name="_Toc80721352"/>
      <w:bookmarkStart w:id="885" w:name="_Toc84683026"/>
      <w:bookmarkStart w:id="886" w:name="_Toc84683661"/>
      <w:bookmarkStart w:id="887" w:name="_Toc89438979"/>
      <w:r>
        <w:t>5.</w:t>
      </w:r>
      <w:r>
        <w:rPr>
          <w:rFonts w:hint="eastAsia"/>
          <w:lang w:eastAsia="zh-CN"/>
        </w:rPr>
        <w:t>11</w:t>
      </w:r>
      <w:r>
        <w:t>.1</w:t>
      </w:r>
      <w:r>
        <w:tab/>
        <w:t>Key issue details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234AEE6E" w14:textId="77777777" w:rsidR="008B30A6" w:rsidRDefault="008B30A6" w:rsidP="008B30A6">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0CA9AE35" w14:textId="77777777" w:rsidR="008B30A6" w:rsidRDefault="008B30A6" w:rsidP="008B30A6">
      <w:pPr>
        <w:pStyle w:val="Heading3"/>
      </w:pPr>
      <w:bookmarkStart w:id="888" w:name="_Toc62576121"/>
      <w:bookmarkStart w:id="889" w:name="_Toc62576437"/>
      <w:bookmarkStart w:id="890" w:name="_Toc62595801"/>
      <w:bookmarkStart w:id="891" w:name="_Toc62596243"/>
      <w:bookmarkStart w:id="892" w:name="_Toc62637622"/>
      <w:bookmarkStart w:id="893" w:name="_Toc66119478"/>
      <w:bookmarkStart w:id="894" w:name="_Toc72846461"/>
      <w:bookmarkStart w:id="895" w:name="_Toc72850632"/>
      <w:bookmarkStart w:id="896" w:name="_Toc72920052"/>
      <w:bookmarkStart w:id="897" w:name="_Toc80720309"/>
      <w:bookmarkStart w:id="898" w:name="_Toc80721051"/>
      <w:bookmarkStart w:id="899" w:name="_Toc80721353"/>
      <w:bookmarkStart w:id="900" w:name="_Toc84683027"/>
      <w:bookmarkStart w:id="901" w:name="_Toc84683662"/>
      <w:bookmarkStart w:id="902" w:name="_Toc89438980"/>
      <w:r>
        <w:t>5.</w:t>
      </w:r>
      <w:r>
        <w:rPr>
          <w:rFonts w:hint="eastAsia"/>
          <w:lang w:eastAsia="zh-CN"/>
        </w:rPr>
        <w:t>11</w:t>
      </w:r>
      <w:r>
        <w:t>.2</w:t>
      </w:r>
      <w:r>
        <w:tab/>
        <w:t>Security threats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648CDC3A" w14:textId="77777777" w:rsidR="008B30A6" w:rsidRDefault="008B30A6" w:rsidP="008B30A6">
      <w:r>
        <w:t>A ProSe UE identity broadcasted during ProSe discovery can be used to trace a ProSe UE.</w:t>
      </w:r>
    </w:p>
    <w:p w14:paraId="0AE98706" w14:textId="77777777" w:rsidR="008B30A6" w:rsidRDefault="008B30A6" w:rsidP="008B30A6">
      <w:r>
        <w:t>A ProSe UE identity broadcaste</w:t>
      </w:r>
      <w:r>
        <w:rPr>
          <w:rFonts w:hint="eastAsia"/>
          <w:lang w:eastAsia="zh-CN"/>
        </w:rPr>
        <w:t>d</w:t>
      </w:r>
      <w:r>
        <w:t xml:space="preserve"> during ProSe discovery can be used to impersonate the ProSe UE.</w:t>
      </w:r>
    </w:p>
    <w:p w14:paraId="3BED9E83" w14:textId="77777777" w:rsidR="008B30A6" w:rsidRDefault="008B30A6" w:rsidP="008B30A6">
      <w:pPr>
        <w:pStyle w:val="Heading3"/>
      </w:pPr>
      <w:bookmarkStart w:id="903" w:name="_Toc62576122"/>
      <w:bookmarkStart w:id="904" w:name="_Toc62576438"/>
      <w:bookmarkStart w:id="905" w:name="_Toc62595802"/>
      <w:bookmarkStart w:id="906" w:name="_Toc62596244"/>
      <w:bookmarkStart w:id="907" w:name="_Toc62637623"/>
      <w:bookmarkStart w:id="908" w:name="_Toc66119479"/>
      <w:bookmarkStart w:id="909" w:name="_Toc72846462"/>
      <w:bookmarkStart w:id="910" w:name="_Toc72850633"/>
      <w:bookmarkStart w:id="911" w:name="_Toc72920053"/>
      <w:bookmarkStart w:id="912" w:name="_Toc80720310"/>
      <w:bookmarkStart w:id="913" w:name="_Toc80721052"/>
      <w:bookmarkStart w:id="914" w:name="_Toc80721354"/>
      <w:bookmarkStart w:id="915" w:name="_Toc84683028"/>
      <w:bookmarkStart w:id="916" w:name="_Toc84683663"/>
      <w:bookmarkStart w:id="917" w:name="_Toc89438981"/>
      <w:r>
        <w:t>5.</w:t>
      </w:r>
      <w:r>
        <w:rPr>
          <w:rFonts w:hint="eastAsia"/>
          <w:lang w:eastAsia="zh-CN"/>
        </w:rPr>
        <w:t>11</w:t>
      </w:r>
      <w:r>
        <w:t>.3</w:t>
      </w:r>
      <w:r>
        <w:tab/>
        <w:t>Potential security requirements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5E6DD4F" w14:textId="77777777" w:rsidR="008B30A6" w:rsidRDefault="008B30A6" w:rsidP="008B30A6">
      <w:r>
        <w:t>The 5GS shall provide means to mitigate against the use of the identity of a ProSe UE broadcasted during ProSe discovery to trace the ProSe UE.</w:t>
      </w:r>
    </w:p>
    <w:p w14:paraId="24C4F1BF" w14:textId="77777777" w:rsidR="008B30A6" w:rsidRDefault="008B30A6" w:rsidP="008B30A6">
      <w:r>
        <w:t>The 5GS shall provide means to mitigate against the use of the identity of a ProSe UE broadcasted during ProSe discovery to impersonate the ProSe UE.</w:t>
      </w:r>
    </w:p>
    <w:p w14:paraId="327B0241" w14:textId="77777777" w:rsidR="008B30A6" w:rsidRDefault="008B30A6" w:rsidP="008B30A6">
      <w:pPr>
        <w:pStyle w:val="Heading2"/>
      </w:pPr>
      <w:bookmarkStart w:id="918" w:name="_Toc62576123"/>
      <w:bookmarkStart w:id="919" w:name="_Toc62576439"/>
      <w:bookmarkStart w:id="920" w:name="_Toc62595803"/>
      <w:bookmarkStart w:id="921" w:name="_Toc62596245"/>
      <w:bookmarkStart w:id="922" w:name="_Toc62637624"/>
      <w:bookmarkStart w:id="923" w:name="_Toc66119480"/>
      <w:bookmarkStart w:id="924" w:name="_Toc72846463"/>
      <w:bookmarkStart w:id="925" w:name="_Toc72850634"/>
      <w:bookmarkStart w:id="926" w:name="_Toc72920054"/>
      <w:bookmarkStart w:id="927" w:name="_Toc80720311"/>
      <w:bookmarkStart w:id="928" w:name="_Toc80721053"/>
      <w:bookmarkStart w:id="929" w:name="_Toc80721355"/>
      <w:bookmarkStart w:id="930" w:name="_Toc84683029"/>
      <w:bookmarkStart w:id="931" w:name="_Toc84683664"/>
      <w:bookmarkStart w:id="932" w:name="_Toc89438982"/>
      <w:r>
        <w:t>5.</w:t>
      </w:r>
      <w:r>
        <w:rPr>
          <w:rFonts w:hint="eastAsia"/>
          <w:lang w:eastAsia="zh-CN"/>
        </w:rPr>
        <w:t>12</w:t>
      </w:r>
      <w:r>
        <w:tab/>
        <w:t>Key Issue #</w:t>
      </w:r>
      <w:r>
        <w:rPr>
          <w:rFonts w:hint="eastAsia"/>
          <w:lang w:eastAsia="zh-CN"/>
        </w:rPr>
        <w:t>12</w:t>
      </w:r>
      <w:r>
        <w:t>: Security of one-to-one communication over PC5</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4125799" w14:textId="77777777" w:rsidR="008B30A6" w:rsidRDefault="008B30A6" w:rsidP="008B30A6">
      <w:pPr>
        <w:pStyle w:val="Heading3"/>
      </w:pPr>
      <w:bookmarkStart w:id="933" w:name="_Toc62576124"/>
      <w:bookmarkStart w:id="934" w:name="_Toc62576440"/>
      <w:bookmarkStart w:id="935" w:name="_Toc62595804"/>
      <w:bookmarkStart w:id="936" w:name="_Toc62596246"/>
      <w:bookmarkStart w:id="937" w:name="_Toc62637625"/>
      <w:bookmarkStart w:id="938" w:name="_Toc66119481"/>
      <w:bookmarkStart w:id="939" w:name="_Toc72846464"/>
      <w:bookmarkStart w:id="940" w:name="_Toc72850635"/>
      <w:bookmarkStart w:id="941" w:name="_Toc72920055"/>
      <w:bookmarkStart w:id="942" w:name="_Toc80720312"/>
      <w:bookmarkStart w:id="943" w:name="_Toc80721054"/>
      <w:bookmarkStart w:id="944" w:name="_Toc80721356"/>
      <w:bookmarkStart w:id="945" w:name="_Toc84683030"/>
      <w:bookmarkStart w:id="946" w:name="_Toc84683665"/>
      <w:bookmarkStart w:id="947" w:name="_Toc89438983"/>
      <w:r>
        <w:t>5.</w:t>
      </w:r>
      <w:r>
        <w:rPr>
          <w:rFonts w:hint="eastAsia"/>
          <w:lang w:eastAsia="zh-CN"/>
        </w:rPr>
        <w:t>12</w:t>
      </w:r>
      <w:r>
        <w:t>.1</w:t>
      </w:r>
      <w:r>
        <w:tab/>
        <w:t>Key issue details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EB75635" w14:textId="77777777" w:rsidR="008B30A6" w:rsidRDefault="008B30A6" w:rsidP="008B30A6">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01CDDBDA" w:rsidR="008B30A6" w:rsidRDefault="008B30A6" w:rsidP="008B30A6">
      <w:pPr>
        <w:rPr>
          <w:lang w:eastAsia="zh-CN"/>
        </w:rPr>
      </w:pPr>
      <w:r>
        <w:rPr>
          <w:rFonts w:eastAsia="MS Mincho"/>
        </w:rPr>
        <w:t xml:space="preserve">The LTE ProSe one-to-one communication may happen after discovery procedures, or after one-to-many ProSe communications. The detailed one-to-one (i.e. unicast) communication and the corresponding security aspects are defined for LTE ProSe in </w:t>
      </w:r>
      <w:r w:rsidR="004E4CE6">
        <w:rPr>
          <w:rFonts w:eastAsia="MS Mincho"/>
        </w:rPr>
        <w:t>TS</w:t>
      </w:r>
      <w:r>
        <w:rPr>
          <w:rFonts w:eastAsia="MS Mincho"/>
        </w:rPr>
        <w:t xml:space="preserve">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4B39237E" w14:textId="77777777" w:rsidR="008B30A6" w:rsidRDefault="008B30A6" w:rsidP="008B30A6">
      <w:pPr>
        <w:pStyle w:val="Heading3"/>
      </w:pPr>
      <w:bookmarkStart w:id="948" w:name="_Toc62576125"/>
      <w:bookmarkStart w:id="949" w:name="_Toc62576441"/>
      <w:bookmarkStart w:id="950" w:name="_Toc62595805"/>
      <w:bookmarkStart w:id="951" w:name="_Toc62596247"/>
      <w:bookmarkStart w:id="952" w:name="_Toc62637626"/>
      <w:bookmarkStart w:id="953" w:name="_Toc66119482"/>
      <w:bookmarkStart w:id="954" w:name="_Toc72846465"/>
      <w:bookmarkStart w:id="955" w:name="_Toc72850636"/>
      <w:bookmarkStart w:id="956" w:name="_Toc72920056"/>
      <w:bookmarkStart w:id="957" w:name="_Toc80720313"/>
      <w:bookmarkStart w:id="958" w:name="_Toc80721055"/>
      <w:bookmarkStart w:id="959" w:name="_Toc80721357"/>
      <w:bookmarkStart w:id="960" w:name="_Toc84683031"/>
      <w:bookmarkStart w:id="961" w:name="_Toc84683666"/>
      <w:bookmarkStart w:id="962" w:name="_Toc89438984"/>
      <w:r>
        <w:t>5.</w:t>
      </w:r>
      <w:r>
        <w:rPr>
          <w:rFonts w:hint="eastAsia"/>
          <w:lang w:eastAsia="zh-CN"/>
        </w:rPr>
        <w:t>12</w:t>
      </w:r>
      <w:r>
        <w:t>.2</w:t>
      </w:r>
      <w:r>
        <w:tab/>
        <w:t>Security threats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A1376A8" w14:textId="77777777" w:rsidR="008B30A6" w:rsidRDefault="008B30A6" w:rsidP="008B30A6">
      <w:r>
        <w:t>If the two UEs cannot be mutually authenticated during one-to-one communication, a peer may connect to an attacker.</w:t>
      </w:r>
    </w:p>
    <w:p w14:paraId="07BBFBBA" w14:textId="77777777" w:rsidR="008B30A6" w:rsidRDefault="008B30A6" w:rsidP="008B30A6">
      <w:r>
        <w:t>The signalling and user plane message exchanges during one-to-one communication may be seen in cleartext, modified or replayed by an attacker if lack of confidentiality protection and integrity protection.</w:t>
      </w:r>
    </w:p>
    <w:p w14:paraId="51B4C93D" w14:textId="77777777" w:rsidR="008B30A6" w:rsidRDefault="008B30A6" w:rsidP="008B30A6">
      <w:r>
        <w:t>If the one-to-one communication (unicast) mechanism in 5G V2X is reused,</w:t>
      </w:r>
      <w:r>
        <w:rPr>
          <w:lang w:eastAsia="zh-CN"/>
        </w:rPr>
        <w:t xml:space="preserve"> an attacker may deploy a bidding-down attack to force establishing an unprotected connection between initiating UE and peer UE.</w:t>
      </w:r>
    </w:p>
    <w:p w14:paraId="1F990B9E" w14:textId="77777777" w:rsidR="008B30A6" w:rsidRDefault="008B30A6" w:rsidP="008B30A6">
      <w:r>
        <w:t xml:space="preserve">Failure to secure protect the security context refreshing may introduce potential vulnerability. </w:t>
      </w:r>
    </w:p>
    <w:p w14:paraId="4D5F79CD" w14:textId="77777777" w:rsidR="008B30A6" w:rsidRDefault="008B30A6" w:rsidP="008B30A6">
      <w:pPr>
        <w:pStyle w:val="Heading3"/>
      </w:pPr>
      <w:bookmarkStart w:id="963" w:name="_Toc62576126"/>
      <w:bookmarkStart w:id="964" w:name="_Toc62576442"/>
      <w:bookmarkStart w:id="965" w:name="_Toc62595806"/>
      <w:bookmarkStart w:id="966" w:name="_Toc62596248"/>
      <w:bookmarkStart w:id="967" w:name="_Toc62637627"/>
      <w:bookmarkStart w:id="968" w:name="_Toc66119483"/>
      <w:bookmarkStart w:id="969" w:name="_Toc72846466"/>
      <w:bookmarkStart w:id="970" w:name="_Toc72850637"/>
      <w:bookmarkStart w:id="971" w:name="_Toc72920057"/>
      <w:bookmarkStart w:id="972" w:name="_Toc80720314"/>
      <w:bookmarkStart w:id="973" w:name="_Toc80721056"/>
      <w:bookmarkStart w:id="974" w:name="_Toc80721358"/>
      <w:bookmarkStart w:id="975" w:name="_Toc84683032"/>
      <w:bookmarkStart w:id="976" w:name="_Toc84683667"/>
      <w:bookmarkStart w:id="977" w:name="_Toc89438985"/>
      <w:r>
        <w:lastRenderedPageBreak/>
        <w:t>5.</w:t>
      </w:r>
      <w:r>
        <w:rPr>
          <w:rFonts w:hint="eastAsia"/>
          <w:lang w:eastAsia="zh-CN"/>
        </w:rPr>
        <w:t>12</w:t>
      </w:r>
      <w:r>
        <w:t>.3</w:t>
      </w:r>
      <w:r>
        <w:tab/>
        <w:t>Potential security requirements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2D0794C" w14:textId="77777777" w:rsidR="008B30A6" w:rsidRDefault="008B30A6" w:rsidP="008B30A6">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72CA51EA" w14:textId="77777777" w:rsidR="008B30A6" w:rsidRDefault="008B30A6" w:rsidP="008B30A6">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56B58122" w14:textId="77777777" w:rsidR="008B30A6" w:rsidRDefault="008B30A6" w:rsidP="008B30A6">
      <w:pPr>
        <w:rPr>
          <w:lang w:eastAsia="zh-CN"/>
        </w:rPr>
      </w:pPr>
      <w:r>
        <w:rPr>
          <w:lang w:eastAsia="zh-CN"/>
        </w:rPr>
        <w:t>The one-to-one communication link security establishment shall be protected from MitM attacks.</w:t>
      </w:r>
    </w:p>
    <w:p w14:paraId="0C27CA40" w14:textId="77777777" w:rsidR="008B30A6" w:rsidRDefault="008B30A6" w:rsidP="008B30A6">
      <w:r>
        <w:t>The PC5 one-to-one communication signalling shall support confidentiality protection, integrity protection and anti-replay protection.</w:t>
      </w:r>
    </w:p>
    <w:p w14:paraId="6D86A501" w14:textId="77777777" w:rsidR="008B30A6" w:rsidRDefault="008B30A6" w:rsidP="008B30A6">
      <w:r>
        <w:t>The PC5 one-to-one communication user plane shall support confidentiality protection, integrity protection and anti-replay protection.</w:t>
      </w:r>
    </w:p>
    <w:p w14:paraId="61751A90" w14:textId="77777777" w:rsidR="008B30A6" w:rsidRDefault="008B30A6" w:rsidP="008B30A6">
      <w:pPr>
        <w:rPr>
          <w:lang w:eastAsia="zh-CN"/>
        </w:rPr>
      </w:pPr>
      <w:r>
        <w:t xml:space="preserve">The system shall support means of providing the signalling and user plane security policies to UEs for a particular PC5 one-to-one communication. </w:t>
      </w:r>
    </w:p>
    <w:p w14:paraId="6488E23F" w14:textId="77777777" w:rsidR="008B30A6" w:rsidRDefault="008B30A6" w:rsidP="008B30A6">
      <w:pPr>
        <w:rPr>
          <w:lang w:eastAsia="zh-CN"/>
        </w:rPr>
      </w:pPr>
      <w:r>
        <w:t xml:space="preserve">The initiating UE and peer UE shall provide a means </w:t>
      </w:r>
      <w:r>
        <w:rPr>
          <w:lang w:eastAsia="zh-CN"/>
        </w:rPr>
        <w:t>to mitigate establishing an unprotected connection caused by bidding-down attack.</w:t>
      </w:r>
    </w:p>
    <w:p w14:paraId="725C8637" w14:textId="77777777" w:rsidR="008B30A6" w:rsidRDefault="008B30A6" w:rsidP="008B30A6">
      <w:pPr>
        <w:rPr>
          <w:lang w:eastAsia="zh-CN"/>
        </w:rPr>
      </w:pPr>
      <w:r>
        <w:rPr>
          <w:lang w:eastAsia="zh-CN"/>
        </w:rPr>
        <w:t>The system shall support means for a secure refresh of the UE security context.</w:t>
      </w:r>
    </w:p>
    <w:p w14:paraId="6295EB6F" w14:textId="77777777" w:rsidR="008B30A6" w:rsidRDefault="008B30A6" w:rsidP="000A17F4">
      <w:pPr>
        <w:pStyle w:val="NO"/>
        <w:rPr>
          <w:lang w:eastAsia="zh-CN"/>
        </w:rPr>
      </w:pPr>
      <w:r>
        <w:rPr>
          <w:lang w:eastAsia="zh-CN"/>
        </w:rPr>
        <w:t>NOTE: The security context refresh may be triggered based on various options (e.g. validity time etc.)</w:t>
      </w:r>
    </w:p>
    <w:p w14:paraId="2C75DA1E" w14:textId="77777777" w:rsidR="008B30A6" w:rsidRDefault="008B30A6" w:rsidP="008B30A6">
      <w:pPr>
        <w:pStyle w:val="Heading2"/>
      </w:pPr>
      <w:bookmarkStart w:id="978" w:name="_Toc62576127"/>
      <w:bookmarkStart w:id="979" w:name="_Toc62576443"/>
      <w:bookmarkStart w:id="980" w:name="_Toc62595807"/>
      <w:bookmarkStart w:id="981" w:name="_Toc62596249"/>
      <w:bookmarkStart w:id="982" w:name="_Toc62637628"/>
      <w:bookmarkStart w:id="983" w:name="_Toc66119484"/>
      <w:bookmarkStart w:id="984" w:name="_Toc72846467"/>
      <w:bookmarkStart w:id="985" w:name="_Toc72850638"/>
      <w:bookmarkStart w:id="986" w:name="_Toc72920058"/>
      <w:bookmarkStart w:id="987" w:name="_Toc80720315"/>
      <w:bookmarkStart w:id="988" w:name="_Toc80721057"/>
      <w:bookmarkStart w:id="989" w:name="_Toc80721359"/>
      <w:bookmarkStart w:id="990" w:name="_Toc84683033"/>
      <w:bookmarkStart w:id="991" w:name="_Toc84683668"/>
      <w:bookmarkStart w:id="992" w:name="_Toc89438986"/>
      <w:r>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403D6DBE" w14:textId="77777777" w:rsidR="008B30A6" w:rsidRDefault="008B30A6" w:rsidP="008B30A6">
      <w:pPr>
        <w:pStyle w:val="Heading3"/>
      </w:pPr>
      <w:bookmarkStart w:id="993" w:name="_Toc62576128"/>
      <w:bookmarkStart w:id="994" w:name="_Toc62576444"/>
      <w:bookmarkStart w:id="995" w:name="_Toc62595808"/>
      <w:bookmarkStart w:id="996" w:name="_Toc62596250"/>
      <w:bookmarkStart w:id="997" w:name="_Toc62637629"/>
      <w:bookmarkStart w:id="998" w:name="_Toc66119485"/>
      <w:bookmarkStart w:id="999" w:name="_Toc72846468"/>
      <w:bookmarkStart w:id="1000" w:name="_Toc72850639"/>
      <w:bookmarkStart w:id="1001" w:name="_Toc72920059"/>
      <w:bookmarkStart w:id="1002" w:name="_Toc80720316"/>
      <w:bookmarkStart w:id="1003" w:name="_Toc80721058"/>
      <w:bookmarkStart w:id="1004" w:name="_Toc80721360"/>
      <w:bookmarkStart w:id="1005" w:name="_Toc84683034"/>
      <w:bookmarkStart w:id="1006" w:name="_Toc84683669"/>
      <w:bookmarkStart w:id="1007" w:name="_Toc89438987"/>
      <w:r>
        <w:t>5.</w:t>
      </w:r>
      <w:r>
        <w:rPr>
          <w:rFonts w:hint="eastAsia"/>
          <w:lang w:eastAsia="zh-CN"/>
        </w:rPr>
        <w:t>13</w:t>
      </w:r>
      <w:r>
        <w:t>.1</w:t>
      </w:r>
      <w:r>
        <w:tab/>
        <w:t>Key issue details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FA7D862" w14:textId="77777777" w:rsidR="008B30A6" w:rsidRDefault="008B30A6" w:rsidP="008B30A6">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communication for commercial services</w:t>
      </w:r>
      <w:r>
        <w:t>"</w:t>
      </w:r>
      <w:r>
        <w:rPr>
          <w:rFonts w:eastAsia="Times New Roman"/>
        </w:rPr>
        <w:t xml:space="preserve"> mentions the following note:</w:t>
      </w:r>
    </w:p>
    <w:p w14:paraId="3524F095" w14:textId="3EA4E657" w:rsidR="008B30A6" w:rsidRDefault="004E4CE6" w:rsidP="008B30A6">
      <w:pPr>
        <w:pStyle w:val="NO"/>
        <w:rPr>
          <w:i/>
          <w:lang w:eastAsia="zh-CN"/>
        </w:rPr>
      </w:pPr>
      <w:r>
        <w:rPr>
          <w:i/>
          <w:lang w:eastAsia="zh-CN"/>
        </w:rPr>
        <w:t>"</w:t>
      </w:r>
      <w:r w:rsidR="008B30A6">
        <w:rPr>
          <w:i/>
          <w:lang w:eastAsia="zh-CN"/>
        </w:rPr>
        <w:t>NOTE 2:</w:t>
      </w:r>
      <w:r w:rsidR="008B30A6">
        <w:rPr>
          <w:i/>
          <w:lang w:eastAsia="zh-CN"/>
        </w:rPr>
        <w:tab/>
        <w:t>The mechanism for converting the ProSe application layer provided group identifier to the destination Layer-2 ID depends on the conclusion of KI#8.”</w:t>
      </w:r>
    </w:p>
    <w:p w14:paraId="652E5AD2" w14:textId="698D87A7" w:rsidR="008B30A6" w:rsidRDefault="008B30A6" w:rsidP="008B30A6">
      <w:pPr>
        <w:rPr>
          <w:rFonts w:eastAsia="Times New Roman"/>
        </w:rPr>
      </w:pPr>
      <w:r>
        <w:rPr>
          <w:rFonts w:eastAsia="Times New Roman"/>
        </w:rPr>
        <w:t xml:space="preserve">Solution #37 </w:t>
      </w:r>
      <w:r w:rsidR="004E4CE6">
        <w:rPr>
          <w:rFonts w:eastAsia="Times New Roman"/>
        </w:rPr>
        <w:t>"</w:t>
      </w:r>
      <w:r>
        <w:rPr>
          <w:lang w:eastAsia="ko-KR"/>
        </w:rPr>
        <w:t>Groupcast mode communication for commercial services and public safety</w:t>
      </w:r>
      <w:r>
        <w:rPr>
          <w:rFonts w:eastAsia="Times New Roman"/>
        </w:rPr>
        <w:t xml:space="preserve">” and solution#4 </w:t>
      </w:r>
      <w:r w:rsidR="004E4CE6">
        <w:rPr>
          <w:rFonts w:eastAsia="Times New Roman"/>
        </w:rPr>
        <w:t>"</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application server.</w:t>
      </w:r>
    </w:p>
    <w:p w14:paraId="3E5F0A33" w14:textId="324AAE15" w:rsidR="008B30A6" w:rsidRDefault="008B30A6" w:rsidP="008B30A6">
      <w:pPr>
        <w:rPr>
          <w:rFonts w:eastAsia="Times New Roman"/>
        </w:rPr>
      </w:pPr>
      <w:r>
        <w:rPr>
          <w:rFonts w:eastAsia="Times New Roman"/>
        </w:rPr>
        <w:t xml:space="preserve">Thus far solutions #7, #35 and #36 have been proposed for KI#8 </w:t>
      </w:r>
      <w:r w:rsidR="004E4CE6">
        <w:rPr>
          <w:rFonts w:eastAsia="Times New Roman"/>
        </w:rPr>
        <w:t>"</w:t>
      </w:r>
      <w:r>
        <w:t>Support of PC5 Service Authorization and Policy/Parameter Provisioning” but do not address the conversion mechanism for application layer group ID to the destination L2 ID.</w:t>
      </w:r>
    </w:p>
    <w:p w14:paraId="5F170D2F" w14:textId="77777777" w:rsidR="008B30A6" w:rsidRDefault="008B30A6" w:rsidP="008B30A6">
      <w:pPr>
        <w:rPr>
          <w:rFonts w:eastAsia="Times New Roman"/>
        </w:rPr>
      </w:pPr>
      <w:r>
        <w:rPr>
          <w:rFonts w:eastAsia="Times New Roman"/>
        </w:rPr>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Default="008B30A6" w:rsidP="008B30A6">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However, it should be studied how to accommodate such procedures to 5G Prose.</w:t>
      </w:r>
    </w:p>
    <w:p w14:paraId="479A78AB" w14:textId="77777777" w:rsidR="008B30A6" w:rsidRDefault="008B30A6" w:rsidP="008B30A6">
      <w:pPr>
        <w:rPr>
          <w:noProof/>
        </w:rPr>
      </w:pPr>
      <w:r>
        <w:rPr>
          <w:noProof/>
        </w:rPr>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Therefore, the security of ProSe group communication</w:t>
      </w:r>
      <w:r>
        <w:rPr>
          <w:rFonts w:hint="eastAsia"/>
          <w:noProof/>
          <w:lang w:eastAsia="zh-CN"/>
        </w:rPr>
        <w:t>s</w:t>
      </w:r>
      <w:r>
        <w:rPr>
          <w:noProof/>
          <w:lang w:eastAsia="zh-CN"/>
        </w:rPr>
        <w:t xml:space="preserve"> for commercial services needs to be considered.</w:t>
      </w:r>
    </w:p>
    <w:p w14:paraId="0C141988" w14:textId="77777777" w:rsidR="008B30A6" w:rsidRDefault="008B30A6" w:rsidP="008B30A6">
      <w:pPr>
        <w:pStyle w:val="Heading3"/>
      </w:pPr>
      <w:bookmarkStart w:id="1008" w:name="_Toc62576129"/>
      <w:bookmarkStart w:id="1009" w:name="_Toc62576445"/>
      <w:bookmarkStart w:id="1010" w:name="_Toc62595809"/>
      <w:bookmarkStart w:id="1011" w:name="_Toc62596251"/>
      <w:bookmarkStart w:id="1012" w:name="_Toc62637630"/>
      <w:bookmarkStart w:id="1013" w:name="_Toc66119486"/>
      <w:bookmarkStart w:id="1014" w:name="_Toc72846469"/>
      <w:bookmarkStart w:id="1015" w:name="_Toc72850640"/>
      <w:bookmarkStart w:id="1016" w:name="_Toc72920060"/>
      <w:bookmarkStart w:id="1017" w:name="_Toc80720317"/>
      <w:bookmarkStart w:id="1018" w:name="_Toc80721059"/>
      <w:bookmarkStart w:id="1019" w:name="_Toc80721361"/>
      <w:bookmarkStart w:id="1020" w:name="_Toc84683035"/>
      <w:bookmarkStart w:id="1021" w:name="_Toc84683670"/>
      <w:bookmarkStart w:id="1022" w:name="_Toc89438988"/>
      <w:r>
        <w:lastRenderedPageBreak/>
        <w:t>5.</w:t>
      </w:r>
      <w:r>
        <w:rPr>
          <w:rFonts w:hint="eastAsia"/>
          <w:lang w:eastAsia="zh-CN"/>
        </w:rPr>
        <w:t>13</w:t>
      </w:r>
      <w:r>
        <w:t>.2</w:t>
      </w:r>
      <w:r>
        <w:tab/>
        <w:t>Security threats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A242EF9" w14:textId="77777777" w:rsidR="008B30A6" w:rsidRDefault="008B30A6" w:rsidP="008B30A6">
      <w:pPr>
        <w:rPr>
          <w:lang w:eastAsia="x-none"/>
        </w:rPr>
      </w:pPr>
      <w:r>
        <w:rPr>
          <w:rFonts w:eastAsia="Times New Roman"/>
        </w:rPr>
        <w:t>If the group IDs are not securely converted by the application layer, the intruder can link them back to UE groupcast memberships, revealing which UEs have been associated with a specific group and hence causes privacy attacks</w:t>
      </w:r>
      <w:r>
        <w:rPr>
          <w:lang w:eastAsia="x-none"/>
        </w:rPr>
        <w:t>.</w:t>
      </w:r>
    </w:p>
    <w:p w14:paraId="592B0BFA" w14:textId="77777777" w:rsidR="008B30A6" w:rsidRDefault="008B30A6" w:rsidP="008B30A6">
      <w:pPr>
        <w:rPr>
          <w:noProof/>
        </w:rPr>
      </w:pPr>
      <w:r>
        <w:rPr>
          <w:noProof/>
        </w:rPr>
        <w:t>Failures to protect groupcast communication</w:t>
      </w:r>
      <w:r>
        <w:rPr>
          <w:rFonts w:hint="eastAsia"/>
          <w:noProof/>
          <w:lang w:eastAsia="zh-CN"/>
        </w:rPr>
        <w:t>s</w:t>
      </w:r>
      <w:r>
        <w:rPr>
          <w:noProof/>
        </w:rPr>
        <w:t>, the following threats are identified:</w:t>
      </w:r>
    </w:p>
    <w:p w14:paraId="637769E2" w14:textId="77777777" w:rsidR="008B30A6" w:rsidRDefault="008B30A6" w:rsidP="008B30A6">
      <w:pPr>
        <w:pStyle w:val="B1"/>
      </w:pPr>
      <w:r>
        <w:t>-</w:t>
      </w:r>
      <w:r>
        <w:tab/>
        <w:t xml:space="preserve">Passive attackers </w:t>
      </w:r>
      <w:r>
        <w:rPr>
          <w:rFonts w:hint="eastAsia"/>
        </w:rPr>
        <w:t>can</w:t>
      </w:r>
      <w:r>
        <w:t xml:space="preserve"> eavesdrop on data packets exchanged between UEs.</w:t>
      </w:r>
    </w:p>
    <w:p w14:paraId="7725EACD" w14:textId="77777777" w:rsidR="008B30A6" w:rsidRDefault="008B30A6" w:rsidP="008B30A6">
      <w:pPr>
        <w:pStyle w:val="B1"/>
      </w:pPr>
      <w:r>
        <w:t>-</w:t>
      </w:r>
      <w:r>
        <w:tab/>
      </w:r>
      <w:r>
        <w:rPr>
          <w:rFonts w:hint="eastAsia"/>
        </w:rPr>
        <w:t xml:space="preserve">Active attackers can </w:t>
      </w:r>
      <w:r>
        <w:t>intercept, modif</w:t>
      </w:r>
      <w:r>
        <w:rPr>
          <w:rFonts w:hint="eastAsia"/>
        </w:rPr>
        <w:t>y</w:t>
      </w:r>
      <w:r>
        <w:t xml:space="preserve"> or replay data packets exchanged between UEs</w:t>
      </w:r>
      <w:r>
        <w:rPr>
          <w:rFonts w:hint="eastAsia"/>
        </w:rPr>
        <w:t>.</w:t>
      </w:r>
    </w:p>
    <w:p w14:paraId="04ADA34D" w14:textId="77777777" w:rsidR="008B30A6" w:rsidRDefault="008B30A6" w:rsidP="008B30A6">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45E78F2" w14:textId="77777777" w:rsidR="008B30A6" w:rsidRDefault="008B30A6" w:rsidP="008B30A6">
      <w:pPr>
        <w:pStyle w:val="Heading3"/>
      </w:pPr>
      <w:bookmarkStart w:id="1023" w:name="_Toc62576130"/>
      <w:bookmarkStart w:id="1024" w:name="_Toc62576446"/>
      <w:bookmarkStart w:id="1025" w:name="_Toc62595810"/>
      <w:bookmarkStart w:id="1026" w:name="_Toc62596252"/>
      <w:bookmarkStart w:id="1027" w:name="_Toc62637631"/>
      <w:bookmarkStart w:id="1028" w:name="_Toc66119487"/>
      <w:bookmarkStart w:id="1029" w:name="_Toc72846470"/>
      <w:bookmarkStart w:id="1030" w:name="_Toc72850641"/>
      <w:bookmarkStart w:id="1031" w:name="_Toc72920061"/>
      <w:bookmarkStart w:id="1032" w:name="_Toc80720318"/>
      <w:bookmarkStart w:id="1033" w:name="_Toc80721060"/>
      <w:bookmarkStart w:id="1034" w:name="_Toc80721362"/>
      <w:bookmarkStart w:id="1035" w:name="_Toc84683036"/>
      <w:bookmarkStart w:id="1036" w:name="_Toc84683671"/>
      <w:bookmarkStart w:id="1037" w:name="_Toc89438989"/>
      <w:r>
        <w:t>5.</w:t>
      </w:r>
      <w:r>
        <w:rPr>
          <w:rFonts w:hint="eastAsia"/>
          <w:lang w:eastAsia="zh-CN"/>
        </w:rPr>
        <w:t>13</w:t>
      </w:r>
      <w:r>
        <w:t>.3</w:t>
      </w:r>
      <w:r>
        <w:tab/>
        <w:t>Potential security requirements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752A9B2" w14:textId="77777777" w:rsidR="008B30A6" w:rsidRDefault="008B30A6" w:rsidP="008B30A6">
      <w:r>
        <w:t>5G system shall ensure that the group IDs and L2 IDs are protected from linkability and traceability attacks for ProSe groupcast communications.</w:t>
      </w:r>
    </w:p>
    <w:p w14:paraId="0944B39C" w14:textId="77777777" w:rsidR="008B30A6" w:rsidRDefault="008B30A6" w:rsidP="008B30A6">
      <w:r>
        <w:t>One-to-many communication</w:t>
      </w:r>
      <w:r>
        <w:rPr>
          <w:rFonts w:hint="eastAsia"/>
          <w:lang w:eastAsia="zh-CN"/>
        </w:rPr>
        <w:t>s</w:t>
      </w:r>
      <w:r>
        <w:t xml:space="preserve"> between ProSe-enabled UEs shall be protected by confidentiality and integrity.</w:t>
      </w:r>
    </w:p>
    <w:p w14:paraId="2BAB2604" w14:textId="77777777" w:rsidR="008B30A6" w:rsidRDefault="008B30A6" w:rsidP="008B30A6">
      <w:pPr>
        <w:pStyle w:val="Heading2"/>
      </w:pPr>
      <w:bookmarkStart w:id="1038" w:name="_Toc62576131"/>
      <w:bookmarkStart w:id="1039" w:name="_Toc62576447"/>
      <w:bookmarkStart w:id="1040" w:name="_Toc62595811"/>
      <w:bookmarkStart w:id="1041" w:name="_Toc62596253"/>
      <w:bookmarkStart w:id="1042" w:name="_Toc62637632"/>
      <w:bookmarkStart w:id="1043" w:name="_Toc66119488"/>
      <w:bookmarkStart w:id="1044" w:name="_Toc72846471"/>
      <w:bookmarkStart w:id="1045" w:name="_Toc72850642"/>
      <w:bookmarkStart w:id="1046" w:name="_Toc72920062"/>
      <w:bookmarkStart w:id="1047" w:name="_Toc80720319"/>
      <w:bookmarkStart w:id="1048" w:name="_Toc80721061"/>
      <w:bookmarkStart w:id="1049" w:name="_Toc80721363"/>
      <w:bookmarkStart w:id="1050" w:name="_Toc84683037"/>
      <w:bookmarkStart w:id="1051" w:name="_Toc84683672"/>
      <w:bookmarkStart w:id="1052" w:name="_Toc89438990"/>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FDE1FB9" w14:textId="77777777" w:rsidR="008B30A6" w:rsidRDefault="008B30A6" w:rsidP="008B30A6">
      <w:pPr>
        <w:pStyle w:val="Heading3"/>
      </w:pPr>
      <w:bookmarkStart w:id="1053" w:name="_Toc62576132"/>
      <w:bookmarkStart w:id="1054" w:name="_Toc62576448"/>
      <w:bookmarkStart w:id="1055" w:name="_Toc62595812"/>
      <w:bookmarkStart w:id="1056" w:name="_Toc62596254"/>
      <w:bookmarkStart w:id="1057" w:name="_Toc62637633"/>
      <w:bookmarkStart w:id="1058" w:name="_Toc66119489"/>
      <w:bookmarkStart w:id="1059" w:name="_Toc72846472"/>
      <w:bookmarkStart w:id="1060" w:name="_Toc72850643"/>
      <w:bookmarkStart w:id="1061" w:name="_Toc72920063"/>
      <w:bookmarkStart w:id="1062" w:name="_Toc80720320"/>
      <w:bookmarkStart w:id="1063" w:name="_Toc80721062"/>
      <w:bookmarkStart w:id="1064" w:name="_Toc80721364"/>
      <w:bookmarkStart w:id="1065" w:name="_Toc84683038"/>
      <w:bookmarkStart w:id="1066" w:name="_Toc84683673"/>
      <w:bookmarkStart w:id="1067" w:name="_Toc89438991"/>
      <w:r>
        <w:t>5.</w:t>
      </w:r>
      <w:r>
        <w:rPr>
          <w:rFonts w:hint="eastAsia"/>
          <w:lang w:eastAsia="zh-CN"/>
        </w:rPr>
        <w:t>14</w:t>
      </w:r>
      <w:r>
        <w:t>.1</w:t>
      </w:r>
      <w:r>
        <w:tab/>
        <w:t>Key issue details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773E5DB" w14:textId="77777777" w:rsidR="008B30A6" w:rsidRDefault="008B30A6" w:rsidP="008B30A6">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and allow </w:t>
      </w:r>
      <w:r>
        <w:rPr>
          <w:noProof/>
          <w:lang w:val="en-US"/>
        </w:rPr>
        <w:t>attacks such as unauthorised disclosure and modification of information.</w:t>
      </w:r>
    </w:p>
    <w:p w14:paraId="6445E0BE"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67CBBF39"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0E73E49F"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0F16655B"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693B135F" w14:textId="77777777" w:rsidR="008B30A6" w:rsidRDefault="008B30A6" w:rsidP="008B30A6">
      <w:pPr>
        <w:pStyle w:val="NO"/>
        <w:ind w:left="1419"/>
        <w:rPr>
          <w:i/>
          <w:iCs/>
          <w:lang w:eastAsia="zh-CN"/>
        </w:rPr>
      </w:pPr>
      <w:r>
        <w:rPr>
          <w:i/>
          <w:iCs/>
        </w:rPr>
        <w:t>NOTE:</w:t>
      </w:r>
      <w:r>
        <w:rPr>
          <w:i/>
          <w:iCs/>
        </w:rPr>
        <w:tab/>
        <w:t>Whether "non-IP type" is used for "Unstructured type" can be decided in normative phase</w:t>
      </w:r>
      <w:r>
        <w:rPr>
          <w:i/>
          <w:iCs/>
          <w:lang w:eastAsia="zh-CN"/>
        </w:rPr>
        <w:t>.</w:t>
      </w:r>
    </w:p>
    <w:p w14:paraId="1A631003"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6569F72A"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2D3BE951"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6E7280D8"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39C5D60E" w14:textId="77777777" w:rsidR="008B30A6" w:rsidRDefault="008B30A6" w:rsidP="008B30A6">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[2]</w:t>
      </w:r>
      <w:r>
        <w:rPr>
          <w:rFonts w:eastAsia="SimSun"/>
          <w:noProof/>
          <w:sz w:val="20"/>
          <w:szCs w:val="20"/>
          <w:lang w:val="en-GB"/>
        </w:rPr>
        <w:t xml:space="preserve"> address support of NoN-IP traffic</w:t>
      </w:r>
      <w:r>
        <w:rPr>
          <w:noProof/>
        </w:rPr>
        <w:t xml:space="preserve"> </w:t>
      </w:r>
      <w:r>
        <w:rPr>
          <w:rFonts w:eastAsia="SimSun"/>
          <w:noProof/>
          <w:sz w:val="20"/>
          <w:szCs w:val="20"/>
          <w:lang w:val="en-GB"/>
        </w:rPr>
        <w:t>and require security and privacy protection to be addressed in the present document.</w:t>
      </w:r>
    </w:p>
    <w:p w14:paraId="75B1AD07" w14:textId="77777777" w:rsidR="008B30A6" w:rsidRDefault="008B30A6" w:rsidP="008B30A6">
      <w:pPr>
        <w:pStyle w:val="Heading3"/>
      </w:pPr>
      <w:bookmarkStart w:id="1068" w:name="_Toc62576133"/>
      <w:bookmarkStart w:id="1069" w:name="_Toc62576449"/>
      <w:bookmarkStart w:id="1070" w:name="_Toc62595813"/>
      <w:bookmarkStart w:id="1071" w:name="_Toc62596255"/>
      <w:bookmarkStart w:id="1072" w:name="_Toc62637634"/>
      <w:bookmarkStart w:id="1073" w:name="_Toc66119490"/>
      <w:bookmarkStart w:id="1074" w:name="_Toc72846473"/>
      <w:bookmarkStart w:id="1075" w:name="_Toc72850644"/>
      <w:bookmarkStart w:id="1076" w:name="_Toc72920064"/>
      <w:bookmarkStart w:id="1077" w:name="_Toc80720321"/>
      <w:bookmarkStart w:id="1078" w:name="_Toc80721063"/>
      <w:bookmarkStart w:id="1079" w:name="_Toc80721365"/>
      <w:bookmarkStart w:id="1080" w:name="_Toc84683039"/>
      <w:bookmarkStart w:id="1081" w:name="_Toc84683674"/>
      <w:bookmarkStart w:id="1082" w:name="_Toc89438992"/>
      <w:r>
        <w:t>5.</w:t>
      </w:r>
      <w:r>
        <w:rPr>
          <w:rFonts w:hint="eastAsia"/>
          <w:lang w:eastAsia="zh-CN"/>
        </w:rPr>
        <w:t>14</w:t>
      </w:r>
      <w:r>
        <w:t>.2</w:t>
      </w:r>
      <w:r>
        <w:tab/>
        <w:t>Security threats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3C47CC7F" w14:textId="77777777" w:rsidR="008B30A6" w:rsidRDefault="008B30A6" w:rsidP="008B30A6">
      <w:pPr>
        <w:rPr>
          <w:noProof/>
        </w:rPr>
      </w:pPr>
      <w:r>
        <w:rPr>
          <w:noProof/>
        </w:rPr>
        <w:t xml:space="preserve">Failure to protect integrity and confidentiality of information while supporting NoN-IP traffic </w:t>
      </w:r>
      <w:r>
        <w:t>for unicast/multicast/broadcast communication between two UEs, and for communication via UE-to-UE and UE-to-Network relays,</w:t>
      </w:r>
      <w:r>
        <w:rPr>
          <w:noProof/>
        </w:rPr>
        <w:t xml:space="preserve"> will open vulnerability in 5GS and allow various attacks resulting in unauthorised disclosure and modification of information. </w:t>
      </w:r>
    </w:p>
    <w:p w14:paraId="297CEDA5" w14:textId="77777777" w:rsidR="008B30A6" w:rsidRDefault="008B30A6" w:rsidP="008B30A6">
      <w:pPr>
        <w:pStyle w:val="Heading3"/>
      </w:pPr>
      <w:bookmarkStart w:id="1083" w:name="_Toc62576134"/>
      <w:bookmarkStart w:id="1084" w:name="_Toc62576450"/>
      <w:bookmarkStart w:id="1085" w:name="_Toc62595814"/>
      <w:bookmarkStart w:id="1086" w:name="_Toc62596256"/>
      <w:bookmarkStart w:id="1087" w:name="_Toc62637635"/>
      <w:bookmarkStart w:id="1088" w:name="_Toc66119491"/>
      <w:bookmarkStart w:id="1089" w:name="_Toc72846474"/>
      <w:bookmarkStart w:id="1090" w:name="_Toc72850645"/>
      <w:bookmarkStart w:id="1091" w:name="_Toc72920065"/>
      <w:bookmarkStart w:id="1092" w:name="_Toc80720322"/>
      <w:bookmarkStart w:id="1093" w:name="_Toc80721064"/>
      <w:bookmarkStart w:id="1094" w:name="_Toc80721366"/>
      <w:bookmarkStart w:id="1095" w:name="_Toc84683040"/>
      <w:bookmarkStart w:id="1096" w:name="_Toc84683675"/>
      <w:bookmarkStart w:id="1097" w:name="_Toc89438993"/>
      <w:r>
        <w:lastRenderedPageBreak/>
        <w:t>5.</w:t>
      </w:r>
      <w:r>
        <w:rPr>
          <w:rFonts w:hint="eastAsia"/>
          <w:lang w:eastAsia="zh-CN"/>
        </w:rPr>
        <w:t>14</w:t>
      </w:r>
      <w:r>
        <w:t>.3</w:t>
      </w:r>
      <w:r>
        <w:tab/>
        <w:t>Potential security requirements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8B58DB0" w14:textId="77777777" w:rsidR="008B30A6" w:rsidRDefault="008B30A6" w:rsidP="008B30A6">
      <w:pPr>
        <w:rPr>
          <w:noProof/>
        </w:rPr>
      </w:pPr>
      <w:r>
        <w:rPr>
          <w:noProof/>
        </w:rPr>
        <w:t xml:space="preserve">3GPP system shall provide means to protect security (i.e., the integrity, confidentiality, and replay protection) while supporting NoN-IP traffic </w:t>
      </w:r>
      <w:r>
        <w:t>for unicast/multicast/broadcast communication between two UEs, and for communication via UE-to-UE and UE-to-Network relays.</w:t>
      </w:r>
    </w:p>
    <w:p w14:paraId="28095C00" w14:textId="77777777" w:rsidR="008B30A6" w:rsidRDefault="008B30A6" w:rsidP="008B30A6">
      <w:pPr>
        <w:pStyle w:val="Heading2"/>
      </w:pPr>
      <w:bookmarkStart w:id="1098" w:name="_Toc62576135"/>
      <w:bookmarkStart w:id="1099" w:name="_Toc62576451"/>
      <w:bookmarkStart w:id="1100" w:name="_Toc62595815"/>
      <w:bookmarkStart w:id="1101" w:name="_Toc62596257"/>
      <w:bookmarkStart w:id="1102" w:name="_Toc62637636"/>
      <w:bookmarkStart w:id="1103" w:name="_Toc66119492"/>
      <w:bookmarkStart w:id="1104" w:name="_Toc72846475"/>
      <w:bookmarkStart w:id="1105" w:name="_Toc72850646"/>
      <w:bookmarkStart w:id="1106" w:name="_Toc72920066"/>
      <w:bookmarkStart w:id="1107" w:name="_Toc80720323"/>
      <w:bookmarkStart w:id="1108" w:name="_Toc80721065"/>
      <w:bookmarkStart w:id="1109" w:name="_Toc80721367"/>
      <w:bookmarkStart w:id="1110" w:name="_Toc84683041"/>
      <w:bookmarkStart w:id="1111" w:name="_Toc84683676"/>
      <w:bookmarkStart w:id="1112" w:name="_Toc89438994"/>
      <w:r>
        <w:t>5.</w:t>
      </w:r>
      <w:r>
        <w:rPr>
          <w:rFonts w:hint="eastAsia"/>
          <w:lang w:eastAsia="zh-CN"/>
        </w:rPr>
        <w:t>15</w:t>
      </w:r>
      <w:r>
        <w:tab/>
        <w:t>Key Issue #</w:t>
      </w:r>
      <w:r>
        <w:rPr>
          <w:rFonts w:hint="eastAsia"/>
          <w:lang w:eastAsia="zh-CN"/>
        </w:rPr>
        <w:t>15</w:t>
      </w:r>
      <w:r>
        <w:t xml:space="preserve">: </w:t>
      </w:r>
      <w:r>
        <w:rPr>
          <w:noProof/>
        </w:rPr>
        <w:t>privacy of ProSe entities while supporting Non-IP traffic</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0A1B3549" w14:textId="77777777" w:rsidR="008B30A6" w:rsidRDefault="008B30A6" w:rsidP="008B30A6">
      <w:pPr>
        <w:pStyle w:val="Heading3"/>
      </w:pPr>
      <w:bookmarkStart w:id="1113" w:name="_Toc62576136"/>
      <w:bookmarkStart w:id="1114" w:name="_Toc62576452"/>
      <w:bookmarkStart w:id="1115" w:name="_Toc62595816"/>
      <w:bookmarkStart w:id="1116" w:name="_Toc62596258"/>
      <w:bookmarkStart w:id="1117" w:name="_Toc62637637"/>
      <w:bookmarkStart w:id="1118" w:name="_Toc66119493"/>
      <w:bookmarkStart w:id="1119" w:name="_Toc72846476"/>
      <w:bookmarkStart w:id="1120" w:name="_Toc72850647"/>
      <w:bookmarkStart w:id="1121" w:name="_Toc72920067"/>
      <w:bookmarkStart w:id="1122" w:name="_Toc80720324"/>
      <w:bookmarkStart w:id="1123" w:name="_Toc80721066"/>
      <w:bookmarkStart w:id="1124" w:name="_Toc80721368"/>
      <w:bookmarkStart w:id="1125" w:name="_Toc84683042"/>
      <w:bookmarkStart w:id="1126" w:name="_Toc84683677"/>
      <w:bookmarkStart w:id="1127" w:name="_Toc89438995"/>
      <w:r>
        <w:t>5.</w:t>
      </w:r>
      <w:r>
        <w:rPr>
          <w:rFonts w:hint="eastAsia"/>
          <w:lang w:eastAsia="zh-CN"/>
        </w:rPr>
        <w:t>15</w:t>
      </w:r>
      <w:r>
        <w:t>.1</w:t>
      </w:r>
      <w:r>
        <w:tab/>
        <w:t>Key issue details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0D7D75C" w14:textId="77777777" w:rsidR="008B30A6" w:rsidRDefault="008B30A6" w:rsidP="008B30A6">
      <w:pPr>
        <w:rPr>
          <w:i/>
          <w:iCs/>
          <w:noProof/>
        </w:rPr>
      </w:pPr>
      <w:r>
        <w:rPr>
          <w:noProof/>
        </w:rPr>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229953FD"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6F37E7AD"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4EBFBEB9"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2D04A82F" w14:textId="77777777" w:rsidR="008B30A6" w:rsidRDefault="008B30A6" w:rsidP="008B30A6">
      <w:pPr>
        <w:pStyle w:val="NO"/>
        <w:ind w:left="1419"/>
        <w:rPr>
          <w:i/>
          <w:iCs/>
          <w:lang w:eastAsia="zh-CN"/>
        </w:rPr>
      </w:pPr>
      <w:r>
        <w:rPr>
          <w:i/>
          <w:iCs/>
        </w:rPr>
        <w:t>NOTE:</w:t>
      </w:r>
      <w:r>
        <w:rPr>
          <w:i/>
          <w:iCs/>
        </w:rPr>
        <w:tab/>
        <w:t>Whether "non-IP type" is used for "Unstructured type" can be decided in the normative phase</w:t>
      </w:r>
      <w:r>
        <w:rPr>
          <w:i/>
          <w:iCs/>
          <w:lang w:eastAsia="zh-CN"/>
        </w:rPr>
        <w:t>.</w:t>
      </w:r>
    </w:p>
    <w:p w14:paraId="26B4D8E9"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02F22137"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DF0E1CC"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3D130609"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DDB5738" w14:textId="77777777" w:rsidR="008B30A6" w:rsidRDefault="008B30A6" w:rsidP="008B30A6">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 xml:space="preserve">[2] </w:t>
      </w:r>
      <w:r>
        <w:rPr>
          <w:rFonts w:eastAsia="SimSun"/>
          <w:noProof/>
          <w:sz w:val="20"/>
          <w:szCs w:val="20"/>
          <w:lang w:val="en-GB"/>
        </w:rPr>
        <w:t>address support of NoN-IP traffic</w:t>
      </w:r>
      <w:r>
        <w:rPr>
          <w:noProof/>
        </w:rPr>
        <w:t xml:space="preserve"> </w:t>
      </w:r>
      <w:r>
        <w:rPr>
          <w:rFonts w:eastAsia="SimSun"/>
          <w:noProof/>
          <w:sz w:val="20"/>
          <w:szCs w:val="20"/>
          <w:lang w:val="en-GB"/>
        </w:rPr>
        <w:t>and require security and privacy protection to be addressed in the present document.</w:t>
      </w:r>
    </w:p>
    <w:p w14:paraId="02ADD1EB" w14:textId="77777777" w:rsidR="008B30A6" w:rsidRDefault="008B30A6" w:rsidP="008B30A6">
      <w:pPr>
        <w:pStyle w:val="Heading3"/>
      </w:pPr>
      <w:bookmarkStart w:id="1128" w:name="_Toc62576137"/>
      <w:bookmarkStart w:id="1129" w:name="_Toc62576453"/>
      <w:bookmarkStart w:id="1130" w:name="_Toc62595817"/>
      <w:bookmarkStart w:id="1131" w:name="_Toc62596259"/>
      <w:bookmarkStart w:id="1132" w:name="_Toc62637638"/>
      <w:bookmarkStart w:id="1133" w:name="_Toc66119494"/>
      <w:bookmarkStart w:id="1134" w:name="_Toc72846477"/>
      <w:bookmarkStart w:id="1135" w:name="_Toc72850648"/>
      <w:bookmarkStart w:id="1136" w:name="_Toc72920068"/>
      <w:bookmarkStart w:id="1137" w:name="_Toc80720325"/>
      <w:bookmarkStart w:id="1138" w:name="_Toc80721067"/>
      <w:bookmarkStart w:id="1139" w:name="_Toc80721369"/>
      <w:bookmarkStart w:id="1140" w:name="_Toc84683043"/>
      <w:bookmarkStart w:id="1141" w:name="_Toc84683678"/>
      <w:bookmarkStart w:id="1142" w:name="_Toc89438996"/>
      <w:r>
        <w:t>5.</w:t>
      </w:r>
      <w:r>
        <w:rPr>
          <w:rFonts w:hint="eastAsia"/>
          <w:lang w:eastAsia="zh-CN"/>
        </w:rPr>
        <w:t>15</w:t>
      </w:r>
      <w:r>
        <w:t>.2</w:t>
      </w:r>
      <w:r>
        <w:tab/>
        <w:t>Security threats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15ADE4A" w14:textId="77777777" w:rsidR="008B30A6" w:rsidRDefault="008B30A6" w:rsidP="008B30A6">
      <w:pPr>
        <w:rPr>
          <w:noProof/>
        </w:rPr>
      </w:pPr>
      <w:r>
        <w:rPr>
          <w:noProof/>
        </w:rPr>
        <w:t xml:space="preserve">Failure to protect the privacy of entities and identities while supporting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and identities. </w:t>
      </w:r>
    </w:p>
    <w:p w14:paraId="760EA662" w14:textId="77777777" w:rsidR="008B30A6" w:rsidRDefault="008B30A6" w:rsidP="008B30A6">
      <w:pPr>
        <w:pStyle w:val="Heading3"/>
      </w:pPr>
      <w:bookmarkStart w:id="1143" w:name="_Toc62576138"/>
      <w:bookmarkStart w:id="1144" w:name="_Toc62576454"/>
      <w:bookmarkStart w:id="1145" w:name="_Toc62595818"/>
      <w:bookmarkStart w:id="1146" w:name="_Toc62596260"/>
      <w:bookmarkStart w:id="1147" w:name="_Toc62637639"/>
      <w:bookmarkStart w:id="1148" w:name="_Toc66119495"/>
      <w:bookmarkStart w:id="1149" w:name="_Toc72846478"/>
      <w:bookmarkStart w:id="1150" w:name="_Toc72850649"/>
      <w:bookmarkStart w:id="1151" w:name="_Toc72920069"/>
      <w:bookmarkStart w:id="1152" w:name="_Toc80720326"/>
      <w:bookmarkStart w:id="1153" w:name="_Toc80721068"/>
      <w:bookmarkStart w:id="1154" w:name="_Toc80721370"/>
      <w:bookmarkStart w:id="1155" w:name="_Toc84683044"/>
      <w:bookmarkStart w:id="1156" w:name="_Toc84683679"/>
      <w:bookmarkStart w:id="1157" w:name="_Toc89438997"/>
      <w:r>
        <w:t>5.</w:t>
      </w:r>
      <w:r>
        <w:rPr>
          <w:rFonts w:hint="eastAsia"/>
          <w:lang w:eastAsia="zh-CN"/>
        </w:rPr>
        <w:t>15</w:t>
      </w:r>
      <w:r>
        <w:t>.3</w:t>
      </w:r>
      <w:r>
        <w:tab/>
        <w:t>Potential security requirements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B11E4DB" w14:textId="77777777" w:rsidR="008B30A6" w:rsidRDefault="008B30A6" w:rsidP="008B30A6">
      <w:pPr>
        <w:rPr>
          <w:noProof/>
        </w:rPr>
      </w:pPr>
      <w:r>
        <w:t xml:space="preserve">3GPP system shall provide means </w:t>
      </w:r>
      <w:r>
        <w:rPr>
          <w:noProof/>
        </w:rPr>
        <w:t>to preserve the privacy of entities and identities while supporting NoN-IP unicast/multicast/broadcast communication between two UEs, and for communication via UE-to-UE and UE-to-Network relays.</w:t>
      </w:r>
    </w:p>
    <w:p w14:paraId="68856492" w14:textId="77777777" w:rsidR="008B30A6" w:rsidRDefault="008B30A6" w:rsidP="008B30A6">
      <w:r>
        <w:rPr>
          <w:noProof/>
        </w:rPr>
        <w:t>NoN-IP traffic</w:t>
      </w:r>
      <w:r>
        <w:t xml:space="preserve"> </w:t>
      </w:r>
      <w:r>
        <w:rPr>
          <w:noProof/>
        </w:rPr>
        <w:t>unicast/multicast/broadcast communication between two UEs, and for communication via UE-to-UE and UE-to-Network relays.</w:t>
      </w:r>
      <w:r>
        <w:t xml:space="preserve"> </w:t>
      </w:r>
    </w:p>
    <w:p w14:paraId="60702C06" w14:textId="77777777" w:rsidR="008B30A6" w:rsidRDefault="008B30A6" w:rsidP="008B30A6">
      <w:pPr>
        <w:rPr>
          <w:noProof/>
        </w:rPr>
      </w:pPr>
      <w:r>
        <w:rPr>
          <w:noProof/>
        </w:rPr>
        <w:t>unicast/multicast/broadcast communication between two UEs, and for communication via UE-to-UE and UE-to-Network relays</w:t>
      </w:r>
    </w:p>
    <w:p w14:paraId="4A55CD1A" w14:textId="77777777" w:rsidR="008B30A6" w:rsidRDefault="008B30A6" w:rsidP="008B30A6">
      <w:pPr>
        <w:pStyle w:val="Heading2"/>
      </w:pPr>
      <w:bookmarkStart w:id="1158" w:name="_Toc56518513"/>
      <w:bookmarkStart w:id="1159" w:name="_Toc66119496"/>
      <w:bookmarkStart w:id="1160" w:name="_Toc72846479"/>
      <w:bookmarkStart w:id="1161" w:name="_Toc72850650"/>
      <w:bookmarkStart w:id="1162" w:name="_Toc72920070"/>
      <w:bookmarkStart w:id="1163" w:name="_Toc80720327"/>
      <w:bookmarkStart w:id="1164" w:name="_Toc80721069"/>
      <w:bookmarkStart w:id="1165" w:name="_Toc80721371"/>
      <w:bookmarkStart w:id="1166" w:name="_Toc84683045"/>
      <w:bookmarkStart w:id="1167" w:name="_Toc84683680"/>
      <w:bookmarkStart w:id="1168" w:name="_Toc89438998"/>
      <w:r>
        <w:lastRenderedPageBreak/>
        <w:t>5.</w:t>
      </w:r>
      <w:r>
        <w:rPr>
          <w:lang w:eastAsia="zh-CN"/>
        </w:rPr>
        <w:t>16</w:t>
      </w:r>
      <w:r>
        <w:tab/>
        <w:t xml:space="preserve">Key Issue #16: </w:t>
      </w:r>
      <w:r>
        <w:rPr>
          <w:noProof/>
        </w:rPr>
        <w:t>Privacy protection of PDU session-related parameters for relaying</w:t>
      </w:r>
      <w:bookmarkEnd w:id="1158"/>
      <w:bookmarkEnd w:id="1159"/>
      <w:bookmarkEnd w:id="1160"/>
      <w:bookmarkEnd w:id="1161"/>
      <w:bookmarkEnd w:id="1162"/>
      <w:bookmarkEnd w:id="1163"/>
      <w:bookmarkEnd w:id="1164"/>
      <w:bookmarkEnd w:id="1165"/>
      <w:bookmarkEnd w:id="1166"/>
      <w:bookmarkEnd w:id="1167"/>
      <w:bookmarkEnd w:id="1168"/>
    </w:p>
    <w:p w14:paraId="58AA4000" w14:textId="77777777" w:rsidR="008B30A6" w:rsidRDefault="008B30A6" w:rsidP="008B30A6">
      <w:pPr>
        <w:pStyle w:val="Heading3"/>
      </w:pPr>
      <w:bookmarkStart w:id="1169" w:name="_Toc66119497"/>
      <w:bookmarkStart w:id="1170" w:name="_Toc72846480"/>
      <w:bookmarkStart w:id="1171" w:name="_Toc72850651"/>
      <w:bookmarkStart w:id="1172" w:name="_Toc72920071"/>
      <w:bookmarkStart w:id="1173" w:name="_Toc80720328"/>
      <w:bookmarkStart w:id="1174" w:name="_Toc80721070"/>
      <w:bookmarkStart w:id="1175" w:name="_Toc80721372"/>
      <w:bookmarkStart w:id="1176" w:name="_Toc84683046"/>
      <w:bookmarkStart w:id="1177" w:name="_Toc84683681"/>
      <w:bookmarkStart w:id="1178" w:name="_Toc89438999"/>
      <w:r>
        <w:t>5.</w:t>
      </w:r>
      <w:r>
        <w:rPr>
          <w:lang w:eastAsia="zh-CN"/>
        </w:rPr>
        <w:t>16</w:t>
      </w:r>
      <w:r>
        <w:t>.</w:t>
      </w:r>
      <w:r>
        <w:rPr>
          <w:rFonts w:hint="eastAsia"/>
          <w:lang w:eastAsia="zh-CN"/>
        </w:rPr>
        <w:t>1</w:t>
      </w:r>
      <w:r>
        <w:tab/>
        <w:t>Key issue details</w:t>
      </w:r>
      <w:bookmarkEnd w:id="1169"/>
      <w:bookmarkEnd w:id="1170"/>
      <w:bookmarkEnd w:id="1171"/>
      <w:bookmarkEnd w:id="1172"/>
      <w:bookmarkEnd w:id="1173"/>
      <w:bookmarkEnd w:id="1174"/>
      <w:bookmarkEnd w:id="1175"/>
      <w:bookmarkEnd w:id="1176"/>
      <w:bookmarkEnd w:id="1177"/>
      <w:bookmarkEnd w:id="1178"/>
    </w:p>
    <w:p w14:paraId="16662CE0" w14:textId="77777777" w:rsidR="008B30A6" w:rsidRDefault="008B30A6" w:rsidP="008B30A6">
      <w:r>
        <w:t>As part of Key Issue #3 in TR 23.752 [2], SA2 studies layer-2 and layer-3 relays. One of the aspects to be studied as denoted in Key Issue #3 is:</w:t>
      </w:r>
    </w:p>
    <w:p w14:paraId="68D43DED" w14:textId="3ED02610" w:rsidR="008B30A6" w:rsidRDefault="004E4CE6" w:rsidP="008B30A6">
      <w:pPr>
        <w:ind w:left="284"/>
        <w:rPr>
          <w:i/>
          <w:iCs/>
        </w:rPr>
      </w:pPr>
      <w:r>
        <w:rPr>
          <w:i/>
          <w:iCs/>
          <w:lang w:eastAsia="ko-KR"/>
        </w:rPr>
        <w:t>"</w:t>
      </w:r>
      <w:r w:rsidR="008B30A6">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158A1E9" w14:textId="09212161" w:rsidR="008B30A6" w:rsidRDefault="008B30A6" w:rsidP="008B30A6">
      <w:pPr>
        <w:rPr>
          <w:noProof/>
        </w:rPr>
      </w:pPr>
      <w:r>
        <w:rPr>
          <w:noProof/>
        </w:rPr>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rsidR="004E4CE6">
        <w:rPr>
          <w:lang w:eastAsia="zh-CN"/>
        </w:rPr>
        <w:t>"</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3048484E" w14:textId="77777777" w:rsidR="008B30A6" w:rsidRDefault="008B30A6" w:rsidP="008B30A6">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In particular, since relay UEs and remote UEs are typically end-user devices, and hence these may not be trusted at the same level as base stations or core network functions.</w:t>
      </w:r>
    </w:p>
    <w:p w14:paraId="600A97F3" w14:textId="77777777" w:rsidR="008B30A6" w:rsidRDefault="008B30A6" w:rsidP="008B30A6">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11742749" w14:textId="401B1EB8" w:rsidR="008B30A6" w:rsidRDefault="004E4CE6" w:rsidP="008B30A6">
      <w:pPr>
        <w:pStyle w:val="EditorsNote"/>
        <w:rPr>
          <w:i/>
          <w:iCs/>
          <w:color w:val="auto"/>
        </w:rPr>
      </w:pPr>
      <w:r>
        <w:rPr>
          <w:i/>
          <w:iCs/>
          <w:color w:val="auto"/>
        </w:rPr>
        <w:t>"</w:t>
      </w:r>
      <w:r w:rsidR="008B30A6">
        <w:rPr>
          <w:i/>
          <w:iCs/>
          <w:color w:val="auto"/>
        </w:rPr>
        <w:t>Editor's note:</w:t>
      </w:r>
      <w:r w:rsidR="008B30A6">
        <w:rPr>
          <w:i/>
          <w:iCs/>
          <w:color w:val="auto"/>
          <w:lang w:eastAsia="zh-CN"/>
        </w:rPr>
        <w:t xml:space="preserve"> </w:t>
      </w:r>
      <w:r w:rsidR="008B30A6">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3013E57A" w14:textId="3565D436" w:rsidR="008B30A6" w:rsidRDefault="004E4CE6" w:rsidP="008B30A6">
      <w:pPr>
        <w:pStyle w:val="NO"/>
        <w:rPr>
          <w:i/>
          <w:iCs/>
          <w:lang w:eastAsia="zh-CN"/>
        </w:rPr>
      </w:pPr>
      <w:r>
        <w:rPr>
          <w:i/>
          <w:iCs/>
          <w:lang w:eastAsia="zh-CN"/>
        </w:rPr>
        <w:t>"</w:t>
      </w:r>
      <w:r w:rsidR="008B30A6">
        <w:rPr>
          <w:i/>
          <w:iCs/>
          <w:lang w:eastAsia="zh-CN"/>
        </w:rPr>
        <w:t>NOTE:</w:t>
      </w:r>
      <w:r w:rsidR="008B30A6">
        <w:rPr>
          <w:i/>
          <w:iCs/>
          <w:lang w:eastAsia="zh-CN"/>
        </w:rPr>
        <w:tab/>
      </w:r>
      <w:r w:rsidR="008B30A6">
        <w:rPr>
          <w:i/>
          <w:iCs/>
        </w:rPr>
        <w:t>The privacy aspects of preconfiguring slicing information in UE-to-Network relays need to be coordinated with SA WG3.”</w:t>
      </w:r>
    </w:p>
    <w:p w14:paraId="06573784" w14:textId="54BAD261" w:rsidR="008B30A6" w:rsidRDefault="004E4CE6" w:rsidP="008B30A6">
      <w:pPr>
        <w:pStyle w:val="NO"/>
        <w:rPr>
          <w:lang w:eastAsia="zh-CN"/>
        </w:rPr>
      </w:pPr>
      <w:r>
        <w:rPr>
          <w:i/>
          <w:iCs/>
          <w:lang w:eastAsia="zh-CN"/>
        </w:rPr>
        <w:t>"</w:t>
      </w:r>
      <w:r w:rsidR="008B30A6">
        <w:rPr>
          <w:i/>
          <w:iCs/>
          <w:lang w:eastAsia="zh-CN"/>
        </w:rPr>
        <w:t>NOTE 1:</w:t>
      </w:r>
      <w:r w:rsidR="008B30A6">
        <w:rPr>
          <w:i/>
          <w:iCs/>
          <w:lang w:eastAsia="zh-CN"/>
        </w:rPr>
        <w:tab/>
        <w:t xml:space="preserve"> </w:t>
      </w:r>
      <w:r w:rsidR="008B30A6">
        <w:rPr>
          <w:i/>
          <w:iCs/>
        </w:rPr>
        <w:t>The privacy aspects of transporting PDU session parameters using an unsecured PC5 Direct Communication Request message need to be coordinated with SA WG3.”</w:t>
      </w:r>
      <w:r w:rsidR="008B30A6">
        <w:rPr>
          <w:lang w:eastAsia="zh-CN"/>
        </w:rPr>
        <w:t xml:space="preserve"> </w:t>
      </w:r>
    </w:p>
    <w:p w14:paraId="5AF96D49" w14:textId="77777777" w:rsidR="008B30A6" w:rsidRDefault="008B30A6" w:rsidP="008B30A6">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Default="008B30A6" w:rsidP="008B30A6">
      <w:bookmarkStart w:id="1179" w:name="_Toc56518515"/>
      <w:r>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Pr>
          <w:lang w:eastAsia="zh-CN"/>
        </w:rPr>
        <w:t>This is an existing issue not related to the Layer-2 relay.</w:t>
      </w:r>
    </w:p>
    <w:p w14:paraId="64A54894" w14:textId="77777777" w:rsidR="008B30A6" w:rsidRDefault="008B30A6" w:rsidP="008B30A6">
      <w:pPr>
        <w:pStyle w:val="Heading3"/>
      </w:pPr>
      <w:bookmarkStart w:id="1180" w:name="_Toc66119498"/>
      <w:bookmarkStart w:id="1181" w:name="_Toc72846481"/>
      <w:bookmarkStart w:id="1182" w:name="_Toc72850652"/>
      <w:bookmarkStart w:id="1183" w:name="_Toc72920072"/>
      <w:bookmarkStart w:id="1184" w:name="_Toc80720329"/>
      <w:bookmarkStart w:id="1185" w:name="_Toc80721071"/>
      <w:bookmarkStart w:id="1186" w:name="_Toc80721373"/>
      <w:bookmarkStart w:id="1187" w:name="_Toc84683047"/>
      <w:bookmarkStart w:id="1188" w:name="_Toc84683682"/>
      <w:bookmarkStart w:id="1189" w:name="_Toc89439000"/>
      <w:r>
        <w:t>5.</w:t>
      </w:r>
      <w:r>
        <w:rPr>
          <w:lang w:eastAsia="zh-CN"/>
        </w:rPr>
        <w:t>16</w:t>
      </w:r>
      <w:r>
        <w:t>.2</w:t>
      </w:r>
      <w:r>
        <w:tab/>
        <w:t>Security threats</w:t>
      </w:r>
      <w:bookmarkEnd w:id="1179"/>
      <w:bookmarkEnd w:id="1180"/>
      <w:bookmarkEnd w:id="1181"/>
      <w:bookmarkEnd w:id="1182"/>
      <w:bookmarkEnd w:id="1183"/>
      <w:bookmarkEnd w:id="1184"/>
      <w:bookmarkEnd w:id="1185"/>
      <w:bookmarkEnd w:id="1186"/>
      <w:bookmarkEnd w:id="1187"/>
      <w:bookmarkEnd w:id="1188"/>
      <w:bookmarkEnd w:id="1189"/>
    </w:p>
    <w:p w14:paraId="33DE4303" w14:textId="77777777" w:rsidR="008B30A6" w:rsidRDefault="008B30A6" w:rsidP="008B30A6">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 xml:space="preserve">that a UE </w:t>
      </w:r>
      <w:r>
        <w:rPr>
          <w:noProof/>
          <w:lang w:val="en-US"/>
        </w:rPr>
        <w:lastRenderedPageBreak/>
        <w:t>belongs to a special subscription group, e.g. police/law enforcement/customs, or is linked e.g. to a healthcare facility. This leads to the following threats:</w:t>
      </w:r>
    </w:p>
    <w:p w14:paraId="70BD9D7B" w14:textId="77777777" w:rsidR="008B30A6" w:rsidRDefault="008B30A6" w:rsidP="008B30A6">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54F7E41" w14:textId="77777777" w:rsidR="008B30A6" w:rsidRDefault="008B30A6" w:rsidP="008B30A6">
      <w:pPr>
        <w:pStyle w:val="Heading3"/>
      </w:pPr>
      <w:bookmarkStart w:id="1190" w:name="_Toc56518516"/>
      <w:bookmarkStart w:id="1191" w:name="_Toc66119499"/>
      <w:bookmarkStart w:id="1192" w:name="_Toc72846482"/>
      <w:bookmarkStart w:id="1193" w:name="_Toc72850653"/>
      <w:bookmarkStart w:id="1194" w:name="_Toc72920073"/>
      <w:bookmarkStart w:id="1195" w:name="_Toc80720330"/>
      <w:bookmarkStart w:id="1196" w:name="_Toc80721072"/>
      <w:bookmarkStart w:id="1197" w:name="_Toc80721374"/>
      <w:bookmarkStart w:id="1198" w:name="_Toc84683048"/>
      <w:bookmarkStart w:id="1199" w:name="_Toc84683683"/>
      <w:bookmarkStart w:id="1200" w:name="_Toc89439001"/>
      <w:r>
        <w:t>5.</w:t>
      </w:r>
      <w:r>
        <w:rPr>
          <w:lang w:eastAsia="zh-CN"/>
        </w:rPr>
        <w:t>16</w:t>
      </w:r>
      <w:r>
        <w:t>.</w:t>
      </w:r>
      <w:r>
        <w:rPr>
          <w:lang w:eastAsia="zh-CN"/>
        </w:rPr>
        <w:t>3</w:t>
      </w:r>
      <w:r>
        <w:tab/>
        <w:t>Potential security requirements</w:t>
      </w:r>
      <w:bookmarkEnd w:id="1190"/>
      <w:bookmarkEnd w:id="1191"/>
      <w:bookmarkEnd w:id="1192"/>
      <w:bookmarkEnd w:id="1193"/>
      <w:bookmarkEnd w:id="1194"/>
      <w:bookmarkEnd w:id="1195"/>
      <w:bookmarkEnd w:id="1196"/>
      <w:bookmarkEnd w:id="1197"/>
      <w:bookmarkEnd w:id="1198"/>
      <w:bookmarkEnd w:id="1199"/>
      <w:bookmarkEnd w:id="1200"/>
    </w:p>
    <w:p w14:paraId="45AB6625" w14:textId="77777777" w:rsidR="008B30A6"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5B7A6DCF" w14:textId="77777777" w:rsidR="008B30A6" w:rsidRDefault="008B30A6" w:rsidP="008B30A6">
      <w:pPr>
        <w:pStyle w:val="Heading2"/>
      </w:pPr>
      <w:bookmarkStart w:id="1201" w:name="_Toc72846483"/>
      <w:bookmarkStart w:id="1202" w:name="_Toc72850654"/>
      <w:bookmarkStart w:id="1203" w:name="_Toc72920074"/>
      <w:bookmarkStart w:id="1204" w:name="_Toc80720331"/>
      <w:bookmarkStart w:id="1205" w:name="_Toc80721073"/>
      <w:bookmarkStart w:id="1206" w:name="_Toc80721375"/>
      <w:bookmarkStart w:id="1207" w:name="_Toc84683049"/>
      <w:bookmarkStart w:id="1208" w:name="_Toc84683684"/>
      <w:bookmarkStart w:id="1209" w:name="_Toc89439002"/>
      <w:r>
        <w:t>5.</w:t>
      </w:r>
      <w:r>
        <w:rPr>
          <w:rFonts w:hint="eastAsia"/>
          <w:lang w:eastAsia="zh-CN"/>
        </w:rPr>
        <w:t>17</w:t>
      </w:r>
      <w:r>
        <w:tab/>
        <w:t>Key Issue #</w:t>
      </w:r>
      <w:r>
        <w:rPr>
          <w:rFonts w:hint="eastAsia"/>
          <w:lang w:eastAsia="zh-CN"/>
        </w:rPr>
        <w:t>17</w:t>
      </w:r>
      <w:r>
        <w:t>: Supporting security policy handling for PC5 connection of 5G ProSe services</w:t>
      </w:r>
      <w:bookmarkEnd w:id="1201"/>
      <w:bookmarkEnd w:id="1202"/>
      <w:bookmarkEnd w:id="1203"/>
      <w:bookmarkEnd w:id="1204"/>
      <w:bookmarkEnd w:id="1205"/>
      <w:bookmarkEnd w:id="1206"/>
      <w:bookmarkEnd w:id="1207"/>
      <w:bookmarkEnd w:id="1208"/>
      <w:bookmarkEnd w:id="1209"/>
    </w:p>
    <w:p w14:paraId="02D38C46" w14:textId="77777777" w:rsidR="008B30A6" w:rsidRDefault="008B30A6" w:rsidP="008B30A6">
      <w:pPr>
        <w:pStyle w:val="Heading3"/>
      </w:pPr>
      <w:bookmarkStart w:id="1210" w:name="_Toc72846484"/>
      <w:bookmarkStart w:id="1211" w:name="_Toc72850655"/>
      <w:bookmarkStart w:id="1212" w:name="_Toc72920075"/>
      <w:bookmarkStart w:id="1213" w:name="_Toc80720332"/>
      <w:bookmarkStart w:id="1214" w:name="_Toc80721074"/>
      <w:bookmarkStart w:id="1215" w:name="_Toc80721376"/>
      <w:bookmarkStart w:id="1216" w:name="_Toc84683050"/>
      <w:bookmarkStart w:id="1217" w:name="_Toc84683685"/>
      <w:bookmarkStart w:id="1218" w:name="_Toc89439003"/>
      <w:r>
        <w:t>5.</w:t>
      </w:r>
      <w:r>
        <w:rPr>
          <w:rFonts w:hint="eastAsia"/>
          <w:lang w:eastAsia="zh-CN"/>
        </w:rPr>
        <w:t>17</w:t>
      </w:r>
      <w:r>
        <w:t>.1</w:t>
      </w:r>
      <w:r>
        <w:tab/>
        <w:t>Key issue details</w:t>
      </w:r>
      <w:bookmarkEnd w:id="1210"/>
      <w:bookmarkEnd w:id="1211"/>
      <w:bookmarkEnd w:id="1212"/>
      <w:bookmarkEnd w:id="1213"/>
      <w:bookmarkEnd w:id="1214"/>
      <w:bookmarkEnd w:id="1215"/>
      <w:bookmarkEnd w:id="1216"/>
      <w:bookmarkEnd w:id="1217"/>
      <w:bookmarkEnd w:id="1218"/>
    </w:p>
    <w:p w14:paraId="08B90664" w14:textId="77777777" w:rsidR="008B30A6" w:rsidRDefault="008B30A6" w:rsidP="008B30A6">
      <w:pPr>
        <w:rPr>
          <w:lang w:eastAsia="zh-CN"/>
        </w:rPr>
      </w:pPr>
      <w:r>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Default="008B30A6" w:rsidP="008B30A6">
      <w:pPr>
        <w:rPr>
          <w:lang w:eastAsia="zh-CN"/>
        </w:rPr>
      </w:pPr>
      <w:r>
        <w:rPr>
          <w:lang w:eastAsia="zh-CN"/>
        </w:rPr>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Default="008B30A6" w:rsidP="008B30A6">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Default="008B30A6" w:rsidP="008B30A6">
      <w:pPr>
        <w:pStyle w:val="Heading3"/>
      </w:pPr>
      <w:bookmarkStart w:id="1219" w:name="_Toc72846485"/>
      <w:bookmarkStart w:id="1220" w:name="_Toc72850656"/>
      <w:bookmarkStart w:id="1221" w:name="_Toc72920076"/>
      <w:bookmarkStart w:id="1222" w:name="_Toc80720333"/>
      <w:bookmarkStart w:id="1223" w:name="_Toc80721075"/>
      <w:bookmarkStart w:id="1224" w:name="_Toc80721377"/>
      <w:bookmarkStart w:id="1225" w:name="_Toc84683051"/>
      <w:bookmarkStart w:id="1226" w:name="_Toc84683686"/>
      <w:bookmarkStart w:id="1227" w:name="_Toc89439004"/>
      <w:r>
        <w:t>5.</w:t>
      </w:r>
      <w:r>
        <w:rPr>
          <w:rFonts w:hint="eastAsia"/>
          <w:lang w:eastAsia="zh-CN"/>
        </w:rPr>
        <w:t>17</w:t>
      </w:r>
      <w:r>
        <w:t>.2</w:t>
      </w:r>
      <w:r>
        <w:tab/>
        <w:t>Security threats</w:t>
      </w:r>
      <w:bookmarkEnd w:id="1219"/>
      <w:bookmarkEnd w:id="1220"/>
      <w:bookmarkEnd w:id="1221"/>
      <w:bookmarkEnd w:id="1222"/>
      <w:bookmarkEnd w:id="1223"/>
      <w:bookmarkEnd w:id="1224"/>
      <w:bookmarkEnd w:id="1225"/>
      <w:bookmarkEnd w:id="1226"/>
      <w:bookmarkEnd w:id="1227"/>
    </w:p>
    <w:p w14:paraId="74971A3F" w14:textId="77777777" w:rsidR="008B30A6" w:rsidRDefault="008B30A6" w:rsidP="008B30A6">
      <w:pPr>
        <w:rPr>
          <w:lang w:eastAsia="zh-CN"/>
        </w:rPr>
      </w:pPr>
      <w:r>
        <w:rPr>
          <w:lang w:eastAsia="zh-CN"/>
        </w:rPr>
        <w:t xml:space="preserve">Without secure provisioning of PC5 security policies for 5G ProSe services, PC5 connections can be downgraded or cannot be set up.  </w:t>
      </w:r>
    </w:p>
    <w:p w14:paraId="63D6C783" w14:textId="77777777" w:rsidR="008B30A6" w:rsidRDefault="008B30A6" w:rsidP="008B30A6">
      <w:pPr>
        <w:rPr>
          <w:lang w:eastAsia="zh-CN"/>
        </w:rPr>
      </w:pPr>
      <w:r>
        <w:rPr>
          <w:lang w:eastAsia="zh-CN"/>
        </w:rPr>
        <w:t xml:space="preserve">Without negotiation on security policies over PC5 connection for security enforcement, </w:t>
      </w:r>
    </w:p>
    <w:p w14:paraId="41B0EAB2" w14:textId="77777777" w:rsidR="008B30A6" w:rsidRDefault="008B30A6" w:rsidP="008B30A6">
      <w:pPr>
        <w:numPr>
          <w:ilvl w:val="0"/>
          <w:numId w:val="23"/>
        </w:numPr>
        <w:ind w:left="567" w:hanging="283"/>
        <w:rPr>
          <w:lang w:eastAsia="zh-CN"/>
        </w:rPr>
      </w:pPr>
      <w:r>
        <w:rPr>
          <w:lang w:eastAsia="zh-CN"/>
        </w:rPr>
        <w:t xml:space="preserve">PC5 communication may fail </w:t>
      </w:r>
    </w:p>
    <w:p w14:paraId="3B287D0A" w14:textId="77777777" w:rsidR="008B30A6" w:rsidRDefault="008B30A6" w:rsidP="008B30A6">
      <w:pPr>
        <w:numPr>
          <w:ilvl w:val="0"/>
          <w:numId w:val="23"/>
        </w:numPr>
        <w:rPr>
          <w:lang w:eastAsia="zh-CN"/>
        </w:rPr>
      </w:pPr>
      <w:r>
        <w:rPr>
          <w:rFonts w:hint="eastAsia"/>
          <w:lang w:eastAsia="zh-CN"/>
        </w:rPr>
        <w:t>O</w:t>
      </w:r>
      <w:r>
        <w:rPr>
          <w:lang w:eastAsia="zh-CN"/>
        </w:rPr>
        <w:t>r PC5 communication may fail to meet the security requirements of various 5G ProSe services</w:t>
      </w:r>
    </w:p>
    <w:p w14:paraId="1B51C253" w14:textId="77777777" w:rsidR="008B30A6" w:rsidRDefault="008B30A6" w:rsidP="008B30A6">
      <w:pPr>
        <w:pStyle w:val="Heading3"/>
      </w:pPr>
      <w:bookmarkStart w:id="1228" w:name="_Toc72846486"/>
      <w:bookmarkStart w:id="1229" w:name="_Toc72850657"/>
      <w:bookmarkStart w:id="1230" w:name="_Toc72920077"/>
      <w:bookmarkStart w:id="1231" w:name="_Toc80720334"/>
      <w:bookmarkStart w:id="1232" w:name="_Toc80721076"/>
      <w:bookmarkStart w:id="1233" w:name="_Toc80721378"/>
      <w:bookmarkStart w:id="1234" w:name="_Toc84683052"/>
      <w:bookmarkStart w:id="1235" w:name="_Toc84683687"/>
      <w:bookmarkStart w:id="1236" w:name="_Toc89439005"/>
      <w:r>
        <w:t>5.</w:t>
      </w:r>
      <w:r>
        <w:rPr>
          <w:rFonts w:hint="eastAsia"/>
          <w:lang w:eastAsia="zh-CN"/>
        </w:rPr>
        <w:t>17</w:t>
      </w:r>
      <w:r>
        <w:t>.3</w:t>
      </w:r>
      <w:r>
        <w:tab/>
        <w:t>Potential security requirements</w:t>
      </w:r>
      <w:bookmarkEnd w:id="1228"/>
      <w:bookmarkEnd w:id="1229"/>
      <w:bookmarkEnd w:id="1230"/>
      <w:bookmarkEnd w:id="1231"/>
      <w:bookmarkEnd w:id="1232"/>
      <w:bookmarkEnd w:id="1233"/>
      <w:bookmarkEnd w:id="1234"/>
      <w:bookmarkEnd w:id="1235"/>
      <w:bookmarkEnd w:id="1236"/>
    </w:p>
    <w:p w14:paraId="2A98ADE4" w14:textId="77777777" w:rsidR="008B30A6" w:rsidRDefault="008B30A6" w:rsidP="008B30A6">
      <w:pPr>
        <w:rPr>
          <w:lang w:eastAsia="zh-CN"/>
        </w:rPr>
      </w:pPr>
      <w:r>
        <w:rPr>
          <w:lang w:eastAsia="zh-CN"/>
        </w:rPr>
        <w:t>5G ProSe system shall support a means to configure PC5 security policies for 5G Prose services at the network.</w:t>
      </w:r>
    </w:p>
    <w:p w14:paraId="3E53BF19" w14:textId="77777777" w:rsidR="008B30A6" w:rsidRDefault="008B30A6" w:rsidP="008B30A6">
      <w:pPr>
        <w:rPr>
          <w:lang w:eastAsia="zh-CN"/>
        </w:rPr>
      </w:pPr>
      <w:r>
        <w:rPr>
          <w:rFonts w:hint="eastAsia"/>
          <w:lang w:eastAsia="zh-CN"/>
        </w:rPr>
        <w:t>5</w:t>
      </w:r>
      <w:r>
        <w:rPr>
          <w:lang w:eastAsia="zh-CN"/>
        </w:rPr>
        <w:t xml:space="preserve">G ProSe system shall support a means to securely provision the configured PC5 security policies to the UE for 5G Prose services. </w:t>
      </w:r>
    </w:p>
    <w:p w14:paraId="2DD6EF8F" w14:textId="77777777" w:rsidR="008B30A6" w:rsidRDefault="008B30A6" w:rsidP="008B30A6">
      <w:pPr>
        <w:rPr>
          <w:lang w:eastAsia="zh-CN"/>
        </w:rPr>
      </w:pPr>
      <w:r>
        <w:rPr>
          <w:lang w:eastAsia="zh-CN"/>
        </w:rPr>
        <w:t>5G ProSe system shall support negotiation on the provisioned PC5 security policies for security enforcement by the UEs to meet security requirements of 5G Prose Services.</w:t>
      </w:r>
    </w:p>
    <w:p w14:paraId="2AE35EEE" w14:textId="77777777" w:rsidR="008B30A6" w:rsidRDefault="008B30A6" w:rsidP="008B30A6">
      <w:pPr>
        <w:pStyle w:val="Heading1"/>
      </w:pPr>
      <w:bookmarkStart w:id="1237" w:name="_Toc528155243"/>
      <w:bookmarkStart w:id="1238" w:name="_Toc62576147"/>
      <w:bookmarkStart w:id="1239" w:name="_Toc62576463"/>
      <w:bookmarkStart w:id="1240" w:name="_Toc62595827"/>
      <w:bookmarkStart w:id="1241" w:name="_Toc62596269"/>
      <w:bookmarkStart w:id="1242" w:name="_Toc62637648"/>
      <w:bookmarkStart w:id="1243" w:name="_Toc66119504"/>
      <w:bookmarkStart w:id="1244" w:name="_Toc72846491"/>
      <w:bookmarkStart w:id="1245" w:name="_Toc72850662"/>
      <w:bookmarkStart w:id="1246" w:name="_Toc72920082"/>
      <w:bookmarkStart w:id="1247" w:name="_Toc80720339"/>
      <w:bookmarkStart w:id="1248" w:name="_Toc80721081"/>
      <w:bookmarkStart w:id="1249" w:name="_Toc80721383"/>
      <w:bookmarkStart w:id="1250" w:name="_Toc84683057"/>
      <w:bookmarkStart w:id="1251" w:name="_Toc84683692"/>
      <w:bookmarkStart w:id="1252" w:name="_Toc89439006"/>
      <w:bookmarkEnd w:id="217"/>
      <w:bookmarkEnd w:id="218"/>
      <w:bookmarkEnd w:id="219"/>
      <w:bookmarkEnd w:id="220"/>
      <w:bookmarkEnd w:id="221"/>
      <w:bookmarkEnd w:id="222"/>
      <w:bookmarkEnd w:id="223"/>
      <w:r>
        <w:lastRenderedPageBreak/>
        <w:t>6</w:t>
      </w:r>
      <w:r>
        <w:tab/>
      </w:r>
      <w:r>
        <w:rPr>
          <w:rFonts w:hint="eastAsia"/>
          <w:lang w:eastAsia="zh-CN"/>
        </w:rPr>
        <w:t>S</w:t>
      </w:r>
      <w:r>
        <w:t>olutions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35F0CD5" w14:textId="77777777" w:rsidR="006D0ED3" w:rsidRDefault="006D0ED3" w:rsidP="006D0ED3">
      <w:pPr>
        <w:pStyle w:val="Heading2"/>
      </w:pPr>
      <w:bookmarkStart w:id="1253" w:name="_Toc62576148"/>
      <w:bookmarkStart w:id="1254" w:name="_Toc62576464"/>
      <w:bookmarkStart w:id="1255" w:name="_Toc62595828"/>
      <w:bookmarkStart w:id="1256" w:name="_Toc62596270"/>
      <w:bookmarkStart w:id="1257" w:name="_Toc62637649"/>
      <w:bookmarkStart w:id="1258" w:name="_Toc66119505"/>
      <w:bookmarkStart w:id="1259" w:name="_Toc72846492"/>
      <w:bookmarkStart w:id="1260" w:name="_Toc72850663"/>
      <w:bookmarkStart w:id="1261" w:name="_Toc72920083"/>
      <w:bookmarkStart w:id="1262" w:name="_Toc80720340"/>
      <w:bookmarkStart w:id="1263" w:name="_Toc80721082"/>
      <w:bookmarkStart w:id="1264" w:name="_Toc80721384"/>
      <w:bookmarkStart w:id="1265" w:name="_Toc84683058"/>
      <w:bookmarkStart w:id="1266" w:name="_Toc84683693"/>
      <w:bookmarkStart w:id="1267" w:name="_Toc508800319"/>
      <w:bookmarkStart w:id="1268" w:name="_Toc62576150"/>
      <w:bookmarkStart w:id="1269" w:name="_Toc62576466"/>
      <w:bookmarkStart w:id="1270" w:name="_Toc62595830"/>
      <w:bookmarkStart w:id="1271" w:name="_Toc62596272"/>
      <w:bookmarkStart w:id="1272" w:name="_Toc62637651"/>
      <w:bookmarkStart w:id="1273" w:name="_Toc66119507"/>
      <w:bookmarkStart w:id="1274" w:name="_Toc72846494"/>
      <w:bookmarkStart w:id="1275" w:name="_Toc72850665"/>
      <w:bookmarkStart w:id="1276" w:name="_Toc72920085"/>
      <w:bookmarkStart w:id="1277" w:name="_Toc80720342"/>
      <w:bookmarkStart w:id="1278" w:name="_Toc80721084"/>
      <w:bookmarkStart w:id="1279" w:name="_Toc80721386"/>
      <w:bookmarkStart w:id="1280" w:name="_Toc508800321"/>
      <w:bookmarkStart w:id="1281" w:name="_Toc56518526"/>
      <w:bookmarkStart w:id="1282" w:name="_Toc66119509"/>
      <w:bookmarkStart w:id="1283" w:name="_Toc72846496"/>
      <w:bookmarkStart w:id="1284" w:name="_Toc72850667"/>
      <w:bookmarkStart w:id="1285" w:name="_Toc72920087"/>
      <w:bookmarkStart w:id="1286" w:name="_Toc62576153"/>
      <w:bookmarkStart w:id="1287" w:name="_Toc62576469"/>
      <w:bookmarkStart w:id="1288" w:name="_Toc62595833"/>
      <w:bookmarkStart w:id="1289" w:name="_Toc62596275"/>
      <w:bookmarkStart w:id="1290" w:name="_Toc62637654"/>
      <w:bookmarkStart w:id="1291" w:name="_Toc89439007"/>
      <w:r>
        <w:t>6.</w:t>
      </w:r>
      <w:r>
        <w:rPr>
          <w:rFonts w:hint="eastAsia"/>
          <w:lang w:eastAsia="zh-CN"/>
        </w:rPr>
        <w:t>0</w:t>
      </w:r>
      <w:r>
        <w:tab/>
      </w:r>
      <w:r w:rsidRPr="00CB2452">
        <w:t>Mapping of Solutions to Key Issues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91"/>
    </w:p>
    <w:p w14:paraId="407BF636" w14:textId="77777777" w:rsidR="006D0ED3" w:rsidRPr="00CB0C8A" w:rsidRDefault="006D0ED3" w:rsidP="006D0ED3">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6D0ED3" w:rsidRPr="00CB0C8A" w14:paraId="2E99CD62" w14:textId="77777777" w:rsidTr="007C49DA">
        <w:trPr>
          <w:trHeight w:val="252"/>
          <w:jc w:val="center"/>
        </w:trPr>
        <w:tc>
          <w:tcPr>
            <w:tcW w:w="475" w:type="pct"/>
            <w:shd w:val="clear" w:color="auto" w:fill="auto"/>
          </w:tcPr>
          <w:p w14:paraId="6EA13D3F" w14:textId="77777777" w:rsidR="006D0ED3" w:rsidRPr="00CB0C8A" w:rsidRDefault="006D0ED3" w:rsidP="007C49DA">
            <w:pPr>
              <w:pStyle w:val="TAH"/>
            </w:pPr>
          </w:p>
        </w:tc>
        <w:tc>
          <w:tcPr>
            <w:tcW w:w="4525" w:type="pct"/>
            <w:gridSpan w:val="17"/>
            <w:shd w:val="clear" w:color="auto" w:fill="auto"/>
          </w:tcPr>
          <w:p w14:paraId="3AB78C9A" w14:textId="77777777" w:rsidR="006D0ED3" w:rsidRPr="00CB0C8A" w:rsidRDefault="006D0ED3" w:rsidP="007C49DA">
            <w:pPr>
              <w:pStyle w:val="TAH"/>
            </w:pPr>
            <w:r w:rsidRPr="00CB0C8A">
              <w:t>Key Issues</w:t>
            </w:r>
          </w:p>
        </w:tc>
      </w:tr>
      <w:tr w:rsidR="006D0ED3" w:rsidRPr="00CB0C8A" w14:paraId="27C5C517" w14:textId="77777777" w:rsidTr="007C49DA">
        <w:trPr>
          <w:trHeight w:val="252"/>
          <w:jc w:val="center"/>
        </w:trPr>
        <w:tc>
          <w:tcPr>
            <w:tcW w:w="475" w:type="pct"/>
          </w:tcPr>
          <w:p w14:paraId="5D68EF7B" w14:textId="77777777" w:rsidR="006D0ED3" w:rsidRPr="00CB0C8A" w:rsidRDefault="006D0ED3" w:rsidP="007C49DA">
            <w:pPr>
              <w:pStyle w:val="TAH"/>
            </w:pPr>
            <w:r w:rsidRPr="00CB0C8A">
              <w:t>Solutions</w:t>
            </w:r>
          </w:p>
        </w:tc>
        <w:tc>
          <w:tcPr>
            <w:tcW w:w="266" w:type="pct"/>
          </w:tcPr>
          <w:p w14:paraId="1DB83B72" w14:textId="77777777" w:rsidR="006D0ED3" w:rsidRPr="00CB0C8A" w:rsidRDefault="006D0ED3" w:rsidP="007C49DA">
            <w:pPr>
              <w:pStyle w:val="TAH"/>
              <w:rPr>
                <w:lang w:eastAsia="zh-CN"/>
              </w:rPr>
            </w:pPr>
            <w:r w:rsidRPr="00CB0C8A">
              <w:rPr>
                <w:rFonts w:hint="eastAsia"/>
                <w:lang w:eastAsia="zh-CN"/>
              </w:rPr>
              <w:t>1</w:t>
            </w:r>
          </w:p>
        </w:tc>
        <w:tc>
          <w:tcPr>
            <w:tcW w:w="266" w:type="pct"/>
          </w:tcPr>
          <w:p w14:paraId="3FCD3E42" w14:textId="77777777" w:rsidR="006D0ED3" w:rsidRPr="00CB0C8A" w:rsidRDefault="006D0ED3" w:rsidP="007C49DA">
            <w:pPr>
              <w:pStyle w:val="TAH"/>
              <w:rPr>
                <w:lang w:eastAsia="zh-CN"/>
              </w:rPr>
            </w:pPr>
            <w:r w:rsidRPr="00CB0C8A">
              <w:rPr>
                <w:rFonts w:hint="eastAsia"/>
                <w:lang w:eastAsia="zh-CN"/>
              </w:rPr>
              <w:t>2</w:t>
            </w:r>
          </w:p>
        </w:tc>
        <w:tc>
          <w:tcPr>
            <w:tcW w:w="266" w:type="pct"/>
          </w:tcPr>
          <w:p w14:paraId="3FDA4C82" w14:textId="77777777" w:rsidR="006D0ED3" w:rsidRPr="00CB0C8A" w:rsidRDefault="006D0ED3" w:rsidP="007C49DA">
            <w:pPr>
              <w:pStyle w:val="TAH"/>
              <w:rPr>
                <w:lang w:eastAsia="zh-CN"/>
              </w:rPr>
            </w:pPr>
            <w:r w:rsidRPr="00CB0C8A">
              <w:rPr>
                <w:rFonts w:hint="eastAsia"/>
                <w:lang w:eastAsia="zh-CN"/>
              </w:rPr>
              <w:t>3</w:t>
            </w:r>
          </w:p>
        </w:tc>
        <w:tc>
          <w:tcPr>
            <w:tcW w:w="266" w:type="pct"/>
          </w:tcPr>
          <w:p w14:paraId="34B5EB99" w14:textId="77777777" w:rsidR="006D0ED3" w:rsidRPr="00CB0C8A" w:rsidRDefault="006D0ED3" w:rsidP="007C49DA">
            <w:pPr>
              <w:pStyle w:val="TAH"/>
              <w:rPr>
                <w:lang w:eastAsia="zh-CN"/>
              </w:rPr>
            </w:pPr>
            <w:r w:rsidRPr="00CB0C8A">
              <w:rPr>
                <w:rFonts w:hint="eastAsia"/>
                <w:lang w:eastAsia="zh-CN"/>
              </w:rPr>
              <w:t>4</w:t>
            </w:r>
          </w:p>
        </w:tc>
        <w:tc>
          <w:tcPr>
            <w:tcW w:w="266" w:type="pct"/>
            <w:shd w:val="clear" w:color="auto" w:fill="auto"/>
          </w:tcPr>
          <w:p w14:paraId="421C144A" w14:textId="77777777" w:rsidR="006D0ED3" w:rsidRPr="00CB0C8A" w:rsidRDefault="006D0ED3" w:rsidP="007C49DA">
            <w:pPr>
              <w:pStyle w:val="TAH"/>
              <w:rPr>
                <w:lang w:eastAsia="zh-CN"/>
              </w:rPr>
            </w:pPr>
            <w:r w:rsidRPr="00CB0C8A">
              <w:rPr>
                <w:rFonts w:hint="eastAsia"/>
                <w:lang w:eastAsia="zh-CN"/>
              </w:rPr>
              <w:t>5</w:t>
            </w:r>
          </w:p>
        </w:tc>
        <w:tc>
          <w:tcPr>
            <w:tcW w:w="266" w:type="pct"/>
            <w:shd w:val="clear" w:color="auto" w:fill="auto"/>
          </w:tcPr>
          <w:p w14:paraId="4A432E34" w14:textId="77777777" w:rsidR="006D0ED3" w:rsidRPr="00CB0C8A" w:rsidRDefault="006D0ED3" w:rsidP="007C49DA">
            <w:pPr>
              <w:pStyle w:val="TAH"/>
              <w:rPr>
                <w:lang w:eastAsia="zh-CN"/>
              </w:rPr>
            </w:pPr>
            <w:r w:rsidRPr="00CB0C8A">
              <w:rPr>
                <w:rFonts w:hint="eastAsia"/>
                <w:lang w:eastAsia="zh-CN"/>
              </w:rPr>
              <w:t>6</w:t>
            </w:r>
          </w:p>
        </w:tc>
        <w:tc>
          <w:tcPr>
            <w:tcW w:w="266" w:type="pct"/>
            <w:shd w:val="clear" w:color="auto" w:fill="auto"/>
          </w:tcPr>
          <w:p w14:paraId="0E505A22" w14:textId="77777777" w:rsidR="006D0ED3" w:rsidRPr="00CB0C8A" w:rsidRDefault="006D0ED3" w:rsidP="007C49DA">
            <w:pPr>
              <w:pStyle w:val="TAH"/>
              <w:rPr>
                <w:lang w:eastAsia="zh-CN"/>
              </w:rPr>
            </w:pPr>
            <w:r w:rsidRPr="00CB0C8A">
              <w:rPr>
                <w:rFonts w:hint="eastAsia"/>
                <w:lang w:eastAsia="zh-CN"/>
              </w:rPr>
              <w:t>7</w:t>
            </w:r>
          </w:p>
        </w:tc>
        <w:tc>
          <w:tcPr>
            <w:tcW w:w="266" w:type="pct"/>
            <w:shd w:val="clear" w:color="auto" w:fill="auto"/>
          </w:tcPr>
          <w:p w14:paraId="3B9E8AA4" w14:textId="77777777" w:rsidR="006D0ED3" w:rsidRPr="00CB0C8A" w:rsidRDefault="006D0ED3" w:rsidP="007C49DA">
            <w:pPr>
              <w:pStyle w:val="TAH"/>
              <w:rPr>
                <w:lang w:eastAsia="zh-CN"/>
              </w:rPr>
            </w:pPr>
            <w:r>
              <w:rPr>
                <w:rFonts w:hint="eastAsia"/>
                <w:lang w:eastAsia="zh-CN"/>
              </w:rPr>
              <w:t>8</w:t>
            </w:r>
          </w:p>
        </w:tc>
        <w:tc>
          <w:tcPr>
            <w:tcW w:w="266" w:type="pct"/>
          </w:tcPr>
          <w:p w14:paraId="4C398993" w14:textId="77777777" w:rsidR="006D0ED3" w:rsidRPr="00CB0C8A" w:rsidRDefault="006D0ED3" w:rsidP="007C49DA">
            <w:pPr>
              <w:pStyle w:val="TAH"/>
              <w:rPr>
                <w:lang w:eastAsia="zh-CN"/>
              </w:rPr>
            </w:pPr>
            <w:r>
              <w:rPr>
                <w:rFonts w:hint="eastAsia"/>
                <w:lang w:eastAsia="zh-CN"/>
              </w:rPr>
              <w:t>9</w:t>
            </w:r>
          </w:p>
        </w:tc>
        <w:tc>
          <w:tcPr>
            <w:tcW w:w="268" w:type="pct"/>
          </w:tcPr>
          <w:p w14:paraId="565F97A1" w14:textId="77777777" w:rsidR="006D0ED3" w:rsidRPr="00CB0C8A" w:rsidRDefault="006D0ED3" w:rsidP="007C49DA">
            <w:pPr>
              <w:pStyle w:val="TAH"/>
              <w:rPr>
                <w:lang w:eastAsia="zh-CN"/>
              </w:rPr>
            </w:pPr>
            <w:r>
              <w:rPr>
                <w:rFonts w:hint="eastAsia"/>
                <w:lang w:eastAsia="zh-CN"/>
              </w:rPr>
              <w:t>10</w:t>
            </w:r>
          </w:p>
        </w:tc>
        <w:tc>
          <w:tcPr>
            <w:tcW w:w="266" w:type="pct"/>
          </w:tcPr>
          <w:p w14:paraId="2C48E36A" w14:textId="77777777" w:rsidR="006D0ED3" w:rsidRDefault="006D0ED3" w:rsidP="007C49DA">
            <w:pPr>
              <w:pStyle w:val="TAH"/>
              <w:rPr>
                <w:lang w:eastAsia="zh-CN"/>
              </w:rPr>
            </w:pPr>
            <w:r>
              <w:rPr>
                <w:rFonts w:hint="eastAsia"/>
                <w:lang w:eastAsia="zh-CN"/>
              </w:rPr>
              <w:t>11</w:t>
            </w:r>
          </w:p>
        </w:tc>
        <w:tc>
          <w:tcPr>
            <w:tcW w:w="266" w:type="pct"/>
          </w:tcPr>
          <w:p w14:paraId="034930E1" w14:textId="77777777" w:rsidR="006D0ED3" w:rsidRDefault="006D0ED3" w:rsidP="007C49DA">
            <w:pPr>
              <w:pStyle w:val="TAH"/>
              <w:rPr>
                <w:lang w:eastAsia="zh-CN"/>
              </w:rPr>
            </w:pPr>
            <w:r>
              <w:rPr>
                <w:rFonts w:hint="eastAsia"/>
                <w:lang w:eastAsia="zh-CN"/>
              </w:rPr>
              <w:t>12</w:t>
            </w:r>
          </w:p>
        </w:tc>
        <w:tc>
          <w:tcPr>
            <w:tcW w:w="266" w:type="pct"/>
          </w:tcPr>
          <w:p w14:paraId="29E4D346" w14:textId="77777777" w:rsidR="006D0ED3" w:rsidRDefault="006D0ED3" w:rsidP="007C49DA">
            <w:pPr>
              <w:pStyle w:val="TAH"/>
              <w:rPr>
                <w:lang w:eastAsia="zh-CN"/>
              </w:rPr>
            </w:pPr>
            <w:r>
              <w:rPr>
                <w:rFonts w:hint="eastAsia"/>
                <w:lang w:eastAsia="zh-CN"/>
              </w:rPr>
              <w:t>13</w:t>
            </w:r>
          </w:p>
        </w:tc>
        <w:tc>
          <w:tcPr>
            <w:tcW w:w="266" w:type="pct"/>
          </w:tcPr>
          <w:p w14:paraId="4A89EC5D" w14:textId="77777777" w:rsidR="006D0ED3" w:rsidRDefault="006D0ED3" w:rsidP="007C49DA">
            <w:pPr>
              <w:pStyle w:val="TAH"/>
              <w:rPr>
                <w:lang w:eastAsia="zh-CN"/>
              </w:rPr>
            </w:pPr>
            <w:r>
              <w:rPr>
                <w:rFonts w:hint="eastAsia"/>
                <w:lang w:eastAsia="zh-CN"/>
              </w:rPr>
              <w:t>14</w:t>
            </w:r>
          </w:p>
        </w:tc>
        <w:tc>
          <w:tcPr>
            <w:tcW w:w="266" w:type="pct"/>
          </w:tcPr>
          <w:p w14:paraId="283D84A7" w14:textId="77777777" w:rsidR="006D0ED3" w:rsidRDefault="006D0ED3" w:rsidP="007C49DA">
            <w:pPr>
              <w:pStyle w:val="TAH"/>
              <w:rPr>
                <w:lang w:eastAsia="zh-CN"/>
              </w:rPr>
            </w:pPr>
            <w:r>
              <w:rPr>
                <w:rFonts w:hint="eastAsia"/>
                <w:lang w:eastAsia="zh-CN"/>
              </w:rPr>
              <w:t>15</w:t>
            </w:r>
          </w:p>
        </w:tc>
        <w:tc>
          <w:tcPr>
            <w:tcW w:w="266" w:type="pct"/>
          </w:tcPr>
          <w:p w14:paraId="5B16BE7A" w14:textId="77777777" w:rsidR="006D0ED3" w:rsidRDefault="006D0ED3" w:rsidP="007C49DA">
            <w:pPr>
              <w:pStyle w:val="TAH"/>
              <w:rPr>
                <w:lang w:eastAsia="zh-CN"/>
              </w:rPr>
            </w:pPr>
            <w:r>
              <w:rPr>
                <w:rFonts w:hint="eastAsia"/>
                <w:lang w:eastAsia="zh-CN"/>
              </w:rPr>
              <w:t>16</w:t>
            </w:r>
          </w:p>
        </w:tc>
        <w:tc>
          <w:tcPr>
            <w:tcW w:w="266" w:type="pct"/>
          </w:tcPr>
          <w:p w14:paraId="129636EC" w14:textId="77777777" w:rsidR="006D0ED3" w:rsidRDefault="006D0ED3" w:rsidP="007C49DA">
            <w:pPr>
              <w:pStyle w:val="TAH"/>
              <w:rPr>
                <w:lang w:eastAsia="zh-CN"/>
              </w:rPr>
            </w:pPr>
            <w:r>
              <w:rPr>
                <w:rFonts w:hint="eastAsia"/>
                <w:lang w:eastAsia="zh-CN"/>
              </w:rPr>
              <w:t>17</w:t>
            </w:r>
          </w:p>
        </w:tc>
      </w:tr>
      <w:tr w:rsidR="006D0ED3" w:rsidRPr="00186211" w14:paraId="53513194" w14:textId="77777777" w:rsidTr="007C49DA">
        <w:trPr>
          <w:trHeight w:val="252"/>
          <w:jc w:val="center"/>
        </w:trPr>
        <w:tc>
          <w:tcPr>
            <w:tcW w:w="475" w:type="pct"/>
          </w:tcPr>
          <w:p w14:paraId="6926D686" w14:textId="77777777" w:rsidR="006D0ED3" w:rsidRPr="00186211" w:rsidRDefault="006D0ED3" w:rsidP="007C49DA">
            <w:pPr>
              <w:pStyle w:val="TAH"/>
            </w:pPr>
            <w:r w:rsidRPr="00186211">
              <w:rPr>
                <w:rFonts w:hint="eastAsia"/>
              </w:rPr>
              <w:t>1</w:t>
            </w:r>
          </w:p>
        </w:tc>
        <w:tc>
          <w:tcPr>
            <w:tcW w:w="266" w:type="pct"/>
          </w:tcPr>
          <w:p w14:paraId="1200C459" w14:textId="77777777" w:rsidR="006D0ED3" w:rsidRPr="00186211" w:rsidRDefault="006D0ED3" w:rsidP="007C49DA">
            <w:pPr>
              <w:pStyle w:val="TAC"/>
            </w:pPr>
          </w:p>
        </w:tc>
        <w:tc>
          <w:tcPr>
            <w:tcW w:w="266" w:type="pct"/>
          </w:tcPr>
          <w:p w14:paraId="427952DD" w14:textId="77777777" w:rsidR="006D0ED3" w:rsidRPr="00186211" w:rsidRDefault="006D0ED3" w:rsidP="007C49DA">
            <w:pPr>
              <w:pStyle w:val="TAC"/>
            </w:pPr>
          </w:p>
        </w:tc>
        <w:tc>
          <w:tcPr>
            <w:tcW w:w="266" w:type="pct"/>
          </w:tcPr>
          <w:p w14:paraId="436CBB88" w14:textId="77777777" w:rsidR="006D0ED3" w:rsidRPr="00186211" w:rsidRDefault="006D0ED3" w:rsidP="007C49DA">
            <w:pPr>
              <w:pStyle w:val="TAC"/>
            </w:pPr>
          </w:p>
        </w:tc>
        <w:tc>
          <w:tcPr>
            <w:tcW w:w="266" w:type="pct"/>
          </w:tcPr>
          <w:p w14:paraId="3D6322AE" w14:textId="77777777" w:rsidR="006D0ED3" w:rsidRPr="00186211" w:rsidRDefault="006D0ED3" w:rsidP="007C49DA">
            <w:pPr>
              <w:pStyle w:val="TAC"/>
            </w:pPr>
          </w:p>
        </w:tc>
        <w:tc>
          <w:tcPr>
            <w:tcW w:w="266" w:type="pct"/>
            <w:shd w:val="clear" w:color="auto" w:fill="auto"/>
          </w:tcPr>
          <w:p w14:paraId="1F36319F" w14:textId="77777777" w:rsidR="006D0ED3" w:rsidRPr="00186211" w:rsidRDefault="006D0ED3" w:rsidP="007C49DA">
            <w:pPr>
              <w:pStyle w:val="TAC"/>
            </w:pPr>
          </w:p>
        </w:tc>
        <w:tc>
          <w:tcPr>
            <w:tcW w:w="266" w:type="pct"/>
            <w:shd w:val="clear" w:color="auto" w:fill="auto"/>
          </w:tcPr>
          <w:p w14:paraId="7D1A7461" w14:textId="77777777" w:rsidR="006D0ED3" w:rsidRPr="00186211" w:rsidRDefault="006D0ED3" w:rsidP="007C49DA">
            <w:pPr>
              <w:pStyle w:val="TAC"/>
            </w:pPr>
          </w:p>
        </w:tc>
        <w:tc>
          <w:tcPr>
            <w:tcW w:w="266" w:type="pct"/>
            <w:shd w:val="clear" w:color="auto" w:fill="auto"/>
          </w:tcPr>
          <w:p w14:paraId="7AEFA259" w14:textId="77777777" w:rsidR="006D0ED3" w:rsidRPr="00186211" w:rsidRDefault="006D0ED3" w:rsidP="007C49DA">
            <w:pPr>
              <w:pStyle w:val="TAC"/>
            </w:pPr>
          </w:p>
        </w:tc>
        <w:tc>
          <w:tcPr>
            <w:tcW w:w="266" w:type="pct"/>
            <w:shd w:val="clear" w:color="auto" w:fill="auto"/>
          </w:tcPr>
          <w:p w14:paraId="56342CF0" w14:textId="77777777" w:rsidR="006D0ED3" w:rsidRPr="00186211" w:rsidRDefault="006D0ED3" w:rsidP="007C49DA">
            <w:pPr>
              <w:pStyle w:val="TAC"/>
            </w:pPr>
          </w:p>
        </w:tc>
        <w:tc>
          <w:tcPr>
            <w:tcW w:w="266" w:type="pct"/>
          </w:tcPr>
          <w:p w14:paraId="2AACCFBA" w14:textId="77777777" w:rsidR="006D0ED3" w:rsidRPr="00186211" w:rsidRDefault="006D0ED3" w:rsidP="007C49DA">
            <w:pPr>
              <w:pStyle w:val="TAC"/>
              <w:rPr>
                <w:lang w:eastAsia="zh-CN"/>
              </w:rPr>
            </w:pPr>
            <w:r>
              <w:rPr>
                <w:rFonts w:hint="eastAsia"/>
                <w:lang w:eastAsia="zh-CN"/>
              </w:rPr>
              <w:t>X</w:t>
            </w:r>
          </w:p>
        </w:tc>
        <w:tc>
          <w:tcPr>
            <w:tcW w:w="268" w:type="pct"/>
          </w:tcPr>
          <w:p w14:paraId="42A9D28F" w14:textId="77777777" w:rsidR="006D0ED3" w:rsidRPr="00186211" w:rsidRDefault="006D0ED3" w:rsidP="007C49DA">
            <w:pPr>
              <w:pStyle w:val="TAC"/>
            </w:pPr>
          </w:p>
        </w:tc>
        <w:tc>
          <w:tcPr>
            <w:tcW w:w="266" w:type="pct"/>
          </w:tcPr>
          <w:p w14:paraId="07FF9670" w14:textId="77777777" w:rsidR="006D0ED3" w:rsidRPr="00186211" w:rsidRDefault="006D0ED3" w:rsidP="007C49DA">
            <w:pPr>
              <w:pStyle w:val="TAC"/>
            </w:pPr>
          </w:p>
        </w:tc>
        <w:tc>
          <w:tcPr>
            <w:tcW w:w="266" w:type="pct"/>
          </w:tcPr>
          <w:p w14:paraId="733AFC09" w14:textId="77777777" w:rsidR="006D0ED3" w:rsidRPr="00186211" w:rsidRDefault="006D0ED3" w:rsidP="007C49DA">
            <w:pPr>
              <w:pStyle w:val="TAC"/>
            </w:pPr>
          </w:p>
        </w:tc>
        <w:tc>
          <w:tcPr>
            <w:tcW w:w="266" w:type="pct"/>
          </w:tcPr>
          <w:p w14:paraId="38E3CBB3" w14:textId="77777777" w:rsidR="006D0ED3" w:rsidRPr="00186211" w:rsidRDefault="006D0ED3" w:rsidP="007C49DA">
            <w:pPr>
              <w:pStyle w:val="TAC"/>
            </w:pPr>
          </w:p>
        </w:tc>
        <w:tc>
          <w:tcPr>
            <w:tcW w:w="266" w:type="pct"/>
          </w:tcPr>
          <w:p w14:paraId="160A5132" w14:textId="77777777" w:rsidR="006D0ED3" w:rsidRPr="00186211" w:rsidRDefault="006D0ED3" w:rsidP="007C49DA">
            <w:pPr>
              <w:pStyle w:val="TAC"/>
            </w:pPr>
          </w:p>
        </w:tc>
        <w:tc>
          <w:tcPr>
            <w:tcW w:w="266" w:type="pct"/>
          </w:tcPr>
          <w:p w14:paraId="24D9A35D" w14:textId="77777777" w:rsidR="006D0ED3" w:rsidRPr="00186211" w:rsidRDefault="006D0ED3" w:rsidP="007C49DA">
            <w:pPr>
              <w:pStyle w:val="TAC"/>
            </w:pPr>
          </w:p>
        </w:tc>
        <w:tc>
          <w:tcPr>
            <w:tcW w:w="266" w:type="pct"/>
          </w:tcPr>
          <w:p w14:paraId="4C5CE31A" w14:textId="77777777" w:rsidR="006D0ED3" w:rsidRPr="00186211" w:rsidRDefault="006D0ED3" w:rsidP="007C49DA">
            <w:pPr>
              <w:pStyle w:val="TAC"/>
            </w:pPr>
          </w:p>
        </w:tc>
        <w:tc>
          <w:tcPr>
            <w:tcW w:w="266" w:type="pct"/>
          </w:tcPr>
          <w:p w14:paraId="22813EC1" w14:textId="77777777" w:rsidR="006D0ED3" w:rsidRPr="00186211" w:rsidRDefault="006D0ED3" w:rsidP="007C49DA">
            <w:pPr>
              <w:pStyle w:val="TAC"/>
            </w:pPr>
          </w:p>
        </w:tc>
      </w:tr>
      <w:tr w:rsidR="006D0ED3" w:rsidRPr="00186211" w14:paraId="2206C249" w14:textId="77777777" w:rsidTr="007C49DA">
        <w:trPr>
          <w:trHeight w:val="252"/>
          <w:jc w:val="center"/>
        </w:trPr>
        <w:tc>
          <w:tcPr>
            <w:tcW w:w="475" w:type="pct"/>
          </w:tcPr>
          <w:p w14:paraId="6CE7CED5" w14:textId="77777777" w:rsidR="006D0ED3" w:rsidRPr="00186211" w:rsidRDefault="006D0ED3" w:rsidP="007C49DA">
            <w:pPr>
              <w:pStyle w:val="TAH"/>
            </w:pPr>
            <w:r w:rsidRPr="00186211">
              <w:rPr>
                <w:rFonts w:hint="eastAsia"/>
              </w:rPr>
              <w:t>2</w:t>
            </w:r>
          </w:p>
        </w:tc>
        <w:tc>
          <w:tcPr>
            <w:tcW w:w="266" w:type="pct"/>
          </w:tcPr>
          <w:p w14:paraId="13F6B9F1" w14:textId="77777777" w:rsidR="006D0ED3" w:rsidRPr="00186211" w:rsidRDefault="006D0ED3" w:rsidP="007C49DA">
            <w:pPr>
              <w:pStyle w:val="TAC"/>
            </w:pPr>
          </w:p>
        </w:tc>
        <w:tc>
          <w:tcPr>
            <w:tcW w:w="266" w:type="pct"/>
          </w:tcPr>
          <w:p w14:paraId="7B481010" w14:textId="77777777" w:rsidR="006D0ED3" w:rsidRPr="00186211" w:rsidRDefault="006D0ED3" w:rsidP="007C49DA">
            <w:pPr>
              <w:pStyle w:val="TAC"/>
            </w:pPr>
          </w:p>
        </w:tc>
        <w:tc>
          <w:tcPr>
            <w:tcW w:w="266" w:type="pct"/>
          </w:tcPr>
          <w:p w14:paraId="169D3AE3" w14:textId="77777777" w:rsidR="006D0ED3" w:rsidRPr="00186211" w:rsidRDefault="006D0ED3" w:rsidP="007C49DA">
            <w:pPr>
              <w:pStyle w:val="TAC"/>
            </w:pPr>
          </w:p>
        </w:tc>
        <w:tc>
          <w:tcPr>
            <w:tcW w:w="266" w:type="pct"/>
          </w:tcPr>
          <w:p w14:paraId="28E8E0B8" w14:textId="77777777" w:rsidR="006D0ED3" w:rsidRPr="00186211" w:rsidRDefault="006D0ED3" w:rsidP="007C49DA">
            <w:pPr>
              <w:pStyle w:val="TAC"/>
            </w:pPr>
          </w:p>
        </w:tc>
        <w:tc>
          <w:tcPr>
            <w:tcW w:w="266" w:type="pct"/>
            <w:shd w:val="clear" w:color="auto" w:fill="auto"/>
          </w:tcPr>
          <w:p w14:paraId="0901CCE9" w14:textId="77777777" w:rsidR="006D0ED3" w:rsidRPr="00186211" w:rsidRDefault="006D0ED3" w:rsidP="007C49DA">
            <w:pPr>
              <w:pStyle w:val="TAC"/>
            </w:pPr>
          </w:p>
        </w:tc>
        <w:tc>
          <w:tcPr>
            <w:tcW w:w="266" w:type="pct"/>
            <w:shd w:val="clear" w:color="auto" w:fill="auto"/>
          </w:tcPr>
          <w:p w14:paraId="251EC6DC" w14:textId="77777777" w:rsidR="006D0ED3" w:rsidRPr="00186211" w:rsidRDefault="006D0ED3" w:rsidP="007C49DA">
            <w:pPr>
              <w:pStyle w:val="TAC"/>
            </w:pPr>
          </w:p>
        </w:tc>
        <w:tc>
          <w:tcPr>
            <w:tcW w:w="266" w:type="pct"/>
            <w:shd w:val="clear" w:color="auto" w:fill="auto"/>
          </w:tcPr>
          <w:p w14:paraId="28BFB2F3" w14:textId="77777777" w:rsidR="006D0ED3" w:rsidRPr="00186211" w:rsidRDefault="006D0ED3" w:rsidP="007C49DA">
            <w:pPr>
              <w:pStyle w:val="TAC"/>
            </w:pPr>
          </w:p>
        </w:tc>
        <w:tc>
          <w:tcPr>
            <w:tcW w:w="266" w:type="pct"/>
            <w:shd w:val="clear" w:color="auto" w:fill="auto"/>
          </w:tcPr>
          <w:p w14:paraId="5D40E3A0" w14:textId="77777777" w:rsidR="006D0ED3" w:rsidRPr="00186211" w:rsidRDefault="006D0ED3" w:rsidP="007C49DA">
            <w:pPr>
              <w:pStyle w:val="TAC"/>
            </w:pPr>
          </w:p>
        </w:tc>
        <w:tc>
          <w:tcPr>
            <w:tcW w:w="266" w:type="pct"/>
          </w:tcPr>
          <w:p w14:paraId="1D6958AE" w14:textId="77777777" w:rsidR="006D0ED3" w:rsidRPr="00186211" w:rsidRDefault="006D0ED3" w:rsidP="007C49DA">
            <w:pPr>
              <w:pStyle w:val="TAC"/>
            </w:pPr>
          </w:p>
        </w:tc>
        <w:tc>
          <w:tcPr>
            <w:tcW w:w="268" w:type="pct"/>
          </w:tcPr>
          <w:p w14:paraId="6D7BBFBC" w14:textId="77777777" w:rsidR="006D0ED3" w:rsidRPr="00186211" w:rsidRDefault="006D0ED3" w:rsidP="007C49DA">
            <w:pPr>
              <w:pStyle w:val="TAC"/>
              <w:rPr>
                <w:lang w:eastAsia="zh-CN"/>
              </w:rPr>
            </w:pPr>
            <w:r>
              <w:rPr>
                <w:rFonts w:hint="eastAsia"/>
                <w:lang w:eastAsia="zh-CN"/>
              </w:rPr>
              <w:t>X</w:t>
            </w:r>
          </w:p>
        </w:tc>
        <w:tc>
          <w:tcPr>
            <w:tcW w:w="266" w:type="pct"/>
          </w:tcPr>
          <w:p w14:paraId="3F7775CD" w14:textId="77777777" w:rsidR="006D0ED3" w:rsidRDefault="006D0ED3" w:rsidP="007C49DA">
            <w:pPr>
              <w:pStyle w:val="TAC"/>
              <w:rPr>
                <w:lang w:eastAsia="zh-CN"/>
              </w:rPr>
            </w:pPr>
          </w:p>
        </w:tc>
        <w:tc>
          <w:tcPr>
            <w:tcW w:w="266" w:type="pct"/>
          </w:tcPr>
          <w:p w14:paraId="64EEFF87" w14:textId="77777777" w:rsidR="006D0ED3" w:rsidRDefault="006D0ED3" w:rsidP="007C49DA">
            <w:pPr>
              <w:pStyle w:val="TAC"/>
              <w:rPr>
                <w:lang w:eastAsia="zh-CN"/>
              </w:rPr>
            </w:pPr>
          </w:p>
        </w:tc>
        <w:tc>
          <w:tcPr>
            <w:tcW w:w="266" w:type="pct"/>
          </w:tcPr>
          <w:p w14:paraId="3FCDD7E0" w14:textId="77777777" w:rsidR="006D0ED3" w:rsidRDefault="006D0ED3" w:rsidP="007C49DA">
            <w:pPr>
              <w:pStyle w:val="TAC"/>
              <w:rPr>
                <w:lang w:eastAsia="zh-CN"/>
              </w:rPr>
            </w:pPr>
          </w:p>
        </w:tc>
        <w:tc>
          <w:tcPr>
            <w:tcW w:w="266" w:type="pct"/>
          </w:tcPr>
          <w:p w14:paraId="56DF938D" w14:textId="77777777" w:rsidR="006D0ED3" w:rsidRDefault="006D0ED3" w:rsidP="007C49DA">
            <w:pPr>
              <w:pStyle w:val="TAC"/>
              <w:rPr>
                <w:lang w:eastAsia="zh-CN"/>
              </w:rPr>
            </w:pPr>
          </w:p>
        </w:tc>
        <w:tc>
          <w:tcPr>
            <w:tcW w:w="266" w:type="pct"/>
          </w:tcPr>
          <w:p w14:paraId="5A2C66A2" w14:textId="77777777" w:rsidR="006D0ED3" w:rsidRDefault="006D0ED3" w:rsidP="007C49DA">
            <w:pPr>
              <w:pStyle w:val="TAC"/>
              <w:rPr>
                <w:lang w:eastAsia="zh-CN"/>
              </w:rPr>
            </w:pPr>
          </w:p>
        </w:tc>
        <w:tc>
          <w:tcPr>
            <w:tcW w:w="266" w:type="pct"/>
          </w:tcPr>
          <w:p w14:paraId="746A2998" w14:textId="77777777" w:rsidR="006D0ED3" w:rsidRDefault="006D0ED3" w:rsidP="007C49DA">
            <w:pPr>
              <w:pStyle w:val="TAC"/>
              <w:rPr>
                <w:lang w:eastAsia="zh-CN"/>
              </w:rPr>
            </w:pPr>
          </w:p>
        </w:tc>
        <w:tc>
          <w:tcPr>
            <w:tcW w:w="266" w:type="pct"/>
          </w:tcPr>
          <w:p w14:paraId="27CA96C5" w14:textId="77777777" w:rsidR="006D0ED3" w:rsidRDefault="006D0ED3" w:rsidP="007C49DA">
            <w:pPr>
              <w:pStyle w:val="TAC"/>
              <w:rPr>
                <w:lang w:eastAsia="zh-CN"/>
              </w:rPr>
            </w:pPr>
          </w:p>
        </w:tc>
      </w:tr>
      <w:tr w:rsidR="006D0ED3" w:rsidRPr="00186211" w14:paraId="07D2046D" w14:textId="77777777" w:rsidTr="007C49DA">
        <w:trPr>
          <w:trHeight w:val="252"/>
          <w:jc w:val="center"/>
        </w:trPr>
        <w:tc>
          <w:tcPr>
            <w:tcW w:w="475" w:type="pct"/>
            <w:shd w:val="clear" w:color="auto" w:fill="auto"/>
          </w:tcPr>
          <w:p w14:paraId="78581F44" w14:textId="77777777" w:rsidR="006D0ED3" w:rsidRPr="00186211" w:rsidRDefault="006D0ED3" w:rsidP="007C49DA">
            <w:pPr>
              <w:pStyle w:val="TAH"/>
            </w:pPr>
            <w:r w:rsidRPr="00186211">
              <w:rPr>
                <w:rFonts w:hint="eastAsia"/>
              </w:rPr>
              <w:t>3</w:t>
            </w:r>
          </w:p>
        </w:tc>
        <w:tc>
          <w:tcPr>
            <w:tcW w:w="266" w:type="pct"/>
            <w:shd w:val="clear" w:color="auto" w:fill="auto"/>
          </w:tcPr>
          <w:p w14:paraId="67B46F1C" w14:textId="77777777" w:rsidR="006D0ED3" w:rsidRPr="00186211" w:rsidRDefault="006D0ED3" w:rsidP="007C49DA">
            <w:pPr>
              <w:pStyle w:val="TAC"/>
            </w:pPr>
            <w:r>
              <w:rPr>
                <w:rFonts w:hint="eastAsia"/>
                <w:lang w:eastAsia="zh-CN"/>
              </w:rPr>
              <w:t>X</w:t>
            </w:r>
          </w:p>
        </w:tc>
        <w:tc>
          <w:tcPr>
            <w:tcW w:w="266" w:type="pct"/>
            <w:shd w:val="clear" w:color="auto" w:fill="auto"/>
          </w:tcPr>
          <w:p w14:paraId="1017654F" w14:textId="77777777" w:rsidR="006D0ED3" w:rsidRPr="00186211" w:rsidRDefault="006D0ED3" w:rsidP="007C49DA">
            <w:pPr>
              <w:pStyle w:val="TAC"/>
            </w:pPr>
          </w:p>
        </w:tc>
        <w:tc>
          <w:tcPr>
            <w:tcW w:w="266" w:type="pct"/>
            <w:shd w:val="clear" w:color="auto" w:fill="auto"/>
          </w:tcPr>
          <w:p w14:paraId="6C963CE5" w14:textId="77777777" w:rsidR="006D0ED3" w:rsidRPr="00186211" w:rsidRDefault="006D0ED3" w:rsidP="007C49DA">
            <w:pPr>
              <w:pStyle w:val="TAC"/>
            </w:pPr>
          </w:p>
        </w:tc>
        <w:tc>
          <w:tcPr>
            <w:tcW w:w="266" w:type="pct"/>
            <w:shd w:val="clear" w:color="auto" w:fill="auto"/>
          </w:tcPr>
          <w:p w14:paraId="5AAB1C0B" w14:textId="77777777" w:rsidR="006D0ED3" w:rsidRPr="00186211" w:rsidRDefault="006D0ED3" w:rsidP="007C49DA">
            <w:pPr>
              <w:pStyle w:val="TAC"/>
            </w:pPr>
          </w:p>
        </w:tc>
        <w:tc>
          <w:tcPr>
            <w:tcW w:w="266" w:type="pct"/>
          </w:tcPr>
          <w:p w14:paraId="715FBFC3" w14:textId="77777777" w:rsidR="006D0ED3" w:rsidRPr="00186211" w:rsidRDefault="006D0ED3" w:rsidP="007C49DA">
            <w:pPr>
              <w:pStyle w:val="TAC"/>
            </w:pPr>
          </w:p>
        </w:tc>
        <w:tc>
          <w:tcPr>
            <w:tcW w:w="266" w:type="pct"/>
          </w:tcPr>
          <w:p w14:paraId="014CA004" w14:textId="77777777" w:rsidR="006D0ED3" w:rsidRPr="00186211" w:rsidRDefault="006D0ED3" w:rsidP="007C49DA">
            <w:pPr>
              <w:pStyle w:val="TAC"/>
            </w:pPr>
          </w:p>
        </w:tc>
        <w:tc>
          <w:tcPr>
            <w:tcW w:w="266" w:type="pct"/>
          </w:tcPr>
          <w:p w14:paraId="73A37CD0" w14:textId="77777777" w:rsidR="006D0ED3" w:rsidRPr="00186211" w:rsidRDefault="006D0ED3" w:rsidP="007C49DA">
            <w:pPr>
              <w:pStyle w:val="TAC"/>
            </w:pPr>
          </w:p>
        </w:tc>
        <w:tc>
          <w:tcPr>
            <w:tcW w:w="266" w:type="pct"/>
          </w:tcPr>
          <w:p w14:paraId="61F81CB7" w14:textId="77777777" w:rsidR="006D0ED3" w:rsidRPr="00186211" w:rsidRDefault="006D0ED3" w:rsidP="007C49DA">
            <w:pPr>
              <w:pStyle w:val="TAC"/>
            </w:pPr>
          </w:p>
        </w:tc>
        <w:tc>
          <w:tcPr>
            <w:tcW w:w="266" w:type="pct"/>
          </w:tcPr>
          <w:p w14:paraId="0672861B" w14:textId="77777777" w:rsidR="006D0ED3" w:rsidRPr="00186211" w:rsidRDefault="006D0ED3" w:rsidP="007C49DA">
            <w:pPr>
              <w:pStyle w:val="TAC"/>
            </w:pPr>
          </w:p>
        </w:tc>
        <w:tc>
          <w:tcPr>
            <w:tcW w:w="268" w:type="pct"/>
          </w:tcPr>
          <w:p w14:paraId="728F6351" w14:textId="77777777" w:rsidR="006D0ED3" w:rsidRPr="00186211" w:rsidRDefault="006D0ED3" w:rsidP="007C49DA">
            <w:pPr>
              <w:pStyle w:val="TAC"/>
            </w:pPr>
          </w:p>
        </w:tc>
        <w:tc>
          <w:tcPr>
            <w:tcW w:w="266" w:type="pct"/>
          </w:tcPr>
          <w:p w14:paraId="01E20C65" w14:textId="77777777" w:rsidR="006D0ED3" w:rsidRPr="00186211" w:rsidRDefault="006D0ED3" w:rsidP="007C49DA">
            <w:pPr>
              <w:pStyle w:val="TAC"/>
            </w:pPr>
          </w:p>
        </w:tc>
        <w:tc>
          <w:tcPr>
            <w:tcW w:w="266" w:type="pct"/>
          </w:tcPr>
          <w:p w14:paraId="58023CCE" w14:textId="77777777" w:rsidR="006D0ED3" w:rsidRPr="00186211" w:rsidRDefault="006D0ED3" w:rsidP="007C49DA">
            <w:pPr>
              <w:pStyle w:val="TAC"/>
            </w:pPr>
          </w:p>
        </w:tc>
        <w:tc>
          <w:tcPr>
            <w:tcW w:w="266" w:type="pct"/>
          </w:tcPr>
          <w:p w14:paraId="68E39AEE" w14:textId="77777777" w:rsidR="006D0ED3" w:rsidRPr="00186211" w:rsidRDefault="006D0ED3" w:rsidP="007C49DA">
            <w:pPr>
              <w:pStyle w:val="TAC"/>
            </w:pPr>
          </w:p>
        </w:tc>
        <w:tc>
          <w:tcPr>
            <w:tcW w:w="266" w:type="pct"/>
          </w:tcPr>
          <w:p w14:paraId="7EBB831C" w14:textId="77777777" w:rsidR="006D0ED3" w:rsidRPr="00186211" w:rsidRDefault="006D0ED3" w:rsidP="007C49DA">
            <w:pPr>
              <w:pStyle w:val="TAC"/>
            </w:pPr>
          </w:p>
        </w:tc>
        <w:tc>
          <w:tcPr>
            <w:tcW w:w="266" w:type="pct"/>
          </w:tcPr>
          <w:p w14:paraId="7AA1C387" w14:textId="77777777" w:rsidR="006D0ED3" w:rsidRPr="00186211" w:rsidRDefault="006D0ED3" w:rsidP="007C49DA">
            <w:pPr>
              <w:pStyle w:val="TAC"/>
            </w:pPr>
          </w:p>
        </w:tc>
        <w:tc>
          <w:tcPr>
            <w:tcW w:w="266" w:type="pct"/>
          </w:tcPr>
          <w:p w14:paraId="2AD703B6" w14:textId="77777777" w:rsidR="006D0ED3" w:rsidRPr="00186211" w:rsidRDefault="006D0ED3" w:rsidP="007C49DA">
            <w:pPr>
              <w:pStyle w:val="TAC"/>
            </w:pPr>
          </w:p>
        </w:tc>
        <w:tc>
          <w:tcPr>
            <w:tcW w:w="266" w:type="pct"/>
          </w:tcPr>
          <w:p w14:paraId="15B625BA" w14:textId="77777777" w:rsidR="006D0ED3" w:rsidRPr="00186211" w:rsidRDefault="006D0ED3" w:rsidP="007C49DA">
            <w:pPr>
              <w:pStyle w:val="TAC"/>
            </w:pPr>
          </w:p>
        </w:tc>
      </w:tr>
      <w:tr w:rsidR="006D0ED3" w:rsidRPr="00186211" w14:paraId="3F57471A" w14:textId="77777777" w:rsidTr="007C49DA">
        <w:trPr>
          <w:trHeight w:val="252"/>
          <w:jc w:val="center"/>
        </w:trPr>
        <w:tc>
          <w:tcPr>
            <w:tcW w:w="475" w:type="pct"/>
            <w:shd w:val="clear" w:color="auto" w:fill="auto"/>
          </w:tcPr>
          <w:p w14:paraId="1F007163" w14:textId="77777777" w:rsidR="006D0ED3" w:rsidRPr="00186211" w:rsidRDefault="006D0ED3" w:rsidP="007C49DA">
            <w:pPr>
              <w:pStyle w:val="TAH"/>
              <w:rPr>
                <w:lang w:eastAsia="zh-CN"/>
              </w:rPr>
            </w:pPr>
            <w:r>
              <w:rPr>
                <w:rFonts w:hint="eastAsia"/>
                <w:lang w:eastAsia="zh-CN"/>
              </w:rPr>
              <w:t>4</w:t>
            </w:r>
          </w:p>
        </w:tc>
        <w:tc>
          <w:tcPr>
            <w:tcW w:w="266" w:type="pct"/>
            <w:shd w:val="clear" w:color="auto" w:fill="auto"/>
          </w:tcPr>
          <w:p w14:paraId="6F0AA7BF" w14:textId="77777777" w:rsidR="006D0ED3" w:rsidRPr="00186211" w:rsidRDefault="006D0ED3" w:rsidP="007C49DA">
            <w:pPr>
              <w:pStyle w:val="TAC"/>
            </w:pPr>
            <w:r>
              <w:rPr>
                <w:rFonts w:hint="eastAsia"/>
                <w:lang w:eastAsia="zh-CN"/>
              </w:rPr>
              <w:t>X</w:t>
            </w:r>
          </w:p>
        </w:tc>
        <w:tc>
          <w:tcPr>
            <w:tcW w:w="266" w:type="pct"/>
            <w:shd w:val="clear" w:color="auto" w:fill="auto"/>
          </w:tcPr>
          <w:p w14:paraId="06D240DA" w14:textId="77777777" w:rsidR="006D0ED3" w:rsidRPr="00186211" w:rsidRDefault="006D0ED3" w:rsidP="007C49DA">
            <w:pPr>
              <w:pStyle w:val="TAC"/>
            </w:pPr>
          </w:p>
        </w:tc>
        <w:tc>
          <w:tcPr>
            <w:tcW w:w="266" w:type="pct"/>
            <w:shd w:val="clear" w:color="auto" w:fill="auto"/>
          </w:tcPr>
          <w:p w14:paraId="4B0EA56A" w14:textId="77777777" w:rsidR="006D0ED3" w:rsidRPr="00186211" w:rsidRDefault="006D0ED3" w:rsidP="007C49DA">
            <w:pPr>
              <w:pStyle w:val="TAC"/>
            </w:pPr>
          </w:p>
        </w:tc>
        <w:tc>
          <w:tcPr>
            <w:tcW w:w="266" w:type="pct"/>
            <w:shd w:val="clear" w:color="auto" w:fill="auto"/>
          </w:tcPr>
          <w:p w14:paraId="0BECB285" w14:textId="77777777" w:rsidR="006D0ED3" w:rsidRPr="00186211" w:rsidRDefault="006D0ED3" w:rsidP="007C49DA">
            <w:pPr>
              <w:pStyle w:val="TAC"/>
            </w:pPr>
          </w:p>
        </w:tc>
        <w:tc>
          <w:tcPr>
            <w:tcW w:w="266" w:type="pct"/>
          </w:tcPr>
          <w:p w14:paraId="12895815" w14:textId="77777777" w:rsidR="006D0ED3" w:rsidRPr="00186211" w:rsidRDefault="006D0ED3" w:rsidP="007C49DA">
            <w:pPr>
              <w:pStyle w:val="TAC"/>
            </w:pPr>
          </w:p>
        </w:tc>
        <w:tc>
          <w:tcPr>
            <w:tcW w:w="266" w:type="pct"/>
          </w:tcPr>
          <w:p w14:paraId="3A04E736" w14:textId="77777777" w:rsidR="006D0ED3" w:rsidRPr="00186211" w:rsidRDefault="006D0ED3" w:rsidP="007C49DA">
            <w:pPr>
              <w:pStyle w:val="TAC"/>
            </w:pPr>
          </w:p>
        </w:tc>
        <w:tc>
          <w:tcPr>
            <w:tcW w:w="266" w:type="pct"/>
          </w:tcPr>
          <w:p w14:paraId="6926C454" w14:textId="77777777" w:rsidR="006D0ED3" w:rsidRPr="00186211" w:rsidRDefault="006D0ED3" w:rsidP="007C49DA">
            <w:pPr>
              <w:pStyle w:val="TAC"/>
            </w:pPr>
          </w:p>
        </w:tc>
        <w:tc>
          <w:tcPr>
            <w:tcW w:w="266" w:type="pct"/>
          </w:tcPr>
          <w:p w14:paraId="0F46AFD2" w14:textId="77777777" w:rsidR="006D0ED3" w:rsidRPr="00186211" w:rsidRDefault="006D0ED3" w:rsidP="007C49DA">
            <w:pPr>
              <w:pStyle w:val="TAC"/>
            </w:pPr>
          </w:p>
        </w:tc>
        <w:tc>
          <w:tcPr>
            <w:tcW w:w="266" w:type="pct"/>
          </w:tcPr>
          <w:p w14:paraId="25D3D4F2" w14:textId="77777777" w:rsidR="006D0ED3" w:rsidRPr="00186211" w:rsidRDefault="006D0ED3" w:rsidP="007C49DA">
            <w:pPr>
              <w:pStyle w:val="TAC"/>
            </w:pPr>
          </w:p>
        </w:tc>
        <w:tc>
          <w:tcPr>
            <w:tcW w:w="268" w:type="pct"/>
          </w:tcPr>
          <w:p w14:paraId="4A9D1098" w14:textId="77777777" w:rsidR="006D0ED3" w:rsidRPr="00186211" w:rsidRDefault="006D0ED3" w:rsidP="007C49DA">
            <w:pPr>
              <w:pStyle w:val="TAC"/>
            </w:pPr>
          </w:p>
        </w:tc>
        <w:tc>
          <w:tcPr>
            <w:tcW w:w="266" w:type="pct"/>
          </w:tcPr>
          <w:p w14:paraId="06927868" w14:textId="77777777" w:rsidR="006D0ED3" w:rsidRPr="00186211" w:rsidRDefault="006D0ED3" w:rsidP="007C49DA">
            <w:pPr>
              <w:pStyle w:val="TAC"/>
            </w:pPr>
          </w:p>
        </w:tc>
        <w:tc>
          <w:tcPr>
            <w:tcW w:w="266" w:type="pct"/>
          </w:tcPr>
          <w:p w14:paraId="3C21D173" w14:textId="77777777" w:rsidR="006D0ED3" w:rsidRPr="00186211" w:rsidRDefault="006D0ED3" w:rsidP="007C49DA">
            <w:pPr>
              <w:pStyle w:val="TAC"/>
            </w:pPr>
          </w:p>
        </w:tc>
        <w:tc>
          <w:tcPr>
            <w:tcW w:w="266" w:type="pct"/>
          </w:tcPr>
          <w:p w14:paraId="786CEDEF" w14:textId="77777777" w:rsidR="006D0ED3" w:rsidRPr="00186211" w:rsidRDefault="006D0ED3" w:rsidP="007C49DA">
            <w:pPr>
              <w:pStyle w:val="TAC"/>
            </w:pPr>
          </w:p>
        </w:tc>
        <w:tc>
          <w:tcPr>
            <w:tcW w:w="266" w:type="pct"/>
          </w:tcPr>
          <w:p w14:paraId="05F0DCC5" w14:textId="77777777" w:rsidR="006D0ED3" w:rsidRPr="00186211" w:rsidRDefault="006D0ED3" w:rsidP="007C49DA">
            <w:pPr>
              <w:pStyle w:val="TAC"/>
            </w:pPr>
          </w:p>
        </w:tc>
        <w:tc>
          <w:tcPr>
            <w:tcW w:w="266" w:type="pct"/>
          </w:tcPr>
          <w:p w14:paraId="0452171C" w14:textId="77777777" w:rsidR="006D0ED3" w:rsidRPr="00186211" w:rsidRDefault="006D0ED3" w:rsidP="007C49DA">
            <w:pPr>
              <w:pStyle w:val="TAC"/>
            </w:pPr>
          </w:p>
        </w:tc>
        <w:tc>
          <w:tcPr>
            <w:tcW w:w="266" w:type="pct"/>
          </w:tcPr>
          <w:p w14:paraId="5C4D40B9" w14:textId="77777777" w:rsidR="006D0ED3" w:rsidRPr="00186211" w:rsidRDefault="006D0ED3" w:rsidP="007C49DA">
            <w:pPr>
              <w:pStyle w:val="TAC"/>
            </w:pPr>
          </w:p>
        </w:tc>
        <w:tc>
          <w:tcPr>
            <w:tcW w:w="266" w:type="pct"/>
          </w:tcPr>
          <w:p w14:paraId="1AB8D1DA" w14:textId="77777777" w:rsidR="006D0ED3" w:rsidRPr="00186211" w:rsidRDefault="006D0ED3" w:rsidP="007C49DA">
            <w:pPr>
              <w:pStyle w:val="TAC"/>
            </w:pPr>
          </w:p>
        </w:tc>
      </w:tr>
      <w:tr w:rsidR="006D0ED3" w:rsidRPr="00186211" w14:paraId="3940038C" w14:textId="77777777" w:rsidTr="007C49DA">
        <w:trPr>
          <w:trHeight w:val="252"/>
          <w:jc w:val="center"/>
        </w:trPr>
        <w:tc>
          <w:tcPr>
            <w:tcW w:w="475" w:type="pct"/>
            <w:shd w:val="clear" w:color="auto" w:fill="auto"/>
          </w:tcPr>
          <w:p w14:paraId="124F7F0C" w14:textId="77777777" w:rsidR="006D0ED3" w:rsidRPr="00186211" w:rsidRDefault="006D0ED3" w:rsidP="007C49DA">
            <w:pPr>
              <w:pStyle w:val="TAH"/>
              <w:rPr>
                <w:lang w:eastAsia="zh-CN"/>
              </w:rPr>
            </w:pPr>
            <w:r>
              <w:rPr>
                <w:rFonts w:hint="eastAsia"/>
                <w:lang w:eastAsia="zh-CN"/>
              </w:rPr>
              <w:t>5</w:t>
            </w:r>
          </w:p>
        </w:tc>
        <w:tc>
          <w:tcPr>
            <w:tcW w:w="266" w:type="pct"/>
            <w:shd w:val="clear" w:color="auto" w:fill="auto"/>
          </w:tcPr>
          <w:p w14:paraId="0EC9B798" w14:textId="77777777" w:rsidR="006D0ED3" w:rsidRPr="00186211" w:rsidRDefault="006D0ED3" w:rsidP="007C49DA">
            <w:pPr>
              <w:pStyle w:val="TAC"/>
            </w:pPr>
          </w:p>
        </w:tc>
        <w:tc>
          <w:tcPr>
            <w:tcW w:w="266" w:type="pct"/>
            <w:shd w:val="clear" w:color="auto" w:fill="auto"/>
          </w:tcPr>
          <w:p w14:paraId="6B94F997" w14:textId="77777777" w:rsidR="006D0ED3" w:rsidRPr="00186211" w:rsidRDefault="006D0ED3" w:rsidP="007C49DA">
            <w:pPr>
              <w:pStyle w:val="TAC"/>
            </w:pPr>
          </w:p>
        </w:tc>
        <w:tc>
          <w:tcPr>
            <w:tcW w:w="266" w:type="pct"/>
            <w:shd w:val="clear" w:color="auto" w:fill="auto"/>
          </w:tcPr>
          <w:p w14:paraId="4D37F89C" w14:textId="77777777" w:rsidR="006D0ED3" w:rsidRPr="00186211" w:rsidRDefault="006D0ED3" w:rsidP="007C49DA">
            <w:pPr>
              <w:pStyle w:val="TAC"/>
            </w:pPr>
          </w:p>
        </w:tc>
        <w:tc>
          <w:tcPr>
            <w:tcW w:w="266" w:type="pct"/>
            <w:shd w:val="clear" w:color="auto" w:fill="auto"/>
          </w:tcPr>
          <w:p w14:paraId="774961F1" w14:textId="77777777" w:rsidR="006D0ED3" w:rsidRPr="00186211" w:rsidRDefault="006D0ED3" w:rsidP="007C49DA">
            <w:pPr>
              <w:pStyle w:val="TAC"/>
            </w:pPr>
          </w:p>
        </w:tc>
        <w:tc>
          <w:tcPr>
            <w:tcW w:w="266" w:type="pct"/>
          </w:tcPr>
          <w:p w14:paraId="553F629F" w14:textId="77777777" w:rsidR="006D0ED3" w:rsidRPr="00186211" w:rsidRDefault="006D0ED3" w:rsidP="007C49DA">
            <w:pPr>
              <w:pStyle w:val="TAC"/>
            </w:pPr>
          </w:p>
        </w:tc>
        <w:tc>
          <w:tcPr>
            <w:tcW w:w="266" w:type="pct"/>
          </w:tcPr>
          <w:p w14:paraId="7BB74234" w14:textId="77777777" w:rsidR="006D0ED3" w:rsidRPr="00186211" w:rsidRDefault="006D0ED3" w:rsidP="007C49DA">
            <w:pPr>
              <w:pStyle w:val="TAC"/>
            </w:pPr>
          </w:p>
        </w:tc>
        <w:tc>
          <w:tcPr>
            <w:tcW w:w="266" w:type="pct"/>
          </w:tcPr>
          <w:p w14:paraId="4073B9EE" w14:textId="77777777" w:rsidR="006D0ED3" w:rsidRPr="00186211" w:rsidRDefault="006D0ED3" w:rsidP="007C49DA">
            <w:pPr>
              <w:pStyle w:val="TAC"/>
            </w:pPr>
          </w:p>
        </w:tc>
        <w:tc>
          <w:tcPr>
            <w:tcW w:w="266" w:type="pct"/>
          </w:tcPr>
          <w:p w14:paraId="32B0AEA9" w14:textId="77777777" w:rsidR="006D0ED3" w:rsidRPr="00186211" w:rsidRDefault="006D0ED3" w:rsidP="007C49DA">
            <w:pPr>
              <w:pStyle w:val="TAC"/>
            </w:pPr>
          </w:p>
        </w:tc>
        <w:tc>
          <w:tcPr>
            <w:tcW w:w="266" w:type="pct"/>
          </w:tcPr>
          <w:p w14:paraId="3F296302" w14:textId="77777777" w:rsidR="006D0ED3" w:rsidRPr="00186211" w:rsidRDefault="006D0ED3" w:rsidP="007C49DA">
            <w:pPr>
              <w:pStyle w:val="TAC"/>
            </w:pPr>
          </w:p>
        </w:tc>
        <w:tc>
          <w:tcPr>
            <w:tcW w:w="268" w:type="pct"/>
          </w:tcPr>
          <w:p w14:paraId="31C826DC" w14:textId="77777777" w:rsidR="006D0ED3" w:rsidRPr="00186211" w:rsidRDefault="006D0ED3" w:rsidP="007C49DA">
            <w:pPr>
              <w:pStyle w:val="TAC"/>
            </w:pPr>
            <w:r>
              <w:rPr>
                <w:rFonts w:hint="eastAsia"/>
                <w:lang w:eastAsia="zh-CN"/>
              </w:rPr>
              <w:t>X</w:t>
            </w:r>
          </w:p>
        </w:tc>
        <w:tc>
          <w:tcPr>
            <w:tcW w:w="266" w:type="pct"/>
          </w:tcPr>
          <w:p w14:paraId="6687854F" w14:textId="77777777" w:rsidR="006D0ED3" w:rsidRPr="00186211" w:rsidRDefault="006D0ED3" w:rsidP="007C49DA">
            <w:pPr>
              <w:pStyle w:val="TAC"/>
            </w:pPr>
          </w:p>
        </w:tc>
        <w:tc>
          <w:tcPr>
            <w:tcW w:w="266" w:type="pct"/>
          </w:tcPr>
          <w:p w14:paraId="78121B29" w14:textId="77777777" w:rsidR="006D0ED3" w:rsidRPr="00186211" w:rsidRDefault="006D0ED3" w:rsidP="007C49DA">
            <w:pPr>
              <w:pStyle w:val="TAC"/>
            </w:pPr>
          </w:p>
        </w:tc>
        <w:tc>
          <w:tcPr>
            <w:tcW w:w="266" w:type="pct"/>
          </w:tcPr>
          <w:p w14:paraId="69A8F093" w14:textId="77777777" w:rsidR="006D0ED3" w:rsidRPr="00186211" w:rsidRDefault="006D0ED3" w:rsidP="007C49DA">
            <w:pPr>
              <w:pStyle w:val="TAC"/>
            </w:pPr>
          </w:p>
        </w:tc>
        <w:tc>
          <w:tcPr>
            <w:tcW w:w="266" w:type="pct"/>
          </w:tcPr>
          <w:p w14:paraId="11221AD6" w14:textId="77777777" w:rsidR="006D0ED3" w:rsidRPr="00186211" w:rsidRDefault="006D0ED3" w:rsidP="007C49DA">
            <w:pPr>
              <w:pStyle w:val="TAC"/>
            </w:pPr>
          </w:p>
        </w:tc>
        <w:tc>
          <w:tcPr>
            <w:tcW w:w="266" w:type="pct"/>
          </w:tcPr>
          <w:p w14:paraId="646C38A4" w14:textId="77777777" w:rsidR="006D0ED3" w:rsidRPr="00186211" w:rsidRDefault="006D0ED3" w:rsidP="007C49DA">
            <w:pPr>
              <w:pStyle w:val="TAC"/>
            </w:pPr>
          </w:p>
        </w:tc>
        <w:tc>
          <w:tcPr>
            <w:tcW w:w="266" w:type="pct"/>
          </w:tcPr>
          <w:p w14:paraId="26C5CE8F" w14:textId="77777777" w:rsidR="006D0ED3" w:rsidRPr="00186211" w:rsidRDefault="006D0ED3" w:rsidP="007C49DA">
            <w:pPr>
              <w:pStyle w:val="TAC"/>
            </w:pPr>
          </w:p>
        </w:tc>
        <w:tc>
          <w:tcPr>
            <w:tcW w:w="266" w:type="pct"/>
          </w:tcPr>
          <w:p w14:paraId="0D921BC5" w14:textId="77777777" w:rsidR="006D0ED3" w:rsidRPr="00186211" w:rsidRDefault="006D0ED3" w:rsidP="007C49DA">
            <w:pPr>
              <w:pStyle w:val="TAC"/>
            </w:pPr>
          </w:p>
        </w:tc>
      </w:tr>
      <w:tr w:rsidR="006D0ED3" w:rsidRPr="00186211" w14:paraId="041C7A82" w14:textId="77777777" w:rsidTr="007C49DA">
        <w:trPr>
          <w:trHeight w:val="252"/>
          <w:jc w:val="center"/>
        </w:trPr>
        <w:tc>
          <w:tcPr>
            <w:tcW w:w="475" w:type="pct"/>
            <w:shd w:val="clear" w:color="auto" w:fill="auto"/>
          </w:tcPr>
          <w:p w14:paraId="67D4E76D" w14:textId="77777777" w:rsidR="006D0ED3" w:rsidRPr="00D41AEE" w:rsidRDefault="006D0ED3" w:rsidP="007C49DA">
            <w:pPr>
              <w:pStyle w:val="TAH"/>
              <w:rPr>
                <w:lang w:eastAsia="zh-CN"/>
              </w:rPr>
            </w:pPr>
            <w:r>
              <w:rPr>
                <w:rFonts w:hint="eastAsia"/>
                <w:lang w:eastAsia="zh-CN"/>
              </w:rPr>
              <w:t>6</w:t>
            </w:r>
          </w:p>
        </w:tc>
        <w:tc>
          <w:tcPr>
            <w:tcW w:w="266" w:type="pct"/>
            <w:shd w:val="clear" w:color="auto" w:fill="auto"/>
          </w:tcPr>
          <w:p w14:paraId="6DBF2B11" w14:textId="77777777" w:rsidR="006D0ED3" w:rsidRPr="00D41AEE" w:rsidRDefault="006D0ED3" w:rsidP="007C49DA">
            <w:pPr>
              <w:pStyle w:val="TAC"/>
            </w:pPr>
          </w:p>
        </w:tc>
        <w:tc>
          <w:tcPr>
            <w:tcW w:w="266" w:type="pct"/>
            <w:shd w:val="clear" w:color="auto" w:fill="auto"/>
          </w:tcPr>
          <w:p w14:paraId="59E42FA6" w14:textId="77777777" w:rsidR="006D0ED3" w:rsidRPr="00D41AEE" w:rsidRDefault="006D0ED3" w:rsidP="007C49DA">
            <w:pPr>
              <w:pStyle w:val="TAC"/>
            </w:pPr>
          </w:p>
        </w:tc>
        <w:tc>
          <w:tcPr>
            <w:tcW w:w="266" w:type="pct"/>
            <w:shd w:val="clear" w:color="auto" w:fill="auto"/>
          </w:tcPr>
          <w:p w14:paraId="2204D28A" w14:textId="77777777" w:rsidR="006D0ED3" w:rsidRPr="00D41AEE" w:rsidRDefault="006D0ED3" w:rsidP="007C49DA">
            <w:pPr>
              <w:pStyle w:val="TAC"/>
              <w:rPr>
                <w:lang w:eastAsia="zh-CN"/>
              </w:rPr>
            </w:pPr>
          </w:p>
        </w:tc>
        <w:tc>
          <w:tcPr>
            <w:tcW w:w="266" w:type="pct"/>
            <w:shd w:val="clear" w:color="auto" w:fill="auto"/>
          </w:tcPr>
          <w:p w14:paraId="2E0DCCCE" w14:textId="77777777" w:rsidR="006D0ED3" w:rsidRPr="00D41AEE" w:rsidRDefault="006D0ED3" w:rsidP="007C49DA">
            <w:pPr>
              <w:pStyle w:val="TAC"/>
            </w:pPr>
            <w:r>
              <w:rPr>
                <w:rFonts w:hint="eastAsia"/>
                <w:lang w:eastAsia="zh-CN"/>
              </w:rPr>
              <w:t>X</w:t>
            </w:r>
          </w:p>
        </w:tc>
        <w:tc>
          <w:tcPr>
            <w:tcW w:w="266" w:type="pct"/>
          </w:tcPr>
          <w:p w14:paraId="6276B80D" w14:textId="77777777" w:rsidR="006D0ED3" w:rsidRPr="00186211" w:rsidRDefault="006D0ED3" w:rsidP="007C49DA">
            <w:pPr>
              <w:pStyle w:val="TAC"/>
            </w:pPr>
          </w:p>
        </w:tc>
        <w:tc>
          <w:tcPr>
            <w:tcW w:w="266" w:type="pct"/>
          </w:tcPr>
          <w:p w14:paraId="7F7FB3EB" w14:textId="77777777" w:rsidR="006D0ED3" w:rsidRPr="00186211" w:rsidRDefault="006D0ED3" w:rsidP="007C49DA">
            <w:pPr>
              <w:pStyle w:val="TAC"/>
            </w:pPr>
          </w:p>
        </w:tc>
        <w:tc>
          <w:tcPr>
            <w:tcW w:w="266" w:type="pct"/>
          </w:tcPr>
          <w:p w14:paraId="61263F79" w14:textId="77777777" w:rsidR="006D0ED3" w:rsidRDefault="006D0ED3" w:rsidP="007C49DA">
            <w:pPr>
              <w:pStyle w:val="TAC"/>
            </w:pPr>
          </w:p>
        </w:tc>
        <w:tc>
          <w:tcPr>
            <w:tcW w:w="266" w:type="pct"/>
          </w:tcPr>
          <w:p w14:paraId="135DDD9A" w14:textId="77777777" w:rsidR="006D0ED3" w:rsidRDefault="006D0ED3" w:rsidP="007C49DA">
            <w:pPr>
              <w:pStyle w:val="TAC"/>
            </w:pPr>
          </w:p>
        </w:tc>
        <w:tc>
          <w:tcPr>
            <w:tcW w:w="266" w:type="pct"/>
          </w:tcPr>
          <w:p w14:paraId="130B0BDA" w14:textId="77777777" w:rsidR="006D0ED3" w:rsidRDefault="006D0ED3" w:rsidP="007C49DA">
            <w:pPr>
              <w:pStyle w:val="TAC"/>
            </w:pPr>
            <w:r>
              <w:t>X</w:t>
            </w:r>
          </w:p>
        </w:tc>
        <w:tc>
          <w:tcPr>
            <w:tcW w:w="268" w:type="pct"/>
          </w:tcPr>
          <w:p w14:paraId="29D278CC" w14:textId="77777777" w:rsidR="006D0ED3" w:rsidRDefault="006D0ED3" w:rsidP="007C49DA">
            <w:pPr>
              <w:pStyle w:val="TAC"/>
            </w:pPr>
          </w:p>
        </w:tc>
        <w:tc>
          <w:tcPr>
            <w:tcW w:w="266" w:type="pct"/>
          </w:tcPr>
          <w:p w14:paraId="0A70F258" w14:textId="77777777" w:rsidR="006D0ED3" w:rsidRDefault="006D0ED3" w:rsidP="007C49DA">
            <w:pPr>
              <w:pStyle w:val="TAC"/>
            </w:pPr>
          </w:p>
        </w:tc>
        <w:tc>
          <w:tcPr>
            <w:tcW w:w="266" w:type="pct"/>
          </w:tcPr>
          <w:p w14:paraId="2A0DD158" w14:textId="77777777" w:rsidR="006D0ED3" w:rsidRDefault="006D0ED3" w:rsidP="007C49DA">
            <w:pPr>
              <w:pStyle w:val="TAC"/>
            </w:pPr>
          </w:p>
        </w:tc>
        <w:tc>
          <w:tcPr>
            <w:tcW w:w="266" w:type="pct"/>
          </w:tcPr>
          <w:p w14:paraId="6F24D95C" w14:textId="77777777" w:rsidR="006D0ED3" w:rsidRDefault="006D0ED3" w:rsidP="007C49DA">
            <w:pPr>
              <w:pStyle w:val="TAC"/>
            </w:pPr>
          </w:p>
        </w:tc>
        <w:tc>
          <w:tcPr>
            <w:tcW w:w="266" w:type="pct"/>
          </w:tcPr>
          <w:p w14:paraId="73B387B1" w14:textId="77777777" w:rsidR="006D0ED3" w:rsidRDefault="006D0ED3" w:rsidP="007C49DA">
            <w:pPr>
              <w:pStyle w:val="TAC"/>
            </w:pPr>
          </w:p>
        </w:tc>
        <w:tc>
          <w:tcPr>
            <w:tcW w:w="266" w:type="pct"/>
          </w:tcPr>
          <w:p w14:paraId="49699972" w14:textId="77777777" w:rsidR="006D0ED3" w:rsidRDefault="006D0ED3" w:rsidP="007C49DA">
            <w:pPr>
              <w:pStyle w:val="TAC"/>
            </w:pPr>
          </w:p>
        </w:tc>
        <w:tc>
          <w:tcPr>
            <w:tcW w:w="266" w:type="pct"/>
          </w:tcPr>
          <w:p w14:paraId="733085E6" w14:textId="77777777" w:rsidR="006D0ED3" w:rsidRDefault="006D0ED3" w:rsidP="007C49DA">
            <w:pPr>
              <w:pStyle w:val="TAC"/>
            </w:pPr>
          </w:p>
        </w:tc>
        <w:tc>
          <w:tcPr>
            <w:tcW w:w="266" w:type="pct"/>
          </w:tcPr>
          <w:p w14:paraId="278DC071" w14:textId="77777777" w:rsidR="006D0ED3" w:rsidRDefault="006D0ED3" w:rsidP="007C49DA">
            <w:pPr>
              <w:pStyle w:val="TAC"/>
            </w:pPr>
          </w:p>
        </w:tc>
      </w:tr>
      <w:tr w:rsidR="006D0ED3" w:rsidRPr="00186211" w14:paraId="430DCAA6" w14:textId="77777777" w:rsidTr="007C49DA">
        <w:trPr>
          <w:trHeight w:val="252"/>
          <w:jc w:val="center"/>
        </w:trPr>
        <w:tc>
          <w:tcPr>
            <w:tcW w:w="475" w:type="pct"/>
            <w:shd w:val="clear" w:color="auto" w:fill="auto"/>
          </w:tcPr>
          <w:p w14:paraId="53947D54" w14:textId="77777777" w:rsidR="006D0ED3" w:rsidRDefault="006D0ED3" w:rsidP="007C49DA">
            <w:pPr>
              <w:pStyle w:val="TAH"/>
              <w:rPr>
                <w:lang w:eastAsia="zh-CN"/>
              </w:rPr>
            </w:pPr>
            <w:r>
              <w:rPr>
                <w:rFonts w:hint="eastAsia"/>
                <w:lang w:eastAsia="zh-CN"/>
              </w:rPr>
              <w:t>7</w:t>
            </w:r>
          </w:p>
        </w:tc>
        <w:tc>
          <w:tcPr>
            <w:tcW w:w="266" w:type="pct"/>
            <w:shd w:val="clear" w:color="auto" w:fill="auto"/>
          </w:tcPr>
          <w:p w14:paraId="0298F0E3" w14:textId="77777777" w:rsidR="006D0ED3" w:rsidRPr="00D41AEE" w:rsidRDefault="006D0ED3" w:rsidP="007C49DA">
            <w:pPr>
              <w:pStyle w:val="TAC"/>
            </w:pPr>
          </w:p>
        </w:tc>
        <w:tc>
          <w:tcPr>
            <w:tcW w:w="266" w:type="pct"/>
            <w:shd w:val="clear" w:color="auto" w:fill="auto"/>
          </w:tcPr>
          <w:p w14:paraId="405DE11F" w14:textId="77777777" w:rsidR="006D0ED3" w:rsidRPr="00D41AEE" w:rsidRDefault="006D0ED3" w:rsidP="007C49DA">
            <w:pPr>
              <w:pStyle w:val="TAC"/>
            </w:pPr>
          </w:p>
        </w:tc>
        <w:tc>
          <w:tcPr>
            <w:tcW w:w="266" w:type="pct"/>
            <w:shd w:val="clear" w:color="auto" w:fill="auto"/>
          </w:tcPr>
          <w:p w14:paraId="6C9245FE" w14:textId="77777777" w:rsidR="006D0ED3" w:rsidRPr="00D41AEE" w:rsidRDefault="006D0ED3" w:rsidP="007C49DA">
            <w:pPr>
              <w:pStyle w:val="TAC"/>
              <w:rPr>
                <w:lang w:eastAsia="zh-CN"/>
              </w:rPr>
            </w:pPr>
          </w:p>
        </w:tc>
        <w:tc>
          <w:tcPr>
            <w:tcW w:w="266" w:type="pct"/>
            <w:shd w:val="clear" w:color="auto" w:fill="auto"/>
          </w:tcPr>
          <w:p w14:paraId="4294090D" w14:textId="77777777" w:rsidR="006D0ED3" w:rsidRPr="00D41AEE" w:rsidRDefault="006D0ED3" w:rsidP="007C49DA">
            <w:pPr>
              <w:pStyle w:val="TAC"/>
            </w:pPr>
          </w:p>
        </w:tc>
        <w:tc>
          <w:tcPr>
            <w:tcW w:w="266" w:type="pct"/>
          </w:tcPr>
          <w:p w14:paraId="442C013A" w14:textId="77777777" w:rsidR="006D0ED3" w:rsidRPr="00186211" w:rsidRDefault="006D0ED3" w:rsidP="007C49DA">
            <w:pPr>
              <w:pStyle w:val="TAC"/>
            </w:pPr>
          </w:p>
        </w:tc>
        <w:tc>
          <w:tcPr>
            <w:tcW w:w="266" w:type="pct"/>
          </w:tcPr>
          <w:p w14:paraId="6737EF2D" w14:textId="77777777" w:rsidR="006D0ED3" w:rsidRPr="00186211" w:rsidRDefault="006D0ED3" w:rsidP="007C49DA">
            <w:pPr>
              <w:pStyle w:val="TAC"/>
            </w:pPr>
          </w:p>
        </w:tc>
        <w:tc>
          <w:tcPr>
            <w:tcW w:w="266" w:type="pct"/>
          </w:tcPr>
          <w:p w14:paraId="67DF7AC5" w14:textId="77777777" w:rsidR="006D0ED3" w:rsidRDefault="006D0ED3" w:rsidP="007C49DA">
            <w:pPr>
              <w:pStyle w:val="TAC"/>
            </w:pPr>
          </w:p>
        </w:tc>
        <w:tc>
          <w:tcPr>
            <w:tcW w:w="266" w:type="pct"/>
          </w:tcPr>
          <w:p w14:paraId="0375C737" w14:textId="77777777" w:rsidR="006D0ED3" w:rsidRDefault="006D0ED3" w:rsidP="007C49DA">
            <w:pPr>
              <w:pStyle w:val="TAC"/>
            </w:pPr>
          </w:p>
        </w:tc>
        <w:tc>
          <w:tcPr>
            <w:tcW w:w="266" w:type="pct"/>
          </w:tcPr>
          <w:p w14:paraId="58682ED1" w14:textId="77777777" w:rsidR="006D0ED3" w:rsidRDefault="006D0ED3" w:rsidP="007C49DA">
            <w:pPr>
              <w:pStyle w:val="TAC"/>
            </w:pPr>
          </w:p>
        </w:tc>
        <w:tc>
          <w:tcPr>
            <w:tcW w:w="268" w:type="pct"/>
          </w:tcPr>
          <w:p w14:paraId="2FD8FDB7" w14:textId="77777777" w:rsidR="006D0ED3" w:rsidRDefault="006D0ED3" w:rsidP="007C49DA">
            <w:pPr>
              <w:pStyle w:val="TAC"/>
            </w:pPr>
          </w:p>
        </w:tc>
        <w:tc>
          <w:tcPr>
            <w:tcW w:w="266" w:type="pct"/>
          </w:tcPr>
          <w:p w14:paraId="328A1DA3" w14:textId="77777777" w:rsidR="006D0ED3" w:rsidRDefault="006D0ED3" w:rsidP="007C49DA">
            <w:pPr>
              <w:pStyle w:val="TAC"/>
            </w:pPr>
          </w:p>
        </w:tc>
        <w:tc>
          <w:tcPr>
            <w:tcW w:w="266" w:type="pct"/>
          </w:tcPr>
          <w:p w14:paraId="779FCCFB" w14:textId="77777777" w:rsidR="006D0ED3" w:rsidRDefault="006D0ED3" w:rsidP="007C49DA">
            <w:pPr>
              <w:pStyle w:val="TAC"/>
            </w:pPr>
            <w:r>
              <w:rPr>
                <w:rFonts w:hint="eastAsia"/>
                <w:lang w:eastAsia="zh-CN"/>
              </w:rPr>
              <w:t>X</w:t>
            </w:r>
          </w:p>
        </w:tc>
        <w:tc>
          <w:tcPr>
            <w:tcW w:w="266" w:type="pct"/>
          </w:tcPr>
          <w:p w14:paraId="4887A00F" w14:textId="77777777" w:rsidR="006D0ED3" w:rsidRDefault="006D0ED3" w:rsidP="007C49DA">
            <w:pPr>
              <w:pStyle w:val="TAC"/>
            </w:pPr>
          </w:p>
        </w:tc>
        <w:tc>
          <w:tcPr>
            <w:tcW w:w="266" w:type="pct"/>
          </w:tcPr>
          <w:p w14:paraId="1614486D" w14:textId="77777777" w:rsidR="006D0ED3" w:rsidRDefault="006D0ED3" w:rsidP="007C49DA">
            <w:pPr>
              <w:pStyle w:val="TAC"/>
            </w:pPr>
          </w:p>
        </w:tc>
        <w:tc>
          <w:tcPr>
            <w:tcW w:w="266" w:type="pct"/>
          </w:tcPr>
          <w:p w14:paraId="232B436F" w14:textId="77777777" w:rsidR="006D0ED3" w:rsidRDefault="006D0ED3" w:rsidP="007C49DA">
            <w:pPr>
              <w:pStyle w:val="TAC"/>
            </w:pPr>
          </w:p>
        </w:tc>
        <w:tc>
          <w:tcPr>
            <w:tcW w:w="266" w:type="pct"/>
          </w:tcPr>
          <w:p w14:paraId="4DC6B7E4" w14:textId="77777777" w:rsidR="006D0ED3" w:rsidRDefault="006D0ED3" w:rsidP="007C49DA">
            <w:pPr>
              <w:pStyle w:val="TAC"/>
            </w:pPr>
          </w:p>
        </w:tc>
        <w:tc>
          <w:tcPr>
            <w:tcW w:w="266" w:type="pct"/>
          </w:tcPr>
          <w:p w14:paraId="5B897301" w14:textId="77777777" w:rsidR="006D0ED3" w:rsidRDefault="006D0ED3" w:rsidP="007C49DA">
            <w:pPr>
              <w:pStyle w:val="TAC"/>
            </w:pPr>
          </w:p>
        </w:tc>
      </w:tr>
      <w:tr w:rsidR="006D0ED3" w:rsidRPr="00186211" w14:paraId="73DFD9E8" w14:textId="77777777" w:rsidTr="007C49DA">
        <w:trPr>
          <w:trHeight w:val="252"/>
          <w:jc w:val="center"/>
        </w:trPr>
        <w:tc>
          <w:tcPr>
            <w:tcW w:w="475" w:type="pct"/>
            <w:shd w:val="clear" w:color="auto" w:fill="auto"/>
          </w:tcPr>
          <w:p w14:paraId="0324219E" w14:textId="77777777" w:rsidR="006D0ED3" w:rsidRDefault="006D0ED3" w:rsidP="007C49DA">
            <w:pPr>
              <w:pStyle w:val="TAH"/>
              <w:rPr>
                <w:lang w:eastAsia="zh-CN"/>
              </w:rPr>
            </w:pPr>
            <w:r>
              <w:rPr>
                <w:rFonts w:hint="eastAsia"/>
                <w:lang w:eastAsia="zh-CN"/>
              </w:rPr>
              <w:t>8</w:t>
            </w:r>
          </w:p>
        </w:tc>
        <w:tc>
          <w:tcPr>
            <w:tcW w:w="266" w:type="pct"/>
            <w:shd w:val="clear" w:color="auto" w:fill="auto"/>
          </w:tcPr>
          <w:p w14:paraId="1C2A5FAD" w14:textId="77777777" w:rsidR="006D0ED3" w:rsidRPr="00D41AEE" w:rsidRDefault="006D0ED3" w:rsidP="007C49DA">
            <w:pPr>
              <w:pStyle w:val="TAC"/>
            </w:pPr>
          </w:p>
        </w:tc>
        <w:tc>
          <w:tcPr>
            <w:tcW w:w="266" w:type="pct"/>
            <w:shd w:val="clear" w:color="auto" w:fill="auto"/>
          </w:tcPr>
          <w:p w14:paraId="20A528F3" w14:textId="77777777" w:rsidR="006D0ED3" w:rsidRPr="00D41AEE" w:rsidRDefault="006D0ED3" w:rsidP="007C49DA">
            <w:pPr>
              <w:pStyle w:val="TAC"/>
            </w:pPr>
          </w:p>
        </w:tc>
        <w:tc>
          <w:tcPr>
            <w:tcW w:w="266" w:type="pct"/>
            <w:shd w:val="clear" w:color="auto" w:fill="auto"/>
          </w:tcPr>
          <w:p w14:paraId="7B20A620" w14:textId="77777777" w:rsidR="006D0ED3" w:rsidRPr="00D41AEE" w:rsidRDefault="006D0ED3" w:rsidP="007C49DA">
            <w:pPr>
              <w:pStyle w:val="TAC"/>
              <w:rPr>
                <w:lang w:eastAsia="zh-CN"/>
              </w:rPr>
            </w:pPr>
          </w:p>
        </w:tc>
        <w:tc>
          <w:tcPr>
            <w:tcW w:w="266" w:type="pct"/>
            <w:shd w:val="clear" w:color="auto" w:fill="auto"/>
          </w:tcPr>
          <w:p w14:paraId="2E920E24" w14:textId="77777777" w:rsidR="006D0ED3" w:rsidRPr="00D41AEE" w:rsidRDefault="006D0ED3" w:rsidP="007C49DA">
            <w:pPr>
              <w:pStyle w:val="TAC"/>
            </w:pPr>
          </w:p>
        </w:tc>
        <w:tc>
          <w:tcPr>
            <w:tcW w:w="266" w:type="pct"/>
          </w:tcPr>
          <w:p w14:paraId="34353FF0" w14:textId="77777777" w:rsidR="006D0ED3" w:rsidRPr="00186211" w:rsidRDefault="006D0ED3" w:rsidP="007C49DA">
            <w:pPr>
              <w:pStyle w:val="TAC"/>
            </w:pPr>
          </w:p>
        </w:tc>
        <w:tc>
          <w:tcPr>
            <w:tcW w:w="266" w:type="pct"/>
          </w:tcPr>
          <w:p w14:paraId="79E2B140" w14:textId="77777777" w:rsidR="006D0ED3" w:rsidRPr="00186211" w:rsidRDefault="006D0ED3" w:rsidP="007C49DA">
            <w:pPr>
              <w:pStyle w:val="TAC"/>
            </w:pPr>
            <w:r>
              <w:rPr>
                <w:rFonts w:hint="eastAsia"/>
                <w:lang w:eastAsia="zh-CN"/>
              </w:rPr>
              <w:t>X</w:t>
            </w:r>
          </w:p>
        </w:tc>
        <w:tc>
          <w:tcPr>
            <w:tcW w:w="266" w:type="pct"/>
          </w:tcPr>
          <w:p w14:paraId="08B6E701" w14:textId="77777777" w:rsidR="006D0ED3" w:rsidRDefault="006D0ED3" w:rsidP="007C49DA">
            <w:pPr>
              <w:pStyle w:val="TAC"/>
            </w:pPr>
          </w:p>
        </w:tc>
        <w:tc>
          <w:tcPr>
            <w:tcW w:w="266" w:type="pct"/>
          </w:tcPr>
          <w:p w14:paraId="6BC8C37D" w14:textId="77777777" w:rsidR="006D0ED3" w:rsidRDefault="006D0ED3" w:rsidP="007C49DA">
            <w:pPr>
              <w:pStyle w:val="TAC"/>
            </w:pPr>
          </w:p>
        </w:tc>
        <w:tc>
          <w:tcPr>
            <w:tcW w:w="266" w:type="pct"/>
          </w:tcPr>
          <w:p w14:paraId="1000801C" w14:textId="77777777" w:rsidR="006D0ED3" w:rsidRDefault="006D0ED3" w:rsidP="007C49DA">
            <w:pPr>
              <w:pStyle w:val="TAC"/>
            </w:pPr>
          </w:p>
        </w:tc>
        <w:tc>
          <w:tcPr>
            <w:tcW w:w="268" w:type="pct"/>
          </w:tcPr>
          <w:p w14:paraId="7E3F62A6" w14:textId="77777777" w:rsidR="006D0ED3" w:rsidRDefault="006D0ED3" w:rsidP="007C49DA">
            <w:pPr>
              <w:pStyle w:val="TAC"/>
            </w:pPr>
          </w:p>
        </w:tc>
        <w:tc>
          <w:tcPr>
            <w:tcW w:w="266" w:type="pct"/>
          </w:tcPr>
          <w:p w14:paraId="60B86826" w14:textId="77777777" w:rsidR="006D0ED3" w:rsidRDefault="006D0ED3" w:rsidP="007C49DA">
            <w:pPr>
              <w:pStyle w:val="TAC"/>
            </w:pPr>
          </w:p>
        </w:tc>
        <w:tc>
          <w:tcPr>
            <w:tcW w:w="266" w:type="pct"/>
          </w:tcPr>
          <w:p w14:paraId="1D805E96" w14:textId="77777777" w:rsidR="006D0ED3" w:rsidRDefault="006D0ED3" w:rsidP="007C49DA">
            <w:pPr>
              <w:pStyle w:val="TAC"/>
            </w:pPr>
          </w:p>
        </w:tc>
        <w:tc>
          <w:tcPr>
            <w:tcW w:w="266" w:type="pct"/>
          </w:tcPr>
          <w:p w14:paraId="60B95FBB" w14:textId="77777777" w:rsidR="006D0ED3" w:rsidRDefault="006D0ED3" w:rsidP="007C49DA">
            <w:pPr>
              <w:pStyle w:val="TAC"/>
            </w:pPr>
          </w:p>
        </w:tc>
        <w:tc>
          <w:tcPr>
            <w:tcW w:w="266" w:type="pct"/>
          </w:tcPr>
          <w:p w14:paraId="429A6E76" w14:textId="77777777" w:rsidR="006D0ED3" w:rsidRDefault="006D0ED3" w:rsidP="007C49DA">
            <w:pPr>
              <w:pStyle w:val="TAC"/>
            </w:pPr>
          </w:p>
        </w:tc>
        <w:tc>
          <w:tcPr>
            <w:tcW w:w="266" w:type="pct"/>
          </w:tcPr>
          <w:p w14:paraId="398C836D" w14:textId="77777777" w:rsidR="006D0ED3" w:rsidRDefault="006D0ED3" w:rsidP="007C49DA">
            <w:pPr>
              <w:pStyle w:val="TAC"/>
            </w:pPr>
          </w:p>
        </w:tc>
        <w:tc>
          <w:tcPr>
            <w:tcW w:w="266" w:type="pct"/>
          </w:tcPr>
          <w:p w14:paraId="5E9ACF47" w14:textId="77777777" w:rsidR="006D0ED3" w:rsidRDefault="006D0ED3" w:rsidP="007C49DA">
            <w:pPr>
              <w:pStyle w:val="TAC"/>
            </w:pPr>
          </w:p>
        </w:tc>
        <w:tc>
          <w:tcPr>
            <w:tcW w:w="266" w:type="pct"/>
          </w:tcPr>
          <w:p w14:paraId="740EB919" w14:textId="77777777" w:rsidR="006D0ED3" w:rsidRDefault="006D0ED3" w:rsidP="007C49DA">
            <w:pPr>
              <w:pStyle w:val="TAC"/>
            </w:pPr>
          </w:p>
        </w:tc>
      </w:tr>
      <w:tr w:rsidR="006D0ED3" w:rsidRPr="00186211" w14:paraId="30B6A6CC" w14:textId="77777777" w:rsidTr="007C49DA">
        <w:trPr>
          <w:trHeight w:val="252"/>
          <w:jc w:val="center"/>
        </w:trPr>
        <w:tc>
          <w:tcPr>
            <w:tcW w:w="475" w:type="pct"/>
            <w:shd w:val="clear" w:color="auto" w:fill="auto"/>
          </w:tcPr>
          <w:p w14:paraId="6DB793C9" w14:textId="77777777" w:rsidR="006D0ED3" w:rsidRDefault="006D0ED3" w:rsidP="007C49DA">
            <w:pPr>
              <w:pStyle w:val="TAH"/>
              <w:rPr>
                <w:lang w:eastAsia="zh-CN"/>
              </w:rPr>
            </w:pPr>
            <w:r>
              <w:rPr>
                <w:rFonts w:hint="eastAsia"/>
                <w:lang w:eastAsia="zh-CN"/>
              </w:rPr>
              <w:t>9</w:t>
            </w:r>
          </w:p>
        </w:tc>
        <w:tc>
          <w:tcPr>
            <w:tcW w:w="266" w:type="pct"/>
            <w:shd w:val="clear" w:color="auto" w:fill="auto"/>
          </w:tcPr>
          <w:p w14:paraId="36AD85A0" w14:textId="77777777" w:rsidR="006D0ED3" w:rsidRPr="00D41AEE" w:rsidRDefault="006D0ED3" w:rsidP="007C49DA">
            <w:pPr>
              <w:pStyle w:val="TAC"/>
            </w:pPr>
          </w:p>
        </w:tc>
        <w:tc>
          <w:tcPr>
            <w:tcW w:w="266" w:type="pct"/>
            <w:shd w:val="clear" w:color="auto" w:fill="auto"/>
          </w:tcPr>
          <w:p w14:paraId="39EC0B7D" w14:textId="77777777" w:rsidR="006D0ED3" w:rsidRPr="00D41AEE" w:rsidRDefault="006D0ED3" w:rsidP="007C49DA">
            <w:pPr>
              <w:pStyle w:val="TAC"/>
            </w:pPr>
            <w:r>
              <w:rPr>
                <w:rFonts w:hint="eastAsia"/>
                <w:lang w:eastAsia="zh-CN"/>
              </w:rPr>
              <w:t>X</w:t>
            </w:r>
          </w:p>
        </w:tc>
        <w:tc>
          <w:tcPr>
            <w:tcW w:w="266" w:type="pct"/>
            <w:shd w:val="clear" w:color="auto" w:fill="auto"/>
          </w:tcPr>
          <w:p w14:paraId="2F819560" w14:textId="77777777" w:rsidR="006D0ED3" w:rsidRPr="00D41AEE" w:rsidRDefault="006D0ED3" w:rsidP="007C49DA">
            <w:pPr>
              <w:pStyle w:val="TAC"/>
              <w:rPr>
                <w:lang w:eastAsia="zh-CN"/>
              </w:rPr>
            </w:pPr>
          </w:p>
        </w:tc>
        <w:tc>
          <w:tcPr>
            <w:tcW w:w="266" w:type="pct"/>
            <w:shd w:val="clear" w:color="auto" w:fill="auto"/>
          </w:tcPr>
          <w:p w14:paraId="194C4AFC" w14:textId="77777777" w:rsidR="006D0ED3" w:rsidRPr="00D41AEE" w:rsidRDefault="006D0ED3" w:rsidP="007C49DA">
            <w:pPr>
              <w:pStyle w:val="TAC"/>
            </w:pPr>
          </w:p>
        </w:tc>
        <w:tc>
          <w:tcPr>
            <w:tcW w:w="266" w:type="pct"/>
          </w:tcPr>
          <w:p w14:paraId="1EE5677C" w14:textId="77777777" w:rsidR="006D0ED3" w:rsidRPr="00186211" w:rsidRDefault="006D0ED3" w:rsidP="007C49DA">
            <w:pPr>
              <w:pStyle w:val="TAC"/>
            </w:pPr>
          </w:p>
        </w:tc>
        <w:tc>
          <w:tcPr>
            <w:tcW w:w="266" w:type="pct"/>
          </w:tcPr>
          <w:p w14:paraId="61BFD3E4" w14:textId="77777777" w:rsidR="006D0ED3" w:rsidRPr="00186211" w:rsidRDefault="006D0ED3" w:rsidP="007C49DA">
            <w:pPr>
              <w:pStyle w:val="TAC"/>
            </w:pPr>
          </w:p>
        </w:tc>
        <w:tc>
          <w:tcPr>
            <w:tcW w:w="266" w:type="pct"/>
          </w:tcPr>
          <w:p w14:paraId="1730B57C" w14:textId="77777777" w:rsidR="006D0ED3" w:rsidRDefault="006D0ED3" w:rsidP="007C49DA">
            <w:pPr>
              <w:pStyle w:val="TAC"/>
            </w:pPr>
          </w:p>
        </w:tc>
        <w:tc>
          <w:tcPr>
            <w:tcW w:w="266" w:type="pct"/>
          </w:tcPr>
          <w:p w14:paraId="42AF1FDA" w14:textId="77777777" w:rsidR="006D0ED3" w:rsidRDefault="006D0ED3" w:rsidP="007C49DA">
            <w:pPr>
              <w:pStyle w:val="TAC"/>
            </w:pPr>
          </w:p>
        </w:tc>
        <w:tc>
          <w:tcPr>
            <w:tcW w:w="266" w:type="pct"/>
          </w:tcPr>
          <w:p w14:paraId="5365C4D0" w14:textId="77777777" w:rsidR="006D0ED3" w:rsidRDefault="006D0ED3" w:rsidP="007C49DA">
            <w:pPr>
              <w:pStyle w:val="TAC"/>
            </w:pPr>
          </w:p>
        </w:tc>
        <w:tc>
          <w:tcPr>
            <w:tcW w:w="268" w:type="pct"/>
          </w:tcPr>
          <w:p w14:paraId="023C3882" w14:textId="77777777" w:rsidR="006D0ED3" w:rsidRDefault="006D0ED3" w:rsidP="007C49DA">
            <w:pPr>
              <w:pStyle w:val="TAC"/>
            </w:pPr>
          </w:p>
        </w:tc>
        <w:tc>
          <w:tcPr>
            <w:tcW w:w="266" w:type="pct"/>
          </w:tcPr>
          <w:p w14:paraId="5B5077A4" w14:textId="77777777" w:rsidR="006D0ED3" w:rsidRDefault="006D0ED3" w:rsidP="007C49DA">
            <w:pPr>
              <w:pStyle w:val="TAC"/>
            </w:pPr>
          </w:p>
        </w:tc>
        <w:tc>
          <w:tcPr>
            <w:tcW w:w="266" w:type="pct"/>
          </w:tcPr>
          <w:p w14:paraId="390AB30F" w14:textId="77777777" w:rsidR="006D0ED3" w:rsidRDefault="006D0ED3" w:rsidP="007C49DA">
            <w:pPr>
              <w:pStyle w:val="TAC"/>
            </w:pPr>
          </w:p>
        </w:tc>
        <w:tc>
          <w:tcPr>
            <w:tcW w:w="266" w:type="pct"/>
          </w:tcPr>
          <w:p w14:paraId="6A84272E" w14:textId="77777777" w:rsidR="006D0ED3" w:rsidRDefault="006D0ED3" w:rsidP="007C49DA">
            <w:pPr>
              <w:pStyle w:val="TAC"/>
            </w:pPr>
          </w:p>
        </w:tc>
        <w:tc>
          <w:tcPr>
            <w:tcW w:w="266" w:type="pct"/>
          </w:tcPr>
          <w:p w14:paraId="6ADFFCA8" w14:textId="77777777" w:rsidR="006D0ED3" w:rsidRDefault="006D0ED3" w:rsidP="007C49DA">
            <w:pPr>
              <w:pStyle w:val="TAC"/>
            </w:pPr>
          </w:p>
        </w:tc>
        <w:tc>
          <w:tcPr>
            <w:tcW w:w="266" w:type="pct"/>
          </w:tcPr>
          <w:p w14:paraId="2DEC96EB" w14:textId="77777777" w:rsidR="006D0ED3" w:rsidRDefault="006D0ED3" w:rsidP="007C49DA">
            <w:pPr>
              <w:pStyle w:val="TAC"/>
            </w:pPr>
          </w:p>
        </w:tc>
        <w:tc>
          <w:tcPr>
            <w:tcW w:w="266" w:type="pct"/>
          </w:tcPr>
          <w:p w14:paraId="68667FC6" w14:textId="77777777" w:rsidR="006D0ED3" w:rsidRDefault="006D0ED3" w:rsidP="007C49DA">
            <w:pPr>
              <w:pStyle w:val="TAC"/>
            </w:pPr>
          </w:p>
        </w:tc>
        <w:tc>
          <w:tcPr>
            <w:tcW w:w="266" w:type="pct"/>
          </w:tcPr>
          <w:p w14:paraId="3F40B6EE" w14:textId="77777777" w:rsidR="006D0ED3" w:rsidRDefault="006D0ED3" w:rsidP="007C49DA">
            <w:pPr>
              <w:pStyle w:val="TAC"/>
            </w:pPr>
          </w:p>
        </w:tc>
      </w:tr>
      <w:tr w:rsidR="006D0ED3" w:rsidRPr="00186211" w14:paraId="31AE5656" w14:textId="77777777" w:rsidTr="007C49DA">
        <w:trPr>
          <w:trHeight w:val="252"/>
          <w:jc w:val="center"/>
        </w:trPr>
        <w:tc>
          <w:tcPr>
            <w:tcW w:w="475" w:type="pct"/>
            <w:shd w:val="clear" w:color="auto" w:fill="auto"/>
          </w:tcPr>
          <w:p w14:paraId="6A29ADE2" w14:textId="77777777" w:rsidR="006D0ED3" w:rsidRDefault="006D0ED3" w:rsidP="007C49DA">
            <w:pPr>
              <w:pStyle w:val="TAH"/>
              <w:rPr>
                <w:lang w:eastAsia="zh-CN"/>
              </w:rPr>
            </w:pPr>
            <w:r>
              <w:rPr>
                <w:rFonts w:hint="eastAsia"/>
                <w:lang w:eastAsia="zh-CN"/>
              </w:rPr>
              <w:t>10</w:t>
            </w:r>
          </w:p>
        </w:tc>
        <w:tc>
          <w:tcPr>
            <w:tcW w:w="266" w:type="pct"/>
            <w:shd w:val="clear" w:color="auto" w:fill="auto"/>
          </w:tcPr>
          <w:p w14:paraId="5C00A5C5" w14:textId="77777777" w:rsidR="006D0ED3" w:rsidRPr="00D41AEE" w:rsidRDefault="006D0ED3" w:rsidP="007C49DA">
            <w:pPr>
              <w:pStyle w:val="TAC"/>
            </w:pPr>
          </w:p>
        </w:tc>
        <w:tc>
          <w:tcPr>
            <w:tcW w:w="266" w:type="pct"/>
            <w:shd w:val="clear" w:color="auto" w:fill="auto"/>
          </w:tcPr>
          <w:p w14:paraId="1FE45B46" w14:textId="77777777" w:rsidR="006D0ED3" w:rsidRPr="00D41AEE" w:rsidRDefault="006D0ED3" w:rsidP="007C49DA">
            <w:pPr>
              <w:pStyle w:val="TAC"/>
            </w:pPr>
          </w:p>
        </w:tc>
        <w:tc>
          <w:tcPr>
            <w:tcW w:w="266" w:type="pct"/>
            <w:shd w:val="clear" w:color="auto" w:fill="auto"/>
          </w:tcPr>
          <w:p w14:paraId="168E44B4" w14:textId="77777777" w:rsidR="006D0ED3" w:rsidRPr="00D41AEE" w:rsidRDefault="006D0ED3" w:rsidP="007C49DA">
            <w:pPr>
              <w:pStyle w:val="TAC"/>
              <w:rPr>
                <w:lang w:eastAsia="zh-CN"/>
              </w:rPr>
            </w:pPr>
            <w:r>
              <w:rPr>
                <w:rFonts w:hint="eastAsia"/>
                <w:lang w:eastAsia="zh-CN"/>
              </w:rPr>
              <w:t>X</w:t>
            </w:r>
          </w:p>
        </w:tc>
        <w:tc>
          <w:tcPr>
            <w:tcW w:w="266" w:type="pct"/>
            <w:shd w:val="clear" w:color="auto" w:fill="auto"/>
          </w:tcPr>
          <w:p w14:paraId="6AEE70AD" w14:textId="77777777" w:rsidR="006D0ED3" w:rsidRPr="00D41AEE" w:rsidRDefault="006D0ED3" w:rsidP="007C49DA">
            <w:pPr>
              <w:pStyle w:val="TAC"/>
            </w:pPr>
            <w:r>
              <w:rPr>
                <w:rFonts w:hint="eastAsia"/>
                <w:lang w:eastAsia="zh-CN"/>
              </w:rPr>
              <w:t>X</w:t>
            </w:r>
          </w:p>
        </w:tc>
        <w:tc>
          <w:tcPr>
            <w:tcW w:w="266" w:type="pct"/>
          </w:tcPr>
          <w:p w14:paraId="58657B08" w14:textId="77777777" w:rsidR="006D0ED3" w:rsidRPr="00186211" w:rsidRDefault="006D0ED3" w:rsidP="007C49DA">
            <w:pPr>
              <w:pStyle w:val="TAC"/>
            </w:pPr>
            <w:r>
              <w:rPr>
                <w:rFonts w:hint="eastAsia"/>
                <w:lang w:eastAsia="zh-CN"/>
              </w:rPr>
              <w:t>X</w:t>
            </w:r>
          </w:p>
        </w:tc>
        <w:tc>
          <w:tcPr>
            <w:tcW w:w="266" w:type="pct"/>
          </w:tcPr>
          <w:p w14:paraId="482DC82F" w14:textId="77777777" w:rsidR="006D0ED3" w:rsidRPr="00186211" w:rsidRDefault="006D0ED3" w:rsidP="007C49DA">
            <w:pPr>
              <w:pStyle w:val="TAC"/>
            </w:pPr>
          </w:p>
        </w:tc>
        <w:tc>
          <w:tcPr>
            <w:tcW w:w="266" w:type="pct"/>
          </w:tcPr>
          <w:p w14:paraId="1F658A98" w14:textId="77777777" w:rsidR="006D0ED3" w:rsidRDefault="006D0ED3" w:rsidP="007C49DA">
            <w:pPr>
              <w:pStyle w:val="TAC"/>
            </w:pPr>
          </w:p>
        </w:tc>
        <w:tc>
          <w:tcPr>
            <w:tcW w:w="266" w:type="pct"/>
          </w:tcPr>
          <w:p w14:paraId="1582A2B1" w14:textId="77777777" w:rsidR="006D0ED3" w:rsidRDefault="006D0ED3" w:rsidP="007C49DA">
            <w:pPr>
              <w:pStyle w:val="TAC"/>
            </w:pPr>
          </w:p>
        </w:tc>
        <w:tc>
          <w:tcPr>
            <w:tcW w:w="266" w:type="pct"/>
          </w:tcPr>
          <w:p w14:paraId="4FA81FFD" w14:textId="77777777" w:rsidR="006D0ED3" w:rsidRDefault="006D0ED3" w:rsidP="007C49DA">
            <w:pPr>
              <w:pStyle w:val="TAC"/>
            </w:pPr>
            <w:r>
              <w:rPr>
                <w:rFonts w:hint="eastAsia"/>
                <w:lang w:eastAsia="zh-CN"/>
              </w:rPr>
              <w:t>X</w:t>
            </w:r>
          </w:p>
        </w:tc>
        <w:tc>
          <w:tcPr>
            <w:tcW w:w="268" w:type="pct"/>
          </w:tcPr>
          <w:p w14:paraId="7FE015E2" w14:textId="77777777" w:rsidR="006D0ED3" w:rsidRDefault="006D0ED3" w:rsidP="007C49DA">
            <w:pPr>
              <w:pStyle w:val="TAC"/>
            </w:pPr>
          </w:p>
        </w:tc>
        <w:tc>
          <w:tcPr>
            <w:tcW w:w="266" w:type="pct"/>
          </w:tcPr>
          <w:p w14:paraId="52B46B4C" w14:textId="77777777" w:rsidR="006D0ED3" w:rsidRDefault="006D0ED3" w:rsidP="007C49DA">
            <w:pPr>
              <w:pStyle w:val="TAC"/>
            </w:pPr>
          </w:p>
        </w:tc>
        <w:tc>
          <w:tcPr>
            <w:tcW w:w="266" w:type="pct"/>
          </w:tcPr>
          <w:p w14:paraId="6E852789" w14:textId="77777777" w:rsidR="006D0ED3" w:rsidRDefault="006D0ED3" w:rsidP="007C49DA">
            <w:pPr>
              <w:pStyle w:val="TAC"/>
            </w:pPr>
            <w:r>
              <w:rPr>
                <w:rFonts w:hint="eastAsia"/>
                <w:lang w:eastAsia="zh-CN"/>
              </w:rPr>
              <w:t>X</w:t>
            </w:r>
          </w:p>
        </w:tc>
        <w:tc>
          <w:tcPr>
            <w:tcW w:w="266" w:type="pct"/>
          </w:tcPr>
          <w:p w14:paraId="054AA650" w14:textId="77777777" w:rsidR="006D0ED3" w:rsidRDefault="006D0ED3" w:rsidP="007C49DA">
            <w:pPr>
              <w:pStyle w:val="TAC"/>
            </w:pPr>
          </w:p>
        </w:tc>
        <w:tc>
          <w:tcPr>
            <w:tcW w:w="266" w:type="pct"/>
          </w:tcPr>
          <w:p w14:paraId="1BDB01FD" w14:textId="77777777" w:rsidR="006D0ED3" w:rsidRDefault="006D0ED3" w:rsidP="007C49DA">
            <w:pPr>
              <w:pStyle w:val="TAC"/>
            </w:pPr>
          </w:p>
        </w:tc>
        <w:tc>
          <w:tcPr>
            <w:tcW w:w="266" w:type="pct"/>
          </w:tcPr>
          <w:p w14:paraId="3BE7FFDB" w14:textId="77777777" w:rsidR="006D0ED3" w:rsidRDefault="006D0ED3" w:rsidP="007C49DA">
            <w:pPr>
              <w:pStyle w:val="TAC"/>
            </w:pPr>
          </w:p>
        </w:tc>
        <w:tc>
          <w:tcPr>
            <w:tcW w:w="266" w:type="pct"/>
          </w:tcPr>
          <w:p w14:paraId="4E4F5032" w14:textId="77777777" w:rsidR="006D0ED3" w:rsidRDefault="006D0ED3" w:rsidP="007C49DA">
            <w:pPr>
              <w:pStyle w:val="TAC"/>
            </w:pPr>
          </w:p>
        </w:tc>
        <w:tc>
          <w:tcPr>
            <w:tcW w:w="266" w:type="pct"/>
          </w:tcPr>
          <w:p w14:paraId="53C46D9F" w14:textId="77777777" w:rsidR="006D0ED3" w:rsidRDefault="006D0ED3" w:rsidP="007C49DA">
            <w:pPr>
              <w:pStyle w:val="TAC"/>
            </w:pPr>
          </w:p>
        </w:tc>
      </w:tr>
      <w:tr w:rsidR="006D0ED3" w:rsidRPr="00186211" w14:paraId="7ADC5602" w14:textId="77777777" w:rsidTr="007C49DA">
        <w:trPr>
          <w:trHeight w:val="252"/>
          <w:jc w:val="center"/>
        </w:trPr>
        <w:tc>
          <w:tcPr>
            <w:tcW w:w="475" w:type="pct"/>
            <w:shd w:val="clear" w:color="auto" w:fill="auto"/>
          </w:tcPr>
          <w:p w14:paraId="0832F876" w14:textId="77777777" w:rsidR="006D0ED3" w:rsidRDefault="006D0ED3" w:rsidP="007C49DA">
            <w:pPr>
              <w:pStyle w:val="TAH"/>
              <w:rPr>
                <w:lang w:eastAsia="zh-CN"/>
              </w:rPr>
            </w:pPr>
            <w:r>
              <w:rPr>
                <w:rFonts w:hint="eastAsia"/>
                <w:lang w:eastAsia="zh-CN"/>
              </w:rPr>
              <w:t>11</w:t>
            </w:r>
          </w:p>
        </w:tc>
        <w:tc>
          <w:tcPr>
            <w:tcW w:w="266" w:type="pct"/>
            <w:shd w:val="clear" w:color="auto" w:fill="auto"/>
          </w:tcPr>
          <w:p w14:paraId="26728AD4" w14:textId="77777777" w:rsidR="006D0ED3" w:rsidRPr="00D41AEE" w:rsidRDefault="006D0ED3" w:rsidP="007C49DA">
            <w:pPr>
              <w:pStyle w:val="TAC"/>
            </w:pPr>
          </w:p>
        </w:tc>
        <w:tc>
          <w:tcPr>
            <w:tcW w:w="266" w:type="pct"/>
            <w:shd w:val="clear" w:color="auto" w:fill="auto"/>
          </w:tcPr>
          <w:p w14:paraId="1344B731" w14:textId="77777777" w:rsidR="006D0ED3" w:rsidRPr="00D41AEE" w:rsidRDefault="006D0ED3" w:rsidP="007C49DA">
            <w:pPr>
              <w:pStyle w:val="TAC"/>
            </w:pPr>
          </w:p>
        </w:tc>
        <w:tc>
          <w:tcPr>
            <w:tcW w:w="266" w:type="pct"/>
            <w:shd w:val="clear" w:color="auto" w:fill="auto"/>
          </w:tcPr>
          <w:p w14:paraId="4E3493EA" w14:textId="77777777" w:rsidR="006D0ED3" w:rsidRDefault="006D0ED3" w:rsidP="007C49DA">
            <w:pPr>
              <w:pStyle w:val="TAC"/>
              <w:rPr>
                <w:lang w:eastAsia="zh-CN"/>
              </w:rPr>
            </w:pPr>
          </w:p>
        </w:tc>
        <w:tc>
          <w:tcPr>
            <w:tcW w:w="266" w:type="pct"/>
            <w:shd w:val="clear" w:color="auto" w:fill="auto"/>
          </w:tcPr>
          <w:p w14:paraId="521B4BED" w14:textId="77777777" w:rsidR="006D0ED3" w:rsidRDefault="006D0ED3" w:rsidP="007C49DA">
            <w:pPr>
              <w:pStyle w:val="TAC"/>
              <w:rPr>
                <w:lang w:eastAsia="zh-CN"/>
              </w:rPr>
            </w:pPr>
          </w:p>
        </w:tc>
        <w:tc>
          <w:tcPr>
            <w:tcW w:w="266" w:type="pct"/>
          </w:tcPr>
          <w:p w14:paraId="7C3CADB8" w14:textId="77777777" w:rsidR="006D0ED3" w:rsidRPr="00186211" w:rsidRDefault="006D0ED3" w:rsidP="007C49DA">
            <w:pPr>
              <w:pStyle w:val="TAC"/>
            </w:pPr>
          </w:p>
        </w:tc>
        <w:tc>
          <w:tcPr>
            <w:tcW w:w="266" w:type="pct"/>
          </w:tcPr>
          <w:p w14:paraId="3EE157E4" w14:textId="77777777" w:rsidR="006D0ED3" w:rsidRPr="00186211" w:rsidRDefault="006D0ED3" w:rsidP="007C49DA">
            <w:pPr>
              <w:pStyle w:val="TAC"/>
            </w:pPr>
          </w:p>
        </w:tc>
        <w:tc>
          <w:tcPr>
            <w:tcW w:w="266" w:type="pct"/>
          </w:tcPr>
          <w:p w14:paraId="65F59CD1" w14:textId="77777777" w:rsidR="006D0ED3" w:rsidRDefault="006D0ED3" w:rsidP="007C49DA">
            <w:pPr>
              <w:pStyle w:val="TAC"/>
            </w:pPr>
          </w:p>
        </w:tc>
        <w:tc>
          <w:tcPr>
            <w:tcW w:w="266" w:type="pct"/>
          </w:tcPr>
          <w:p w14:paraId="1A8DF9B6" w14:textId="77777777" w:rsidR="006D0ED3" w:rsidRDefault="006D0ED3" w:rsidP="007C49DA">
            <w:pPr>
              <w:pStyle w:val="TAC"/>
            </w:pPr>
          </w:p>
        </w:tc>
        <w:tc>
          <w:tcPr>
            <w:tcW w:w="266" w:type="pct"/>
          </w:tcPr>
          <w:p w14:paraId="53B1714A" w14:textId="77777777" w:rsidR="006D0ED3" w:rsidRDefault="006D0ED3" w:rsidP="007C49DA">
            <w:pPr>
              <w:pStyle w:val="TAC"/>
              <w:rPr>
                <w:lang w:eastAsia="zh-CN"/>
              </w:rPr>
            </w:pPr>
          </w:p>
        </w:tc>
        <w:tc>
          <w:tcPr>
            <w:tcW w:w="268" w:type="pct"/>
          </w:tcPr>
          <w:p w14:paraId="59540A3C" w14:textId="77777777" w:rsidR="006D0ED3" w:rsidRDefault="006D0ED3" w:rsidP="007C49DA">
            <w:pPr>
              <w:pStyle w:val="TAC"/>
            </w:pPr>
            <w:r>
              <w:rPr>
                <w:rFonts w:hint="eastAsia"/>
                <w:lang w:eastAsia="zh-CN"/>
              </w:rPr>
              <w:t>X</w:t>
            </w:r>
          </w:p>
        </w:tc>
        <w:tc>
          <w:tcPr>
            <w:tcW w:w="266" w:type="pct"/>
          </w:tcPr>
          <w:p w14:paraId="08197E49" w14:textId="77777777" w:rsidR="006D0ED3" w:rsidRDefault="006D0ED3" w:rsidP="007C49DA">
            <w:pPr>
              <w:pStyle w:val="TAC"/>
            </w:pPr>
          </w:p>
        </w:tc>
        <w:tc>
          <w:tcPr>
            <w:tcW w:w="266" w:type="pct"/>
          </w:tcPr>
          <w:p w14:paraId="550E6BDE" w14:textId="77777777" w:rsidR="006D0ED3" w:rsidRDefault="006D0ED3" w:rsidP="007C49DA">
            <w:pPr>
              <w:pStyle w:val="TAC"/>
            </w:pPr>
          </w:p>
        </w:tc>
        <w:tc>
          <w:tcPr>
            <w:tcW w:w="266" w:type="pct"/>
          </w:tcPr>
          <w:p w14:paraId="254D0A14" w14:textId="77777777" w:rsidR="006D0ED3" w:rsidRDefault="006D0ED3" w:rsidP="007C49DA">
            <w:pPr>
              <w:pStyle w:val="TAC"/>
            </w:pPr>
          </w:p>
        </w:tc>
        <w:tc>
          <w:tcPr>
            <w:tcW w:w="266" w:type="pct"/>
          </w:tcPr>
          <w:p w14:paraId="1788605C" w14:textId="77777777" w:rsidR="006D0ED3" w:rsidRDefault="006D0ED3" w:rsidP="007C49DA">
            <w:pPr>
              <w:pStyle w:val="TAC"/>
            </w:pPr>
          </w:p>
        </w:tc>
        <w:tc>
          <w:tcPr>
            <w:tcW w:w="266" w:type="pct"/>
          </w:tcPr>
          <w:p w14:paraId="65E55AA6" w14:textId="77777777" w:rsidR="006D0ED3" w:rsidRDefault="006D0ED3" w:rsidP="007C49DA">
            <w:pPr>
              <w:pStyle w:val="TAC"/>
            </w:pPr>
          </w:p>
        </w:tc>
        <w:tc>
          <w:tcPr>
            <w:tcW w:w="266" w:type="pct"/>
          </w:tcPr>
          <w:p w14:paraId="2AD3791C" w14:textId="77777777" w:rsidR="006D0ED3" w:rsidRDefault="006D0ED3" w:rsidP="007C49DA">
            <w:pPr>
              <w:pStyle w:val="TAC"/>
            </w:pPr>
          </w:p>
        </w:tc>
        <w:tc>
          <w:tcPr>
            <w:tcW w:w="266" w:type="pct"/>
          </w:tcPr>
          <w:p w14:paraId="0DD9E2BE" w14:textId="77777777" w:rsidR="006D0ED3" w:rsidRDefault="006D0ED3" w:rsidP="007C49DA">
            <w:pPr>
              <w:pStyle w:val="TAC"/>
            </w:pPr>
          </w:p>
        </w:tc>
      </w:tr>
      <w:tr w:rsidR="006D0ED3" w:rsidRPr="00186211" w14:paraId="040FF87A" w14:textId="77777777" w:rsidTr="007C49DA">
        <w:trPr>
          <w:trHeight w:val="252"/>
          <w:jc w:val="center"/>
        </w:trPr>
        <w:tc>
          <w:tcPr>
            <w:tcW w:w="475" w:type="pct"/>
            <w:shd w:val="clear" w:color="auto" w:fill="auto"/>
          </w:tcPr>
          <w:p w14:paraId="71DC7366" w14:textId="77777777" w:rsidR="006D0ED3" w:rsidRDefault="006D0ED3" w:rsidP="007C49DA">
            <w:pPr>
              <w:pStyle w:val="TAH"/>
              <w:rPr>
                <w:lang w:eastAsia="zh-CN"/>
              </w:rPr>
            </w:pPr>
            <w:r>
              <w:rPr>
                <w:rFonts w:hint="eastAsia"/>
                <w:lang w:eastAsia="zh-CN"/>
              </w:rPr>
              <w:t>12</w:t>
            </w:r>
          </w:p>
        </w:tc>
        <w:tc>
          <w:tcPr>
            <w:tcW w:w="266" w:type="pct"/>
            <w:shd w:val="clear" w:color="auto" w:fill="auto"/>
          </w:tcPr>
          <w:p w14:paraId="314406D1" w14:textId="77777777" w:rsidR="006D0ED3" w:rsidRPr="00D41AEE" w:rsidRDefault="006D0ED3" w:rsidP="007C49DA">
            <w:pPr>
              <w:pStyle w:val="TAC"/>
            </w:pPr>
          </w:p>
        </w:tc>
        <w:tc>
          <w:tcPr>
            <w:tcW w:w="266" w:type="pct"/>
            <w:shd w:val="clear" w:color="auto" w:fill="auto"/>
          </w:tcPr>
          <w:p w14:paraId="19C65605" w14:textId="77777777" w:rsidR="006D0ED3" w:rsidRPr="00D41AEE" w:rsidRDefault="006D0ED3" w:rsidP="007C49DA">
            <w:pPr>
              <w:pStyle w:val="TAC"/>
            </w:pPr>
          </w:p>
        </w:tc>
        <w:tc>
          <w:tcPr>
            <w:tcW w:w="266" w:type="pct"/>
            <w:shd w:val="clear" w:color="auto" w:fill="auto"/>
          </w:tcPr>
          <w:p w14:paraId="68DECC57" w14:textId="77777777" w:rsidR="006D0ED3" w:rsidRDefault="006D0ED3" w:rsidP="007C49DA">
            <w:pPr>
              <w:pStyle w:val="TAC"/>
              <w:rPr>
                <w:lang w:eastAsia="zh-CN"/>
              </w:rPr>
            </w:pPr>
          </w:p>
        </w:tc>
        <w:tc>
          <w:tcPr>
            <w:tcW w:w="266" w:type="pct"/>
            <w:shd w:val="clear" w:color="auto" w:fill="auto"/>
          </w:tcPr>
          <w:p w14:paraId="46520D3B" w14:textId="77777777" w:rsidR="006D0ED3" w:rsidRDefault="006D0ED3" w:rsidP="007C49DA">
            <w:pPr>
              <w:pStyle w:val="TAC"/>
              <w:rPr>
                <w:lang w:eastAsia="zh-CN"/>
              </w:rPr>
            </w:pPr>
          </w:p>
        </w:tc>
        <w:tc>
          <w:tcPr>
            <w:tcW w:w="266" w:type="pct"/>
          </w:tcPr>
          <w:p w14:paraId="54D2724A" w14:textId="77777777" w:rsidR="006D0ED3" w:rsidRPr="00186211" w:rsidRDefault="006D0ED3" w:rsidP="007C49DA">
            <w:pPr>
              <w:pStyle w:val="TAC"/>
            </w:pPr>
          </w:p>
        </w:tc>
        <w:tc>
          <w:tcPr>
            <w:tcW w:w="266" w:type="pct"/>
          </w:tcPr>
          <w:p w14:paraId="28776344" w14:textId="77777777" w:rsidR="006D0ED3" w:rsidRPr="00186211" w:rsidRDefault="006D0ED3" w:rsidP="007C49DA">
            <w:pPr>
              <w:pStyle w:val="TAC"/>
            </w:pPr>
          </w:p>
        </w:tc>
        <w:tc>
          <w:tcPr>
            <w:tcW w:w="266" w:type="pct"/>
          </w:tcPr>
          <w:p w14:paraId="0727EE24" w14:textId="77777777" w:rsidR="006D0ED3" w:rsidRDefault="006D0ED3" w:rsidP="007C49DA">
            <w:pPr>
              <w:pStyle w:val="TAC"/>
            </w:pPr>
          </w:p>
        </w:tc>
        <w:tc>
          <w:tcPr>
            <w:tcW w:w="266" w:type="pct"/>
          </w:tcPr>
          <w:p w14:paraId="21E784AA" w14:textId="77777777" w:rsidR="006D0ED3" w:rsidRDefault="006D0ED3" w:rsidP="007C49DA">
            <w:pPr>
              <w:pStyle w:val="TAC"/>
            </w:pPr>
            <w:r>
              <w:rPr>
                <w:rFonts w:hint="eastAsia"/>
                <w:lang w:eastAsia="zh-CN"/>
              </w:rPr>
              <w:t>X</w:t>
            </w:r>
          </w:p>
        </w:tc>
        <w:tc>
          <w:tcPr>
            <w:tcW w:w="266" w:type="pct"/>
          </w:tcPr>
          <w:p w14:paraId="49D94054" w14:textId="77777777" w:rsidR="006D0ED3" w:rsidRDefault="006D0ED3" w:rsidP="007C49DA">
            <w:pPr>
              <w:pStyle w:val="TAC"/>
              <w:rPr>
                <w:lang w:eastAsia="zh-CN"/>
              </w:rPr>
            </w:pPr>
          </w:p>
        </w:tc>
        <w:tc>
          <w:tcPr>
            <w:tcW w:w="268" w:type="pct"/>
          </w:tcPr>
          <w:p w14:paraId="2E85B6CD" w14:textId="77777777" w:rsidR="006D0ED3" w:rsidRDefault="006D0ED3" w:rsidP="007C49DA">
            <w:pPr>
              <w:pStyle w:val="TAC"/>
            </w:pPr>
          </w:p>
        </w:tc>
        <w:tc>
          <w:tcPr>
            <w:tcW w:w="266" w:type="pct"/>
          </w:tcPr>
          <w:p w14:paraId="5AC2999B" w14:textId="77777777" w:rsidR="006D0ED3" w:rsidRDefault="006D0ED3" w:rsidP="007C49DA">
            <w:pPr>
              <w:pStyle w:val="TAC"/>
            </w:pPr>
          </w:p>
        </w:tc>
        <w:tc>
          <w:tcPr>
            <w:tcW w:w="266" w:type="pct"/>
          </w:tcPr>
          <w:p w14:paraId="768BC5EB" w14:textId="77777777" w:rsidR="006D0ED3" w:rsidRDefault="006D0ED3" w:rsidP="007C49DA">
            <w:pPr>
              <w:pStyle w:val="TAC"/>
            </w:pPr>
          </w:p>
        </w:tc>
        <w:tc>
          <w:tcPr>
            <w:tcW w:w="266" w:type="pct"/>
          </w:tcPr>
          <w:p w14:paraId="6B34B6D0" w14:textId="77777777" w:rsidR="006D0ED3" w:rsidRDefault="006D0ED3" w:rsidP="007C49DA">
            <w:pPr>
              <w:pStyle w:val="TAC"/>
            </w:pPr>
          </w:p>
        </w:tc>
        <w:tc>
          <w:tcPr>
            <w:tcW w:w="266" w:type="pct"/>
          </w:tcPr>
          <w:p w14:paraId="60563FB9" w14:textId="77777777" w:rsidR="006D0ED3" w:rsidRDefault="006D0ED3" w:rsidP="007C49DA">
            <w:pPr>
              <w:pStyle w:val="TAC"/>
            </w:pPr>
          </w:p>
        </w:tc>
        <w:tc>
          <w:tcPr>
            <w:tcW w:w="266" w:type="pct"/>
          </w:tcPr>
          <w:p w14:paraId="67D78747" w14:textId="77777777" w:rsidR="006D0ED3" w:rsidRDefault="006D0ED3" w:rsidP="007C49DA">
            <w:pPr>
              <w:pStyle w:val="TAC"/>
            </w:pPr>
          </w:p>
        </w:tc>
        <w:tc>
          <w:tcPr>
            <w:tcW w:w="266" w:type="pct"/>
          </w:tcPr>
          <w:p w14:paraId="526D9E49" w14:textId="77777777" w:rsidR="006D0ED3" w:rsidRDefault="006D0ED3" w:rsidP="007C49DA">
            <w:pPr>
              <w:pStyle w:val="TAC"/>
            </w:pPr>
          </w:p>
        </w:tc>
        <w:tc>
          <w:tcPr>
            <w:tcW w:w="266" w:type="pct"/>
          </w:tcPr>
          <w:p w14:paraId="525E3B26" w14:textId="77777777" w:rsidR="006D0ED3" w:rsidRDefault="006D0ED3" w:rsidP="007C49DA">
            <w:pPr>
              <w:pStyle w:val="TAC"/>
            </w:pPr>
          </w:p>
        </w:tc>
      </w:tr>
      <w:tr w:rsidR="006D0ED3" w:rsidRPr="00186211" w14:paraId="5A0DD6BA" w14:textId="77777777" w:rsidTr="007C49DA">
        <w:trPr>
          <w:trHeight w:val="252"/>
          <w:jc w:val="center"/>
        </w:trPr>
        <w:tc>
          <w:tcPr>
            <w:tcW w:w="475" w:type="pct"/>
            <w:shd w:val="clear" w:color="auto" w:fill="auto"/>
          </w:tcPr>
          <w:p w14:paraId="73BC015C" w14:textId="77777777" w:rsidR="006D0ED3" w:rsidRDefault="006D0ED3" w:rsidP="007C49DA">
            <w:pPr>
              <w:pStyle w:val="TAH"/>
              <w:rPr>
                <w:lang w:eastAsia="zh-CN"/>
              </w:rPr>
            </w:pPr>
            <w:r>
              <w:rPr>
                <w:rFonts w:hint="eastAsia"/>
                <w:lang w:eastAsia="zh-CN"/>
              </w:rPr>
              <w:t>13</w:t>
            </w:r>
          </w:p>
        </w:tc>
        <w:tc>
          <w:tcPr>
            <w:tcW w:w="266" w:type="pct"/>
            <w:shd w:val="clear" w:color="auto" w:fill="auto"/>
          </w:tcPr>
          <w:p w14:paraId="0E8D2A99" w14:textId="77777777" w:rsidR="006D0ED3" w:rsidRPr="00D41AEE" w:rsidRDefault="006D0ED3" w:rsidP="007C49DA">
            <w:pPr>
              <w:pStyle w:val="TAC"/>
            </w:pPr>
          </w:p>
        </w:tc>
        <w:tc>
          <w:tcPr>
            <w:tcW w:w="266" w:type="pct"/>
            <w:shd w:val="clear" w:color="auto" w:fill="auto"/>
          </w:tcPr>
          <w:p w14:paraId="58A7F2F1" w14:textId="77777777" w:rsidR="006D0ED3" w:rsidRPr="00D41AEE" w:rsidRDefault="006D0ED3" w:rsidP="007C49DA">
            <w:pPr>
              <w:pStyle w:val="TAC"/>
            </w:pPr>
          </w:p>
        </w:tc>
        <w:tc>
          <w:tcPr>
            <w:tcW w:w="266" w:type="pct"/>
            <w:shd w:val="clear" w:color="auto" w:fill="auto"/>
          </w:tcPr>
          <w:p w14:paraId="3E1FECB4" w14:textId="77777777" w:rsidR="006D0ED3" w:rsidRDefault="006D0ED3" w:rsidP="007C49DA">
            <w:pPr>
              <w:pStyle w:val="TAC"/>
              <w:rPr>
                <w:lang w:eastAsia="zh-CN"/>
              </w:rPr>
            </w:pPr>
          </w:p>
        </w:tc>
        <w:tc>
          <w:tcPr>
            <w:tcW w:w="266" w:type="pct"/>
            <w:shd w:val="clear" w:color="auto" w:fill="auto"/>
          </w:tcPr>
          <w:p w14:paraId="69C89778" w14:textId="77777777" w:rsidR="006D0ED3" w:rsidRDefault="006D0ED3" w:rsidP="007C49DA">
            <w:pPr>
              <w:pStyle w:val="TAC"/>
              <w:rPr>
                <w:lang w:eastAsia="zh-CN"/>
              </w:rPr>
            </w:pPr>
            <w:r>
              <w:rPr>
                <w:rFonts w:hint="eastAsia"/>
                <w:lang w:eastAsia="zh-CN"/>
              </w:rPr>
              <w:t>X</w:t>
            </w:r>
          </w:p>
        </w:tc>
        <w:tc>
          <w:tcPr>
            <w:tcW w:w="266" w:type="pct"/>
          </w:tcPr>
          <w:p w14:paraId="4F67CDE1" w14:textId="77777777" w:rsidR="006D0ED3" w:rsidRPr="00186211" w:rsidRDefault="006D0ED3" w:rsidP="007C49DA">
            <w:pPr>
              <w:pStyle w:val="TAC"/>
            </w:pPr>
          </w:p>
        </w:tc>
        <w:tc>
          <w:tcPr>
            <w:tcW w:w="266" w:type="pct"/>
          </w:tcPr>
          <w:p w14:paraId="5C52112B" w14:textId="77777777" w:rsidR="006D0ED3" w:rsidRPr="00186211" w:rsidRDefault="006D0ED3" w:rsidP="007C49DA">
            <w:pPr>
              <w:pStyle w:val="TAC"/>
            </w:pPr>
          </w:p>
        </w:tc>
        <w:tc>
          <w:tcPr>
            <w:tcW w:w="266" w:type="pct"/>
          </w:tcPr>
          <w:p w14:paraId="5369960E" w14:textId="77777777" w:rsidR="006D0ED3" w:rsidRDefault="006D0ED3" w:rsidP="007C49DA">
            <w:pPr>
              <w:pStyle w:val="TAC"/>
            </w:pPr>
          </w:p>
        </w:tc>
        <w:tc>
          <w:tcPr>
            <w:tcW w:w="266" w:type="pct"/>
          </w:tcPr>
          <w:p w14:paraId="14AE8575" w14:textId="77777777" w:rsidR="006D0ED3" w:rsidRDefault="006D0ED3" w:rsidP="007C49DA">
            <w:pPr>
              <w:pStyle w:val="TAC"/>
            </w:pPr>
          </w:p>
        </w:tc>
        <w:tc>
          <w:tcPr>
            <w:tcW w:w="266" w:type="pct"/>
          </w:tcPr>
          <w:p w14:paraId="0642A257" w14:textId="77777777" w:rsidR="006D0ED3" w:rsidRDefault="006D0ED3" w:rsidP="007C49DA">
            <w:pPr>
              <w:pStyle w:val="TAC"/>
              <w:rPr>
                <w:lang w:eastAsia="zh-CN"/>
              </w:rPr>
            </w:pPr>
          </w:p>
        </w:tc>
        <w:tc>
          <w:tcPr>
            <w:tcW w:w="268" w:type="pct"/>
          </w:tcPr>
          <w:p w14:paraId="455A85FF" w14:textId="77777777" w:rsidR="006D0ED3" w:rsidRDefault="006D0ED3" w:rsidP="007C49DA">
            <w:pPr>
              <w:pStyle w:val="TAC"/>
            </w:pPr>
          </w:p>
        </w:tc>
        <w:tc>
          <w:tcPr>
            <w:tcW w:w="266" w:type="pct"/>
          </w:tcPr>
          <w:p w14:paraId="3CD36FCA" w14:textId="77777777" w:rsidR="006D0ED3" w:rsidRDefault="006D0ED3" w:rsidP="007C49DA">
            <w:pPr>
              <w:pStyle w:val="TAC"/>
            </w:pPr>
          </w:p>
        </w:tc>
        <w:tc>
          <w:tcPr>
            <w:tcW w:w="266" w:type="pct"/>
          </w:tcPr>
          <w:p w14:paraId="16745E4B" w14:textId="77777777" w:rsidR="006D0ED3" w:rsidRDefault="006D0ED3" w:rsidP="007C49DA">
            <w:pPr>
              <w:pStyle w:val="TAC"/>
            </w:pPr>
          </w:p>
        </w:tc>
        <w:tc>
          <w:tcPr>
            <w:tcW w:w="266" w:type="pct"/>
          </w:tcPr>
          <w:p w14:paraId="095228C9" w14:textId="77777777" w:rsidR="006D0ED3" w:rsidRDefault="006D0ED3" w:rsidP="007C49DA">
            <w:pPr>
              <w:pStyle w:val="TAC"/>
            </w:pPr>
          </w:p>
        </w:tc>
        <w:tc>
          <w:tcPr>
            <w:tcW w:w="266" w:type="pct"/>
          </w:tcPr>
          <w:p w14:paraId="2FF349B6" w14:textId="77777777" w:rsidR="006D0ED3" w:rsidRDefault="006D0ED3" w:rsidP="007C49DA">
            <w:pPr>
              <w:pStyle w:val="TAC"/>
            </w:pPr>
          </w:p>
        </w:tc>
        <w:tc>
          <w:tcPr>
            <w:tcW w:w="266" w:type="pct"/>
          </w:tcPr>
          <w:p w14:paraId="235FA8C8" w14:textId="77777777" w:rsidR="006D0ED3" w:rsidRDefault="006D0ED3" w:rsidP="007C49DA">
            <w:pPr>
              <w:pStyle w:val="TAC"/>
            </w:pPr>
          </w:p>
        </w:tc>
        <w:tc>
          <w:tcPr>
            <w:tcW w:w="266" w:type="pct"/>
          </w:tcPr>
          <w:p w14:paraId="27DAB615" w14:textId="77777777" w:rsidR="006D0ED3" w:rsidRDefault="006D0ED3" w:rsidP="007C49DA">
            <w:pPr>
              <w:pStyle w:val="TAC"/>
            </w:pPr>
          </w:p>
        </w:tc>
        <w:tc>
          <w:tcPr>
            <w:tcW w:w="266" w:type="pct"/>
          </w:tcPr>
          <w:p w14:paraId="0C880AAA" w14:textId="77777777" w:rsidR="006D0ED3" w:rsidRDefault="006D0ED3" w:rsidP="007C49DA">
            <w:pPr>
              <w:pStyle w:val="TAC"/>
            </w:pPr>
          </w:p>
        </w:tc>
      </w:tr>
      <w:tr w:rsidR="006D0ED3" w:rsidRPr="00186211" w14:paraId="3E6B9219" w14:textId="77777777" w:rsidTr="007C49DA">
        <w:trPr>
          <w:trHeight w:val="252"/>
          <w:jc w:val="center"/>
        </w:trPr>
        <w:tc>
          <w:tcPr>
            <w:tcW w:w="475" w:type="pct"/>
            <w:shd w:val="clear" w:color="auto" w:fill="auto"/>
          </w:tcPr>
          <w:p w14:paraId="5FF37589" w14:textId="77777777" w:rsidR="006D0ED3" w:rsidRDefault="006D0ED3" w:rsidP="007C49DA">
            <w:pPr>
              <w:pStyle w:val="TAH"/>
              <w:rPr>
                <w:lang w:eastAsia="zh-CN"/>
              </w:rPr>
            </w:pPr>
            <w:r>
              <w:rPr>
                <w:rFonts w:hint="eastAsia"/>
                <w:lang w:eastAsia="zh-CN"/>
              </w:rPr>
              <w:t>14</w:t>
            </w:r>
          </w:p>
        </w:tc>
        <w:tc>
          <w:tcPr>
            <w:tcW w:w="266" w:type="pct"/>
            <w:shd w:val="clear" w:color="auto" w:fill="auto"/>
          </w:tcPr>
          <w:p w14:paraId="19F0EC0D" w14:textId="77777777" w:rsidR="006D0ED3" w:rsidRPr="00D41AEE" w:rsidRDefault="006D0ED3" w:rsidP="007C49DA">
            <w:pPr>
              <w:pStyle w:val="TAC"/>
            </w:pPr>
          </w:p>
        </w:tc>
        <w:tc>
          <w:tcPr>
            <w:tcW w:w="266" w:type="pct"/>
            <w:shd w:val="clear" w:color="auto" w:fill="auto"/>
          </w:tcPr>
          <w:p w14:paraId="4A9C7C0C" w14:textId="77777777" w:rsidR="006D0ED3" w:rsidRPr="00D41AEE" w:rsidRDefault="006D0ED3" w:rsidP="007C49DA">
            <w:pPr>
              <w:pStyle w:val="TAC"/>
            </w:pPr>
          </w:p>
        </w:tc>
        <w:tc>
          <w:tcPr>
            <w:tcW w:w="266" w:type="pct"/>
            <w:shd w:val="clear" w:color="auto" w:fill="auto"/>
          </w:tcPr>
          <w:p w14:paraId="704FC394"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F0F0232" w14:textId="77777777" w:rsidR="006D0ED3" w:rsidRDefault="006D0ED3" w:rsidP="007C49DA">
            <w:pPr>
              <w:pStyle w:val="TAC"/>
              <w:rPr>
                <w:lang w:eastAsia="zh-CN"/>
              </w:rPr>
            </w:pPr>
          </w:p>
        </w:tc>
        <w:tc>
          <w:tcPr>
            <w:tcW w:w="266" w:type="pct"/>
          </w:tcPr>
          <w:p w14:paraId="3DD4148D" w14:textId="77777777" w:rsidR="006D0ED3" w:rsidRPr="00186211" w:rsidRDefault="006D0ED3" w:rsidP="007C49DA">
            <w:pPr>
              <w:pStyle w:val="TAC"/>
            </w:pPr>
          </w:p>
        </w:tc>
        <w:tc>
          <w:tcPr>
            <w:tcW w:w="266" w:type="pct"/>
          </w:tcPr>
          <w:p w14:paraId="0C253DA4" w14:textId="77777777" w:rsidR="006D0ED3" w:rsidRPr="00186211" w:rsidRDefault="006D0ED3" w:rsidP="007C49DA">
            <w:pPr>
              <w:pStyle w:val="TAC"/>
            </w:pPr>
          </w:p>
        </w:tc>
        <w:tc>
          <w:tcPr>
            <w:tcW w:w="266" w:type="pct"/>
          </w:tcPr>
          <w:p w14:paraId="0BBA7CF2" w14:textId="77777777" w:rsidR="006D0ED3" w:rsidRDefault="006D0ED3" w:rsidP="007C49DA">
            <w:pPr>
              <w:pStyle w:val="TAC"/>
            </w:pPr>
          </w:p>
        </w:tc>
        <w:tc>
          <w:tcPr>
            <w:tcW w:w="266" w:type="pct"/>
          </w:tcPr>
          <w:p w14:paraId="0C580484" w14:textId="77777777" w:rsidR="006D0ED3" w:rsidRDefault="006D0ED3" w:rsidP="007C49DA">
            <w:pPr>
              <w:pStyle w:val="TAC"/>
            </w:pPr>
          </w:p>
        </w:tc>
        <w:tc>
          <w:tcPr>
            <w:tcW w:w="266" w:type="pct"/>
          </w:tcPr>
          <w:p w14:paraId="27B20310" w14:textId="77777777" w:rsidR="006D0ED3" w:rsidRDefault="006D0ED3" w:rsidP="007C49DA">
            <w:pPr>
              <w:pStyle w:val="TAC"/>
              <w:rPr>
                <w:lang w:eastAsia="zh-CN"/>
              </w:rPr>
            </w:pPr>
          </w:p>
        </w:tc>
        <w:tc>
          <w:tcPr>
            <w:tcW w:w="268" w:type="pct"/>
          </w:tcPr>
          <w:p w14:paraId="732C3EBF" w14:textId="77777777" w:rsidR="006D0ED3" w:rsidRDefault="006D0ED3" w:rsidP="007C49DA">
            <w:pPr>
              <w:pStyle w:val="TAC"/>
            </w:pPr>
          </w:p>
        </w:tc>
        <w:tc>
          <w:tcPr>
            <w:tcW w:w="266" w:type="pct"/>
          </w:tcPr>
          <w:p w14:paraId="03701F99" w14:textId="77777777" w:rsidR="006D0ED3" w:rsidRDefault="006D0ED3" w:rsidP="007C49DA">
            <w:pPr>
              <w:pStyle w:val="TAC"/>
            </w:pPr>
          </w:p>
        </w:tc>
        <w:tc>
          <w:tcPr>
            <w:tcW w:w="266" w:type="pct"/>
          </w:tcPr>
          <w:p w14:paraId="7F78EDF2" w14:textId="77777777" w:rsidR="006D0ED3" w:rsidRDefault="006D0ED3" w:rsidP="007C49DA">
            <w:pPr>
              <w:pStyle w:val="TAC"/>
            </w:pPr>
          </w:p>
        </w:tc>
        <w:tc>
          <w:tcPr>
            <w:tcW w:w="266" w:type="pct"/>
          </w:tcPr>
          <w:p w14:paraId="5D4D540C" w14:textId="77777777" w:rsidR="006D0ED3" w:rsidRDefault="006D0ED3" w:rsidP="007C49DA">
            <w:pPr>
              <w:pStyle w:val="TAC"/>
            </w:pPr>
          </w:p>
        </w:tc>
        <w:tc>
          <w:tcPr>
            <w:tcW w:w="266" w:type="pct"/>
          </w:tcPr>
          <w:p w14:paraId="7A9E4937" w14:textId="77777777" w:rsidR="006D0ED3" w:rsidRDefault="006D0ED3" w:rsidP="007C49DA">
            <w:pPr>
              <w:pStyle w:val="TAC"/>
            </w:pPr>
          </w:p>
        </w:tc>
        <w:tc>
          <w:tcPr>
            <w:tcW w:w="266" w:type="pct"/>
          </w:tcPr>
          <w:p w14:paraId="256BC2A9" w14:textId="77777777" w:rsidR="006D0ED3" w:rsidRDefault="006D0ED3" w:rsidP="007C49DA">
            <w:pPr>
              <w:pStyle w:val="TAC"/>
            </w:pPr>
          </w:p>
        </w:tc>
        <w:tc>
          <w:tcPr>
            <w:tcW w:w="266" w:type="pct"/>
          </w:tcPr>
          <w:p w14:paraId="321794A7" w14:textId="77777777" w:rsidR="006D0ED3" w:rsidRDefault="006D0ED3" w:rsidP="007C49DA">
            <w:pPr>
              <w:pStyle w:val="TAC"/>
            </w:pPr>
          </w:p>
        </w:tc>
        <w:tc>
          <w:tcPr>
            <w:tcW w:w="266" w:type="pct"/>
          </w:tcPr>
          <w:p w14:paraId="4DAE9A8B" w14:textId="77777777" w:rsidR="006D0ED3" w:rsidRDefault="006D0ED3" w:rsidP="007C49DA">
            <w:pPr>
              <w:pStyle w:val="TAC"/>
            </w:pPr>
          </w:p>
        </w:tc>
      </w:tr>
      <w:tr w:rsidR="006D0ED3" w:rsidRPr="00186211" w14:paraId="3B62D8D9" w14:textId="77777777" w:rsidTr="007C49DA">
        <w:trPr>
          <w:trHeight w:val="252"/>
          <w:jc w:val="center"/>
        </w:trPr>
        <w:tc>
          <w:tcPr>
            <w:tcW w:w="475" w:type="pct"/>
            <w:shd w:val="clear" w:color="auto" w:fill="auto"/>
          </w:tcPr>
          <w:p w14:paraId="3FD0AD7C" w14:textId="77777777" w:rsidR="006D0ED3" w:rsidRDefault="006D0ED3" w:rsidP="007C49DA">
            <w:pPr>
              <w:pStyle w:val="TAH"/>
              <w:rPr>
                <w:lang w:eastAsia="zh-CN"/>
              </w:rPr>
            </w:pPr>
            <w:r>
              <w:rPr>
                <w:rFonts w:hint="eastAsia"/>
                <w:lang w:eastAsia="zh-CN"/>
              </w:rPr>
              <w:t>15</w:t>
            </w:r>
          </w:p>
        </w:tc>
        <w:tc>
          <w:tcPr>
            <w:tcW w:w="266" w:type="pct"/>
            <w:shd w:val="clear" w:color="auto" w:fill="auto"/>
          </w:tcPr>
          <w:p w14:paraId="439C572C" w14:textId="77777777" w:rsidR="006D0ED3" w:rsidRPr="00D41AEE" w:rsidRDefault="006D0ED3" w:rsidP="007C49DA">
            <w:pPr>
              <w:pStyle w:val="TAC"/>
            </w:pPr>
          </w:p>
        </w:tc>
        <w:tc>
          <w:tcPr>
            <w:tcW w:w="266" w:type="pct"/>
            <w:shd w:val="clear" w:color="auto" w:fill="auto"/>
          </w:tcPr>
          <w:p w14:paraId="5FC906C1" w14:textId="77777777" w:rsidR="006D0ED3" w:rsidRPr="00D41AEE" w:rsidRDefault="006D0ED3" w:rsidP="007C49DA">
            <w:pPr>
              <w:pStyle w:val="TAC"/>
            </w:pPr>
          </w:p>
        </w:tc>
        <w:tc>
          <w:tcPr>
            <w:tcW w:w="266" w:type="pct"/>
            <w:shd w:val="clear" w:color="auto" w:fill="auto"/>
          </w:tcPr>
          <w:p w14:paraId="3E14F6CD"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54CE466" w14:textId="77777777" w:rsidR="006D0ED3" w:rsidRDefault="006D0ED3" w:rsidP="007C49DA">
            <w:pPr>
              <w:pStyle w:val="TAC"/>
              <w:rPr>
                <w:lang w:eastAsia="zh-CN"/>
              </w:rPr>
            </w:pPr>
            <w:r>
              <w:rPr>
                <w:rFonts w:hint="eastAsia"/>
                <w:lang w:eastAsia="zh-CN"/>
              </w:rPr>
              <w:t>X</w:t>
            </w:r>
          </w:p>
        </w:tc>
        <w:tc>
          <w:tcPr>
            <w:tcW w:w="266" w:type="pct"/>
          </w:tcPr>
          <w:p w14:paraId="31E2F34C" w14:textId="77777777" w:rsidR="006D0ED3" w:rsidRPr="00186211" w:rsidRDefault="006D0ED3" w:rsidP="007C49DA">
            <w:pPr>
              <w:pStyle w:val="TAC"/>
            </w:pPr>
          </w:p>
        </w:tc>
        <w:tc>
          <w:tcPr>
            <w:tcW w:w="266" w:type="pct"/>
          </w:tcPr>
          <w:p w14:paraId="6A9C8712" w14:textId="77777777" w:rsidR="006D0ED3" w:rsidRPr="00186211" w:rsidRDefault="006D0ED3" w:rsidP="007C49DA">
            <w:pPr>
              <w:pStyle w:val="TAC"/>
            </w:pPr>
          </w:p>
        </w:tc>
        <w:tc>
          <w:tcPr>
            <w:tcW w:w="266" w:type="pct"/>
          </w:tcPr>
          <w:p w14:paraId="11F69CED" w14:textId="77777777" w:rsidR="006D0ED3" w:rsidRDefault="006D0ED3" w:rsidP="007C49DA">
            <w:pPr>
              <w:pStyle w:val="TAC"/>
            </w:pPr>
          </w:p>
        </w:tc>
        <w:tc>
          <w:tcPr>
            <w:tcW w:w="266" w:type="pct"/>
          </w:tcPr>
          <w:p w14:paraId="3CEEEC57" w14:textId="77777777" w:rsidR="006D0ED3" w:rsidRDefault="006D0ED3" w:rsidP="007C49DA">
            <w:pPr>
              <w:pStyle w:val="TAC"/>
            </w:pPr>
          </w:p>
        </w:tc>
        <w:tc>
          <w:tcPr>
            <w:tcW w:w="266" w:type="pct"/>
          </w:tcPr>
          <w:p w14:paraId="34EDA0F2" w14:textId="77777777" w:rsidR="006D0ED3" w:rsidRDefault="006D0ED3" w:rsidP="007C49DA">
            <w:pPr>
              <w:pStyle w:val="TAC"/>
              <w:rPr>
                <w:lang w:eastAsia="zh-CN"/>
              </w:rPr>
            </w:pPr>
            <w:r>
              <w:rPr>
                <w:rFonts w:hint="eastAsia"/>
                <w:lang w:eastAsia="zh-CN"/>
              </w:rPr>
              <w:t>X</w:t>
            </w:r>
          </w:p>
        </w:tc>
        <w:tc>
          <w:tcPr>
            <w:tcW w:w="268" w:type="pct"/>
          </w:tcPr>
          <w:p w14:paraId="1B442780" w14:textId="77777777" w:rsidR="006D0ED3" w:rsidRDefault="006D0ED3" w:rsidP="007C49DA">
            <w:pPr>
              <w:pStyle w:val="TAC"/>
            </w:pPr>
          </w:p>
        </w:tc>
        <w:tc>
          <w:tcPr>
            <w:tcW w:w="266" w:type="pct"/>
          </w:tcPr>
          <w:p w14:paraId="20AC2D32" w14:textId="77777777" w:rsidR="006D0ED3" w:rsidRDefault="006D0ED3" w:rsidP="007C49DA">
            <w:pPr>
              <w:pStyle w:val="TAC"/>
            </w:pPr>
          </w:p>
        </w:tc>
        <w:tc>
          <w:tcPr>
            <w:tcW w:w="266" w:type="pct"/>
          </w:tcPr>
          <w:p w14:paraId="084EACE3" w14:textId="77777777" w:rsidR="006D0ED3" w:rsidRDefault="006D0ED3" w:rsidP="007C49DA">
            <w:pPr>
              <w:pStyle w:val="TAC"/>
            </w:pPr>
          </w:p>
        </w:tc>
        <w:tc>
          <w:tcPr>
            <w:tcW w:w="266" w:type="pct"/>
          </w:tcPr>
          <w:p w14:paraId="4D4B2C26" w14:textId="77777777" w:rsidR="006D0ED3" w:rsidRDefault="006D0ED3" w:rsidP="007C49DA">
            <w:pPr>
              <w:pStyle w:val="TAC"/>
            </w:pPr>
          </w:p>
        </w:tc>
        <w:tc>
          <w:tcPr>
            <w:tcW w:w="266" w:type="pct"/>
          </w:tcPr>
          <w:p w14:paraId="57E983AC" w14:textId="77777777" w:rsidR="006D0ED3" w:rsidRDefault="006D0ED3" w:rsidP="007C49DA">
            <w:pPr>
              <w:pStyle w:val="TAC"/>
            </w:pPr>
          </w:p>
        </w:tc>
        <w:tc>
          <w:tcPr>
            <w:tcW w:w="266" w:type="pct"/>
          </w:tcPr>
          <w:p w14:paraId="346D3D78" w14:textId="77777777" w:rsidR="006D0ED3" w:rsidRDefault="006D0ED3" w:rsidP="007C49DA">
            <w:pPr>
              <w:pStyle w:val="TAC"/>
            </w:pPr>
          </w:p>
        </w:tc>
        <w:tc>
          <w:tcPr>
            <w:tcW w:w="266" w:type="pct"/>
          </w:tcPr>
          <w:p w14:paraId="5DDBF238" w14:textId="77777777" w:rsidR="006D0ED3" w:rsidRDefault="006D0ED3" w:rsidP="007C49DA">
            <w:pPr>
              <w:pStyle w:val="TAC"/>
            </w:pPr>
          </w:p>
        </w:tc>
        <w:tc>
          <w:tcPr>
            <w:tcW w:w="266" w:type="pct"/>
          </w:tcPr>
          <w:p w14:paraId="59E82F13" w14:textId="77777777" w:rsidR="006D0ED3" w:rsidRDefault="006D0ED3" w:rsidP="007C49DA">
            <w:pPr>
              <w:pStyle w:val="TAC"/>
            </w:pPr>
          </w:p>
        </w:tc>
      </w:tr>
      <w:tr w:rsidR="006D0ED3" w:rsidRPr="00186211" w14:paraId="7486918F" w14:textId="77777777" w:rsidTr="007C49DA">
        <w:trPr>
          <w:trHeight w:val="252"/>
          <w:jc w:val="center"/>
        </w:trPr>
        <w:tc>
          <w:tcPr>
            <w:tcW w:w="475" w:type="pct"/>
            <w:shd w:val="clear" w:color="auto" w:fill="auto"/>
          </w:tcPr>
          <w:p w14:paraId="5A25DAB7" w14:textId="77777777" w:rsidR="006D0ED3" w:rsidRDefault="006D0ED3" w:rsidP="007C49DA">
            <w:pPr>
              <w:pStyle w:val="TAH"/>
              <w:rPr>
                <w:lang w:eastAsia="zh-CN"/>
              </w:rPr>
            </w:pPr>
            <w:r>
              <w:rPr>
                <w:rFonts w:hint="eastAsia"/>
                <w:lang w:eastAsia="zh-CN"/>
              </w:rPr>
              <w:t>16</w:t>
            </w:r>
          </w:p>
        </w:tc>
        <w:tc>
          <w:tcPr>
            <w:tcW w:w="266" w:type="pct"/>
            <w:shd w:val="clear" w:color="auto" w:fill="auto"/>
          </w:tcPr>
          <w:p w14:paraId="79448F2B" w14:textId="77777777" w:rsidR="006D0ED3" w:rsidRPr="00D41AEE" w:rsidRDefault="006D0ED3" w:rsidP="007C49DA">
            <w:pPr>
              <w:pStyle w:val="TAC"/>
            </w:pPr>
          </w:p>
        </w:tc>
        <w:tc>
          <w:tcPr>
            <w:tcW w:w="266" w:type="pct"/>
            <w:shd w:val="clear" w:color="auto" w:fill="auto"/>
          </w:tcPr>
          <w:p w14:paraId="56356C04" w14:textId="77777777" w:rsidR="006D0ED3" w:rsidRPr="00D41AEE" w:rsidRDefault="006D0ED3" w:rsidP="007C49DA">
            <w:pPr>
              <w:pStyle w:val="TAC"/>
            </w:pPr>
          </w:p>
        </w:tc>
        <w:tc>
          <w:tcPr>
            <w:tcW w:w="266" w:type="pct"/>
            <w:shd w:val="clear" w:color="auto" w:fill="auto"/>
          </w:tcPr>
          <w:p w14:paraId="5A7DB7FC" w14:textId="77777777" w:rsidR="006D0ED3" w:rsidRDefault="006D0ED3" w:rsidP="007C49DA">
            <w:pPr>
              <w:pStyle w:val="TAC"/>
              <w:rPr>
                <w:lang w:eastAsia="zh-CN"/>
              </w:rPr>
            </w:pPr>
          </w:p>
        </w:tc>
        <w:tc>
          <w:tcPr>
            <w:tcW w:w="266" w:type="pct"/>
            <w:shd w:val="clear" w:color="auto" w:fill="auto"/>
          </w:tcPr>
          <w:p w14:paraId="240812EB" w14:textId="77777777" w:rsidR="006D0ED3" w:rsidRDefault="006D0ED3" w:rsidP="007C49DA">
            <w:pPr>
              <w:pStyle w:val="TAC"/>
              <w:rPr>
                <w:lang w:eastAsia="zh-CN"/>
              </w:rPr>
            </w:pPr>
          </w:p>
        </w:tc>
        <w:tc>
          <w:tcPr>
            <w:tcW w:w="266" w:type="pct"/>
          </w:tcPr>
          <w:p w14:paraId="64CA8913" w14:textId="77777777" w:rsidR="006D0ED3" w:rsidRPr="00186211" w:rsidRDefault="006D0ED3" w:rsidP="007C49DA">
            <w:pPr>
              <w:pStyle w:val="TAC"/>
            </w:pPr>
          </w:p>
        </w:tc>
        <w:tc>
          <w:tcPr>
            <w:tcW w:w="266" w:type="pct"/>
          </w:tcPr>
          <w:p w14:paraId="48F99796" w14:textId="77777777" w:rsidR="006D0ED3" w:rsidRPr="00186211" w:rsidRDefault="006D0ED3" w:rsidP="007C49DA">
            <w:pPr>
              <w:pStyle w:val="TAC"/>
            </w:pPr>
            <w:r>
              <w:rPr>
                <w:rFonts w:hint="eastAsia"/>
                <w:lang w:eastAsia="zh-CN"/>
              </w:rPr>
              <w:t>X</w:t>
            </w:r>
          </w:p>
        </w:tc>
        <w:tc>
          <w:tcPr>
            <w:tcW w:w="266" w:type="pct"/>
          </w:tcPr>
          <w:p w14:paraId="2A392EBC" w14:textId="77777777" w:rsidR="006D0ED3" w:rsidRDefault="006D0ED3" w:rsidP="007C49DA">
            <w:pPr>
              <w:pStyle w:val="TAC"/>
            </w:pPr>
          </w:p>
        </w:tc>
        <w:tc>
          <w:tcPr>
            <w:tcW w:w="266" w:type="pct"/>
          </w:tcPr>
          <w:p w14:paraId="6EC2A295" w14:textId="77777777" w:rsidR="006D0ED3" w:rsidRDefault="006D0ED3" w:rsidP="007C49DA">
            <w:pPr>
              <w:pStyle w:val="TAC"/>
            </w:pPr>
          </w:p>
        </w:tc>
        <w:tc>
          <w:tcPr>
            <w:tcW w:w="266" w:type="pct"/>
          </w:tcPr>
          <w:p w14:paraId="3BE4287D" w14:textId="77777777" w:rsidR="006D0ED3" w:rsidRDefault="006D0ED3" w:rsidP="007C49DA">
            <w:pPr>
              <w:pStyle w:val="TAC"/>
              <w:rPr>
                <w:lang w:eastAsia="zh-CN"/>
              </w:rPr>
            </w:pPr>
          </w:p>
        </w:tc>
        <w:tc>
          <w:tcPr>
            <w:tcW w:w="268" w:type="pct"/>
          </w:tcPr>
          <w:p w14:paraId="3AF20EB7" w14:textId="77777777" w:rsidR="006D0ED3" w:rsidRDefault="006D0ED3" w:rsidP="007C49DA">
            <w:pPr>
              <w:pStyle w:val="TAC"/>
            </w:pPr>
          </w:p>
        </w:tc>
        <w:tc>
          <w:tcPr>
            <w:tcW w:w="266" w:type="pct"/>
          </w:tcPr>
          <w:p w14:paraId="732B4B02" w14:textId="77777777" w:rsidR="006D0ED3" w:rsidRDefault="006D0ED3" w:rsidP="007C49DA">
            <w:pPr>
              <w:pStyle w:val="TAC"/>
            </w:pPr>
          </w:p>
        </w:tc>
        <w:tc>
          <w:tcPr>
            <w:tcW w:w="266" w:type="pct"/>
          </w:tcPr>
          <w:p w14:paraId="5EE98555" w14:textId="77777777" w:rsidR="006D0ED3" w:rsidRDefault="006D0ED3" w:rsidP="007C49DA">
            <w:pPr>
              <w:pStyle w:val="TAC"/>
            </w:pPr>
          </w:p>
        </w:tc>
        <w:tc>
          <w:tcPr>
            <w:tcW w:w="266" w:type="pct"/>
          </w:tcPr>
          <w:p w14:paraId="3FAD0697" w14:textId="77777777" w:rsidR="006D0ED3" w:rsidRDefault="006D0ED3" w:rsidP="007C49DA">
            <w:pPr>
              <w:pStyle w:val="TAC"/>
            </w:pPr>
          </w:p>
        </w:tc>
        <w:tc>
          <w:tcPr>
            <w:tcW w:w="266" w:type="pct"/>
          </w:tcPr>
          <w:p w14:paraId="6BE29A3B" w14:textId="77777777" w:rsidR="006D0ED3" w:rsidRDefault="006D0ED3" w:rsidP="007C49DA">
            <w:pPr>
              <w:pStyle w:val="TAC"/>
            </w:pPr>
          </w:p>
        </w:tc>
        <w:tc>
          <w:tcPr>
            <w:tcW w:w="266" w:type="pct"/>
          </w:tcPr>
          <w:p w14:paraId="6F43BF4B" w14:textId="77777777" w:rsidR="006D0ED3" w:rsidRDefault="006D0ED3" w:rsidP="007C49DA">
            <w:pPr>
              <w:pStyle w:val="TAC"/>
            </w:pPr>
          </w:p>
        </w:tc>
        <w:tc>
          <w:tcPr>
            <w:tcW w:w="266" w:type="pct"/>
          </w:tcPr>
          <w:p w14:paraId="150E95D0" w14:textId="77777777" w:rsidR="006D0ED3" w:rsidRDefault="006D0ED3" w:rsidP="007C49DA">
            <w:pPr>
              <w:pStyle w:val="TAC"/>
            </w:pPr>
          </w:p>
        </w:tc>
        <w:tc>
          <w:tcPr>
            <w:tcW w:w="266" w:type="pct"/>
          </w:tcPr>
          <w:p w14:paraId="6B95FFE3" w14:textId="77777777" w:rsidR="006D0ED3" w:rsidRDefault="006D0ED3" w:rsidP="007C49DA">
            <w:pPr>
              <w:pStyle w:val="TAC"/>
            </w:pPr>
          </w:p>
        </w:tc>
      </w:tr>
      <w:tr w:rsidR="006D0ED3" w:rsidRPr="00186211" w14:paraId="2A5BA4A3" w14:textId="77777777" w:rsidTr="007C49DA">
        <w:trPr>
          <w:trHeight w:val="252"/>
          <w:jc w:val="center"/>
        </w:trPr>
        <w:tc>
          <w:tcPr>
            <w:tcW w:w="475" w:type="pct"/>
            <w:shd w:val="clear" w:color="auto" w:fill="auto"/>
          </w:tcPr>
          <w:p w14:paraId="698B22F1" w14:textId="77777777" w:rsidR="006D0ED3" w:rsidRDefault="006D0ED3" w:rsidP="007C49DA">
            <w:pPr>
              <w:pStyle w:val="TAH"/>
              <w:rPr>
                <w:lang w:eastAsia="zh-CN"/>
              </w:rPr>
            </w:pPr>
            <w:r>
              <w:rPr>
                <w:rFonts w:hint="eastAsia"/>
                <w:lang w:eastAsia="zh-CN"/>
              </w:rPr>
              <w:t>17</w:t>
            </w:r>
          </w:p>
        </w:tc>
        <w:tc>
          <w:tcPr>
            <w:tcW w:w="266" w:type="pct"/>
            <w:shd w:val="clear" w:color="auto" w:fill="auto"/>
          </w:tcPr>
          <w:p w14:paraId="19C86B78" w14:textId="77777777" w:rsidR="006D0ED3" w:rsidRPr="00D41AEE" w:rsidRDefault="006D0ED3" w:rsidP="007C49DA">
            <w:pPr>
              <w:pStyle w:val="TAC"/>
            </w:pPr>
          </w:p>
        </w:tc>
        <w:tc>
          <w:tcPr>
            <w:tcW w:w="266" w:type="pct"/>
            <w:shd w:val="clear" w:color="auto" w:fill="auto"/>
          </w:tcPr>
          <w:p w14:paraId="38CF8DFF" w14:textId="77777777" w:rsidR="006D0ED3" w:rsidRPr="00D41AEE" w:rsidRDefault="006D0ED3" w:rsidP="007C49DA">
            <w:pPr>
              <w:pStyle w:val="TAC"/>
            </w:pPr>
          </w:p>
        </w:tc>
        <w:tc>
          <w:tcPr>
            <w:tcW w:w="266" w:type="pct"/>
            <w:shd w:val="clear" w:color="auto" w:fill="auto"/>
          </w:tcPr>
          <w:p w14:paraId="0D873A58" w14:textId="77777777" w:rsidR="006D0ED3" w:rsidRDefault="006D0ED3" w:rsidP="007C49DA">
            <w:pPr>
              <w:pStyle w:val="TAC"/>
              <w:rPr>
                <w:lang w:eastAsia="zh-CN"/>
              </w:rPr>
            </w:pPr>
          </w:p>
        </w:tc>
        <w:tc>
          <w:tcPr>
            <w:tcW w:w="266" w:type="pct"/>
            <w:shd w:val="clear" w:color="auto" w:fill="auto"/>
          </w:tcPr>
          <w:p w14:paraId="17D5F91E" w14:textId="77777777" w:rsidR="006D0ED3" w:rsidRDefault="006D0ED3" w:rsidP="007C49DA">
            <w:pPr>
              <w:pStyle w:val="TAC"/>
              <w:rPr>
                <w:lang w:eastAsia="zh-CN"/>
              </w:rPr>
            </w:pPr>
          </w:p>
        </w:tc>
        <w:tc>
          <w:tcPr>
            <w:tcW w:w="266" w:type="pct"/>
          </w:tcPr>
          <w:p w14:paraId="06C2C1C1" w14:textId="77777777" w:rsidR="006D0ED3" w:rsidRPr="00186211" w:rsidRDefault="006D0ED3" w:rsidP="007C49DA">
            <w:pPr>
              <w:pStyle w:val="TAC"/>
            </w:pPr>
          </w:p>
        </w:tc>
        <w:tc>
          <w:tcPr>
            <w:tcW w:w="266" w:type="pct"/>
          </w:tcPr>
          <w:p w14:paraId="788FB205" w14:textId="77777777" w:rsidR="006D0ED3" w:rsidRPr="00186211" w:rsidRDefault="006D0ED3" w:rsidP="007C49DA">
            <w:pPr>
              <w:pStyle w:val="TAC"/>
            </w:pPr>
          </w:p>
        </w:tc>
        <w:tc>
          <w:tcPr>
            <w:tcW w:w="266" w:type="pct"/>
          </w:tcPr>
          <w:p w14:paraId="3BAD70C3" w14:textId="77777777" w:rsidR="006D0ED3" w:rsidRDefault="006D0ED3" w:rsidP="007C49DA">
            <w:pPr>
              <w:pStyle w:val="TAC"/>
            </w:pPr>
          </w:p>
        </w:tc>
        <w:tc>
          <w:tcPr>
            <w:tcW w:w="266" w:type="pct"/>
          </w:tcPr>
          <w:p w14:paraId="07CBC7ED" w14:textId="77777777" w:rsidR="006D0ED3" w:rsidRDefault="006D0ED3" w:rsidP="007C49DA">
            <w:pPr>
              <w:pStyle w:val="TAC"/>
            </w:pPr>
          </w:p>
        </w:tc>
        <w:tc>
          <w:tcPr>
            <w:tcW w:w="266" w:type="pct"/>
          </w:tcPr>
          <w:p w14:paraId="2FC195D5" w14:textId="77777777" w:rsidR="006D0ED3" w:rsidRDefault="006D0ED3" w:rsidP="007C49DA">
            <w:pPr>
              <w:pStyle w:val="TAC"/>
              <w:rPr>
                <w:lang w:eastAsia="zh-CN"/>
              </w:rPr>
            </w:pPr>
          </w:p>
        </w:tc>
        <w:tc>
          <w:tcPr>
            <w:tcW w:w="268" w:type="pct"/>
          </w:tcPr>
          <w:p w14:paraId="309DD1D7" w14:textId="77777777" w:rsidR="006D0ED3" w:rsidRDefault="006D0ED3" w:rsidP="007C49DA">
            <w:pPr>
              <w:pStyle w:val="TAC"/>
            </w:pPr>
          </w:p>
        </w:tc>
        <w:tc>
          <w:tcPr>
            <w:tcW w:w="266" w:type="pct"/>
          </w:tcPr>
          <w:p w14:paraId="3187E732" w14:textId="77777777" w:rsidR="006D0ED3" w:rsidRDefault="006D0ED3" w:rsidP="007C49DA">
            <w:pPr>
              <w:pStyle w:val="TAC"/>
            </w:pPr>
          </w:p>
        </w:tc>
        <w:tc>
          <w:tcPr>
            <w:tcW w:w="266" w:type="pct"/>
          </w:tcPr>
          <w:p w14:paraId="45BD2495" w14:textId="77777777" w:rsidR="006D0ED3" w:rsidRDefault="006D0ED3" w:rsidP="007C49DA">
            <w:pPr>
              <w:pStyle w:val="TAC"/>
            </w:pPr>
          </w:p>
        </w:tc>
        <w:tc>
          <w:tcPr>
            <w:tcW w:w="266" w:type="pct"/>
          </w:tcPr>
          <w:p w14:paraId="0431438C" w14:textId="77777777" w:rsidR="006D0ED3" w:rsidRDefault="006D0ED3" w:rsidP="007C49DA">
            <w:pPr>
              <w:pStyle w:val="TAC"/>
            </w:pPr>
            <w:r>
              <w:rPr>
                <w:rFonts w:hint="eastAsia"/>
                <w:lang w:eastAsia="zh-CN"/>
              </w:rPr>
              <w:t>X</w:t>
            </w:r>
          </w:p>
        </w:tc>
        <w:tc>
          <w:tcPr>
            <w:tcW w:w="266" w:type="pct"/>
          </w:tcPr>
          <w:p w14:paraId="70F8F60C" w14:textId="77777777" w:rsidR="006D0ED3" w:rsidRDefault="006D0ED3" w:rsidP="007C49DA">
            <w:pPr>
              <w:pStyle w:val="TAC"/>
            </w:pPr>
          </w:p>
        </w:tc>
        <w:tc>
          <w:tcPr>
            <w:tcW w:w="266" w:type="pct"/>
          </w:tcPr>
          <w:p w14:paraId="1A04204D" w14:textId="77777777" w:rsidR="006D0ED3" w:rsidRDefault="006D0ED3" w:rsidP="007C49DA">
            <w:pPr>
              <w:pStyle w:val="TAC"/>
            </w:pPr>
          </w:p>
        </w:tc>
        <w:tc>
          <w:tcPr>
            <w:tcW w:w="266" w:type="pct"/>
          </w:tcPr>
          <w:p w14:paraId="2B57D9B4" w14:textId="77777777" w:rsidR="006D0ED3" w:rsidRDefault="006D0ED3" w:rsidP="007C49DA">
            <w:pPr>
              <w:pStyle w:val="TAC"/>
            </w:pPr>
          </w:p>
        </w:tc>
        <w:tc>
          <w:tcPr>
            <w:tcW w:w="266" w:type="pct"/>
          </w:tcPr>
          <w:p w14:paraId="64479CEA" w14:textId="77777777" w:rsidR="006D0ED3" w:rsidRDefault="006D0ED3" w:rsidP="007C49DA">
            <w:pPr>
              <w:pStyle w:val="TAC"/>
            </w:pPr>
          </w:p>
        </w:tc>
      </w:tr>
      <w:tr w:rsidR="006D0ED3" w:rsidRPr="00186211" w14:paraId="70F2EB87" w14:textId="77777777" w:rsidTr="007C49DA">
        <w:trPr>
          <w:trHeight w:val="252"/>
          <w:jc w:val="center"/>
        </w:trPr>
        <w:tc>
          <w:tcPr>
            <w:tcW w:w="475" w:type="pct"/>
            <w:shd w:val="clear" w:color="auto" w:fill="auto"/>
          </w:tcPr>
          <w:p w14:paraId="18C7BCB6" w14:textId="77777777" w:rsidR="006D0ED3" w:rsidRDefault="006D0ED3" w:rsidP="007C49DA">
            <w:pPr>
              <w:pStyle w:val="TAH"/>
              <w:rPr>
                <w:lang w:eastAsia="zh-CN"/>
              </w:rPr>
            </w:pPr>
            <w:r>
              <w:rPr>
                <w:rFonts w:hint="eastAsia"/>
                <w:lang w:eastAsia="zh-CN"/>
              </w:rPr>
              <w:t>18</w:t>
            </w:r>
          </w:p>
        </w:tc>
        <w:tc>
          <w:tcPr>
            <w:tcW w:w="266" w:type="pct"/>
            <w:shd w:val="clear" w:color="auto" w:fill="auto"/>
          </w:tcPr>
          <w:p w14:paraId="419F4E23" w14:textId="77777777" w:rsidR="006D0ED3" w:rsidRPr="00D41AEE" w:rsidRDefault="006D0ED3" w:rsidP="007C49DA">
            <w:pPr>
              <w:pStyle w:val="TAC"/>
            </w:pPr>
          </w:p>
        </w:tc>
        <w:tc>
          <w:tcPr>
            <w:tcW w:w="266" w:type="pct"/>
            <w:shd w:val="clear" w:color="auto" w:fill="auto"/>
          </w:tcPr>
          <w:p w14:paraId="17855B26" w14:textId="77777777" w:rsidR="006D0ED3" w:rsidRPr="00D41AEE" w:rsidRDefault="006D0ED3" w:rsidP="007C49DA">
            <w:pPr>
              <w:pStyle w:val="TAC"/>
            </w:pPr>
          </w:p>
        </w:tc>
        <w:tc>
          <w:tcPr>
            <w:tcW w:w="266" w:type="pct"/>
            <w:shd w:val="clear" w:color="auto" w:fill="auto"/>
          </w:tcPr>
          <w:p w14:paraId="720690C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0EC0EB0" w14:textId="77777777" w:rsidR="006D0ED3" w:rsidRDefault="006D0ED3" w:rsidP="007C49DA">
            <w:pPr>
              <w:pStyle w:val="TAC"/>
              <w:rPr>
                <w:lang w:eastAsia="zh-CN"/>
              </w:rPr>
            </w:pPr>
            <w:r>
              <w:rPr>
                <w:rFonts w:hint="eastAsia"/>
                <w:lang w:eastAsia="zh-CN"/>
              </w:rPr>
              <w:t>X</w:t>
            </w:r>
          </w:p>
        </w:tc>
        <w:tc>
          <w:tcPr>
            <w:tcW w:w="266" w:type="pct"/>
          </w:tcPr>
          <w:p w14:paraId="7AFC2FDB" w14:textId="77777777" w:rsidR="006D0ED3" w:rsidRPr="00186211" w:rsidRDefault="006D0ED3" w:rsidP="007C49DA">
            <w:pPr>
              <w:pStyle w:val="TAC"/>
            </w:pPr>
          </w:p>
        </w:tc>
        <w:tc>
          <w:tcPr>
            <w:tcW w:w="266" w:type="pct"/>
          </w:tcPr>
          <w:p w14:paraId="37C4CE0F" w14:textId="77777777" w:rsidR="006D0ED3" w:rsidRPr="00186211" w:rsidRDefault="006D0ED3" w:rsidP="007C49DA">
            <w:pPr>
              <w:pStyle w:val="TAC"/>
            </w:pPr>
          </w:p>
        </w:tc>
        <w:tc>
          <w:tcPr>
            <w:tcW w:w="266" w:type="pct"/>
          </w:tcPr>
          <w:p w14:paraId="1421F13D" w14:textId="77777777" w:rsidR="006D0ED3" w:rsidRDefault="006D0ED3" w:rsidP="007C49DA">
            <w:pPr>
              <w:pStyle w:val="TAC"/>
            </w:pPr>
          </w:p>
        </w:tc>
        <w:tc>
          <w:tcPr>
            <w:tcW w:w="266" w:type="pct"/>
          </w:tcPr>
          <w:p w14:paraId="75307830" w14:textId="77777777" w:rsidR="006D0ED3" w:rsidRDefault="006D0ED3" w:rsidP="007C49DA">
            <w:pPr>
              <w:pStyle w:val="TAC"/>
            </w:pPr>
          </w:p>
        </w:tc>
        <w:tc>
          <w:tcPr>
            <w:tcW w:w="266" w:type="pct"/>
          </w:tcPr>
          <w:p w14:paraId="5F7FD122" w14:textId="77777777" w:rsidR="006D0ED3" w:rsidRDefault="006D0ED3" w:rsidP="007C49DA">
            <w:pPr>
              <w:pStyle w:val="TAC"/>
              <w:rPr>
                <w:lang w:eastAsia="zh-CN"/>
              </w:rPr>
            </w:pPr>
          </w:p>
        </w:tc>
        <w:tc>
          <w:tcPr>
            <w:tcW w:w="268" w:type="pct"/>
          </w:tcPr>
          <w:p w14:paraId="4586DD64" w14:textId="77777777" w:rsidR="006D0ED3" w:rsidRDefault="006D0ED3" w:rsidP="007C49DA">
            <w:pPr>
              <w:pStyle w:val="TAC"/>
            </w:pPr>
          </w:p>
        </w:tc>
        <w:tc>
          <w:tcPr>
            <w:tcW w:w="266" w:type="pct"/>
          </w:tcPr>
          <w:p w14:paraId="61E82F93" w14:textId="77777777" w:rsidR="006D0ED3" w:rsidRDefault="006D0ED3" w:rsidP="007C49DA">
            <w:pPr>
              <w:pStyle w:val="TAC"/>
            </w:pPr>
          </w:p>
        </w:tc>
        <w:tc>
          <w:tcPr>
            <w:tcW w:w="266" w:type="pct"/>
          </w:tcPr>
          <w:p w14:paraId="237609F9" w14:textId="77777777" w:rsidR="006D0ED3" w:rsidRDefault="006D0ED3" w:rsidP="007C49DA">
            <w:pPr>
              <w:pStyle w:val="TAC"/>
            </w:pPr>
          </w:p>
        </w:tc>
        <w:tc>
          <w:tcPr>
            <w:tcW w:w="266" w:type="pct"/>
          </w:tcPr>
          <w:p w14:paraId="02695AB2" w14:textId="77777777" w:rsidR="006D0ED3" w:rsidRDefault="006D0ED3" w:rsidP="007C49DA">
            <w:pPr>
              <w:pStyle w:val="TAC"/>
            </w:pPr>
          </w:p>
        </w:tc>
        <w:tc>
          <w:tcPr>
            <w:tcW w:w="266" w:type="pct"/>
          </w:tcPr>
          <w:p w14:paraId="1EC90BD9" w14:textId="77777777" w:rsidR="006D0ED3" w:rsidRDefault="006D0ED3" w:rsidP="007C49DA">
            <w:pPr>
              <w:pStyle w:val="TAC"/>
            </w:pPr>
          </w:p>
        </w:tc>
        <w:tc>
          <w:tcPr>
            <w:tcW w:w="266" w:type="pct"/>
          </w:tcPr>
          <w:p w14:paraId="21D84B9E" w14:textId="77777777" w:rsidR="006D0ED3" w:rsidRDefault="006D0ED3" w:rsidP="007C49DA">
            <w:pPr>
              <w:pStyle w:val="TAC"/>
            </w:pPr>
          </w:p>
        </w:tc>
        <w:tc>
          <w:tcPr>
            <w:tcW w:w="266" w:type="pct"/>
          </w:tcPr>
          <w:p w14:paraId="01D9B755" w14:textId="77777777" w:rsidR="006D0ED3" w:rsidRDefault="006D0ED3" w:rsidP="007C49DA">
            <w:pPr>
              <w:pStyle w:val="TAC"/>
            </w:pPr>
          </w:p>
        </w:tc>
        <w:tc>
          <w:tcPr>
            <w:tcW w:w="266" w:type="pct"/>
          </w:tcPr>
          <w:p w14:paraId="185ADD92" w14:textId="77777777" w:rsidR="006D0ED3" w:rsidRDefault="006D0ED3" w:rsidP="007C49DA">
            <w:pPr>
              <w:pStyle w:val="TAC"/>
            </w:pPr>
          </w:p>
        </w:tc>
      </w:tr>
      <w:tr w:rsidR="006D0ED3" w:rsidRPr="00186211" w14:paraId="7A67B938" w14:textId="77777777" w:rsidTr="007C49DA">
        <w:trPr>
          <w:trHeight w:val="252"/>
          <w:jc w:val="center"/>
        </w:trPr>
        <w:tc>
          <w:tcPr>
            <w:tcW w:w="475" w:type="pct"/>
            <w:shd w:val="clear" w:color="auto" w:fill="auto"/>
          </w:tcPr>
          <w:p w14:paraId="32428172" w14:textId="77777777" w:rsidR="006D0ED3" w:rsidRDefault="006D0ED3" w:rsidP="007C49DA">
            <w:pPr>
              <w:pStyle w:val="TAH"/>
              <w:rPr>
                <w:lang w:eastAsia="zh-CN"/>
              </w:rPr>
            </w:pPr>
            <w:r>
              <w:rPr>
                <w:rFonts w:hint="eastAsia"/>
                <w:lang w:eastAsia="zh-CN"/>
              </w:rPr>
              <w:t>19</w:t>
            </w:r>
          </w:p>
        </w:tc>
        <w:tc>
          <w:tcPr>
            <w:tcW w:w="266" w:type="pct"/>
            <w:shd w:val="clear" w:color="auto" w:fill="auto"/>
          </w:tcPr>
          <w:p w14:paraId="3C6CBF5E" w14:textId="77777777" w:rsidR="006D0ED3" w:rsidRPr="00D41AEE" w:rsidRDefault="006D0ED3" w:rsidP="007C49DA">
            <w:pPr>
              <w:pStyle w:val="TAC"/>
            </w:pPr>
          </w:p>
        </w:tc>
        <w:tc>
          <w:tcPr>
            <w:tcW w:w="266" w:type="pct"/>
            <w:shd w:val="clear" w:color="auto" w:fill="auto"/>
          </w:tcPr>
          <w:p w14:paraId="32F64188" w14:textId="77777777" w:rsidR="006D0ED3" w:rsidRPr="00D41AEE" w:rsidRDefault="006D0ED3" w:rsidP="007C49DA">
            <w:pPr>
              <w:pStyle w:val="TAC"/>
            </w:pPr>
          </w:p>
        </w:tc>
        <w:tc>
          <w:tcPr>
            <w:tcW w:w="266" w:type="pct"/>
            <w:shd w:val="clear" w:color="auto" w:fill="auto"/>
          </w:tcPr>
          <w:p w14:paraId="2C3CC3B7"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22D1DFF" w14:textId="77777777" w:rsidR="006D0ED3" w:rsidRDefault="006D0ED3" w:rsidP="007C49DA">
            <w:pPr>
              <w:pStyle w:val="TAC"/>
              <w:rPr>
                <w:lang w:eastAsia="zh-CN"/>
              </w:rPr>
            </w:pPr>
          </w:p>
        </w:tc>
        <w:tc>
          <w:tcPr>
            <w:tcW w:w="266" w:type="pct"/>
          </w:tcPr>
          <w:p w14:paraId="07E4834D" w14:textId="77777777" w:rsidR="006D0ED3" w:rsidRPr="00186211" w:rsidRDefault="006D0ED3" w:rsidP="007C49DA">
            <w:pPr>
              <w:pStyle w:val="TAC"/>
            </w:pPr>
          </w:p>
        </w:tc>
        <w:tc>
          <w:tcPr>
            <w:tcW w:w="266" w:type="pct"/>
          </w:tcPr>
          <w:p w14:paraId="648DD545" w14:textId="77777777" w:rsidR="006D0ED3" w:rsidRPr="00186211" w:rsidRDefault="006D0ED3" w:rsidP="007C49DA">
            <w:pPr>
              <w:pStyle w:val="TAC"/>
            </w:pPr>
          </w:p>
        </w:tc>
        <w:tc>
          <w:tcPr>
            <w:tcW w:w="266" w:type="pct"/>
          </w:tcPr>
          <w:p w14:paraId="303BB007" w14:textId="77777777" w:rsidR="006D0ED3" w:rsidRDefault="006D0ED3" w:rsidP="007C49DA">
            <w:pPr>
              <w:pStyle w:val="TAC"/>
            </w:pPr>
          </w:p>
        </w:tc>
        <w:tc>
          <w:tcPr>
            <w:tcW w:w="266" w:type="pct"/>
          </w:tcPr>
          <w:p w14:paraId="7CDCCEF6" w14:textId="77777777" w:rsidR="006D0ED3" w:rsidRDefault="006D0ED3" w:rsidP="007C49DA">
            <w:pPr>
              <w:pStyle w:val="TAC"/>
            </w:pPr>
          </w:p>
        </w:tc>
        <w:tc>
          <w:tcPr>
            <w:tcW w:w="266" w:type="pct"/>
          </w:tcPr>
          <w:p w14:paraId="3DFCAC14" w14:textId="77777777" w:rsidR="006D0ED3" w:rsidRDefault="006D0ED3" w:rsidP="007C49DA">
            <w:pPr>
              <w:pStyle w:val="TAC"/>
              <w:rPr>
                <w:lang w:eastAsia="zh-CN"/>
              </w:rPr>
            </w:pPr>
          </w:p>
        </w:tc>
        <w:tc>
          <w:tcPr>
            <w:tcW w:w="268" w:type="pct"/>
          </w:tcPr>
          <w:p w14:paraId="216246B8" w14:textId="77777777" w:rsidR="006D0ED3" w:rsidRDefault="006D0ED3" w:rsidP="007C49DA">
            <w:pPr>
              <w:pStyle w:val="TAC"/>
            </w:pPr>
          </w:p>
        </w:tc>
        <w:tc>
          <w:tcPr>
            <w:tcW w:w="266" w:type="pct"/>
          </w:tcPr>
          <w:p w14:paraId="523FD74F" w14:textId="77777777" w:rsidR="006D0ED3" w:rsidRDefault="006D0ED3" w:rsidP="007C49DA">
            <w:pPr>
              <w:pStyle w:val="TAC"/>
            </w:pPr>
          </w:p>
        </w:tc>
        <w:tc>
          <w:tcPr>
            <w:tcW w:w="266" w:type="pct"/>
          </w:tcPr>
          <w:p w14:paraId="7633E310" w14:textId="77777777" w:rsidR="006D0ED3" w:rsidRDefault="006D0ED3" w:rsidP="007C49DA">
            <w:pPr>
              <w:pStyle w:val="TAC"/>
            </w:pPr>
          </w:p>
        </w:tc>
        <w:tc>
          <w:tcPr>
            <w:tcW w:w="266" w:type="pct"/>
          </w:tcPr>
          <w:p w14:paraId="3F9AD632" w14:textId="77777777" w:rsidR="006D0ED3" w:rsidRDefault="006D0ED3" w:rsidP="007C49DA">
            <w:pPr>
              <w:pStyle w:val="TAC"/>
            </w:pPr>
          </w:p>
        </w:tc>
        <w:tc>
          <w:tcPr>
            <w:tcW w:w="266" w:type="pct"/>
          </w:tcPr>
          <w:p w14:paraId="32181FE5" w14:textId="77777777" w:rsidR="006D0ED3" w:rsidRDefault="006D0ED3" w:rsidP="007C49DA">
            <w:pPr>
              <w:pStyle w:val="TAC"/>
            </w:pPr>
          </w:p>
        </w:tc>
        <w:tc>
          <w:tcPr>
            <w:tcW w:w="266" w:type="pct"/>
          </w:tcPr>
          <w:p w14:paraId="628C64F6" w14:textId="77777777" w:rsidR="006D0ED3" w:rsidRDefault="006D0ED3" w:rsidP="007C49DA">
            <w:pPr>
              <w:pStyle w:val="TAC"/>
            </w:pPr>
          </w:p>
        </w:tc>
        <w:tc>
          <w:tcPr>
            <w:tcW w:w="266" w:type="pct"/>
          </w:tcPr>
          <w:p w14:paraId="3F0A2A3A" w14:textId="77777777" w:rsidR="006D0ED3" w:rsidRDefault="006D0ED3" w:rsidP="007C49DA">
            <w:pPr>
              <w:pStyle w:val="TAC"/>
            </w:pPr>
          </w:p>
        </w:tc>
        <w:tc>
          <w:tcPr>
            <w:tcW w:w="266" w:type="pct"/>
          </w:tcPr>
          <w:p w14:paraId="0402CC64" w14:textId="77777777" w:rsidR="006D0ED3" w:rsidRDefault="006D0ED3" w:rsidP="007C49DA">
            <w:pPr>
              <w:pStyle w:val="TAC"/>
            </w:pPr>
          </w:p>
        </w:tc>
      </w:tr>
      <w:tr w:rsidR="006D0ED3" w:rsidRPr="00186211" w14:paraId="23CA32CF" w14:textId="77777777" w:rsidTr="007C49DA">
        <w:trPr>
          <w:trHeight w:val="252"/>
          <w:jc w:val="center"/>
        </w:trPr>
        <w:tc>
          <w:tcPr>
            <w:tcW w:w="475" w:type="pct"/>
            <w:shd w:val="clear" w:color="auto" w:fill="auto"/>
          </w:tcPr>
          <w:p w14:paraId="78398F94" w14:textId="77777777" w:rsidR="006D0ED3" w:rsidRDefault="006D0ED3" w:rsidP="007C49DA">
            <w:pPr>
              <w:pStyle w:val="TAH"/>
              <w:rPr>
                <w:lang w:eastAsia="zh-CN"/>
              </w:rPr>
            </w:pPr>
            <w:r>
              <w:rPr>
                <w:rFonts w:hint="eastAsia"/>
                <w:lang w:eastAsia="zh-CN"/>
              </w:rPr>
              <w:t>20</w:t>
            </w:r>
          </w:p>
        </w:tc>
        <w:tc>
          <w:tcPr>
            <w:tcW w:w="266" w:type="pct"/>
            <w:shd w:val="clear" w:color="auto" w:fill="auto"/>
          </w:tcPr>
          <w:p w14:paraId="534612BB" w14:textId="77777777" w:rsidR="006D0ED3" w:rsidRPr="00D41AEE" w:rsidRDefault="006D0ED3" w:rsidP="007C49DA">
            <w:pPr>
              <w:pStyle w:val="TAC"/>
            </w:pPr>
          </w:p>
        </w:tc>
        <w:tc>
          <w:tcPr>
            <w:tcW w:w="266" w:type="pct"/>
            <w:shd w:val="clear" w:color="auto" w:fill="auto"/>
          </w:tcPr>
          <w:p w14:paraId="4249746A" w14:textId="77777777" w:rsidR="006D0ED3" w:rsidRPr="00D41AEE" w:rsidRDefault="006D0ED3" w:rsidP="007C49DA">
            <w:pPr>
              <w:pStyle w:val="TAC"/>
            </w:pPr>
          </w:p>
        </w:tc>
        <w:tc>
          <w:tcPr>
            <w:tcW w:w="266" w:type="pct"/>
            <w:shd w:val="clear" w:color="auto" w:fill="auto"/>
          </w:tcPr>
          <w:p w14:paraId="1703D03D" w14:textId="77777777" w:rsidR="006D0ED3" w:rsidRDefault="006D0ED3" w:rsidP="007C49DA">
            <w:pPr>
              <w:pStyle w:val="TAC"/>
              <w:rPr>
                <w:lang w:eastAsia="zh-CN"/>
              </w:rPr>
            </w:pPr>
          </w:p>
        </w:tc>
        <w:tc>
          <w:tcPr>
            <w:tcW w:w="266" w:type="pct"/>
            <w:shd w:val="clear" w:color="auto" w:fill="auto"/>
          </w:tcPr>
          <w:p w14:paraId="085883D0" w14:textId="77777777" w:rsidR="006D0ED3" w:rsidRDefault="006D0ED3" w:rsidP="007C49DA">
            <w:pPr>
              <w:pStyle w:val="TAC"/>
              <w:rPr>
                <w:lang w:eastAsia="zh-CN"/>
              </w:rPr>
            </w:pPr>
          </w:p>
        </w:tc>
        <w:tc>
          <w:tcPr>
            <w:tcW w:w="266" w:type="pct"/>
          </w:tcPr>
          <w:p w14:paraId="46C57943" w14:textId="77777777" w:rsidR="006D0ED3" w:rsidRPr="00186211" w:rsidRDefault="006D0ED3" w:rsidP="007C49DA">
            <w:pPr>
              <w:pStyle w:val="TAC"/>
            </w:pPr>
          </w:p>
        </w:tc>
        <w:tc>
          <w:tcPr>
            <w:tcW w:w="266" w:type="pct"/>
          </w:tcPr>
          <w:p w14:paraId="20C9C9BF" w14:textId="77777777" w:rsidR="006D0ED3" w:rsidRPr="00186211" w:rsidRDefault="006D0ED3" w:rsidP="007C49DA">
            <w:pPr>
              <w:pStyle w:val="TAC"/>
            </w:pPr>
            <w:r>
              <w:rPr>
                <w:rFonts w:hint="eastAsia"/>
                <w:lang w:eastAsia="zh-CN"/>
              </w:rPr>
              <w:t>X</w:t>
            </w:r>
          </w:p>
        </w:tc>
        <w:tc>
          <w:tcPr>
            <w:tcW w:w="266" w:type="pct"/>
          </w:tcPr>
          <w:p w14:paraId="784D6605" w14:textId="77777777" w:rsidR="006D0ED3" w:rsidRDefault="006D0ED3" w:rsidP="007C49DA">
            <w:pPr>
              <w:pStyle w:val="TAC"/>
            </w:pPr>
          </w:p>
        </w:tc>
        <w:tc>
          <w:tcPr>
            <w:tcW w:w="266" w:type="pct"/>
          </w:tcPr>
          <w:p w14:paraId="4C4FD284" w14:textId="77777777" w:rsidR="006D0ED3" w:rsidRDefault="006D0ED3" w:rsidP="007C49DA">
            <w:pPr>
              <w:pStyle w:val="TAC"/>
            </w:pPr>
          </w:p>
        </w:tc>
        <w:tc>
          <w:tcPr>
            <w:tcW w:w="266" w:type="pct"/>
          </w:tcPr>
          <w:p w14:paraId="2D4BDFCE" w14:textId="77777777" w:rsidR="006D0ED3" w:rsidRDefault="006D0ED3" w:rsidP="007C49DA">
            <w:pPr>
              <w:pStyle w:val="TAC"/>
              <w:rPr>
                <w:lang w:eastAsia="zh-CN"/>
              </w:rPr>
            </w:pPr>
          </w:p>
        </w:tc>
        <w:tc>
          <w:tcPr>
            <w:tcW w:w="268" w:type="pct"/>
          </w:tcPr>
          <w:p w14:paraId="52D5B11C" w14:textId="77777777" w:rsidR="006D0ED3" w:rsidRDefault="006D0ED3" w:rsidP="007C49DA">
            <w:pPr>
              <w:pStyle w:val="TAC"/>
            </w:pPr>
          </w:p>
        </w:tc>
        <w:tc>
          <w:tcPr>
            <w:tcW w:w="266" w:type="pct"/>
          </w:tcPr>
          <w:p w14:paraId="6AF85FC1" w14:textId="77777777" w:rsidR="006D0ED3" w:rsidRDefault="006D0ED3" w:rsidP="007C49DA">
            <w:pPr>
              <w:pStyle w:val="TAC"/>
            </w:pPr>
          </w:p>
        </w:tc>
        <w:tc>
          <w:tcPr>
            <w:tcW w:w="266" w:type="pct"/>
          </w:tcPr>
          <w:p w14:paraId="557E4E1F" w14:textId="77777777" w:rsidR="006D0ED3" w:rsidRDefault="006D0ED3" w:rsidP="007C49DA">
            <w:pPr>
              <w:pStyle w:val="TAC"/>
            </w:pPr>
          </w:p>
        </w:tc>
        <w:tc>
          <w:tcPr>
            <w:tcW w:w="266" w:type="pct"/>
          </w:tcPr>
          <w:p w14:paraId="6987E163" w14:textId="77777777" w:rsidR="006D0ED3" w:rsidRDefault="006D0ED3" w:rsidP="007C49DA">
            <w:pPr>
              <w:pStyle w:val="TAC"/>
            </w:pPr>
          </w:p>
        </w:tc>
        <w:tc>
          <w:tcPr>
            <w:tcW w:w="266" w:type="pct"/>
          </w:tcPr>
          <w:p w14:paraId="1CDE82E9" w14:textId="77777777" w:rsidR="006D0ED3" w:rsidRDefault="006D0ED3" w:rsidP="007C49DA">
            <w:pPr>
              <w:pStyle w:val="TAC"/>
            </w:pPr>
          </w:p>
        </w:tc>
        <w:tc>
          <w:tcPr>
            <w:tcW w:w="266" w:type="pct"/>
          </w:tcPr>
          <w:p w14:paraId="1F50E65C" w14:textId="77777777" w:rsidR="006D0ED3" w:rsidRDefault="006D0ED3" w:rsidP="007C49DA">
            <w:pPr>
              <w:pStyle w:val="TAC"/>
            </w:pPr>
          </w:p>
        </w:tc>
        <w:tc>
          <w:tcPr>
            <w:tcW w:w="266" w:type="pct"/>
          </w:tcPr>
          <w:p w14:paraId="7DA2165C" w14:textId="77777777" w:rsidR="006D0ED3" w:rsidRDefault="006D0ED3" w:rsidP="007C49DA">
            <w:pPr>
              <w:pStyle w:val="TAC"/>
            </w:pPr>
          </w:p>
        </w:tc>
        <w:tc>
          <w:tcPr>
            <w:tcW w:w="266" w:type="pct"/>
          </w:tcPr>
          <w:p w14:paraId="4E40B770" w14:textId="77777777" w:rsidR="006D0ED3" w:rsidRDefault="006D0ED3" w:rsidP="007C49DA">
            <w:pPr>
              <w:pStyle w:val="TAC"/>
            </w:pPr>
          </w:p>
        </w:tc>
      </w:tr>
      <w:tr w:rsidR="006D0ED3" w:rsidRPr="00186211" w14:paraId="4D0E408B" w14:textId="77777777" w:rsidTr="007C49DA">
        <w:trPr>
          <w:trHeight w:val="252"/>
          <w:jc w:val="center"/>
        </w:trPr>
        <w:tc>
          <w:tcPr>
            <w:tcW w:w="475" w:type="pct"/>
            <w:shd w:val="clear" w:color="auto" w:fill="auto"/>
          </w:tcPr>
          <w:p w14:paraId="1F0BF0FD" w14:textId="77777777" w:rsidR="006D0ED3" w:rsidRDefault="006D0ED3" w:rsidP="007C49DA">
            <w:pPr>
              <w:pStyle w:val="TAH"/>
              <w:rPr>
                <w:lang w:eastAsia="zh-CN"/>
              </w:rPr>
            </w:pPr>
            <w:r>
              <w:rPr>
                <w:rFonts w:hint="eastAsia"/>
                <w:lang w:eastAsia="zh-CN"/>
              </w:rPr>
              <w:t>21</w:t>
            </w:r>
          </w:p>
        </w:tc>
        <w:tc>
          <w:tcPr>
            <w:tcW w:w="266" w:type="pct"/>
            <w:shd w:val="clear" w:color="auto" w:fill="auto"/>
          </w:tcPr>
          <w:p w14:paraId="2828DFD2" w14:textId="77777777" w:rsidR="006D0ED3" w:rsidRPr="00D41AEE" w:rsidRDefault="006D0ED3" w:rsidP="007C49DA">
            <w:pPr>
              <w:pStyle w:val="TAC"/>
            </w:pPr>
          </w:p>
        </w:tc>
        <w:tc>
          <w:tcPr>
            <w:tcW w:w="266" w:type="pct"/>
            <w:shd w:val="clear" w:color="auto" w:fill="auto"/>
          </w:tcPr>
          <w:p w14:paraId="431F40D3" w14:textId="77777777" w:rsidR="006D0ED3" w:rsidRPr="00D41AEE" w:rsidRDefault="006D0ED3" w:rsidP="007C49DA">
            <w:pPr>
              <w:pStyle w:val="TAC"/>
            </w:pPr>
          </w:p>
        </w:tc>
        <w:tc>
          <w:tcPr>
            <w:tcW w:w="266" w:type="pct"/>
            <w:shd w:val="clear" w:color="auto" w:fill="auto"/>
          </w:tcPr>
          <w:p w14:paraId="2106A7B6" w14:textId="77777777" w:rsidR="006D0ED3" w:rsidRDefault="006D0ED3" w:rsidP="007C49DA">
            <w:pPr>
              <w:pStyle w:val="TAC"/>
              <w:rPr>
                <w:lang w:eastAsia="zh-CN"/>
              </w:rPr>
            </w:pPr>
          </w:p>
        </w:tc>
        <w:tc>
          <w:tcPr>
            <w:tcW w:w="266" w:type="pct"/>
            <w:shd w:val="clear" w:color="auto" w:fill="auto"/>
          </w:tcPr>
          <w:p w14:paraId="175CA86B" w14:textId="77777777" w:rsidR="006D0ED3" w:rsidRDefault="006D0ED3" w:rsidP="007C49DA">
            <w:pPr>
              <w:pStyle w:val="TAC"/>
              <w:rPr>
                <w:lang w:eastAsia="zh-CN"/>
              </w:rPr>
            </w:pPr>
            <w:r>
              <w:rPr>
                <w:rFonts w:hint="eastAsia"/>
                <w:lang w:eastAsia="zh-CN"/>
              </w:rPr>
              <w:t>X</w:t>
            </w:r>
          </w:p>
        </w:tc>
        <w:tc>
          <w:tcPr>
            <w:tcW w:w="266" w:type="pct"/>
          </w:tcPr>
          <w:p w14:paraId="58B5C64B" w14:textId="77777777" w:rsidR="006D0ED3" w:rsidRPr="00186211" w:rsidRDefault="006D0ED3" w:rsidP="007C49DA">
            <w:pPr>
              <w:pStyle w:val="TAC"/>
            </w:pPr>
          </w:p>
        </w:tc>
        <w:tc>
          <w:tcPr>
            <w:tcW w:w="266" w:type="pct"/>
          </w:tcPr>
          <w:p w14:paraId="508518A4" w14:textId="77777777" w:rsidR="006D0ED3" w:rsidRPr="00186211" w:rsidRDefault="006D0ED3" w:rsidP="007C49DA">
            <w:pPr>
              <w:pStyle w:val="TAC"/>
            </w:pPr>
          </w:p>
        </w:tc>
        <w:tc>
          <w:tcPr>
            <w:tcW w:w="266" w:type="pct"/>
          </w:tcPr>
          <w:p w14:paraId="1D0F2CEA" w14:textId="77777777" w:rsidR="006D0ED3" w:rsidRDefault="006D0ED3" w:rsidP="007C49DA">
            <w:pPr>
              <w:pStyle w:val="TAC"/>
            </w:pPr>
          </w:p>
        </w:tc>
        <w:tc>
          <w:tcPr>
            <w:tcW w:w="266" w:type="pct"/>
          </w:tcPr>
          <w:p w14:paraId="6A3ABE9C" w14:textId="77777777" w:rsidR="006D0ED3" w:rsidRDefault="006D0ED3" w:rsidP="007C49DA">
            <w:pPr>
              <w:pStyle w:val="TAC"/>
            </w:pPr>
          </w:p>
        </w:tc>
        <w:tc>
          <w:tcPr>
            <w:tcW w:w="266" w:type="pct"/>
          </w:tcPr>
          <w:p w14:paraId="6AAF49F3" w14:textId="77777777" w:rsidR="006D0ED3" w:rsidRDefault="006D0ED3" w:rsidP="007C49DA">
            <w:pPr>
              <w:pStyle w:val="TAC"/>
              <w:rPr>
                <w:lang w:eastAsia="zh-CN"/>
              </w:rPr>
            </w:pPr>
            <w:r>
              <w:rPr>
                <w:lang w:eastAsia="zh-CN"/>
              </w:rPr>
              <w:t>X</w:t>
            </w:r>
          </w:p>
        </w:tc>
        <w:tc>
          <w:tcPr>
            <w:tcW w:w="268" w:type="pct"/>
          </w:tcPr>
          <w:p w14:paraId="61B4E2F7" w14:textId="77777777" w:rsidR="006D0ED3" w:rsidRDefault="006D0ED3" w:rsidP="007C49DA">
            <w:pPr>
              <w:pStyle w:val="TAC"/>
            </w:pPr>
          </w:p>
        </w:tc>
        <w:tc>
          <w:tcPr>
            <w:tcW w:w="266" w:type="pct"/>
          </w:tcPr>
          <w:p w14:paraId="737408F3" w14:textId="77777777" w:rsidR="006D0ED3" w:rsidRDefault="006D0ED3" w:rsidP="007C49DA">
            <w:pPr>
              <w:pStyle w:val="TAC"/>
            </w:pPr>
          </w:p>
        </w:tc>
        <w:tc>
          <w:tcPr>
            <w:tcW w:w="266" w:type="pct"/>
          </w:tcPr>
          <w:p w14:paraId="45884FB5" w14:textId="77777777" w:rsidR="006D0ED3" w:rsidRDefault="006D0ED3" w:rsidP="007C49DA">
            <w:pPr>
              <w:pStyle w:val="TAC"/>
            </w:pPr>
          </w:p>
        </w:tc>
        <w:tc>
          <w:tcPr>
            <w:tcW w:w="266" w:type="pct"/>
          </w:tcPr>
          <w:p w14:paraId="1966AF25" w14:textId="77777777" w:rsidR="006D0ED3" w:rsidRDefault="006D0ED3" w:rsidP="007C49DA">
            <w:pPr>
              <w:pStyle w:val="TAC"/>
            </w:pPr>
          </w:p>
        </w:tc>
        <w:tc>
          <w:tcPr>
            <w:tcW w:w="266" w:type="pct"/>
          </w:tcPr>
          <w:p w14:paraId="1359D07F" w14:textId="77777777" w:rsidR="006D0ED3" w:rsidRDefault="006D0ED3" w:rsidP="007C49DA">
            <w:pPr>
              <w:pStyle w:val="TAC"/>
            </w:pPr>
          </w:p>
        </w:tc>
        <w:tc>
          <w:tcPr>
            <w:tcW w:w="266" w:type="pct"/>
          </w:tcPr>
          <w:p w14:paraId="77A0587F" w14:textId="77777777" w:rsidR="006D0ED3" w:rsidRDefault="006D0ED3" w:rsidP="007C49DA">
            <w:pPr>
              <w:pStyle w:val="TAC"/>
            </w:pPr>
          </w:p>
        </w:tc>
        <w:tc>
          <w:tcPr>
            <w:tcW w:w="266" w:type="pct"/>
          </w:tcPr>
          <w:p w14:paraId="5D700176" w14:textId="77777777" w:rsidR="006D0ED3" w:rsidRDefault="006D0ED3" w:rsidP="007C49DA">
            <w:pPr>
              <w:pStyle w:val="TAC"/>
            </w:pPr>
          </w:p>
        </w:tc>
        <w:tc>
          <w:tcPr>
            <w:tcW w:w="266" w:type="pct"/>
          </w:tcPr>
          <w:p w14:paraId="2CF4F957" w14:textId="77777777" w:rsidR="006D0ED3" w:rsidRDefault="006D0ED3" w:rsidP="007C49DA">
            <w:pPr>
              <w:pStyle w:val="TAC"/>
            </w:pPr>
          </w:p>
        </w:tc>
      </w:tr>
      <w:tr w:rsidR="006D0ED3" w:rsidRPr="00186211" w14:paraId="26E0BC90" w14:textId="77777777" w:rsidTr="007C49DA">
        <w:trPr>
          <w:trHeight w:val="252"/>
          <w:jc w:val="center"/>
        </w:trPr>
        <w:tc>
          <w:tcPr>
            <w:tcW w:w="475" w:type="pct"/>
            <w:shd w:val="clear" w:color="auto" w:fill="auto"/>
          </w:tcPr>
          <w:p w14:paraId="36CEE857" w14:textId="77777777" w:rsidR="006D0ED3" w:rsidRDefault="006D0ED3" w:rsidP="007C49DA">
            <w:pPr>
              <w:pStyle w:val="TAH"/>
              <w:rPr>
                <w:lang w:eastAsia="zh-CN"/>
              </w:rPr>
            </w:pPr>
            <w:r>
              <w:rPr>
                <w:rFonts w:hint="eastAsia"/>
                <w:lang w:eastAsia="zh-CN"/>
              </w:rPr>
              <w:t>22</w:t>
            </w:r>
          </w:p>
        </w:tc>
        <w:tc>
          <w:tcPr>
            <w:tcW w:w="266" w:type="pct"/>
            <w:shd w:val="clear" w:color="auto" w:fill="auto"/>
          </w:tcPr>
          <w:p w14:paraId="3AB43543" w14:textId="77777777" w:rsidR="006D0ED3" w:rsidRPr="00D41AEE" w:rsidRDefault="006D0ED3" w:rsidP="007C49DA">
            <w:pPr>
              <w:pStyle w:val="TAC"/>
            </w:pPr>
          </w:p>
        </w:tc>
        <w:tc>
          <w:tcPr>
            <w:tcW w:w="266" w:type="pct"/>
            <w:shd w:val="clear" w:color="auto" w:fill="auto"/>
          </w:tcPr>
          <w:p w14:paraId="2E6C1525" w14:textId="77777777" w:rsidR="006D0ED3" w:rsidRPr="00D41AEE" w:rsidRDefault="006D0ED3" w:rsidP="007C49DA">
            <w:pPr>
              <w:pStyle w:val="TAC"/>
            </w:pPr>
          </w:p>
        </w:tc>
        <w:tc>
          <w:tcPr>
            <w:tcW w:w="266" w:type="pct"/>
            <w:shd w:val="clear" w:color="auto" w:fill="auto"/>
          </w:tcPr>
          <w:p w14:paraId="03740310" w14:textId="77777777" w:rsidR="006D0ED3" w:rsidRDefault="006D0ED3" w:rsidP="007C49DA">
            <w:pPr>
              <w:pStyle w:val="TAC"/>
              <w:rPr>
                <w:lang w:eastAsia="zh-CN"/>
              </w:rPr>
            </w:pPr>
          </w:p>
        </w:tc>
        <w:tc>
          <w:tcPr>
            <w:tcW w:w="266" w:type="pct"/>
            <w:shd w:val="clear" w:color="auto" w:fill="auto"/>
          </w:tcPr>
          <w:p w14:paraId="14A62F64" w14:textId="77777777" w:rsidR="006D0ED3" w:rsidRDefault="006D0ED3" w:rsidP="007C49DA">
            <w:pPr>
              <w:pStyle w:val="TAC"/>
              <w:rPr>
                <w:lang w:eastAsia="zh-CN"/>
              </w:rPr>
            </w:pPr>
          </w:p>
        </w:tc>
        <w:tc>
          <w:tcPr>
            <w:tcW w:w="266" w:type="pct"/>
          </w:tcPr>
          <w:p w14:paraId="4674DA1B" w14:textId="77777777" w:rsidR="006D0ED3" w:rsidRPr="00186211" w:rsidRDefault="006D0ED3" w:rsidP="007C49DA">
            <w:pPr>
              <w:pStyle w:val="TAC"/>
            </w:pPr>
          </w:p>
        </w:tc>
        <w:tc>
          <w:tcPr>
            <w:tcW w:w="266" w:type="pct"/>
          </w:tcPr>
          <w:p w14:paraId="0BE0224A" w14:textId="77777777" w:rsidR="006D0ED3" w:rsidRPr="00186211" w:rsidRDefault="006D0ED3" w:rsidP="007C49DA">
            <w:pPr>
              <w:pStyle w:val="TAC"/>
            </w:pPr>
          </w:p>
        </w:tc>
        <w:tc>
          <w:tcPr>
            <w:tcW w:w="266" w:type="pct"/>
          </w:tcPr>
          <w:p w14:paraId="30903A9D" w14:textId="77777777" w:rsidR="006D0ED3" w:rsidRDefault="006D0ED3" w:rsidP="007C49DA">
            <w:pPr>
              <w:pStyle w:val="TAC"/>
            </w:pPr>
          </w:p>
        </w:tc>
        <w:tc>
          <w:tcPr>
            <w:tcW w:w="266" w:type="pct"/>
          </w:tcPr>
          <w:p w14:paraId="282568B0" w14:textId="77777777" w:rsidR="006D0ED3" w:rsidRDefault="006D0ED3" w:rsidP="007C49DA">
            <w:pPr>
              <w:pStyle w:val="TAC"/>
            </w:pPr>
          </w:p>
        </w:tc>
        <w:tc>
          <w:tcPr>
            <w:tcW w:w="266" w:type="pct"/>
          </w:tcPr>
          <w:p w14:paraId="3E2DDEA3" w14:textId="77777777" w:rsidR="006D0ED3" w:rsidRDefault="006D0ED3" w:rsidP="007C49DA">
            <w:pPr>
              <w:pStyle w:val="TAC"/>
              <w:rPr>
                <w:lang w:eastAsia="zh-CN"/>
              </w:rPr>
            </w:pPr>
          </w:p>
        </w:tc>
        <w:tc>
          <w:tcPr>
            <w:tcW w:w="268" w:type="pct"/>
          </w:tcPr>
          <w:p w14:paraId="00C2DD9F" w14:textId="77777777" w:rsidR="006D0ED3" w:rsidRDefault="006D0ED3" w:rsidP="007C49DA">
            <w:pPr>
              <w:pStyle w:val="TAC"/>
            </w:pPr>
          </w:p>
        </w:tc>
        <w:tc>
          <w:tcPr>
            <w:tcW w:w="266" w:type="pct"/>
          </w:tcPr>
          <w:p w14:paraId="4EBCDE66" w14:textId="77777777" w:rsidR="006D0ED3" w:rsidRDefault="006D0ED3" w:rsidP="007C49DA">
            <w:pPr>
              <w:pStyle w:val="TAC"/>
            </w:pPr>
            <w:r>
              <w:rPr>
                <w:rFonts w:hint="eastAsia"/>
                <w:lang w:eastAsia="zh-CN"/>
              </w:rPr>
              <w:t>X</w:t>
            </w:r>
          </w:p>
        </w:tc>
        <w:tc>
          <w:tcPr>
            <w:tcW w:w="266" w:type="pct"/>
          </w:tcPr>
          <w:p w14:paraId="3EACCD64" w14:textId="77777777" w:rsidR="006D0ED3" w:rsidRDefault="006D0ED3" w:rsidP="007C49DA">
            <w:pPr>
              <w:pStyle w:val="TAC"/>
            </w:pPr>
          </w:p>
        </w:tc>
        <w:tc>
          <w:tcPr>
            <w:tcW w:w="266" w:type="pct"/>
          </w:tcPr>
          <w:p w14:paraId="06504E92" w14:textId="77777777" w:rsidR="006D0ED3" w:rsidRDefault="006D0ED3" w:rsidP="007C49DA">
            <w:pPr>
              <w:pStyle w:val="TAC"/>
            </w:pPr>
          </w:p>
        </w:tc>
        <w:tc>
          <w:tcPr>
            <w:tcW w:w="266" w:type="pct"/>
          </w:tcPr>
          <w:p w14:paraId="51E2F754" w14:textId="77777777" w:rsidR="006D0ED3" w:rsidRDefault="006D0ED3" w:rsidP="007C49DA">
            <w:pPr>
              <w:pStyle w:val="TAC"/>
            </w:pPr>
          </w:p>
        </w:tc>
        <w:tc>
          <w:tcPr>
            <w:tcW w:w="266" w:type="pct"/>
          </w:tcPr>
          <w:p w14:paraId="0B372584" w14:textId="77777777" w:rsidR="006D0ED3" w:rsidRDefault="006D0ED3" w:rsidP="007C49DA">
            <w:pPr>
              <w:pStyle w:val="TAC"/>
            </w:pPr>
          </w:p>
        </w:tc>
        <w:tc>
          <w:tcPr>
            <w:tcW w:w="266" w:type="pct"/>
          </w:tcPr>
          <w:p w14:paraId="5DA6DDD1" w14:textId="77777777" w:rsidR="006D0ED3" w:rsidRDefault="006D0ED3" w:rsidP="007C49DA">
            <w:pPr>
              <w:pStyle w:val="TAC"/>
            </w:pPr>
          </w:p>
        </w:tc>
        <w:tc>
          <w:tcPr>
            <w:tcW w:w="266" w:type="pct"/>
          </w:tcPr>
          <w:p w14:paraId="659882D9" w14:textId="77777777" w:rsidR="006D0ED3" w:rsidRDefault="006D0ED3" w:rsidP="007C49DA">
            <w:pPr>
              <w:pStyle w:val="TAC"/>
            </w:pPr>
          </w:p>
        </w:tc>
      </w:tr>
      <w:tr w:rsidR="006D0ED3" w:rsidRPr="00186211" w14:paraId="2879B999" w14:textId="77777777" w:rsidTr="007C49DA">
        <w:trPr>
          <w:trHeight w:val="252"/>
          <w:jc w:val="center"/>
        </w:trPr>
        <w:tc>
          <w:tcPr>
            <w:tcW w:w="475" w:type="pct"/>
            <w:shd w:val="clear" w:color="auto" w:fill="auto"/>
          </w:tcPr>
          <w:p w14:paraId="16AEB236" w14:textId="77777777" w:rsidR="006D0ED3" w:rsidRDefault="006D0ED3" w:rsidP="007C49DA">
            <w:pPr>
              <w:pStyle w:val="TAH"/>
              <w:rPr>
                <w:lang w:eastAsia="zh-CN"/>
              </w:rPr>
            </w:pPr>
            <w:r>
              <w:rPr>
                <w:rFonts w:hint="eastAsia"/>
                <w:lang w:eastAsia="zh-CN"/>
              </w:rPr>
              <w:t>23</w:t>
            </w:r>
          </w:p>
        </w:tc>
        <w:tc>
          <w:tcPr>
            <w:tcW w:w="266" w:type="pct"/>
            <w:shd w:val="clear" w:color="auto" w:fill="auto"/>
          </w:tcPr>
          <w:p w14:paraId="46F7898C" w14:textId="77777777" w:rsidR="006D0ED3" w:rsidRPr="00D41AEE" w:rsidRDefault="006D0ED3" w:rsidP="007C49DA">
            <w:pPr>
              <w:pStyle w:val="TAC"/>
            </w:pPr>
          </w:p>
        </w:tc>
        <w:tc>
          <w:tcPr>
            <w:tcW w:w="266" w:type="pct"/>
            <w:shd w:val="clear" w:color="auto" w:fill="auto"/>
          </w:tcPr>
          <w:p w14:paraId="2164A816" w14:textId="77777777" w:rsidR="006D0ED3" w:rsidRPr="00D41AEE" w:rsidRDefault="006D0ED3" w:rsidP="007C49DA">
            <w:pPr>
              <w:pStyle w:val="TAC"/>
            </w:pPr>
          </w:p>
        </w:tc>
        <w:tc>
          <w:tcPr>
            <w:tcW w:w="266" w:type="pct"/>
            <w:shd w:val="clear" w:color="auto" w:fill="auto"/>
          </w:tcPr>
          <w:p w14:paraId="2D9120DF" w14:textId="77777777" w:rsidR="006D0ED3" w:rsidRDefault="006D0ED3" w:rsidP="007C49DA">
            <w:pPr>
              <w:pStyle w:val="TAC"/>
              <w:rPr>
                <w:lang w:eastAsia="zh-CN"/>
              </w:rPr>
            </w:pPr>
          </w:p>
        </w:tc>
        <w:tc>
          <w:tcPr>
            <w:tcW w:w="266" w:type="pct"/>
            <w:shd w:val="clear" w:color="auto" w:fill="auto"/>
          </w:tcPr>
          <w:p w14:paraId="33A6CC6D" w14:textId="77777777" w:rsidR="006D0ED3" w:rsidRDefault="006D0ED3" w:rsidP="007C49DA">
            <w:pPr>
              <w:pStyle w:val="TAC"/>
              <w:rPr>
                <w:lang w:eastAsia="zh-CN"/>
              </w:rPr>
            </w:pPr>
          </w:p>
        </w:tc>
        <w:tc>
          <w:tcPr>
            <w:tcW w:w="266" w:type="pct"/>
          </w:tcPr>
          <w:p w14:paraId="20FD3B08" w14:textId="77777777" w:rsidR="006D0ED3" w:rsidRPr="00186211" w:rsidRDefault="006D0ED3" w:rsidP="007C49DA">
            <w:pPr>
              <w:pStyle w:val="TAC"/>
            </w:pPr>
          </w:p>
        </w:tc>
        <w:tc>
          <w:tcPr>
            <w:tcW w:w="266" w:type="pct"/>
          </w:tcPr>
          <w:p w14:paraId="2DCE55AF" w14:textId="77777777" w:rsidR="006D0ED3" w:rsidRPr="00186211" w:rsidRDefault="006D0ED3" w:rsidP="007C49DA">
            <w:pPr>
              <w:pStyle w:val="TAC"/>
            </w:pPr>
          </w:p>
        </w:tc>
        <w:tc>
          <w:tcPr>
            <w:tcW w:w="266" w:type="pct"/>
          </w:tcPr>
          <w:p w14:paraId="5FB9E1C1" w14:textId="77777777" w:rsidR="006D0ED3" w:rsidRDefault="006D0ED3" w:rsidP="007C49DA">
            <w:pPr>
              <w:pStyle w:val="TAC"/>
            </w:pPr>
          </w:p>
        </w:tc>
        <w:tc>
          <w:tcPr>
            <w:tcW w:w="266" w:type="pct"/>
          </w:tcPr>
          <w:p w14:paraId="79169861" w14:textId="77777777" w:rsidR="006D0ED3" w:rsidRDefault="006D0ED3" w:rsidP="007C49DA">
            <w:pPr>
              <w:pStyle w:val="TAC"/>
            </w:pPr>
          </w:p>
        </w:tc>
        <w:tc>
          <w:tcPr>
            <w:tcW w:w="266" w:type="pct"/>
          </w:tcPr>
          <w:p w14:paraId="72E0B753" w14:textId="77777777" w:rsidR="006D0ED3" w:rsidRDefault="006D0ED3" w:rsidP="007C49DA">
            <w:pPr>
              <w:pStyle w:val="TAC"/>
              <w:rPr>
                <w:lang w:eastAsia="zh-CN"/>
              </w:rPr>
            </w:pPr>
          </w:p>
        </w:tc>
        <w:tc>
          <w:tcPr>
            <w:tcW w:w="268" w:type="pct"/>
          </w:tcPr>
          <w:p w14:paraId="31E5CF2F" w14:textId="77777777" w:rsidR="006D0ED3" w:rsidRDefault="006D0ED3" w:rsidP="007C49DA">
            <w:pPr>
              <w:pStyle w:val="TAC"/>
            </w:pPr>
          </w:p>
        </w:tc>
        <w:tc>
          <w:tcPr>
            <w:tcW w:w="266" w:type="pct"/>
          </w:tcPr>
          <w:p w14:paraId="584A046E" w14:textId="77777777" w:rsidR="006D0ED3" w:rsidRDefault="006D0ED3" w:rsidP="007C49DA">
            <w:pPr>
              <w:pStyle w:val="TAC"/>
            </w:pPr>
          </w:p>
        </w:tc>
        <w:tc>
          <w:tcPr>
            <w:tcW w:w="266" w:type="pct"/>
          </w:tcPr>
          <w:p w14:paraId="2A98DF4E" w14:textId="77777777" w:rsidR="006D0ED3" w:rsidRDefault="006D0ED3" w:rsidP="007C49DA">
            <w:pPr>
              <w:pStyle w:val="TAC"/>
            </w:pPr>
            <w:r>
              <w:rPr>
                <w:rFonts w:hint="eastAsia"/>
                <w:lang w:eastAsia="zh-CN"/>
              </w:rPr>
              <w:t>X</w:t>
            </w:r>
          </w:p>
        </w:tc>
        <w:tc>
          <w:tcPr>
            <w:tcW w:w="266" w:type="pct"/>
          </w:tcPr>
          <w:p w14:paraId="45BB8A07" w14:textId="77777777" w:rsidR="006D0ED3" w:rsidRDefault="006D0ED3" w:rsidP="007C49DA">
            <w:pPr>
              <w:pStyle w:val="TAC"/>
            </w:pPr>
          </w:p>
        </w:tc>
        <w:tc>
          <w:tcPr>
            <w:tcW w:w="266" w:type="pct"/>
          </w:tcPr>
          <w:p w14:paraId="46AB0E73" w14:textId="77777777" w:rsidR="006D0ED3" w:rsidRDefault="006D0ED3" w:rsidP="007C49DA">
            <w:pPr>
              <w:pStyle w:val="TAC"/>
            </w:pPr>
          </w:p>
        </w:tc>
        <w:tc>
          <w:tcPr>
            <w:tcW w:w="266" w:type="pct"/>
          </w:tcPr>
          <w:p w14:paraId="2B563ECD" w14:textId="77777777" w:rsidR="006D0ED3" w:rsidRDefault="006D0ED3" w:rsidP="007C49DA">
            <w:pPr>
              <w:pStyle w:val="TAC"/>
            </w:pPr>
          </w:p>
        </w:tc>
        <w:tc>
          <w:tcPr>
            <w:tcW w:w="266" w:type="pct"/>
          </w:tcPr>
          <w:p w14:paraId="26B3FCF7" w14:textId="77777777" w:rsidR="006D0ED3" w:rsidRDefault="006D0ED3" w:rsidP="007C49DA">
            <w:pPr>
              <w:pStyle w:val="TAC"/>
            </w:pPr>
          </w:p>
        </w:tc>
        <w:tc>
          <w:tcPr>
            <w:tcW w:w="266" w:type="pct"/>
          </w:tcPr>
          <w:p w14:paraId="61FC55F0" w14:textId="77777777" w:rsidR="006D0ED3" w:rsidRDefault="006D0ED3" w:rsidP="007C49DA">
            <w:pPr>
              <w:pStyle w:val="TAC"/>
            </w:pPr>
          </w:p>
        </w:tc>
      </w:tr>
      <w:tr w:rsidR="006D0ED3" w:rsidRPr="00186211" w14:paraId="61A16F6F" w14:textId="77777777" w:rsidTr="007C49DA">
        <w:trPr>
          <w:trHeight w:val="252"/>
          <w:jc w:val="center"/>
        </w:trPr>
        <w:tc>
          <w:tcPr>
            <w:tcW w:w="475" w:type="pct"/>
            <w:shd w:val="clear" w:color="auto" w:fill="auto"/>
          </w:tcPr>
          <w:p w14:paraId="60D1DB27" w14:textId="77777777" w:rsidR="006D0ED3" w:rsidRDefault="006D0ED3" w:rsidP="007C49DA">
            <w:pPr>
              <w:pStyle w:val="TAH"/>
              <w:rPr>
                <w:lang w:eastAsia="zh-CN"/>
              </w:rPr>
            </w:pPr>
            <w:r>
              <w:rPr>
                <w:rFonts w:hint="eastAsia"/>
                <w:lang w:eastAsia="zh-CN"/>
              </w:rPr>
              <w:t>24</w:t>
            </w:r>
          </w:p>
        </w:tc>
        <w:tc>
          <w:tcPr>
            <w:tcW w:w="266" w:type="pct"/>
            <w:shd w:val="clear" w:color="auto" w:fill="auto"/>
          </w:tcPr>
          <w:p w14:paraId="6DD14653" w14:textId="77777777" w:rsidR="006D0ED3" w:rsidRPr="00D41AEE" w:rsidRDefault="006D0ED3" w:rsidP="007C49DA">
            <w:pPr>
              <w:pStyle w:val="TAC"/>
            </w:pPr>
          </w:p>
        </w:tc>
        <w:tc>
          <w:tcPr>
            <w:tcW w:w="266" w:type="pct"/>
            <w:shd w:val="clear" w:color="auto" w:fill="auto"/>
          </w:tcPr>
          <w:p w14:paraId="1083D238" w14:textId="77777777" w:rsidR="006D0ED3" w:rsidRPr="00D41AEE" w:rsidRDefault="006D0ED3" w:rsidP="007C49DA">
            <w:pPr>
              <w:pStyle w:val="TAC"/>
            </w:pPr>
          </w:p>
        </w:tc>
        <w:tc>
          <w:tcPr>
            <w:tcW w:w="266" w:type="pct"/>
            <w:shd w:val="clear" w:color="auto" w:fill="auto"/>
          </w:tcPr>
          <w:p w14:paraId="2C246FC2" w14:textId="77777777" w:rsidR="006D0ED3" w:rsidRDefault="006D0ED3" w:rsidP="007C49DA">
            <w:pPr>
              <w:pStyle w:val="TAC"/>
              <w:rPr>
                <w:lang w:eastAsia="zh-CN"/>
              </w:rPr>
            </w:pPr>
          </w:p>
        </w:tc>
        <w:tc>
          <w:tcPr>
            <w:tcW w:w="266" w:type="pct"/>
            <w:shd w:val="clear" w:color="auto" w:fill="auto"/>
          </w:tcPr>
          <w:p w14:paraId="0CE02EE9" w14:textId="77777777" w:rsidR="006D0ED3" w:rsidRDefault="006D0ED3" w:rsidP="007C49DA">
            <w:pPr>
              <w:pStyle w:val="TAC"/>
              <w:rPr>
                <w:lang w:eastAsia="zh-CN"/>
              </w:rPr>
            </w:pPr>
            <w:r>
              <w:rPr>
                <w:rFonts w:hint="eastAsia"/>
                <w:lang w:eastAsia="zh-CN"/>
              </w:rPr>
              <w:t>X</w:t>
            </w:r>
          </w:p>
        </w:tc>
        <w:tc>
          <w:tcPr>
            <w:tcW w:w="266" w:type="pct"/>
          </w:tcPr>
          <w:p w14:paraId="0F74546C" w14:textId="77777777" w:rsidR="006D0ED3" w:rsidRPr="00186211" w:rsidRDefault="006D0ED3" w:rsidP="007C49DA">
            <w:pPr>
              <w:pStyle w:val="TAC"/>
            </w:pPr>
          </w:p>
        </w:tc>
        <w:tc>
          <w:tcPr>
            <w:tcW w:w="266" w:type="pct"/>
          </w:tcPr>
          <w:p w14:paraId="7CD77A6A" w14:textId="77777777" w:rsidR="006D0ED3" w:rsidRPr="00186211" w:rsidRDefault="006D0ED3" w:rsidP="007C49DA">
            <w:pPr>
              <w:pStyle w:val="TAC"/>
            </w:pPr>
          </w:p>
        </w:tc>
        <w:tc>
          <w:tcPr>
            <w:tcW w:w="266" w:type="pct"/>
          </w:tcPr>
          <w:p w14:paraId="718023C6" w14:textId="77777777" w:rsidR="006D0ED3" w:rsidRDefault="006D0ED3" w:rsidP="007C49DA">
            <w:pPr>
              <w:pStyle w:val="TAC"/>
            </w:pPr>
          </w:p>
        </w:tc>
        <w:tc>
          <w:tcPr>
            <w:tcW w:w="266" w:type="pct"/>
          </w:tcPr>
          <w:p w14:paraId="5BE95917" w14:textId="77777777" w:rsidR="006D0ED3" w:rsidRDefault="006D0ED3" w:rsidP="007C49DA">
            <w:pPr>
              <w:pStyle w:val="TAC"/>
            </w:pPr>
          </w:p>
        </w:tc>
        <w:tc>
          <w:tcPr>
            <w:tcW w:w="266" w:type="pct"/>
          </w:tcPr>
          <w:p w14:paraId="220BB26E" w14:textId="77777777" w:rsidR="006D0ED3" w:rsidRDefault="006D0ED3" w:rsidP="007C49DA">
            <w:pPr>
              <w:pStyle w:val="TAC"/>
              <w:rPr>
                <w:lang w:eastAsia="zh-CN"/>
              </w:rPr>
            </w:pPr>
          </w:p>
        </w:tc>
        <w:tc>
          <w:tcPr>
            <w:tcW w:w="268" w:type="pct"/>
          </w:tcPr>
          <w:p w14:paraId="35C8EF18" w14:textId="77777777" w:rsidR="006D0ED3" w:rsidRDefault="006D0ED3" w:rsidP="007C49DA">
            <w:pPr>
              <w:pStyle w:val="TAC"/>
            </w:pPr>
          </w:p>
        </w:tc>
        <w:tc>
          <w:tcPr>
            <w:tcW w:w="266" w:type="pct"/>
          </w:tcPr>
          <w:p w14:paraId="788929FB" w14:textId="77777777" w:rsidR="006D0ED3" w:rsidRDefault="006D0ED3" w:rsidP="007C49DA">
            <w:pPr>
              <w:pStyle w:val="TAC"/>
            </w:pPr>
          </w:p>
        </w:tc>
        <w:tc>
          <w:tcPr>
            <w:tcW w:w="266" w:type="pct"/>
          </w:tcPr>
          <w:p w14:paraId="411C8037" w14:textId="77777777" w:rsidR="006D0ED3" w:rsidRDefault="006D0ED3" w:rsidP="007C49DA">
            <w:pPr>
              <w:pStyle w:val="TAC"/>
              <w:rPr>
                <w:lang w:eastAsia="zh-CN"/>
              </w:rPr>
            </w:pPr>
          </w:p>
        </w:tc>
        <w:tc>
          <w:tcPr>
            <w:tcW w:w="266" w:type="pct"/>
          </w:tcPr>
          <w:p w14:paraId="7D6F8562" w14:textId="77777777" w:rsidR="006D0ED3" w:rsidRDefault="006D0ED3" w:rsidP="007C49DA">
            <w:pPr>
              <w:pStyle w:val="TAC"/>
            </w:pPr>
          </w:p>
        </w:tc>
        <w:tc>
          <w:tcPr>
            <w:tcW w:w="266" w:type="pct"/>
          </w:tcPr>
          <w:p w14:paraId="3A5D04C7" w14:textId="77777777" w:rsidR="006D0ED3" w:rsidRDefault="006D0ED3" w:rsidP="007C49DA">
            <w:pPr>
              <w:pStyle w:val="TAC"/>
            </w:pPr>
          </w:p>
        </w:tc>
        <w:tc>
          <w:tcPr>
            <w:tcW w:w="266" w:type="pct"/>
          </w:tcPr>
          <w:p w14:paraId="1D8D09A8" w14:textId="77777777" w:rsidR="006D0ED3" w:rsidRDefault="006D0ED3" w:rsidP="007C49DA">
            <w:pPr>
              <w:pStyle w:val="TAC"/>
            </w:pPr>
          </w:p>
        </w:tc>
        <w:tc>
          <w:tcPr>
            <w:tcW w:w="266" w:type="pct"/>
          </w:tcPr>
          <w:p w14:paraId="46B830D2" w14:textId="77777777" w:rsidR="006D0ED3" w:rsidRDefault="006D0ED3" w:rsidP="007C49DA">
            <w:pPr>
              <w:pStyle w:val="TAC"/>
            </w:pPr>
          </w:p>
        </w:tc>
        <w:tc>
          <w:tcPr>
            <w:tcW w:w="266" w:type="pct"/>
          </w:tcPr>
          <w:p w14:paraId="2335CA5F" w14:textId="77777777" w:rsidR="006D0ED3" w:rsidRDefault="006D0ED3" w:rsidP="007C49DA">
            <w:pPr>
              <w:pStyle w:val="TAC"/>
            </w:pPr>
          </w:p>
        </w:tc>
      </w:tr>
      <w:tr w:rsidR="006D0ED3" w:rsidRPr="00186211" w14:paraId="2A8C90CD" w14:textId="77777777" w:rsidTr="007C49DA">
        <w:trPr>
          <w:trHeight w:val="252"/>
          <w:jc w:val="center"/>
        </w:trPr>
        <w:tc>
          <w:tcPr>
            <w:tcW w:w="475" w:type="pct"/>
            <w:shd w:val="clear" w:color="auto" w:fill="auto"/>
          </w:tcPr>
          <w:p w14:paraId="093CD5C3" w14:textId="77777777" w:rsidR="006D0ED3" w:rsidRDefault="006D0ED3" w:rsidP="007C49DA">
            <w:pPr>
              <w:pStyle w:val="TAH"/>
              <w:rPr>
                <w:lang w:eastAsia="zh-CN"/>
              </w:rPr>
            </w:pPr>
            <w:r>
              <w:rPr>
                <w:rFonts w:hint="eastAsia"/>
                <w:lang w:eastAsia="zh-CN"/>
              </w:rPr>
              <w:t>25</w:t>
            </w:r>
          </w:p>
        </w:tc>
        <w:tc>
          <w:tcPr>
            <w:tcW w:w="266" w:type="pct"/>
            <w:shd w:val="clear" w:color="auto" w:fill="auto"/>
          </w:tcPr>
          <w:p w14:paraId="7DE1448C" w14:textId="77777777" w:rsidR="006D0ED3" w:rsidRPr="00D41AEE" w:rsidRDefault="006D0ED3" w:rsidP="007C49DA">
            <w:pPr>
              <w:pStyle w:val="TAC"/>
            </w:pPr>
          </w:p>
        </w:tc>
        <w:tc>
          <w:tcPr>
            <w:tcW w:w="266" w:type="pct"/>
            <w:shd w:val="clear" w:color="auto" w:fill="auto"/>
          </w:tcPr>
          <w:p w14:paraId="460F9D3B" w14:textId="77777777" w:rsidR="006D0ED3" w:rsidRPr="00D41AEE" w:rsidRDefault="006D0ED3" w:rsidP="007C49DA">
            <w:pPr>
              <w:pStyle w:val="TAC"/>
            </w:pPr>
          </w:p>
        </w:tc>
        <w:tc>
          <w:tcPr>
            <w:tcW w:w="266" w:type="pct"/>
            <w:shd w:val="clear" w:color="auto" w:fill="auto"/>
          </w:tcPr>
          <w:p w14:paraId="600FA956" w14:textId="77777777" w:rsidR="006D0ED3" w:rsidRDefault="006D0ED3" w:rsidP="007C49DA">
            <w:pPr>
              <w:pStyle w:val="TAC"/>
              <w:rPr>
                <w:lang w:eastAsia="zh-CN"/>
              </w:rPr>
            </w:pPr>
          </w:p>
        </w:tc>
        <w:tc>
          <w:tcPr>
            <w:tcW w:w="266" w:type="pct"/>
            <w:shd w:val="clear" w:color="auto" w:fill="auto"/>
          </w:tcPr>
          <w:p w14:paraId="53E03E54" w14:textId="77777777" w:rsidR="006D0ED3" w:rsidRDefault="006D0ED3" w:rsidP="007C49DA">
            <w:pPr>
              <w:pStyle w:val="TAC"/>
              <w:rPr>
                <w:lang w:eastAsia="zh-CN"/>
              </w:rPr>
            </w:pPr>
            <w:r>
              <w:rPr>
                <w:rFonts w:hint="eastAsia"/>
                <w:lang w:eastAsia="zh-CN"/>
              </w:rPr>
              <w:t>X</w:t>
            </w:r>
          </w:p>
        </w:tc>
        <w:tc>
          <w:tcPr>
            <w:tcW w:w="266" w:type="pct"/>
          </w:tcPr>
          <w:p w14:paraId="5CC4008B" w14:textId="77777777" w:rsidR="006D0ED3" w:rsidRPr="00186211" w:rsidRDefault="006D0ED3" w:rsidP="007C49DA">
            <w:pPr>
              <w:pStyle w:val="TAC"/>
            </w:pPr>
          </w:p>
        </w:tc>
        <w:tc>
          <w:tcPr>
            <w:tcW w:w="266" w:type="pct"/>
          </w:tcPr>
          <w:p w14:paraId="6655C124" w14:textId="77777777" w:rsidR="006D0ED3" w:rsidRPr="00186211" w:rsidRDefault="006D0ED3" w:rsidP="007C49DA">
            <w:pPr>
              <w:pStyle w:val="TAC"/>
            </w:pPr>
          </w:p>
        </w:tc>
        <w:tc>
          <w:tcPr>
            <w:tcW w:w="266" w:type="pct"/>
          </w:tcPr>
          <w:p w14:paraId="02DF6A75" w14:textId="77777777" w:rsidR="006D0ED3" w:rsidRDefault="006D0ED3" w:rsidP="007C49DA">
            <w:pPr>
              <w:pStyle w:val="TAC"/>
            </w:pPr>
          </w:p>
        </w:tc>
        <w:tc>
          <w:tcPr>
            <w:tcW w:w="266" w:type="pct"/>
          </w:tcPr>
          <w:p w14:paraId="5003BEF4" w14:textId="77777777" w:rsidR="006D0ED3" w:rsidRDefault="006D0ED3" w:rsidP="007C49DA">
            <w:pPr>
              <w:pStyle w:val="TAC"/>
            </w:pPr>
          </w:p>
        </w:tc>
        <w:tc>
          <w:tcPr>
            <w:tcW w:w="266" w:type="pct"/>
          </w:tcPr>
          <w:p w14:paraId="3AC1762D" w14:textId="77777777" w:rsidR="006D0ED3" w:rsidRDefault="006D0ED3" w:rsidP="007C49DA">
            <w:pPr>
              <w:pStyle w:val="TAC"/>
              <w:rPr>
                <w:lang w:eastAsia="zh-CN"/>
              </w:rPr>
            </w:pPr>
          </w:p>
        </w:tc>
        <w:tc>
          <w:tcPr>
            <w:tcW w:w="268" w:type="pct"/>
          </w:tcPr>
          <w:p w14:paraId="2ADF7D88" w14:textId="77777777" w:rsidR="006D0ED3" w:rsidRDefault="006D0ED3" w:rsidP="007C49DA">
            <w:pPr>
              <w:pStyle w:val="TAC"/>
            </w:pPr>
          </w:p>
        </w:tc>
        <w:tc>
          <w:tcPr>
            <w:tcW w:w="266" w:type="pct"/>
          </w:tcPr>
          <w:p w14:paraId="5ADF946F" w14:textId="77777777" w:rsidR="006D0ED3" w:rsidRDefault="006D0ED3" w:rsidP="007C49DA">
            <w:pPr>
              <w:pStyle w:val="TAC"/>
            </w:pPr>
          </w:p>
        </w:tc>
        <w:tc>
          <w:tcPr>
            <w:tcW w:w="266" w:type="pct"/>
          </w:tcPr>
          <w:p w14:paraId="4E4E51D9" w14:textId="77777777" w:rsidR="006D0ED3" w:rsidRDefault="006D0ED3" w:rsidP="007C49DA">
            <w:pPr>
              <w:pStyle w:val="TAC"/>
              <w:rPr>
                <w:lang w:eastAsia="zh-CN"/>
              </w:rPr>
            </w:pPr>
          </w:p>
        </w:tc>
        <w:tc>
          <w:tcPr>
            <w:tcW w:w="266" w:type="pct"/>
          </w:tcPr>
          <w:p w14:paraId="2DA6BE69" w14:textId="77777777" w:rsidR="006D0ED3" w:rsidRDefault="006D0ED3" w:rsidP="007C49DA">
            <w:pPr>
              <w:pStyle w:val="TAC"/>
            </w:pPr>
          </w:p>
        </w:tc>
        <w:tc>
          <w:tcPr>
            <w:tcW w:w="266" w:type="pct"/>
          </w:tcPr>
          <w:p w14:paraId="70E38E0B" w14:textId="77777777" w:rsidR="006D0ED3" w:rsidRDefault="006D0ED3" w:rsidP="007C49DA">
            <w:pPr>
              <w:pStyle w:val="TAC"/>
            </w:pPr>
          </w:p>
        </w:tc>
        <w:tc>
          <w:tcPr>
            <w:tcW w:w="266" w:type="pct"/>
          </w:tcPr>
          <w:p w14:paraId="64CD3C45" w14:textId="77777777" w:rsidR="006D0ED3" w:rsidRDefault="006D0ED3" w:rsidP="007C49DA">
            <w:pPr>
              <w:pStyle w:val="TAC"/>
            </w:pPr>
          </w:p>
        </w:tc>
        <w:tc>
          <w:tcPr>
            <w:tcW w:w="266" w:type="pct"/>
          </w:tcPr>
          <w:p w14:paraId="308E2212" w14:textId="77777777" w:rsidR="006D0ED3" w:rsidRDefault="006D0ED3" w:rsidP="007C49DA">
            <w:pPr>
              <w:pStyle w:val="TAC"/>
            </w:pPr>
          </w:p>
        </w:tc>
        <w:tc>
          <w:tcPr>
            <w:tcW w:w="266" w:type="pct"/>
          </w:tcPr>
          <w:p w14:paraId="57BDE1CE" w14:textId="77777777" w:rsidR="006D0ED3" w:rsidRDefault="006D0ED3" w:rsidP="007C49DA">
            <w:pPr>
              <w:pStyle w:val="TAC"/>
            </w:pPr>
          </w:p>
        </w:tc>
      </w:tr>
      <w:tr w:rsidR="006D0ED3" w:rsidRPr="00186211" w14:paraId="2BCEA913" w14:textId="77777777" w:rsidTr="007C49DA">
        <w:trPr>
          <w:trHeight w:val="252"/>
          <w:jc w:val="center"/>
        </w:trPr>
        <w:tc>
          <w:tcPr>
            <w:tcW w:w="475" w:type="pct"/>
            <w:shd w:val="clear" w:color="auto" w:fill="auto"/>
          </w:tcPr>
          <w:p w14:paraId="6D9BD0B3" w14:textId="77777777" w:rsidR="006D0ED3" w:rsidRDefault="006D0ED3" w:rsidP="007C49DA">
            <w:pPr>
              <w:pStyle w:val="TAH"/>
              <w:rPr>
                <w:lang w:eastAsia="zh-CN"/>
              </w:rPr>
            </w:pPr>
            <w:r>
              <w:rPr>
                <w:rFonts w:hint="eastAsia"/>
                <w:lang w:eastAsia="zh-CN"/>
              </w:rPr>
              <w:t>26</w:t>
            </w:r>
          </w:p>
        </w:tc>
        <w:tc>
          <w:tcPr>
            <w:tcW w:w="266" w:type="pct"/>
            <w:shd w:val="clear" w:color="auto" w:fill="auto"/>
          </w:tcPr>
          <w:p w14:paraId="0DA26721" w14:textId="77777777" w:rsidR="006D0ED3" w:rsidRPr="00D41AEE" w:rsidRDefault="006D0ED3" w:rsidP="007C49DA">
            <w:pPr>
              <w:pStyle w:val="TAC"/>
            </w:pPr>
          </w:p>
        </w:tc>
        <w:tc>
          <w:tcPr>
            <w:tcW w:w="266" w:type="pct"/>
            <w:shd w:val="clear" w:color="auto" w:fill="auto"/>
          </w:tcPr>
          <w:p w14:paraId="2A5B1975" w14:textId="77777777" w:rsidR="006D0ED3" w:rsidRPr="00D41AEE" w:rsidRDefault="006D0ED3" w:rsidP="007C49DA">
            <w:pPr>
              <w:pStyle w:val="TAC"/>
            </w:pPr>
          </w:p>
        </w:tc>
        <w:tc>
          <w:tcPr>
            <w:tcW w:w="266" w:type="pct"/>
            <w:shd w:val="clear" w:color="auto" w:fill="auto"/>
          </w:tcPr>
          <w:p w14:paraId="03EC6763" w14:textId="77777777" w:rsidR="006D0ED3" w:rsidRDefault="006D0ED3" w:rsidP="007C49DA">
            <w:pPr>
              <w:pStyle w:val="TAC"/>
              <w:rPr>
                <w:lang w:eastAsia="zh-CN"/>
              </w:rPr>
            </w:pPr>
          </w:p>
        </w:tc>
        <w:tc>
          <w:tcPr>
            <w:tcW w:w="266" w:type="pct"/>
            <w:shd w:val="clear" w:color="auto" w:fill="auto"/>
          </w:tcPr>
          <w:p w14:paraId="1F46F830" w14:textId="77777777" w:rsidR="006D0ED3" w:rsidRDefault="006D0ED3" w:rsidP="007C49DA">
            <w:pPr>
              <w:pStyle w:val="TAC"/>
              <w:rPr>
                <w:lang w:eastAsia="zh-CN"/>
              </w:rPr>
            </w:pPr>
          </w:p>
        </w:tc>
        <w:tc>
          <w:tcPr>
            <w:tcW w:w="266" w:type="pct"/>
          </w:tcPr>
          <w:p w14:paraId="00AC1E43" w14:textId="77777777" w:rsidR="006D0ED3" w:rsidRPr="00186211" w:rsidRDefault="006D0ED3" w:rsidP="007C49DA">
            <w:pPr>
              <w:pStyle w:val="TAC"/>
            </w:pPr>
          </w:p>
        </w:tc>
        <w:tc>
          <w:tcPr>
            <w:tcW w:w="266" w:type="pct"/>
          </w:tcPr>
          <w:p w14:paraId="66119521" w14:textId="77777777" w:rsidR="006D0ED3" w:rsidRPr="00186211" w:rsidRDefault="006D0ED3" w:rsidP="007C49DA">
            <w:pPr>
              <w:pStyle w:val="TAC"/>
            </w:pPr>
          </w:p>
        </w:tc>
        <w:tc>
          <w:tcPr>
            <w:tcW w:w="266" w:type="pct"/>
          </w:tcPr>
          <w:p w14:paraId="4B92F3F2" w14:textId="77777777" w:rsidR="006D0ED3" w:rsidRDefault="006D0ED3" w:rsidP="007C49DA">
            <w:pPr>
              <w:pStyle w:val="TAC"/>
            </w:pPr>
          </w:p>
        </w:tc>
        <w:tc>
          <w:tcPr>
            <w:tcW w:w="266" w:type="pct"/>
          </w:tcPr>
          <w:p w14:paraId="5FA571DD" w14:textId="77777777" w:rsidR="006D0ED3" w:rsidRDefault="006D0ED3" w:rsidP="007C49DA">
            <w:pPr>
              <w:pStyle w:val="TAC"/>
            </w:pPr>
          </w:p>
        </w:tc>
        <w:tc>
          <w:tcPr>
            <w:tcW w:w="266" w:type="pct"/>
          </w:tcPr>
          <w:p w14:paraId="690E1B27" w14:textId="77777777" w:rsidR="006D0ED3" w:rsidRDefault="006D0ED3" w:rsidP="007C49DA">
            <w:pPr>
              <w:pStyle w:val="TAC"/>
              <w:rPr>
                <w:lang w:eastAsia="zh-CN"/>
              </w:rPr>
            </w:pPr>
          </w:p>
        </w:tc>
        <w:tc>
          <w:tcPr>
            <w:tcW w:w="268" w:type="pct"/>
          </w:tcPr>
          <w:p w14:paraId="5D348846" w14:textId="77777777" w:rsidR="006D0ED3" w:rsidRDefault="006D0ED3" w:rsidP="007C49DA">
            <w:pPr>
              <w:pStyle w:val="TAC"/>
            </w:pPr>
          </w:p>
        </w:tc>
        <w:tc>
          <w:tcPr>
            <w:tcW w:w="266" w:type="pct"/>
          </w:tcPr>
          <w:p w14:paraId="435CCEDB" w14:textId="77777777" w:rsidR="006D0ED3" w:rsidRDefault="006D0ED3" w:rsidP="007C49DA">
            <w:pPr>
              <w:pStyle w:val="TAC"/>
            </w:pPr>
          </w:p>
        </w:tc>
        <w:tc>
          <w:tcPr>
            <w:tcW w:w="266" w:type="pct"/>
          </w:tcPr>
          <w:p w14:paraId="5A7870D6" w14:textId="77777777" w:rsidR="006D0ED3" w:rsidRDefault="006D0ED3" w:rsidP="007C49DA">
            <w:pPr>
              <w:pStyle w:val="TAC"/>
              <w:rPr>
                <w:lang w:eastAsia="zh-CN"/>
              </w:rPr>
            </w:pPr>
          </w:p>
        </w:tc>
        <w:tc>
          <w:tcPr>
            <w:tcW w:w="266" w:type="pct"/>
          </w:tcPr>
          <w:p w14:paraId="598DB44E" w14:textId="77777777" w:rsidR="006D0ED3" w:rsidRDefault="006D0ED3" w:rsidP="007C49DA">
            <w:pPr>
              <w:pStyle w:val="TAC"/>
            </w:pPr>
          </w:p>
        </w:tc>
        <w:tc>
          <w:tcPr>
            <w:tcW w:w="266" w:type="pct"/>
          </w:tcPr>
          <w:p w14:paraId="2C4B0A20" w14:textId="77777777" w:rsidR="006D0ED3" w:rsidRDefault="006D0ED3" w:rsidP="007C49DA">
            <w:pPr>
              <w:pStyle w:val="TAC"/>
            </w:pPr>
          </w:p>
        </w:tc>
        <w:tc>
          <w:tcPr>
            <w:tcW w:w="266" w:type="pct"/>
          </w:tcPr>
          <w:p w14:paraId="55D035C8" w14:textId="77777777" w:rsidR="006D0ED3" w:rsidRDefault="006D0ED3" w:rsidP="007C49DA">
            <w:pPr>
              <w:pStyle w:val="TAC"/>
            </w:pPr>
          </w:p>
        </w:tc>
        <w:tc>
          <w:tcPr>
            <w:tcW w:w="266" w:type="pct"/>
          </w:tcPr>
          <w:p w14:paraId="2FAC106D" w14:textId="77777777" w:rsidR="006D0ED3" w:rsidRDefault="006D0ED3" w:rsidP="007C49DA">
            <w:pPr>
              <w:pStyle w:val="TAC"/>
              <w:rPr>
                <w:lang w:eastAsia="zh-CN"/>
              </w:rPr>
            </w:pPr>
            <w:r>
              <w:rPr>
                <w:rFonts w:hint="eastAsia"/>
                <w:lang w:eastAsia="zh-CN"/>
              </w:rPr>
              <w:t>X</w:t>
            </w:r>
          </w:p>
        </w:tc>
        <w:tc>
          <w:tcPr>
            <w:tcW w:w="266" w:type="pct"/>
          </w:tcPr>
          <w:p w14:paraId="76FEE61C" w14:textId="77777777" w:rsidR="006D0ED3" w:rsidRDefault="006D0ED3" w:rsidP="007C49DA">
            <w:pPr>
              <w:pStyle w:val="TAC"/>
              <w:rPr>
                <w:lang w:eastAsia="zh-CN"/>
              </w:rPr>
            </w:pPr>
          </w:p>
        </w:tc>
      </w:tr>
      <w:tr w:rsidR="006D0ED3" w:rsidRPr="00186211" w14:paraId="55101151" w14:textId="77777777" w:rsidTr="007C49DA">
        <w:trPr>
          <w:trHeight w:val="252"/>
          <w:jc w:val="center"/>
        </w:trPr>
        <w:tc>
          <w:tcPr>
            <w:tcW w:w="475" w:type="pct"/>
            <w:shd w:val="clear" w:color="auto" w:fill="auto"/>
          </w:tcPr>
          <w:p w14:paraId="3238FCC5" w14:textId="77777777" w:rsidR="006D0ED3" w:rsidRDefault="006D0ED3" w:rsidP="007C49DA">
            <w:pPr>
              <w:pStyle w:val="TAH"/>
              <w:rPr>
                <w:lang w:eastAsia="zh-CN"/>
              </w:rPr>
            </w:pPr>
            <w:r>
              <w:rPr>
                <w:rFonts w:hint="eastAsia"/>
                <w:lang w:eastAsia="zh-CN"/>
              </w:rPr>
              <w:t>27</w:t>
            </w:r>
          </w:p>
        </w:tc>
        <w:tc>
          <w:tcPr>
            <w:tcW w:w="266" w:type="pct"/>
            <w:shd w:val="clear" w:color="auto" w:fill="auto"/>
          </w:tcPr>
          <w:p w14:paraId="4F45D441" w14:textId="77777777" w:rsidR="006D0ED3" w:rsidRPr="00D41AEE" w:rsidRDefault="006D0ED3" w:rsidP="007C49DA">
            <w:pPr>
              <w:pStyle w:val="TAC"/>
            </w:pPr>
            <w:r>
              <w:rPr>
                <w:rFonts w:hint="eastAsia"/>
                <w:lang w:eastAsia="zh-CN"/>
              </w:rPr>
              <w:t>X</w:t>
            </w:r>
          </w:p>
        </w:tc>
        <w:tc>
          <w:tcPr>
            <w:tcW w:w="266" w:type="pct"/>
            <w:shd w:val="clear" w:color="auto" w:fill="auto"/>
          </w:tcPr>
          <w:p w14:paraId="44EC8E6A" w14:textId="77777777" w:rsidR="006D0ED3" w:rsidRPr="00D41AEE" w:rsidRDefault="006D0ED3" w:rsidP="007C49DA">
            <w:pPr>
              <w:pStyle w:val="TAC"/>
            </w:pPr>
          </w:p>
        </w:tc>
        <w:tc>
          <w:tcPr>
            <w:tcW w:w="266" w:type="pct"/>
            <w:shd w:val="clear" w:color="auto" w:fill="auto"/>
          </w:tcPr>
          <w:p w14:paraId="42205951" w14:textId="77777777" w:rsidR="006D0ED3" w:rsidRDefault="006D0ED3" w:rsidP="007C49DA">
            <w:pPr>
              <w:pStyle w:val="TAC"/>
              <w:rPr>
                <w:lang w:eastAsia="zh-CN"/>
              </w:rPr>
            </w:pPr>
          </w:p>
        </w:tc>
        <w:tc>
          <w:tcPr>
            <w:tcW w:w="266" w:type="pct"/>
            <w:shd w:val="clear" w:color="auto" w:fill="auto"/>
          </w:tcPr>
          <w:p w14:paraId="6E0F45F9" w14:textId="77777777" w:rsidR="006D0ED3" w:rsidRDefault="006D0ED3" w:rsidP="007C49DA">
            <w:pPr>
              <w:pStyle w:val="TAC"/>
              <w:rPr>
                <w:lang w:eastAsia="zh-CN"/>
              </w:rPr>
            </w:pPr>
          </w:p>
        </w:tc>
        <w:tc>
          <w:tcPr>
            <w:tcW w:w="266" w:type="pct"/>
          </w:tcPr>
          <w:p w14:paraId="5AFC6195" w14:textId="77777777" w:rsidR="006D0ED3" w:rsidRPr="00186211" w:rsidRDefault="006D0ED3" w:rsidP="007C49DA">
            <w:pPr>
              <w:pStyle w:val="TAC"/>
            </w:pPr>
          </w:p>
        </w:tc>
        <w:tc>
          <w:tcPr>
            <w:tcW w:w="266" w:type="pct"/>
          </w:tcPr>
          <w:p w14:paraId="1F388233" w14:textId="77777777" w:rsidR="006D0ED3" w:rsidRPr="00186211" w:rsidRDefault="006D0ED3" w:rsidP="007C49DA">
            <w:pPr>
              <w:pStyle w:val="TAC"/>
            </w:pPr>
          </w:p>
        </w:tc>
        <w:tc>
          <w:tcPr>
            <w:tcW w:w="266" w:type="pct"/>
          </w:tcPr>
          <w:p w14:paraId="55E795AC" w14:textId="77777777" w:rsidR="006D0ED3" w:rsidRDefault="006D0ED3" w:rsidP="007C49DA">
            <w:pPr>
              <w:pStyle w:val="TAC"/>
            </w:pPr>
          </w:p>
        </w:tc>
        <w:tc>
          <w:tcPr>
            <w:tcW w:w="266" w:type="pct"/>
          </w:tcPr>
          <w:p w14:paraId="3065DBB3" w14:textId="77777777" w:rsidR="006D0ED3" w:rsidRDefault="006D0ED3" w:rsidP="007C49DA">
            <w:pPr>
              <w:pStyle w:val="TAC"/>
            </w:pPr>
          </w:p>
        </w:tc>
        <w:tc>
          <w:tcPr>
            <w:tcW w:w="266" w:type="pct"/>
          </w:tcPr>
          <w:p w14:paraId="4EAA314D" w14:textId="77777777" w:rsidR="006D0ED3" w:rsidRDefault="006D0ED3" w:rsidP="007C49DA">
            <w:pPr>
              <w:pStyle w:val="TAC"/>
              <w:rPr>
                <w:lang w:eastAsia="zh-CN"/>
              </w:rPr>
            </w:pPr>
          </w:p>
        </w:tc>
        <w:tc>
          <w:tcPr>
            <w:tcW w:w="268" w:type="pct"/>
          </w:tcPr>
          <w:p w14:paraId="7232378D" w14:textId="77777777" w:rsidR="006D0ED3" w:rsidRDefault="006D0ED3" w:rsidP="007C49DA">
            <w:pPr>
              <w:pStyle w:val="TAC"/>
            </w:pPr>
          </w:p>
        </w:tc>
        <w:tc>
          <w:tcPr>
            <w:tcW w:w="266" w:type="pct"/>
          </w:tcPr>
          <w:p w14:paraId="0B8A2199" w14:textId="77777777" w:rsidR="006D0ED3" w:rsidRDefault="006D0ED3" w:rsidP="007C49DA">
            <w:pPr>
              <w:pStyle w:val="TAC"/>
            </w:pPr>
          </w:p>
        </w:tc>
        <w:tc>
          <w:tcPr>
            <w:tcW w:w="266" w:type="pct"/>
          </w:tcPr>
          <w:p w14:paraId="4D37AA58" w14:textId="77777777" w:rsidR="006D0ED3" w:rsidRDefault="006D0ED3" w:rsidP="007C49DA">
            <w:pPr>
              <w:pStyle w:val="TAC"/>
              <w:rPr>
                <w:lang w:eastAsia="zh-CN"/>
              </w:rPr>
            </w:pPr>
            <w:r>
              <w:rPr>
                <w:rFonts w:hint="eastAsia"/>
                <w:lang w:eastAsia="zh-CN"/>
              </w:rPr>
              <w:t>X</w:t>
            </w:r>
          </w:p>
        </w:tc>
        <w:tc>
          <w:tcPr>
            <w:tcW w:w="266" w:type="pct"/>
          </w:tcPr>
          <w:p w14:paraId="6B8EE1E9" w14:textId="77777777" w:rsidR="006D0ED3" w:rsidRDefault="006D0ED3" w:rsidP="007C49DA">
            <w:pPr>
              <w:pStyle w:val="TAC"/>
            </w:pPr>
          </w:p>
        </w:tc>
        <w:tc>
          <w:tcPr>
            <w:tcW w:w="266" w:type="pct"/>
          </w:tcPr>
          <w:p w14:paraId="637D8FB8" w14:textId="77777777" w:rsidR="006D0ED3" w:rsidRDefault="006D0ED3" w:rsidP="007C49DA">
            <w:pPr>
              <w:pStyle w:val="TAC"/>
            </w:pPr>
          </w:p>
        </w:tc>
        <w:tc>
          <w:tcPr>
            <w:tcW w:w="266" w:type="pct"/>
          </w:tcPr>
          <w:p w14:paraId="62FF6B38" w14:textId="77777777" w:rsidR="006D0ED3" w:rsidRDefault="006D0ED3" w:rsidP="007C49DA">
            <w:pPr>
              <w:pStyle w:val="TAC"/>
            </w:pPr>
          </w:p>
        </w:tc>
        <w:tc>
          <w:tcPr>
            <w:tcW w:w="266" w:type="pct"/>
          </w:tcPr>
          <w:p w14:paraId="7BC13A54" w14:textId="77777777" w:rsidR="006D0ED3" w:rsidRDefault="006D0ED3" w:rsidP="007C49DA">
            <w:pPr>
              <w:pStyle w:val="TAC"/>
            </w:pPr>
          </w:p>
        </w:tc>
        <w:tc>
          <w:tcPr>
            <w:tcW w:w="266" w:type="pct"/>
          </w:tcPr>
          <w:p w14:paraId="3EE79370" w14:textId="77777777" w:rsidR="006D0ED3" w:rsidRDefault="006D0ED3" w:rsidP="007C49DA">
            <w:pPr>
              <w:pStyle w:val="TAC"/>
            </w:pPr>
          </w:p>
        </w:tc>
      </w:tr>
      <w:tr w:rsidR="006D0ED3" w:rsidRPr="00186211" w14:paraId="3EFC5554" w14:textId="77777777" w:rsidTr="007C49DA">
        <w:trPr>
          <w:trHeight w:val="252"/>
          <w:jc w:val="center"/>
        </w:trPr>
        <w:tc>
          <w:tcPr>
            <w:tcW w:w="475" w:type="pct"/>
            <w:shd w:val="clear" w:color="auto" w:fill="auto"/>
          </w:tcPr>
          <w:p w14:paraId="64754443" w14:textId="77777777" w:rsidR="006D0ED3" w:rsidRDefault="006D0ED3" w:rsidP="007C49DA">
            <w:pPr>
              <w:pStyle w:val="TAH"/>
              <w:rPr>
                <w:lang w:eastAsia="zh-CN"/>
              </w:rPr>
            </w:pPr>
            <w:r>
              <w:rPr>
                <w:rFonts w:hint="eastAsia"/>
                <w:lang w:eastAsia="zh-CN"/>
              </w:rPr>
              <w:t>28</w:t>
            </w:r>
          </w:p>
        </w:tc>
        <w:tc>
          <w:tcPr>
            <w:tcW w:w="266" w:type="pct"/>
            <w:shd w:val="clear" w:color="auto" w:fill="auto"/>
          </w:tcPr>
          <w:p w14:paraId="01C8B781" w14:textId="77777777" w:rsidR="006D0ED3" w:rsidRPr="00D41AEE" w:rsidRDefault="006D0ED3" w:rsidP="007C49DA">
            <w:pPr>
              <w:pStyle w:val="TAC"/>
            </w:pPr>
            <w:r>
              <w:rPr>
                <w:rFonts w:hint="eastAsia"/>
                <w:lang w:eastAsia="zh-CN"/>
              </w:rPr>
              <w:t>X</w:t>
            </w:r>
          </w:p>
        </w:tc>
        <w:tc>
          <w:tcPr>
            <w:tcW w:w="266" w:type="pct"/>
            <w:shd w:val="clear" w:color="auto" w:fill="auto"/>
          </w:tcPr>
          <w:p w14:paraId="0C347854" w14:textId="77777777" w:rsidR="006D0ED3" w:rsidRPr="00D41AEE" w:rsidRDefault="006D0ED3" w:rsidP="007C49DA">
            <w:pPr>
              <w:pStyle w:val="TAC"/>
            </w:pPr>
          </w:p>
        </w:tc>
        <w:tc>
          <w:tcPr>
            <w:tcW w:w="266" w:type="pct"/>
            <w:shd w:val="clear" w:color="auto" w:fill="auto"/>
          </w:tcPr>
          <w:p w14:paraId="53F8E54A" w14:textId="77777777" w:rsidR="006D0ED3" w:rsidRDefault="006D0ED3" w:rsidP="007C49DA">
            <w:pPr>
              <w:pStyle w:val="TAC"/>
              <w:rPr>
                <w:lang w:eastAsia="zh-CN"/>
              </w:rPr>
            </w:pPr>
          </w:p>
        </w:tc>
        <w:tc>
          <w:tcPr>
            <w:tcW w:w="266" w:type="pct"/>
            <w:shd w:val="clear" w:color="auto" w:fill="auto"/>
          </w:tcPr>
          <w:p w14:paraId="0E813040" w14:textId="77777777" w:rsidR="006D0ED3" w:rsidRDefault="006D0ED3" w:rsidP="007C49DA">
            <w:pPr>
              <w:pStyle w:val="TAC"/>
              <w:rPr>
                <w:lang w:eastAsia="zh-CN"/>
              </w:rPr>
            </w:pPr>
          </w:p>
        </w:tc>
        <w:tc>
          <w:tcPr>
            <w:tcW w:w="266" w:type="pct"/>
          </w:tcPr>
          <w:p w14:paraId="0D24D2C8" w14:textId="77777777" w:rsidR="006D0ED3" w:rsidRPr="00186211" w:rsidRDefault="006D0ED3" w:rsidP="007C49DA">
            <w:pPr>
              <w:pStyle w:val="TAC"/>
            </w:pPr>
          </w:p>
        </w:tc>
        <w:tc>
          <w:tcPr>
            <w:tcW w:w="266" w:type="pct"/>
          </w:tcPr>
          <w:p w14:paraId="58B6F9BA" w14:textId="77777777" w:rsidR="006D0ED3" w:rsidRPr="00186211" w:rsidRDefault="006D0ED3" w:rsidP="007C49DA">
            <w:pPr>
              <w:pStyle w:val="TAC"/>
            </w:pPr>
          </w:p>
        </w:tc>
        <w:tc>
          <w:tcPr>
            <w:tcW w:w="266" w:type="pct"/>
          </w:tcPr>
          <w:p w14:paraId="7E9741D0" w14:textId="77777777" w:rsidR="006D0ED3" w:rsidRDefault="006D0ED3" w:rsidP="007C49DA">
            <w:pPr>
              <w:pStyle w:val="TAC"/>
            </w:pPr>
          </w:p>
        </w:tc>
        <w:tc>
          <w:tcPr>
            <w:tcW w:w="266" w:type="pct"/>
          </w:tcPr>
          <w:p w14:paraId="0BC4C253" w14:textId="77777777" w:rsidR="006D0ED3" w:rsidRDefault="006D0ED3" w:rsidP="007C49DA">
            <w:pPr>
              <w:pStyle w:val="TAC"/>
            </w:pPr>
          </w:p>
        </w:tc>
        <w:tc>
          <w:tcPr>
            <w:tcW w:w="266" w:type="pct"/>
          </w:tcPr>
          <w:p w14:paraId="165FA413" w14:textId="77777777" w:rsidR="006D0ED3" w:rsidRDefault="006D0ED3" w:rsidP="007C49DA">
            <w:pPr>
              <w:pStyle w:val="TAC"/>
              <w:rPr>
                <w:lang w:eastAsia="zh-CN"/>
              </w:rPr>
            </w:pPr>
          </w:p>
        </w:tc>
        <w:tc>
          <w:tcPr>
            <w:tcW w:w="268" w:type="pct"/>
          </w:tcPr>
          <w:p w14:paraId="6E263009" w14:textId="77777777" w:rsidR="006D0ED3" w:rsidRDefault="006D0ED3" w:rsidP="007C49DA">
            <w:pPr>
              <w:pStyle w:val="TAC"/>
            </w:pPr>
          </w:p>
        </w:tc>
        <w:tc>
          <w:tcPr>
            <w:tcW w:w="266" w:type="pct"/>
          </w:tcPr>
          <w:p w14:paraId="4A0DBFE1" w14:textId="77777777" w:rsidR="006D0ED3" w:rsidRDefault="006D0ED3" w:rsidP="007C49DA">
            <w:pPr>
              <w:pStyle w:val="TAC"/>
            </w:pPr>
          </w:p>
        </w:tc>
        <w:tc>
          <w:tcPr>
            <w:tcW w:w="266" w:type="pct"/>
          </w:tcPr>
          <w:p w14:paraId="0C870943" w14:textId="77777777" w:rsidR="006D0ED3" w:rsidRDefault="006D0ED3" w:rsidP="007C49DA">
            <w:pPr>
              <w:pStyle w:val="TAC"/>
              <w:rPr>
                <w:lang w:eastAsia="zh-CN"/>
              </w:rPr>
            </w:pPr>
            <w:r>
              <w:rPr>
                <w:rFonts w:hint="eastAsia"/>
                <w:lang w:eastAsia="zh-CN"/>
              </w:rPr>
              <w:t>X</w:t>
            </w:r>
          </w:p>
        </w:tc>
        <w:tc>
          <w:tcPr>
            <w:tcW w:w="266" w:type="pct"/>
          </w:tcPr>
          <w:p w14:paraId="337AFFBF" w14:textId="77777777" w:rsidR="006D0ED3" w:rsidRDefault="006D0ED3" w:rsidP="007C49DA">
            <w:pPr>
              <w:pStyle w:val="TAC"/>
            </w:pPr>
          </w:p>
        </w:tc>
        <w:tc>
          <w:tcPr>
            <w:tcW w:w="266" w:type="pct"/>
          </w:tcPr>
          <w:p w14:paraId="10B202E7" w14:textId="77777777" w:rsidR="006D0ED3" w:rsidRDefault="006D0ED3" w:rsidP="007C49DA">
            <w:pPr>
              <w:pStyle w:val="TAC"/>
            </w:pPr>
          </w:p>
        </w:tc>
        <w:tc>
          <w:tcPr>
            <w:tcW w:w="266" w:type="pct"/>
          </w:tcPr>
          <w:p w14:paraId="18261A75" w14:textId="77777777" w:rsidR="006D0ED3" w:rsidRDefault="006D0ED3" w:rsidP="007C49DA">
            <w:pPr>
              <w:pStyle w:val="TAC"/>
            </w:pPr>
          </w:p>
        </w:tc>
        <w:tc>
          <w:tcPr>
            <w:tcW w:w="266" w:type="pct"/>
          </w:tcPr>
          <w:p w14:paraId="08D1B95F" w14:textId="77777777" w:rsidR="006D0ED3" w:rsidRDefault="006D0ED3" w:rsidP="007C49DA">
            <w:pPr>
              <w:pStyle w:val="TAC"/>
            </w:pPr>
          </w:p>
        </w:tc>
        <w:tc>
          <w:tcPr>
            <w:tcW w:w="266" w:type="pct"/>
          </w:tcPr>
          <w:p w14:paraId="70C13432" w14:textId="77777777" w:rsidR="006D0ED3" w:rsidRDefault="006D0ED3" w:rsidP="007C49DA">
            <w:pPr>
              <w:pStyle w:val="TAC"/>
            </w:pPr>
          </w:p>
        </w:tc>
      </w:tr>
      <w:tr w:rsidR="006D0ED3" w:rsidRPr="00186211" w14:paraId="37528F6A" w14:textId="77777777" w:rsidTr="007C49DA">
        <w:trPr>
          <w:trHeight w:val="252"/>
          <w:jc w:val="center"/>
        </w:trPr>
        <w:tc>
          <w:tcPr>
            <w:tcW w:w="475" w:type="pct"/>
            <w:shd w:val="clear" w:color="auto" w:fill="auto"/>
          </w:tcPr>
          <w:p w14:paraId="71625865" w14:textId="77777777" w:rsidR="006D0ED3" w:rsidRDefault="006D0ED3" w:rsidP="007C49DA">
            <w:pPr>
              <w:pStyle w:val="TAH"/>
              <w:rPr>
                <w:lang w:eastAsia="zh-CN"/>
              </w:rPr>
            </w:pPr>
            <w:r>
              <w:rPr>
                <w:rFonts w:hint="eastAsia"/>
                <w:lang w:eastAsia="zh-CN"/>
              </w:rPr>
              <w:t>29</w:t>
            </w:r>
          </w:p>
        </w:tc>
        <w:tc>
          <w:tcPr>
            <w:tcW w:w="266" w:type="pct"/>
            <w:shd w:val="clear" w:color="auto" w:fill="auto"/>
          </w:tcPr>
          <w:p w14:paraId="64E61592" w14:textId="77777777" w:rsidR="006D0ED3" w:rsidRPr="00D41AEE" w:rsidRDefault="006D0ED3" w:rsidP="007C49DA">
            <w:pPr>
              <w:pStyle w:val="TAC"/>
            </w:pPr>
          </w:p>
        </w:tc>
        <w:tc>
          <w:tcPr>
            <w:tcW w:w="266" w:type="pct"/>
            <w:shd w:val="clear" w:color="auto" w:fill="auto"/>
          </w:tcPr>
          <w:p w14:paraId="69D67E0B" w14:textId="77777777" w:rsidR="006D0ED3" w:rsidRPr="00D41AEE" w:rsidRDefault="006D0ED3" w:rsidP="007C49DA">
            <w:pPr>
              <w:pStyle w:val="TAC"/>
            </w:pPr>
          </w:p>
        </w:tc>
        <w:tc>
          <w:tcPr>
            <w:tcW w:w="266" w:type="pct"/>
            <w:shd w:val="clear" w:color="auto" w:fill="auto"/>
          </w:tcPr>
          <w:p w14:paraId="64AE5D7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10436BAE" w14:textId="77777777" w:rsidR="006D0ED3" w:rsidRDefault="006D0ED3" w:rsidP="007C49DA">
            <w:pPr>
              <w:pStyle w:val="TAC"/>
              <w:rPr>
                <w:lang w:eastAsia="zh-CN"/>
              </w:rPr>
            </w:pPr>
            <w:r>
              <w:rPr>
                <w:rFonts w:hint="eastAsia"/>
                <w:lang w:eastAsia="zh-CN"/>
              </w:rPr>
              <w:t>X</w:t>
            </w:r>
          </w:p>
        </w:tc>
        <w:tc>
          <w:tcPr>
            <w:tcW w:w="266" w:type="pct"/>
          </w:tcPr>
          <w:p w14:paraId="0586AB76" w14:textId="77777777" w:rsidR="006D0ED3" w:rsidRPr="00186211" w:rsidRDefault="006D0ED3" w:rsidP="007C49DA">
            <w:pPr>
              <w:pStyle w:val="TAC"/>
            </w:pPr>
          </w:p>
        </w:tc>
        <w:tc>
          <w:tcPr>
            <w:tcW w:w="266" w:type="pct"/>
          </w:tcPr>
          <w:p w14:paraId="1A6C78A7" w14:textId="77777777" w:rsidR="006D0ED3" w:rsidRPr="00186211" w:rsidRDefault="006D0ED3" w:rsidP="007C49DA">
            <w:pPr>
              <w:pStyle w:val="TAC"/>
            </w:pPr>
          </w:p>
        </w:tc>
        <w:tc>
          <w:tcPr>
            <w:tcW w:w="266" w:type="pct"/>
          </w:tcPr>
          <w:p w14:paraId="4E5D6DA4" w14:textId="77777777" w:rsidR="006D0ED3" w:rsidRDefault="006D0ED3" w:rsidP="007C49DA">
            <w:pPr>
              <w:pStyle w:val="TAC"/>
            </w:pPr>
          </w:p>
        </w:tc>
        <w:tc>
          <w:tcPr>
            <w:tcW w:w="266" w:type="pct"/>
          </w:tcPr>
          <w:p w14:paraId="714417A6" w14:textId="77777777" w:rsidR="006D0ED3" w:rsidRDefault="006D0ED3" w:rsidP="007C49DA">
            <w:pPr>
              <w:pStyle w:val="TAC"/>
            </w:pPr>
          </w:p>
        </w:tc>
        <w:tc>
          <w:tcPr>
            <w:tcW w:w="266" w:type="pct"/>
          </w:tcPr>
          <w:p w14:paraId="5C4C2ACC" w14:textId="77777777" w:rsidR="006D0ED3" w:rsidRDefault="006D0ED3" w:rsidP="007C49DA">
            <w:pPr>
              <w:pStyle w:val="TAC"/>
              <w:rPr>
                <w:lang w:eastAsia="zh-CN"/>
              </w:rPr>
            </w:pPr>
            <w:r>
              <w:rPr>
                <w:rFonts w:hint="eastAsia"/>
                <w:lang w:eastAsia="zh-CN"/>
              </w:rPr>
              <w:t>X</w:t>
            </w:r>
          </w:p>
        </w:tc>
        <w:tc>
          <w:tcPr>
            <w:tcW w:w="268" w:type="pct"/>
          </w:tcPr>
          <w:p w14:paraId="7112B8BC" w14:textId="77777777" w:rsidR="006D0ED3" w:rsidRDefault="006D0ED3" w:rsidP="007C49DA">
            <w:pPr>
              <w:pStyle w:val="TAC"/>
            </w:pPr>
          </w:p>
        </w:tc>
        <w:tc>
          <w:tcPr>
            <w:tcW w:w="266" w:type="pct"/>
          </w:tcPr>
          <w:p w14:paraId="76460253" w14:textId="77777777" w:rsidR="006D0ED3" w:rsidRDefault="006D0ED3" w:rsidP="007C49DA">
            <w:pPr>
              <w:pStyle w:val="TAC"/>
            </w:pPr>
          </w:p>
        </w:tc>
        <w:tc>
          <w:tcPr>
            <w:tcW w:w="266" w:type="pct"/>
          </w:tcPr>
          <w:p w14:paraId="76D417EB" w14:textId="77777777" w:rsidR="006D0ED3" w:rsidRDefault="006D0ED3" w:rsidP="007C49DA">
            <w:pPr>
              <w:pStyle w:val="TAC"/>
              <w:rPr>
                <w:lang w:eastAsia="zh-CN"/>
              </w:rPr>
            </w:pPr>
          </w:p>
        </w:tc>
        <w:tc>
          <w:tcPr>
            <w:tcW w:w="266" w:type="pct"/>
          </w:tcPr>
          <w:p w14:paraId="41A6969F" w14:textId="77777777" w:rsidR="006D0ED3" w:rsidRDefault="006D0ED3" w:rsidP="007C49DA">
            <w:pPr>
              <w:pStyle w:val="TAC"/>
            </w:pPr>
          </w:p>
        </w:tc>
        <w:tc>
          <w:tcPr>
            <w:tcW w:w="266" w:type="pct"/>
          </w:tcPr>
          <w:p w14:paraId="2EED1C2B" w14:textId="77777777" w:rsidR="006D0ED3" w:rsidRDefault="006D0ED3" w:rsidP="007C49DA">
            <w:pPr>
              <w:pStyle w:val="TAC"/>
            </w:pPr>
          </w:p>
        </w:tc>
        <w:tc>
          <w:tcPr>
            <w:tcW w:w="266" w:type="pct"/>
          </w:tcPr>
          <w:p w14:paraId="595E5F42" w14:textId="77777777" w:rsidR="006D0ED3" w:rsidRDefault="006D0ED3" w:rsidP="007C49DA">
            <w:pPr>
              <w:pStyle w:val="TAC"/>
            </w:pPr>
          </w:p>
        </w:tc>
        <w:tc>
          <w:tcPr>
            <w:tcW w:w="266" w:type="pct"/>
          </w:tcPr>
          <w:p w14:paraId="14794550" w14:textId="77777777" w:rsidR="006D0ED3" w:rsidRDefault="006D0ED3" w:rsidP="007C49DA">
            <w:pPr>
              <w:pStyle w:val="TAC"/>
            </w:pPr>
          </w:p>
        </w:tc>
        <w:tc>
          <w:tcPr>
            <w:tcW w:w="266" w:type="pct"/>
          </w:tcPr>
          <w:p w14:paraId="0B64DBD7" w14:textId="77777777" w:rsidR="006D0ED3" w:rsidRDefault="006D0ED3" w:rsidP="007C49DA">
            <w:pPr>
              <w:pStyle w:val="TAC"/>
            </w:pPr>
          </w:p>
        </w:tc>
      </w:tr>
      <w:tr w:rsidR="006D0ED3" w:rsidRPr="00186211" w14:paraId="1242D7DF" w14:textId="77777777" w:rsidTr="007C49DA">
        <w:trPr>
          <w:trHeight w:val="252"/>
          <w:jc w:val="center"/>
        </w:trPr>
        <w:tc>
          <w:tcPr>
            <w:tcW w:w="475" w:type="pct"/>
            <w:shd w:val="clear" w:color="auto" w:fill="auto"/>
          </w:tcPr>
          <w:p w14:paraId="755493D8" w14:textId="77777777" w:rsidR="006D0ED3" w:rsidRDefault="006D0ED3" w:rsidP="007C49DA">
            <w:pPr>
              <w:pStyle w:val="TAH"/>
              <w:rPr>
                <w:lang w:eastAsia="zh-CN"/>
              </w:rPr>
            </w:pPr>
            <w:r>
              <w:rPr>
                <w:rFonts w:hint="eastAsia"/>
                <w:lang w:eastAsia="zh-CN"/>
              </w:rPr>
              <w:t>30</w:t>
            </w:r>
          </w:p>
        </w:tc>
        <w:tc>
          <w:tcPr>
            <w:tcW w:w="266" w:type="pct"/>
            <w:shd w:val="clear" w:color="auto" w:fill="auto"/>
          </w:tcPr>
          <w:p w14:paraId="48B8CA77" w14:textId="77777777" w:rsidR="006D0ED3" w:rsidRPr="00D41AEE" w:rsidRDefault="006D0ED3" w:rsidP="007C49DA">
            <w:pPr>
              <w:pStyle w:val="TAC"/>
            </w:pPr>
          </w:p>
        </w:tc>
        <w:tc>
          <w:tcPr>
            <w:tcW w:w="266" w:type="pct"/>
            <w:shd w:val="clear" w:color="auto" w:fill="auto"/>
          </w:tcPr>
          <w:p w14:paraId="743C20F4" w14:textId="77777777" w:rsidR="006D0ED3" w:rsidRPr="00D41AEE" w:rsidRDefault="006D0ED3" w:rsidP="007C49DA">
            <w:pPr>
              <w:pStyle w:val="TAC"/>
            </w:pPr>
          </w:p>
        </w:tc>
        <w:tc>
          <w:tcPr>
            <w:tcW w:w="266" w:type="pct"/>
            <w:shd w:val="clear" w:color="auto" w:fill="auto"/>
          </w:tcPr>
          <w:p w14:paraId="41C915CB"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5A55EED3" w14:textId="77777777" w:rsidR="006D0ED3" w:rsidRDefault="006D0ED3" w:rsidP="007C49DA">
            <w:pPr>
              <w:pStyle w:val="TAC"/>
              <w:rPr>
                <w:lang w:eastAsia="zh-CN"/>
              </w:rPr>
            </w:pPr>
            <w:r>
              <w:rPr>
                <w:rFonts w:hint="eastAsia"/>
                <w:lang w:eastAsia="zh-CN"/>
              </w:rPr>
              <w:t>X</w:t>
            </w:r>
          </w:p>
        </w:tc>
        <w:tc>
          <w:tcPr>
            <w:tcW w:w="266" w:type="pct"/>
          </w:tcPr>
          <w:p w14:paraId="2DB80BF1" w14:textId="77777777" w:rsidR="006D0ED3" w:rsidRPr="00186211" w:rsidRDefault="006D0ED3" w:rsidP="007C49DA">
            <w:pPr>
              <w:pStyle w:val="TAC"/>
            </w:pPr>
          </w:p>
        </w:tc>
        <w:tc>
          <w:tcPr>
            <w:tcW w:w="266" w:type="pct"/>
          </w:tcPr>
          <w:p w14:paraId="08AED6A0" w14:textId="77777777" w:rsidR="006D0ED3" w:rsidRPr="00186211" w:rsidRDefault="006D0ED3" w:rsidP="007C49DA">
            <w:pPr>
              <w:pStyle w:val="TAC"/>
            </w:pPr>
          </w:p>
        </w:tc>
        <w:tc>
          <w:tcPr>
            <w:tcW w:w="266" w:type="pct"/>
          </w:tcPr>
          <w:p w14:paraId="366C62D6" w14:textId="77777777" w:rsidR="006D0ED3" w:rsidRDefault="006D0ED3" w:rsidP="007C49DA">
            <w:pPr>
              <w:pStyle w:val="TAC"/>
            </w:pPr>
          </w:p>
        </w:tc>
        <w:tc>
          <w:tcPr>
            <w:tcW w:w="266" w:type="pct"/>
          </w:tcPr>
          <w:p w14:paraId="771873BF" w14:textId="77777777" w:rsidR="006D0ED3" w:rsidRDefault="006D0ED3" w:rsidP="007C49DA">
            <w:pPr>
              <w:pStyle w:val="TAC"/>
            </w:pPr>
          </w:p>
        </w:tc>
        <w:tc>
          <w:tcPr>
            <w:tcW w:w="266" w:type="pct"/>
          </w:tcPr>
          <w:p w14:paraId="001D5596" w14:textId="77777777" w:rsidR="006D0ED3" w:rsidRDefault="006D0ED3" w:rsidP="007C49DA">
            <w:pPr>
              <w:pStyle w:val="TAC"/>
              <w:rPr>
                <w:lang w:eastAsia="zh-CN"/>
              </w:rPr>
            </w:pPr>
            <w:r>
              <w:rPr>
                <w:rFonts w:hint="eastAsia"/>
                <w:lang w:eastAsia="zh-CN"/>
              </w:rPr>
              <w:t>X</w:t>
            </w:r>
          </w:p>
        </w:tc>
        <w:tc>
          <w:tcPr>
            <w:tcW w:w="268" w:type="pct"/>
          </w:tcPr>
          <w:p w14:paraId="0068FDE3" w14:textId="77777777" w:rsidR="006D0ED3" w:rsidRDefault="006D0ED3" w:rsidP="007C49DA">
            <w:pPr>
              <w:pStyle w:val="TAC"/>
            </w:pPr>
          </w:p>
        </w:tc>
        <w:tc>
          <w:tcPr>
            <w:tcW w:w="266" w:type="pct"/>
          </w:tcPr>
          <w:p w14:paraId="56E0AF41" w14:textId="77777777" w:rsidR="006D0ED3" w:rsidRDefault="006D0ED3" w:rsidP="007C49DA">
            <w:pPr>
              <w:pStyle w:val="TAC"/>
            </w:pPr>
          </w:p>
        </w:tc>
        <w:tc>
          <w:tcPr>
            <w:tcW w:w="266" w:type="pct"/>
          </w:tcPr>
          <w:p w14:paraId="04B024E6" w14:textId="77777777" w:rsidR="006D0ED3" w:rsidRDefault="006D0ED3" w:rsidP="007C49DA">
            <w:pPr>
              <w:pStyle w:val="TAC"/>
              <w:rPr>
                <w:lang w:eastAsia="zh-CN"/>
              </w:rPr>
            </w:pPr>
          </w:p>
        </w:tc>
        <w:tc>
          <w:tcPr>
            <w:tcW w:w="266" w:type="pct"/>
          </w:tcPr>
          <w:p w14:paraId="748446AC" w14:textId="77777777" w:rsidR="006D0ED3" w:rsidRDefault="006D0ED3" w:rsidP="007C49DA">
            <w:pPr>
              <w:pStyle w:val="TAC"/>
            </w:pPr>
          </w:p>
        </w:tc>
        <w:tc>
          <w:tcPr>
            <w:tcW w:w="266" w:type="pct"/>
          </w:tcPr>
          <w:p w14:paraId="11981A64" w14:textId="77777777" w:rsidR="006D0ED3" w:rsidRDefault="006D0ED3" w:rsidP="007C49DA">
            <w:pPr>
              <w:pStyle w:val="TAC"/>
            </w:pPr>
          </w:p>
        </w:tc>
        <w:tc>
          <w:tcPr>
            <w:tcW w:w="266" w:type="pct"/>
          </w:tcPr>
          <w:p w14:paraId="13392301" w14:textId="77777777" w:rsidR="006D0ED3" w:rsidRDefault="006D0ED3" w:rsidP="007C49DA">
            <w:pPr>
              <w:pStyle w:val="TAC"/>
            </w:pPr>
          </w:p>
        </w:tc>
        <w:tc>
          <w:tcPr>
            <w:tcW w:w="266" w:type="pct"/>
          </w:tcPr>
          <w:p w14:paraId="1200AB71" w14:textId="77777777" w:rsidR="006D0ED3" w:rsidRDefault="006D0ED3" w:rsidP="007C49DA">
            <w:pPr>
              <w:pStyle w:val="TAC"/>
            </w:pPr>
          </w:p>
        </w:tc>
        <w:tc>
          <w:tcPr>
            <w:tcW w:w="266" w:type="pct"/>
          </w:tcPr>
          <w:p w14:paraId="3EBDCBDE" w14:textId="77777777" w:rsidR="006D0ED3" w:rsidRDefault="006D0ED3" w:rsidP="007C49DA">
            <w:pPr>
              <w:pStyle w:val="TAC"/>
            </w:pPr>
          </w:p>
        </w:tc>
      </w:tr>
      <w:tr w:rsidR="006D0ED3" w:rsidRPr="00186211" w14:paraId="52DF31A8" w14:textId="77777777" w:rsidTr="007C49DA">
        <w:trPr>
          <w:trHeight w:val="252"/>
          <w:jc w:val="center"/>
        </w:trPr>
        <w:tc>
          <w:tcPr>
            <w:tcW w:w="475" w:type="pct"/>
            <w:shd w:val="clear" w:color="auto" w:fill="auto"/>
          </w:tcPr>
          <w:p w14:paraId="29603FC8" w14:textId="77777777" w:rsidR="006D0ED3" w:rsidRDefault="006D0ED3" w:rsidP="007C49DA">
            <w:pPr>
              <w:pStyle w:val="TAH"/>
              <w:rPr>
                <w:lang w:eastAsia="zh-CN"/>
              </w:rPr>
            </w:pPr>
            <w:r>
              <w:rPr>
                <w:rFonts w:hint="eastAsia"/>
                <w:lang w:eastAsia="zh-CN"/>
              </w:rPr>
              <w:t>31</w:t>
            </w:r>
          </w:p>
        </w:tc>
        <w:tc>
          <w:tcPr>
            <w:tcW w:w="266" w:type="pct"/>
            <w:shd w:val="clear" w:color="auto" w:fill="auto"/>
          </w:tcPr>
          <w:p w14:paraId="6C7BB737" w14:textId="77777777" w:rsidR="006D0ED3" w:rsidRPr="00D41AEE" w:rsidRDefault="006D0ED3" w:rsidP="007C49DA">
            <w:pPr>
              <w:pStyle w:val="TAC"/>
            </w:pPr>
          </w:p>
        </w:tc>
        <w:tc>
          <w:tcPr>
            <w:tcW w:w="266" w:type="pct"/>
            <w:shd w:val="clear" w:color="auto" w:fill="auto"/>
          </w:tcPr>
          <w:p w14:paraId="6130B7D5" w14:textId="77777777" w:rsidR="006D0ED3" w:rsidRPr="00D41AEE" w:rsidRDefault="006D0ED3" w:rsidP="007C49DA">
            <w:pPr>
              <w:pStyle w:val="TAC"/>
            </w:pPr>
          </w:p>
        </w:tc>
        <w:tc>
          <w:tcPr>
            <w:tcW w:w="266" w:type="pct"/>
            <w:shd w:val="clear" w:color="auto" w:fill="auto"/>
          </w:tcPr>
          <w:p w14:paraId="25095427" w14:textId="77777777" w:rsidR="006D0ED3" w:rsidRDefault="006D0ED3" w:rsidP="007C49DA">
            <w:pPr>
              <w:pStyle w:val="TAC"/>
              <w:rPr>
                <w:lang w:eastAsia="zh-CN"/>
              </w:rPr>
            </w:pPr>
          </w:p>
        </w:tc>
        <w:tc>
          <w:tcPr>
            <w:tcW w:w="266" w:type="pct"/>
            <w:shd w:val="clear" w:color="auto" w:fill="auto"/>
          </w:tcPr>
          <w:p w14:paraId="71EE139D" w14:textId="77777777" w:rsidR="006D0ED3" w:rsidRDefault="006D0ED3" w:rsidP="007C49DA">
            <w:pPr>
              <w:pStyle w:val="TAC"/>
              <w:rPr>
                <w:lang w:eastAsia="zh-CN"/>
              </w:rPr>
            </w:pPr>
          </w:p>
        </w:tc>
        <w:tc>
          <w:tcPr>
            <w:tcW w:w="266" w:type="pct"/>
          </w:tcPr>
          <w:p w14:paraId="557357C2" w14:textId="77777777" w:rsidR="006D0ED3" w:rsidRPr="00186211" w:rsidRDefault="006D0ED3" w:rsidP="007C49DA">
            <w:pPr>
              <w:pStyle w:val="TAC"/>
            </w:pPr>
          </w:p>
        </w:tc>
        <w:tc>
          <w:tcPr>
            <w:tcW w:w="266" w:type="pct"/>
          </w:tcPr>
          <w:p w14:paraId="44FA92B4" w14:textId="77777777" w:rsidR="006D0ED3" w:rsidRPr="00186211" w:rsidRDefault="006D0ED3" w:rsidP="007C49DA">
            <w:pPr>
              <w:pStyle w:val="TAC"/>
            </w:pPr>
          </w:p>
        </w:tc>
        <w:tc>
          <w:tcPr>
            <w:tcW w:w="266" w:type="pct"/>
          </w:tcPr>
          <w:p w14:paraId="5BDAEC70" w14:textId="77777777" w:rsidR="006D0ED3" w:rsidRDefault="006D0ED3" w:rsidP="007C49DA">
            <w:pPr>
              <w:pStyle w:val="TAC"/>
            </w:pPr>
            <w:r>
              <w:rPr>
                <w:rFonts w:hint="eastAsia"/>
                <w:lang w:eastAsia="zh-CN"/>
              </w:rPr>
              <w:t>X</w:t>
            </w:r>
          </w:p>
        </w:tc>
        <w:tc>
          <w:tcPr>
            <w:tcW w:w="266" w:type="pct"/>
          </w:tcPr>
          <w:p w14:paraId="78AD77D9" w14:textId="77777777" w:rsidR="006D0ED3" w:rsidRDefault="006D0ED3" w:rsidP="007C49DA">
            <w:pPr>
              <w:pStyle w:val="TAC"/>
            </w:pPr>
          </w:p>
        </w:tc>
        <w:tc>
          <w:tcPr>
            <w:tcW w:w="266" w:type="pct"/>
          </w:tcPr>
          <w:p w14:paraId="31DBC701" w14:textId="77777777" w:rsidR="006D0ED3" w:rsidRDefault="006D0ED3" w:rsidP="007C49DA">
            <w:pPr>
              <w:pStyle w:val="TAC"/>
              <w:rPr>
                <w:lang w:eastAsia="zh-CN"/>
              </w:rPr>
            </w:pPr>
          </w:p>
        </w:tc>
        <w:tc>
          <w:tcPr>
            <w:tcW w:w="268" w:type="pct"/>
          </w:tcPr>
          <w:p w14:paraId="576E3EEA" w14:textId="77777777" w:rsidR="006D0ED3" w:rsidRDefault="006D0ED3" w:rsidP="007C49DA">
            <w:pPr>
              <w:pStyle w:val="TAC"/>
            </w:pPr>
          </w:p>
        </w:tc>
        <w:tc>
          <w:tcPr>
            <w:tcW w:w="266" w:type="pct"/>
          </w:tcPr>
          <w:p w14:paraId="3B7070C6" w14:textId="77777777" w:rsidR="006D0ED3" w:rsidRDefault="006D0ED3" w:rsidP="007C49DA">
            <w:pPr>
              <w:pStyle w:val="TAC"/>
            </w:pPr>
          </w:p>
        </w:tc>
        <w:tc>
          <w:tcPr>
            <w:tcW w:w="266" w:type="pct"/>
          </w:tcPr>
          <w:p w14:paraId="63A326A2" w14:textId="77777777" w:rsidR="006D0ED3" w:rsidRDefault="006D0ED3" w:rsidP="007C49DA">
            <w:pPr>
              <w:pStyle w:val="TAC"/>
              <w:rPr>
                <w:lang w:eastAsia="zh-CN"/>
              </w:rPr>
            </w:pPr>
          </w:p>
        </w:tc>
        <w:tc>
          <w:tcPr>
            <w:tcW w:w="266" w:type="pct"/>
          </w:tcPr>
          <w:p w14:paraId="050DF25E" w14:textId="77777777" w:rsidR="006D0ED3" w:rsidRDefault="006D0ED3" w:rsidP="007C49DA">
            <w:pPr>
              <w:pStyle w:val="TAC"/>
            </w:pPr>
          </w:p>
        </w:tc>
        <w:tc>
          <w:tcPr>
            <w:tcW w:w="266" w:type="pct"/>
          </w:tcPr>
          <w:p w14:paraId="0317A7A4" w14:textId="77777777" w:rsidR="006D0ED3" w:rsidRDefault="006D0ED3" w:rsidP="007C49DA">
            <w:pPr>
              <w:pStyle w:val="TAC"/>
            </w:pPr>
          </w:p>
        </w:tc>
        <w:tc>
          <w:tcPr>
            <w:tcW w:w="266" w:type="pct"/>
          </w:tcPr>
          <w:p w14:paraId="3D86E77D" w14:textId="77777777" w:rsidR="006D0ED3" w:rsidRDefault="006D0ED3" w:rsidP="007C49DA">
            <w:pPr>
              <w:pStyle w:val="TAC"/>
            </w:pPr>
          </w:p>
        </w:tc>
        <w:tc>
          <w:tcPr>
            <w:tcW w:w="266" w:type="pct"/>
          </w:tcPr>
          <w:p w14:paraId="7B6B86FE" w14:textId="77777777" w:rsidR="006D0ED3" w:rsidRDefault="006D0ED3" w:rsidP="007C49DA">
            <w:pPr>
              <w:pStyle w:val="TAC"/>
            </w:pPr>
          </w:p>
        </w:tc>
        <w:tc>
          <w:tcPr>
            <w:tcW w:w="266" w:type="pct"/>
          </w:tcPr>
          <w:p w14:paraId="6726B449" w14:textId="77777777" w:rsidR="006D0ED3" w:rsidRDefault="006D0ED3" w:rsidP="007C49DA">
            <w:pPr>
              <w:pStyle w:val="TAC"/>
            </w:pPr>
          </w:p>
        </w:tc>
      </w:tr>
      <w:tr w:rsidR="006D0ED3" w:rsidRPr="00186211" w14:paraId="7BDC4121" w14:textId="77777777" w:rsidTr="007C49DA">
        <w:trPr>
          <w:trHeight w:val="252"/>
          <w:jc w:val="center"/>
        </w:trPr>
        <w:tc>
          <w:tcPr>
            <w:tcW w:w="475" w:type="pct"/>
            <w:shd w:val="clear" w:color="auto" w:fill="auto"/>
          </w:tcPr>
          <w:p w14:paraId="5780CB67" w14:textId="77777777" w:rsidR="006D0ED3" w:rsidRDefault="006D0ED3" w:rsidP="007C49DA">
            <w:pPr>
              <w:pStyle w:val="TAH"/>
              <w:rPr>
                <w:lang w:eastAsia="zh-CN"/>
              </w:rPr>
            </w:pPr>
            <w:r>
              <w:rPr>
                <w:rFonts w:hint="eastAsia"/>
                <w:lang w:eastAsia="zh-CN"/>
              </w:rPr>
              <w:t>32</w:t>
            </w:r>
          </w:p>
        </w:tc>
        <w:tc>
          <w:tcPr>
            <w:tcW w:w="266" w:type="pct"/>
            <w:shd w:val="clear" w:color="auto" w:fill="auto"/>
          </w:tcPr>
          <w:p w14:paraId="0308124D" w14:textId="77777777" w:rsidR="006D0ED3" w:rsidRPr="00D41AEE" w:rsidRDefault="006D0ED3" w:rsidP="007C49DA">
            <w:pPr>
              <w:pStyle w:val="TAC"/>
            </w:pPr>
          </w:p>
        </w:tc>
        <w:tc>
          <w:tcPr>
            <w:tcW w:w="266" w:type="pct"/>
            <w:shd w:val="clear" w:color="auto" w:fill="auto"/>
          </w:tcPr>
          <w:p w14:paraId="67B2CC51" w14:textId="77777777" w:rsidR="006D0ED3" w:rsidRPr="00D41AEE" w:rsidRDefault="006D0ED3" w:rsidP="007C49DA">
            <w:pPr>
              <w:pStyle w:val="TAC"/>
            </w:pPr>
          </w:p>
        </w:tc>
        <w:tc>
          <w:tcPr>
            <w:tcW w:w="266" w:type="pct"/>
            <w:shd w:val="clear" w:color="auto" w:fill="auto"/>
          </w:tcPr>
          <w:p w14:paraId="5155300B" w14:textId="77777777" w:rsidR="006D0ED3" w:rsidRDefault="006D0ED3" w:rsidP="007C49DA">
            <w:pPr>
              <w:pStyle w:val="TAC"/>
              <w:rPr>
                <w:lang w:eastAsia="zh-CN"/>
              </w:rPr>
            </w:pPr>
          </w:p>
        </w:tc>
        <w:tc>
          <w:tcPr>
            <w:tcW w:w="266" w:type="pct"/>
            <w:shd w:val="clear" w:color="auto" w:fill="auto"/>
          </w:tcPr>
          <w:p w14:paraId="4C210710" w14:textId="77777777" w:rsidR="006D0ED3" w:rsidRDefault="006D0ED3" w:rsidP="007C49DA">
            <w:pPr>
              <w:pStyle w:val="TAC"/>
              <w:rPr>
                <w:lang w:eastAsia="zh-CN"/>
              </w:rPr>
            </w:pPr>
          </w:p>
        </w:tc>
        <w:tc>
          <w:tcPr>
            <w:tcW w:w="266" w:type="pct"/>
          </w:tcPr>
          <w:p w14:paraId="2A18CE53" w14:textId="77777777" w:rsidR="006D0ED3" w:rsidRPr="00186211" w:rsidRDefault="006D0ED3" w:rsidP="007C49DA">
            <w:pPr>
              <w:pStyle w:val="TAC"/>
              <w:rPr>
                <w:lang w:eastAsia="zh-CN"/>
              </w:rPr>
            </w:pPr>
            <w:r>
              <w:rPr>
                <w:rFonts w:hint="eastAsia"/>
                <w:lang w:eastAsia="zh-CN"/>
              </w:rPr>
              <w:t>X</w:t>
            </w:r>
          </w:p>
        </w:tc>
        <w:tc>
          <w:tcPr>
            <w:tcW w:w="266" w:type="pct"/>
          </w:tcPr>
          <w:p w14:paraId="14B01401" w14:textId="77777777" w:rsidR="006D0ED3" w:rsidRPr="00186211" w:rsidRDefault="006D0ED3" w:rsidP="007C49DA">
            <w:pPr>
              <w:pStyle w:val="TAC"/>
            </w:pPr>
          </w:p>
        </w:tc>
        <w:tc>
          <w:tcPr>
            <w:tcW w:w="266" w:type="pct"/>
          </w:tcPr>
          <w:p w14:paraId="41FC39A3" w14:textId="77777777" w:rsidR="006D0ED3" w:rsidRDefault="006D0ED3" w:rsidP="007C49DA">
            <w:pPr>
              <w:pStyle w:val="TAC"/>
            </w:pPr>
          </w:p>
        </w:tc>
        <w:tc>
          <w:tcPr>
            <w:tcW w:w="266" w:type="pct"/>
          </w:tcPr>
          <w:p w14:paraId="043C02CD" w14:textId="77777777" w:rsidR="006D0ED3" w:rsidRDefault="006D0ED3" w:rsidP="007C49DA">
            <w:pPr>
              <w:pStyle w:val="TAC"/>
            </w:pPr>
          </w:p>
        </w:tc>
        <w:tc>
          <w:tcPr>
            <w:tcW w:w="266" w:type="pct"/>
          </w:tcPr>
          <w:p w14:paraId="0D442B1F" w14:textId="77777777" w:rsidR="006D0ED3" w:rsidRDefault="006D0ED3" w:rsidP="007C49DA">
            <w:pPr>
              <w:pStyle w:val="TAC"/>
              <w:rPr>
                <w:lang w:eastAsia="zh-CN"/>
              </w:rPr>
            </w:pPr>
          </w:p>
        </w:tc>
        <w:tc>
          <w:tcPr>
            <w:tcW w:w="268" w:type="pct"/>
          </w:tcPr>
          <w:p w14:paraId="0B370407" w14:textId="77777777" w:rsidR="006D0ED3" w:rsidRDefault="006D0ED3" w:rsidP="007C49DA">
            <w:pPr>
              <w:pStyle w:val="TAC"/>
            </w:pPr>
          </w:p>
        </w:tc>
        <w:tc>
          <w:tcPr>
            <w:tcW w:w="266" w:type="pct"/>
          </w:tcPr>
          <w:p w14:paraId="58A24A1F" w14:textId="77777777" w:rsidR="006D0ED3" w:rsidRDefault="006D0ED3" w:rsidP="007C49DA">
            <w:pPr>
              <w:pStyle w:val="TAC"/>
            </w:pPr>
            <w:r>
              <w:rPr>
                <w:rFonts w:hint="eastAsia"/>
                <w:lang w:eastAsia="zh-CN"/>
              </w:rPr>
              <w:t>X</w:t>
            </w:r>
          </w:p>
        </w:tc>
        <w:tc>
          <w:tcPr>
            <w:tcW w:w="266" w:type="pct"/>
          </w:tcPr>
          <w:p w14:paraId="65026F56" w14:textId="77777777" w:rsidR="006D0ED3" w:rsidRDefault="006D0ED3" w:rsidP="007C49DA">
            <w:pPr>
              <w:pStyle w:val="TAC"/>
              <w:rPr>
                <w:lang w:eastAsia="zh-CN"/>
              </w:rPr>
            </w:pPr>
          </w:p>
        </w:tc>
        <w:tc>
          <w:tcPr>
            <w:tcW w:w="266" w:type="pct"/>
          </w:tcPr>
          <w:p w14:paraId="29761B8C" w14:textId="77777777" w:rsidR="006D0ED3" w:rsidRDefault="006D0ED3" w:rsidP="007C49DA">
            <w:pPr>
              <w:pStyle w:val="TAC"/>
            </w:pPr>
          </w:p>
        </w:tc>
        <w:tc>
          <w:tcPr>
            <w:tcW w:w="266" w:type="pct"/>
          </w:tcPr>
          <w:p w14:paraId="330B9384" w14:textId="77777777" w:rsidR="006D0ED3" w:rsidRDefault="006D0ED3" w:rsidP="007C49DA">
            <w:pPr>
              <w:pStyle w:val="TAC"/>
            </w:pPr>
          </w:p>
        </w:tc>
        <w:tc>
          <w:tcPr>
            <w:tcW w:w="266" w:type="pct"/>
          </w:tcPr>
          <w:p w14:paraId="5E26F7A2" w14:textId="77777777" w:rsidR="006D0ED3" w:rsidRDefault="006D0ED3" w:rsidP="007C49DA">
            <w:pPr>
              <w:pStyle w:val="TAC"/>
            </w:pPr>
          </w:p>
        </w:tc>
        <w:tc>
          <w:tcPr>
            <w:tcW w:w="266" w:type="pct"/>
          </w:tcPr>
          <w:p w14:paraId="17F6E309" w14:textId="77777777" w:rsidR="006D0ED3" w:rsidRDefault="006D0ED3" w:rsidP="007C49DA">
            <w:pPr>
              <w:pStyle w:val="TAC"/>
            </w:pPr>
            <w:r>
              <w:rPr>
                <w:rFonts w:hint="eastAsia"/>
                <w:lang w:eastAsia="zh-CN"/>
              </w:rPr>
              <w:t>X</w:t>
            </w:r>
          </w:p>
        </w:tc>
        <w:tc>
          <w:tcPr>
            <w:tcW w:w="266" w:type="pct"/>
          </w:tcPr>
          <w:p w14:paraId="75709A4C" w14:textId="77777777" w:rsidR="006D0ED3" w:rsidRDefault="006D0ED3" w:rsidP="007C49DA">
            <w:pPr>
              <w:pStyle w:val="TAC"/>
              <w:rPr>
                <w:lang w:eastAsia="zh-CN"/>
              </w:rPr>
            </w:pPr>
          </w:p>
        </w:tc>
      </w:tr>
      <w:tr w:rsidR="006D0ED3" w:rsidRPr="00186211" w14:paraId="06B743B2" w14:textId="77777777" w:rsidTr="007C49DA">
        <w:trPr>
          <w:trHeight w:val="252"/>
          <w:jc w:val="center"/>
        </w:trPr>
        <w:tc>
          <w:tcPr>
            <w:tcW w:w="475" w:type="pct"/>
            <w:shd w:val="clear" w:color="auto" w:fill="auto"/>
          </w:tcPr>
          <w:p w14:paraId="4BBB8201" w14:textId="77777777" w:rsidR="006D0ED3" w:rsidRDefault="006D0ED3" w:rsidP="007C49DA">
            <w:pPr>
              <w:pStyle w:val="TAH"/>
              <w:rPr>
                <w:lang w:eastAsia="zh-CN"/>
              </w:rPr>
            </w:pPr>
            <w:r>
              <w:rPr>
                <w:rFonts w:hint="eastAsia"/>
                <w:lang w:eastAsia="zh-CN"/>
              </w:rPr>
              <w:t>33</w:t>
            </w:r>
          </w:p>
        </w:tc>
        <w:tc>
          <w:tcPr>
            <w:tcW w:w="266" w:type="pct"/>
            <w:shd w:val="clear" w:color="auto" w:fill="auto"/>
          </w:tcPr>
          <w:p w14:paraId="7377334E" w14:textId="77777777" w:rsidR="006D0ED3" w:rsidRPr="00D41AEE" w:rsidRDefault="006D0ED3" w:rsidP="007C49DA">
            <w:pPr>
              <w:pStyle w:val="TAC"/>
            </w:pPr>
          </w:p>
        </w:tc>
        <w:tc>
          <w:tcPr>
            <w:tcW w:w="266" w:type="pct"/>
            <w:shd w:val="clear" w:color="auto" w:fill="auto"/>
          </w:tcPr>
          <w:p w14:paraId="3EF83A76" w14:textId="77777777" w:rsidR="006D0ED3" w:rsidRPr="00D41AEE" w:rsidRDefault="006D0ED3" w:rsidP="007C49DA">
            <w:pPr>
              <w:pStyle w:val="TAC"/>
            </w:pPr>
          </w:p>
        </w:tc>
        <w:tc>
          <w:tcPr>
            <w:tcW w:w="266" w:type="pct"/>
            <w:shd w:val="clear" w:color="auto" w:fill="auto"/>
          </w:tcPr>
          <w:p w14:paraId="53E795C3" w14:textId="77777777" w:rsidR="006D0ED3" w:rsidRDefault="006D0ED3" w:rsidP="007C49DA">
            <w:pPr>
              <w:pStyle w:val="TAC"/>
              <w:rPr>
                <w:lang w:eastAsia="zh-CN"/>
              </w:rPr>
            </w:pPr>
          </w:p>
        </w:tc>
        <w:tc>
          <w:tcPr>
            <w:tcW w:w="266" w:type="pct"/>
            <w:shd w:val="clear" w:color="auto" w:fill="auto"/>
          </w:tcPr>
          <w:p w14:paraId="76692BF5" w14:textId="77777777" w:rsidR="006D0ED3" w:rsidRDefault="006D0ED3" w:rsidP="007C49DA">
            <w:pPr>
              <w:pStyle w:val="TAC"/>
              <w:rPr>
                <w:lang w:eastAsia="zh-CN"/>
              </w:rPr>
            </w:pPr>
          </w:p>
        </w:tc>
        <w:tc>
          <w:tcPr>
            <w:tcW w:w="266" w:type="pct"/>
          </w:tcPr>
          <w:p w14:paraId="3BC85934" w14:textId="77777777" w:rsidR="006D0ED3" w:rsidRPr="00186211" w:rsidRDefault="006D0ED3" w:rsidP="007C49DA">
            <w:pPr>
              <w:pStyle w:val="TAC"/>
            </w:pPr>
          </w:p>
        </w:tc>
        <w:tc>
          <w:tcPr>
            <w:tcW w:w="266" w:type="pct"/>
          </w:tcPr>
          <w:p w14:paraId="1012FBD5" w14:textId="77777777" w:rsidR="006D0ED3" w:rsidRPr="00186211" w:rsidRDefault="006D0ED3" w:rsidP="007C49DA">
            <w:pPr>
              <w:pStyle w:val="TAC"/>
            </w:pPr>
          </w:p>
        </w:tc>
        <w:tc>
          <w:tcPr>
            <w:tcW w:w="266" w:type="pct"/>
          </w:tcPr>
          <w:p w14:paraId="4353C8FC" w14:textId="77777777" w:rsidR="006D0ED3" w:rsidRDefault="006D0ED3" w:rsidP="007C49DA">
            <w:pPr>
              <w:pStyle w:val="TAC"/>
            </w:pPr>
          </w:p>
        </w:tc>
        <w:tc>
          <w:tcPr>
            <w:tcW w:w="266" w:type="pct"/>
          </w:tcPr>
          <w:p w14:paraId="005244A4" w14:textId="77777777" w:rsidR="006D0ED3" w:rsidRDefault="006D0ED3" w:rsidP="007C49DA">
            <w:pPr>
              <w:pStyle w:val="TAC"/>
            </w:pPr>
          </w:p>
        </w:tc>
        <w:tc>
          <w:tcPr>
            <w:tcW w:w="266" w:type="pct"/>
          </w:tcPr>
          <w:p w14:paraId="6F1FF9ED" w14:textId="77777777" w:rsidR="006D0ED3" w:rsidRDefault="006D0ED3" w:rsidP="007C49DA">
            <w:pPr>
              <w:pStyle w:val="TAC"/>
              <w:rPr>
                <w:lang w:eastAsia="zh-CN"/>
              </w:rPr>
            </w:pPr>
          </w:p>
        </w:tc>
        <w:tc>
          <w:tcPr>
            <w:tcW w:w="268" w:type="pct"/>
          </w:tcPr>
          <w:p w14:paraId="38C3FBB3" w14:textId="77777777" w:rsidR="006D0ED3" w:rsidRDefault="006D0ED3" w:rsidP="007C49DA">
            <w:pPr>
              <w:pStyle w:val="TAC"/>
            </w:pPr>
          </w:p>
        </w:tc>
        <w:tc>
          <w:tcPr>
            <w:tcW w:w="266" w:type="pct"/>
          </w:tcPr>
          <w:p w14:paraId="519BDAD1" w14:textId="77777777" w:rsidR="006D0ED3" w:rsidRDefault="006D0ED3" w:rsidP="007C49DA">
            <w:pPr>
              <w:pStyle w:val="TAC"/>
              <w:rPr>
                <w:lang w:eastAsia="zh-CN"/>
              </w:rPr>
            </w:pPr>
          </w:p>
        </w:tc>
        <w:tc>
          <w:tcPr>
            <w:tcW w:w="266" w:type="pct"/>
          </w:tcPr>
          <w:p w14:paraId="63266721" w14:textId="77777777" w:rsidR="006D0ED3" w:rsidRDefault="006D0ED3" w:rsidP="007C49DA">
            <w:pPr>
              <w:pStyle w:val="TAC"/>
              <w:rPr>
                <w:lang w:eastAsia="zh-CN"/>
              </w:rPr>
            </w:pPr>
            <w:r>
              <w:rPr>
                <w:rFonts w:hint="eastAsia"/>
                <w:lang w:eastAsia="zh-CN"/>
              </w:rPr>
              <w:t>X</w:t>
            </w:r>
          </w:p>
        </w:tc>
        <w:tc>
          <w:tcPr>
            <w:tcW w:w="266" w:type="pct"/>
          </w:tcPr>
          <w:p w14:paraId="534F49B5" w14:textId="77777777" w:rsidR="006D0ED3" w:rsidRDefault="006D0ED3" w:rsidP="007C49DA">
            <w:pPr>
              <w:pStyle w:val="TAC"/>
            </w:pPr>
          </w:p>
        </w:tc>
        <w:tc>
          <w:tcPr>
            <w:tcW w:w="266" w:type="pct"/>
          </w:tcPr>
          <w:p w14:paraId="23CB9419" w14:textId="77777777" w:rsidR="006D0ED3" w:rsidRDefault="006D0ED3" w:rsidP="007C49DA">
            <w:pPr>
              <w:pStyle w:val="TAC"/>
            </w:pPr>
          </w:p>
        </w:tc>
        <w:tc>
          <w:tcPr>
            <w:tcW w:w="266" w:type="pct"/>
          </w:tcPr>
          <w:p w14:paraId="53FD59C6" w14:textId="77777777" w:rsidR="006D0ED3" w:rsidRDefault="006D0ED3" w:rsidP="007C49DA">
            <w:pPr>
              <w:pStyle w:val="TAC"/>
            </w:pPr>
          </w:p>
        </w:tc>
        <w:tc>
          <w:tcPr>
            <w:tcW w:w="266" w:type="pct"/>
          </w:tcPr>
          <w:p w14:paraId="3969E0D7" w14:textId="77777777" w:rsidR="006D0ED3" w:rsidRDefault="006D0ED3" w:rsidP="007C49DA">
            <w:pPr>
              <w:pStyle w:val="TAC"/>
              <w:rPr>
                <w:lang w:eastAsia="zh-CN"/>
              </w:rPr>
            </w:pPr>
          </w:p>
        </w:tc>
        <w:tc>
          <w:tcPr>
            <w:tcW w:w="266" w:type="pct"/>
          </w:tcPr>
          <w:p w14:paraId="2DE35EC4" w14:textId="77777777" w:rsidR="006D0ED3" w:rsidRDefault="006D0ED3" w:rsidP="007C49DA">
            <w:pPr>
              <w:pStyle w:val="TAC"/>
              <w:rPr>
                <w:lang w:eastAsia="zh-CN"/>
              </w:rPr>
            </w:pPr>
          </w:p>
        </w:tc>
      </w:tr>
      <w:tr w:rsidR="006D0ED3" w:rsidRPr="00186211" w14:paraId="09B80406" w14:textId="77777777" w:rsidTr="007C49DA">
        <w:trPr>
          <w:trHeight w:val="252"/>
          <w:jc w:val="center"/>
        </w:trPr>
        <w:tc>
          <w:tcPr>
            <w:tcW w:w="475" w:type="pct"/>
            <w:shd w:val="clear" w:color="auto" w:fill="auto"/>
          </w:tcPr>
          <w:p w14:paraId="3FACC9DF" w14:textId="77777777" w:rsidR="006D0ED3" w:rsidRDefault="006D0ED3" w:rsidP="007C49DA">
            <w:pPr>
              <w:pStyle w:val="TAH"/>
              <w:rPr>
                <w:lang w:eastAsia="zh-CN"/>
              </w:rPr>
            </w:pPr>
            <w:r>
              <w:rPr>
                <w:rFonts w:hint="eastAsia"/>
                <w:lang w:eastAsia="zh-CN"/>
              </w:rPr>
              <w:t>34</w:t>
            </w:r>
          </w:p>
        </w:tc>
        <w:tc>
          <w:tcPr>
            <w:tcW w:w="266" w:type="pct"/>
            <w:shd w:val="clear" w:color="auto" w:fill="auto"/>
          </w:tcPr>
          <w:p w14:paraId="62C9516B" w14:textId="77777777" w:rsidR="006D0ED3" w:rsidRPr="00D41AEE" w:rsidRDefault="006D0ED3" w:rsidP="007C49DA">
            <w:pPr>
              <w:pStyle w:val="TAC"/>
            </w:pPr>
          </w:p>
        </w:tc>
        <w:tc>
          <w:tcPr>
            <w:tcW w:w="266" w:type="pct"/>
            <w:shd w:val="clear" w:color="auto" w:fill="auto"/>
          </w:tcPr>
          <w:p w14:paraId="604554CE" w14:textId="77777777" w:rsidR="006D0ED3" w:rsidRPr="00D41AEE" w:rsidRDefault="006D0ED3" w:rsidP="007C49DA">
            <w:pPr>
              <w:pStyle w:val="TAC"/>
            </w:pPr>
          </w:p>
        </w:tc>
        <w:tc>
          <w:tcPr>
            <w:tcW w:w="266" w:type="pct"/>
            <w:shd w:val="clear" w:color="auto" w:fill="auto"/>
          </w:tcPr>
          <w:p w14:paraId="5ED341FE" w14:textId="77777777" w:rsidR="006D0ED3" w:rsidRDefault="006D0ED3" w:rsidP="007C49DA">
            <w:pPr>
              <w:pStyle w:val="TAC"/>
              <w:rPr>
                <w:lang w:eastAsia="zh-CN"/>
              </w:rPr>
            </w:pPr>
          </w:p>
        </w:tc>
        <w:tc>
          <w:tcPr>
            <w:tcW w:w="266" w:type="pct"/>
            <w:shd w:val="clear" w:color="auto" w:fill="auto"/>
          </w:tcPr>
          <w:p w14:paraId="6997A156" w14:textId="77777777" w:rsidR="006D0ED3" w:rsidRDefault="006D0ED3" w:rsidP="007C49DA">
            <w:pPr>
              <w:pStyle w:val="TAC"/>
              <w:rPr>
                <w:lang w:eastAsia="zh-CN"/>
              </w:rPr>
            </w:pPr>
            <w:r>
              <w:rPr>
                <w:rFonts w:hint="eastAsia"/>
                <w:lang w:eastAsia="zh-CN"/>
              </w:rPr>
              <w:t>X</w:t>
            </w:r>
          </w:p>
        </w:tc>
        <w:tc>
          <w:tcPr>
            <w:tcW w:w="266" w:type="pct"/>
          </w:tcPr>
          <w:p w14:paraId="791547F1" w14:textId="77777777" w:rsidR="006D0ED3" w:rsidRPr="00186211" w:rsidRDefault="006D0ED3" w:rsidP="007C49DA">
            <w:pPr>
              <w:pStyle w:val="TAC"/>
            </w:pPr>
          </w:p>
        </w:tc>
        <w:tc>
          <w:tcPr>
            <w:tcW w:w="266" w:type="pct"/>
          </w:tcPr>
          <w:p w14:paraId="4075D160" w14:textId="77777777" w:rsidR="006D0ED3" w:rsidRPr="00186211" w:rsidRDefault="006D0ED3" w:rsidP="007C49DA">
            <w:pPr>
              <w:pStyle w:val="TAC"/>
            </w:pPr>
          </w:p>
        </w:tc>
        <w:tc>
          <w:tcPr>
            <w:tcW w:w="266" w:type="pct"/>
          </w:tcPr>
          <w:p w14:paraId="02EE2E37" w14:textId="77777777" w:rsidR="006D0ED3" w:rsidRDefault="006D0ED3" w:rsidP="007C49DA">
            <w:pPr>
              <w:pStyle w:val="TAC"/>
            </w:pPr>
          </w:p>
        </w:tc>
        <w:tc>
          <w:tcPr>
            <w:tcW w:w="266" w:type="pct"/>
          </w:tcPr>
          <w:p w14:paraId="066F9B66" w14:textId="77777777" w:rsidR="006D0ED3" w:rsidRDefault="006D0ED3" w:rsidP="007C49DA">
            <w:pPr>
              <w:pStyle w:val="TAC"/>
            </w:pPr>
          </w:p>
        </w:tc>
        <w:tc>
          <w:tcPr>
            <w:tcW w:w="266" w:type="pct"/>
          </w:tcPr>
          <w:p w14:paraId="02A93A01" w14:textId="77777777" w:rsidR="006D0ED3" w:rsidRDefault="006D0ED3" w:rsidP="007C49DA">
            <w:pPr>
              <w:pStyle w:val="TAC"/>
              <w:rPr>
                <w:lang w:eastAsia="zh-CN"/>
              </w:rPr>
            </w:pPr>
          </w:p>
        </w:tc>
        <w:tc>
          <w:tcPr>
            <w:tcW w:w="268" w:type="pct"/>
          </w:tcPr>
          <w:p w14:paraId="3122E757" w14:textId="77777777" w:rsidR="006D0ED3" w:rsidRDefault="006D0ED3" w:rsidP="007C49DA">
            <w:pPr>
              <w:pStyle w:val="TAC"/>
            </w:pPr>
          </w:p>
        </w:tc>
        <w:tc>
          <w:tcPr>
            <w:tcW w:w="266" w:type="pct"/>
          </w:tcPr>
          <w:p w14:paraId="2311C28D" w14:textId="77777777" w:rsidR="006D0ED3" w:rsidRDefault="006D0ED3" w:rsidP="007C49DA">
            <w:pPr>
              <w:pStyle w:val="TAC"/>
              <w:rPr>
                <w:lang w:eastAsia="zh-CN"/>
              </w:rPr>
            </w:pPr>
          </w:p>
        </w:tc>
        <w:tc>
          <w:tcPr>
            <w:tcW w:w="266" w:type="pct"/>
          </w:tcPr>
          <w:p w14:paraId="7B6152A1" w14:textId="77777777" w:rsidR="006D0ED3" w:rsidRDefault="006D0ED3" w:rsidP="007C49DA">
            <w:pPr>
              <w:pStyle w:val="TAC"/>
              <w:rPr>
                <w:lang w:eastAsia="zh-CN"/>
              </w:rPr>
            </w:pPr>
          </w:p>
        </w:tc>
        <w:tc>
          <w:tcPr>
            <w:tcW w:w="266" w:type="pct"/>
          </w:tcPr>
          <w:p w14:paraId="5FABE3E8" w14:textId="77777777" w:rsidR="006D0ED3" w:rsidRDefault="006D0ED3" w:rsidP="007C49DA">
            <w:pPr>
              <w:pStyle w:val="TAC"/>
            </w:pPr>
          </w:p>
        </w:tc>
        <w:tc>
          <w:tcPr>
            <w:tcW w:w="266" w:type="pct"/>
          </w:tcPr>
          <w:p w14:paraId="605335A3" w14:textId="77777777" w:rsidR="006D0ED3" w:rsidRDefault="006D0ED3" w:rsidP="007C49DA">
            <w:pPr>
              <w:pStyle w:val="TAC"/>
            </w:pPr>
          </w:p>
        </w:tc>
        <w:tc>
          <w:tcPr>
            <w:tcW w:w="266" w:type="pct"/>
          </w:tcPr>
          <w:p w14:paraId="733D9FCE" w14:textId="77777777" w:rsidR="006D0ED3" w:rsidRDefault="006D0ED3" w:rsidP="007C49DA">
            <w:pPr>
              <w:pStyle w:val="TAC"/>
            </w:pPr>
          </w:p>
        </w:tc>
        <w:tc>
          <w:tcPr>
            <w:tcW w:w="266" w:type="pct"/>
          </w:tcPr>
          <w:p w14:paraId="1E2889C4" w14:textId="77777777" w:rsidR="006D0ED3" w:rsidRDefault="006D0ED3" w:rsidP="007C49DA">
            <w:pPr>
              <w:pStyle w:val="TAC"/>
              <w:rPr>
                <w:lang w:eastAsia="zh-CN"/>
              </w:rPr>
            </w:pPr>
          </w:p>
        </w:tc>
        <w:tc>
          <w:tcPr>
            <w:tcW w:w="266" w:type="pct"/>
          </w:tcPr>
          <w:p w14:paraId="1439D549" w14:textId="77777777" w:rsidR="006D0ED3" w:rsidRDefault="006D0ED3" w:rsidP="007C49DA">
            <w:pPr>
              <w:pStyle w:val="TAC"/>
              <w:rPr>
                <w:lang w:eastAsia="zh-CN"/>
              </w:rPr>
            </w:pPr>
          </w:p>
        </w:tc>
      </w:tr>
      <w:tr w:rsidR="006D0ED3" w:rsidRPr="00186211" w14:paraId="00D9B2F5" w14:textId="77777777" w:rsidTr="007C49DA">
        <w:trPr>
          <w:trHeight w:val="252"/>
          <w:jc w:val="center"/>
        </w:trPr>
        <w:tc>
          <w:tcPr>
            <w:tcW w:w="475" w:type="pct"/>
            <w:shd w:val="clear" w:color="auto" w:fill="auto"/>
          </w:tcPr>
          <w:p w14:paraId="737F1DFD" w14:textId="77777777" w:rsidR="006D0ED3" w:rsidRDefault="006D0ED3" w:rsidP="007C49DA">
            <w:pPr>
              <w:pStyle w:val="TAH"/>
              <w:rPr>
                <w:lang w:eastAsia="zh-CN"/>
              </w:rPr>
            </w:pPr>
            <w:r>
              <w:rPr>
                <w:rFonts w:hint="eastAsia"/>
                <w:lang w:eastAsia="zh-CN"/>
              </w:rPr>
              <w:t>35</w:t>
            </w:r>
          </w:p>
        </w:tc>
        <w:tc>
          <w:tcPr>
            <w:tcW w:w="266" w:type="pct"/>
            <w:shd w:val="clear" w:color="auto" w:fill="auto"/>
          </w:tcPr>
          <w:p w14:paraId="6EAE5B82" w14:textId="77777777" w:rsidR="006D0ED3" w:rsidRPr="00D41AEE" w:rsidRDefault="006D0ED3" w:rsidP="007C49DA">
            <w:pPr>
              <w:pStyle w:val="TAC"/>
            </w:pPr>
          </w:p>
        </w:tc>
        <w:tc>
          <w:tcPr>
            <w:tcW w:w="266" w:type="pct"/>
            <w:shd w:val="clear" w:color="auto" w:fill="auto"/>
          </w:tcPr>
          <w:p w14:paraId="31F979F2" w14:textId="77777777" w:rsidR="006D0ED3" w:rsidRPr="00D41AEE" w:rsidRDefault="006D0ED3" w:rsidP="007C49DA">
            <w:pPr>
              <w:pStyle w:val="TAC"/>
            </w:pPr>
            <w:r>
              <w:rPr>
                <w:rFonts w:hint="eastAsia"/>
                <w:lang w:eastAsia="zh-CN"/>
              </w:rPr>
              <w:t>X</w:t>
            </w:r>
          </w:p>
        </w:tc>
        <w:tc>
          <w:tcPr>
            <w:tcW w:w="266" w:type="pct"/>
            <w:shd w:val="clear" w:color="auto" w:fill="auto"/>
          </w:tcPr>
          <w:p w14:paraId="4AC80C29" w14:textId="77777777" w:rsidR="006D0ED3" w:rsidRDefault="006D0ED3" w:rsidP="007C49DA">
            <w:pPr>
              <w:pStyle w:val="TAC"/>
              <w:rPr>
                <w:lang w:eastAsia="zh-CN"/>
              </w:rPr>
            </w:pPr>
          </w:p>
        </w:tc>
        <w:tc>
          <w:tcPr>
            <w:tcW w:w="266" w:type="pct"/>
            <w:shd w:val="clear" w:color="auto" w:fill="auto"/>
          </w:tcPr>
          <w:p w14:paraId="7787532A" w14:textId="77777777" w:rsidR="006D0ED3" w:rsidRDefault="006D0ED3" w:rsidP="007C49DA">
            <w:pPr>
              <w:pStyle w:val="TAC"/>
              <w:rPr>
                <w:lang w:eastAsia="zh-CN"/>
              </w:rPr>
            </w:pPr>
          </w:p>
        </w:tc>
        <w:tc>
          <w:tcPr>
            <w:tcW w:w="266" w:type="pct"/>
          </w:tcPr>
          <w:p w14:paraId="1D8E5D08" w14:textId="77777777" w:rsidR="006D0ED3" w:rsidRPr="00186211" w:rsidRDefault="006D0ED3" w:rsidP="007C49DA">
            <w:pPr>
              <w:pStyle w:val="TAC"/>
            </w:pPr>
          </w:p>
        </w:tc>
        <w:tc>
          <w:tcPr>
            <w:tcW w:w="266" w:type="pct"/>
          </w:tcPr>
          <w:p w14:paraId="7993CF99" w14:textId="77777777" w:rsidR="006D0ED3" w:rsidRPr="00186211" w:rsidRDefault="006D0ED3" w:rsidP="007C49DA">
            <w:pPr>
              <w:pStyle w:val="TAC"/>
            </w:pPr>
          </w:p>
        </w:tc>
        <w:tc>
          <w:tcPr>
            <w:tcW w:w="266" w:type="pct"/>
          </w:tcPr>
          <w:p w14:paraId="36901CAA" w14:textId="77777777" w:rsidR="006D0ED3" w:rsidRDefault="006D0ED3" w:rsidP="007C49DA">
            <w:pPr>
              <w:pStyle w:val="TAC"/>
            </w:pPr>
          </w:p>
        </w:tc>
        <w:tc>
          <w:tcPr>
            <w:tcW w:w="266" w:type="pct"/>
          </w:tcPr>
          <w:p w14:paraId="51A877CE" w14:textId="77777777" w:rsidR="006D0ED3" w:rsidRDefault="006D0ED3" w:rsidP="007C49DA">
            <w:pPr>
              <w:pStyle w:val="TAC"/>
            </w:pPr>
          </w:p>
        </w:tc>
        <w:tc>
          <w:tcPr>
            <w:tcW w:w="266" w:type="pct"/>
          </w:tcPr>
          <w:p w14:paraId="4708EFB4" w14:textId="77777777" w:rsidR="006D0ED3" w:rsidRDefault="006D0ED3" w:rsidP="007C49DA">
            <w:pPr>
              <w:pStyle w:val="TAC"/>
              <w:rPr>
                <w:lang w:eastAsia="zh-CN"/>
              </w:rPr>
            </w:pPr>
          </w:p>
        </w:tc>
        <w:tc>
          <w:tcPr>
            <w:tcW w:w="268" w:type="pct"/>
          </w:tcPr>
          <w:p w14:paraId="3CE0AC60" w14:textId="77777777" w:rsidR="006D0ED3" w:rsidRDefault="006D0ED3" w:rsidP="007C49DA">
            <w:pPr>
              <w:pStyle w:val="TAC"/>
            </w:pPr>
            <w:r>
              <w:rPr>
                <w:rFonts w:hint="eastAsia"/>
                <w:lang w:eastAsia="zh-CN"/>
              </w:rPr>
              <w:t>X</w:t>
            </w:r>
          </w:p>
        </w:tc>
        <w:tc>
          <w:tcPr>
            <w:tcW w:w="266" w:type="pct"/>
          </w:tcPr>
          <w:p w14:paraId="1241AC81" w14:textId="77777777" w:rsidR="006D0ED3" w:rsidRDefault="006D0ED3" w:rsidP="007C49DA">
            <w:pPr>
              <w:pStyle w:val="TAC"/>
              <w:rPr>
                <w:lang w:eastAsia="zh-CN"/>
              </w:rPr>
            </w:pPr>
          </w:p>
        </w:tc>
        <w:tc>
          <w:tcPr>
            <w:tcW w:w="266" w:type="pct"/>
          </w:tcPr>
          <w:p w14:paraId="7C838B3B" w14:textId="77777777" w:rsidR="006D0ED3" w:rsidRDefault="006D0ED3" w:rsidP="007C49DA">
            <w:pPr>
              <w:pStyle w:val="TAC"/>
              <w:rPr>
                <w:lang w:eastAsia="zh-CN"/>
              </w:rPr>
            </w:pPr>
          </w:p>
        </w:tc>
        <w:tc>
          <w:tcPr>
            <w:tcW w:w="266" w:type="pct"/>
          </w:tcPr>
          <w:p w14:paraId="5D814361" w14:textId="77777777" w:rsidR="006D0ED3" w:rsidRDefault="006D0ED3" w:rsidP="007C49DA">
            <w:pPr>
              <w:pStyle w:val="TAC"/>
            </w:pPr>
          </w:p>
        </w:tc>
        <w:tc>
          <w:tcPr>
            <w:tcW w:w="266" w:type="pct"/>
          </w:tcPr>
          <w:p w14:paraId="4302BE20" w14:textId="77777777" w:rsidR="006D0ED3" w:rsidRDefault="006D0ED3" w:rsidP="007C49DA">
            <w:pPr>
              <w:pStyle w:val="TAC"/>
            </w:pPr>
          </w:p>
        </w:tc>
        <w:tc>
          <w:tcPr>
            <w:tcW w:w="266" w:type="pct"/>
          </w:tcPr>
          <w:p w14:paraId="5B449BF4" w14:textId="77777777" w:rsidR="006D0ED3" w:rsidRDefault="006D0ED3" w:rsidP="007C49DA">
            <w:pPr>
              <w:pStyle w:val="TAC"/>
            </w:pPr>
          </w:p>
        </w:tc>
        <w:tc>
          <w:tcPr>
            <w:tcW w:w="266" w:type="pct"/>
          </w:tcPr>
          <w:p w14:paraId="721FC0AC" w14:textId="77777777" w:rsidR="006D0ED3" w:rsidRDefault="006D0ED3" w:rsidP="007C49DA">
            <w:pPr>
              <w:pStyle w:val="TAC"/>
              <w:rPr>
                <w:lang w:eastAsia="zh-CN"/>
              </w:rPr>
            </w:pPr>
          </w:p>
        </w:tc>
        <w:tc>
          <w:tcPr>
            <w:tcW w:w="266" w:type="pct"/>
          </w:tcPr>
          <w:p w14:paraId="472F68F1" w14:textId="77777777" w:rsidR="006D0ED3" w:rsidRDefault="006D0ED3" w:rsidP="007C49DA">
            <w:pPr>
              <w:pStyle w:val="TAC"/>
              <w:rPr>
                <w:lang w:eastAsia="zh-CN"/>
              </w:rPr>
            </w:pPr>
          </w:p>
        </w:tc>
      </w:tr>
      <w:tr w:rsidR="006D0ED3" w:rsidRPr="00186211" w14:paraId="28AEDF75" w14:textId="77777777" w:rsidTr="007C49DA">
        <w:trPr>
          <w:trHeight w:val="252"/>
          <w:jc w:val="center"/>
        </w:trPr>
        <w:tc>
          <w:tcPr>
            <w:tcW w:w="475" w:type="pct"/>
            <w:shd w:val="clear" w:color="auto" w:fill="auto"/>
          </w:tcPr>
          <w:p w14:paraId="3AB30678" w14:textId="77777777" w:rsidR="006D0ED3" w:rsidRDefault="006D0ED3" w:rsidP="007C49DA">
            <w:pPr>
              <w:pStyle w:val="TAH"/>
              <w:rPr>
                <w:lang w:eastAsia="zh-CN"/>
              </w:rPr>
            </w:pPr>
            <w:r>
              <w:rPr>
                <w:rFonts w:hint="eastAsia"/>
                <w:lang w:eastAsia="zh-CN"/>
              </w:rPr>
              <w:t>36</w:t>
            </w:r>
          </w:p>
        </w:tc>
        <w:tc>
          <w:tcPr>
            <w:tcW w:w="266" w:type="pct"/>
            <w:shd w:val="clear" w:color="auto" w:fill="auto"/>
          </w:tcPr>
          <w:p w14:paraId="010BFC8B" w14:textId="77777777" w:rsidR="006D0ED3" w:rsidRPr="00D41AEE" w:rsidRDefault="006D0ED3" w:rsidP="007C49DA">
            <w:pPr>
              <w:pStyle w:val="TAC"/>
            </w:pPr>
          </w:p>
        </w:tc>
        <w:tc>
          <w:tcPr>
            <w:tcW w:w="266" w:type="pct"/>
            <w:shd w:val="clear" w:color="auto" w:fill="auto"/>
          </w:tcPr>
          <w:p w14:paraId="43E4225C" w14:textId="77777777" w:rsidR="006D0ED3" w:rsidRDefault="006D0ED3" w:rsidP="007C49DA">
            <w:pPr>
              <w:pStyle w:val="TAC"/>
              <w:rPr>
                <w:lang w:eastAsia="zh-CN"/>
              </w:rPr>
            </w:pPr>
          </w:p>
        </w:tc>
        <w:tc>
          <w:tcPr>
            <w:tcW w:w="266" w:type="pct"/>
            <w:shd w:val="clear" w:color="auto" w:fill="auto"/>
          </w:tcPr>
          <w:p w14:paraId="2206F04D" w14:textId="77777777" w:rsidR="006D0ED3" w:rsidRDefault="006D0ED3" w:rsidP="007C49DA">
            <w:pPr>
              <w:pStyle w:val="TAC"/>
              <w:rPr>
                <w:lang w:eastAsia="zh-CN"/>
              </w:rPr>
            </w:pPr>
          </w:p>
        </w:tc>
        <w:tc>
          <w:tcPr>
            <w:tcW w:w="266" w:type="pct"/>
            <w:shd w:val="clear" w:color="auto" w:fill="auto"/>
          </w:tcPr>
          <w:p w14:paraId="7F3D86D8" w14:textId="77777777" w:rsidR="006D0ED3" w:rsidRDefault="006D0ED3" w:rsidP="007C49DA">
            <w:pPr>
              <w:pStyle w:val="TAC"/>
              <w:rPr>
                <w:lang w:eastAsia="zh-CN"/>
              </w:rPr>
            </w:pPr>
            <w:r>
              <w:rPr>
                <w:rFonts w:hint="eastAsia"/>
                <w:lang w:eastAsia="zh-CN"/>
              </w:rPr>
              <w:t>X</w:t>
            </w:r>
          </w:p>
        </w:tc>
        <w:tc>
          <w:tcPr>
            <w:tcW w:w="266" w:type="pct"/>
          </w:tcPr>
          <w:p w14:paraId="766B1A9B" w14:textId="77777777" w:rsidR="006D0ED3" w:rsidRPr="00186211" w:rsidRDefault="006D0ED3" w:rsidP="007C49DA">
            <w:pPr>
              <w:pStyle w:val="TAC"/>
            </w:pPr>
          </w:p>
        </w:tc>
        <w:tc>
          <w:tcPr>
            <w:tcW w:w="266" w:type="pct"/>
          </w:tcPr>
          <w:p w14:paraId="05E89C2E" w14:textId="77777777" w:rsidR="006D0ED3" w:rsidRPr="00186211" w:rsidRDefault="006D0ED3" w:rsidP="007C49DA">
            <w:pPr>
              <w:pStyle w:val="TAC"/>
            </w:pPr>
          </w:p>
        </w:tc>
        <w:tc>
          <w:tcPr>
            <w:tcW w:w="266" w:type="pct"/>
          </w:tcPr>
          <w:p w14:paraId="47BC4B88" w14:textId="77777777" w:rsidR="006D0ED3" w:rsidRDefault="006D0ED3" w:rsidP="007C49DA">
            <w:pPr>
              <w:pStyle w:val="TAC"/>
            </w:pPr>
          </w:p>
        </w:tc>
        <w:tc>
          <w:tcPr>
            <w:tcW w:w="266" w:type="pct"/>
          </w:tcPr>
          <w:p w14:paraId="1DAA6A70" w14:textId="77777777" w:rsidR="006D0ED3" w:rsidRDefault="006D0ED3" w:rsidP="007C49DA">
            <w:pPr>
              <w:pStyle w:val="TAC"/>
            </w:pPr>
          </w:p>
        </w:tc>
        <w:tc>
          <w:tcPr>
            <w:tcW w:w="266" w:type="pct"/>
          </w:tcPr>
          <w:p w14:paraId="2DC20FD9" w14:textId="77777777" w:rsidR="006D0ED3" w:rsidRDefault="006D0ED3" w:rsidP="007C49DA">
            <w:pPr>
              <w:pStyle w:val="TAC"/>
              <w:rPr>
                <w:lang w:eastAsia="zh-CN"/>
              </w:rPr>
            </w:pPr>
          </w:p>
        </w:tc>
        <w:tc>
          <w:tcPr>
            <w:tcW w:w="268" w:type="pct"/>
          </w:tcPr>
          <w:p w14:paraId="08E6C46A" w14:textId="77777777" w:rsidR="006D0ED3" w:rsidRDefault="006D0ED3" w:rsidP="007C49DA">
            <w:pPr>
              <w:pStyle w:val="TAC"/>
              <w:rPr>
                <w:lang w:eastAsia="zh-CN"/>
              </w:rPr>
            </w:pPr>
          </w:p>
        </w:tc>
        <w:tc>
          <w:tcPr>
            <w:tcW w:w="266" w:type="pct"/>
          </w:tcPr>
          <w:p w14:paraId="1809BC0D" w14:textId="77777777" w:rsidR="006D0ED3" w:rsidRDefault="006D0ED3" w:rsidP="007C49DA">
            <w:pPr>
              <w:pStyle w:val="TAC"/>
              <w:rPr>
                <w:lang w:eastAsia="zh-CN"/>
              </w:rPr>
            </w:pPr>
          </w:p>
        </w:tc>
        <w:tc>
          <w:tcPr>
            <w:tcW w:w="266" w:type="pct"/>
          </w:tcPr>
          <w:p w14:paraId="487FF246" w14:textId="77777777" w:rsidR="006D0ED3" w:rsidRDefault="006D0ED3" w:rsidP="007C49DA">
            <w:pPr>
              <w:pStyle w:val="TAC"/>
              <w:rPr>
                <w:lang w:eastAsia="zh-CN"/>
              </w:rPr>
            </w:pPr>
          </w:p>
        </w:tc>
        <w:tc>
          <w:tcPr>
            <w:tcW w:w="266" w:type="pct"/>
          </w:tcPr>
          <w:p w14:paraId="6F7E4011" w14:textId="77777777" w:rsidR="006D0ED3" w:rsidRDefault="006D0ED3" w:rsidP="007C49DA">
            <w:pPr>
              <w:pStyle w:val="TAC"/>
            </w:pPr>
          </w:p>
        </w:tc>
        <w:tc>
          <w:tcPr>
            <w:tcW w:w="266" w:type="pct"/>
          </w:tcPr>
          <w:p w14:paraId="596CC7CE" w14:textId="77777777" w:rsidR="006D0ED3" w:rsidRDefault="006D0ED3" w:rsidP="007C49DA">
            <w:pPr>
              <w:pStyle w:val="TAC"/>
            </w:pPr>
          </w:p>
        </w:tc>
        <w:tc>
          <w:tcPr>
            <w:tcW w:w="266" w:type="pct"/>
          </w:tcPr>
          <w:p w14:paraId="3D3A1ECD" w14:textId="77777777" w:rsidR="006D0ED3" w:rsidRDefault="006D0ED3" w:rsidP="007C49DA">
            <w:pPr>
              <w:pStyle w:val="TAC"/>
            </w:pPr>
          </w:p>
        </w:tc>
        <w:tc>
          <w:tcPr>
            <w:tcW w:w="266" w:type="pct"/>
          </w:tcPr>
          <w:p w14:paraId="79BC66B3" w14:textId="77777777" w:rsidR="006D0ED3" w:rsidRDefault="006D0ED3" w:rsidP="007C49DA">
            <w:pPr>
              <w:pStyle w:val="TAC"/>
              <w:rPr>
                <w:lang w:eastAsia="zh-CN"/>
              </w:rPr>
            </w:pPr>
          </w:p>
        </w:tc>
        <w:tc>
          <w:tcPr>
            <w:tcW w:w="266" w:type="pct"/>
          </w:tcPr>
          <w:p w14:paraId="4BBCE520" w14:textId="77777777" w:rsidR="006D0ED3" w:rsidRDefault="006D0ED3" w:rsidP="007C49DA">
            <w:pPr>
              <w:pStyle w:val="TAC"/>
              <w:rPr>
                <w:lang w:eastAsia="zh-CN"/>
              </w:rPr>
            </w:pPr>
          </w:p>
        </w:tc>
      </w:tr>
      <w:tr w:rsidR="006D0ED3" w:rsidRPr="00186211" w14:paraId="0099500C" w14:textId="77777777" w:rsidTr="007C49DA">
        <w:trPr>
          <w:trHeight w:val="252"/>
          <w:jc w:val="center"/>
        </w:trPr>
        <w:tc>
          <w:tcPr>
            <w:tcW w:w="475" w:type="pct"/>
            <w:shd w:val="clear" w:color="auto" w:fill="auto"/>
          </w:tcPr>
          <w:p w14:paraId="57BF5562" w14:textId="77777777" w:rsidR="006D0ED3" w:rsidRDefault="006D0ED3" w:rsidP="007C49DA">
            <w:pPr>
              <w:pStyle w:val="TAH"/>
              <w:rPr>
                <w:lang w:eastAsia="zh-CN"/>
              </w:rPr>
            </w:pPr>
            <w:r>
              <w:rPr>
                <w:rFonts w:hint="eastAsia"/>
                <w:lang w:eastAsia="zh-CN"/>
              </w:rPr>
              <w:t>37</w:t>
            </w:r>
          </w:p>
        </w:tc>
        <w:tc>
          <w:tcPr>
            <w:tcW w:w="266" w:type="pct"/>
            <w:shd w:val="clear" w:color="auto" w:fill="auto"/>
          </w:tcPr>
          <w:p w14:paraId="623B6E2F" w14:textId="77777777" w:rsidR="006D0ED3" w:rsidRPr="00D41AEE" w:rsidRDefault="006D0ED3" w:rsidP="007C49DA">
            <w:pPr>
              <w:pStyle w:val="TAC"/>
            </w:pPr>
            <w:r>
              <w:rPr>
                <w:rFonts w:hint="eastAsia"/>
                <w:lang w:eastAsia="zh-CN"/>
              </w:rPr>
              <w:t>X</w:t>
            </w:r>
          </w:p>
        </w:tc>
        <w:tc>
          <w:tcPr>
            <w:tcW w:w="266" w:type="pct"/>
            <w:shd w:val="clear" w:color="auto" w:fill="auto"/>
          </w:tcPr>
          <w:p w14:paraId="1CFEFC4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7D203B20" w14:textId="77777777" w:rsidR="006D0ED3" w:rsidRDefault="006D0ED3" w:rsidP="007C49DA">
            <w:pPr>
              <w:pStyle w:val="TAC"/>
              <w:rPr>
                <w:lang w:eastAsia="zh-CN"/>
              </w:rPr>
            </w:pPr>
          </w:p>
        </w:tc>
        <w:tc>
          <w:tcPr>
            <w:tcW w:w="266" w:type="pct"/>
            <w:shd w:val="clear" w:color="auto" w:fill="auto"/>
          </w:tcPr>
          <w:p w14:paraId="588941F2" w14:textId="77777777" w:rsidR="006D0ED3" w:rsidRDefault="006D0ED3" w:rsidP="007C49DA">
            <w:pPr>
              <w:pStyle w:val="TAC"/>
              <w:rPr>
                <w:lang w:eastAsia="zh-CN"/>
              </w:rPr>
            </w:pPr>
            <w:r>
              <w:rPr>
                <w:rFonts w:hint="eastAsia"/>
                <w:lang w:eastAsia="zh-CN"/>
              </w:rPr>
              <w:t>X</w:t>
            </w:r>
          </w:p>
        </w:tc>
        <w:tc>
          <w:tcPr>
            <w:tcW w:w="266" w:type="pct"/>
          </w:tcPr>
          <w:p w14:paraId="24B3BC67" w14:textId="77777777" w:rsidR="006D0ED3" w:rsidRPr="00186211" w:rsidRDefault="006D0ED3" w:rsidP="007C49DA">
            <w:pPr>
              <w:pStyle w:val="TAC"/>
            </w:pPr>
          </w:p>
        </w:tc>
        <w:tc>
          <w:tcPr>
            <w:tcW w:w="266" w:type="pct"/>
          </w:tcPr>
          <w:p w14:paraId="1E4F8CF1" w14:textId="77777777" w:rsidR="006D0ED3" w:rsidRPr="00186211" w:rsidRDefault="006D0ED3" w:rsidP="007C49DA">
            <w:pPr>
              <w:pStyle w:val="TAC"/>
            </w:pPr>
          </w:p>
        </w:tc>
        <w:tc>
          <w:tcPr>
            <w:tcW w:w="266" w:type="pct"/>
          </w:tcPr>
          <w:p w14:paraId="6CDEC500" w14:textId="77777777" w:rsidR="006D0ED3" w:rsidRDefault="006D0ED3" w:rsidP="007C49DA">
            <w:pPr>
              <w:pStyle w:val="TAC"/>
            </w:pPr>
          </w:p>
        </w:tc>
        <w:tc>
          <w:tcPr>
            <w:tcW w:w="266" w:type="pct"/>
          </w:tcPr>
          <w:p w14:paraId="39388DD5" w14:textId="77777777" w:rsidR="006D0ED3" w:rsidRDefault="006D0ED3" w:rsidP="007C49DA">
            <w:pPr>
              <w:pStyle w:val="TAC"/>
            </w:pPr>
          </w:p>
        </w:tc>
        <w:tc>
          <w:tcPr>
            <w:tcW w:w="266" w:type="pct"/>
          </w:tcPr>
          <w:p w14:paraId="49A5EF62" w14:textId="77777777" w:rsidR="006D0ED3" w:rsidRDefault="006D0ED3" w:rsidP="007C49DA">
            <w:pPr>
              <w:pStyle w:val="TAC"/>
              <w:rPr>
                <w:lang w:eastAsia="zh-CN"/>
              </w:rPr>
            </w:pPr>
          </w:p>
        </w:tc>
        <w:tc>
          <w:tcPr>
            <w:tcW w:w="268" w:type="pct"/>
          </w:tcPr>
          <w:p w14:paraId="7DDD559E" w14:textId="77777777" w:rsidR="006D0ED3" w:rsidRDefault="006D0ED3" w:rsidP="007C49DA">
            <w:pPr>
              <w:pStyle w:val="TAC"/>
              <w:rPr>
                <w:lang w:eastAsia="zh-CN"/>
              </w:rPr>
            </w:pPr>
          </w:p>
        </w:tc>
        <w:tc>
          <w:tcPr>
            <w:tcW w:w="266" w:type="pct"/>
          </w:tcPr>
          <w:p w14:paraId="2F2A987E" w14:textId="77777777" w:rsidR="006D0ED3" w:rsidRDefault="006D0ED3" w:rsidP="007C49DA">
            <w:pPr>
              <w:pStyle w:val="TAC"/>
              <w:rPr>
                <w:lang w:eastAsia="zh-CN"/>
              </w:rPr>
            </w:pPr>
          </w:p>
        </w:tc>
        <w:tc>
          <w:tcPr>
            <w:tcW w:w="266" w:type="pct"/>
          </w:tcPr>
          <w:p w14:paraId="1028EAA0" w14:textId="77777777" w:rsidR="006D0ED3" w:rsidRDefault="006D0ED3" w:rsidP="007C49DA">
            <w:pPr>
              <w:pStyle w:val="TAC"/>
              <w:rPr>
                <w:lang w:eastAsia="zh-CN"/>
              </w:rPr>
            </w:pPr>
          </w:p>
        </w:tc>
        <w:tc>
          <w:tcPr>
            <w:tcW w:w="266" w:type="pct"/>
          </w:tcPr>
          <w:p w14:paraId="0CBDAF3B" w14:textId="77777777" w:rsidR="006D0ED3" w:rsidRDefault="006D0ED3" w:rsidP="007C49DA">
            <w:pPr>
              <w:pStyle w:val="TAC"/>
            </w:pPr>
          </w:p>
        </w:tc>
        <w:tc>
          <w:tcPr>
            <w:tcW w:w="266" w:type="pct"/>
          </w:tcPr>
          <w:p w14:paraId="63F81943" w14:textId="77777777" w:rsidR="006D0ED3" w:rsidRDefault="006D0ED3" w:rsidP="007C49DA">
            <w:pPr>
              <w:pStyle w:val="TAC"/>
            </w:pPr>
          </w:p>
        </w:tc>
        <w:tc>
          <w:tcPr>
            <w:tcW w:w="266" w:type="pct"/>
          </w:tcPr>
          <w:p w14:paraId="3FEE0D56" w14:textId="77777777" w:rsidR="006D0ED3" w:rsidRDefault="006D0ED3" w:rsidP="007C49DA">
            <w:pPr>
              <w:pStyle w:val="TAC"/>
            </w:pPr>
          </w:p>
        </w:tc>
        <w:tc>
          <w:tcPr>
            <w:tcW w:w="266" w:type="pct"/>
          </w:tcPr>
          <w:p w14:paraId="2A826899" w14:textId="77777777" w:rsidR="006D0ED3" w:rsidRDefault="006D0ED3" w:rsidP="007C49DA">
            <w:pPr>
              <w:pStyle w:val="TAC"/>
              <w:rPr>
                <w:lang w:eastAsia="zh-CN"/>
              </w:rPr>
            </w:pPr>
          </w:p>
        </w:tc>
        <w:tc>
          <w:tcPr>
            <w:tcW w:w="266" w:type="pct"/>
          </w:tcPr>
          <w:p w14:paraId="67F36C94" w14:textId="77777777" w:rsidR="006D0ED3" w:rsidRDefault="006D0ED3" w:rsidP="007C49DA">
            <w:pPr>
              <w:pStyle w:val="TAC"/>
              <w:rPr>
                <w:lang w:eastAsia="zh-CN"/>
              </w:rPr>
            </w:pPr>
          </w:p>
        </w:tc>
      </w:tr>
      <w:tr w:rsidR="006D0ED3" w:rsidRPr="00186211" w14:paraId="661DA5E5" w14:textId="77777777" w:rsidTr="007C49DA">
        <w:trPr>
          <w:trHeight w:val="252"/>
          <w:jc w:val="center"/>
        </w:trPr>
        <w:tc>
          <w:tcPr>
            <w:tcW w:w="475" w:type="pct"/>
            <w:shd w:val="clear" w:color="auto" w:fill="auto"/>
          </w:tcPr>
          <w:p w14:paraId="14A08D84" w14:textId="77777777" w:rsidR="006D0ED3" w:rsidRDefault="006D0ED3" w:rsidP="007C49DA">
            <w:pPr>
              <w:pStyle w:val="TAH"/>
              <w:rPr>
                <w:lang w:eastAsia="zh-CN"/>
              </w:rPr>
            </w:pPr>
            <w:r>
              <w:rPr>
                <w:rFonts w:hint="eastAsia"/>
                <w:lang w:eastAsia="zh-CN"/>
              </w:rPr>
              <w:t>38</w:t>
            </w:r>
          </w:p>
        </w:tc>
        <w:tc>
          <w:tcPr>
            <w:tcW w:w="266" w:type="pct"/>
            <w:shd w:val="clear" w:color="auto" w:fill="auto"/>
          </w:tcPr>
          <w:p w14:paraId="6E61BA6C" w14:textId="1C18456C" w:rsidR="006D0ED3" w:rsidRDefault="006D0ED3" w:rsidP="007C49DA">
            <w:pPr>
              <w:pStyle w:val="TAC"/>
              <w:rPr>
                <w:lang w:eastAsia="zh-CN"/>
              </w:rPr>
            </w:pPr>
          </w:p>
        </w:tc>
        <w:tc>
          <w:tcPr>
            <w:tcW w:w="266" w:type="pct"/>
            <w:shd w:val="clear" w:color="auto" w:fill="auto"/>
          </w:tcPr>
          <w:p w14:paraId="3639B2CA" w14:textId="77777777" w:rsidR="006D0ED3" w:rsidRDefault="006D0ED3" w:rsidP="007C49DA">
            <w:pPr>
              <w:pStyle w:val="TAC"/>
              <w:rPr>
                <w:lang w:eastAsia="zh-CN"/>
              </w:rPr>
            </w:pPr>
          </w:p>
        </w:tc>
        <w:tc>
          <w:tcPr>
            <w:tcW w:w="266" w:type="pct"/>
            <w:shd w:val="clear" w:color="auto" w:fill="auto"/>
          </w:tcPr>
          <w:p w14:paraId="5E8CC0AE" w14:textId="77777777" w:rsidR="006D0ED3" w:rsidRDefault="006D0ED3" w:rsidP="007C49DA">
            <w:pPr>
              <w:pStyle w:val="TAC"/>
              <w:rPr>
                <w:lang w:eastAsia="zh-CN"/>
              </w:rPr>
            </w:pPr>
          </w:p>
        </w:tc>
        <w:tc>
          <w:tcPr>
            <w:tcW w:w="266" w:type="pct"/>
            <w:shd w:val="clear" w:color="auto" w:fill="auto"/>
          </w:tcPr>
          <w:p w14:paraId="58C8B01F" w14:textId="77777777" w:rsidR="006D0ED3" w:rsidRDefault="006D0ED3" w:rsidP="007C49DA">
            <w:pPr>
              <w:pStyle w:val="TAC"/>
              <w:rPr>
                <w:lang w:eastAsia="zh-CN"/>
              </w:rPr>
            </w:pPr>
          </w:p>
        </w:tc>
        <w:tc>
          <w:tcPr>
            <w:tcW w:w="266" w:type="pct"/>
          </w:tcPr>
          <w:p w14:paraId="26197818" w14:textId="77777777" w:rsidR="006D0ED3" w:rsidRPr="00186211" w:rsidRDefault="006D0ED3" w:rsidP="007C49DA">
            <w:pPr>
              <w:pStyle w:val="TAC"/>
            </w:pPr>
          </w:p>
        </w:tc>
        <w:tc>
          <w:tcPr>
            <w:tcW w:w="266" w:type="pct"/>
          </w:tcPr>
          <w:p w14:paraId="3A20FA99" w14:textId="77777777" w:rsidR="006D0ED3" w:rsidRPr="00186211" w:rsidRDefault="006D0ED3" w:rsidP="007C49DA">
            <w:pPr>
              <w:pStyle w:val="TAC"/>
            </w:pPr>
          </w:p>
        </w:tc>
        <w:tc>
          <w:tcPr>
            <w:tcW w:w="266" w:type="pct"/>
          </w:tcPr>
          <w:p w14:paraId="1E3A9D2B" w14:textId="77777777" w:rsidR="006D0ED3" w:rsidRDefault="006D0ED3" w:rsidP="007C49DA">
            <w:pPr>
              <w:pStyle w:val="TAC"/>
            </w:pPr>
          </w:p>
        </w:tc>
        <w:tc>
          <w:tcPr>
            <w:tcW w:w="266" w:type="pct"/>
          </w:tcPr>
          <w:p w14:paraId="49AC4F71" w14:textId="77777777" w:rsidR="006D0ED3" w:rsidRDefault="006D0ED3" w:rsidP="007C49DA">
            <w:pPr>
              <w:pStyle w:val="TAC"/>
            </w:pPr>
          </w:p>
        </w:tc>
        <w:tc>
          <w:tcPr>
            <w:tcW w:w="266" w:type="pct"/>
          </w:tcPr>
          <w:p w14:paraId="72706D33" w14:textId="77777777" w:rsidR="006D0ED3" w:rsidRDefault="006D0ED3" w:rsidP="007C49DA">
            <w:pPr>
              <w:pStyle w:val="TAC"/>
              <w:rPr>
                <w:lang w:eastAsia="zh-CN"/>
              </w:rPr>
            </w:pPr>
          </w:p>
        </w:tc>
        <w:tc>
          <w:tcPr>
            <w:tcW w:w="268" w:type="pct"/>
          </w:tcPr>
          <w:p w14:paraId="5E1A44D9" w14:textId="77777777" w:rsidR="006D0ED3" w:rsidRDefault="006D0ED3" w:rsidP="007C49DA">
            <w:pPr>
              <w:pStyle w:val="TAC"/>
              <w:rPr>
                <w:lang w:eastAsia="zh-CN"/>
              </w:rPr>
            </w:pPr>
          </w:p>
        </w:tc>
        <w:tc>
          <w:tcPr>
            <w:tcW w:w="266" w:type="pct"/>
          </w:tcPr>
          <w:p w14:paraId="30D01452" w14:textId="77777777" w:rsidR="006D0ED3" w:rsidRDefault="006D0ED3" w:rsidP="007C49DA">
            <w:pPr>
              <w:pStyle w:val="TAC"/>
              <w:rPr>
                <w:lang w:eastAsia="zh-CN"/>
              </w:rPr>
            </w:pPr>
          </w:p>
        </w:tc>
        <w:tc>
          <w:tcPr>
            <w:tcW w:w="266" w:type="pct"/>
          </w:tcPr>
          <w:p w14:paraId="39A85F50" w14:textId="77777777" w:rsidR="006D0ED3" w:rsidRDefault="006D0ED3" w:rsidP="007C49DA">
            <w:pPr>
              <w:pStyle w:val="TAC"/>
              <w:rPr>
                <w:lang w:eastAsia="zh-CN"/>
              </w:rPr>
            </w:pPr>
            <w:r>
              <w:rPr>
                <w:rFonts w:hint="eastAsia"/>
                <w:lang w:eastAsia="zh-CN"/>
              </w:rPr>
              <w:t>X</w:t>
            </w:r>
          </w:p>
        </w:tc>
        <w:tc>
          <w:tcPr>
            <w:tcW w:w="266" w:type="pct"/>
          </w:tcPr>
          <w:p w14:paraId="0B5D4B85" w14:textId="77777777" w:rsidR="006D0ED3" w:rsidRDefault="006D0ED3" w:rsidP="007C49DA">
            <w:pPr>
              <w:pStyle w:val="TAC"/>
            </w:pPr>
          </w:p>
        </w:tc>
        <w:tc>
          <w:tcPr>
            <w:tcW w:w="266" w:type="pct"/>
          </w:tcPr>
          <w:p w14:paraId="1526DD6C" w14:textId="77777777" w:rsidR="006D0ED3" w:rsidRDefault="006D0ED3" w:rsidP="007C49DA">
            <w:pPr>
              <w:pStyle w:val="TAC"/>
            </w:pPr>
          </w:p>
        </w:tc>
        <w:tc>
          <w:tcPr>
            <w:tcW w:w="266" w:type="pct"/>
          </w:tcPr>
          <w:p w14:paraId="0F09433E" w14:textId="77777777" w:rsidR="006D0ED3" w:rsidRDefault="006D0ED3" w:rsidP="007C49DA">
            <w:pPr>
              <w:pStyle w:val="TAC"/>
            </w:pPr>
          </w:p>
        </w:tc>
        <w:tc>
          <w:tcPr>
            <w:tcW w:w="266" w:type="pct"/>
          </w:tcPr>
          <w:p w14:paraId="71654E2E" w14:textId="77777777" w:rsidR="006D0ED3" w:rsidRDefault="006D0ED3" w:rsidP="007C49DA">
            <w:pPr>
              <w:pStyle w:val="TAC"/>
              <w:rPr>
                <w:lang w:eastAsia="zh-CN"/>
              </w:rPr>
            </w:pPr>
          </w:p>
        </w:tc>
        <w:tc>
          <w:tcPr>
            <w:tcW w:w="266" w:type="pct"/>
          </w:tcPr>
          <w:p w14:paraId="56751E71" w14:textId="2528F9BB" w:rsidR="006D0ED3" w:rsidRDefault="00395331" w:rsidP="007C49DA">
            <w:pPr>
              <w:pStyle w:val="TAC"/>
              <w:rPr>
                <w:lang w:eastAsia="zh-CN"/>
              </w:rPr>
            </w:pPr>
            <w:r>
              <w:rPr>
                <w:rFonts w:hint="eastAsia"/>
                <w:lang w:eastAsia="zh-CN"/>
              </w:rPr>
              <w:t>X</w:t>
            </w:r>
          </w:p>
        </w:tc>
      </w:tr>
      <w:tr w:rsidR="006D0ED3" w:rsidRPr="00186211" w14:paraId="1BD98405" w14:textId="77777777" w:rsidTr="007C49DA">
        <w:trPr>
          <w:trHeight w:val="252"/>
          <w:jc w:val="center"/>
        </w:trPr>
        <w:tc>
          <w:tcPr>
            <w:tcW w:w="475" w:type="pct"/>
            <w:shd w:val="clear" w:color="auto" w:fill="auto"/>
          </w:tcPr>
          <w:p w14:paraId="1A724206" w14:textId="77777777" w:rsidR="006D0ED3" w:rsidRDefault="006D0ED3" w:rsidP="007C49DA">
            <w:pPr>
              <w:pStyle w:val="TAH"/>
              <w:rPr>
                <w:lang w:eastAsia="zh-CN"/>
              </w:rPr>
            </w:pPr>
            <w:r>
              <w:rPr>
                <w:rFonts w:hint="eastAsia"/>
                <w:lang w:eastAsia="zh-CN"/>
              </w:rPr>
              <w:t>39</w:t>
            </w:r>
          </w:p>
        </w:tc>
        <w:tc>
          <w:tcPr>
            <w:tcW w:w="266" w:type="pct"/>
            <w:shd w:val="clear" w:color="auto" w:fill="auto"/>
          </w:tcPr>
          <w:p w14:paraId="2C5B8F03" w14:textId="77777777" w:rsidR="006D0ED3" w:rsidRDefault="006D0ED3" w:rsidP="007C49DA">
            <w:pPr>
              <w:pStyle w:val="TAC"/>
              <w:rPr>
                <w:lang w:eastAsia="zh-CN"/>
              </w:rPr>
            </w:pPr>
          </w:p>
        </w:tc>
        <w:tc>
          <w:tcPr>
            <w:tcW w:w="266" w:type="pct"/>
            <w:shd w:val="clear" w:color="auto" w:fill="auto"/>
          </w:tcPr>
          <w:p w14:paraId="4F8A2DB8" w14:textId="77777777" w:rsidR="006D0ED3" w:rsidRDefault="006D0ED3" w:rsidP="007C49DA">
            <w:pPr>
              <w:pStyle w:val="TAC"/>
              <w:rPr>
                <w:lang w:eastAsia="zh-CN"/>
              </w:rPr>
            </w:pPr>
          </w:p>
        </w:tc>
        <w:tc>
          <w:tcPr>
            <w:tcW w:w="266" w:type="pct"/>
            <w:shd w:val="clear" w:color="auto" w:fill="auto"/>
          </w:tcPr>
          <w:p w14:paraId="0308DE9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64EF150" w14:textId="77777777" w:rsidR="006D0ED3" w:rsidRDefault="006D0ED3" w:rsidP="007C49DA">
            <w:pPr>
              <w:pStyle w:val="TAC"/>
              <w:rPr>
                <w:lang w:eastAsia="zh-CN"/>
              </w:rPr>
            </w:pPr>
            <w:r>
              <w:rPr>
                <w:rFonts w:hint="eastAsia"/>
                <w:lang w:eastAsia="zh-CN"/>
              </w:rPr>
              <w:t>X</w:t>
            </w:r>
          </w:p>
        </w:tc>
        <w:tc>
          <w:tcPr>
            <w:tcW w:w="266" w:type="pct"/>
          </w:tcPr>
          <w:p w14:paraId="1D8C49FB" w14:textId="77777777" w:rsidR="006D0ED3" w:rsidRPr="00186211" w:rsidRDefault="006D0ED3" w:rsidP="007C49DA">
            <w:pPr>
              <w:pStyle w:val="TAC"/>
            </w:pPr>
          </w:p>
        </w:tc>
        <w:tc>
          <w:tcPr>
            <w:tcW w:w="266" w:type="pct"/>
          </w:tcPr>
          <w:p w14:paraId="29FEEA56" w14:textId="77777777" w:rsidR="006D0ED3" w:rsidRPr="00186211" w:rsidRDefault="006D0ED3" w:rsidP="007C49DA">
            <w:pPr>
              <w:pStyle w:val="TAC"/>
            </w:pPr>
          </w:p>
        </w:tc>
        <w:tc>
          <w:tcPr>
            <w:tcW w:w="266" w:type="pct"/>
          </w:tcPr>
          <w:p w14:paraId="3370B45E" w14:textId="77777777" w:rsidR="006D0ED3" w:rsidRDefault="006D0ED3" w:rsidP="007C49DA">
            <w:pPr>
              <w:pStyle w:val="TAC"/>
            </w:pPr>
          </w:p>
        </w:tc>
        <w:tc>
          <w:tcPr>
            <w:tcW w:w="266" w:type="pct"/>
          </w:tcPr>
          <w:p w14:paraId="05C44CCC" w14:textId="77777777" w:rsidR="006D0ED3" w:rsidRDefault="006D0ED3" w:rsidP="007C49DA">
            <w:pPr>
              <w:pStyle w:val="TAC"/>
            </w:pPr>
          </w:p>
        </w:tc>
        <w:tc>
          <w:tcPr>
            <w:tcW w:w="266" w:type="pct"/>
          </w:tcPr>
          <w:p w14:paraId="56C2EEFF" w14:textId="77777777" w:rsidR="006D0ED3" w:rsidRDefault="006D0ED3" w:rsidP="007C49DA">
            <w:pPr>
              <w:pStyle w:val="TAC"/>
              <w:rPr>
                <w:lang w:eastAsia="zh-CN"/>
              </w:rPr>
            </w:pPr>
            <w:r>
              <w:rPr>
                <w:rFonts w:hint="eastAsia"/>
                <w:lang w:eastAsia="zh-CN"/>
              </w:rPr>
              <w:t>X</w:t>
            </w:r>
          </w:p>
        </w:tc>
        <w:tc>
          <w:tcPr>
            <w:tcW w:w="268" w:type="pct"/>
          </w:tcPr>
          <w:p w14:paraId="0F579205" w14:textId="77777777" w:rsidR="006D0ED3" w:rsidRDefault="006D0ED3" w:rsidP="007C49DA">
            <w:pPr>
              <w:pStyle w:val="TAC"/>
              <w:rPr>
                <w:lang w:eastAsia="zh-CN"/>
              </w:rPr>
            </w:pPr>
          </w:p>
        </w:tc>
        <w:tc>
          <w:tcPr>
            <w:tcW w:w="266" w:type="pct"/>
          </w:tcPr>
          <w:p w14:paraId="2D897414" w14:textId="77777777" w:rsidR="006D0ED3" w:rsidRDefault="006D0ED3" w:rsidP="007C49DA">
            <w:pPr>
              <w:pStyle w:val="TAC"/>
              <w:rPr>
                <w:lang w:eastAsia="zh-CN"/>
              </w:rPr>
            </w:pPr>
          </w:p>
        </w:tc>
        <w:tc>
          <w:tcPr>
            <w:tcW w:w="266" w:type="pct"/>
          </w:tcPr>
          <w:p w14:paraId="0D36E7D4" w14:textId="77777777" w:rsidR="006D0ED3" w:rsidRDefault="006D0ED3" w:rsidP="007C49DA">
            <w:pPr>
              <w:pStyle w:val="TAC"/>
              <w:rPr>
                <w:lang w:eastAsia="zh-CN"/>
              </w:rPr>
            </w:pPr>
          </w:p>
        </w:tc>
        <w:tc>
          <w:tcPr>
            <w:tcW w:w="266" w:type="pct"/>
          </w:tcPr>
          <w:p w14:paraId="0E686B36" w14:textId="77777777" w:rsidR="006D0ED3" w:rsidRDefault="006D0ED3" w:rsidP="007C49DA">
            <w:pPr>
              <w:pStyle w:val="TAC"/>
            </w:pPr>
          </w:p>
        </w:tc>
        <w:tc>
          <w:tcPr>
            <w:tcW w:w="266" w:type="pct"/>
          </w:tcPr>
          <w:p w14:paraId="56E5BD20" w14:textId="77777777" w:rsidR="006D0ED3" w:rsidRDefault="006D0ED3" w:rsidP="007C49DA">
            <w:pPr>
              <w:pStyle w:val="TAC"/>
            </w:pPr>
          </w:p>
        </w:tc>
        <w:tc>
          <w:tcPr>
            <w:tcW w:w="266" w:type="pct"/>
          </w:tcPr>
          <w:p w14:paraId="46954B8B" w14:textId="77777777" w:rsidR="006D0ED3" w:rsidRDefault="006D0ED3" w:rsidP="007C49DA">
            <w:pPr>
              <w:pStyle w:val="TAC"/>
            </w:pPr>
          </w:p>
        </w:tc>
        <w:tc>
          <w:tcPr>
            <w:tcW w:w="266" w:type="pct"/>
          </w:tcPr>
          <w:p w14:paraId="687FE1F2" w14:textId="77777777" w:rsidR="006D0ED3" w:rsidRDefault="006D0ED3" w:rsidP="007C49DA">
            <w:pPr>
              <w:pStyle w:val="TAC"/>
              <w:rPr>
                <w:lang w:eastAsia="zh-CN"/>
              </w:rPr>
            </w:pPr>
          </w:p>
        </w:tc>
        <w:tc>
          <w:tcPr>
            <w:tcW w:w="266" w:type="pct"/>
          </w:tcPr>
          <w:p w14:paraId="0D0BE193" w14:textId="77777777" w:rsidR="006D0ED3" w:rsidRDefault="006D0ED3" w:rsidP="007C49DA">
            <w:pPr>
              <w:pStyle w:val="TAC"/>
              <w:rPr>
                <w:lang w:eastAsia="zh-CN"/>
              </w:rPr>
            </w:pPr>
          </w:p>
        </w:tc>
      </w:tr>
      <w:tr w:rsidR="006D0ED3" w:rsidRPr="00186211" w14:paraId="1BA0E012" w14:textId="77777777" w:rsidTr="007C49DA">
        <w:trPr>
          <w:trHeight w:val="252"/>
          <w:jc w:val="center"/>
        </w:trPr>
        <w:tc>
          <w:tcPr>
            <w:tcW w:w="475" w:type="pct"/>
            <w:shd w:val="clear" w:color="auto" w:fill="auto"/>
          </w:tcPr>
          <w:p w14:paraId="02AA6F77" w14:textId="77777777" w:rsidR="006D0ED3" w:rsidRDefault="006D0ED3" w:rsidP="007C49DA">
            <w:pPr>
              <w:pStyle w:val="TAH"/>
              <w:rPr>
                <w:lang w:eastAsia="zh-CN"/>
              </w:rPr>
            </w:pPr>
            <w:r>
              <w:rPr>
                <w:rFonts w:hint="eastAsia"/>
                <w:lang w:eastAsia="zh-CN"/>
              </w:rPr>
              <w:t>40</w:t>
            </w:r>
          </w:p>
        </w:tc>
        <w:tc>
          <w:tcPr>
            <w:tcW w:w="266" w:type="pct"/>
            <w:shd w:val="clear" w:color="auto" w:fill="auto"/>
          </w:tcPr>
          <w:p w14:paraId="5F82CBD2" w14:textId="77777777" w:rsidR="006D0ED3" w:rsidRDefault="006D0ED3" w:rsidP="007C49DA">
            <w:pPr>
              <w:pStyle w:val="TAC"/>
              <w:rPr>
                <w:lang w:eastAsia="zh-CN"/>
              </w:rPr>
            </w:pPr>
          </w:p>
        </w:tc>
        <w:tc>
          <w:tcPr>
            <w:tcW w:w="266" w:type="pct"/>
            <w:shd w:val="clear" w:color="auto" w:fill="auto"/>
          </w:tcPr>
          <w:p w14:paraId="37D21BD9" w14:textId="77777777" w:rsidR="006D0ED3" w:rsidRDefault="006D0ED3" w:rsidP="007C49DA">
            <w:pPr>
              <w:pStyle w:val="TAC"/>
              <w:rPr>
                <w:lang w:eastAsia="zh-CN"/>
              </w:rPr>
            </w:pPr>
          </w:p>
        </w:tc>
        <w:tc>
          <w:tcPr>
            <w:tcW w:w="266" w:type="pct"/>
            <w:shd w:val="clear" w:color="auto" w:fill="auto"/>
          </w:tcPr>
          <w:p w14:paraId="1283152C" w14:textId="77777777" w:rsidR="006D0ED3" w:rsidRDefault="006D0ED3" w:rsidP="007C49DA">
            <w:pPr>
              <w:pStyle w:val="TAC"/>
              <w:rPr>
                <w:lang w:eastAsia="zh-CN"/>
              </w:rPr>
            </w:pPr>
          </w:p>
        </w:tc>
        <w:tc>
          <w:tcPr>
            <w:tcW w:w="266" w:type="pct"/>
            <w:shd w:val="clear" w:color="auto" w:fill="auto"/>
          </w:tcPr>
          <w:p w14:paraId="49CFFB72" w14:textId="77777777" w:rsidR="006D0ED3" w:rsidRDefault="006D0ED3" w:rsidP="007C49DA">
            <w:pPr>
              <w:pStyle w:val="TAC"/>
              <w:rPr>
                <w:lang w:eastAsia="zh-CN"/>
              </w:rPr>
            </w:pPr>
          </w:p>
        </w:tc>
        <w:tc>
          <w:tcPr>
            <w:tcW w:w="266" w:type="pct"/>
          </w:tcPr>
          <w:p w14:paraId="4AEE22AC" w14:textId="77777777" w:rsidR="006D0ED3" w:rsidRPr="00186211" w:rsidRDefault="006D0ED3" w:rsidP="007C49DA">
            <w:pPr>
              <w:pStyle w:val="TAC"/>
            </w:pPr>
          </w:p>
        </w:tc>
        <w:tc>
          <w:tcPr>
            <w:tcW w:w="266" w:type="pct"/>
          </w:tcPr>
          <w:p w14:paraId="2CB50DA8" w14:textId="77777777" w:rsidR="006D0ED3" w:rsidRPr="00186211" w:rsidRDefault="006D0ED3" w:rsidP="007C49DA">
            <w:pPr>
              <w:pStyle w:val="TAC"/>
            </w:pPr>
          </w:p>
        </w:tc>
        <w:tc>
          <w:tcPr>
            <w:tcW w:w="266" w:type="pct"/>
          </w:tcPr>
          <w:p w14:paraId="38D9B275" w14:textId="77777777" w:rsidR="006D0ED3" w:rsidRDefault="006D0ED3" w:rsidP="007C49DA">
            <w:pPr>
              <w:pStyle w:val="TAC"/>
            </w:pPr>
          </w:p>
        </w:tc>
        <w:tc>
          <w:tcPr>
            <w:tcW w:w="266" w:type="pct"/>
          </w:tcPr>
          <w:p w14:paraId="12A016D6" w14:textId="77777777" w:rsidR="006D0ED3" w:rsidRDefault="006D0ED3" w:rsidP="007C49DA">
            <w:pPr>
              <w:pStyle w:val="TAC"/>
            </w:pPr>
          </w:p>
        </w:tc>
        <w:tc>
          <w:tcPr>
            <w:tcW w:w="266" w:type="pct"/>
          </w:tcPr>
          <w:p w14:paraId="2298CB89" w14:textId="77777777" w:rsidR="006D0ED3" w:rsidRDefault="006D0ED3" w:rsidP="007C49DA">
            <w:pPr>
              <w:pStyle w:val="TAC"/>
              <w:rPr>
                <w:lang w:eastAsia="zh-CN"/>
              </w:rPr>
            </w:pPr>
          </w:p>
        </w:tc>
        <w:tc>
          <w:tcPr>
            <w:tcW w:w="268" w:type="pct"/>
          </w:tcPr>
          <w:p w14:paraId="5AC51EA9" w14:textId="77777777" w:rsidR="006D0ED3" w:rsidRDefault="006D0ED3" w:rsidP="007C49DA">
            <w:pPr>
              <w:pStyle w:val="TAC"/>
              <w:rPr>
                <w:lang w:eastAsia="zh-CN"/>
              </w:rPr>
            </w:pPr>
          </w:p>
        </w:tc>
        <w:tc>
          <w:tcPr>
            <w:tcW w:w="266" w:type="pct"/>
          </w:tcPr>
          <w:p w14:paraId="573615B5" w14:textId="77777777" w:rsidR="006D0ED3" w:rsidRDefault="006D0ED3" w:rsidP="007C49DA">
            <w:pPr>
              <w:pStyle w:val="TAC"/>
              <w:rPr>
                <w:lang w:eastAsia="zh-CN"/>
              </w:rPr>
            </w:pPr>
          </w:p>
        </w:tc>
        <w:tc>
          <w:tcPr>
            <w:tcW w:w="266" w:type="pct"/>
          </w:tcPr>
          <w:p w14:paraId="50EB9233" w14:textId="77777777" w:rsidR="006D0ED3" w:rsidRDefault="006D0ED3" w:rsidP="007C49DA">
            <w:pPr>
              <w:pStyle w:val="TAC"/>
              <w:rPr>
                <w:lang w:eastAsia="zh-CN"/>
              </w:rPr>
            </w:pPr>
          </w:p>
        </w:tc>
        <w:tc>
          <w:tcPr>
            <w:tcW w:w="266" w:type="pct"/>
          </w:tcPr>
          <w:p w14:paraId="7854995F" w14:textId="77777777" w:rsidR="006D0ED3" w:rsidRDefault="006D0ED3" w:rsidP="007C49DA">
            <w:pPr>
              <w:pStyle w:val="TAC"/>
            </w:pPr>
          </w:p>
        </w:tc>
        <w:tc>
          <w:tcPr>
            <w:tcW w:w="266" w:type="pct"/>
          </w:tcPr>
          <w:p w14:paraId="608CD276" w14:textId="77777777" w:rsidR="006D0ED3" w:rsidRDefault="006D0ED3" w:rsidP="007C49DA">
            <w:pPr>
              <w:pStyle w:val="TAC"/>
            </w:pPr>
          </w:p>
        </w:tc>
        <w:tc>
          <w:tcPr>
            <w:tcW w:w="266" w:type="pct"/>
          </w:tcPr>
          <w:p w14:paraId="1572E9F0" w14:textId="77777777" w:rsidR="006D0ED3" w:rsidRDefault="006D0ED3" w:rsidP="007C49DA">
            <w:pPr>
              <w:pStyle w:val="TAC"/>
            </w:pPr>
          </w:p>
        </w:tc>
        <w:tc>
          <w:tcPr>
            <w:tcW w:w="266" w:type="pct"/>
          </w:tcPr>
          <w:p w14:paraId="74855355" w14:textId="77777777" w:rsidR="006D0ED3" w:rsidRDefault="006D0ED3" w:rsidP="007C49DA">
            <w:pPr>
              <w:pStyle w:val="TAC"/>
              <w:rPr>
                <w:lang w:eastAsia="zh-CN"/>
              </w:rPr>
            </w:pPr>
          </w:p>
        </w:tc>
        <w:tc>
          <w:tcPr>
            <w:tcW w:w="266" w:type="pct"/>
          </w:tcPr>
          <w:p w14:paraId="39DAD818" w14:textId="77777777" w:rsidR="006D0ED3" w:rsidRDefault="006D0ED3" w:rsidP="007C49DA">
            <w:pPr>
              <w:pStyle w:val="TAC"/>
              <w:rPr>
                <w:lang w:eastAsia="zh-CN"/>
              </w:rPr>
            </w:pPr>
            <w:r>
              <w:rPr>
                <w:rFonts w:hint="eastAsia"/>
                <w:lang w:eastAsia="zh-CN"/>
              </w:rPr>
              <w:t>X</w:t>
            </w:r>
          </w:p>
        </w:tc>
      </w:tr>
      <w:tr w:rsidR="006D0ED3" w:rsidRPr="00186211" w14:paraId="3E3E04CF" w14:textId="77777777" w:rsidTr="007C49DA">
        <w:trPr>
          <w:trHeight w:val="252"/>
          <w:jc w:val="center"/>
        </w:trPr>
        <w:tc>
          <w:tcPr>
            <w:tcW w:w="475" w:type="pct"/>
            <w:shd w:val="clear" w:color="auto" w:fill="auto"/>
          </w:tcPr>
          <w:p w14:paraId="05C0D3BB" w14:textId="77777777" w:rsidR="006D0ED3" w:rsidRDefault="006D0ED3" w:rsidP="007C49DA">
            <w:pPr>
              <w:pStyle w:val="TAH"/>
              <w:rPr>
                <w:lang w:eastAsia="zh-CN"/>
              </w:rPr>
            </w:pPr>
            <w:r>
              <w:rPr>
                <w:rFonts w:hint="eastAsia"/>
                <w:lang w:eastAsia="zh-CN"/>
              </w:rPr>
              <w:t>41</w:t>
            </w:r>
          </w:p>
        </w:tc>
        <w:tc>
          <w:tcPr>
            <w:tcW w:w="266" w:type="pct"/>
            <w:shd w:val="clear" w:color="auto" w:fill="auto"/>
          </w:tcPr>
          <w:p w14:paraId="51876175" w14:textId="77777777" w:rsidR="006D0ED3" w:rsidRDefault="006D0ED3" w:rsidP="007C49DA">
            <w:pPr>
              <w:pStyle w:val="TAC"/>
              <w:rPr>
                <w:lang w:eastAsia="zh-CN"/>
              </w:rPr>
            </w:pPr>
          </w:p>
        </w:tc>
        <w:tc>
          <w:tcPr>
            <w:tcW w:w="266" w:type="pct"/>
            <w:shd w:val="clear" w:color="auto" w:fill="auto"/>
          </w:tcPr>
          <w:p w14:paraId="51B2AC01" w14:textId="77777777" w:rsidR="006D0ED3" w:rsidRDefault="006D0ED3" w:rsidP="007C49DA">
            <w:pPr>
              <w:pStyle w:val="TAC"/>
              <w:rPr>
                <w:lang w:eastAsia="zh-CN"/>
              </w:rPr>
            </w:pPr>
          </w:p>
        </w:tc>
        <w:tc>
          <w:tcPr>
            <w:tcW w:w="266" w:type="pct"/>
            <w:shd w:val="clear" w:color="auto" w:fill="auto"/>
          </w:tcPr>
          <w:p w14:paraId="4E7D8EC9"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1DB887D" w14:textId="77777777" w:rsidR="006D0ED3" w:rsidRDefault="006D0ED3" w:rsidP="007C49DA">
            <w:pPr>
              <w:pStyle w:val="TAC"/>
              <w:rPr>
                <w:lang w:eastAsia="zh-CN"/>
              </w:rPr>
            </w:pPr>
          </w:p>
        </w:tc>
        <w:tc>
          <w:tcPr>
            <w:tcW w:w="266" w:type="pct"/>
          </w:tcPr>
          <w:p w14:paraId="1E100A97" w14:textId="77777777" w:rsidR="006D0ED3" w:rsidRPr="00186211" w:rsidRDefault="006D0ED3" w:rsidP="007C49DA">
            <w:pPr>
              <w:pStyle w:val="TAC"/>
            </w:pPr>
          </w:p>
        </w:tc>
        <w:tc>
          <w:tcPr>
            <w:tcW w:w="266" w:type="pct"/>
          </w:tcPr>
          <w:p w14:paraId="6872FAE6" w14:textId="77777777" w:rsidR="006D0ED3" w:rsidRPr="00186211" w:rsidRDefault="006D0ED3" w:rsidP="007C49DA">
            <w:pPr>
              <w:pStyle w:val="TAC"/>
            </w:pPr>
          </w:p>
        </w:tc>
        <w:tc>
          <w:tcPr>
            <w:tcW w:w="266" w:type="pct"/>
          </w:tcPr>
          <w:p w14:paraId="1E1044AA" w14:textId="77777777" w:rsidR="006D0ED3" w:rsidRDefault="006D0ED3" w:rsidP="007C49DA">
            <w:pPr>
              <w:pStyle w:val="TAC"/>
            </w:pPr>
          </w:p>
        </w:tc>
        <w:tc>
          <w:tcPr>
            <w:tcW w:w="266" w:type="pct"/>
          </w:tcPr>
          <w:p w14:paraId="7126F1F1" w14:textId="77777777" w:rsidR="006D0ED3" w:rsidRDefault="006D0ED3" w:rsidP="007C49DA">
            <w:pPr>
              <w:pStyle w:val="TAC"/>
            </w:pPr>
          </w:p>
        </w:tc>
        <w:tc>
          <w:tcPr>
            <w:tcW w:w="266" w:type="pct"/>
          </w:tcPr>
          <w:p w14:paraId="7E1C8FA0" w14:textId="77777777" w:rsidR="006D0ED3" w:rsidRDefault="006D0ED3" w:rsidP="007C49DA">
            <w:pPr>
              <w:pStyle w:val="TAC"/>
              <w:rPr>
                <w:lang w:eastAsia="zh-CN"/>
              </w:rPr>
            </w:pPr>
          </w:p>
        </w:tc>
        <w:tc>
          <w:tcPr>
            <w:tcW w:w="268" w:type="pct"/>
          </w:tcPr>
          <w:p w14:paraId="28BEEEAE" w14:textId="77777777" w:rsidR="006D0ED3" w:rsidRDefault="006D0ED3" w:rsidP="007C49DA">
            <w:pPr>
              <w:pStyle w:val="TAC"/>
              <w:rPr>
                <w:lang w:eastAsia="zh-CN"/>
              </w:rPr>
            </w:pPr>
          </w:p>
        </w:tc>
        <w:tc>
          <w:tcPr>
            <w:tcW w:w="266" w:type="pct"/>
          </w:tcPr>
          <w:p w14:paraId="3FD73EEF" w14:textId="77777777" w:rsidR="006D0ED3" w:rsidRDefault="006D0ED3" w:rsidP="007C49DA">
            <w:pPr>
              <w:pStyle w:val="TAC"/>
              <w:rPr>
                <w:lang w:eastAsia="zh-CN"/>
              </w:rPr>
            </w:pPr>
          </w:p>
        </w:tc>
        <w:tc>
          <w:tcPr>
            <w:tcW w:w="266" w:type="pct"/>
          </w:tcPr>
          <w:p w14:paraId="3F9639BB" w14:textId="77777777" w:rsidR="006D0ED3" w:rsidRDefault="006D0ED3" w:rsidP="007C49DA">
            <w:pPr>
              <w:pStyle w:val="TAC"/>
              <w:rPr>
                <w:lang w:eastAsia="zh-CN"/>
              </w:rPr>
            </w:pPr>
          </w:p>
        </w:tc>
        <w:tc>
          <w:tcPr>
            <w:tcW w:w="266" w:type="pct"/>
          </w:tcPr>
          <w:p w14:paraId="01318BC9" w14:textId="77777777" w:rsidR="006D0ED3" w:rsidRDefault="006D0ED3" w:rsidP="007C49DA">
            <w:pPr>
              <w:pStyle w:val="TAC"/>
            </w:pPr>
          </w:p>
        </w:tc>
        <w:tc>
          <w:tcPr>
            <w:tcW w:w="266" w:type="pct"/>
          </w:tcPr>
          <w:p w14:paraId="64CC511E" w14:textId="77777777" w:rsidR="006D0ED3" w:rsidRDefault="006D0ED3" w:rsidP="007C49DA">
            <w:pPr>
              <w:pStyle w:val="TAC"/>
            </w:pPr>
          </w:p>
        </w:tc>
        <w:tc>
          <w:tcPr>
            <w:tcW w:w="266" w:type="pct"/>
          </w:tcPr>
          <w:p w14:paraId="0D50E776" w14:textId="77777777" w:rsidR="006D0ED3" w:rsidRDefault="006D0ED3" w:rsidP="007C49DA">
            <w:pPr>
              <w:pStyle w:val="TAC"/>
            </w:pPr>
          </w:p>
        </w:tc>
        <w:tc>
          <w:tcPr>
            <w:tcW w:w="266" w:type="pct"/>
          </w:tcPr>
          <w:p w14:paraId="73CC4699" w14:textId="77777777" w:rsidR="006D0ED3" w:rsidRDefault="006D0ED3" w:rsidP="007C49DA">
            <w:pPr>
              <w:pStyle w:val="TAC"/>
              <w:rPr>
                <w:lang w:eastAsia="zh-CN"/>
              </w:rPr>
            </w:pPr>
          </w:p>
        </w:tc>
        <w:tc>
          <w:tcPr>
            <w:tcW w:w="266" w:type="pct"/>
          </w:tcPr>
          <w:p w14:paraId="7EBD4647" w14:textId="77777777" w:rsidR="006D0ED3" w:rsidRDefault="006D0ED3" w:rsidP="007C49DA">
            <w:pPr>
              <w:pStyle w:val="TAC"/>
              <w:rPr>
                <w:lang w:eastAsia="zh-CN"/>
              </w:rPr>
            </w:pPr>
          </w:p>
        </w:tc>
      </w:tr>
      <w:tr w:rsidR="006D0ED3" w:rsidRPr="00186211" w14:paraId="49668130" w14:textId="77777777" w:rsidTr="007C49DA">
        <w:trPr>
          <w:trHeight w:val="252"/>
          <w:jc w:val="center"/>
        </w:trPr>
        <w:tc>
          <w:tcPr>
            <w:tcW w:w="475" w:type="pct"/>
            <w:shd w:val="clear" w:color="auto" w:fill="auto"/>
          </w:tcPr>
          <w:p w14:paraId="6C4B4C24" w14:textId="77777777" w:rsidR="006D0ED3" w:rsidRDefault="006D0ED3" w:rsidP="007C49DA">
            <w:pPr>
              <w:pStyle w:val="TAH"/>
              <w:rPr>
                <w:lang w:eastAsia="zh-CN"/>
              </w:rPr>
            </w:pPr>
            <w:r>
              <w:rPr>
                <w:rFonts w:hint="eastAsia"/>
                <w:lang w:eastAsia="zh-CN"/>
              </w:rPr>
              <w:t>42</w:t>
            </w:r>
          </w:p>
        </w:tc>
        <w:tc>
          <w:tcPr>
            <w:tcW w:w="266" w:type="pct"/>
            <w:shd w:val="clear" w:color="auto" w:fill="auto"/>
          </w:tcPr>
          <w:p w14:paraId="1FB50434" w14:textId="77777777" w:rsidR="006D0ED3" w:rsidRDefault="006D0ED3" w:rsidP="007C49DA">
            <w:pPr>
              <w:pStyle w:val="TAC"/>
              <w:rPr>
                <w:lang w:eastAsia="zh-CN"/>
              </w:rPr>
            </w:pPr>
          </w:p>
        </w:tc>
        <w:tc>
          <w:tcPr>
            <w:tcW w:w="266" w:type="pct"/>
            <w:shd w:val="clear" w:color="auto" w:fill="auto"/>
          </w:tcPr>
          <w:p w14:paraId="7E6F13C8" w14:textId="77777777" w:rsidR="006D0ED3" w:rsidRDefault="006D0ED3" w:rsidP="007C49DA">
            <w:pPr>
              <w:pStyle w:val="TAC"/>
              <w:rPr>
                <w:lang w:eastAsia="zh-CN"/>
              </w:rPr>
            </w:pPr>
          </w:p>
        </w:tc>
        <w:tc>
          <w:tcPr>
            <w:tcW w:w="266" w:type="pct"/>
            <w:shd w:val="clear" w:color="auto" w:fill="auto"/>
          </w:tcPr>
          <w:p w14:paraId="0656D825" w14:textId="77777777" w:rsidR="006D0ED3" w:rsidRDefault="006D0ED3" w:rsidP="007C49DA">
            <w:pPr>
              <w:pStyle w:val="TAC"/>
              <w:rPr>
                <w:lang w:eastAsia="zh-CN"/>
              </w:rPr>
            </w:pPr>
          </w:p>
        </w:tc>
        <w:tc>
          <w:tcPr>
            <w:tcW w:w="266" w:type="pct"/>
            <w:shd w:val="clear" w:color="auto" w:fill="auto"/>
          </w:tcPr>
          <w:p w14:paraId="4CAEB9EA" w14:textId="77777777" w:rsidR="006D0ED3" w:rsidRDefault="006D0ED3" w:rsidP="007C49DA">
            <w:pPr>
              <w:pStyle w:val="TAC"/>
              <w:rPr>
                <w:lang w:eastAsia="zh-CN"/>
              </w:rPr>
            </w:pPr>
          </w:p>
        </w:tc>
        <w:tc>
          <w:tcPr>
            <w:tcW w:w="266" w:type="pct"/>
          </w:tcPr>
          <w:p w14:paraId="661F21DE" w14:textId="77777777" w:rsidR="006D0ED3" w:rsidRPr="00186211" w:rsidRDefault="006D0ED3" w:rsidP="007C49DA">
            <w:pPr>
              <w:pStyle w:val="TAC"/>
              <w:rPr>
                <w:lang w:eastAsia="zh-CN"/>
              </w:rPr>
            </w:pPr>
            <w:r>
              <w:rPr>
                <w:rFonts w:hint="eastAsia"/>
                <w:lang w:eastAsia="zh-CN"/>
              </w:rPr>
              <w:t>X</w:t>
            </w:r>
          </w:p>
        </w:tc>
        <w:tc>
          <w:tcPr>
            <w:tcW w:w="266" w:type="pct"/>
          </w:tcPr>
          <w:p w14:paraId="53633603" w14:textId="77777777" w:rsidR="006D0ED3" w:rsidRPr="00186211" w:rsidRDefault="006D0ED3" w:rsidP="007C49DA">
            <w:pPr>
              <w:pStyle w:val="TAC"/>
            </w:pPr>
          </w:p>
        </w:tc>
        <w:tc>
          <w:tcPr>
            <w:tcW w:w="266" w:type="pct"/>
          </w:tcPr>
          <w:p w14:paraId="201BEE4E" w14:textId="77777777" w:rsidR="006D0ED3" w:rsidRDefault="006D0ED3" w:rsidP="007C49DA">
            <w:pPr>
              <w:pStyle w:val="TAC"/>
            </w:pPr>
          </w:p>
        </w:tc>
        <w:tc>
          <w:tcPr>
            <w:tcW w:w="266" w:type="pct"/>
          </w:tcPr>
          <w:p w14:paraId="6A91D850" w14:textId="77777777" w:rsidR="006D0ED3" w:rsidRDefault="006D0ED3" w:rsidP="007C49DA">
            <w:pPr>
              <w:pStyle w:val="TAC"/>
            </w:pPr>
          </w:p>
        </w:tc>
        <w:tc>
          <w:tcPr>
            <w:tcW w:w="266" w:type="pct"/>
          </w:tcPr>
          <w:p w14:paraId="782454D1" w14:textId="77777777" w:rsidR="006D0ED3" w:rsidRDefault="006D0ED3" w:rsidP="007C49DA">
            <w:pPr>
              <w:pStyle w:val="TAC"/>
              <w:rPr>
                <w:lang w:eastAsia="zh-CN"/>
              </w:rPr>
            </w:pPr>
          </w:p>
        </w:tc>
        <w:tc>
          <w:tcPr>
            <w:tcW w:w="268" w:type="pct"/>
          </w:tcPr>
          <w:p w14:paraId="24D6DB60" w14:textId="77777777" w:rsidR="006D0ED3" w:rsidRDefault="006D0ED3" w:rsidP="007C49DA">
            <w:pPr>
              <w:pStyle w:val="TAC"/>
              <w:rPr>
                <w:lang w:eastAsia="zh-CN"/>
              </w:rPr>
            </w:pPr>
          </w:p>
        </w:tc>
        <w:tc>
          <w:tcPr>
            <w:tcW w:w="266" w:type="pct"/>
          </w:tcPr>
          <w:p w14:paraId="61AAB8AE" w14:textId="77777777" w:rsidR="006D0ED3" w:rsidRDefault="006D0ED3" w:rsidP="007C49DA">
            <w:pPr>
              <w:pStyle w:val="TAC"/>
              <w:rPr>
                <w:lang w:eastAsia="zh-CN"/>
              </w:rPr>
            </w:pPr>
          </w:p>
        </w:tc>
        <w:tc>
          <w:tcPr>
            <w:tcW w:w="266" w:type="pct"/>
          </w:tcPr>
          <w:p w14:paraId="6D7BDE00" w14:textId="77777777" w:rsidR="006D0ED3" w:rsidRDefault="006D0ED3" w:rsidP="007C49DA">
            <w:pPr>
              <w:pStyle w:val="TAC"/>
              <w:rPr>
                <w:lang w:eastAsia="zh-CN"/>
              </w:rPr>
            </w:pPr>
          </w:p>
        </w:tc>
        <w:tc>
          <w:tcPr>
            <w:tcW w:w="266" w:type="pct"/>
          </w:tcPr>
          <w:p w14:paraId="44008A54" w14:textId="77777777" w:rsidR="006D0ED3" w:rsidRDefault="006D0ED3" w:rsidP="007C49DA">
            <w:pPr>
              <w:pStyle w:val="TAC"/>
            </w:pPr>
          </w:p>
        </w:tc>
        <w:tc>
          <w:tcPr>
            <w:tcW w:w="266" w:type="pct"/>
          </w:tcPr>
          <w:p w14:paraId="63C79ABF" w14:textId="77777777" w:rsidR="006D0ED3" w:rsidRDefault="006D0ED3" w:rsidP="007C49DA">
            <w:pPr>
              <w:pStyle w:val="TAC"/>
            </w:pPr>
          </w:p>
        </w:tc>
        <w:tc>
          <w:tcPr>
            <w:tcW w:w="266" w:type="pct"/>
          </w:tcPr>
          <w:p w14:paraId="7B88703E" w14:textId="77777777" w:rsidR="006D0ED3" w:rsidRDefault="006D0ED3" w:rsidP="007C49DA">
            <w:pPr>
              <w:pStyle w:val="TAC"/>
            </w:pPr>
          </w:p>
        </w:tc>
        <w:tc>
          <w:tcPr>
            <w:tcW w:w="266" w:type="pct"/>
          </w:tcPr>
          <w:p w14:paraId="3C46F914" w14:textId="77777777" w:rsidR="006D0ED3" w:rsidRDefault="006D0ED3" w:rsidP="007C49DA">
            <w:pPr>
              <w:pStyle w:val="TAC"/>
              <w:rPr>
                <w:lang w:eastAsia="zh-CN"/>
              </w:rPr>
            </w:pPr>
          </w:p>
        </w:tc>
        <w:tc>
          <w:tcPr>
            <w:tcW w:w="266" w:type="pct"/>
          </w:tcPr>
          <w:p w14:paraId="09CE462A" w14:textId="77777777" w:rsidR="006D0ED3" w:rsidRDefault="006D0ED3" w:rsidP="007C49DA">
            <w:pPr>
              <w:pStyle w:val="TAC"/>
              <w:rPr>
                <w:lang w:eastAsia="zh-CN"/>
              </w:rPr>
            </w:pPr>
          </w:p>
        </w:tc>
      </w:tr>
      <w:tr w:rsidR="006D0ED3" w:rsidRPr="00186211" w14:paraId="383374D1" w14:textId="77777777" w:rsidTr="007C49DA">
        <w:trPr>
          <w:trHeight w:val="252"/>
          <w:jc w:val="center"/>
        </w:trPr>
        <w:tc>
          <w:tcPr>
            <w:tcW w:w="475" w:type="pct"/>
            <w:shd w:val="clear" w:color="auto" w:fill="auto"/>
          </w:tcPr>
          <w:p w14:paraId="7C76F6A9" w14:textId="77777777" w:rsidR="006D0ED3" w:rsidRDefault="006D0ED3" w:rsidP="007C49DA">
            <w:pPr>
              <w:pStyle w:val="TAH"/>
              <w:rPr>
                <w:lang w:eastAsia="zh-CN"/>
              </w:rPr>
            </w:pPr>
            <w:r>
              <w:rPr>
                <w:rFonts w:hint="eastAsia"/>
                <w:lang w:eastAsia="zh-CN"/>
              </w:rPr>
              <w:t>43</w:t>
            </w:r>
          </w:p>
        </w:tc>
        <w:tc>
          <w:tcPr>
            <w:tcW w:w="266" w:type="pct"/>
            <w:shd w:val="clear" w:color="auto" w:fill="auto"/>
          </w:tcPr>
          <w:p w14:paraId="7AE1A4A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D75C2A1" w14:textId="77777777" w:rsidR="006D0ED3" w:rsidRDefault="006D0ED3" w:rsidP="007C49DA">
            <w:pPr>
              <w:pStyle w:val="TAC"/>
              <w:rPr>
                <w:lang w:eastAsia="zh-CN"/>
              </w:rPr>
            </w:pPr>
          </w:p>
        </w:tc>
        <w:tc>
          <w:tcPr>
            <w:tcW w:w="266" w:type="pct"/>
            <w:shd w:val="clear" w:color="auto" w:fill="auto"/>
          </w:tcPr>
          <w:p w14:paraId="69B863FE" w14:textId="77777777" w:rsidR="006D0ED3" w:rsidRDefault="006D0ED3" w:rsidP="007C49DA">
            <w:pPr>
              <w:pStyle w:val="TAC"/>
              <w:rPr>
                <w:lang w:eastAsia="zh-CN"/>
              </w:rPr>
            </w:pPr>
          </w:p>
        </w:tc>
        <w:tc>
          <w:tcPr>
            <w:tcW w:w="266" w:type="pct"/>
            <w:shd w:val="clear" w:color="auto" w:fill="auto"/>
          </w:tcPr>
          <w:p w14:paraId="61E0E861" w14:textId="77777777" w:rsidR="006D0ED3" w:rsidRDefault="006D0ED3" w:rsidP="007C49DA">
            <w:pPr>
              <w:pStyle w:val="TAC"/>
              <w:rPr>
                <w:lang w:eastAsia="zh-CN"/>
              </w:rPr>
            </w:pPr>
          </w:p>
        </w:tc>
        <w:tc>
          <w:tcPr>
            <w:tcW w:w="266" w:type="pct"/>
          </w:tcPr>
          <w:p w14:paraId="0C3FBAAA" w14:textId="77777777" w:rsidR="006D0ED3" w:rsidRDefault="006D0ED3" w:rsidP="007C49DA">
            <w:pPr>
              <w:pStyle w:val="TAC"/>
              <w:rPr>
                <w:lang w:eastAsia="zh-CN"/>
              </w:rPr>
            </w:pPr>
          </w:p>
        </w:tc>
        <w:tc>
          <w:tcPr>
            <w:tcW w:w="266" w:type="pct"/>
          </w:tcPr>
          <w:p w14:paraId="03E8D50B" w14:textId="77777777" w:rsidR="006D0ED3" w:rsidRPr="00186211" w:rsidRDefault="006D0ED3" w:rsidP="007C49DA">
            <w:pPr>
              <w:pStyle w:val="TAC"/>
            </w:pPr>
          </w:p>
        </w:tc>
        <w:tc>
          <w:tcPr>
            <w:tcW w:w="266" w:type="pct"/>
          </w:tcPr>
          <w:p w14:paraId="1641ACD6" w14:textId="77777777" w:rsidR="006D0ED3" w:rsidRDefault="006D0ED3" w:rsidP="007C49DA">
            <w:pPr>
              <w:pStyle w:val="TAC"/>
            </w:pPr>
          </w:p>
        </w:tc>
        <w:tc>
          <w:tcPr>
            <w:tcW w:w="266" w:type="pct"/>
          </w:tcPr>
          <w:p w14:paraId="70905D2A" w14:textId="77777777" w:rsidR="006D0ED3" w:rsidRDefault="006D0ED3" w:rsidP="007C49DA">
            <w:pPr>
              <w:pStyle w:val="TAC"/>
            </w:pPr>
          </w:p>
        </w:tc>
        <w:tc>
          <w:tcPr>
            <w:tcW w:w="266" w:type="pct"/>
          </w:tcPr>
          <w:p w14:paraId="6D5302C6" w14:textId="77777777" w:rsidR="006D0ED3" w:rsidRDefault="006D0ED3" w:rsidP="007C49DA">
            <w:pPr>
              <w:pStyle w:val="TAC"/>
              <w:rPr>
                <w:lang w:eastAsia="zh-CN"/>
              </w:rPr>
            </w:pPr>
          </w:p>
        </w:tc>
        <w:tc>
          <w:tcPr>
            <w:tcW w:w="268" w:type="pct"/>
          </w:tcPr>
          <w:p w14:paraId="249E6323" w14:textId="77777777" w:rsidR="006D0ED3" w:rsidRDefault="006D0ED3" w:rsidP="007C49DA">
            <w:pPr>
              <w:pStyle w:val="TAC"/>
              <w:rPr>
                <w:lang w:eastAsia="zh-CN"/>
              </w:rPr>
            </w:pPr>
          </w:p>
        </w:tc>
        <w:tc>
          <w:tcPr>
            <w:tcW w:w="266" w:type="pct"/>
          </w:tcPr>
          <w:p w14:paraId="6B4DFD45" w14:textId="77777777" w:rsidR="006D0ED3" w:rsidRDefault="006D0ED3" w:rsidP="007C49DA">
            <w:pPr>
              <w:pStyle w:val="TAC"/>
              <w:rPr>
                <w:lang w:eastAsia="zh-CN"/>
              </w:rPr>
            </w:pPr>
          </w:p>
        </w:tc>
        <w:tc>
          <w:tcPr>
            <w:tcW w:w="266" w:type="pct"/>
          </w:tcPr>
          <w:p w14:paraId="29FA2BD1" w14:textId="77777777" w:rsidR="006D0ED3" w:rsidRDefault="006D0ED3" w:rsidP="007C49DA">
            <w:pPr>
              <w:pStyle w:val="TAC"/>
              <w:rPr>
                <w:lang w:eastAsia="zh-CN"/>
              </w:rPr>
            </w:pPr>
          </w:p>
        </w:tc>
        <w:tc>
          <w:tcPr>
            <w:tcW w:w="266" w:type="pct"/>
          </w:tcPr>
          <w:p w14:paraId="7D6FAC0A" w14:textId="77777777" w:rsidR="006D0ED3" w:rsidRDefault="006D0ED3" w:rsidP="007C49DA">
            <w:pPr>
              <w:pStyle w:val="TAC"/>
            </w:pPr>
          </w:p>
        </w:tc>
        <w:tc>
          <w:tcPr>
            <w:tcW w:w="266" w:type="pct"/>
          </w:tcPr>
          <w:p w14:paraId="402807E6" w14:textId="77777777" w:rsidR="006D0ED3" w:rsidRDefault="006D0ED3" w:rsidP="007C49DA">
            <w:pPr>
              <w:pStyle w:val="TAC"/>
            </w:pPr>
          </w:p>
        </w:tc>
        <w:tc>
          <w:tcPr>
            <w:tcW w:w="266" w:type="pct"/>
          </w:tcPr>
          <w:p w14:paraId="5AC3DD97" w14:textId="77777777" w:rsidR="006D0ED3" w:rsidRDefault="006D0ED3" w:rsidP="007C49DA">
            <w:pPr>
              <w:pStyle w:val="TAC"/>
            </w:pPr>
          </w:p>
        </w:tc>
        <w:tc>
          <w:tcPr>
            <w:tcW w:w="266" w:type="pct"/>
          </w:tcPr>
          <w:p w14:paraId="2718DE4C" w14:textId="77777777" w:rsidR="006D0ED3" w:rsidRDefault="006D0ED3" w:rsidP="007C49DA">
            <w:pPr>
              <w:pStyle w:val="TAC"/>
              <w:rPr>
                <w:lang w:eastAsia="zh-CN"/>
              </w:rPr>
            </w:pPr>
          </w:p>
        </w:tc>
        <w:tc>
          <w:tcPr>
            <w:tcW w:w="266" w:type="pct"/>
          </w:tcPr>
          <w:p w14:paraId="0014C76E" w14:textId="77777777" w:rsidR="006D0ED3" w:rsidRDefault="006D0ED3" w:rsidP="007C49DA">
            <w:pPr>
              <w:pStyle w:val="TAC"/>
              <w:rPr>
                <w:lang w:eastAsia="zh-CN"/>
              </w:rPr>
            </w:pPr>
          </w:p>
        </w:tc>
      </w:tr>
      <w:tr w:rsidR="00AB31D3" w:rsidRPr="00186211" w14:paraId="02735768" w14:textId="77777777" w:rsidTr="007C49DA">
        <w:trPr>
          <w:trHeight w:val="252"/>
          <w:jc w:val="center"/>
        </w:trPr>
        <w:tc>
          <w:tcPr>
            <w:tcW w:w="475" w:type="pct"/>
            <w:shd w:val="clear" w:color="auto" w:fill="auto"/>
          </w:tcPr>
          <w:p w14:paraId="0C83B952" w14:textId="1DECD593" w:rsidR="00AB31D3" w:rsidRDefault="00AB31D3" w:rsidP="007C49DA">
            <w:pPr>
              <w:pStyle w:val="TAH"/>
              <w:rPr>
                <w:lang w:eastAsia="zh-CN"/>
              </w:rPr>
            </w:pPr>
            <w:r>
              <w:rPr>
                <w:rFonts w:hint="eastAsia"/>
                <w:lang w:eastAsia="zh-CN"/>
              </w:rPr>
              <w:t>44</w:t>
            </w:r>
          </w:p>
        </w:tc>
        <w:tc>
          <w:tcPr>
            <w:tcW w:w="266" w:type="pct"/>
            <w:shd w:val="clear" w:color="auto" w:fill="auto"/>
          </w:tcPr>
          <w:p w14:paraId="346947FF" w14:textId="77777777" w:rsidR="00AB31D3" w:rsidRDefault="00AB31D3" w:rsidP="007C49DA">
            <w:pPr>
              <w:pStyle w:val="TAC"/>
              <w:rPr>
                <w:lang w:eastAsia="zh-CN"/>
              </w:rPr>
            </w:pPr>
          </w:p>
        </w:tc>
        <w:tc>
          <w:tcPr>
            <w:tcW w:w="266" w:type="pct"/>
            <w:shd w:val="clear" w:color="auto" w:fill="auto"/>
          </w:tcPr>
          <w:p w14:paraId="45FBC6DF" w14:textId="77777777" w:rsidR="00AB31D3" w:rsidRDefault="00AB31D3" w:rsidP="007C49DA">
            <w:pPr>
              <w:pStyle w:val="TAC"/>
              <w:rPr>
                <w:lang w:eastAsia="zh-CN"/>
              </w:rPr>
            </w:pPr>
          </w:p>
        </w:tc>
        <w:tc>
          <w:tcPr>
            <w:tcW w:w="266" w:type="pct"/>
            <w:shd w:val="clear" w:color="auto" w:fill="auto"/>
          </w:tcPr>
          <w:p w14:paraId="67092C8E" w14:textId="77777777" w:rsidR="00AB31D3" w:rsidRDefault="00AB31D3" w:rsidP="007C49DA">
            <w:pPr>
              <w:pStyle w:val="TAC"/>
              <w:rPr>
                <w:lang w:eastAsia="zh-CN"/>
              </w:rPr>
            </w:pPr>
          </w:p>
        </w:tc>
        <w:tc>
          <w:tcPr>
            <w:tcW w:w="266" w:type="pct"/>
            <w:shd w:val="clear" w:color="auto" w:fill="auto"/>
          </w:tcPr>
          <w:p w14:paraId="65FF31BB" w14:textId="21CA2300" w:rsidR="00AB31D3" w:rsidRDefault="00AB31D3" w:rsidP="007C49DA">
            <w:pPr>
              <w:pStyle w:val="TAC"/>
              <w:rPr>
                <w:lang w:eastAsia="zh-CN"/>
              </w:rPr>
            </w:pPr>
            <w:r>
              <w:rPr>
                <w:rFonts w:hint="eastAsia"/>
                <w:lang w:eastAsia="zh-CN"/>
              </w:rPr>
              <w:t>X</w:t>
            </w:r>
          </w:p>
        </w:tc>
        <w:tc>
          <w:tcPr>
            <w:tcW w:w="266" w:type="pct"/>
          </w:tcPr>
          <w:p w14:paraId="0A23AD3A" w14:textId="77777777" w:rsidR="00AB31D3" w:rsidRDefault="00AB31D3" w:rsidP="007C49DA">
            <w:pPr>
              <w:pStyle w:val="TAC"/>
              <w:rPr>
                <w:lang w:eastAsia="zh-CN"/>
              </w:rPr>
            </w:pPr>
          </w:p>
        </w:tc>
        <w:tc>
          <w:tcPr>
            <w:tcW w:w="266" w:type="pct"/>
          </w:tcPr>
          <w:p w14:paraId="15B938D4" w14:textId="77777777" w:rsidR="00AB31D3" w:rsidRPr="00186211" w:rsidRDefault="00AB31D3" w:rsidP="007C49DA">
            <w:pPr>
              <w:pStyle w:val="TAC"/>
            </w:pPr>
          </w:p>
        </w:tc>
        <w:tc>
          <w:tcPr>
            <w:tcW w:w="266" w:type="pct"/>
          </w:tcPr>
          <w:p w14:paraId="7DC5DDAD" w14:textId="77777777" w:rsidR="00AB31D3" w:rsidRDefault="00AB31D3" w:rsidP="007C49DA">
            <w:pPr>
              <w:pStyle w:val="TAC"/>
            </w:pPr>
          </w:p>
        </w:tc>
        <w:tc>
          <w:tcPr>
            <w:tcW w:w="266" w:type="pct"/>
          </w:tcPr>
          <w:p w14:paraId="2AD62CAF" w14:textId="77777777" w:rsidR="00AB31D3" w:rsidRDefault="00AB31D3" w:rsidP="007C49DA">
            <w:pPr>
              <w:pStyle w:val="TAC"/>
            </w:pPr>
          </w:p>
        </w:tc>
        <w:tc>
          <w:tcPr>
            <w:tcW w:w="266" w:type="pct"/>
          </w:tcPr>
          <w:p w14:paraId="757D128F" w14:textId="62AD8320" w:rsidR="00AB31D3" w:rsidRDefault="00AB31D3" w:rsidP="007C49DA">
            <w:pPr>
              <w:pStyle w:val="TAC"/>
              <w:rPr>
                <w:lang w:eastAsia="zh-CN"/>
              </w:rPr>
            </w:pPr>
            <w:r>
              <w:rPr>
                <w:rFonts w:hint="eastAsia"/>
                <w:lang w:eastAsia="zh-CN"/>
              </w:rPr>
              <w:t>X</w:t>
            </w:r>
          </w:p>
        </w:tc>
        <w:tc>
          <w:tcPr>
            <w:tcW w:w="268" w:type="pct"/>
          </w:tcPr>
          <w:p w14:paraId="5A3DE1BF" w14:textId="77777777" w:rsidR="00AB31D3" w:rsidRDefault="00AB31D3" w:rsidP="007C49DA">
            <w:pPr>
              <w:pStyle w:val="TAC"/>
              <w:rPr>
                <w:lang w:eastAsia="zh-CN"/>
              </w:rPr>
            </w:pPr>
          </w:p>
        </w:tc>
        <w:tc>
          <w:tcPr>
            <w:tcW w:w="266" w:type="pct"/>
          </w:tcPr>
          <w:p w14:paraId="130A4883" w14:textId="77777777" w:rsidR="00AB31D3" w:rsidRDefault="00AB31D3" w:rsidP="007C49DA">
            <w:pPr>
              <w:pStyle w:val="TAC"/>
              <w:rPr>
                <w:lang w:eastAsia="zh-CN"/>
              </w:rPr>
            </w:pPr>
          </w:p>
        </w:tc>
        <w:tc>
          <w:tcPr>
            <w:tcW w:w="266" w:type="pct"/>
          </w:tcPr>
          <w:p w14:paraId="0C8C8131" w14:textId="77777777" w:rsidR="00AB31D3" w:rsidRDefault="00AB31D3" w:rsidP="007C49DA">
            <w:pPr>
              <w:pStyle w:val="TAC"/>
              <w:rPr>
                <w:lang w:eastAsia="zh-CN"/>
              </w:rPr>
            </w:pPr>
          </w:p>
        </w:tc>
        <w:tc>
          <w:tcPr>
            <w:tcW w:w="266" w:type="pct"/>
          </w:tcPr>
          <w:p w14:paraId="0544DFBD" w14:textId="77777777" w:rsidR="00AB31D3" w:rsidRDefault="00AB31D3" w:rsidP="007C49DA">
            <w:pPr>
              <w:pStyle w:val="TAC"/>
            </w:pPr>
          </w:p>
        </w:tc>
        <w:tc>
          <w:tcPr>
            <w:tcW w:w="266" w:type="pct"/>
          </w:tcPr>
          <w:p w14:paraId="3E480C35" w14:textId="77777777" w:rsidR="00AB31D3" w:rsidRDefault="00AB31D3" w:rsidP="007C49DA">
            <w:pPr>
              <w:pStyle w:val="TAC"/>
            </w:pPr>
          </w:p>
        </w:tc>
        <w:tc>
          <w:tcPr>
            <w:tcW w:w="266" w:type="pct"/>
          </w:tcPr>
          <w:p w14:paraId="6D093015" w14:textId="77777777" w:rsidR="00AB31D3" w:rsidRDefault="00AB31D3" w:rsidP="007C49DA">
            <w:pPr>
              <w:pStyle w:val="TAC"/>
            </w:pPr>
          </w:p>
        </w:tc>
        <w:tc>
          <w:tcPr>
            <w:tcW w:w="266" w:type="pct"/>
          </w:tcPr>
          <w:p w14:paraId="148685E0" w14:textId="77777777" w:rsidR="00AB31D3" w:rsidRDefault="00AB31D3" w:rsidP="007C49DA">
            <w:pPr>
              <w:pStyle w:val="TAC"/>
              <w:rPr>
                <w:lang w:eastAsia="zh-CN"/>
              </w:rPr>
            </w:pPr>
          </w:p>
        </w:tc>
        <w:tc>
          <w:tcPr>
            <w:tcW w:w="266" w:type="pct"/>
          </w:tcPr>
          <w:p w14:paraId="07CA999A" w14:textId="77777777" w:rsidR="00AB31D3" w:rsidRDefault="00AB31D3" w:rsidP="007C49DA">
            <w:pPr>
              <w:pStyle w:val="TAC"/>
              <w:rPr>
                <w:lang w:eastAsia="zh-CN"/>
              </w:rPr>
            </w:pPr>
          </w:p>
        </w:tc>
      </w:tr>
    </w:tbl>
    <w:p w14:paraId="29155610" w14:textId="77777777" w:rsidR="006D0ED3" w:rsidRDefault="006D0ED3" w:rsidP="006D0ED3">
      <w:pPr>
        <w:rPr>
          <w:lang w:eastAsia="zh-CN"/>
        </w:rPr>
      </w:pPr>
    </w:p>
    <w:p w14:paraId="329366A6" w14:textId="77777777" w:rsidR="006D0ED3" w:rsidRPr="004D3578" w:rsidRDefault="006D0ED3" w:rsidP="006D0ED3">
      <w:pPr>
        <w:pStyle w:val="Heading2"/>
      </w:pPr>
      <w:bookmarkStart w:id="1292" w:name="_Toc62576149"/>
      <w:bookmarkStart w:id="1293" w:name="_Toc62576465"/>
      <w:bookmarkStart w:id="1294" w:name="_Toc62595829"/>
      <w:bookmarkStart w:id="1295" w:name="_Toc62596271"/>
      <w:bookmarkStart w:id="1296" w:name="_Toc62637650"/>
      <w:bookmarkStart w:id="1297" w:name="_Toc66119506"/>
      <w:bookmarkStart w:id="1298" w:name="_Toc72846493"/>
      <w:bookmarkStart w:id="1299" w:name="_Toc72850664"/>
      <w:bookmarkStart w:id="1300" w:name="_Toc72920084"/>
      <w:bookmarkStart w:id="1301" w:name="_Toc80720341"/>
      <w:bookmarkStart w:id="1302" w:name="_Toc80721083"/>
      <w:bookmarkStart w:id="1303" w:name="_Toc80721385"/>
      <w:bookmarkStart w:id="1304" w:name="_Toc84683059"/>
      <w:bookmarkStart w:id="1305" w:name="_Toc84683694"/>
      <w:bookmarkStart w:id="1306" w:name="_Toc89439008"/>
      <w:r>
        <w:lastRenderedPageBreak/>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536007DE" w14:textId="77777777" w:rsidR="008B30A6" w:rsidRDefault="008B30A6" w:rsidP="008B30A6">
      <w:pPr>
        <w:pStyle w:val="Heading3"/>
        <w:rPr>
          <w:lang w:eastAsia="zh-CN"/>
        </w:rPr>
      </w:pPr>
      <w:bookmarkStart w:id="1307" w:name="_Toc84683060"/>
      <w:bookmarkStart w:id="1308" w:name="_Toc84683695"/>
      <w:bookmarkStart w:id="1309" w:name="_Toc89439009"/>
      <w:r>
        <w:t>6.</w:t>
      </w:r>
      <w:r>
        <w:rPr>
          <w:rFonts w:hint="eastAsia"/>
          <w:lang w:eastAsia="zh-CN"/>
        </w:rPr>
        <w:t>1</w:t>
      </w:r>
      <w:r>
        <w:t>.1</w:t>
      </w:r>
      <w:r>
        <w:tab/>
        <w:t>Introduction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307"/>
      <w:bookmarkEnd w:id="1308"/>
      <w:bookmarkEnd w:id="1309"/>
    </w:p>
    <w:p w14:paraId="261AA179" w14:textId="77777777" w:rsidR="008B30A6" w:rsidRDefault="008B30A6" w:rsidP="008B30A6">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B15FEB" w14:textId="77777777" w:rsidR="008B30A6" w:rsidRDefault="008B30A6" w:rsidP="008B30A6">
      <w:pPr>
        <w:pStyle w:val="Heading3"/>
      </w:pPr>
      <w:bookmarkStart w:id="1310" w:name="_Toc508800320"/>
      <w:bookmarkStart w:id="1311" w:name="_Toc62576151"/>
      <w:bookmarkStart w:id="1312" w:name="_Toc62576467"/>
      <w:bookmarkStart w:id="1313" w:name="_Toc62595831"/>
      <w:bookmarkStart w:id="1314" w:name="_Toc62596273"/>
      <w:bookmarkStart w:id="1315" w:name="_Toc62637652"/>
      <w:bookmarkStart w:id="1316" w:name="_Toc66119508"/>
      <w:bookmarkStart w:id="1317" w:name="_Toc72846495"/>
      <w:bookmarkStart w:id="1318" w:name="_Toc72850666"/>
      <w:bookmarkStart w:id="1319" w:name="_Toc72920086"/>
      <w:bookmarkStart w:id="1320" w:name="_Toc80720343"/>
      <w:bookmarkStart w:id="1321" w:name="_Toc80721085"/>
      <w:bookmarkStart w:id="1322" w:name="_Toc80721387"/>
      <w:bookmarkStart w:id="1323" w:name="_Toc84683061"/>
      <w:bookmarkStart w:id="1324" w:name="_Toc84683696"/>
      <w:bookmarkStart w:id="1325" w:name="_Toc89439010"/>
      <w:r>
        <w:t>6.</w:t>
      </w:r>
      <w:r>
        <w:rPr>
          <w:rFonts w:hint="eastAsia"/>
          <w:lang w:eastAsia="zh-CN"/>
        </w:rPr>
        <w:t>1</w:t>
      </w:r>
      <w:r>
        <w:t>.2</w:t>
      </w:r>
      <w:r>
        <w:tab/>
        <w:t>Solution details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DB9A6B8" w14:textId="77777777" w:rsidR="008B30A6" w:rsidRDefault="008B30A6" w:rsidP="008B30A6">
      <w:pPr>
        <w:rPr>
          <w:lang w:eastAsia="zh-CN"/>
        </w:rPr>
      </w:pPr>
      <w:r>
        <w:rPr>
          <w:lang w:eastAsia="zh-CN"/>
        </w:rPr>
        <w:t xml:space="preserve">In the proposed solution the PCF </w:t>
      </w:r>
      <w:r>
        <w:t>provisions the UE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xml:space="preserve">] clause 4.2.2. PCF provisions the authorization policy and parameters for 5G UE-to-Network Relay </w:t>
      </w:r>
      <w:r>
        <w:rPr>
          <w:lang w:eastAsia="zh-CN"/>
        </w:rPr>
        <w:t>D</w:t>
      </w:r>
      <w:r>
        <w:t xml:space="preserve">iscovery and </w:t>
      </w:r>
      <w:r>
        <w:rPr>
          <w:lang w:eastAsia="zh-CN"/>
        </w:rPr>
        <w:t>C</w:t>
      </w:r>
      <w:r>
        <w:t xml:space="preserve">ommunication and the related discovery security materials are provisioned by 5GDDNMF. </w:t>
      </w:r>
    </w:p>
    <w:p w14:paraId="163DAD59" w14:textId="77777777" w:rsidR="008B30A6" w:rsidRDefault="008B30A6" w:rsidP="008B30A6">
      <w:pPr>
        <w:ind w:left="720"/>
        <w:jc w:val="center"/>
      </w:pPr>
      <w:r>
        <w:object w:dxaOrig="9470" w:dyaOrig="11961" w14:anchorId="63F8E2B8">
          <v:shape id="_x0000_i2608" type="#_x0000_t75" style="width:473.25pt;height:597.75pt" o:ole="">
            <v:imagedata r:id="rId18" o:title=""/>
          </v:shape>
          <o:OLEObject Type="Embed" ProgID="Visio.Drawing.15" ShapeID="_x0000_i2608" DrawAspect="Content" ObjectID="_1700052808" r:id="rId19"/>
        </w:object>
      </w:r>
    </w:p>
    <w:p w14:paraId="572FF444" w14:textId="77777777" w:rsidR="008B30A6" w:rsidRDefault="008B30A6" w:rsidP="008B30A6">
      <w:pPr>
        <w:pStyle w:val="TF"/>
      </w:pPr>
      <w:r>
        <w:t>Figure 6.</w:t>
      </w:r>
      <w:r>
        <w:rPr>
          <w:rFonts w:hint="eastAsia"/>
          <w:lang w:eastAsia="zh-CN"/>
        </w:rPr>
        <w:t>1</w:t>
      </w:r>
      <w:r>
        <w:t>.2-1: Procedural call flow for key manageme</w:t>
      </w:r>
      <w:r>
        <w:rPr>
          <w:rFonts w:hint="eastAsia"/>
          <w:lang w:eastAsia="zh-CN"/>
        </w:rPr>
        <w:t>n</w:t>
      </w:r>
      <w:r>
        <w:t>t in 5G ProSe</w:t>
      </w:r>
    </w:p>
    <w:p w14:paraId="65BAB2BC" w14:textId="77777777" w:rsidR="008B30A6" w:rsidRDefault="008B30A6" w:rsidP="008B30A6">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Default="008B30A6" w:rsidP="008B30A6">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Default="008B30A6" w:rsidP="008B30A6">
      <w:pPr>
        <w:rPr>
          <w:lang w:eastAsia="zh-CN"/>
        </w:rPr>
      </w:pPr>
      <w:r>
        <w:rPr>
          <w:lang w:eastAsia="zh-CN"/>
        </w:rPr>
        <w:lastRenderedPageBreak/>
        <w:t>PCF sends back Npcf_UEpolicycontrol_update response with the required ProSe authorization policy. AMF delivers the ProSe related policies to the Remote UE.</w:t>
      </w:r>
    </w:p>
    <w:p w14:paraId="4471C7AC" w14:textId="77777777" w:rsidR="008B30A6" w:rsidRDefault="008B30A6" w:rsidP="000A17F4">
      <w:pPr>
        <w:rPr>
          <w:lang w:eastAsia="zh-CN"/>
        </w:rPr>
      </w:pPr>
      <w:r>
        <w:rPr>
          <w:lang w:eastAsia="zh-CN"/>
        </w:rPr>
        <w:t xml:space="preserve">The UE-to-Network relay gets authenticated and authorized by the network to support as a relay for ProSe communication. </w:t>
      </w:r>
    </w:p>
    <w:p w14:paraId="5C05D7D7" w14:textId="77777777" w:rsidR="008B30A6" w:rsidRDefault="008B30A6" w:rsidP="008B30A6">
      <w:pPr>
        <w:rPr>
          <w:lang w:eastAsia="zh-CN"/>
        </w:rPr>
      </w:pPr>
      <w:r>
        <w:rPr>
          <w:lang w:eastAsia="zh-CN"/>
        </w:rPr>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Default="008B30A6" w:rsidP="008B30A6">
      <w:pPr>
        <w:rPr>
          <w:lang w:eastAsia="zh-CN"/>
        </w:rPr>
      </w:pPr>
      <w:r>
        <w:rPr>
          <w:lang w:eastAsia="zh-CN"/>
        </w:rPr>
        <w:t>The ProSe Remote access indication is set to 1, which indicates that there is only single hop UE-to-Network relay in between.</w:t>
      </w:r>
    </w:p>
    <w:p w14:paraId="27A00C79" w14:textId="77777777" w:rsidR="008B30A6" w:rsidRDefault="008B30A6" w:rsidP="008B30A6">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Default="008B30A6" w:rsidP="008B30A6">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Default="008B30A6" w:rsidP="008B30A6">
      <w:pPr>
        <w:rPr>
          <w:lang w:eastAsia="zh-CN"/>
        </w:rPr>
      </w:pPr>
      <w:r>
        <w:rPr>
          <w:lang w:eastAsia="zh-CN"/>
        </w:rPr>
        <w:t xml:space="preserve">Step 3: In order to authorize the UE requesting for keys for remote access, the AMF retrieves the UE details or subscription data from UDM. </w:t>
      </w:r>
    </w:p>
    <w:p w14:paraId="6535D12B" w14:textId="77777777" w:rsidR="008B30A6" w:rsidRDefault="008B30A6" w:rsidP="008B30A6">
      <w:pPr>
        <w:rPr>
          <w:lang w:eastAsia="zh-CN"/>
        </w:rPr>
      </w:pPr>
      <w:r>
        <w:rPr>
          <w:lang w:eastAsia="zh-CN"/>
        </w:rPr>
        <w:t>Step 4: The AMF forwards the Key request to the AUSF instance which is capable of authentication, authorization and key derivation for the ProSe UE-to-Network relay communication.</w:t>
      </w:r>
    </w:p>
    <w:p w14:paraId="5CA64B31" w14:textId="77777777" w:rsidR="008B30A6" w:rsidRDefault="008B30A6" w:rsidP="008B30A6">
      <w:pPr>
        <w:rPr>
          <w:lang w:eastAsia="zh-CN"/>
        </w:rPr>
      </w:pPr>
      <w:r>
        <w:rPr>
          <w:lang w:eastAsia="zh-CN"/>
        </w:rPr>
        <w:t>Step 5: The AUSF generates the REAR Key for Remote UE communication via UE-to-Network relay. The REAR key will be used for deriving the ProSe key K</w:t>
      </w:r>
      <w:r>
        <w:rPr>
          <w:vertAlign w:val="subscript"/>
          <w:lang w:eastAsia="zh-CN"/>
        </w:rPr>
        <w:t>NR_ProSe</w:t>
      </w:r>
      <w:r>
        <w:rPr>
          <w:lang w:eastAsia="zh-CN"/>
        </w:rPr>
        <w:t xml:space="preserve">. </w:t>
      </w:r>
    </w:p>
    <w:p w14:paraId="729F7834" w14:textId="77777777" w:rsidR="008B30A6" w:rsidRDefault="008B30A6" w:rsidP="008B30A6">
      <w:pPr>
        <w:rPr>
          <w:lang w:eastAsia="zh-CN"/>
        </w:rPr>
      </w:pPr>
      <w:r>
        <w:rPr>
          <w:lang w:eastAsia="zh-CN"/>
        </w:rPr>
        <w:t>Input to the Key Derivation Function for deriving the REAR key is as follows:</w:t>
      </w:r>
    </w:p>
    <w:p w14:paraId="6AD36830" w14:textId="77777777" w:rsidR="008B30A6" w:rsidRDefault="008B30A6" w:rsidP="008B30A6">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4B50D8AC" w14:textId="2D9187E2" w:rsidR="008B30A6" w:rsidRDefault="008B30A6" w:rsidP="008B30A6">
      <w:pPr>
        <w:rPr>
          <w:lang w:eastAsia="zh-CN"/>
        </w:rPr>
      </w:pPr>
      <w:r>
        <w:rPr>
          <w:lang w:eastAsia="zh-CN"/>
        </w:rPr>
        <w:t>The generated key is 256 bits long out of which, the 128 bits MSB of the key is the REAR Key and the other 128 bits is the REAR Key ID. The purpose of the REAR Key ID is to identify the REAR key.</w:t>
      </w:r>
    </w:p>
    <w:p w14:paraId="7795133A" w14:textId="6BAE9367" w:rsidR="008B30A6" w:rsidRDefault="008B30A6" w:rsidP="000A17F4">
      <w:pPr>
        <w:pStyle w:val="NO"/>
      </w:pPr>
      <w:r>
        <w:t>Note</w:t>
      </w:r>
      <w:r w:rsidR="000A17F4">
        <w:t xml:space="preserve"> 1</w:t>
      </w:r>
      <w:r>
        <w:t xml:space="preserve">: The input parameters to derive the keys are </w:t>
      </w:r>
      <w:r w:rsidR="000A17F4">
        <w:t>not addressed in the present document</w:t>
      </w:r>
      <w:r>
        <w:t>.</w:t>
      </w:r>
    </w:p>
    <w:p w14:paraId="2D0F829F" w14:textId="77777777" w:rsidR="008B30A6" w:rsidRDefault="008B30A6" w:rsidP="008B30A6">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must include the relay UE ID provided by the AUSF.</w:t>
      </w:r>
    </w:p>
    <w:p w14:paraId="4712CC7A" w14:textId="77777777" w:rsidR="008B30A6" w:rsidRDefault="008B30A6" w:rsidP="008B30A6">
      <w:pPr>
        <w:rPr>
          <w:lang w:eastAsia="zh-CN"/>
        </w:rPr>
      </w:pPr>
      <w:r>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Default="008B30A6" w:rsidP="008B30A6">
      <w:pPr>
        <w:rPr>
          <w:lang w:eastAsia="zh-CN"/>
        </w:rPr>
      </w:pPr>
      <w:r>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Default="00310795" w:rsidP="00310795">
      <w:pPr>
        <w:rPr>
          <w:lang w:val="en-IN"/>
        </w:rPr>
      </w:pPr>
      <w:r>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Pr>
          <w:lang w:val="en-IN"/>
        </w:rPr>
        <w:t>A restricted security context (only ProSe related security context) transfer is performed between remote AMF and relay AMF to avoid the reallocation of AMF.</w:t>
      </w:r>
    </w:p>
    <w:p w14:paraId="4F24FB15" w14:textId="7253853A" w:rsidR="00310795" w:rsidRPr="007B0C8B" w:rsidRDefault="000A17F4" w:rsidP="000A17F4">
      <w:pPr>
        <w:pStyle w:val="NO"/>
      </w:pPr>
      <w:r>
        <w:t>N</w:t>
      </w:r>
      <w:r w:rsidR="00310795">
        <w:t>ote</w:t>
      </w:r>
      <w:r>
        <w:t xml:space="preserve"> 2</w:t>
      </w:r>
      <w:r w:rsidR="00310795">
        <w:t xml:space="preserve">: Further details on restricted security context transfer </w:t>
      </w:r>
      <w:r>
        <w:t>are</w:t>
      </w:r>
      <w:r w:rsidR="00310795" w:rsidRPr="008621C4">
        <w:t xml:space="preserve"> </w:t>
      </w:r>
      <w:r>
        <w:t>not addressed in the present document</w:t>
      </w:r>
      <w:r w:rsidR="00310795" w:rsidRPr="008621C4">
        <w:t>.</w:t>
      </w:r>
    </w:p>
    <w:p w14:paraId="7080A834" w14:textId="77777777" w:rsidR="008B30A6" w:rsidRDefault="008B30A6" w:rsidP="008B30A6">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Default="008B30A6" w:rsidP="008B30A6">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Default="008B30A6" w:rsidP="008B30A6">
      <w:pPr>
        <w:rPr>
          <w:lang w:eastAsia="zh-CN"/>
        </w:rPr>
      </w:pPr>
      <w:r>
        <w:rPr>
          <w:lang w:eastAsia="zh-CN"/>
        </w:rPr>
        <w:lastRenderedPageBreak/>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Default="008B30A6" w:rsidP="008B30A6">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the ProSe key is as follows:</w:t>
      </w:r>
    </w:p>
    <w:p w14:paraId="451196C4" w14:textId="77777777" w:rsidR="008B30A6" w:rsidRDefault="008B30A6" w:rsidP="008B30A6">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4ED1B9BD" w14:textId="77777777" w:rsidR="008B30A6" w:rsidRDefault="008B30A6" w:rsidP="008B30A6">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5ECF6E03" w14:textId="4316C5F0" w:rsidR="008B30A6" w:rsidRDefault="008B30A6" w:rsidP="008B30A6">
      <w:pPr>
        <w:rPr>
          <w:lang w:eastAsia="zh-CN"/>
        </w:rPr>
      </w:pPr>
      <w:r>
        <w:rPr>
          <w:lang w:eastAsia="zh-CN"/>
        </w:rPr>
        <w:t>Step 31-32: The UE-to-Network relay stores the received K</w:t>
      </w:r>
      <w:r>
        <w:rPr>
          <w:vertAlign w:val="subscript"/>
          <w:lang w:eastAsia="zh-CN"/>
        </w:rPr>
        <w:t>NR_ProSe</w:t>
      </w:r>
      <w:r>
        <w:rPr>
          <w:lang w:eastAsia="zh-CN"/>
        </w:rPr>
        <w:t xml:space="preserve"> and sends the freshness parameter to the Remote UE in the Direct Security Mode command message.</w:t>
      </w:r>
    </w:p>
    <w:p w14:paraId="61BECFA9" w14:textId="061A1337" w:rsidR="00310795" w:rsidRDefault="00310795" w:rsidP="007C49DA">
      <w:bookmarkStart w:id="1326" w:name="_Toc80720344"/>
      <w:bookmarkStart w:id="1327" w:name="_Toc80721086"/>
      <w:bookmarkStart w:id="1328" w:name="_Toc80721388"/>
      <w:r>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05F1FD44" w:rsidR="00310795" w:rsidRPr="007B0C8B" w:rsidRDefault="00310795" w:rsidP="000A17F4">
      <w:pPr>
        <w:pStyle w:val="NO"/>
      </w:pPr>
      <w:r>
        <w:t>Note</w:t>
      </w:r>
      <w:r w:rsidR="000A17F4">
        <w:t xml:space="preserve"> 3</w:t>
      </w:r>
      <w:r>
        <w:t>: The privacy protection of Remote UE is</w:t>
      </w:r>
      <w:r w:rsidRPr="008621C4">
        <w:t xml:space="preserve"> </w:t>
      </w:r>
      <w:r w:rsidR="000A17F4">
        <w:t>not addressed in the present document</w:t>
      </w:r>
      <w:r>
        <w:t xml:space="preserve"> when its 5G-GUTI is used in DCR</w:t>
      </w:r>
      <w:r w:rsidRPr="008621C4">
        <w:t>.</w:t>
      </w:r>
    </w:p>
    <w:p w14:paraId="37AE74F7" w14:textId="77777777" w:rsidR="008B30A6" w:rsidRDefault="008B30A6" w:rsidP="008B30A6">
      <w:pPr>
        <w:pStyle w:val="Heading3"/>
      </w:pPr>
      <w:bookmarkStart w:id="1329" w:name="_Toc84683062"/>
      <w:bookmarkStart w:id="1330" w:name="_Toc84683697"/>
      <w:bookmarkStart w:id="1331" w:name="_Toc89439011"/>
      <w:r>
        <w:t>6.</w:t>
      </w:r>
      <w:r>
        <w:rPr>
          <w:rFonts w:hint="eastAsia"/>
          <w:lang w:eastAsia="zh-CN"/>
        </w:rPr>
        <w:t>1</w:t>
      </w:r>
      <w:r>
        <w:t>.3</w:t>
      </w:r>
      <w:r>
        <w:tab/>
        <w:t>Evaluation</w:t>
      </w:r>
      <w:bookmarkEnd w:id="1280"/>
      <w:bookmarkEnd w:id="1281"/>
      <w:bookmarkEnd w:id="1282"/>
      <w:bookmarkEnd w:id="1283"/>
      <w:bookmarkEnd w:id="1284"/>
      <w:bookmarkEnd w:id="1285"/>
      <w:bookmarkEnd w:id="1326"/>
      <w:bookmarkEnd w:id="1327"/>
      <w:bookmarkEnd w:id="1328"/>
      <w:bookmarkEnd w:id="1329"/>
      <w:bookmarkEnd w:id="1330"/>
      <w:bookmarkEnd w:id="1331"/>
    </w:p>
    <w:p w14:paraId="3AC9E6D2" w14:textId="2B291615" w:rsidR="008B30A6" w:rsidRDefault="008B30A6" w:rsidP="008B30A6">
      <w:pPr>
        <w:rPr>
          <w:lang w:val="en-US" w:eastAsia="zh-CN"/>
        </w:rPr>
      </w:pPr>
      <w:bookmarkStart w:id="1332" w:name="_Toc66119510"/>
      <w:bookmarkStart w:id="1333" w:name="_Toc72846497"/>
      <w:bookmarkStart w:id="1334" w:name="_Toc72850668"/>
      <w:bookmarkStart w:id="1335" w:name="_Toc72920088"/>
      <w:r>
        <w:rPr>
          <w:lang w:val="en-US" w:eastAsia="zh-CN"/>
        </w:rPr>
        <w:t>The proposed solution addresses key issue#4 and key issue#9 for key management in ProSe. This solution assumes and require network connectivity for both remote UE and relay UE. The proposed solution supports authorization policy provisioning by PCF. Also, this solution may impact more than one key issue. This solution depends on other solutions to be concluded for security material provisioning. Therefore, this solution needs to combine with other solutions on security for the discovery of ProSe UEs.</w:t>
      </w:r>
    </w:p>
    <w:p w14:paraId="6EA8DDE1" w14:textId="7E940E25" w:rsidR="008B30A6" w:rsidRDefault="008B30A6" w:rsidP="008B30A6">
      <w:pPr>
        <w:rPr>
          <w:lang w:val="en-US" w:eastAsia="zh-CN"/>
        </w:rPr>
      </w:pPr>
      <w:r>
        <w:rPr>
          <w:lang w:val="en-US"/>
        </w:rPr>
        <w:t>This solution has an impact on both the serving network and the HPLMN.</w:t>
      </w:r>
      <w:r>
        <w:rPr>
          <w:noProof/>
          <w:lang w:val="en-US"/>
        </w:rPr>
        <w:t xml:space="preserve">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w:t>
      </w:r>
      <w:r>
        <w:rPr>
          <w:lang w:val="en-US" w:eastAsia="zh-CN"/>
        </w:rPr>
        <w:t>It is unclear how the UE-to-network relay discovers the AUSF which holds the latest Kausf key.</w:t>
      </w:r>
    </w:p>
    <w:p w14:paraId="5F54E78A" w14:textId="4B55FBD1" w:rsidR="008B30A6" w:rsidRDefault="008B30A6" w:rsidP="000A17F4">
      <w:pPr>
        <w:pStyle w:val="NO"/>
        <w:rPr>
          <w:lang w:val="en-US" w:eastAsia="zh-CN"/>
        </w:rPr>
      </w:pPr>
      <w:r>
        <w:rPr>
          <w:lang w:val="en-US" w:eastAsia="zh-CN"/>
        </w:rPr>
        <w:t xml:space="preserve">Note: Further Evaluation is </w:t>
      </w:r>
      <w:r w:rsidR="000A17F4">
        <w:rPr>
          <w:lang w:val="en-US" w:eastAsia="zh-CN"/>
        </w:rPr>
        <w:t>needed.</w:t>
      </w:r>
    </w:p>
    <w:p w14:paraId="57437B10" w14:textId="77777777" w:rsidR="008B30A6" w:rsidRDefault="008B30A6" w:rsidP="008B30A6">
      <w:pPr>
        <w:pStyle w:val="Heading2"/>
      </w:pPr>
      <w:bookmarkStart w:id="1336" w:name="_Toc80720345"/>
      <w:bookmarkStart w:id="1337" w:name="_Toc80721087"/>
      <w:bookmarkStart w:id="1338" w:name="_Toc80721389"/>
      <w:bookmarkStart w:id="1339" w:name="_Toc84683063"/>
      <w:bookmarkStart w:id="1340" w:name="_Toc84683698"/>
      <w:bookmarkStart w:id="1341" w:name="_Toc89439012"/>
      <w:r>
        <w:t>6.</w:t>
      </w:r>
      <w:r>
        <w:rPr>
          <w:rFonts w:hint="eastAsia"/>
          <w:lang w:eastAsia="zh-CN"/>
        </w:rPr>
        <w:t>2</w:t>
      </w:r>
      <w:r>
        <w:tab/>
        <w:t>Solution #</w:t>
      </w:r>
      <w:r>
        <w:rPr>
          <w:rFonts w:hint="eastAsia"/>
          <w:lang w:eastAsia="zh-CN"/>
        </w:rPr>
        <w:t>2</w:t>
      </w:r>
      <w:r>
        <w:t>: Secure data transfer between UE and 5GDDNMF</w:t>
      </w:r>
      <w:bookmarkEnd w:id="1286"/>
      <w:bookmarkEnd w:id="1287"/>
      <w:bookmarkEnd w:id="1288"/>
      <w:bookmarkEnd w:id="1289"/>
      <w:bookmarkEnd w:id="1290"/>
      <w:bookmarkEnd w:id="1332"/>
      <w:bookmarkEnd w:id="1333"/>
      <w:bookmarkEnd w:id="1334"/>
      <w:bookmarkEnd w:id="1335"/>
      <w:bookmarkEnd w:id="1336"/>
      <w:bookmarkEnd w:id="1337"/>
      <w:bookmarkEnd w:id="1338"/>
      <w:bookmarkEnd w:id="1339"/>
      <w:bookmarkEnd w:id="1340"/>
      <w:bookmarkEnd w:id="1341"/>
    </w:p>
    <w:p w14:paraId="52D4FE29" w14:textId="77777777" w:rsidR="008B30A6" w:rsidRDefault="008B30A6" w:rsidP="008B30A6">
      <w:pPr>
        <w:pStyle w:val="Heading3"/>
      </w:pPr>
      <w:bookmarkStart w:id="1342" w:name="_Toc62576154"/>
      <w:bookmarkStart w:id="1343" w:name="_Toc62576470"/>
      <w:bookmarkStart w:id="1344" w:name="_Toc62595834"/>
      <w:bookmarkStart w:id="1345" w:name="_Toc62596276"/>
      <w:bookmarkStart w:id="1346" w:name="_Toc62637655"/>
      <w:bookmarkStart w:id="1347" w:name="_Toc66119511"/>
      <w:bookmarkStart w:id="1348" w:name="_Toc72846498"/>
      <w:bookmarkStart w:id="1349" w:name="_Toc72850669"/>
      <w:bookmarkStart w:id="1350" w:name="_Toc72920089"/>
      <w:bookmarkStart w:id="1351" w:name="_Toc80720346"/>
      <w:bookmarkStart w:id="1352" w:name="_Toc80721088"/>
      <w:bookmarkStart w:id="1353" w:name="_Toc80721390"/>
      <w:bookmarkStart w:id="1354" w:name="_Toc84683064"/>
      <w:bookmarkStart w:id="1355" w:name="_Toc84683699"/>
      <w:bookmarkStart w:id="1356" w:name="_Toc89439013"/>
      <w:r>
        <w:t>6.</w:t>
      </w:r>
      <w:r>
        <w:rPr>
          <w:rFonts w:hint="eastAsia"/>
          <w:lang w:eastAsia="zh-CN"/>
        </w:rPr>
        <w:t>2</w:t>
      </w:r>
      <w:r>
        <w:t>.1</w:t>
      </w:r>
      <w:r>
        <w:tab/>
        <w:t>Introduction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0275392" w14:textId="77777777" w:rsidR="008B30A6" w:rsidRDefault="008B30A6" w:rsidP="008B30A6">
      <w:r>
        <w:t>This solution addresses key issue#</w:t>
      </w:r>
      <w:r>
        <w:rPr>
          <w:rFonts w:hint="eastAsia"/>
          <w:lang w:eastAsia="zh-CN"/>
        </w:rPr>
        <w:t>10</w:t>
      </w:r>
      <w:r>
        <w:t>.</w:t>
      </w:r>
    </w:p>
    <w:p w14:paraId="0FBDD85E" w14:textId="77777777" w:rsidR="008B30A6" w:rsidRDefault="008B30A6" w:rsidP="008B30A6">
      <w:pPr>
        <w:pStyle w:val="Heading3"/>
      </w:pPr>
      <w:bookmarkStart w:id="1357" w:name="_Toc62576155"/>
      <w:bookmarkStart w:id="1358" w:name="_Toc62576471"/>
      <w:bookmarkStart w:id="1359" w:name="_Toc62595835"/>
      <w:bookmarkStart w:id="1360" w:name="_Toc62596277"/>
      <w:bookmarkStart w:id="1361" w:name="_Toc62637656"/>
      <w:bookmarkStart w:id="1362" w:name="_Toc66119512"/>
      <w:bookmarkStart w:id="1363" w:name="_Toc72846499"/>
      <w:bookmarkStart w:id="1364" w:name="_Toc72850670"/>
      <w:bookmarkStart w:id="1365" w:name="_Toc72920090"/>
      <w:bookmarkStart w:id="1366" w:name="_Toc80720347"/>
      <w:bookmarkStart w:id="1367" w:name="_Toc80721089"/>
      <w:bookmarkStart w:id="1368" w:name="_Toc80721391"/>
      <w:bookmarkStart w:id="1369" w:name="_Toc84683065"/>
      <w:bookmarkStart w:id="1370" w:name="_Toc84683700"/>
      <w:bookmarkStart w:id="1371" w:name="_Toc89439014"/>
      <w:r>
        <w:t>6.</w:t>
      </w:r>
      <w:r>
        <w:rPr>
          <w:rFonts w:hint="eastAsia"/>
          <w:lang w:eastAsia="zh-CN"/>
        </w:rPr>
        <w:t>2</w:t>
      </w:r>
      <w:r>
        <w:t>.2</w:t>
      </w:r>
      <w:r>
        <w:tab/>
        <w:t>Solution details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12236D7" w14:textId="77777777" w:rsidR="008B30A6" w:rsidRDefault="008B30A6" w:rsidP="008B30A6">
      <w:pPr>
        <w:rPr>
          <w:rFonts w:eastAsia="Microsoft YaHei"/>
          <w:lang w:eastAsia="zh-CN"/>
        </w:rPr>
      </w:pPr>
      <w:bookmarkStart w:id="1372"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372"/>
      <w:r>
        <w:t xml:space="preserve"> Where AF is the ProSe Application Function (5GDDNMF) and </w:t>
      </w:r>
      <w:r>
        <w:rPr>
          <w:rFonts w:eastAsia="Microsoft YaHei"/>
          <w:lang w:eastAsia="zh-CN"/>
        </w:rPr>
        <w:t xml:space="preserve">AF should be authenticated and authorized by the </w:t>
      </w:r>
      <w:r>
        <w:rPr>
          <w:rFonts w:eastAsia="Microsoft YaHei" w:hint="eastAsia"/>
          <w:lang w:eastAsia="zh-CN"/>
        </w:rPr>
        <w:t xml:space="preserve">operator </w:t>
      </w:r>
      <w:r>
        <w:rPr>
          <w:rFonts w:eastAsia="Microsoft YaHei"/>
          <w:lang w:eastAsia="zh-CN"/>
        </w:rPr>
        <w:t xml:space="preserve">network before </w:t>
      </w:r>
      <w:r>
        <w:rPr>
          <w:rFonts w:eastAsia="Microsoft YaHei" w:hint="eastAsia"/>
          <w:lang w:eastAsia="zh-CN"/>
        </w:rPr>
        <w:t>providing</w:t>
      </w:r>
      <w:r>
        <w:rPr>
          <w:rFonts w:eastAsia="Microsoft YaHei"/>
          <w:lang w:eastAsia="zh-CN"/>
        </w:rPr>
        <w:t xml:space="preserve"> the AKMA Application</w:t>
      </w:r>
      <w:r>
        <w:rPr>
          <w:rFonts w:eastAsia="Microsoft YaHei" w:hint="eastAsia"/>
          <w:lang w:eastAsia="zh-CN"/>
        </w:rPr>
        <w:t xml:space="preserve"> </w:t>
      </w:r>
      <w:r>
        <w:rPr>
          <w:rFonts w:eastAsia="Microsoft YaHei"/>
          <w:lang w:eastAsia="zh-CN"/>
        </w:rPr>
        <w:t>Key (K</w:t>
      </w:r>
      <w:r>
        <w:rPr>
          <w:rFonts w:eastAsia="Microsoft YaHei"/>
          <w:vertAlign w:val="subscript"/>
          <w:lang w:eastAsia="zh-CN"/>
        </w:rPr>
        <w:t>AF</w:t>
      </w:r>
      <w:r>
        <w:rPr>
          <w:rFonts w:eastAsia="Microsoft YaHei"/>
          <w:lang w:eastAsia="zh-CN"/>
        </w:rPr>
        <w:t xml:space="preserve">) </w:t>
      </w:r>
      <w:r>
        <w:rPr>
          <w:rFonts w:eastAsia="Microsoft YaHei" w:hint="eastAsia"/>
          <w:lang w:eastAsia="zh-CN"/>
        </w:rPr>
        <w:t xml:space="preserve">to </w:t>
      </w:r>
      <w:r>
        <w:rPr>
          <w:rFonts w:eastAsia="Microsoft YaHei"/>
          <w:lang w:eastAsia="zh-CN"/>
        </w:rPr>
        <w:t xml:space="preserve">the </w:t>
      </w:r>
      <w:r>
        <w:rPr>
          <w:rFonts w:eastAsia="Microsoft YaHei" w:hint="eastAsia"/>
          <w:lang w:eastAsia="zh-CN"/>
        </w:rPr>
        <w:t>AF</w:t>
      </w:r>
      <w:r>
        <w:rPr>
          <w:rFonts w:eastAsia="Microsoft YaHei"/>
          <w:lang w:eastAsia="zh-CN"/>
        </w:rPr>
        <w:t xml:space="preserve">. </w:t>
      </w:r>
    </w:p>
    <w:p w14:paraId="189E7B6C" w14:textId="708D741F" w:rsidR="008B30A6" w:rsidRDefault="008B30A6" w:rsidP="000A17F4">
      <w:pPr>
        <w:pStyle w:val="NO"/>
      </w:pPr>
      <w:r>
        <w:t>Note</w:t>
      </w:r>
      <w:r w:rsidR="000A17F4">
        <w:t xml:space="preserve"> 1</w:t>
      </w:r>
      <w:r>
        <w:t xml:space="preserve">: Whether 5GDDNMF is a functionality of PCF or an AF is </w:t>
      </w:r>
      <w:r w:rsidR="000A17F4">
        <w:t>out of scope of the present document</w:t>
      </w:r>
      <w:r>
        <w:t>.</w:t>
      </w:r>
    </w:p>
    <w:p w14:paraId="12F1A33F" w14:textId="77777777" w:rsidR="008B30A6" w:rsidRDefault="008B30A6" w:rsidP="008B30A6">
      <w:pPr>
        <w:rPr>
          <w:lang w:eastAsia="zh-CN"/>
        </w:rPr>
      </w:pPr>
      <w:r>
        <w:rPr>
          <w:lang w:eastAsia="zh-CN"/>
        </w:rPr>
        <w:t>It is proposed to use the AKMA network model and security procedure to have a secure data transfer between UE and the 5GDDNMF.</w:t>
      </w:r>
    </w:p>
    <w:p w14:paraId="5B107207" w14:textId="77777777" w:rsidR="008B30A6" w:rsidRDefault="008B30A6" w:rsidP="008B30A6">
      <w:pPr>
        <w:jc w:val="center"/>
        <w:rPr>
          <w:rFonts w:eastAsia="Microsoft YaHei"/>
        </w:rPr>
      </w:pPr>
      <w:r>
        <w:rPr>
          <w:rFonts w:eastAsia="Microsoft YaHei"/>
        </w:rPr>
        <w:object w:dxaOrig="3260" w:dyaOrig="2560" w14:anchorId="5E1EA660">
          <v:shape id="_x0000_i2609" type="#_x0000_t75" style="width:186.75pt;height:143.25pt" o:ole="">
            <v:fill o:detectmouseclick="t"/>
            <v:imagedata r:id="rId20" o:title=""/>
            <o:lock v:ext="edit" aspectratio="f"/>
          </v:shape>
          <o:OLEObject Type="Embed" ProgID="Visio.Drawing.11" ShapeID="_x0000_i2609" DrawAspect="Content" ObjectID="_1700052809" r:id="rId21">
            <o:FieldCodes>\* MERGEFORMAT</o:FieldCodes>
          </o:OLEObject>
        </w:object>
      </w:r>
    </w:p>
    <w:p w14:paraId="20F35957" w14:textId="77777777" w:rsidR="008B30A6" w:rsidRDefault="008B30A6" w:rsidP="008B30A6">
      <w:pPr>
        <w:pStyle w:val="TF"/>
      </w:pPr>
      <w:r>
        <w:t>Figure 6.</w:t>
      </w:r>
      <w:r>
        <w:rPr>
          <w:rFonts w:hint="eastAsia"/>
          <w:lang w:eastAsia="zh-CN"/>
        </w:rPr>
        <w:t>2</w:t>
      </w:r>
      <w:r>
        <w:t>.2-1: User plane architecture</w:t>
      </w:r>
    </w:p>
    <w:p w14:paraId="32B711DC" w14:textId="77777777" w:rsidR="008B30A6" w:rsidRDefault="008B30A6" w:rsidP="008B30A6">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1EE9786F" w:rsidR="008B30A6" w:rsidRDefault="008B30A6" w:rsidP="000A17F4">
      <w:pPr>
        <w:pStyle w:val="NO"/>
      </w:pPr>
      <w:r>
        <w:t>Note</w:t>
      </w:r>
      <w:r w:rsidR="000A17F4">
        <w:t xml:space="preserve"> 2</w:t>
      </w:r>
      <w:r>
        <w:t xml:space="preserve">: Whether AKMA user plane architecture is used </w:t>
      </w:r>
      <w:r w:rsidR="000A17F4">
        <w:t>out of scope of the present document</w:t>
      </w:r>
      <w:r>
        <w:t>.</w:t>
      </w:r>
    </w:p>
    <w:p w14:paraId="6BC302B0" w14:textId="2CE98F1A" w:rsidR="008B30A6" w:rsidRDefault="008B30A6" w:rsidP="008B30A6">
      <w:r>
        <w:t>The PC3 interface between UE and 5GDDNMF is considered the Ua* interface and depends on Ua* protocol.</w:t>
      </w:r>
    </w:p>
    <w:p w14:paraId="334B0D67" w14:textId="77777777" w:rsidR="008B30A6" w:rsidRDefault="008B30A6" w:rsidP="008B30A6">
      <w:pPr>
        <w:rPr>
          <w:lang w:eastAsia="zh-CN"/>
        </w:rPr>
      </w:pPr>
      <w:r>
        <w:rPr>
          <w:lang w:eastAsia="zh-CN"/>
        </w:rPr>
        <w:t>However, the security requirements of the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614DFECF" w14:textId="5A0C12F4" w:rsidR="008B30A6" w:rsidRDefault="000A17F4" w:rsidP="000A17F4">
      <w:pPr>
        <w:pStyle w:val="NO"/>
        <w:rPr>
          <w:lang w:eastAsia="zh-CN"/>
        </w:rPr>
      </w:pPr>
      <w:r>
        <w:t>N</w:t>
      </w:r>
      <w:r w:rsidR="008B30A6">
        <w:t>ote</w:t>
      </w:r>
      <w:r>
        <w:t xml:space="preserve"> 3</w:t>
      </w:r>
      <w:r w:rsidR="008B30A6">
        <w:t xml:space="preserve">: The need for new functionalities is FFS and whether the new functionalities can be used in Ua* is </w:t>
      </w:r>
      <w:r>
        <w:t>not addressed in the present document</w:t>
      </w:r>
      <w:r w:rsidR="008B30A6">
        <w:t>.</w:t>
      </w:r>
    </w:p>
    <w:p w14:paraId="0835359A" w14:textId="3F1812B5" w:rsidR="008B30A6" w:rsidRDefault="000A17F4" w:rsidP="000A17F4">
      <w:pPr>
        <w:pStyle w:val="NO"/>
      </w:pPr>
      <w:r>
        <w:t>N</w:t>
      </w:r>
      <w:r w:rsidR="008B30A6">
        <w:t>ote</w:t>
      </w:r>
      <w:r>
        <w:t xml:space="preserve"> 4</w:t>
      </w:r>
      <w:r w:rsidR="008B30A6">
        <w:t xml:space="preserve">: The impact on the Ua* interface and PC3 interface are </w:t>
      </w:r>
      <w:r>
        <w:t>not addressed in the present document</w:t>
      </w:r>
      <w:r w:rsidR="008B30A6">
        <w:t>.</w:t>
      </w:r>
    </w:p>
    <w:p w14:paraId="7C5605B8" w14:textId="77777777" w:rsidR="008B30A6" w:rsidRDefault="008B30A6" w:rsidP="008B30A6">
      <w:pPr>
        <w:pStyle w:val="Heading3"/>
        <w:rPr>
          <w:lang w:val="en-US"/>
        </w:rPr>
      </w:pPr>
      <w:bookmarkStart w:id="1373" w:name="_Toc62576156"/>
      <w:bookmarkStart w:id="1374" w:name="_Toc62576472"/>
      <w:bookmarkStart w:id="1375" w:name="_Toc62595836"/>
      <w:bookmarkStart w:id="1376" w:name="_Toc62596278"/>
      <w:bookmarkStart w:id="1377" w:name="_Toc62637657"/>
      <w:bookmarkStart w:id="1378" w:name="_Toc66119513"/>
      <w:bookmarkStart w:id="1379" w:name="_Toc72846500"/>
      <w:bookmarkStart w:id="1380" w:name="_Toc72850671"/>
      <w:bookmarkStart w:id="1381" w:name="_Toc72920091"/>
      <w:bookmarkStart w:id="1382" w:name="_Toc80720348"/>
      <w:bookmarkStart w:id="1383" w:name="_Toc80721090"/>
      <w:bookmarkStart w:id="1384" w:name="_Toc80721392"/>
      <w:bookmarkStart w:id="1385" w:name="_Toc84683066"/>
      <w:bookmarkStart w:id="1386" w:name="_Toc84683701"/>
      <w:bookmarkStart w:id="1387" w:name="_Toc89439015"/>
      <w:r>
        <w:rPr>
          <w:lang w:val="en-US"/>
        </w:rPr>
        <w:t>6.</w:t>
      </w:r>
      <w:r>
        <w:rPr>
          <w:rFonts w:hint="eastAsia"/>
          <w:lang w:val="en-US" w:eastAsia="zh-CN"/>
        </w:rPr>
        <w:t>2</w:t>
      </w:r>
      <w:r>
        <w:rPr>
          <w:lang w:val="en-US"/>
        </w:rPr>
        <w:t>.3</w:t>
      </w:r>
      <w:r>
        <w:rPr>
          <w:lang w:val="en-US"/>
        </w:rPr>
        <w:tab/>
        <w:t>Evaluation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B266D91" w14:textId="2C9A1AC2" w:rsidR="008B30A6" w:rsidRDefault="000A17F4" w:rsidP="008B30A6">
      <w:pPr>
        <w:rPr>
          <w:lang w:val="en-US"/>
        </w:rPr>
      </w:pPr>
      <w:r>
        <w:t>N</w:t>
      </w:r>
      <w:r>
        <w:t>ot addressed in the present document</w:t>
      </w:r>
    </w:p>
    <w:p w14:paraId="5C46019B" w14:textId="77777777" w:rsidR="008B30A6" w:rsidRDefault="008B30A6" w:rsidP="008B30A6">
      <w:pPr>
        <w:pStyle w:val="Heading2"/>
      </w:pPr>
      <w:bookmarkStart w:id="1388" w:name="_Toc72850672"/>
      <w:bookmarkStart w:id="1389" w:name="_Toc72920092"/>
      <w:bookmarkStart w:id="1390" w:name="_Toc80720349"/>
      <w:bookmarkStart w:id="1391" w:name="_Toc80721091"/>
      <w:bookmarkStart w:id="1392" w:name="_Toc80721393"/>
      <w:bookmarkStart w:id="1393" w:name="_Toc84683067"/>
      <w:bookmarkStart w:id="1394" w:name="_Toc84683702"/>
      <w:bookmarkStart w:id="1395" w:name="_Toc8813175"/>
      <w:bookmarkStart w:id="1396" w:name="_Toc12721510"/>
      <w:bookmarkStart w:id="1397" w:name="_Toc13112600"/>
      <w:bookmarkStart w:id="1398" w:name="_Toc49201892"/>
      <w:bookmarkStart w:id="1399" w:name="_Toc8413998"/>
      <w:bookmarkStart w:id="1400" w:name="_Toc8813057"/>
      <w:bookmarkStart w:id="1401" w:name="_Toc8813223"/>
      <w:bookmarkStart w:id="1402" w:name="_Toc12721568"/>
      <w:bookmarkStart w:id="1403" w:name="_Toc13112658"/>
      <w:bookmarkStart w:id="1404" w:name="_Toc89439016"/>
      <w:r>
        <w:t>6.</w:t>
      </w:r>
      <w:r>
        <w:rPr>
          <w:rFonts w:hint="eastAsia"/>
          <w:lang w:eastAsia="zh-CN"/>
        </w:rPr>
        <w:t>3</w:t>
      </w:r>
      <w:r>
        <w:tab/>
        <w:t>Solution #</w:t>
      </w:r>
      <w:r>
        <w:rPr>
          <w:rFonts w:hint="eastAsia"/>
          <w:lang w:eastAsia="zh-CN"/>
        </w:rPr>
        <w:t>3</w:t>
      </w:r>
      <w:r>
        <w:t>: Reuse LTE security mechanism for 5G ProSe open discovery</w:t>
      </w:r>
      <w:bookmarkEnd w:id="1388"/>
      <w:bookmarkEnd w:id="1389"/>
      <w:bookmarkEnd w:id="1390"/>
      <w:bookmarkEnd w:id="1391"/>
      <w:bookmarkEnd w:id="1392"/>
      <w:bookmarkEnd w:id="1393"/>
      <w:bookmarkEnd w:id="1394"/>
      <w:bookmarkEnd w:id="1404"/>
    </w:p>
    <w:p w14:paraId="04B87E6A" w14:textId="77777777" w:rsidR="008B30A6" w:rsidRDefault="008B30A6" w:rsidP="008B30A6">
      <w:pPr>
        <w:pStyle w:val="Heading3"/>
      </w:pPr>
      <w:bookmarkStart w:id="1405" w:name="_Toc72850673"/>
      <w:bookmarkStart w:id="1406" w:name="_Toc72920093"/>
      <w:bookmarkStart w:id="1407" w:name="_Toc80720350"/>
      <w:bookmarkStart w:id="1408" w:name="_Toc80721092"/>
      <w:bookmarkStart w:id="1409" w:name="_Toc80721394"/>
      <w:bookmarkStart w:id="1410" w:name="_Toc84683068"/>
      <w:bookmarkStart w:id="1411" w:name="_Toc84683703"/>
      <w:bookmarkStart w:id="1412" w:name="_Toc89439017"/>
      <w:r>
        <w:t>6.</w:t>
      </w:r>
      <w:r>
        <w:rPr>
          <w:rFonts w:hint="eastAsia"/>
          <w:lang w:eastAsia="zh-CN"/>
        </w:rPr>
        <w:t>3</w:t>
      </w:r>
      <w:r>
        <w:t>.1</w:t>
      </w:r>
      <w:r>
        <w:tab/>
        <w:t>Introduction</w:t>
      </w:r>
      <w:bookmarkEnd w:id="1405"/>
      <w:bookmarkEnd w:id="1406"/>
      <w:bookmarkEnd w:id="1407"/>
      <w:bookmarkEnd w:id="1408"/>
      <w:bookmarkEnd w:id="1409"/>
      <w:bookmarkEnd w:id="1410"/>
      <w:bookmarkEnd w:id="1411"/>
      <w:bookmarkEnd w:id="1412"/>
    </w:p>
    <w:p w14:paraId="34D65996"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w:t>
      </w:r>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solution does not address UE-to-Network and UE-to-UE relay discovery.</w:t>
      </w:r>
    </w:p>
    <w:p w14:paraId="1E37A85C"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5842953B" w14:textId="77777777" w:rsidR="008B30A6" w:rsidRDefault="008B30A6" w:rsidP="008B30A6">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the out of coverage scenario and more security flexibility.</w:t>
      </w:r>
    </w:p>
    <w:p w14:paraId="0D63E109" w14:textId="77777777" w:rsidR="008B30A6" w:rsidRDefault="008B30A6" w:rsidP="008B30A6">
      <w:pPr>
        <w:pStyle w:val="NO"/>
      </w:pPr>
      <w:r>
        <w:t>NOTE:</w:t>
      </w:r>
      <w:r>
        <w:tab/>
      </w:r>
      <w:r>
        <w:rPr>
          <w:lang w:eastAsia="zh-CN"/>
        </w:rPr>
        <w:t>The security flexibility is addressed in other solutions. (e.g. Solution #27)</w:t>
      </w:r>
    </w:p>
    <w:p w14:paraId="4BBCDFA0" w14:textId="1D31F19B" w:rsidR="008B30A6" w:rsidRDefault="000A17F4" w:rsidP="000A17F4">
      <w:pPr>
        <w:pStyle w:val="NO"/>
        <w:rPr>
          <w:lang w:eastAsia="zh-CN"/>
        </w:rPr>
      </w:pPr>
      <w:r>
        <w:t>N</w:t>
      </w:r>
      <w:r w:rsidR="008B30A6">
        <w:t xml:space="preserve">ote: It’s </w:t>
      </w:r>
      <w:r>
        <w:t>not addressed in the present document</w:t>
      </w:r>
      <w:r w:rsidR="008B30A6">
        <w:t xml:space="preserve"> about new security parameters for 5G that is different from LTE ProSe.</w:t>
      </w:r>
    </w:p>
    <w:p w14:paraId="27DBD04C" w14:textId="135C5C41" w:rsidR="008B30A6" w:rsidRDefault="000A17F4" w:rsidP="000A17F4">
      <w:pPr>
        <w:pStyle w:val="NO"/>
        <w:rPr>
          <w:lang w:eastAsia="zh-CN"/>
        </w:rPr>
      </w:pPr>
      <w:r>
        <w:t>N</w:t>
      </w:r>
      <w:r w:rsidR="008B30A6">
        <w:t xml:space="preserve">ote: The detailed security-related parameters in the announcing message are </w:t>
      </w:r>
      <w:r>
        <w:t>not addressed in the present document</w:t>
      </w:r>
      <w:r w:rsidR="008B30A6">
        <w:t>.</w:t>
      </w:r>
    </w:p>
    <w:p w14:paraId="36D2BEEA" w14:textId="77777777" w:rsidR="008B30A6" w:rsidRDefault="008B30A6" w:rsidP="008B30A6">
      <w:pPr>
        <w:pStyle w:val="Heading3"/>
      </w:pPr>
      <w:bookmarkStart w:id="1413" w:name="_Toc72850674"/>
      <w:bookmarkStart w:id="1414" w:name="_Toc72920094"/>
      <w:bookmarkStart w:id="1415" w:name="_Toc80720351"/>
      <w:bookmarkStart w:id="1416" w:name="_Toc80721093"/>
      <w:bookmarkStart w:id="1417" w:name="_Toc80721395"/>
      <w:bookmarkStart w:id="1418" w:name="_Toc84683069"/>
      <w:bookmarkStart w:id="1419" w:name="_Toc84683704"/>
      <w:bookmarkStart w:id="1420" w:name="_Toc89439018"/>
      <w:r>
        <w:lastRenderedPageBreak/>
        <w:t>6.</w:t>
      </w:r>
      <w:r>
        <w:rPr>
          <w:rFonts w:hint="eastAsia"/>
          <w:lang w:eastAsia="zh-CN"/>
        </w:rPr>
        <w:t>3</w:t>
      </w:r>
      <w:r>
        <w:t>.2</w:t>
      </w:r>
      <w:r>
        <w:tab/>
        <w:t>Solution details</w:t>
      </w:r>
      <w:bookmarkEnd w:id="1413"/>
      <w:bookmarkEnd w:id="1414"/>
      <w:bookmarkEnd w:id="1415"/>
      <w:bookmarkEnd w:id="1416"/>
      <w:bookmarkEnd w:id="1417"/>
      <w:bookmarkEnd w:id="1418"/>
      <w:bookmarkEnd w:id="1419"/>
      <w:bookmarkEnd w:id="1420"/>
    </w:p>
    <w:p w14:paraId="4DF2DF8A"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79768460" w14:textId="77777777" w:rsidR="008B30A6" w:rsidRDefault="008B30A6" w:rsidP="008B30A6">
      <w:pPr>
        <w:rPr>
          <w:lang w:eastAsia="zh-CN"/>
        </w:rPr>
      </w:pPr>
      <w:r>
        <w:rPr>
          <w:lang w:eastAsia="zh-CN"/>
        </w:rPr>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52C14F82" w14:textId="77777777" w:rsidR="008B30A6" w:rsidRDefault="008B30A6" w:rsidP="008B30A6">
      <w:pPr>
        <w:numPr>
          <w:ilvl w:val="0"/>
          <w:numId w:val="5"/>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5D1418FF" w14:textId="77777777" w:rsidR="008B30A6" w:rsidRDefault="008B30A6" w:rsidP="008B30A6">
      <w:pPr>
        <w:numPr>
          <w:ilvl w:val="0"/>
          <w:numId w:val="5"/>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670FE89E" w14:textId="77777777" w:rsidR="008B30A6" w:rsidRDefault="008B30A6" w:rsidP="008B30A6">
      <w:pPr>
        <w:numPr>
          <w:ilvl w:val="0"/>
          <w:numId w:val="5"/>
        </w:numPr>
        <w:rPr>
          <w:lang w:eastAsia="zh-CN"/>
        </w:rPr>
      </w:pPr>
      <w:r>
        <w:rPr>
          <w:lang w:eastAsia="zh-CN"/>
        </w:rPr>
        <w:t>VPLMN DDNMF responds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685BEA82" w14:textId="4C6D8F5E" w:rsidR="008B30A6" w:rsidRDefault="008B30A6" w:rsidP="008B30A6">
      <w:pPr>
        <w:numPr>
          <w:ilvl w:val="0"/>
          <w:numId w:val="5"/>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Default="008B30A6" w:rsidP="008B30A6">
      <w:pPr>
        <w:pStyle w:val="NO"/>
      </w:pPr>
      <w:r>
        <w:t>NOTE 1:</w:t>
      </w:r>
      <w:r>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Pr>
          <w:rFonts w:hint="eastAsia"/>
        </w:rPr>
        <w:t>e</w:t>
      </w:r>
      <w:r>
        <w:t xml:space="preserve"> clock held by the UE. </w:t>
      </w:r>
    </w:p>
    <w:p w14:paraId="298BDCF9" w14:textId="77777777" w:rsidR="008B30A6" w:rsidRDefault="008B30A6" w:rsidP="008B30A6">
      <w:pPr>
        <w:pStyle w:val="NO"/>
      </w:pPr>
      <w:r>
        <w:t xml:space="preserve">NOTE </w:t>
      </w:r>
      <w:r>
        <w:rPr>
          <w:rFonts w:hint="eastAsia"/>
          <w:lang w:eastAsia="zh-CN"/>
        </w:rPr>
        <w:t>2</w:t>
      </w:r>
      <w:r>
        <w:t>:</w:t>
      </w:r>
      <w:r>
        <w:tab/>
      </w:r>
      <w:r>
        <w:rPr>
          <w:lang w:eastAsia="zh-CN"/>
        </w:rPr>
        <w:t>A discovery slot is the time at which an announcing UE sends the announcement.</w:t>
      </w:r>
    </w:p>
    <w:p w14:paraId="75A8F998" w14:textId="0A3E87E1" w:rsidR="008B30A6" w:rsidRDefault="008B30A6" w:rsidP="008B30A6">
      <w:pPr>
        <w:numPr>
          <w:ilvl w:val="0"/>
          <w:numId w:val="5"/>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E7C44CF" w14:textId="77777777" w:rsidR="008B30A6" w:rsidRDefault="008B30A6" w:rsidP="008B30A6">
      <w:pPr>
        <w:numPr>
          <w:ilvl w:val="0"/>
          <w:numId w:val="5"/>
        </w:numPr>
        <w:rPr>
          <w:lang w:eastAsia="zh-CN"/>
        </w:rPr>
      </w:pPr>
      <w:r>
        <w:rPr>
          <w:lang w:eastAsia="zh-CN"/>
        </w:rPr>
        <w:t>The Monitoring UE sends a Discovery Request message containing the ProSe Application ID to the DDNMF in its HPLMN in order to get the Discovery Filters that it wants to listen for.</w:t>
      </w:r>
    </w:p>
    <w:p w14:paraId="3068BE7F" w14:textId="77777777" w:rsidR="008B30A6" w:rsidRDefault="008B30A6" w:rsidP="008B30A6">
      <w:pPr>
        <w:numPr>
          <w:ilvl w:val="0"/>
          <w:numId w:val="5"/>
        </w:numPr>
        <w:rPr>
          <w:lang w:eastAsia="zh-CN"/>
        </w:rPr>
      </w:pPr>
      <w:r>
        <w:rPr>
          <w:lang w:eastAsia="zh-CN"/>
        </w:rPr>
        <w:t>The DDNMF in the HPLMN of the monitoring UE sends Monitor Req. message to the DDNMF in the HPLMN of the announcing.</w:t>
      </w:r>
    </w:p>
    <w:p w14:paraId="3D60ED5F" w14:textId="77777777" w:rsidR="008B30A6" w:rsidRDefault="008B30A6" w:rsidP="008B30A6">
      <w:pPr>
        <w:numPr>
          <w:ilvl w:val="0"/>
          <w:numId w:val="5"/>
        </w:numPr>
        <w:rPr>
          <w:lang w:eastAsia="zh-CN"/>
        </w:rPr>
      </w:pPr>
      <w:r>
        <w:rPr>
          <w:lang w:eastAsia="zh-CN"/>
        </w:rPr>
        <w:t>The DDNMF in the HPLMN of the announcing UE sends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4A7F2A2E" w14:textId="1BEF66EE" w:rsidR="008B30A6" w:rsidRDefault="008B30A6" w:rsidP="008B30A6">
      <w:pPr>
        <w:numPr>
          <w:ilvl w:val="0"/>
          <w:numId w:val="5"/>
        </w:numPr>
        <w:rPr>
          <w:lang w:eastAsia="zh-CN"/>
        </w:rPr>
      </w:pPr>
      <w:r>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0B820A4B" w14:textId="77777777" w:rsidR="008B30A6" w:rsidRDefault="008B30A6" w:rsidP="008B30A6">
      <w:pPr>
        <w:numPr>
          <w:ilvl w:val="0"/>
          <w:numId w:val="5"/>
        </w:numPr>
        <w:rPr>
          <w:lang w:eastAsia="zh-CN"/>
        </w:rPr>
      </w:pPr>
      <w:r>
        <w:rPr>
          <w:lang w:eastAsia="zh-CN"/>
        </w:rPr>
        <w:lastRenderedPageBreak/>
        <w:t>The Monitoring UE listens for a discovery message that satisfies its Discovery Filter, if the difference between UTC-based counter associated with that discovery slot and UE’s ProSe clock is not greater than the MAX_OFFSET of the monitoring UE's ProSe clock. If the monitoring UE has the Discovery Key, the MIC check is performed locally, and steps 11 to 15 are omitted.</w:t>
      </w:r>
    </w:p>
    <w:p w14:paraId="16D1A216" w14:textId="77777777" w:rsidR="008B30A6" w:rsidRDefault="008B30A6" w:rsidP="008B30A6">
      <w:pPr>
        <w:numPr>
          <w:ilvl w:val="0"/>
          <w:numId w:val="5"/>
        </w:numPr>
        <w:rPr>
          <w:lang w:eastAsia="zh-CN"/>
        </w:rPr>
      </w:pPr>
      <w:r>
        <w:rPr>
          <w:lang w:eastAsia="zh-CN"/>
        </w:rPr>
        <w:t xml:space="preserve">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 If </w:t>
      </w:r>
      <w:r>
        <w:rPr>
          <w:rFonts w:hint="eastAsia"/>
          <w:lang w:eastAsia="zh-CN"/>
        </w:rPr>
        <w:t xml:space="preserve">the </w:t>
      </w:r>
      <w:r>
        <w:rPr>
          <w:lang w:eastAsia="zh-CN"/>
        </w:rPr>
        <w:t>DDNMF in the HPLMN of the monitoring UE has the Discovery Key, the MIC check is performed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0343DA5F" w14:textId="77777777" w:rsidR="008B30A6" w:rsidRDefault="008B30A6" w:rsidP="008B30A6">
      <w:pPr>
        <w:numPr>
          <w:ilvl w:val="0"/>
          <w:numId w:val="5"/>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77777777" w:rsidR="008B30A6" w:rsidRDefault="008B30A6" w:rsidP="008B30A6">
      <w:pPr>
        <w:numPr>
          <w:ilvl w:val="0"/>
          <w:numId w:val="5"/>
        </w:numPr>
        <w:rPr>
          <w:lang w:eastAsia="zh-CN"/>
        </w:rPr>
      </w:pPr>
      <w:r>
        <w:rPr>
          <w:lang w:eastAsia="zh-CN"/>
        </w:rPr>
        <w:t>The DDNMF in the HPLMN of the announcing UE should check the MIC is valid.</w:t>
      </w:r>
      <w:r>
        <w:t xml:space="preserve"> The relevant Discovery Key is found using the ProSe App Code.</w:t>
      </w:r>
    </w:p>
    <w:p w14:paraId="417CDAC8" w14:textId="77777777" w:rsidR="008B30A6" w:rsidRDefault="008B30A6" w:rsidP="008B30A6">
      <w:pPr>
        <w:numPr>
          <w:ilvl w:val="0"/>
          <w:numId w:val="5"/>
        </w:numPr>
        <w:rPr>
          <w:lang w:eastAsia="zh-CN"/>
        </w:rPr>
      </w:pPr>
      <w:r>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77777777" w:rsidR="008B30A6" w:rsidRDefault="008B30A6" w:rsidP="008B30A6">
      <w:pPr>
        <w:numPr>
          <w:ilvl w:val="0"/>
          <w:numId w:val="5"/>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Monitoring UE.</w:t>
      </w:r>
    </w:p>
    <w:p w14:paraId="1534B265" w14:textId="77777777" w:rsidR="008B30A6" w:rsidRDefault="008B30A6" w:rsidP="008B30A6">
      <w:pPr>
        <w:jc w:val="center"/>
        <w:rPr>
          <w:rFonts w:eastAsia="Microsoft YaHei"/>
        </w:rPr>
      </w:pPr>
      <w:r>
        <w:object w:dxaOrig="7981" w:dyaOrig="7980" w14:anchorId="58E1A28A">
          <v:shape id="_x0000_i2610" type="#_x0000_t75" style="width:399.75pt;height:398.25pt" o:ole="">
            <v:imagedata r:id="rId22" o:title=""/>
          </v:shape>
          <o:OLEObject Type="Embed" ProgID="Visio.Drawing.15" ShapeID="_x0000_i2610" DrawAspect="Content" ObjectID="_1700052810" r:id="rId23"/>
        </w:object>
      </w:r>
    </w:p>
    <w:p w14:paraId="21AC8869" w14:textId="77777777" w:rsidR="008B30A6" w:rsidRDefault="008B30A6" w:rsidP="008B30A6">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72F9F510" w14:textId="77777777" w:rsidR="008B30A6" w:rsidRDefault="008B30A6" w:rsidP="008B30A6">
      <w:pPr>
        <w:pStyle w:val="Heading3"/>
      </w:pPr>
      <w:bookmarkStart w:id="1421" w:name="_Toc72850675"/>
      <w:bookmarkStart w:id="1422" w:name="_Toc72920095"/>
      <w:bookmarkStart w:id="1423" w:name="_Toc80720352"/>
      <w:bookmarkStart w:id="1424" w:name="_Toc80721094"/>
      <w:bookmarkStart w:id="1425" w:name="_Toc80721396"/>
      <w:bookmarkStart w:id="1426" w:name="_Toc84683070"/>
      <w:bookmarkStart w:id="1427" w:name="_Toc84683705"/>
      <w:bookmarkStart w:id="1428" w:name="_Hlk64407072"/>
      <w:bookmarkStart w:id="1429" w:name="_Toc89439019"/>
      <w:r>
        <w:t>6.</w:t>
      </w:r>
      <w:r>
        <w:rPr>
          <w:rFonts w:hint="eastAsia"/>
          <w:lang w:eastAsia="zh-CN"/>
        </w:rPr>
        <w:t>3</w:t>
      </w:r>
      <w:r>
        <w:t>.3</w:t>
      </w:r>
      <w:r>
        <w:tab/>
        <w:t>Evaluation</w:t>
      </w:r>
      <w:bookmarkEnd w:id="1421"/>
      <w:bookmarkEnd w:id="1422"/>
      <w:bookmarkEnd w:id="1423"/>
      <w:bookmarkEnd w:id="1424"/>
      <w:bookmarkEnd w:id="1425"/>
      <w:bookmarkEnd w:id="1426"/>
      <w:bookmarkEnd w:id="1427"/>
      <w:bookmarkEnd w:id="1429"/>
    </w:p>
    <w:p w14:paraId="7A3B6D9B" w14:textId="77777777" w:rsidR="008B30A6" w:rsidRDefault="008B30A6" w:rsidP="008B30A6">
      <w:pPr>
        <w:rPr>
          <w:lang w:val="en-US" w:eastAsia="zh-CN"/>
        </w:rPr>
      </w:pPr>
      <w:r>
        <w:rPr>
          <w:lang w:val="en-US" w:eastAsia="zh-CN"/>
        </w:rPr>
        <w:t>This solution supports the integrity protection of the discovery message.</w:t>
      </w:r>
    </w:p>
    <w:p w14:paraId="54E8CAD1" w14:textId="77777777" w:rsidR="008B30A6" w:rsidRDefault="008B30A6" w:rsidP="008B30A6">
      <w:pPr>
        <w:rPr>
          <w:lang w:val="en-US" w:eastAsia="zh-CN"/>
        </w:rPr>
      </w:pPr>
      <w:r>
        <w:rPr>
          <w:lang w:val="en-US" w:eastAsia="zh-CN"/>
        </w:rPr>
        <w:t>This solution mitigates replay attack against the discovery message.</w:t>
      </w:r>
    </w:p>
    <w:bookmarkEnd w:id="1428"/>
    <w:p w14:paraId="01B9A958" w14:textId="77777777" w:rsidR="008B30A6" w:rsidRDefault="008B30A6" w:rsidP="008B30A6">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432F95B2" w:rsidR="008B30A6" w:rsidRDefault="008B30A6" w:rsidP="00C267EA">
      <w:pPr>
        <w:pStyle w:val="NO"/>
        <w:rPr>
          <w:lang w:val="en-US" w:eastAsia="zh-CN"/>
        </w:rPr>
      </w:pPr>
      <w:r>
        <w:rPr>
          <w:lang w:val="en-US" w:eastAsia="zh-CN"/>
        </w:rPr>
        <w:t xml:space="preserve">Note: Further Evaluation is </w:t>
      </w:r>
      <w:r w:rsidR="00C267EA">
        <w:rPr>
          <w:lang w:val="en-US" w:eastAsia="zh-CN"/>
        </w:rPr>
        <w:t>needed</w:t>
      </w:r>
    </w:p>
    <w:p w14:paraId="4CA2C788" w14:textId="77777777" w:rsidR="008B30A6" w:rsidRDefault="008B30A6" w:rsidP="008B30A6">
      <w:pPr>
        <w:pStyle w:val="Heading2"/>
      </w:pPr>
      <w:bookmarkStart w:id="1430" w:name="_Toc72850676"/>
      <w:bookmarkStart w:id="1431" w:name="_Toc72920096"/>
      <w:bookmarkStart w:id="1432" w:name="_Toc80720353"/>
      <w:bookmarkStart w:id="1433" w:name="_Toc80721095"/>
      <w:bookmarkStart w:id="1434" w:name="_Toc80721397"/>
      <w:bookmarkStart w:id="1435" w:name="_Toc84683071"/>
      <w:bookmarkStart w:id="1436" w:name="_Toc84683706"/>
      <w:bookmarkStart w:id="1437" w:name="_Toc56518541"/>
      <w:bookmarkStart w:id="1438" w:name="_Toc66119514"/>
      <w:bookmarkStart w:id="1439" w:name="_Toc62576161"/>
      <w:bookmarkStart w:id="1440" w:name="_Toc62576477"/>
      <w:bookmarkStart w:id="1441" w:name="_Toc62595841"/>
      <w:bookmarkStart w:id="1442" w:name="_Toc62596283"/>
      <w:bookmarkStart w:id="1443" w:name="_Toc62637662"/>
      <w:bookmarkStart w:id="1444" w:name="_Toc89439020"/>
      <w:bookmarkEnd w:id="1395"/>
      <w:bookmarkEnd w:id="1396"/>
      <w:bookmarkEnd w:id="1397"/>
      <w:bookmarkEnd w:id="1398"/>
      <w:bookmarkEnd w:id="1399"/>
      <w:bookmarkEnd w:id="1400"/>
      <w:bookmarkEnd w:id="1401"/>
      <w:bookmarkEnd w:id="1402"/>
      <w:bookmarkEnd w:id="1403"/>
      <w:r>
        <w:t>6.</w:t>
      </w:r>
      <w:r>
        <w:rPr>
          <w:rFonts w:hint="eastAsia"/>
          <w:lang w:eastAsia="zh-CN"/>
        </w:rPr>
        <w:t>4</w:t>
      </w:r>
      <w:r>
        <w:tab/>
        <w:t>Solution #</w:t>
      </w:r>
      <w:r>
        <w:rPr>
          <w:rFonts w:hint="eastAsia"/>
          <w:lang w:eastAsia="zh-CN"/>
        </w:rPr>
        <w:t>4</w:t>
      </w:r>
      <w:r>
        <w:t>: Reuse LTE security mechanism for 5G ProSe restricted discovery</w:t>
      </w:r>
      <w:bookmarkEnd w:id="1430"/>
      <w:bookmarkEnd w:id="1431"/>
      <w:bookmarkEnd w:id="1432"/>
      <w:bookmarkEnd w:id="1433"/>
      <w:bookmarkEnd w:id="1434"/>
      <w:bookmarkEnd w:id="1435"/>
      <w:bookmarkEnd w:id="1436"/>
      <w:bookmarkEnd w:id="1444"/>
    </w:p>
    <w:p w14:paraId="1BCD820D" w14:textId="77777777" w:rsidR="008B30A6" w:rsidRDefault="008B30A6" w:rsidP="008B30A6">
      <w:pPr>
        <w:pStyle w:val="Heading3"/>
      </w:pPr>
      <w:bookmarkStart w:id="1445" w:name="_Toc72850677"/>
      <w:bookmarkStart w:id="1446" w:name="_Toc72920097"/>
      <w:bookmarkStart w:id="1447" w:name="_Toc80720354"/>
      <w:bookmarkStart w:id="1448" w:name="_Toc80721096"/>
      <w:bookmarkStart w:id="1449" w:name="_Toc80721398"/>
      <w:bookmarkStart w:id="1450" w:name="_Toc84683072"/>
      <w:bookmarkStart w:id="1451" w:name="_Toc84683707"/>
      <w:bookmarkStart w:id="1452" w:name="_Toc89439021"/>
      <w:r>
        <w:t>6.</w:t>
      </w:r>
      <w:r>
        <w:rPr>
          <w:rFonts w:hint="eastAsia"/>
          <w:lang w:eastAsia="zh-CN"/>
        </w:rPr>
        <w:t>4</w:t>
      </w:r>
      <w:r>
        <w:t>.1</w:t>
      </w:r>
      <w:r>
        <w:tab/>
        <w:t>Introduction</w:t>
      </w:r>
      <w:bookmarkEnd w:id="1445"/>
      <w:bookmarkEnd w:id="1446"/>
      <w:bookmarkEnd w:id="1447"/>
      <w:bookmarkEnd w:id="1448"/>
      <w:bookmarkEnd w:id="1449"/>
      <w:bookmarkEnd w:id="1450"/>
      <w:bookmarkEnd w:id="1451"/>
      <w:bookmarkEnd w:id="1452"/>
    </w:p>
    <w:p w14:paraId="3602F7CD"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It proposes to reuse the restricted discovery security mechanisms of Model A and Model B specified in TS 33.303 [6] for 5G ProSe restricted discovery.</w:t>
      </w:r>
    </w:p>
    <w:p w14:paraId="2AE94D77" w14:textId="77777777" w:rsidR="008B30A6" w:rsidRDefault="008B30A6" w:rsidP="008B30A6">
      <w:pPr>
        <w:rPr>
          <w:lang w:eastAsia="zh-CN"/>
        </w:rPr>
      </w:pPr>
      <w:r>
        <w:rPr>
          <w:lang w:eastAsia="zh-CN"/>
        </w:rPr>
        <w:lastRenderedPageBreak/>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534D877A" w14:textId="1B7ACE23" w:rsidR="008B30A6" w:rsidRDefault="008B30A6" w:rsidP="008B30A6">
      <w:pPr>
        <w:pStyle w:val="NO"/>
      </w:pPr>
      <w:r>
        <w:t>NOTE</w:t>
      </w:r>
      <w:r w:rsidR="00C267EA">
        <w:t xml:space="preserve"> 1</w:t>
      </w:r>
      <w:r>
        <w:t>:</w:t>
      </w:r>
      <w:r>
        <w:tab/>
        <w:t>The security flexibility is addressed in other solutions. (e.g. Solution #28)</w:t>
      </w:r>
    </w:p>
    <w:p w14:paraId="60532477" w14:textId="3DC7806E" w:rsidR="008B30A6" w:rsidRDefault="00C267EA" w:rsidP="00C267EA">
      <w:pPr>
        <w:pStyle w:val="NO"/>
        <w:rPr>
          <w:lang w:eastAsia="zh-CN"/>
        </w:rPr>
      </w:pPr>
      <w:r>
        <w:t>N</w:t>
      </w:r>
      <w:r w:rsidR="008B30A6">
        <w:t>ote</w:t>
      </w:r>
      <w:r>
        <w:t xml:space="preserve"> 2</w:t>
      </w:r>
      <w:r w:rsidR="008B30A6">
        <w:t xml:space="preserve">: It’s </w:t>
      </w:r>
      <w:r>
        <w:t>not addressed in the present document</w:t>
      </w:r>
      <w:r w:rsidR="008B30A6">
        <w:t xml:space="preserve"> about new security parameters for 5G that is different from LTE ProSe.</w:t>
      </w:r>
    </w:p>
    <w:p w14:paraId="70AADE91" w14:textId="4E58C631" w:rsidR="008B30A6" w:rsidRDefault="00C267EA" w:rsidP="00C267EA">
      <w:pPr>
        <w:pStyle w:val="NO"/>
        <w:rPr>
          <w:lang w:eastAsia="zh-CN"/>
        </w:rPr>
      </w:pPr>
      <w:r>
        <w:t>N</w:t>
      </w:r>
      <w:r w:rsidR="008B30A6">
        <w:t>ote</w:t>
      </w:r>
      <w:r>
        <w:t xml:space="preserve"> 3</w:t>
      </w:r>
      <w:r w:rsidR="008B30A6">
        <w:t xml:space="preserve">: The detailed security-related parameters in the announcing message are </w:t>
      </w:r>
      <w:r>
        <w:t>not addressed in the present document</w:t>
      </w:r>
      <w:r w:rsidR="008B30A6">
        <w:t>.</w:t>
      </w:r>
    </w:p>
    <w:p w14:paraId="66294BBF" w14:textId="77777777" w:rsidR="008B30A6" w:rsidRDefault="008B30A6" w:rsidP="008B30A6">
      <w:pPr>
        <w:pStyle w:val="Heading3"/>
      </w:pPr>
      <w:bookmarkStart w:id="1453" w:name="_Toc72850678"/>
      <w:bookmarkStart w:id="1454" w:name="_Toc72920098"/>
      <w:bookmarkStart w:id="1455" w:name="_Toc80720355"/>
      <w:bookmarkStart w:id="1456" w:name="_Toc80721097"/>
      <w:bookmarkStart w:id="1457" w:name="_Toc80721399"/>
      <w:bookmarkStart w:id="1458" w:name="_Toc84683073"/>
      <w:bookmarkStart w:id="1459" w:name="_Toc84683708"/>
      <w:bookmarkStart w:id="1460" w:name="_Toc26173020"/>
      <w:bookmarkStart w:id="1461" w:name="_Toc30666513"/>
      <w:bookmarkStart w:id="1462" w:name="_Toc31029807"/>
      <w:bookmarkStart w:id="1463" w:name="_Toc31030698"/>
      <w:bookmarkStart w:id="1464" w:name="_Toc43388262"/>
      <w:bookmarkStart w:id="1465" w:name="_Toc43735493"/>
      <w:bookmarkStart w:id="1466" w:name="_Toc50130480"/>
      <w:bookmarkStart w:id="1467" w:name="_Toc50133794"/>
      <w:bookmarkStart w:id="1468" w:name="_Toc50134134"/>
      <w:bookmarkStart w:id="1469" w:name="_Toc50557086"/>
      <w:bookmarkStart w:id="1470" w:name="_Toc50548762"/>
      <w:bookmarkStart w:id="1471" w:name="_Toc89439022"/>
      <w:r>
        <w:t>6.</w:t>
      </w:r>
      <w:r>
        <w:rPr>
          <w:rFonts w:hint="eastAsia"/>
          <w:lang w:eastAsia="zh-CN"/>
        </w:rPr>
        <w:t>4</w:t>
      </w:r>
      <w:r>
        <w:t>.2</w:t>
      </w:r>
      <w:r>
        <w:tab/>
        <w:t>Solution details</w:t>
      </w:r>
      <w:bookmarkEnd w:id="1453"/>
      <w:bookmarkEnd w:id="1454"/>
      <w:bookmarkEnd w:id="1455"/>
      <w:bookmarkEnd w:id="1456"/>
      <w:bookmarkEnd w:id="1457"/>
      <w:bookmarkEnd w:id="1458"/>
      <w:bookmarkEnd w:id="1459"/>
      <w:bookmarkEnd w:id="1471"/>
    </w:p>
    <w:p w14:paraId="594BCDF4" w14:textId="57593120" w:rsidR="008B30A6" w:rsidRDefault="008B30A6" w:rsidP="008B30A6">
      <w:pPr>
        <w:pStyle w:val="Heading4"/>
      </w:pPr>
      <w:bookmarkStart w:id="1472" w:name="_Toc72850679"/>
      <w:bookmarkStart w:id="1473" w:name="_Toc72920099"/>
      <w:bookmarkStart w:id="1474" w:name="_Toc80720356"/>
      <w:bookmarkStart w:id="1475" w:name="_Toc80721098"/>
      <w:bookmarkStart w:id="1476" w:name="_Toc80721400"/>
      <w:bookmarkStart w:id="1477" w:name="_Toc84683074"/>
      <w:bookmarkStart w:id="1478" w:name="_Toc84683709"/>
      <w:bookmarkStart w:id="1479" w:name="_Toc89439023"/>
      <w:bookmarkEnd w:id="1460"/>
      <w:bookmarkEnd w:id="1461"/>
      <w:bookmarkEnd w:id="1462"/>
      <w:bookmarkEnd w:id="1463"/>
      <w:bookmarkEnd w:id="1464"/>
      <w:bookmarkEnd w:id="1465"/>
      <w:bookmarkEnd w:id="1466"/>
      <w:bookmarkEnd w:id="1467"/>
      <w:bookmarkEnd w:id="1468"/>
      <w:bookmarkEnd w:id="1469"/>
      <w:bookmarkEnd w:id="1470"/>
      <w:r>
        <w:t>6.</w:t>
      </w:r>
      <w:r>
        <w:rPr>
          <w:rFonts w:hint="eastAsia"/>
          <w:lang w:eastAsia="zh-CN"/>
        </w:rPr>
        <w:t>4</w:t>
      </w:r>
      <w:r>
        <w:t>.2.1</w:t>
      </w:r>
      <w:r w:rsidR="004E4CE6">
        <w:tab/>
      </w:r>
      <w:r>
        <w:t>Model A restricted discovery</w:t>
      </w:r>
      <w:bookmarkEnd w:id="1472"/>
      <w:bookmarkEnd w:id="1473"/>
      <w:bookmarkEnd w:id="1474"/>
      <w:bookmarkEnd w:id="1475"/>
      <w:bookmarkEnd w:id="1476"/>
      <w:bookmarkEnd w:id="1477"/>
      <w:bookmarkEnd w:id="1478"/>
      <w:bookmarkEnd w:id="1479"/>
    </w:p>
    <w:p w14:paraId="4C28F53D"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5A54F8B4"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08D5FF8A" w14:textId="77777777" w:rsidR="008B30A6" w:rsidRDefault="008B30A6" w:rsidP="008B30A6">
      <w:pPr>
        <w:rPr>
          <w:lang w:eastAsia="zh-CN"/>
        </w:rPr>
      </w:pPr>
      <w:r>
        <w:rPr>
          <w:lang w:eastAsia="zh-CN"/>
        </w:rPr>
        <w:t>Steps 1-4 refer to an Announcing UE.</w:t>
      </w:r>
    </w:p>
    <w:p w14:paraId="14B90510" w14:textId="01DC356F" w:rsidR="008B30A6" w:rsidRDefault="00C267EA" w:rsidP="00C267EA">
      <w:pPr>
        <w:pStyle w:val="B1"/>
        <w:rPr>
          <w:lang w:eastAsia="zh-CN"/>
        </w:rPr>
      </w:pPr>
      <w:r>
        <w:rPr>
          <w:lang w:eastAsia="zh-CN"/>
        </w:rPr>
        <w:t>1)</w:t>
      </w:r>
      <w:r>
        <w:rPr>
          <w:lang w:eastAsia="zh-CN"/>
        </w:rPr>
        <w:tab/>
      </w:r>
      <w:r w:rsidR="008B30A6">
        <w:rPr>
          <w:lang w:eastAsia="zh-CN"/>
        </w:rPr>
        <w:t>Announcing UE sends a Discovery Request message containing the RPAUID to the DDNMF in its HPLMN in order to get the ProSe Code to announce and to get the associated security material.</w:t>
      </w:r>
    </w:p>
    <w:p w14:paraId="1903E592" w14:textId="620258F5" w:rsidR="008B30A6" w:rsidRDefault="00C267EA" w:rsidP="00C267EA">
      <w:pPr>
        <w:pStyle w:val="B1"/>
        <w:rPr>
          <w:lang w:eastAsia="zh-CN"/>
        </w:rPr>
      </w:pPr>
      <w:r>
        <w:rPr>
          <w:lang w:eastAsia="zh-CN"/>
        </w:rPr>
        <w:t>2)</w:t>
      </w:r>
      <w:r>
        <w:rPr>
          <w:lang w:eastAsia="zh-CN"/>
        </w:rPr>
        <w:tab/>
      </w:r>
      <w:r w:rsidR="008B30A6">
        <w:rPr>
          <w:lang w:eastAsia="zh-CN"/>
        </w:rPr>
        <w:t>The DDNMF may check for the announced authorization with the ProSe Application Server.</w:t>
      </w:r>
    </w:p>
    <w:p w14:paraId="458AD2B4" w14:textId="318DF36A" w:rsidR="008B30A6" w:rsidRDefault="00C267EA" w:rsidP="00C267EA">
      <w:pPr>
        <w:pStyle w:val="B1"/>
        <w:rPr>
          <w:lang w:eastAsia="zh-CN"/>
        </w:rPr>
      </w:pPr>
      <w:r>
        <w:rPr>
          <w:lang w:eastAsia="zh-CN"/>
        </w:rPr>
        <w:t>3)</w:t>
      </w:r>
      <w:r>
        <w:rPr>
          <w:lang w:eastAsia="zh-CN"/>
        </w:rPr>
        <w:tab/>
      </w:r>
      <w:r w:rsidR="008B30A6">
        <w:rPr>
          <w:lang w:eastAsia="zh-CN"/>
        </w:rPr>
        <w:t>If the Announcing UE is roaming, the DDNMFs in the HPLMN and VPLMN of the Announcing UE exchange Announce Auth.</w:t>
      </w:r>
    </w:p>
    <w:p w14:paraId="79C213DC" w14:textId="3750A168" w:rsidR="008B30A6" w:rsidRDefault="00C267EA" w:rsidP="00C267EA">
      <w:pPr>
        <w:pStyle w:val="B1"/>
        <w:rPr>
          <w:lang w:eastAsia="zh-CN"/>
        </w:rPr>
      </w:pPr>
      <w:r>
        <w:rPr>
          <w:lang w:eastAsia="zh-CN"/>
        </w:rPr>
        <w:t>4)</w:t>
      </w:r>
      <w:r>
        <w:rPr>
          <w:lang w:eastAsia="zh-CN"/>
        </w:rPr>
        <w:tab/>
      </w:r>
      <w:r w:rsidR="008B30A6">
        <w:rPr>
          <w:lang w:eastAsia="zh-CN"/>
        </w:rPr>
        <w:t>The DDNMF in the HPLMN of the Announcing UE returns the ProSe Code and the corresponding Code-Sending Security Parameters, along with the CURRENT_TIME and MAX_OFFSET parameters.</w:t>
      </w:r>
      <w:r w:rsidR="008B30A6">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2580E246" w14:textId="77777777" w:rsidR="008B30A6" w:rsidRDefault="008B30A6" w:rsidP="008B30A6">
      <w:pPr>
        <w:rPr>
          <w:lang w:eastAsia="zh-CN"/>
        </w:rPr>
      </w:pPr>
      <w:r>
        <w:rPr>
          <w:lang w:eastAsia="zh-CN"/>
        </w:rPr>
        <w:t>Steps 5-10 refer to a Monitoring UE</w:t>
      </w:r>
    </w:p>
    <w:p w14:paraId="5C755AF0" w14:textId="4254796B" w:rsidR="008B30A6" w:rsidRDefault="00C267EA" w:rsidP="00C267EA">
      <w:pPr>
        <w:pStyle w:val="B1"/>
        <w:rPr>
          <w:lang w:eastAsia="zh-CN"/>
        </w:rPr>
      </w:pPr>
      <w:r>
        <w:rPr>
          <w:lang w:eastAsia="zh-CN"/>
        </w:rPr>
        <w:t>5)</w:t>
      </w:r>
      <w:r>
        <w:rPr>
          <w:lang w:eastAsia="zh-CN"/>
        </w:rPr>
        <w:tab/>
      </w:r>
      <w:r w:rsidR="008B30A6">
        <w:rPr>
          <w:lang w:eastAsia="zh-CN"/>
        </w:rPr>
        <w:t>The Monitoring UE sends a Discovery Request message containing the RPAUID to the DDNMF in its HPLMN in order to be allowed to monitor for one or more Restricted ProSe Application User IDs.</w:t>
      </w:r>
    </w:p>
    <w:p w14:paraId="1D2E9C48" w14:textId="2F146BB7" w:rsidR="008B30A6" w:rsidRDefault="00C267EA" w:rsidP="00C267EA">
      <w:pPr>
        <w:pStyle w:val="B1"/>
        <w:rPr>
          <w:lang w:eastAsia="zh-CN"/>
        </w:rPr>
      </w:pPr>
      <w:r>
        <w:rPr>
          <w:lang w:eastAsia="zh-CN"/>
        </w:rPr>
        <w:t>6)</w:t>
      </w:r>
      <w:r>
        <w:rPr>
          <w:lang w:eastAsia="zh-CN"/>
        </w:rPr>
        <w:tab/>
      </w:r>
      <w:r w:rsidR="008B30A6">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32550264" w:rsidR="008B30A6" w:rsidRDefault="00C267EA" w:rsidP="00C267EA">
      <w:pPr>
        <w:pStyle w:val="B1"/>
        <w:rPr>
          <w:lang w:eastAsia="zh-CN"/>
        </w:rPr>
      </w:pPr>
      <w:r>
        <w:rPr>
          <w:lang w:eastAsia="zh-CN"/>
        </w:rPr>
        <w:t>7)</w:t>
      </w:r>
      <w:r>
        <w:rPr>
          <w:lang w:eastAsia="zh-CN"/>
        </w:rPr>
        <w:tab/>
      </w:r>
      <w:r w:rsidR="008B30A6">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25FFFD86" w14:textId="2DA650F2" w:rsidR="008B30A6" w:rsidRDefault="00C267EA" w:rsidP="00C267EA">
      <w:pPr>
        <w:pStyle w:val="B1"/>
        <w:rPr>
          <w:lang w:eastAsia="zh-CN"/>
        </w:rPr>
      </w:pPr>
      <w:r>
        <w:rPr>
          <w:lang w:eastAsia="zh-CN"/>
        </w:rPr>
        <w:t>8)</w:t>
      </w:r>
      <w:r>
        <w:rPr>
          <w:lang w:eastAsia="zh-CN"/>
        </w:rPr>
        <w:tab/>
      </w:r>
      <w:r w:rsidR="008B30A6">
        <w:rPr>
          <w:lang w:eastAsia="zh-CN"/>
        </w:rPr>
        <w:t>The DDNMF in the HPLMN of the Monitoring UE may exchange authorization messages with the ProSe Application Server.</w:t>
      </w:r>
    </w:p>
    <w:p w14:paraId="68ADD711" w14:textId="59DEB8C4" w:rsidR="008B30A6" w:rsidRDefault="00C267EA" w:rsidP="00C267EA">
      <w:pPr>
        <w:pStyle w:val="B1"/>
        <w:rPr>
          <w:lang w:eastAsia="zh-CN"/>
        </w:rPr>
      </w:pPr>
      <w:r>
        <w:rPr>
          <w:lang w:eastAsia="zh-CN"/>
        </w:rPr>
        <w:t>9)</w:t>
      </w:r>
      <w:r>
        <w:rPr>
          <w:lang w:eastAsia="zh-CN"/>
        </w:rPr>
        <w:tab/>
      </w:r>
      <w:r w:rsidR="008B30A6">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rsidR="008B30A6">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sidR="008B30A6">
        <w:rPr>
          <w:rFonts w:hint="eastAsia"/>
          <w:lang w:eastAsia="zh-CN"/>
        </w:rPr>
        <w:t>DDNMF</w:t>
      </w:r>
      <w:r w:rsidR="008B30A6">
        <w:t xml:space="preserve"> in the HPLMN of the Monitoring UE stores the ProSe Code and the Discovery User Integrity Key (if it received one outside of the Code-Receiving Security Parameters).</w:t>
      </w:r>
    </w:p>
    <w:p w14:paraId="70209BC3" w14:textId="77777777" w:rsidR="008B30A6" w:rsidRDefault="008B30A6" w:rsidP="008B30A6">
      <w:pPr>
        <w:pStyle w:val="NO"/>
      </w:pPr>
      <w:r>
        <w:lastRenderedPageBreak/>
        <w:t>NOTE 1:</w:t>
      </w:r>
      <w:r>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23765C7F" w:rsidR="008B30A6" w:rsidRDefault="00C267EA" w:rsidP="00C267EA">
      <w:pPr>
        <w:pStyle w:val="B1"/>
        <w:rPr>
          <w:lang w:eastAsia="zh-CN"/>
        </w:rPr>
      </w:pPr>
      <w:r>
        <w:rPr>
          <w:lang w:eastAsia="zh-CN"/>
        </w:rPr>
        <w:t>10)</w:t>
      </w:r>
      <w:r>
        <w:rPr>
          <w:lang w:eastAsia="zh-CN"/>
        </w:rPr>
        <w:tab/>
      </w:r>
      <w:r w:rsidR="008B30A6">
        <w:rPr>
          <w:lang w:eastAsia="zh-CN"/>
        </w:rPr>
        <w:t>The DDNMF in the HPLMN of the Monitoring UE returns the Discovery Filter and the Code-Receiving Security Parameters, along with the CURRENT_TIME and MAX_OFFSET parameters.</w:t>
      </w:r>
      <w:r w:rsidR="008B30A6">
        <w:t xml:space="preserve"> The Monitoring UE takes the same actions with CURRENT_TIME and MAX_OFFSET as described for the Monitoring UE in step 9 of subclause 6.3.2 of the current specification. The UE stores the Discovery Filter and Code-Receiving Security Parameters.</w:t>
      </w:r>
    </w:p>
    <w:p w14:paraId="7CC7780E" w14:textId="77777777" w:rsidR="008B30A6" w:rsidRDefault="008B30A6" w:rsidP="008B30A6">
      <w:pPr>
        <w:rPr>
          <w:lang w:eastAsia="zh-CN"/>
        </w:rPr>
      </w:pPr>
      <w:r>
        <w:rPr>
          <w:lang w:eastAsia="zh-CN"/>
        </w:rPr>
        <w:t>Steps 11 and 12 occur over PC5.</w:t>
      </w:r>
    </w:p>
    <w:p w14:paraId="0B5598F1" w14:textId="6A73C712" w:rsidR="008B30A6" w:rsidRDefault="00C267EA" w:rsidP="00C267EA">
      <w:pPr>
        <w:pStyle w:val="B1"/>
        <w:rPr>
          <w:lang w:eastAsia="zh-CN"/>
        </w:rPr>
      </w:pPr>
      <w:r>
        <w:rPr>
          <w:lang w:eastAsia="zh-CN"/>
        </w:rPr>
        <w:t>11)</w:t>
      </w:r>
      <w:r>
        <w:rPr>
          <w:lang w:eastAsia="zh-CN"/>
        </w:rPr>
        <w:tab/>
      </w:r>
      <w:r w:rsidR="008B30A6">
        <w:rPr>
          <w:lang w:eastAsia="zh-CN"/>
        </w:rPr>
        <w:t>The UE starts announcing</w:t>
      </w:r>
      <w:r w:rsidR="008B30A6">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sidR="008B30A6">
        <w:rPr>
          <w:lang w:eastAsia="zh-CN"/>
        </w:rPr>
        <w:t>.</w:t>
      </w:r>
    </w:p>
    <w:p w14:paraId="6DD8FF95" w14:textId="035E98C5" w:rsidR="008B30A6" w:rsidRDefault="00C267EA" w:rsidP="00C267EA">
      <w:pPr>
        <w:pStyle w:val="B1"/>
        <w:rPr>
          <w:lang w:eastAsia="zh-CN"/>
        </w:rPr>
      </w:pPr>
      <w:r>
        <w:rPr>
          <w:lang w:eastAsia="zh-CN"/>
        </w:rPr>
        <w:t>12)</w:t>
      </w:r>
      <w:r>
        <w:rPr>
          <w:lang w:eastAsia="zh-CN"/>
        </w:rPr>
        <w:tab/>
      </w:r>
      <w:r w:rsidR="008B30A6">
        <w:rPr>
          <w:lang w:eastAsia="zh-CN"/>
        </w:rPr>
        <w:t>The Monitoring UE listens for a discovery message that satisfies its Discovery Filter</w:t>
      </w:r>
      <w:r w:rsidR="008B30A6">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sidR="008B30A6">
        <w:rPr>
          <w:lang w:eastAsia="zh-CN"/>
        </w:rPr>
        <w:t>it proceeds to step 13.</w:t>
      </w:r>
    </w:p>
    <w:p w14:paraId="38D1F383" w14:textId="77777777" w:rsidR="008B30A6" w:rsidRDefault="008B30A6" w:rsidP="008B30A6">
      <w:pPr>
        <w:pStyle w:val="NO"/>
      </w:pPr>
      <w:r>
        <w:t xml:space="preserve">NOTE </w:t>
      </w:r>
      <w:r>
        <w:rPr>
          <w:rFonts w:hint="eastAsia"/>
          <w:lang w:eastAsia="zh-CN"/>
        </w:rPr>
        <w:t>2</w:t>
      </w:r>
      <w:r>
        <w:t>:</w:t>
      </w:r>
      <w:r>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Default="008B30A6" w:rsidP="008B30A6">
      <w:pPr>
        <w:rPr>
          <w:lang w:eastAsia="zh-CN"/>
        </w:rPr>
      </w:pPr>
      <w:r>
        <w:rPr>
          <w:lang w:eastAsia="zh-CN"/>
        </w:rPr>
        <w:t>Steps 13-16 refer to a Monitoring UE that has encountered a match.</w:t>
      </w:r>
    </w:p>
    <w:p w14:paraId="2FAD6731" w14:textId="09B30266" w:rsidR="008B30A6" w:rsidRDefault="00C267EA" w:rsidP="00C267EA">
      <w:pPr>
        <w:pStyle w:val="B1"/>
        <w:rPr>
          <w:lang w:eastAsia="zh-CN"/>
        </w:rPr>
      </w:pPr>
      <w:r>
        <w:t>31)</w:t>
      </w:r>
      <w:r>
        <w:tab/>
      </w:r>
      <w:r w:rsidR="008B30A6">
        <w:t xml:space="preserve">If the UE has either not had the </w:t>
      </w:r>
      <w:r w:rsidR="008B30A6">
        <w:rPr>
          <w:rFonts w:hint="eastAsia"/>
          <w:lang w:eastAsia="zh-CN"/>
        </w:rPr>
        <w:t>DDNMF</w:t>
      </w:r>
      <w:r w:rsidR="008B30A6">
        <w:t xml:space="preserve"> check the MIC for the discovered ProSe Code previously or the </w:t>
      </w:r>
      <w:r w:rsidR="008B30A6">
        <w:rPr>
          <w:rFonts w:hint="eastAsia"/>
          <w:lang w:eastAsia="zh-CN"/>
        </w:rPr>
        <w:t>DDNMF</w:t>
      </w:r>
      <w:r w:rsidR="008B30A6">
        <w:t xml:space="preserve"> has checked a MIC for the ProSe Code and the associated Match Report refresh timer (see step 15 for details of this timer) has expired, then</w:t>
      </w:r>
      <w:r w:rsidR="008B30A6">
        <w:rPr>
          <w:rFonts w:hint="eastAsia"/>
          <w:lang w:eastAsia="zh-CN"/>
        </w:rPr>
        <w:t xml:space="preserve"> t</w:t>
      </w:r>
      <w:r w:rsidR="008B30A6">
        <w:rPr>
          <w:lang w:eastAsia="zh-CN"/>
        </w:rPr>
        <w:t>he Monitoring UE sends a Match Report message to the DDNMF in the HPLMN of the monitoring UE.</w:t>
      </w:r>
      <w:r w:rsidR="008B30A6">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Code and MIC. The </w:t>
      </w:r>
      <w:r w:rsidR="008B30A6">
        <w:rPr>
          <w:rFonts w:hint="eastAsia"/>
          <w:lang w:eastAsia="zh-CN"/>
        </w:rPr>
        <w:t>DDNMF</w:t>
      </w:r>
      <w:r w:rsidR="008B30A6">
        <w:t xml:space="preserve"> checks the MIC.</w:t>
      </w:r>
    </w:p>
    <w:p w14:paraId="2A5C7DEC" w14:textId="7B3690C5" w:rsidR="008B30A6" w:rsidRDefault="00C267EA" w:rsidP="00C267EA">
      <w:pPr>
        <w:pStyle w:val="B1"/>
        <w:rPr>
          <w:lang w:eastAsia="zh-CN"/>
        </w:rPr>
      </w:pPr>
      <w:r>
        <w:rPr>
          <w:lang w:eastAsia="zh-CN"/>
        </w:rPr>
        <w:t>14)</w:t>
      </w:r>
      <w:r>
        <w:rPr>
          <w:lang w:eastAsia="zh-CN"/>
        </w:rPr>
        <w:tab/>
      </w:r>
      <w:r w:rsidR="008B30A6">
        <w:rPr>
          <w:lang w:eastAsia="zh-CN"/>
        </w:rPr>
        <w:t xml:space="preserve">The DDNMF in the HPLMN of the Monitoring UE may exchange an Auth Req/Auth Resp with the ProSe App Server to ensure that Monitoring UE is authorised to discover the Announcing UE. </w:t>
      </w:r>
    </w:p>
    <w:p w14:paraId="39578646" w14:textId="34578E85" w:rsidR="008B30A6" w:rsidRDefault="00C267EA" w:rsidP="00C267EA">
      <w:pPr>
        <w:pStyle w:val="B1"/>
        <w:rPr>
          <w:lang w:eastAsia="zh-CN"/>
        </w:rPr>
      </w:pPr>
      <w:r>
        <w:rPr>
          <w:lang w:eastAsia="zh-CN"/>
        </w:rPr>
        <w:t>15)</w:t>
      </w:r>
      <w:r>
        <w:rPr>
          <w:lang w:eastAsia="zh-CN"/>
        </w:rPr>
        <w:tab/>
      </w:r>
      <w:r w:rsidR="008B30A6">
        <w:rPr>
          <w:lang w:eastAsia="zh-CN"/>
        </w:rPr>
        <w:t>The DDNMF in the HPLMN of the monitoring UE returns to the Monitoring UE an acknowledgment that the integrity check passed.</w:t>
      </w:r>
      <w:r w:rsidR="008B30A6">
        <w:t xml:space="preserve"> It also provides the CURRENT_TIME parameter, by which the UE (re)sets its ProSe clock. The </w:t>
      </w:r>
      <w:r w:rsidR="008B30A6">
        <w:rPr>
          <w:rFonts w:hint="eastAsia"/>
          <w:lang w:eastAsia="zh-CN"/>
        </w:rPr>
        <w:t>DDNMF</w:t>
      </w:r>
      <w:r w:rsidR="008B30A6">
        <w:t xml:space="preserve"> in the HPLMN of the Monitoring UE includes the Match Report refresh timer in the message to the Monitoring UE. The Match Report refresh timer indicates how long the UE will wait before sending a new Match Report for the ProSe Code.</w:t>
      </w:r>
    </w:p>
    <w:p w14:paraId="6DC70677" w14:textId="29479D39" w:rsidR="008B30A6" w:rsidRDefault="00C267EA" w:rsidP="00C267EA">
      <w:pPr>
        <w:pStyle w:val="B1"/>
        <w:rPr>
          <w:lang w:eastAsia="zh-CN"/>
        </w:rPr>
      </w:pPr>
      <w:r>
        <w:rPr>
          <w:lang w:eastAsia="zh-CN"/>
        </w:rPr>
        <w:t>16)</w:t>
      </w:r>
      <w:r>
        <w:rPr>
          <w:lang w:eastAsia="zh-CN"/>
        </w:rPr>
        <w:tab/>
      </w:r>
      <w:r w:rsidR="008B30A6">
        <w:rPr>
          <w:lang w:eastAsia="zh-CN"/>
        </w:rPr>
        <w:t>The DDNMF in the HPLMN of the Monitoring UE may send a Match Report Info message to the DDNMF in the HPLMN of the Announcing UE.</w:t>
      </w:r>
    </w:p>
    <w:p w14:paraId="074FF7AC" w14:textId="77777777" w:rsidR="008B30A6" w:rsidRDefault="008B30A6" w:rsidP="008B30A6">
      <w:pPr>
        <w:jc w:val="center"/>
        <w:rPr>
          <w:rFonts w:eastAsia="Microsoft YaHei"/>
        </w:rPr>
      </w:pPr>
      <w:r>
        <w:object w:dxaOrig="10530" w:dyaOrig="11835" w14:anchorId="63257706">
          <v:shape id="_x0000_i2611" type="#_x0000_t75" style="width:481.5pt;height:541.5pt" o:ole="">
            <v:imagedata r:id="rId24" o:title=""/>
          </v:shape>
          <o:OLEObject Type="Embed" ProgID="Visio.Drawing.15" ShapeID="_x0000_i2611" DrawAspect="Content" ObjectID="_1700052811" r:id="rId25"/>
        </w:object>
      </w:r>
    </w:p>
    <w:p w14:paraId="21DD3F4D"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3FD24131" w14:textId="0D8781E7" w:rsidR="008B30A6" w:rsidRDefault="008B30A6" w:rsidP="008B30A6">
      <w:pPr>
        <w:pStyle w:val="Heading4"/>
      </w:pPr>
      <w:bookmarkStart w:id="1480" w:name="_Toc72850680"/>
      <w:bookmarkStart w:id="1481" w:name="_Toc72920100"/>
      <w:bookmarkStart w:id="1482" w:name="_Toc80720357"/>
      <w:bookmarkStart w:id="1483" w:name="_Toc80721099"/>
      <w:bookmarkStart w:id="1484" w:name="_Toc80721401"/>
      <w:bookmarkStart w:id="1485" w:name="_Toc84683075"/>
      <w:bookmarkStart w:id="1486" w:name="_Toc84683710"/>
      <w:bookmarkStart w:id="1487" w:name="_Toc89439024"/>
      <w:r>
        <w:t>6.</w:t>
      </w:r>
      <w:r>
        <w:rPr>
          <w:rFonts w:hint="eastAsia"/>
          <w:lang w:eastAsia="zh-CN"/>
        </w:rPr>
        <w:t>4</w:t>
      </w:r>
      <w:r>
        <w:t>.2.</w:t>
      </w:r>
      <w:r>
        <w:rPr>
          <w:rFonts w:hint="eastAsia"/>
          <w:lang w:eastAsia="zh-CN"/>
        </w:rPr>
        <w:t>2</w:t>
      </w:r>
      <w:r w:rsidR="004E4CE6">
        <w:tab/>
      </w:r>
      <w:r>
        <w:t xml:space="preserve">Model </w:t>
      </w:r>
      <w:r>
        <w:rPr>
          <w:rFonts w:hint="eastAsia"/>
          <w:lang w:eastAsia="zh-CN"/>
        </w:rPr>
        <w:t>B</w:t>
      </w:r>
      <w:r>
        <w:t xml:space="preserve"> restricted discovery</w:t>
      </w:r>
      <w:bookmarkEnd w:id="1480"/>
      <w:bookmarkEnd w:id="1481"/>
      <w:bookmarkEnd w:id="1482"/>
      <w:bookmarkEnd w:id="1483"/>
      <w:bookmarkEnd w:id="1484"/>
      <w:bookmarkEnd w:id="1485"/>
      <w:bookmarkEnd w:id="1486"/>
      <w:bookmarkEnd w:id="1487"/>
    </w:p>
    <w:p w14:paraId="001BD4F0"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46C4B063"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02AF9E76" w14:textId="77777777" w:rsidR="008B30A6" w:rsidRDefault="008B30A6" w:rsidP="008B30A6">
      <w:r>
        <w:t>Steps 1-4 refer to a Discoveree UE.</w:t>
      </w:r>
    </w:p>
    <w:p w14:paraId="265EC439" w14:textId="77777777" w:rsidR="008B30A6" w:rsidRDefault="008B30A6" w:rsidP="008B30A6">
      <w:pPr>
        <w:numPr>
          <w:ilvl w:val="0"/>
          <w:numId w:val="6"/>
        </w:numPr>
      </w:pPr>
      <w:r>
        <w:t xml:space="preserve">Discoveree UE sends a Discovery Request message containing the RPAUID to the DDNMF in its HPLMN in order to get </w:t>
      </w:r>
      <w:r>
        <w:rPr>
          <w:lang w:eastAsia="zh-CN"/>
        </w:rPr>
        <w:t>Discovery Query Filter(s) to monitor a query</w:t>
      </w:r>
      <w:r>
        <w:t xml:space="preserve">, the ProSe Response Code to announce and associated </w:t>
      </w:r>
      <w:r>
        <w:lastRenderedPageBreak/>
        <w:t>security materials. The command indicates that this is for ProSe Response (Model B) operation, i.e. for a Discoveree UE.</w:t>
      </w:r>
    </w:p>
    <w:p w14:paraId="1C9A90C2" w14:textId="77777777" w:rsidR="008B30A6" w:rsidRDefault="008B30A6" w:rsidP="008B30A6">
      <w:pPr>
        <w:numPr>
          <w:ilvl w:val="0"/>
          <w:numId w:val="6"/>
        </w:numPr>
      </w:pPr>
      <w:r>
        <w:t>The DDNMF may check for the announced authorization with the ProSe Application Server depending on DDNMF configuration.</w:t>
      </w:r>
    </w:p>
    <w:p w14:paraId="70B028FB" w14:textId="77777777" w:rsidR="008B30A6" w:rsidRDefault="008B30A6" w:rsidP="008B30A6">
      <w:pPr>
        <w:numPr>
          <w:ilvl w:val="0"/>
          <w:numId w:val="6"/>
        </w:numPr>
      </w:pPr>
      <w:r>
        <w:t>The DDNMFs in the HPLMN and VPLMN of the Discoveree UE exchange Announce Auth. messages. If the Discoveree UE is not roaming, these steps do not take place.</w:t>
      </w:r>
    </w:p>
    <w:p w14:paraId="31212277" w14:textId="77777777" w:rsidR="008B30A6" w:rsidRDefault="008B30A6" w:rsidP="008B30A6">
      <w:pPr>
        <w:numPr>
          <w:ilvl w:val="0"/>
          <w:numId w:val="6"/>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subclause 6.3.2 of the current specification.</w:t>
      </w:r>
    </w:p>
    <w:p w14:paraId="5F33FDAE" w14:textId="77777777" w:rsidR="008B30A6" w:rsidRDefault="008B30A6" w:rsidP="008B30A6">
      <w:r>
        <w:t>Steps 5-10 refer to a Discoverer UE</w:t>
      </w:r>
    </w:p>
    <w:p w14:paraId="6897DCDE" w14:textId="77777777" w:rsidR="008B30A6" w:rsidRDefault="008B30A6" w:rsidP="008B30A6">
      <w:pPr>
        <w:numPr>
          <w:ilvl w:val="0"/>
          <w:numId w:val="6"/>
        </w:numPr>
      </w:pPr>
      <w:r>
        <w:t>The Discoverer UE sends a Discovery Request message containing the RPAUID to the DDNMF in its HPLMN in order to be allowed to discover one or more Restricted ProSe Application User IDs.</w:t>
      </w:r>
    </w:p>
    <w:p w14:paraId="250116A1" w14:textId="77777777" w:rsidR="008B30A6" w:rsidRDefault="008B30A6" w:rsidP="008B30A6">
      <w:pPr>
        <w:numPr>
          <w:ilvl w:val="0"/>
          <w:numId w:val="6"/>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77777777" w:rsidR="008B30A6" w:rsidRDefault="008B30A6" w:rsidP="008B30A6">
      <w:pPr>
        <w:numPr>
          <w:ilvl w:val="0"/>
          <w:numId w:val="6"/>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3536144F" w14:textId="77777777" w:rsidR="008B30A6" w:rsidRDefault="008B30A6" w:rsidP="008B30A6">
      <w:pPr>
        <w:numPr>
          <w:ilvl w:val="0"/>
          <w:numId w:val="6"/>
        </w:numPr>
      </w:pPr>
      <w:r>
        <w:t>The DDNMF in the HPLMN of the Discoveree UE may exchange authorization messages with the ProSe Application Server.</w:t>
      </w:r>
    </w:p>
    <w:p w14:paraId="76B5D8E3" w14:textId="77777777" w:rsidR="008B30A6" w:rsidRDefault="008B30A6" w:rsidP="008B30A6">
      <w:pPr>
        <w:numPr>
          <w:ilvl w:val="0"/>
          <w:numId w:val="6"/>
        </w:numPr>
      </w:pPr>
      <w:r>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Pr>
          <w:rFonts w:hint="eastAsia"/>
          <w:lang w:eastAsia="zh-CN"/>
        </w:rPr>
        <w:t>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14:paraId="394E7387" w14:textId="77777777" w:rsidR="008B30A6" w:rsidRDefault="008B30A6" w:rsidP="008B30A6">
      <w:pPr>
        <w:pStyle w:val="NO"/>
      </w:pPr>
      <w:r>
        <w:t>NOTE 1:</w:t>
      </w:r>
      <w:r>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77777777" w:rsidR="008B30A6" w:rsidRDefault="008B30A6" w:rsidP="008B30A6">
      <w:pPr>
        <w:numPr>
          <w:ilvl w:val="0"/>
          <w:numId w:val="6"/>
        </w:numPr>
      </w:pPr>
      <w:r>
        <w:t>The DDNMFs in the HPLMN and VPLMN of the Discoverer UE exchange Announce Auth. messages. If the Discoverer UE is not roaming, these steps do not take place.</w:t>
      </w:r>
    </w:p>
    <w:p w14:paraId="13881759" w14:textId="77777777" w:rsidR="008B30A6" w:rsidRDefault="008B30A6" w:rsidP="008B30A6">
      <w:pPr>
        <w:numPr>
          <w:ilvl w:val="0"/>
          <w:numId w:val="6"/>
        </w:numPr>
      </w:pPr>
      <w:r>
        <w:t>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6F47417" w14:textId="77777777" w:rsidR="008B30A6" w:rsidRDefault="008B30A6" w:rsidP="008B30A6">
      <w:r>
        <w:t>Steps 12 to 1</w:t>
      </w:r>
      <w:r>
        <w:rPr>
          <w:rFonts w:hint="eastAsia"/>
          <w:lang w:eastAsia="zh-CN"/>
        </w:rPr>
        <w:t>5</w:t>
      </w:r>
      <w:r>
        <w:t xml:space="preserve"> occur over PC5.</w:t>
      </w:r>
    </w:p>
    <w:p w14:paraId="4B16907D" w14:textId="77777777" w:rsidR="008B30A6" w:rsidRDefault="008B30A6" w:rsidP="008B30A6">
      <w:pPr>
        <w:numPr>
          <w:ilvl w:val="0"/>
          <w:numId w:val="6"/>
        </w:numPr>
      </w:pPr>
      <w:r>
        <w:t xml:space="preserve">The Discoverer UE sends the ProSe Query Code and also listens for a response message, if the UTC-based counter provided by the system associated with the discovery slot is within the MAX_OFFSET of the </w:t>
      </w:r>
      <w:r>
        <w:lastRenderedPageBreak/>
        <w:t>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77777777" w:rsidR="008B30A6" w:rsidRDefault="008B30A6" w:rsidP="008B30A6">
      <w:pPr>
        <w:numPr>
          <w:ilvl w:val="0"/>
          <w:numId w:val="6"/>
        </w:numPr>
      </w:pPr>
      <w:r>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Pr>
          <w:rFonts w:hint="eastAsia"/>
        </w:rPr>
        <w:t>.</w:t>
      </w:r>
    </w:p>
    <w:p w14:paraId="3321D502" w14:textId="77777777" w:rsidR="008B30A6" w:rsidRDefault="008B30A6" w:rsidP="008B30A6">
      <w:pPr>
        <w:pStyle w:val="NO"/>
      </w:pPr>
      <w:r>
        <w:t xml:space="preserve">NOTE </w:t>
      </w:r>
      <w:r>
        <w:rPr>
          <w:rFonts w:hint="eastAsia"/>
          <w:lang w:eastAsia="zh-CN"/>
        </w:rPr>
        <w:t>2</w:t>
      </w:r>
      <w:r>
        <w:t>:</w:t>
      </w:r>
      <w:r>
        <w:tab/>
        <w:t>Match Reports are not used for the MIC checking of ProSe Query Codes.</w:t>
      </w:r>
    </w:p>
    <w:p w14:paraId="33F583F8" w14:textId="77777777" w:rsidR="008B30A6" w:rsidRDefault="008B30A6" w:rsidP="008B30A6">
      <w:pPr>
        <w:numPr>
          <w:ilvl w:val="0"/>
          <w:numId w:val="6"/>
        </w:numPr>
      </w:pPr>
      <w:r>
        <w:t>The Discoveree 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6CD49D8E" w14:textId="77777777" w:rsidR="008B30A6" w:rsidRDefault="008B30A6" w:rsidP="008B30A6">
      <w:pPr>
        <w:numPr>
          <w:ilvl w:val="0"/>
          <w:numId w:val="6"/>
        </w:numPr>
      </w:pP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Pr>
          <w:rFonts w:hint="eastAsia"/>
          <w:lang w:eastAsia="zh-CN"/>
        </w:rPr>
        <w:t>6</w:t>
      </w:r>
      <w:r>
        <w:t>.</w:t>
      </w:r>
    </w:p>
    <w:p w14:paraId="33AD2FF9" w14:textId="77777777" w:rsidR="008B30A6" w:rsidRDefault="008B30A6" w:rsidP="008B30A6">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Default="008B30A6" w:rsidP="008B30A6">
      <w:pPr>
        <w:pStyle w:val="NO"/>
      </w:pPr>
      <w:r>
        <w:t xml:space="preserve">NOTE </w:t>
      </w:r>
      <w:r>
        <w:rPr>
          <w:rFonts w:hint="eastAsia"/>
          <w:lang w:eastAsia="zh-CN"/>
        </w:rPr>
        <w:t>4</w:t>
      </w:r>
      <w:r>
        <w:t>:</w:t>
      </w:r>
      <w:r>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Default="008B30A6" w:rsidP="008B30A6">
      <w:r>
        <w:t>Steps 1</w:t>
      </w:r>
      <w:r>
        <w:rPr>
          <w:rFonts w:hint="eastAsia"/>
          <w:lang w:eastAsia="zh-CN"/>
        </w:rPr>
        <w:t>6</w:t>
      </w:r>
      <w:r>
        <w:t>-1</w:t>
      </w:r>
      <w:r>
        <w:rPr>
          <w:rFonts w:hint="eastAsia"/>
          <w:lang w:eastAsia="zh-CN"/>
        </w:rPr>
        <w:t>9</w:t>
      </w:r>
      <w:r>
        <w:t xml:space="preserve"> refer to a Discoverer UE that has encountered a match.</w:t>
      </w:r>
    </w:p>
    <w:p w14:paraId="17E0D0A1" w14:textId="77777777" w:rsidR="008B30A6" w:rsidRDefault="008B30A6" w:rsidP="008B30A6">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t xml:space="preserve">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26B05E32" w14:textId="77777777" w:rsidR="008B30A6" w:rsidRDefault="008B30A6" w:rsidP="008B30A6">
      <w:pPr>
        <w:numPr>
          <w:ilvl w:val="0"/>
          <w:numId w:val="6"/>
        </w:numPr>
      </w:pPr>
      <w:r>
        <w:t>The DDNMF in the HPLMN of the Discoverer UE may exchange an Auth Req/Auth Resp with the ProSe App Server to ensure that Discoverer UE is authorised to discover the Discoveree UE.</w:t>
      </w:r>
    </w:p>
    <w:p w14:paraId="571A765C" w14:textId="77777777" w:rsidR="008B30A6" w:rsidRDefault="008B30A6" w:rsidP="008B30A6">
      <w:pPr>
        <w:numPr>
          <w:ilvl w:val="0"/>
          <w:numId w:val="6"/>
        </w:numPr>
      </w:pPr>
      <w:r>
        <w:t xml:space="preserve">The DDNMF in the HPLMN of the Discoverer UE returns to the Discoverer UE an acknowledgement that the integrity check passed. It also provides the CURRENT_TIME parameter, by which the UE (re)sets its ProSe clock. The </w:t>
      </w:r>
      <w:r>
        <w:rPr>
          <w:rFonts w:hint="eastAsia"/>
          <w:lang w:eastAsia="zh-CN"/>
        </w:rPr>
        <w:t>DDNMF</w:t>
      </w:r>
      <w:r>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77777777" w:rsidR="008B30A6" w:rsidRDefault="008B30A6" w:rsidP="008B30A6">
      <w:pPr>
        <w:numPr>
          <w:ilvl w:val="0"/>
          <w:numId w:val="6"/>
        </w:numPr>
      </w:pPr>
      <w:r>
        <w:t>The DDNMF in the HPLMN of the Discoverer UE may send a Match Report Info message to the DDNMF in the HPLMN of the Discoveree UE.</w:t>
      </w:r>
    </w:p>
    <w:p w14:paraId="605907CF" w14:textId="77777777" w:rsidR="008B30A6" w:rsidRDefault="008B30A6" w:rsidP="008B30A6">
      <w:pPr>
        <w:jc w:val="center"/>
        <w:rPr>
          <w:rFonts w:eastAsia="Microsoft YaHei"/>
        </w:rPr>
      </w:pPr>
      <w:r>
        <w:object w:dxaOrig="10531" w:dyaOrig="12046" w14:anchorId="2F541ACA">
          <v:shape id="_x0000_i2612" type="#_x0000_t75" style="width:477.75pt;height:546pt" o:ole="">
            <v:imagedata r:id="rId26" o:title=""/>
          </v:shape>
          <o:OLEObject Type="Embed" ProgID="Visio.Drawing.15" ShapeID="_x0000_i2612" DrawAspect="Content" ObjectID="_1700052812" r:id="rId27"/>
        </w:object>
      </w:r>
    </w:p>
    <w:p w14:paraId="528D84F0"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A31C4E1" w14:textId="77777777" w:rsidR="008B30A6" w:rsidRDefault="008B30A6" w:rsidP="008B30A6">
      <w:pPr>
        <w:pStyle w:val="Heading3"/>
      </w:pPr>
      <w:bookmarkStart w:id="1488" w:name="_Toc72850681"/>
      <w:bookmarkStart w:id="1489" w:name="_Toc72920101"/>
      <w:bookmarkStart w:id="1490" w:name="_Toc80720358"/>
      <w:bookmarkStart w:id="1491" w:name="_Toc80721100"/>
      <w:bookmarkStart w:id="1492" w:name="_Toc80721402"/>
      <w:bookmarkStart w:id="1493" w:name="_Toc84683076"/>
      <w:bookmarkStart w:id="1494" w:name="_Toc84683711"/>
      <w:bookmarkStart w:id="1495" w:name="_Toc89439025"/>
      <w:r>
        <w:t>6.</w:t>
      </w:r>
      <w:r>
        <w:rPr>
          <w:rFonts w:hint="eastAsia"/>
          <w:lang w:eastAsia="zh-CN"/>
        </w:rPr>
        <w:t>4</w:t>
      </w:r>
      <w:r>
        <w:t>.3</w:t>
      </w:r>
      <w:r>
        <w:tab/>
        <w:t>Evaluation</w:t>
      </w:r>
      <w:bookmarkEnd w:id="1488"/>
      <w:bookmarkEnd w:id="1489"/>
      <w:bookmarkEnd w:id="1490"/>
      <w:bookmarkEnd w:id="1491"/>
      <w:bookmarkEnd w:id="1492"/>
      <w:bookmarkEnd w:id="1493"/>
      <w:bookmarkEnd w:id="1494"/>
      <w:bookmarkEnd w:id="1495"/>
    </w:p>
    <w:p w14:paraId="025AAF7A" w14:textId="77777777" w:rsidR="008B30A6" w:rsidRDefault="008B30A6" w:rsidP="008B30A6">
      <w:pPr>
        <w:rPr>
          <w:lang w:val="en-US" w:eastAsia="zh-CN"/>
        </w:rPr>
      </w:pPr>
      <w:r>
        <w:rPr>
          <w:lang w:val="en-US" w:eastAsia="zh-CN"/>
        </w:rPr>
        <w:t>This solution supports integrity protection, confidentiality protection, and replay protection of the discovery message.</w:t>
      </w:r>
    </w:p>
    <w:p w14:paraId="6C0A9696" w14:textId="77777777" w:rsidR="008B30A6" w:rsidRDefault="008B30A6" w:rsidP="008B30A6">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Pr="00923B83" w:rsidRDefault="006D0ED3" w:rsidP="006D0ED3">
      <w:pPr>
        <w:rPr>
          <w:lang w:val="en-US" w:eastAsia="zh-CN"/>
        </w:rPr>
      </w:pPr>
      <w:r>
        <w:rPr>
          <w:lang w:val="en-US" w:eastAsia="zh-CN"/>
        </w:rPr>
        <w:lastRenderedPageBreak/>
        <w:t>This solution can ensure source authentication of the discovery messages when match reports are used. Devices that are out of coverage cannot use match reports, and therefore, source authentication is not supported in those applications that involve out of coverag</w:t>
      </w:r>
      <w:r w:rsidRPr="00923B83">
        <w:rPr>
          <w:lang w:val="en-US" w:eastAsia="zh-CN"/>
        </w:rPr>
        <w:t>e UEs, without risking impersonation attacks due to sharing of the DUIK.</w:t>
      </w:r>
    </w:p>
    <w:p w14:paraId="6D3FEC55" w14:textId="0ED1AECE" w:rsidR="008B30A6" w:rsidRDefault="008B30A6" w:rsidP="00923B83">
      <w:pPr>
        <w:pStyle w:val="NO"/>
        <w:rPr>
          <w:lang w:val="en-US" w:eastAsia="zh-CN"/>
        </w:rPr>
      </w:pPr>
      <w:r>
        <w:rPr>
          <w:lang w:val="en-US" w:eastAsia="zh-CN"/>
        </w:rPr>
        <w:t xml:space="preserve">Note: Further Evaluation is </w:t>
      </w:r>
      <w:r w:rsidR="00923B83">
        <w:rPr>
          <w:lang w:eastAsia="zh-CN"/>
        </w:rPr>
        <w:t>not addressed in the present document</w:t>
      </w:r>
    </w:p>
    <w:p w14:paraId="485A629A" w14:textId="77777777" w:rsidR="008B30A6" w:rsidRDefault="008B30A6" w:rsidP="008B30A6">
      <w:pPr>
        <w:pStyle w:val="Heading2"/>
      </w:pPr>
      <w:bookmarkStart w:id="1496" w:name="_Toc72846501"/>
      <w:bookmarkStart w:id="1497" w:name="_Toc72850682"/>
      <w:bookmarkStart w:id="1498" w:name="_Toc72920102"/>
      <w:bookmarkStart w:id="1499" w:name="_Toc80720359"/>
      <w:bookmarkStart w:id="1500" w:name="_Toc80721101"/>
      <w:bookmarkStart w:id="1501" w:name="_Toc80721403"/>
      <w:bookmarkStart w:id="1502" w:name="_Toc84683077"/>
      <w:bookmarkStart w:id="1503" w:name="_Toc84683712"/>
      <w:bookmarkStart w:id="1504" w:name="_Toc89439026"/>
      <w:r>
        <w:t>6.</w:t>
      </w:r>
      <w:r>
        <w:rPr>
          <w:rFonts w:hint="eastAsia"/>
          <w:lang w:eastAsia="zh-CN"/>
        </w:rPr>
        <w:t>5</w:t>
      </w:r>
      <w:r>
        <w:tab/>
        <w:t>Solution #</w:t>
      </w:r>
      <w:r>
        <w:rPr>
          <w:rFonts w:hint="eastAsia"/>
          <w:lang w:eastAsia="zh-CN"/>
        </w:rPr>
        <w:t>5</w:t>
      </w:r>
      <w:r>
        <w:t>: Protection of the PC3 interface using AKMA and TLS</w:t>
      </w:r>
      <w:bookmarkEnd w:id="1437"/>
      <w:bookmarkEnd w:id="1438"/>
      <w:bookmarkEnd w:id="1496"/>
      <w:bookmarkEnd w:id="1497"/>
      <w:bookmarkEnd w:id="1498"/>
      <w:bookmarkEnd w:id="1499"/>
      <w:bookmarkEnd w:id="1500"/>
      <w:bookmarkEnd w:id="1501"/>
      <w:bookmarkEnd w:id="1502"/>
      <w:bookmarkEnd w:id="1503"/>
      <w:bookmarkEnd w:id="1504"/>
    </w:p>
    <w:p w14:paraId="4E85932C" w14:textId="77777777" w:rsidR="008B30A6" w:rsidRDefault="008B30A6" w:rsidP="008B30A6">
      <w:pPr>
        <w:pStyle w:val="Heading3"/>
      </w:pPr>
      <w:bookmarkStart w:id="1505" w:name="_Toc56518542"/>
      <w:bookmarkStart w:id="1506" w:name="_Toc66119515"/>
      <w:bookmarkStart w:id="1507" w:name="_Toc72846502"/>
      <w:bookmarkStart w:id="1508" w:name="_Toc72850683"/>
      <w:bookmarkStart w:id="1509" w:name="_Toc72920103"/>
      <w:bookmarkStart w:id="1510" w:name="_Toc80720360"/>
      <w:bookmarkStart w:id="1511" w:name="_Toc80721102"/>
      <w:bookmarkStart w:id="1512" w:name="_Toc80721404"/>
      <w:bookmarkStart w:id="1513" w:name="_Toc84683078"/>
      <w:bookmarkStart w:id="1514" w:name="_Toc84683713"/>
      <w:bookmarkStart w:id="1515" w:name="_Toc66119518"/>
      <w:bookmarkStart w:id="1516" w:name="_Toc72846505"/>
      <w:bookmarkStart w:id="1517" w:name="_Toc72850686"/>
      <w:bookmarkStart w:id="1518" w:name="_Toc72920106"/>
      <w:bookmarkStart w:id="1519" w:name="_Toc89439027"/>
      <w:r>
        <w:t>6.</w:t>
      </w:r>
      <w:r>
        <w:rPr>
          <w:rFonts w:hint="eastAsia"/>
          <w:lang w:eastAsia="zh-CN"/>
        </w:rPr>
        <w:t>5</w:t>
      </w:r>
      <w:r>
        <w:t>.1</w:t>
      </w:r>
      <w:r>
        <w:tab/>
        <w:t>Introduction</w:t>
      </w:r>
      <w:bookmarkEnd w:id="1505"/>
      <w:bookmarkEnd w:id="1506"/>
      <w:bookmarkEnd w:id="1507"/>
      <w:bookmarkEnd w:id="1508"/>
      <w:bookmarkEnd w:id="1509"/>
      <w:bookmarkEnd w:id="1510"/>
      <w:bookmarkEnd w:id="1511"/>
      <w:bookmarkEnd w:id="1512"/>
      <w:bookmarkEnd w:id="1513"/>
      <w:bookmarkEnd w:id="1514"/>
      <w:bookmarkEnd w:id="1519"/>
    </w:p>
    <w:p w14:paraId="756BE808" w14:textId="77777777" w:rsidR="008B30A6" w:rsidRDefault="008B30A6" w:rsidP="008B30A6">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47B16E12" w14:textId="77777777" w:rsidR="008B30A6" w:rsidRDefault="008B30A6" w:rsidP="008B30A6">
      <w:pPr>
        <w:rPr>
          <w:lang w:eastAsia="zh-CN"/>
        </w:rPr>
      </w:pPr>
      <w:r>
        <w:rPr>
          <w:lang w:eastAsia="zh-CN"/>
        </w:rPr>
        <w:t>This solution can also be used with other AF’s used for ProSe services which are accessed in the user plane.</w:t>
      </w:r>
    </w:p>
    <w:p w14:paraId="7CD8896B" w14:textId="77777777" w:rsidR="008B30A6" w:rsidRDefault="008B30A6" w:rsidP="008B30A6">
      <w:pPr>
        <w:pStyle w:val="Heading3"/>
      </w:pPr>
      <w:bookmarkStart w:id="1520" w:name="_Toc56518543"/>
      <w:bookmarkStart w:id="1521" w:name="_Toc66119516"/>
      <w:bookmarkStart w:id="1522" w:name="_Toc72846503"/>
      <w:bookmarkStart w:id="1523" w:name="_Toc72850684"/>
      <w:bookmarkStart w:id="1524" w:name="_Toc72920104"/>
      <w:bookmarkStart w:id="1525" w:name="_Toc80720361"/>
      <w:bookmarkStart w:id="1526" w:name="_Toc80721103"/>
      <w:bookmarkStart w:id="1527" w:name="_Toc80721405"/>
      <w:bookmarkStart w:id="1528" w:name="_Toc84683079"/>
      <w:bookmarkStart w:id="1529" w:name="_Toc84683714"/>
      <w:bookmarkStart w:id="1530" w:name="_Toc89439028"/>
      <w:r>
        <w:t>6.</w:t>
      </w:r>
      <w:r>
        <w:rPr>
          <w:rFonts w:hint="eastAsia"/>
          <w:lang w:eastAsia="zh-CN"/>
        </w:rPr>
        <w:t>5</w:t>
      </w:r>
      <w:r>
        <w:t>.2</w:t>
      </w:r>
      <w:r>
        <w:tab/>
        <w:t>Solution details</w:t>
      </w:r>
      <w:bookmarkEnd w:id="1520"/>
      <w:bookmarkEnd w:id="1521"/>
      <w:bookmarkEnd w:id="1522"/>
      <w:bookmarkEnd w:id="1523"/>
      <w:bookmarkEnd w:id="1524"/>
      <w:bookmarkEnd w:id="1525"/>
      <w:bookmarkEnd w:id="1526"/>
      <w:bookmarkEnd w:id="1527"/>
      <w:bookmarkEnd w:id="1528"/>
      <w:bookmarkEnd w:id="1529"/>
      <w:bookmarkEnd w:id="1530"/>
    </w:p>
    <w:p w14:paraId="1A1CC8C2" w14:textId="750B975C" w:rsidR="008B30A6" w:rsidRDefault="008B30A6" w:rsidP="008B30A6">
      <w:r>
        <w:t>This solution assumes that 5GDDNMF is a separate entity and not a functionality of the PCF. This solution assumes that the 5GDDNMF takes the role of the AF in AKMA and uses AKMA procedures as defined in TS 33.535 [7] to generate a symmetric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5D4E69C1" w14:textId="77777777" w:rsidR="008B30A6" w:rsidRDefault="008B30A6" w:rsidP="008B30A6">
      <w:r>
        <w:t>This solution proposes to use TLS 1.3 with PSK authentication as described in RFC 8446 [</w:t>
      </w:r>
      <w:r>
        <w:rPr>
          <w:rFonts w:hint="eastAsia"/>
          <w:lang w:eastAsia="zh-CN"/>
        </w:rPr>
        <w:t>11</w:t>
      </w:r>
      <w:r>
        <w:t>].</w:t>
      </w:r>
    </w:p>
    <w:p w14:paraId="243C028F" w14:textId="77777777" w:rsidR="008B30A6" w:rsidRDefault="008B30A6" w:rsidP="008B30A6">
      <w:r>
        <w:t>Editor's Note: It is FFS whether other Ua* protocol profiles may be identified to protect the PC3 interface along with AKMA.</w:t>
      </w:r>
    </w:p>
    <w:p w14:paraId="2D3ADB94" w14:textId="77777777" w:rsidR="008B30A6" w:rsidRDefault="008B30A6" w:rsidP="008B30A6">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46067603" w14:textId="77777777" w:rsidR="008B30A6" w:rsidRDefault="008B30A6" w:rsidP="008B30A6">
      <w:r>
        <w:t>There is no separate authentication of the UE to support AKMA functionality. Instead, it reuses the 5G primary authentication procedure executed e.g. during the UE Registration to authenticate the UE. A successful 5G primary authentication results in K</w:t>
      </w:r>
      <w:r>
        <w:rPr>
          <w:vertAlign w:val="subscript"/>
        </w:rPr>
        <w:t>AUSF</w:t>
      </w:r>
      <w:r>
        <w:t xml:space="preserve"> being stored at the AUSF and the UE.</w:t>
      </w:r>
    </w:p>
    <w:p w14:paraId="00EA223E" w14:textId="77777777" w:rsidR="008B30A6" w:rsidRDefault="008B30A6" w:rsidP="008B30A6">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pushes the K</w:t>
      </w:r>
      <w:r>
        <w:rPr>
          <w:vertAlign w:val="subscript"/>
        </w:rPr>
        <w:t>AKMA</w:t>
      </w:r>
      <w:r>
        <w:t xml:space="preserve"> and A-KID to the AAnF.</w:t>
      </w:r>
    </w:p>
    <w:p w14:paraId="31304D23" w14:textId="77777777" w:rsidR="008B30A6" w:rsidRDefault="008B30A6" w:rsidP="008B30A6">
      <w:pPr>
        <w:rPr>
          <w:rFonts w:cs="Arial"/>
        </w:rPr>
      </w:pPr>
      <w:r>
        <w:rPr>
          <w:rFonts w:cs="Arial"/>
        </w:rPr>
        <w:object w:dxaOrig="11856" w:dyaOrig="7032" w14:anchorId="489489A7">
          <v:shape id="_x0000_i2613" type="#_x0000_t75" style="width:543pt;height:321pt" o:ole="">
            <v:imagedata r:id="rId28" o:title=""/>
          </v:shape>
          <o:OLEObject Type="Embed" ProgID="Visio.Drawing.15" ShapeID="_x0000_i2613" DrawAspect="Content" ObjectID="_1700052813" r:id="rId29"/>
        </w:object>
      </w:r>
    </w:p>
    <w:p w14:paraId="250BFC6D" w14:textId="77777777" w:rsidR="008B30A6" w:rsidRDefault="008B30A6" w:rsidP="008B30A6">
      <w:pPr>
        <w:pStyle w:val="TF"/>
      </w:pPr>
      <w:r>
        <w:t>Figure 6.5.2-1: Procedure for security protection of the PC3 interface between the AF (e.g. 5GDDNMF) and the UE</w:t>
      </w:r>
    </w:p>
    <w:p w14:paraId="57DFB63A" w14:textId="77777777" w:rsidR="008B30A6" w:rsidRDefault="008B30A6" w:rsidP="00923B83">
      <w:pPr>
        <w:pStyle w:val="B1"/>
        <w:rPr>
          <w:lang w:val="en-CA" w:eastAsia="en-CA"/>
        </w:rPr>
      </w:pPr>
      <w:r>
        <w:rPr>
          <w:lang w:val="en-CA" w:eastAsia="en-CA"/>
        </w:rPr>
        <w:t>Step 1) The UE mutually authenticates with and registers in the 5GC. As part of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 the UE and the UE establishes PDU session with the network.</w:t>
      </w:r>
    </w:p>
    <w:p w14:paraId="3C5EC259" w14:textId="77777777" w:rsidR="008B30A6" w:rsidRDefault="008B30A6" w:rsidP="00923B83">
      <w:pPr>
        <w:pStyle w:val="B1"/>
        <w:rPr>
          <w:lang w:val="en-CA" w:eastAsia="en-CA"/>
        </w:rPr>
      </w:pPr>
      <w:r>
        <w:rPr>
          <w:rFonts w:cs="Arial"/>
        </w:rPr>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containing a PSK identity formatted from A-KID and 3GPP-akma hint together with a psk_key_exchange_modes extension indicating e.g. psk_dhe_ke.</w:t>
      </w:r>
      <w:r>
        <w:rPr>
          <w:rFonts w:cs="Arial"/>
          <w:color w:val="FF0000"/>
          <w:lang w:eastAsia="sv-SE"/>
        </w:rPr>
        <w:t xml:space="preserve"> </w:t>
      </w:r>
    </w:p>
    <w:p w14:paraId="1A52A873" w14:textId="77777777" w:rsidR="008B30A6" w:rsidRDefault="008B30A6" w:rsidP="008B30A6">
      <w:pPr>
        <w:rPr>
          <w:rFonts w:cs="Arial"/>
          <w:lang w:eastAsia="zh-CN"/>
        </w:rPr>
      </w:pPr>
      <w:r>
        <w:rPr>
          <w:rFonts w:cs="Arial"/>
          <w:lang w:eastAsia="zh-CN"/>
        </w:rPr>
        <w:t>The following steps in 2 b)-c) are part of AKMA procedures defined in TS 33.535 [7].</w:t>
      </w:r>
    </w:p>
    <w:p w14:paraId="70150EA1" w14:textId="77777777" w:rsidR="008B30A6" w:rsidRDefault="008B30A6" w:rsidP="00923B83">
      <w:pPr>
        <w:pStyle w:val="B1"/>
        <w:rPr>
          <w:lang w:eastAsia="sv-SE"/>
        </w:rPr>
      </w:pPr>
      <w:r>
        <w:rPr>
          <w:lang w:eastAsia="sv-SE"/>
        </w:rPr>
        <w:t>Step 2b) The AF server contacts the AAnF with the A-KID.</w:t>
      </w:r>
    </w:p>
    <w:p w14:paraId="72DF21EF" w14:textId="77777777" w:rsidR="008B30A6" w:rsidRDefault="008B30A6" w:rsidP="00923B83">
      <w:pPr>
        <w:pStyle w:val="B1"/>
        <w:rPr>
          <w:lang w:eastAsia="sv-SE"/>
        </w:rPr>
      </w:pPr>
      <w:r>
        <w:rPr>
          <w:lang w:eastAsia="sv-SE"/>
        </w:rPr>
        <w:t>Step 2c) The AAnF looks up the K</w:t>
      </w:r>
      <w:r>
        <w:rPr>
          <w:vertAlign w:val="subscript"/>
          <w:lang w:eastAsia="sv-SE"/>
        </w:rPr>
        <w:t>AKMA</w:t>
      </w:r>
      <w:r>
        <w:rPr>
          <w:lang w:eastAsia="sv-SE"/>
        </w:rPr>
        <w:t xml:space="preserve"> key using the A-KID and generates a K</w:t>
      </w:r>
      <w:r>
        <w:rPr>
          <w:vertAlign w:val="subscript"/>
          <w:lang w:eastAsia="sv-SE"/>
        </w:rPr>
        <w:t>AF</w:t>
      </w:r>
      <w:r>
        <w:rPr>
          <w:lang w:eastAsia="sv-SE"/>
        </w:rPr>
        <w:t xml:space="preserve"> key from the K</w:t>
      </w:r>
      <w:r>
        <w:rPr>
          <w:vertAlign w:val="subscript"/>
          <w:lang w:eastAsia="sv-SE"/>
        </w:rPr>
        <w:t>AKMA</w:t>
      </w:r>
      <w:r>
        <w:rPr>
          <w:lang w:eastAsia="sv-SE"/>
        </w:rPr>
        <w:t xml:space="preserve"> key.</w:t>
      </w:r>
    </w:p>
    <w:p w14:paraId="7525B9CB" w14:textId="77777777" w:rsidR="008B30A6" w:rsidRDefault="008B30A6" w:rsidP="00923B83">
      <w:pPr>
        <w:pStyle w:val="B1"/>
        <w:rPr>
          <w:lang w:eastAsia="sv-SE"/>
        </w:rPr>
      </w:pPr>
      <w:r>
        <w:rPr>
          <w:lang w:eastAsia="sv-SE"/>
        </w:rPr>
        <w:t>Step 2d) The AAnF server responds with the K</w:t>
      </w:r>
      <w:r>
        <w:rPr>
          <w:vertAlign w:val="subscript"/>
          <w:lang w:eastAsia="sv-SE"/>
        </w:rPr>
        <w:t>AF</w:t>
      </w:r>
      <w:r>
        <w:rPr>
          <w:lang w:eastAsia="sv-SE"/>
        </w:rPr>
        <w:t xml:space="preserve"> key and the expiration time for the K</w:t>
      </w:r>
      <w:r>
        <w:rPr>
          <w:vertAlign w:val="subscript"/>
          <w:lang w:eastAsia="sv-SE"/>
        </w:rPr>
        <w:t>AF</w:t>
      </w:r>
      <w:r>
        <w:rPr>
          <w:lang w:eastAsia="sv-SE"/>
        </w:rPr>
        <w:t xml:space="preserve"> key to the AF.</w:t>
      </w:r>
    </w:p>
    <w:p w14:paraId="43559735" w14:textId="77777777" w:rsidR="008B30A6" w:rsidRDefault="008B30A6" w:rsidP="00923B83">
      <w:pPr>
        <w:pStyle w:val="B1"/>
        <w:rPr>
          <w:lang w:eastAsia="sv-SE"/>
        </w:rPr>
      </w:pPr>
      <w:r>
        <w:rPr>
          <w:lang w:eastAsia="sv-SE"/>
        </w:rPr>
        <w:t xml:space="preserve">Step 2e) The AF server responds with a Server Hello with a pre_shared_key extension indicating the chosen PSK identity. </w:t>
      </w:r>
    </w:p>
    <w:p w14:paraId="4596ACD6" w14:textId="77777777" w:rsidR="008B30A6" w:rsidRDefault="008B30A6" w:rsidP="00923B83">
      <w:pPr>
        <w:pStyle w:val="B1"/>
        <w:rPr>
          <w:lang w:eastAsia="sv-SE"/>
        </w:rPr>
      </w:pPr>
      <w:r>
        <w:rPr>
          <w:lang w:eastAsia="sv-SE"/>
        </w:rPr>
        <w:t>Step 2f) The UE generates K</w:t>
      </w:r>
      <w:r>
        <w:rPr>
          <w:vertAlign w:val="subscript"/>
          <w:lang w:eastAsia="sv-SE"/>
        </w:rPr>
        <w:t>AF</w:t>
      </w:r>
      <w:r>
        <w:rPr>
          <w:lang w:eastAsia="sv-SE"/>
        </w:rPr>
        <w:t xml:space="preserve"> from K</w:t>
      </w:r>
      <w:r>
        <w:rPr>
          <w:vertAlign w:val="subscript"/>
          <w:lang w:eastAsia="sv-SE"/>
        </w:rPr>
        <w:t>AKMA</w:t>
      </w:r>
      <w:r>
        <w:rPr>
          <w:lang w:eastAsia="sv-SE"/>
        </w:rPr>
        <w:t xml:space="preserve">. </w:t>
      </w:r>
    </w:p>
    <w:p w14:paraId="40716CC0" w14:textId="77777777" w:rsidR="008B30A6" w:rsidRDefault="008B30A6" w:rsidP="00923B83">
      <w:pPr>
        <w:pStyle w:val="B1"/>
        <w:rPr>
          <w:lang w:eastAsia="sv-SE"/>
        </w:rPr>
      </w:pPr>
      <w:r>
        <w:rPr>
          <w:lang w:eastAsia="sv-SE"/>
        </w:rPr>
        <w:t>Step 2g) The UE responds with a Finished message.</w:t>
      </w:r>
    </w:p>
    <w:p w14:paraId="5A65E7E0" w14:textId="77777777" w:rsidR="008B30A6" w:rsidRDefault="008B30A6" w:rsidP="00923B83">
      <w:pPr>
        <w:pStyle w:val="B1"/>
      </w:pPr>
      <w:r>
        <w:t>Step 3 The UE and the AF server can exchange application data over a secured link.</w:t>
      </w:r>
    </w:p>
    <w:p w14:paraId="127D6C52" w14:textId="7B353A34" w:rsidR="008B30A6" w:rsidRDefault="008B30A6" w:rsidP="00923B83">
      <w:pPr>
        <w:pStyle w:val="NO"/>
      </w:pPr>
      <w:r>
        <w:t xml:space="preserve">Note: It is </w:t>
      </w:r>
      <w:r w:rsidR="00923B83">
        <w:rPr>
          <w:lang w:eastAsia="zh-CN"/>
        </w:rPr>
        <w:t>not addressed in the present document</w:t>
      </w:r>
      <w:r>
        <w:t xml:space="preserve"> how this solution supports roaming.</w:t>
      </w:r>
    </w:p>
    <w:p w14:paraId="70B14780" w14:textId="77777777" w:rsidR="008B30A6" w:rsidRDefault="008B30A6" w:rsidP="008B30A6">
      <w:pPr>
        <w:pStyle w:val="Heading3"/>
      </w:pPr>
      <w:bookmarkStart w:id="1531" w:name="_Toc56518544"/>
      <w:bookmarkStart w:id="1532" w:name="_Toc66119517"/>
      <w:bookmarkStart w:id="1533" w:name="_Toc72846504"/>
      <w:bookmarkStart w:id="1534" w:name="_Toc72850685"/>
      <w:bookmarkStart w:id="1535" w:name="_Toc72920105"/>
      <w:bookmarkStart w:id="1536" w:name="_Toc80720362"/>
      <w:bookmarkStart w:id="1537" w:name="_Toc80721104"/>
      <w:bookmarkStart w:id="1538" w:name="_Toc80721406"/>
      <w:bookmarkStart w:id="1539" w:name="_Toc84683080"/>
      <w:bookmarkStart w:id="1540" w:name="_Toc84683715"/>
      <w:bookmarkStart w:id="1541" w:name="_Toc89439029"/>
      <w:r>
        <w:lastRenderedPageBreak/>
        <w:t>6.</w:t>
      </w:r>
      <w:r>
        <w:rPr>
          <w:rFonts w:hint="eastAsia"/>
          <w:lang w:eastAsia="zh-CN"/>
        </w:rPr>
        <w:t>5</w:t>
      </w:r>
      <w:r>
        <w:t>.3</w:t>
      </w:r>
      <w:r>
        <w:tab/>
        <w:t>Evaluation</w:t>
      </w:r>
      <w:bookmarkEnd w:id="1531"/>
      <w:bookmarkEnd w:id="1532"/>
      <w:bookmarkEnd w:id="1533"/>
      <w:bookmarkEnd w:id="1534"/>
      <w:bookmarkEnd w:id="1535"/>
      <w:bookmarkEnd w:id="1536"/>
      <w:bookmarkEnd w:id="1537"/>
      <w:bookmarkEnd w:id="1538"/>
      <w:bookmarkEnd w:id="1539"/>
      <w:bookmarkEnd w:id="1540"/>
      <w:bookmarkEnd w:id="1541"/>
    </w:p>
    <w:p w14:paraId="5C10DECD" w14:textId="77777777" w:rsidR="008B30A6" w:rsidRDefault="008B30A6" w:rsidP="008B30A6">
      <w:pPr>
        <w:rPr>
          <w:lang w:val="en-US"/>
        </w:rPr>
      </w:pPr>
      <w:r>
        <w:rPr>
          <w:lang w:val="en-US"/>
        </w:rPr>
        <w:t xml:space="preserve">SA2 has adopted the user plane architecture described in TR 23.752 [2]. </w:t>
      </w:r>
    </w:p>
    <w:p w14:paraId="0E404E7E" w14:textId="77777777" w:rsidR="008B30A6" w:rsidRDefault="008B30A6" w:rsidP="008B30A6">
      <w:pPr>
        <w:rPr>
          <w:lang w:val="en-US"/>
        </w:rPr>
      </w:pPr>
      <w:r>
        <w:rPr>
          <w:lang w:val="en-US"/>
        </w:rPr>
        <w:t xml:space="preserve">This solution resolves key issue #10 and can secure the PC3 interface using AKMA which is specified in TS 33.535 [7] in Rel-17. </w:t>
      </w:r>
    </w:p>
    <w:p w14:paraId="54100074" w14:textId="77777777" w:rsidR="008B30A6" w:rsidRDefault="008B30A6" w:rsidP="008B30A6">
      <w:pPr>
        <w:pStyle w:val="Heading2"/>
      </w:pPr>
      <w:bookmarkStart w:id="1542" w:name="_Toc80720363"/>
      <w:bookmarkStart w:id="1543" w:name="_Toc80721105"/>
      <w:bookmarkStart w:id="1544" w:name="_Toc80721407"/>
      <w:bookmarkStart w:id="1545" w:name="_Toc84683081"/>
      <w:bookmarkStart w:id="1546" w:name="_Toc84683716"/>
      <w:bookmarkStart w:id="1547" w:name="_Toc89439030"/>
      <w:r>
        <w:t>6.</w:t>
      </w:r>
      <w:r>
        <w:rPr>
          <w:rFonts w:hint="eastAsia"/>
          <w:lang w:eastAsia="zh-CN"/>
        </w:rPr>
        <w:t>6</w:t>
      </w:r>
      <w:r>
        <w:tab/>
        <w:t>Solution #</w:t>
      </w:r>
      <w:r>
        <w:rPr>
          <w:rFonts w:hint="eastAsia"/>
          <w:lang w:eastAsia="zh-CN"/>
        </w:rPr>
        <w:t>6</w:t>
      </w:r>
      <w:r>
        <w:t>: Key management for UE-to-Network Relays and Remote UE’s</w:t>
      </w:r>
      <w:bookmarkEnd w:id="1439"/>
      <w:bookmarkEnd w:id="1440"/>
      <w:bookmarkEnd w:id="1441"/>
      <w:bookmarkEnd w:id="1442"/>
      <w:bookmarkEnd w:id="1443"/>
      <w:bookmarkEnd w:id="1515"/>
      <w:bookmarkEnd w:id="1516"/>
      <w:bookmarkEnd w:id="1517"/>
      <w:bookmarkEnd w:id="1518"/>
      <w:bookmarkEnd w:id="1542"/>
      <w:bookmarkEnd w:id="1543"/>
      <w:bookmarkEnd w:id="1544"/>
      <w:bookmarkEnd w:id="1545"/>
      <w:bookmarkEnd w:id="1546"/>
      <w:bookmarkEnd w:id="1547"/>
    </w:p>
    <w:p w14:paraId="04EE4354" w14:textId="77777777" w:rsidR="008B30A6" w:rsidRDefault="008B30A6" w:rsidP="008B30A6">
      <w:pPr>
        <w:pStyle w:val="Heading3"/>
      </w:pPr>
      <w:bookmarkStart w:id="1548" w:name="_Toc62576162"/>
      <w:bookmarkStart w:id="1549" w:name="_Toc62576478"/>
      <w:bookmarkStart w:id="1550" w:name="_Toc62595842"/>
      <w:bookmarkStart w:id="1551" w:name="_Toc62596284"/>
      <w:bookmarkStart w:id="1552" w:name="_Toc62637663"/>
      <w:bookmarkStart w:id="1553" w:name="_Toc63067413"/>
      <w:bookmarkStart w:id="1554" w:name="_Toc72846506"/>
      <w:bookmarkStart w:id="1555" w:name="_Toc72850687"/>
      <w:bookmarkStart w:id="1556" w:name="_Toc72920107"/>
      <w:bookmarkStart w:id="1557" w:name="_Toc80720364"/>
      <w:bookmarkStart w:id="1558" w:name="_Toc80721106"/>
      <w:bookmarkStart w:id="1559" w:name="_Toc80721408"/>
      <w:bookmarkStart w:id="1560" w:name="_Toc84683082"/>
      <w:bookmarkStart w:id="1561" w:name="_Toc84683717"/>
      <w:bookmarkStart w:id="1562" w:name="_Toc56518548"/>
      <w:bookmarkStart w:id="1563" w:name="_Toc66119522"/>
      <w:bookmarkStart w:id="1564" w:name="_Toc41060441"/>
      <w:bookmarkStart w:id="1565" w:name="_Toc62576169"/>
      <w:bookmarkStart w:id="1566" w:name="_Toc62576485"/>
      <w:bookmarkStart w:id="1567" w:name="_Toc62595849"/>
      <w:bookmarkStart w:id="1568" w:name="_Toc62596291"/>
      <w:bookmarkStart w:id="1569" w:name="_Toc62637670"/>
      <w:bookmarkStart w:id="1570" w:name="_Toc89439031"/>
      <w:r>
        <w:t>6.</w:t>
      </w:r>
      <w:r>
        <w:rPr>
          <w:rFonts w:hint="eastAsia"/>
          <w:lang w:eastAsia="zh-CN"/>
        </w:rPr>
        <w:t>6</w:t>
      </w:r>
      <w:r>
        <w:t>.1</w:t>
      </w:r>
      <w:r>
        <w:tab/>
        <w:t>Introduction</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70"/>
    </w:p>
    <w:p w14:paraId="4399912E" w14:textId="58BA994F" w:rsidR="008B30A6" w:rsidRDefault="008B30A6" w:rsidP="008B30A6">
      <w:r>
        <w:t>This solution describ</w:t>
      </w:r>
      <w:r w:rsidRPr="00923B83">
        <w:t xml:space="preserve">es a </w:t>
      </w:r>
      <w:r w:rsidRPr="00923B83">
        <w:rPr>
          <w:lang w:val="en-US" w:eastAsia="zh-CN"/>
        </w:rPr>
        <w:t>5G PKMF which is an NF (network function) which resides in Remote UE’s HPLMN that is accessed by the Remote UE via user plane (like the 5G DDNMF)</w:t>
      </w:r>
      <w:r w:rsidRPr="00923B83">
        <w:t xml:space="preserve">. The 5G PKMF provisions security keys to the Remote UE and the UE-to-network relay, to be used for PC5 communication </w:t>
      </w:r>
      <w:r w:rsidRPr="00923B83">
        <w:rPr>
          <w:iCs/>
        </w:rPr>
        <w:t>over</w:t>
      </w:r>
      <w:r>
        <w:rPr>
          <w:iCs/>
        </w:rPr>
        <w:t xml:space="preserve"> PC5 interface</w:t>
      </w:r>
      <w:r>
        <w:t xml:space="preserve"> between a Remote UE and a </w:t>
      </w:r>
      <w:r>
        <w:rPr>
          <w:iCs/>
        </w:rPr>
        <w:t>UE-to-NW Relay</w:t>
      </w:r>
      <w:r>
        <w:t>. This solution addresses key issue#</w:t>
      </w:r>
      <w:r>
        <w:rPr>
          <w:lang w:eastAsia="zh-CN"/>
        </w:rPr>
        <w:t>4 and key issue #9</w:t>
      </w:r>
      <w:r>
        <w:t>.</w:t>
      </w:r>
    </w:p>
    <w:p w14:paraId="75637D3B" w14:textId="09985354" w:rsidR="008B30A6" w:rsidRDefault="008B30A6" w:rsidP="008B30A6">
      <w:r>
        <w:t xml:space="preserve">This solution assumes that the Remote UE and the UE-to-network relay belong to the same home PLMN and are accessing the 5G PKMF used for PC5 key management located in HPLMN of Remote UE. </w:t>
      </w:r>
    </w:p>
    <w:p w14:paraId="04C83361" w14:textId="33C17902" w:rsidR="008B30A6" w:rsidRDefault="008B30A6" w:rsidP="008B30A6">
      <w:pPr>
        <w:rPr>
          <w:lang w:val="en-US"/>
        </w:rPr>
      </w:pPr>
      <w:r>
        <w:rPr>
          <w:lang w:val="en-US"/>
        </w:rPr>
        <w:t>Solution #6 [in step 9] is originally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Default="008B30A6" w:rsidP="008B30A6">
      <w:bookmarkStart w:id="1571" w:name="_Hlk63964102"/>
      <w:r>
        <w:t xml:space="preserve">The Remote UEs and UE-to-network relay are assumed to be provisioned with the discovery security materials when they are in 3GPP coverage. </w:t>
      </w:r>
    </w:p>
    <w:bookmarkEnd w:id="1571"/>
    <w:p w14:paraId="18B56D36" w14:textId="77777777" w:rsidR="008B30A6" w:rsidRDefault="008B30A6" w:rsidP="008B30A6">
      <w:pPr>
        <w:rPr>
          <w:lang w:eastAsia="sv-SE"/>
        </w:rPr>
      </w:pPr>
      <w:r>
        <w:t>The Remote UE needs to connect to the 5G PKMF in HPLMN in order to get a key for PC5 communication, prior to being able to discover and initiate PC5 communication with a UE-to-network relay.</w:t>
      </w:r>
    </w:p>
    <w:p w14:paraId="032B62E6" w14:textId="77777777" w:rsidR="008B30A6" w:rsidRDefault="008B30A6" w:rsidP="008B30A6">
      <w:pPr>
        <w:pStyle w:val="Heading3"/>
      </w:pPr>
      <w:bookmarkStart w:id="1572" w:name="_Toc62576163"/>
      <w:bookmarkStart w:id="1573" w:name="_Toc62576479"/>
      <w:bookmarkStart w:id="1574" w:name="_Toc62595843"/>
      <w:bookmarkStart w:id="1575" w:name="_Toc62596285"/>
      <w:bookmarkStart w:id="1576" w:name="_Toc62637664"/>
      <w:bookmarkStart w:id="1577" w:name="_Toc63067414"/>
      <w:bookmarkStart w:id="1578" w:name="_Toc72846507"/>
      <w:bookmarkStart w:id="1579" w:name="_Toc72850688"/>
      <w:bookmarkStart w:id="1580" w:name="_Toc72920108"/>
      <w:bookmarkStart w:id="1581" w:name="_Toc80720365"/>
      <w:bookmarkStart w:id="1582" w:name="_Toc80721107"/>
      <w:bookmarkStart w:id="1583" w:name="_Toc80721409"/>
      <w:bookmarkStart w:id="1584" w:name="_Toc84683083"/>
      <w:bookmarkStart w:id="1585" w:name="_Toc84683718"/>
      <w:bookmarkStart w:id="1586" w:name="_Toc89439032"/>
      <w:r>
        <w:t>6.</w:t>
      </w:r>
      <w:r>
        <w:rPr>
          <w:rFonts w:hint="eastAsia"/>
          <w:lang w:eastAsia="zh-CN"/>
        </w:rPr>
        <w:t>6</w:t>
      </w:r>
      <w:r>
        <w:t>.2</w:t>
      </w:r>
      <w:r>
        <w:tab/>
        <w:t>Solution details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327DC076" w14:textId="204C241C" w:rsidR="008B30A6" w:rsidRDefault="008B30A6" w:rsidP="008B30A6">
      <w:r>
        <w:rPr>
          <w:spacing w:val="2"/>
        </w:rPr>
        <w:t xml:space="preserve">The Remote UE needs to retrieve the address to the 5G PKMF(s) in its HPLMN from the network when it wants to act as a Remote UE. </w:t>
      </w:r>
    </w:p>
    <w:bookmarkStart w:id="1587" w:name="_Hlk69305703"/>
    <w:p w14:paraId="1D4D3D79" w14:textId="77777777" w:rsidR="008B30A6" w:rsidRDefault="008B30A6" w:rsidP="008B30A6">
      <w:r>
        <w:object w:dxaOrig="9615" w:dyaOrig="13305" w14:anchorId="0571B672">
          <v:shape id="_x0000_i2614" type="#_x0000_t75" style="width:440.25pt;height:608.25pt" o:ole="">
            <v:imagedata r:id="rId30" o:title=""/>
          </v:shape>
          <o:OLEObject Type="Embed" ProgID="Visio.Drawing.15" ShapeID="_x0000_i2614" DrawAspect="Content" ObjectID="_1700052814" r:id="rId31"/>
        </w:object>
      </w:r>
      <w:bookmarkEnd w:id="1587"/>
    </w:p>
    <w:p w14:paraId="373C03D4" w14:textId="77777777" w:rsidR="008B30A6" w:rsidRDefault="008B30A6" w:rsidP="008B30A6">
      <w:pPr>
        <w:pStyle w:val="TF"/>
      </w:pPr>
      <w:r>
        <w:t>Figure 6.6.2-1: Procedures for key management in ProSe UE-to-Network Relay</w:t>
      </w:r>
    </w:p>
    <w:p w14:paraId="146BB0B0" w14:textId="77777777" w:rsidR="008B30A6" w:rsidRDefault="008B30A6" w:rsidP="00923B83">
      <w:pPr>
        <w:pStyle w:val="B1"/>
        <w:rPr>
          <w:lang w:val="en-CA" w:eastAsia="en-CA"/>
        </w:rPr>
      </w:pPr>
      <w:r>
        <w:rPr>
          <w:lang w:val="en-CA" w:eastAsia="en-CA"/>
        </w:rPr>
        <w:t xml:space="preserve">Step 1) </w:t>
      </w:r>
      <w:r>
        <w:t xml:space="preserve">The Remote UE gets authenticated and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establishes a PDU session with the network.</w:t>
      </w:r>
    </w:p>
    <w:p w14:paraId="02660D28" w14:textId="6256AE9E" w:rsidR="008B30A6" w:rsidRDefault="008B30A6" w:rsidP="008B30A6">
      <w:pPr>
        <w:pStyle w:val="NO"/>
        <w:rPr>
          <w:lang w:val="en-CA" w:eastAsia="en-CA"/>
        </w:rPr>
      </w:pPr>
      <w:bookmarkStart w:id="1588" w:name="_Hlk60944344"/>
      <w:r>
        <w:t xml:space="preserve">NOTE 1: PCF provisions the Relay Service Code to the Remote UE. </w:t>
      </w:r>
    </w:p>
    <w:bookmarkEnd w:id="1588"/>
    <w:p w14:paraId="20137A5F" w14:textId="77777777" w:rsidR="008B30A6" w:rsidRDefault="008B30A6" w:rsidP="00923B83">
      <w:pPr>
        <w:pStyle w:val="B1"/>
        <w:rPr>
          <w:rFonts w:cs="Arial"/>
        </w:rPr>
      </w:pPr>
      <w:r>
        <w:rPr>
          <w:rFonts w:cs="Arial"/>
        </w:rPr>
        <w:lastRenderedPageBreak/>
        <w:t xml:space="preserve">Step 2) The Remote UE retrieves a discovery key for the </w:t>
      </w:r>
      <w:r>
        <w:t xml:space="preserve">discovery of a UE-to-network relay from the network as e.g. is described in solution #35. </w:t>
      </w:r>
    </w:p>
    <w:p w14:paraId="264A42E4" w14:textId="77777777" w:rsidR="008B30A6" w:rsidRDefault="008B30A6" w:rsidP="00923B83">
      <w:pPr>
        <w:pStyle w:val="B1"/>
      </w:pPr>
      <w:r>
        <w:rPr>
          <w:rFonts w:cs="Arial"/>
        </w:rPr>
        <w:t xml:space="preserve">Step 3) The </w:t>
      </w:r>
      <w:r>
        <w:t>Remote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Default="008B30A6" w:rsidP="00923B83">
      <w:pPr>
        <w:pStyle w:val="B1"/>
      </w:pPr>
      <w:r>
        <w:t>Step 4) The Remote UE sends a Key request message for PC5 communication with a UE-to-network relay to the 5G PKMF. The Remote UE includes the Relay Service Code and the Remote UE ID in the Key request message.</w:t>
      </w:r>
    </w:p>
    <w:p w14:paraId="145C9482" w14:textId="6CAD945B" w:rsidR="008B30A6" w:rsidRDefault="00923B83" w:rsidP="00923B83">
      <w:pPr>
        <w:pStyle w:val="NO"/>
      </w:pPr>
      <w:r>
        <w:rPr>
          <w:noProof/>
        </w:rPr>
        <w:t>N</w:t>
      </w:r>
      <w:r w:rsidR="008B30A6">
        <w:rPr>
          <w:noProof/>
        </w:rPr>
        <w:t xml:space="preserve">ote: It’s </w:t>
      </w:r>
      <w:r>
        <w:rPr>
          <w:lang w:eastAsia="zh-CN"/>
        </w:rPr>
        <w:t>not addressed in the present document</w:t>
      </w:r>
      <w:r w:rsidR="008B30A6">
        <w:rPr>
          <w:noProof/>
        </w:rPr>
        <w:t xml:space="preserve"> whether the Remote UE ID consists of one or more of the following parameters: </w:t>
      </w:r>
      <w:r w:rsidR="008B30A6">
        <w:t>ProSe application id, ProSe application user id and/or GPSI of the Remote UE.</w:t>
      </w:r>
      <w:r w:rsidR="008B30A6">
        <w:rPr>
          <w:noProof/>
        </w:rPr>
        <w:t xml:space="preserve"> </w:t>
      </w:r>
    </w:p>
    <w:p w14:paraId="3EB9EC69" w14:textId="77777777" w:rsidR="008B30A6" w:rsidRDefault="008B30A6" w:rsidP="00923B83">
      <w:pPr>
        <w:pStyle w:val="B1"/>
      </w:pPr>
      <w:r>
        <w:t xml:space="preserve">Step 5) The 5G PKMF generates </w:t>
      </w:r>
      <w:r>
        <w:rPr>
          <w:color w:val="000000"/>
        </w:rPr>
        <w:t xml:space="preserve">a </w:t>
      </w:r>
      <w:r>
        <w:rPr>
          <w:noProof/>
        </w:rPr>
        <w:t>K</w:t>
      </w:r>
      <w:r>
        <w:rPr>
          <w:noProof/>
          <w:vertAlign w:val="subscript"/>
        </w:rPr>
        <w:t>PC5</w:t>
      </w:r>
      <w:r>
        <w:rPr>
          <w:noProof/>
        </w:rPr>
        <w:t xml:space="preserve"> </w:t>
      </w:r>
      <w:r>
        <w:t>key</w:t>
      </w:r>
      <w:r>
        <w:rPr>
          <w:color w:val="000000"/>
          <w:lang w:val="en-IN"/>
        </w:rPr>
        <w:t xml:space="preserve"> </w:t>
      </w:r>
      <w:r>
        <w:t xml:space="preserve">and provides </w:t>
      </w:r>
      <w:r>
        <w:rPr>
          <w:color w:val="000000"/>
        </w:rPr>
        <w:t xml:space="preserve">the </w:t>
      </w:r>
      <w:r>
        <w:rPr>
          <w:noProof/>
        </w:rPr>
        <w:t>K</w:t>
      </w:r>
      <w:r>
        <w:rPr>
          <w:noProof/>
          <w:vertAlign w:val="subscript"/>
        </w:rPr>
        <w:t>PC5</w:t>
      </w:r>
      <w:r>
        <w:t xml:space="preserve"> key</w:t>
      </w:r>
      <w:r>
        <w:rPr>
          <w:color w:val="000000"/>
          <w:lang w:val="en-IN"/>
        </w:rPr>
        <w:t xml:space="preserve"> and a </w:t>
      </w:r>
      <w:r>
        <w:rPr>
          <w:noProof/>
        </w:rPr>
        <w:t>K</w:t>
      </w:r>
      <w:r>
        <w:rPr>
          <w:noProof/>
          <w:vertAlign w:val="subscript"/>
        </w:rPr>
        <w:t>PC5</w:t>
      </w:r>
      <w:r>
        <w:rPr>
          <w:noProof/>
        </w:rPr>
        <w:t xml:space="preserve"> </w:t>
      </w:r>
      <w:r>
        <w:t xml:space="preserve">key </w:t>
      </w:r>
      <w:r>
        <w:rPr>
          <w:color w:val="000000"/>
        </w:rPr>
        <w:t xml:space="preserve">ID </w:t>
      </w:r>
      <w:r>
        <w:t>in the Key response message</w:t>
      </w:r>
      <w:r>
        <w:rPr>
          <w:color w:val="000000"/>
        </w:rPr>
        <w:t xml:space="preserve"> </w:t>
      </w:r>
      <w:r>
        <w:t xml:space="preserve">to the Remote UE to be used for PC5 communication with a UE-to-network relay. </w:t>
      </w:r>
    </w:p>
    <w:p w14:paraId="7DAF3FEC" w14:textId="77777777" w:rsidR="008B30A6" w:rsidRDefault="008B30A6" w:rsidP="00923B83">
      <w:pPr>
        <w:pStyle w:val="B1"/>
      </w:pPr>
      <w:r>
        <w:t>Step 6) The UE-to-network relay gets authenticated and authorized by the network to act as a UE-to-network relay.</w:t>
      </w:r>
    </w:p>
    <w:p w14:paraId="47344163" w14:textId="77777777" w:rsidR="008B30A6" w:rsidRDefault="008B30A6" w:rsidP="00923B83">
      <w:pPr>
        <w:pStyle w:val="B1"/>
      </w:pPr>
      <w:r>
        <w:t xml:space="preserve">Step 7) The UE-to-network relay retrieves a discovery key for UE-to-network relay discovery from the network as e.g. described in solution #35. </w:t>
      </w:r>
    </w:p>
    <w:p w14:paraId="3ABD4829" w14:textId="05AC641D" w:rsidR="008B30A6" w:rsidRDefault="00923B83" w:rsidP="00923B83">
      <w:pPr>
        <w:pStyle w:val="NO"/>
        <w:rPr>
          <w:lang w:val="en-US" w:eastAsia="sv-SE"/>
        </w:rPr>
      </w:pPr>
      <w:r>
        <w:rPr>
          <w:noProof/>
        </w:rPr>
        <w:t>N</w:t>
      </w:r>
      <w:r w:rsidR="008B30A6">
        <w:rPr>
          <w:noProof/>
        </w:rPr>
        <w:t xml:space="preserve">ote: For step 6) and step 7), </w:t>
      </w:r>
      <w:r w:rsidR="008B30A6">
        <w:rPr>
          <w:lang w:val="en-US"/>
        </w:rPr>
        <w:t xml:space="preserve">if </w:t>
      </w:r>
      <w:r w:rsidR="008B30A6">
        <w:t xml:space="preserve">UE-to-network </w:t>
      </w:r>
      <w:r w:rsidR="008B30A6">
        <w:rPr>
          <w:lang w:val="en-US"/>
        </w:rPr>
        <w:t>relay and the Remote UE support the same application they will connect to the same 5G PKMF.  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Default="008B30A6" w:rsidP="00923B83">
      <w:pPr>
        <w:pStyle w:val="B1"/>
      </w:pPr>
      <w:r>
        <w:t>Step 8) UE-to-network relay discovery is taken place on the PC5 interface using either model A or model B discovery.</w:t>
      </w:r>
    </w:p>
    <w:p w14:paraId="54CE4B65" w14:textId="637A6641" w:rsidR="008B30A6" w:rsidRDefault="008B30A6" w:rsidP="00923B83">
      <w:pPr>
        <w:pStyle w:val="B1"/>
      </w:pPr>
      <w:r>
        <w:t xml:space="preserve">Step 9) When the Remote UE and the UE-to-network relay have discovered each other, the Remote UE sends a Direct Communication Request on the PC5 interface. The Remote UE generates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its HPLMN ID.</w:t>
      </w:r>
      <w:r>
        <w:t xml:space="preserve"> </w:t>
      </w:r>
      <w:bookmarkStart w:id="1589" w:name="_Hlk69827330"/>
      <w:r>
        <w:t xml:space="preserve">The Remote UE’s HPLMN ID is used by the UE-to-network relay’s 5G PKMF to determine the 5G PKMF in the Remote UE’s HPLMN. In this message flow, the Remote UE and the UE-to-network relay belong to the same HPLMN. </w:t>
      </w:r>
      <w:bookmarkEnd w:id="1589"/>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 xml:space="preserve">UE wants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Additional input parameters could be used in the calculation of the MAC</w:t>
      </w:r>
      <w:r>
        <w:rPr>
          <w:noProof/>
          <w:vertAlign w:val="subscript"/>
        </w:rPr>
        <w:t>PC5-TEMP</w:t>
      </w:r>
      <w:r>
        <w:t>. This needs to be determined in the normative work.</w:t>
      </w:r>
    </w:p>
    <w:p w14:paraId="092F3F0E" w14:textId="77777777" w:rsidR="008B30A6" w:rsidRDefault="008B30A6" w:rsidP="00923B83">
      <w:pPr>
        <w:pStyle w:val="B1"/>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77777777" w:rsidR="008B30A6" w:rsidRDefault="008B30A6" w:rsidP="00923B83">
      <w:pPr>
        <w:pStyle w:val="B1"/>
        <w:rPr>
          <w:rFonts w:cs="Arial"/>
        </w:rPr>
      </w:pPr>
      <w:r>
        <w:t xml:space="preserve">Step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 xml:space="preserve">includes </w:t>
      </w:r>
      <w:r>
        <w:t xml:space="preserve">the </w:t>
      </w:r>
      <w:r>
        <w:rPr>
          <w:noProof/>
        </w:rPr>
        <w:t>K</w:t>
      </w:r>
      <w:r>
        <w:rPr>
          <w:noProof/>
          <w:vertAlign w:val="subscript"/>
        </w:rPr>
        <w:t>PC5</w:t>
      </w:r>
      <w:r>
        <w:rPr>
          <w:noProof/>
        </w:rPr>
        <w:t xml:space="preserve"> </w:t>
      </w:r>
      <w:r>
        <w:t>key ID, the HPLMN ID of Remote UE, the Relay Service Code, Nonce_1, the Remote UE ID, the UE-to-network relay ID, and the MAC</w:t>
      </w:r>
      <w:r>
        <w:rPr>
          <w:noProof/>
          <w:vertAlign w:val="subscript"/>
        </w:rPr>
        <w:t>PC5</w:t>
      </w:r>
      <w:r>
        <w:t xml:space="preserve">. </w:t>
      </w:r>
    </w:p>
    <w:p w14:paraId="3C432384" w14:textId="77777777" w:rsidR="008B30A6" w:rsidRDefault="008B30A6" w:rsidP="00923B83">
      <w:pPr>
        <w:pStyle w:val="B1"/>
      </w:pPr>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9B1C48C" w:rsidR="008B30A6" w:rsidRDefault="008B30A6" w:rsidP="00923B83">
      <w:pPr>
        <w:pStyle w:val="B1"/>
        <w:rPr>
          <w:noProof/>
        </w:rPr>
      </w:pPr>
      <w:r>
        <w:rPr>
          <w:rFonts w:cs="Arial"/>
        </w:rPr>
        <w:t xml:space="preserve">Step 13) If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4D5F2B12" w14:textId="77777777" w:rsidR="008B30A6" w:rsidRDefault="008B30A6" w:rsidP="00923B83">
      <w:pPr>
        <w:pStyle w:val="B1"/>
        <w:rPr>
          <w:noProof/>
        </w:rPr>
      </w:pPr>
      <w:r>
        <w:lastRenderedPageBreak/>
        <w:t>Step 14)</w:t>
      </w:r>
      <w:r>
        <w:rPr>
          <w:noProof/>
        </w:rPr>
        <w:t xml:space="preserve"> The 5G PKMF sends the K</w:t>
      </w:r>
      <w:r>
        <w:rPr>
          <w:noProof/>
          <w:vertAlign w:val="subscript"/>
        </w:rPr>
        <w:t>PC5-COM</w:t>
      </w:r>
      <w:r>
        <w:rPr>
          <w:noProof/>
        </w:rPr>
        <w:t xml:space="preserve"> key, Remote UE ID and the </w:t>
      </w:r>
      <w:bookmarkStart w:id="1590" w:name="_Hlk60836961"/>
      <w:r>
        <w:rPr>
          <w:noProof/>
        </w:rPr>
        <w:t>K</w:t>
      </w:r>
      <w:r>
        <w:rPr>
          <w:noProof/>
          <w:vertAlign w:val="subscript"/>
        </w:rPr>
        <w:t>PC5-COM</w:t>
      </w:r>
      <w:r>
        <w:rPr>
          <w:noProof/>
        </w:rPr>
        <w:t xml:space="preserve"> freshness parameter </w:t>
      </w:r>
      <w:bookmarkEnd w:id="1590"/>
      <w:r>
        <w:rPr>
          <w:noProof/>
        </w:rPr>
        <w:t>to the UE-to-network relay in the Key response message.</w:t>
      </w:r>
    </w:p>
    <w:p w14:paraId="57043A83" w14:textId="6CFBC771" w:rsidR="008B30A6" w:rsidRDefault="008B30A6" w:rsidP="00923B83">
      <w:pPr>
        <w:pStyle w:val="B1"/>
        <w:rPr>
          <w:color w:val="FF0000"/>
        </w:rPr>
      </w:pPr>
      <w:r>
        <w:rPr>
          <w:noProof/>
        </w:rPr>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rsidR="004E4CE6">
        <w:tab/>
      </w:r>
    </w:p>
    <w:p w14:paraId="58459FC9" w14:textId="77777777" w:rsidR="008B30A6" w:rsidRDefault="008B30A6" w:rsidP="00923B83">
      <w:pPr>
        <w:pStyle w:val="B1"/>
      </w:pPr>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calculates a MAC over the parameters included in the Direct Security Mode Complete message.</w:t>
      </w:r>
    </w:p>
    <w:p w14:paraId="020FC6F4" w14:textId="77777777" w:rsidR="008B30A6" w:rsidRDefault="008B30A6" w:rsidP="00923B83">
      <w:pPr>
        <w:pStyle w:val="B1"/>
      </w:pPr>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message.</w:t>
      </w:r>
    </w:p>
    <w:p w14:paraId="32502574" w14:textId="77777777" w:rsidR="008B30A6" w:rsidRDefault="008B30A6" w:rsidP="00923B83">
      <w:pPr>
        <w:pStyle w:val="B1"/>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47B9B06E" w14:textId="77777777" w:rsidR="008B30A6" w:rsidRDefault="008B30A6" w:rsidP="00923B83">
      <w:pPr>
        <w:pStyle w:val="B1"/>
        <w:rPr>
          <w:rFonts w:cs="Arial"/>
        </w:rPr>
      </w:pPr>
      <w:r>
        <w:rPr>
          <w:rFonts w:cs="Arial"/>
        </w:rPr>
        <w:t xml:space="preserve">Step 17-18) The Remote UE processes the Direct Security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UE and UE-to-network relay can start to exchange user data.</w:t>
      </w:r>
    </w:p>
    <w:p w14:paraId="39B23BE9" w14:textId="77777777" w:rsidR="008B30A6" w:rsidRDefault="008B30A6" w:rsidP="008B30A6">
      <w:pPr>
        <w:pStyle w:val="Heading3"/>
      </w:pPr>
      <w:bookmarkStart w:id="1591" w:name="_Toc62576164"/>
      <w:bookmarkStart w:id="1592" w:name="_Toc62576480"/>
      <w:bookmarkStart w:id="1593" w:name="_Toc62595844"/>
      <w:bookmarkStart w:id="1594" w:name="_Toc62596286"/>
      <w:bookmarkStart w:id="1595" w:name="_Toc62637665"/>
      <w:bookmarkStart w:id="1596" w:name="_Toc63067415"/>
      <w:bookmarkStart w:id="1597" w:name="_Toc72846508"/>
      <w:bookmarkStart w:id="1598" w:name="_Toc72850689"/>
      <w:bookmarkStart w:id="1599" w:name="_Toc72920109"/>
      <w:bookmarkStart w:id="1600" w:name="_Toc80720366"/>
      <w:bookmarkStart w:id="1601" w:name="_Toc80721108"/>
      <w:bookmarkStart w:id="1602" w:name="_Toc80721410"/>
      <w:bookmarkStart w:id="1603" w:name="_Toc84683084"/>
      <w:bookmarkStart w:id="1604" w:name="_Toc84683719"/>
      <w:bookmarkStart w:id="1605" w:name="_Toc89439033"/>
      <w:r>
        <w:t>6.</w:t>
      </w:r>
      <w:r>
        <w:rPr>
          <w:rFonts w:hint="eastAsia"/>
          <w:lang w:eastAsia="zh-CN"/>
        </w:rPr>
        <w:t>6</w:t>
      </w:r>
      <w:r>
        <w:t>.3</w:t>
      </w:r>
      <w:r>
        <w:tab/>
      </w:r>
      <w:r>
        <w:rPr>
          <w:rFonts w:hint="eastAsia"/>
          <w:lang w:eastAsia="zh-CN"/>
        </w:rPr>
        <w:t>E</w:t>
      </w:r>
      <w:r>
        <w:t>valuation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5B12C38" w14:textId="77777777" w:rsidR="008B30A6" w:rsidRDefault="008B30A6" w:rsidP="008B30A6">
      <w:pPr>
        <w:rPr>
          <w:lang w:val="en-US" w:eastAsia="zh-CN"/>
        </w:rPr>
      </w:pPr>
      <w:bookmarkStart w:id="1606"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an NF located in the Remote UE’s HPLMN.</w:t>
      </w:r>
    </w:p>
    <w:p w14:paraId="78FA1A43"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2DCE65D7" w14:textId="77777777" w:rsidR="008B30A6" w:rsidRDefault="008B30A6" w:rsidP="008B30A6">
      <w:pPr>
        <w:rPr>
          <w:lang w:val="en-US"/>
        </w:rPr>
      </w:pPr>
      <w:r>
        <w:rPr>
          <w:lang w:val="en-US"/>
        </w:rPr>
        <w:t>The key for PC5 communication is retrieved from the 5G PKMF in the Remote UE’s HPLMN. How the key is generated in the 5G PKMF is out of scope.</w:t>
      </w:r>
    </w:p>
    <w:p w14:paraId="6225B95A" w14:textId="7327C193" w:rsidR="008B30A6" w:rsidRDefault="008B30A6" w:rsidP="008B30A6">
      <w:r>
        <w:rPr>
          <w:lang w:val="en-US"/>
        </w:rPr>
        <w:t xml:space="preserve">The Remote UE provides its HPLMN ID on the PC5 interface to the UE-to-network relay and UE-to-network relay can connect to the 5G PKMF in Remote UE’s HPLMN via </w:t>
      </w:r>
      <w:r>
        <w:t>the UE-to-network relay’s 5G PKMF</w:t>
      </w:r>
      <w:r>
        <w:rPr>
          <w:lang w:val="en-US"/>
        </w:rPr>
        <w:t xml:space="preserve">. </w:t>
      </w:r>
      <w:r>
        <w:t>The Remote UE’s HPLMN ID is used by the UE-to-network relay’s 5G PKMF to determine the 5G PKMF in the Remote UE’s HPLMN. In this solution though, the Remote UE and the UE-to-network relay belong to the same HPLMN.</w:t>
      </w:r>
    </w:p>
    <w:p w14:paraId="5C44A023" w14:textId="77777777" w:rsidR="008B30A6" w:rsidRDefault="008B30A6" w:rsidP="008B30A6">
      <w:pPr>
        <w:rPr>
          <w:lang w:val="en-US" w:eastAsia="zh-CN"/>
        </w:rPr>
      </w:pPr>
      <w:r>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Default="008B30A6" w:rsidP="008B30A6">
      <w:pPr>
        <w:rPr>
          <w:lang w:val="en-US" w:eastAsia="zh-CN"/>
        </w:rPr>
      </w:pPr>
      <w:r>
        <w:rPr>
          <w:lang w:val="en-US" w:eastAsia="zh-CN"/>
        </w:rPr>
        <w:t>Which network function provides the 5G PKMF address to the Remote UE is still to be decided.</w:t>
      </w:r>
    </w:p>
    <w:p w14:paraId="20850060" w14:textId="5BE6C521" w:rsidR="008B30A6" w:rsidRDefault="004E4CE6" w:rsidP="008B30A6">
      <w:pPr>
        <w:rPr>
          <w:lang w:val="en-US" w:eastAsia="zh-CN"/>
        </w:rPr>
      </w:pPr>
      <w:r>
        <w:rPr>
          <w:lang w:val="en-US" w:eastAsia="zh-CN"/>
        </w:rPr>
        <w:t>"</w:t>
      </w:r>
      <w:r w:rsidR="008B30A6">
        <w:rPr>
          <w:lang w:val="en-US" w:eastAsia="zh-CN"/>
        </w:rPr>
        <w:t>UE-to-network relay can connect to the 5G PKMF in Remote UE’s HPLMN via the UE-to-network relay’s 5G PKMF” adds a new requirement to the PKMF’s holder which is out of the scope of the 3GPP.</w:t>
      </w:r>
    </w:p>
    <w:p w14:paraId="296C250A" w14:textId="3BCF9565" w:rsidR="008B30A6" w:rsidRDefault="008B30A6" w:rsidP="008B30A6">
      <w:pPr>
        <w:rPr>
          <w:lang w:val="en-US" w:eastAsia="zh-CN"/>
        </w:rPr>
      </w:pPr>
      <w:r>
        <w:rPr>
          <w:lang w:val="en-US" w:eastAsia="zh-CN"/>
        </w:rPr>
        <w:t>The new changes compared to PKMF in LTE in TS 33.303</w:t>
      </w:r>
      <w:r w:rsidR="00923B83">
        <w:rPr>
          <w:lang w:val="en-US" w:eastAsia="zh-CN"/>
        </w:rPr>
        <w:t xml:space="preserve"> [x]</w:t>
      </w:r>
      <w:r>
        <w:rPr>
          <w:lang w:val="en-US" w:eastAsia="zh-CN"/>
        </w:rPr>
        <w:t xml:space="preserve"> are as follows:</w:t>
      </w:r>
    </w:p>
    <w:p w14:paraId="34D5B305" w14:textId="4D183445" w:rsidR="008B30A6" w:rsidRDefault="00F3761B" w:rsidP="00F3761B">
      <w:pPr>
        <w:pStyle w:val="B1"/>
        <w:rPr>
          <w:lang w:val="en-US" w:eastAsia="zh-CN"/>
        </w:rPr>
      </w:pPr>
      <w:r>
        <w:rPr>
          <w:lang w:val="en-US" w:eastAsia="zh-CN"/>
        </w:rPr>
        <w:t>-</w:t>
      </w:r>
      <w:r w:rsidR="008B30A6">
        <w:rPr>
          <w:lang w:val="en-US" w:eastAsia="zh-CN"/>
        </w:rPr>
        <w:t>The Remote UE’s HPLMN ID needs to be sent to the 5G PKMF.</w:t>
      </w:r>
    </w:p>
    <w:p w14:paraId="05419E1D" w14:textId="157EED39" w:rsidR="008B30A6" w:rsidRDefault="00F3761B" w:rsidP="00F3761B">
      <w:pPr>
        <w:pStyle w:val="B1"/>
        <w:rPr>
          <w:lang w:val="en-US" w:eastAsia="zh-CN"/>
        </w:rPr>
      </w:pPr>
      <w:r>
        <w:rPr>
          <w:lang w:val="en-US" w:eastAsia="zh-CN"/>
        </w:rPr>
        <w:t>-</w:t>
      </w:r>
      <w:r w:rsidR="008B30A6">
        <w:rPr>
          <w:lang w:eastAsia="zh-CN"/>
        </w:rPr>
        <w:t xml:space="preserve">The Remote UE needs to generate the MACpc5temp (i.e. </w:t>
      </w:r>
      <w:r w:rsidR="008B30A6">
        <w:rPr>
          <w:lang w:val="en-US"/>
        </w:rPr>
        <w:t>MAC</w:t>
      </w:r>
      <w:r w:rsidR="008B30A6">
        <w:rPr>
          <w:noProof/>
          <w:vertAlign w:val="subscript"/>
          <w:lang w:val="en-US"/>
        </w:rPr>
        <w:t>REAR</w:t>
      </w:r>
      <w:r w:rsidR="008B30A6">
        <w:rPr>
          <w:lang w:eastAsia="zh-CN"/>
        </w:rPr>
        <w:t xml:space="preserve"> ) and the 5G PKMF needs to verify. This seems useless because the Remote UE has been authenticated by 5G PKMF in step 3. And step 10 has established another secure link.</w:t>
      </w:r>
    </w:p>
    <w:p w14:paraId="415B631A" w14:textId="77777777" w:rsidR="008B30A6" w:rsidRDefault="008B30A6" w:rsidP="008B30A6">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received from Remote UE on PC5, to the 5G PKMF in the Remote UE’s HPLMN and the 5G PKMF is able to verify that the Remote UE has the correct key for PC5 communication.</w:t>
      </w:r>
    </w:p>
    <w:p w14:paraId="69F5A87F"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104DF7FE" w14:textId="77777777" w:rsidR="008B30A6" w:rsidRDefault="008B30A6" w:rsidP="008B30A6">
      <w:pPr>
        <w:rPr>
          <w:lang w:val="en-US"/>
        </w:rPr>
      </w:pPr>
      <w:bookmarkStart w:id="1607" w:name="_Hlk72395225"/>
      <w:r>
        <w:rPr>
          <w:lang w:val="en-US"/>
        </w:rPr>
        <w:t>Solution #6 is similar to Solution #21, but differs as described below:</w:t>
      </w:r>
    </w:p>
    <w:p w14:paraId="1A2F7550" w14:textId="1153EFEC" w:rsidR="008B30A6" w:rsidRDefault="00F3761B" w:rsidP="00F3761B">
      <w:pPr>
        <w:pStyle w:val="B1"/>
        <w:rPr>
          <w:lang w:val="en-US"/>
        </w:rPr>
      </w:pPr>
      <w:r>
        <w:rPr>
          <w:lang w:val="en-US"/>
        </w:rPr>
        <w:lastRenderedPageBreak/>
        <w:t>-</w:t>
      </w:r>
      <w:r w:rsidR="008B30A6">
        <w:rPr>
          <w:lang w:val="en-US"/>
        </w:rPr>
        <w:t>In Solution #6, the Remote UE calculates a message authentication code (MAC</w:t>
      </w:r>
      <w:r w:rsidR="008B30A6">
        <w:rPr>
          <w:noProof/>
          <w:vertAlign w:val="subscript"/>
        </w:rPr>
        <w:t>REAR</w:t>
      </w:r>
      <w:r w:rsidR="008B30A6">
        <w:rPr>
          <w:lang w:val="en-US"/>
        </w:rPr>
        <w:t>) over the included ProSe parameters and includes the MAC</w:t>
      </w:r>
      <w:r w:rsidR="008B30A6">
        <w:rPr>
          <w:noProof/>
          <w:vertAlign w:val="subscript"/>
          <w:lang w:val="en-US"/>
        </w:rPr>
        <w:t>REAR</w:t>
      </w:r>
      <w:r w:rsidR="008B30A6">
        <w:rPr>
          <w:lang w:val="en-US"/>
        </w:rPr>
        <w:t xml:space="preserve"> in the Direct Communication Request to the UE-to-network relay. In Solution #21, no message authentication code (similar to MAC</w:t>
      </w:r>
      <w:r w:rsidR="008B30A6">
        <w:rPr>
          <w:noProof/>
          <w:vertAlign w:val="subscript"/>
        </w:rPr>
        <w:t>REAR</w:t>
      </w:r>
      <w:r w:rsidR="008B30A6">
        <w:rPr>
          <w:lang w:val="en-US"/>
        </w:rPr>
        <w:t>) is included in the Direct Communication Request.</w:t>
      </w:r>
    </w:p>
    <w:p w14:paraId="29B42DB8" w14:textId="703866D3" w:rsidR="008B30A6" w:rsidRDefault="00F3761B" w:rsidP="00F3761B">
      <w:pPr>
        <w:pStyle w:val="B1"/>
        <w:rPr>
          <w:lang w:val="en-US"/>
        </w:rPr>
      </w:pPr>
      <w:r>
        <w:rPr>
          <w:lang w:val="en-US"/>
        </w:rPr>
        <w:t>-</w:t>
      </w:r>
      <w:r w:rsidR="008B30A6">
        <w:rPr>
          <w:lang w:val="en-US"/>
        </w:rPr>
        <w:t>In Solution #6, the Remote UE and UE-to-network relay belongs to the same HPLMN. In Solution #21, the Remote UE and UE-to-network relay belongs to different HPLMN’s.</w:t>
      </w:r>
    </w:p>
    <w:p w14:paraId="004AB368" w14:textId="77777777" w:rsidR="008B30A6" w:rsidRDefault="008B30A6" w:rsidP="008B30A6">
      <w:pPr>
        <w:pStyle w:val="EditorsNote"/>
      </w:pPr>
      <w:r>
        <w:rPr>
          <w:noProof/>
        </w:rPr>
        <w:t xml:space="preserve">Editor’s note: Further evaluations of impact on PC5 link security establishment are FFS. </w:t>
      </w:r>
    </w:p>
    <w:bookmarkEnd w:id="1607"/>
    <w:p w14:paraId="4CD13BCD" w14:textId="77777777" w:rsidR="008B30A6" w:rsidRDefault="008B30A6" w:rsidP="008B30A6">
      <w:pPr>
        <w:rPr>
          <w:lang w:val="en-US"/>
        </w:rPr>
      </w:pPr>
      <w:r>
        <w:rPr>
          <w:lang w:val="en-US"/>
        </w:rPr>
        <w:t xml:space="preserve">This solution has no impact on network nodes as RAN, AMF, and AUSF. </w:t>
      </w:r>
    </w:p>
    <w:p w14:paraId="11F008F5" w14:textId="77777777" w:rsidR="008B30A6" w:rsidRDefault="008B30A6" w:rsidP="008B30A6">
      <w:pPr>
        <w:rPr>
          <w:lang w:val="en-US"/>
        </w:rPr>
      </w:pPr>
      <w:r>
        <w:rPr>
          <w:lang w:val="en-US"/>
        </w:rPr>
        <w:t xml:space="preserve">This solution has an impact on the NF (network function) - 5G PKMF and potentially UDM. </w:t>
      </w:r>
    </w:p>
    <w:p w14:paraId="40946CEE" w14:textId="209812B8" w:rsidR="008B30A6" w:rsidRDefault="00F3761B" w:rsidP="008B30A6">
      <w:pPr>
        <w:rPr>
          <w:lang w:val="en-US"/>
        </w:rPr>
      </w:pPr>
      <w:r>
        <w:rPr>
          <w:lang w:val="en-US"/>
        </w:rPr>
        <w:t>T</w:t>
      </w:r>
      <w:r w:rsidR="008B30A6">
        <w:rPr>
          <w:lang w:val="en-US"/>
        </w:rPr>
        <w:t xml:space="preserve">he network function 5G PKMF </w:t>
      </w:r>
      <w:r>
        <w:rPr>
          <w:lang w:val="en-US"/>
        </w:rPr>
        <w:t xml:space="preserve">is not defined </w:t>
      </w:r>
      <w:r w:rsidR="008B30A6">
        <w:rPr>
          <w:lang w:val="en-US"/>
        </w:rPr>
        <w:t xml:space="preserve">in the architecture for the UE-to-network relay scenario as proposed in this solution, as SA2 does not define PKMF in LTE. The 5G PKMF could interact with the UDM and 5G DDNMF via SBI. </w:t>
      </w:r>
    </w:p>
    <w:p w14:paraId="1923BCB5" w14:textId="6B2B309B"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Default="008B30A6" w:rsidP="008B30A6">
      <w:pPr>
        <w:pStyle w:val="Heading2"/>
      </w:pPr>
      <w:bookmarkStart w:id="1608" w:name="_Toc72846509"/>
      <w:bookmarkStart w:id="1609" w:name="_Toc72850690"/>
      <w:bookmarkStart w:id="1610" w:name="_Toc72920110"/>
      <w:bookmarkStart w:id="1611" w:name="_Toc80720367"/>
      <w:bookmarkStart w:id="1612" w:name="_Toc80721109"/>
      <w:bookmarkStart w:id="1613" w:name="_Toc80721411"/>
      <w:bookmarkStart w:id="1614" w:name="_Toc84683085"/>
      <w:bookmarkStart w:id="1615" w:name="_Toc84683720"/>
      <w:bookmarkStart w:id="1616" w:name="_Toc89439034"/>
      <w:bookmarkEnd w:id="1606"/>
      <w:r>
        <w:t>6.</w:t>
      </w:r>
      <w:r>
        <w:rPr>
          <w:rFonts w:hint="eastAsia"/>
          <w:lang w:eastAsia="zh-CN"/>
        </w:rPr>
        <w:t>7</w:t>
      </w:r>
      <w:r>
        <w:tab/>
        <w:t>Solution #</w:t>
      </w:r>
      <w:r>
        <w:rPr>
          <w:rFonts w:hint="eastAsia"/>
          <w:lang w:eastAsia="zh-CN"/>
        </w:rPr>
        <w:t>7</w:t>
      </w:r>
      <w:r>
        <w:t>: Security establishment of one-to-one PC5 communication</w:t>
      </w:r>
      <w:bookmarkEnd w:id="1562"/>
      <w:bookmarkEnd w:id="1563"/>
      <w:bookmarkEnd w:id="1608"/>
      <w:bookmarkEnd w:id="1609"/>
      <w:bookmarkEnd w:id="1610"/>
      <w:bookmarkEnd w:id="1611"/>
      <w:bookmarkEnd w:id="1612"/>
      <w:bookmarkEnd w:id="1613"/>
      <w:bookmarkEnd w:id="1614"/>
      <w:bookmarkEnd w:id="1615"/>
      <w:bookmarkEnd w:id="1616"/>
    </w:p>
    <w:p w14:paraId="451E8794" w14:textId="77777777" w:rsidR="008B30A6" w:rsidRDefault="008B30A6" w:rsidP="008B30A6">
      <w:pPr>
        <w:pStyle w:val="Heading3"/>
      </w:pPr>
      <w:bookmarkStart w:id="1617" w:name="_Toc56518549"/>
      <w:bookmarkStart w:id="1618" w:name="_Toc66119523"/>
      <w:bookmarkStart w:id="1619" w:name="_Toc72846510"/>
      <w:bookmarkStart w:id="1620" w:name="_Toc72850691"/>
      <w:bookmarkStart w:id="1621" w:name="_Toc72920111"/>
      <w:bookmarkStart w:id="1622" w:name="_Toc80720368"/>
      <w:bookmarkStart w:id="1623" w:name="_Toc80721110"/>
      <w:bookmarkStart w:id="1624" w:name="_Toc80721412"/>
      <w:bookmarkStart w:id="1625" w:name="_Toc84683086"/>
      <w:bookmarkStart w:id="1626" w:name="_Toc84683721"/>
      <w:bookmarkStart w:id="1627" w:name="_Toc89439035"/>
      <w:r>
        <w:t>6.</w:t>
      </w:r>
      <w:r>
        <w:rPr>
          <w:rFonts w:hint="eastAsia"/>
          <w:lang w:eastAsia="zh-CN"/>
        </w:rPr>
        <w:t>7</w:t>
      </w:r>
      <w:r>
        <w:t>.1</w:t>
      </w:r>
      <w:r>
        <w:tab/>
        <w:t>Solution overview</w:t>
      </w:r>
      <w:bookmarkEnd w:id="1617"/>
      <w:bookmarkEnd w:id="1618"/>
      <w:bookmarkEnd w:id="1619"/>
      <w:bookmarkEnd w:id="1620"/>
      <w:bookmarkEnd w:id="1621"/>
      <w:bookmarkEnd w:id="1622"/>
      <w:bookmarkEnd w:id="1623"/>
      <w:bookmarkEnd w:id="1624"/>
      <w:bookmarkEnd w:id="1625"/>
      <w:bookmarkEnd w:id="1626"/>
      <w:bookmarkEnd w:id="1627"/>
    </w:p>
    <w:p w14:paraId="3F441B5F" w14:textId="72F4A770" w:rsidR="008B30A6" w:rsidRDefault="008B30A6" w:rsidP="008B30A6">
      <w:r>
        <w:t>This solution addresses Key Issue #</w:t>
      </w:r>
      <w:r>
        <w:rPr>
          <w:rFonts w:hint="eastAsia"/>
          <w:lang w:eastAsia="zh-CN"/>
        </w:rPr>
        <w:t>12</w:t>
      </w:r>
      <w:r>
        <w:t xml:space="preserve">: Security of one-to-one communication over PC5. </w:t>
      </w:r>
    </w:p>
    <w:p w14:paraId="32DAE6DA" w14:textId="77777777" w:rsidR="008B30A6" w:rsidRDefault="008B30A6" w:rsidP="008B30A6">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12D6FCC9" w14:textId="77777777" w:rsidR="008B30A6" w:rsidRDefault="008B30A6" w:rsidP="008B30A6">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5CAC585A" w14:textId="77777777" w:rsidR="008B30A6" w:rsidRDefault="008B30A6" w:rsidP="008B30A6">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628" w:name="_Toc56518550"/>
      <w:bookmarkStart w:id="1629" w:name="_Toc66119524"/>
      <w:bookmarkStart w:id="1630" w:name="_Toc72846511"/>
      <w:bookmarkStart w:id="1631" w:name="_Toc72850692"/>
      <w:bookmarkStart w:id="1632" w:name="_Toc72920112"/>
      <w:bookmarkStart w:id="1633" w:name="_Toc80720369"/>
      <w:bookmarkStart w:id="1634" w:name="_Toc80721111"/>
      <w:bookmarkStart w:id="1635" w:name="_Toc80721413"/>
      <w:bookmarkStart w:id="1636" w:name="_Toc84683087"/>
      <w:bookmarkStart w:id="1637" w:name="_Toc84683722"/>
      <w:bookmarkStart w:id="1638" w:name="_Toc89439036"/>
      <w:r>
        <w:t>6.</w:t>
      </w:r>
      <w:r>
        <w:rPr>
          <w:rFonts w:hint="eastAsia"/>
          <w:lang w:eastAsia="zh-CN"/>
        </w:rPr>
        <w:t>7</w:t>
      </w:r>
      <w:r>
        <w:t>.2</w:t>
      </w:r>
      <w:r>
        <w:tab/>
        <w:t>Solution details</w:t>
      </w:r>
      <w:bookmarkEnd w:id="1628"/>
      <w:bookmarkEnd w:id="1629"/>
      <w:bookmarkEnd w:id="1630"/>
      <w:bookmarkEnd w:id="1631"/>
      <w:bookmarkEnd w:id="1632"/>
      <w:bookmarkEnd w:id="1633"/>
      <w:bookmarkEnd w:id="1634"/>
      <w:bookmarkEnd w:id="1635"/>
      <w:bookmarkEnd w:id="1636"/>
      <w:bookmarkEnd w:id="1637"/>
      <w:bookmarkEnd w:id="1638"/>
    </w:p>
    <w:p w14:paraId="5AC64A69" w14:textId="40814FD0" w:rsidR="008B30A6" w:rsidRDefault="004E4CE6" w:rsidP="008B30A6">
      <w:r>
        <w:rPr>
          <w:noProof/>
        </w:rPr>
        <w:lastRenderedPageBreak/>
        <w:pict w14:anchorId="626464F1">
          <v:group id="组合 1" o:spid="_x0000_s1294" style="position:absolute;margin-left:0;margin-top:0;width:323.7pt;height:218.55pt;z-index:251657216;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">
            <v:group id="组合 19" o:spid="_x0000_s1295"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21" o:spid="_x0000_s1296"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pnsMA&#10;AADbAAAADwAAAGRycy9kb3ducmV2LnhtbESPT2sCMRTE74V+h/AEbzWrFpGtUUpRkXpy++f82Dx3&#10;t928rEnU+O2NIHgcZuY3zGwRTStO5HxjWcFwkIEgLq1uuFLw/bV6mYLwAVlja5kUXMjDYv78NMNc&#10;2zPv6FSESiQI+xwV1CF0uZS+rMmgH9iOOHl76wyGJF0ltcNzgptWjrJsIg02nBZq7OijpvK/OBoF&#10;cbs8/LwW4zg9jD/DH+3XK7f+Varfi+9vIALF8Ajf2xutYDSB25f0A+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pnsMAAADbAAAADwAAAAAAAAAAAAAAAACYAgAAZHJzL2Rv&#10;d25yZXYueG1sUEsFBgAAAAAEAAQA9QAAAIgDAAAAAA==&#10;" adj="-11796480,,5400" path="m,170182r462000,l462000,,,,,170182xe" strokeweight=".16667mm">
                <v:stroke joinstyle="miter"/>
                <v:formulas/>
                <v:path arrowok="t" o:connecttype="custom" o:connectlocs="0,9;23,0;46,9;23,17;23,9" o:connectangles="0,0,0,0,0" textboxrect="0,0,457000,170182"/>
                <v:textbox style="mso-next-textbox:#任意多边形 21" inset="0,0,0,0">
                  <w:txbxContent>
                    <w:p w14:paraId="3BB66DB5" w14:textId="77777777" w:rsidR="00395331" w:rsidRDefault="00395331"/>
                  </w:txbxContent>
                </v:textbox>
              </v:shape>
              <v:shape id="任意多边形 22" o:spid="_x0000_s1297"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DcMQA&#10;AADbAAAADwAAAGRycy9kb3ducmV2LnhtbESPT2vCQBTE7wW/w/KE3upGD/5JXaUWChZPaorXR/aZ&#10;pGbfht01SfvpXUHwOMzMb5jluje1aMn5yrKC8SgBQZxbXXGhIDt+vc1B+ICssbZMCv7Iw3o1eFli&#10;qm3He2oPoRARwj5FBWUITSqlz0sy6Ee2IY7e2TqDIUpXSO2wi3BTy0mSTKXBiuNCiQ19lpRfDlej&#10;oNuYk7t+/2aXxc/i/7xrfDi1c6Veh/3HO4hAfXiGH+2tVjCZwf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kQ3DEAAAA2wAAAA8AAAAAAAAAAAAAAAAAmAIAAGRycy9k&#10;b3ducmV2LnhtbFBLBQYAAAAABAAEAPUAAACJAwAAAAA=&#10;" adj="-11796480,,5400" path="m,170182r522000,l522000,,,,,170182xe" strokeweight=".16667mm">
                <v:stroke joinstyle="miter"/>
                <v:formulas/>
                <v:path arrowok="t" o:connecttype="custom" o:connectlocs="0,9;26,0;52,9;26,17;26,9" o:connectangles="0,0,0,0,0" textboxrect="0,0,517000,170182"/>
                <v:textbox style="mso-next-textbox:#任意多边形 22" inset="0,0,0,0">
                  <w:txbxContent>
                    <w:p w14:paraId="4BAF9EC0" w14:textId="77777777" w:rsidR="00395331" w:rsidRDefault="00395331"/>
                  </w:txbxContent>
                </v:textbox>
              </v:shape>
              <v:shape id="任意多边形 23" o:spid="_x0000_s1298"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QccEA&#10;AADbAAAADwAAAGRycy9kb3ducmV2LnhtbESPwYrCQAyG78K+w5AFL6LT9SBSHUWUhb0o1voAoZPt&#10;lO1kSmfU7tubg+Ax/Pm/5FtvB9+qO/WxCWzga5aBIq6Cbbg2cC2/p0tQMSFbbAOTgX+KsN18jNaY&#10;2/Dggu6XVCuBcMzRgEupy7WOlSOPcRY6Ysl+Q+8xydjX2vb4ELhv9TzLFtpjw3LBYUd7R9Xf5eaF&#10;4qqi8Hoxsct4PJTl6XQuWjJm/DnsVqASDem9/Gr/WANzeVZcxAP0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9UHHBAAAA2wAAAA8AAAAAAAAAAAAAAAAAmAIAAGRycy9kb3du&#10;cmV2LnhtbFBLBQYAAAAABAAEAPUAAACGAwAAAAA=&#10;" path="m,nfl1422000,e" strokeweight=".16667mm">
                <v:path arrowok="t" o:connecttype="custom" o:connectlocs="0,39;107,0;214,39;107,78;107,39" o:connectangles="0,0,0,0,0"/>
              </v:shape>
              <v:shape id="任意多边形 24" o:spid="_x0000_s1299"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26cQA&#10;AADbAAAADwAAAGRycy9kb3ducmV2LnhtbESPQWvCQBSE74X+h+UVeim60YOY6CoiCKUUwSji8ZF9&#10;ZoPZtyG7xuivd4VCj8PMfMPMl72tRUetrxwrGA0TEMSF0xWXCg77zWAKwgdkjbVjUnAnD8vF+9sc&#10;M+1uvKMuD6WIEPYZKjAhNJmUvjBk0Q9dQxy9s2sthijbUuoWbxFuazlOkom0WHFcMNjQ2lBxya9W&#10;QX7qtve0Sn/18bw7fOWPydTgj1KfH/1qBiJQH/7Df+1vrWCcwu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dunEAAAA2wAAAA8AAAAAAAAAAAAAAAAAmAIAAGRycy9k&#10;b3ducmV2LnhtbFBLBQYAAAAABAAEAPUAAACJAwAAAAA=&#10;" path="m,nfl1422000,e" strokeweight=".16667mm">
                <v:path arrowok="t" o:connecttype="custom" o:connectlocs="0,39;107,0;214,39;107,78;107,39" o:connectangles="0,0,0,0,0"/>
              </v:shape>
              <v:shape id="ConnectLine" o:spid="_x0000_s1300"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Fkb8A&#10;AADbAAAADwAAAGRycy9kb3ducmV2LnhtbERP3WrCMBS+H/gO4QjejDW1srF1RpHCwNs5H+C0Obad&#10;yUlJMtu+vbkQdvnx/W/3kzXiRj70jhWssxwEceN0z62C88/XyzuIEJE1GsekYKYA+93iaYuldiN/&#10;0+0UW5FCOJSooItxKKUMTUcWQ+YG4sRdnLcYE/St1B7HFG6NLPL8TVrsOTV0OFDVUXM9/VkFH5tK&#10;Htzz6wUrX8jZjLX5PddKrZbT4RNEpCn+ix/uo1awSevTl/QD5O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MWRvwAAANsAAAAPAAAAAAAAAAAAAAAAAJgCAABkcnMvZG93bnJl&#10;di54bWxQSwUGAAAAAAQABAD1AAAAhAMAAAAA&#10;" path="m,nfl2304000,e" filled="f" strokeweight=".16667mm">
                <v:stroke endarrow="block"/>
                <v:path arrowok="t" o:connecttype="custom" o:connectlocs="0,0;230,0" o:connectangles="0,0"/>
              </v:shape>
              <v:shape id="任意多边形 26" o:spid="_x0000_s1301"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lU8UA&#10;AADbAAAADwAAAGRycy9kb3ducmV2LnhtbESPT2sCMRTE70K/Q3gFb5q1ipWtUURQbPFg/QN6e2xe&#10;d0M3L8sm6vrtjSB4HGbmN8x42thSXKj2xrGCXjcBQZw5bThXsN8tOiMQPiBrLB2Tght5mE7eWmNM&#10;tbvyL122IRcRwj5FBUUIVSqlzwqy6LuuIo7en6sthijrXOoarxFuS/mRJENp0XBcKLCieUHZ//Zs&#10;FQxmp1PfHT/no8NmOfj5NjdcL41S7fdm9gUiUBNe4Wd7pRX0e/D4En+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2VTxQAAANsAAAAPAAAAAAAAAAAAAAAAAJgCAABkcnMv&#10;ZG93bnJldi54bWxQSwUGAAAAAAQABAD1AAAAigMAAAAA&#10;" adj="-11796480,,5400" path="m,288000r2376000,l2376000,,,,,288000xe" filled="f" stroked="f" strokeweight=".16667mm">
                <v:stroke joinstyle="miter"/>
                <v:formulas/>
                <v:path arrowok="t" o:connecttype="custom" o:connectlocs="0,1;79,0;158,1;79,2;79,1" o:connectangles="0,0,0,0,0" textboxrect="0,0,2370962,288000"/>
                <v:textbox style="mso-next-textbox:#任意多边形 26" inset="0,0,0,0">
                  <w:txbxContent>
                    <w:p w14:paraId="208FDF0F" w14:textId="77777777" w:rsidR="00395331" w:rsidRDefault="00395331"/>
                  </w:txbxContent>
                </v:textbox>
              </v:shape>
              <v:shape id="任意多边形 27" o:spid="_x0000_s1302"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HMUA&#10;AADbAAAADwAAAGRycy9kb3ducmV2LnhtbESPT4vCMBTE74LfITxhb5rqwqLVKMU/4GUPuqvQ26N5&#10;NsXmpTSxdr/9ZmHB4zAzv2FWm97WoqPWV44VTCcJCOLC6YpLBd9fh/EchA/IGmvHpOCHPGzWw8EK&#10;U+2efKLuHEoRIexTVGBCaFIpfWHIop+4hjh6N9daDFG2pdQtPiPc1nKWJB/SYsVxwWBDW0PF/fyw&#10;CrLjZdFty9Mlv+ZZbvLP/XV3S5R6G/XZEkSgPrzC/+2jVvA+g7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70cxQAAANsAAAAPAAAAAAAAAAAAAAAAAJgCAABkcnMv&#10;ZG93bnJldi54bWxQSwUGAAAAAAQABAD1AAAAigMAAAAA&#10;" path="m,67952nfl68964,r,44936l2234665,44936r,-44936l2304000,67952r-69335,67951l2234665,90968r-2165701,l68964,135903,,67952xe" filled="f" strokeweight=".1014mm">
                <v:path arrowok="t" o:connecttype="custom" o:connectlocs="0,7;115,0;230,7;115,14;115,7" o:connectangles="0,0,0,0,0"/>
              </v:shape>
              <v:shape id="任意多边形 28" o:spid="_x0000_s1303"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md8QA&#10;AADbAAAADwAAAGRycy9kb3ducmV2LnhtbESPT2vCQBTE7wW/w/KEXopuasA/0VWkWO2xRsHrI/tM&#10;otm3YXerqZ++Wyj0OMzMb5jFqjONuJHztWUFr8MEBHFhdc2lguPhfTAF4QOyxsYyKfgmD6tl72mB&#10;mbZ33tMtD6WIEPYZKqhCaDMpfVGRQT+0LXH0ztYZDFG6UmqH9wg3jRwlyVgarDkuVNjSW0XFNf8y&#10;Cj5f7GR7yid658x4VtD2sinTh1LP/W49BxGoC//hv/aHVpCm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JnfEAAAA2wAAAA8AAAAAAAAAAAAAAAAAmAIAAGRycy9k&#10;b3ducmV2LnhtbFBLBQYAAAAABAAEAPUAAACJAwAAAAA=&#10;" adj="-11796480,,5400" path="m,288000r2016000,l2016000,,,,,288000xe" filled="f" stroked="f" strokeweight=".16667mm">
                <v:stroke joinstyle="miter"/>
                <v:formulas/>
                <v:path arrowok="t" o:connecttype="custom" o:connectlocs="0,1;101,0;202,1;101,2;101,1" o:connectangles="0,0,0,0,0" textboxrect="0,0,2011000,288000"/>
                <v:textbox style="mso-next-textbox:#任意多边形 28" inset="0,0,0,0">
                  <w:txbxContent>
                    <w:p w14:paraId="5522A8BB" w14:textId="77777777" w:rsidR="00395331" w:rsidRDefault="00395331"/>
                  </w:txbxContent>
                </v:textbox>
              </v:shape>
              <v:shape id="ConnectLine" o:spid="_x0000_s1304"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lz8YA&#10;AADbAAAADwAAAGRycy9kb3ducmV2LnhtbESPT2sCMRTE7wW/Q3iFXkSzraXoapR2QVvwIP5Br8/N&#10;6+7i5mWbRF2/vSkUehxm5jfMZNaaWlzI+cqygud+AoI4t7riQsFuO+8NQfiArLG2TApu5GE27TxM&#10;MNX2ymu6bEIhIoR9igrKEJpUSp+XZND3bUMcvW/rDIYoXSG1w2uEm1q+JMmbNFhxXCixoayk/LQ5&#10;GwVuQD8L+3n8yJbJftUd+ax7WN2Uenps38cgArXhP/zX/tIKBq/w+yX+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wlz8YAAADbAAAADwAAAAAAAAAAAAAAAACYAgAAZHJz&#10;L2Rvd25yZXYueG1sUEsFBgAAAAAEAAQA9QAAAIsDAAAAAA==&#10;" path="m,nfl2304000,e" filled="f" strokeweight=".16667mm">
                <v:stroke startarrow="block"/>
                <v:path arrowok="t" o:connecttype="custom" o:connectlocs="0,0;230,0" o:connectangles="0,0"/>
              </v:shape>
              <v:shape id="任意多边形 30" o:spid="_x0000_s1305"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Vz8UA&#10;AADbAAAADwAAAGRycy9kb3ducmV2LnhtbESPT2vCQBTE70K/w/IK3nTjH0JJXaUtCApejBbs7TX7&#10;moRm38bsquu3dwXB4zAzv2Fmi2AacabO1ZYVjIYJCOLC6ppLBfvdcvAGwnlkjY1lUnAlB4v5S2+G&#10;mbYX3tI596WIEHYZKqi8bzMpXVGRQTe0LXH0/mxn0EfZlVJ3eIlw08hxkqTSYM1xocKWvioq/vOT&#10;UXD49j/jtElGn/J3c9xv82lYh4NS/dfw8Q7CU/DP8KO90gomKdy/x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hXPxQAAANsAAAAPAAAAAAAAAAAAAAAAAJgCAABkcnMv&#10;ZG93bnJldi54bWxQSwUGAAAAAAQABAD1AAAAigMAAAAA&#10;" adj="-11796480,,5400" path="m,288000r2520000,l2520000,,,,,288000xe" filled="f" stroked="f" strokeweight=".16667mm">
                <v:stroke joinstyle="miter"/>
                <v:formulas/>
                <v:path arrowok="t" o:connecttype="custom" o:connectlocs="0,5;92,0;183,5;92,10;92,5" o:connectangles="0,0,0,0,0" textboxrect="0,0,2514996,288000"/>
                <v:textbox style="mso-next-textbox:#任意多边形 30" inset="0,0,0,0">
                  <w:txbxContent>
                    <w:p w14:paraId="4EE5B96A" w14:textId="77777777" w:rsidR="00395331" w:rsidRDefault="00395331"/>
                  </w:txbxContent>
                </v:textbox>
              </v:shape>
              <v:shape id="ConnectLine" o:spid="_x0000_s1306"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5cIA&#10;AADbAAAADwAAAGRycy9kb3ducmV2LnhtbESPUWvCMBSF3wX/Q7iDvYimKs6tM4oUBr7q+gOuzbXt&#10;ltyUJLP13y+C4OPhnPMdzmY3WCOu5EPrWMF8loEgrpxuuVZQfn9N30GEiKzROCYFNwqw245HG8y1&#10;6/lI11OsRYJwyFFBE2OXSxmqhiyGmeuIk3dx3mJM0tdSe+wT3Bq5yLI3abHltNBgR0VD1e/pzyr4&#10;WBZy7yarCxZ+IW+mP5uf8qzU68uw/wQRaYjP8KN90AqWa7h/S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V3lwgAAANsAAAAPAAAAAAAAAAAAAAAAAJgCAABkcnMvZG93&#10;bnJldi54bWxQSwUGAAAAAAQABAD1AAAAhwMAAAAA&#10;" path="m,nfl2304000,e" filled="f" strokeweight=".16667mm">
                <v:stroke endarrow="block"/>
                <v:path arrowok="t" o:connecttype="custom" o:connectlocs="0,0;230,0" o:connectangles="0,0"/>
              </v:shape>
              <v:shape id="任意多边形 32" o:spid="_x0000_s1307"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0BsEA&#10;AADbAAAADwAAAGRycy9kb3ducmV2LnhtbERPy4rCMBTdD/gP4QqzEU1HwUc1igyOzlKr4PbSXNtq&#10;c1OSjHb8+slCmOXhvBer1tTiTs5XlhV8DBIQxLnVFRcKTsev/hSED8gaa8uk4Jc8rJadtwWm2j74&#10;QPcsFCKGsE9RQRlCk0rp85IM+oFtiCN3sc5giNAVUjt8xHBTy2GSjKXBimNDiQ19lpTfsh+jYN+z&#10;k+05m+idM+NZTtvrphg9lXrvtus5iEBt+Be/3N9awSiOjV/i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btAbBAAAA2wAAAA8AAAAAAAAAAAAAAAAAmAIAAGRycy9kb3du&#10;cmV2LnhtbFBLBQYAAAAABAAEAPUAAACGAwAAAAA=&#10;" adj="-11796480,,5400" path="m,288000r2016000,l2016000,,,,,288000xe" filled="f" stroked="f" strokeweight=".16667mm">
                <v:stroke joinstyle="miter"/>
                <v:formulas/>
                <v:path arrowok="t" o:connecttype="custom" o:connectlocs="0,2;123,0;246,2;123,3;123,2" o:connectangles="0,0,0,0,0" textboxrect="0,0,2011042,288000"/>
                <v:textbox style="mso-next-textbox:#任意多边形 32" inset="0,0,0,0">
                  <w:txbxContent>
                    <w:p w14:paraId="4B20B81B" w14:textId="77777777" w:rsidR="00395331" w:rsidRDefault="00395331"/>
                  </w:txbxContent>
                </v:textbox>
              </v:shape>
              <v:shape id="Rectangle" o:spid="_x0000_s1308"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LFcEA&#10;AADbAAAADwAAAGRycy9kb3ducmV2LnhtbESPzYoCMRCE78K+Q2jBi2iigqyzRlkERfCi7rLnZtLz&#10;s046wyTq6NMbQfBYVNVX1HzZ2kpcqPGlYw2joQJBnDpTcq7h92c9+AThA7LByjFpuJGH5eKjM8fE&#10;uCsf6HIMuYgQ9glqKEKoEyl9WpBFP3Q1cfQy11gMUTa5NA1eI9xWcqzUVFosOS4UWNOqoPR0PFsN&#10;Xqn9f7nZ2XueyT/psn6tAmnd67bfXyACteEdfrW3RsNkB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CxXBAAAA2wAAAA8AAAAAAAAAAAAAAAAAmAIAAGRycy9kb3du&#10;cmV2LnhtbFBLBQYAAAAABAAEAPUAAACGAwAAAAA=&#10;" adj="-11796480,,5400" path="m,l2718000,r,132000l,132000,,xe" strokecolor="#323232" strokeweight=".16667mm">
                <v:stroke joinstyle="miter"/>
                <v:formulas/>
                <v:path arrowok="t" o:connecttype="custom" o:connectlocs="0,7;136,0;272,7;136,13" o:connectangles="0,0,0,0" textboxrect="0,0,2718000,138000"/>
                <v:textbox style="mso-next-textbox:#Rectangle" inset="0,0,0,0">
                  <w:txbxContent>
                    <w:p w14:paraId="6210F578" w14:textId="77777777" w:rsidR="00395331" w:rsidRDefault="00395331"/>
                  </w:txbxContent>
                </v:textbox>
              </v:shape>
              <v:shape id="ConnectLine" o:spid="_x0000_s1309"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QscMA&#10;AADbAAAADwAAAGRycy9kb3ducmV2LnhtbERPy2oCMRTdF/oP4RbciGaqpbSjUeqAD3Ah1aLb6+R2&#10;ZujkZkyijn9vFkKXh/MeT1tTiws5X1lW8NpPQBDnVldcKPjZzXsfIHxA1lhbJgU38jCdPD+NMdX2&#10;yt902YZCxBD2KSooQ2hSKX1ekkHftw1x5H6tMxgidIXUDq8x3NRykCTv0mDFsaHEhrKS8r/t2Shw&#10;Qzot7PI4y9bJftP99Fn3sLkp1Xlpv0YgArXhX/xwr7SCt7g+fok/QE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QscMAAADbAAAADwAAAAAAAAAAAAAAAACYAgAAZHJzL2Rv&#10;d25yZXYueG1sUEsFBgAAAAAEAAQA9QAAAIgDAAAAAA==&#10;" path="m,nfl2304000,e" filled="f" strokeweight=".16667mm">
                <v:stroke startarrow="block"/>
                <v:path arrowok="t" o:connecttype="custom" o:connectlocs="0,0;230,0" o:connectangles="0,0"/>
              </v:shape>
              <v:shape id="任意多边形 35" o:spid="_x0000_s1310"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VcQA&#10;AADbAAAADwAAAGRycy9kb3ducmV2LnhtbESPQWvCQBSE74X+h+UVequbSKslupEqtHjwohHPr7vP&#10;JDT7NmS3Seqv7wqCx2FmvmGWq9E2oqfO144VpJMEBLF2puZSwbH4fHkH4QOywcYxKfgjD6v88WGJ&#10;mXED76k/hFJECPsMFVQhtJmUXldk0U9cSxy9s+sshii7UpoOhwi3jZwmyUxarDkuVNjSpiL9c/i1&#10;Cuan49c64V2Y6uL0dvm2blajU+r5afxYgAg0hnv41t4aBa8pX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CVXEAAAA2wAAAA8AAAAAAAAAAAAAAAAAmAIAAGRycy9k&#10;b3ducmV2LnhtbFBLBQYAAAAABAAEAPUAAACJAwAAAAA=&#10;" adj="-11796480,,5400" path="m,288000r2220000,l2220000,,,,,288000xe" filled="f" stroked="f" strokeweight=".16667mm">
                <v:stroke joinstyle="miter"/>
                <v:formulas/>
                <v:path arrowok="t" o:connecttype="custom" o:connectlocs="0,1;111,0;222,1;111,2;111,1" o:connectangles="0,0,0,0,0" textboxrect="0,0,2215000,288000"/>
                <v:textbox style="mso-next-textbox:#任意多边形 35" inset="0,0,0,0">
                  <w:txbxContent>
                    <w:p w14:paraId="5CEE7AA5" w14:textId="77777777" w:rsidR="00395331" w:rsidRDefault="00395331"/>
                  </w:txbxContent>
                </v:textbox>
              </v:shape>
            </v:group>
            <v:shape id="Rectangle" o:spid="_x0000_s1311"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qGcEA&#10;AADbAAAADwAAAGRycy9kb3ducmV2LnhtbESPS4sCMRCE7wv+h9CCl0WTFVlkNIoIiuDFF56bSc9D&#10;J51hktXRX28EYY9FVX1FTeetrcSNGl861vAzUCCIU2dKzjWcjqv+GIQPyAYrx6ThQR7ms87XFBPj&#10;7ryn2yHkIkLYJ6ihCKFOpPRpQRb9wNXE0ctcYzFE2eTSNHiPcFvJoVK/0mLJcaHAmpYFpdfDn9Xg&#10;ldpdyvXWPvNMnqXLvmsVSOtet11MQARqw3/4094YDaMhvL/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6hnBAAAA2wAAAA8AAAAAAAAAAAAAAAAAmAIAAGRycy9kb3du&#10;cmV2LnhtbFBLBQYAAAAABAAEAPUAAACGAwAAAAA=&#10;" adj="-11796480,,5400" path="m,l2718000,r,132000l,132000,,xe" strokecolor="#323232" strokeweight=".16667mm">
              <v:stroke joinstyle="miter"/>
              <v:formulas/>
              <v:path arrowok="t" o:connecttype="custom" o:connectlocs="0,25;465,0;928,25;465,48" o:connectangles="0,0,0,0" textboxrect="0,0,2718000,137976"/>
              <v:textbox style="mso-next-textbox:#Rectangle" inset="0,0,0,0">
                <w:txbxContent>
                  <w:p w14:paraId="659D33F8"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p>
    <w:p w14:paraId="0421968F" w14:textId="77777777" w:rsidR="008B30A6" w:rsidRDefault="008B30A6" w:rsidP="008B30A6">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7999B75" w14:textId="77777777" w:rsidR="008B30A6" w:rsidRDefault="008B30A6" w:rsidP="00F3761B">
      <w:pPr>
        <w:pStyle w:val="B1"/>
      </w:pPr>
      <w:r>
        <w:t>0. ProSe security-related parameter (for one-to-one secure communication over PC5) pre-configuration and previsioning, the signalling messages are integrity protected and the signalling ciphering protection is a configuration option.</w:t>
      </w:r>
    </w:p>
    <w:p w14:paraId="7AED911F" w14:textId="77777777" w:rsidR="008B30A6" w:rsidRDefault="008B30A6" w:rsidP="008B30A6">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06E54641" w14:textId="77777777" w:rsidR="008B30A6" w:rsidRDefault="008B30A6" w:rsidP="00F3761B">
      <w:pPr>
        <w:pStyle w:val="B1"/>
      </w:pPr>
      <w:r>
        <w:t>1. Discovery procedures or after one-to-many ProSe communications for getting initial parameters (e.g. L2 IDs).</w:t>
      </w:r>
    </w:p>
    <w:p w14:paraId="24C4E5FC" w14:textId="77777777" w:rsidR="008B30A6" w:rsidRDefault="008B30A6" w:rsidP="00F3761B">
      <w:pPr>
        <w:pStyle w:val="B1"/>
      </w:pPr>
      <w: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30B7BB21" w14:textId="77777777" w:rsidR="008B30A6" w:rsidRDefault="008B30A6" w:rsidP="00F3761B">
      <w:pPr>
        <w:pStyle w:val="B1"/>
      </w:pPr>
      <w:r>
        <w:t>3. The receiving UE may initiate the Direct authentication and key establishment procedures with the initiating UE.</w:t>
      </w:r>
    </w:p>
    <w:p w14:paraId="1392BEE0" w14:textId="77777777" w:rsidR="008B30A6" w:rsidRDefault="008B30A6" w:rsidP="00F3761B">
      <w:pPr>
        <w:pStyle w:val="B1"/>
      </w:pPr>
      <w: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7FB161B3" w14:textId="77777777" w:rsidR="008B30A6" w:rsidRDefault="008B30A6" w:rsidP="00F3761B">
      <w:pPr>
        <w:pStyle w:val="B1"/>
      </w:pPr>
      <w:r>
        <w:t>5. The initiating UE sends its user plane security policies to the receiving UE by using Direct Security Mode Complete message.</w:t>
      </w:r>
    </w:p>
    <w:p w14:paraId="52FE176C" w14:textId="77777777" w:rsidR="008B30A6" w:rsidRDefault="008B30A6" w:rsidP="00F3761B">
      <w:pPr>
        <w:pStyle w:val="B1"/>
      </w:pPr>
      <w: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7777777" w:rsidR="008B30A6" w:rsidRDefault="008B30A6" w:rsidP="008B30A6">
      <w:pPr>
        <w:pStyle w:val="NO"/>
        <w:rPr>
          <w:lang w:val="en-CA" w:eastAsia="en-CA"/>
        </w:rPr>
      </w:pPr>
      <w:r>
        <w:t>NOTE: The privacy protection of entities is not addressed in this solution.</w:t>
      </w:r>
    </w:p>
    <w:p w14:paraId="2EBA6F93" w14:textId="77777777" w:rsidR="008B30A6" w:rsidRDefault="008B30A6" w:rsidP="008B30A6">
      <w:pPr>
        <w:pStyle w:val="Heading3"/>
      </w:pPr>
      <w:bookmarkStart w:id="1639" w:name="_Toc56518551"/>
      <w:bookmarkStart w:id="1640" w:name="_Toc66119525"/>
      <w:bookmarkStart w:id="1641" w:name="_Toc72846512"/>
      <w:bookmarkStart w:id="1642" w:name="_Toc72850693"/>
      <w:bookmarkStart w:id="1643" w:name="_Toc72920113"/>
      <w:bookmarkStart w:id="1644" w:name="_Toc80720370"/>
      <w:bookmarkStart w:id="1645" w:name="_Toc80721112"/>
      <w:bookmarkStart w:id="1646" w:name="_Toc80721414"/>
      <w:bookmarkStart w:id="1647" w:name="_Toc84683088"/>
      <w:bookmarkStart w:id="1648" w:name="_Toc84683723"/>
      <w:bookmarkStart w:id="1649" w:name="_Toc89439037"/>
      <w:r>
        <w:t>6.</w:t>
      </w:r>
      <w:r>
        <w:rPr>
          <w:rFonts w:hint="eastAsia"/>
          <w:lang w:eastAsia="zh-CN"/>
        </w:rPr>
        <w:t>7</w:t>
      </w:r>
      <w:r>
        <w:t>.3</w:t>
      </w:r>
      <w:r>
        <w:tab/>
      </w:r>
      <w:r>
        <w:rPr>
          <w:rFonts w:hint="eastAsia"/>
          <w:lang w:eastAsia="zh-CN"/>
        </w:rPr>
        <w:t>E</w:t>
      </w:r>
      <w:r>
        <w:t>valuation</w:t>
      </w:r>
      <w:bookmarkEnd w:id="1639"/>
      <w:bookmarkEnd w:id="1640"/>
      <w:bookmarkEnd w:id="1641"/>
      <w:bookmarkEnd w:id="1642"/>
      <w:bookmarkEnd w:id="1643"/>
      <w:bookmarkEnd w:id="1644"/>
      <w:bookmarkEnd w:id="1645"/>
      <w:bookmarkEnd w:id="1646"/>
      <w:bookmarkEnd w:id="1647"/>
      <w:bookmarkEnd w:id="1648"/>
      <w:bookmarkEnd w:id="1649"/>
    </w:p>
    <w:p w14:paraId="4157221C" w14:textId="2EC85A91" w:rsidR="008B30A6" w:rsidRDefault="008B30A6" w:rsidP="008B30A6">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Default="008B30A6" w:rsidP="008B30A6">
      <w:pPr>
        <w:rPr>
          <w:lang w:eastAsia="zh-CN"/>
        </w:rPr>
      </w:pPr>
      <w:r>
        <w:lastRenderedPageBreak/>
        <w:t>This solution requires network coverage for pre-configuration and provisioning of the ProSe security-related parameters.</w:t>
      </w:r>
    </w:p>
    <w:p w14:paraId="76903E03" w14:textId="57472F49" w:rsidR="008B30A6" w:rsidRDefault="008B30A6" w:rsidP="008B30A6">
      <w:pPr>
        <w:rPr>
          <w:lang w:eastAsia="zh-CN"/>
        </w:rPr>
      </w:pPr>
      <w:r>
        <w:t>Privacy protection is not addressed in this solution.</w:t>
      </w:r>
    </w:p>
    <w:p w14:paraId="16A7DFBF" w14:textId="77777777" w:rsidR="008B30A6" w:rsidRDefault="008B30A6" w:rsidP="008B30A6">
      <w:pPr>
        <w:pStyle w:val="Heading2"/>
      </w:pPr>
      <w:bookmarkStart w:id="1650" w:name="_Toc66119526"/>
      <w:bookmarkStart w:id="1651" w:name="_Toc72846513"/>
      <w:bookmarkStart w:id="1652" w:name="_Toc72850694"/>
      <w:bookmarkStart w:id="1653" w:name="_Toc72920114"/>
      <w:bookmarkStart w:id="1654" w:name="_Toc80720371"/>
      <w:bookmarkStart w:id="1655" w:name="_Toc80721113"/>
      <w:bookmarkStart w:id="1656" w:name="_Toc80721415"/>
      <w:bookmarkStart w:id="1657" w:name="_Toc84683089"/>
      <w:bookmarkStart w:id="1658" w:name="_Toc84683724"/>
      <w:bookmarkStart w:id="1659" w:name="_Toc89439038"/>
      <w:r>
        <w:rPr>
          <w:lang w:eastAsia="zh-CN"/>
        </w:rPr>
        <w:t>6</w:t>
      </w:r>
      <w:r>
        <w:t>.</w:t>
      </w:r>
      <w:r>
        <w:rPr>
          <w:rFonts w:hint="eastAsia"/>
          <w:lang w:val="en-US" w:eastAsia="zh-CN"/>
        </w:rPr>
        <w:t>8</w:t>
      </w:r>
      <w:r>
        <w:tab/>
        <w:t>Solution #</w:t>
      </w:r>
      <w:r>
        <w:rPr>
          <w:rFonts w:hint="eastAsia"/>
          <w:lang w:eastAsia="zh-CN"/>
        </w:rPr>
        <w:t>8</w:t>
      </w:r>
      <w:r>
        <w:t xml:space="preserve">: </w:t>
      </w:r>
      <w:bookmarkEnd w:id="1564"/>
      <w:r>
        <w:rPr>
          <w:rFonts w:hint="eastAsia"/>
          <w:lang w:eastAsia="zh-CN"/>
        </w:rPr>
        <w:t>Confidential</w:t>
      </w:r>
      <w:r>
        <w:rPr>
          <w:lang w:val="en-US" w:eastAsia="zh-CN"/>
        </w:rPr>
        <w:t xml:space="preserve"> protection against UE-to-UE relay using asymmetric cryptography</w:t>
      </w:r>
      <w:bookmarkEnd w:id="1565"/>
      <w:bookmarkEnd w:id="1566"/>
      <w:bookmarkEnd w:id="1567"/>
      <w:bookmarkEnd w:id="1568"/>
      <w:bookmarkEnd w:id="1569"/>
      <w:bookmarkEnd w:id="1650"/>
      <w:bookmarkEnd w:id="1651"/>
      <w:bookmarkEnd w:id="1652"/>
      <w:bookmarkEnd w:id="1653"/>
      <w:bookmarkEnd w:id="1654"/>
      <w:bookmarkEnd w:id="1655"/>
      <w:bookmarkEnd w:id="1656"/>
      <w:bookmarkEnd w:id="1657"/>
      <w:bookmarkEnd w:id="1658"/>
      <w:bookmarkEnd w:id="1659"/>
    </w:p>
    <w:p w14:paraId="413F5005" w14:textId="77777777" w:rsidR="008B30A6" w:rsidRDefault="008B30A6" w:rsidP="008B30A6">
      <w:pPr>
        <w:pStyle w:val="Heading3"/>
      </w:pPr>
      <w:bookmarkStart w:id="1660" w:name="_Toc41060442"/>
      <w:bookmarkStart w:id="1661" w:name="_Toc62576170"/>
      <w:bookmarkStart w:id="1662" w:name="_Toc62576486"/>
      <w:bookmarkStart w:id="1663" w:name="_Toc62595850"/>
      <w:bookmarkStart w:id="1664" w:name="_Toc62596292"/>
      <w:bookmarkStart w:id="1665" w:name="_Toc62637671"/>
      <w:bookmarkStart w:id="1666" w:name="_Toc66119527"/>
      <w:bookmarkStart w:id="1667" w:name="_Toc72846514"/>
      <w:bookmarkStart w:id="1668" w:name="_Toc72850695"/>
      <w:bookmarkStart w:id="1669" w:name="_Toc72920115"/>
      <w:bookmarkStart w:id="1670" w:name="_Toc80720372"/>
      <w:bookmarkStart w:id="1671" w:name="_Toc80721114"/>
      <w:bookmarkStart w:id="1672" w:name="_Toc80721416"/>
      <w:bookmarkStart w:id="1673" w:name="_Toc84683090"/>
      <w:bookmarkStart w:id="1674" w:name="_Toc84683725"/>
      <w:bookmarkStart w:id="1675" w:name="_Toc89439039"/>
      <w:r>
        <w:t>6.</w:t>
      </w:r>
      <w:r>
        <w:rPr>
          <w:rFonts w:hint="eastAsia"/>
          <w:lang w:eastAsia="zh-CN"/>
        </w:rPr>
        <w:t>8</w:t>
      </w:r>
      <w:r>
        <w:t>.1</w:t>
      </w:r>
      <w:r>
        <w:tab/>
        <w:t>Introduction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4ED9B0C" w14:textId="77777777" w:rsidR="008B30A6" w:rsidRDefault="008B30A6" w:rsidP="008B30A6">
      <w:pPr>
        <w:rPr>
          <w:lang w:val="en-US" w:eastAsia="zh-CN"/>
        </w:rPr>
      </w:pPr>
      <w:r>
        <w:rPr>
          <w:lang w:eastAsia="zh-CN"/>
        </w:rPr>
        <w:t>This solution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A61DCED" w14:textId="77777777" w:rsidR="008B30A6" w:rsidRDefault="008B30A6" w:rsidP="008B30A6">
      <w:pPr>
        <w:rPr>
          <w:lang w:val="en-US" w:eastAsia="zh-CN"/>
        </w:rPr>
      </w:pPr>
      <w:r>
        <w:rPr>
          <w:lang w:val="en-US" w:eastAsia="zh-CN"/>
        </w:rPr>
        <w:t xml:space="preserve">The authentication between source UE and target UE is not included in this solution. </w:t>
      </w:r>
    </w:p>
    <w:p w14:paraId="3765211A" w14:textId="77777777" w:rsidR="008B30A6" w:rsidRDefault="008B30A6" w:rsidP="008B30A6">
      <w:pPr>
        <w:pStyle w:val="Heading3"/>
      </w:pPr>
      <w:bookmarkStart w:id="1676" w:name="_Toc41060443"/>
      <w:bookmarkStart w:id="1677" w:name="_Toc62576171"/>
      <w:bookmarkStart w:id="1678" w:name="_Toc62576487"/>
      <w:bookmarkStart w:id="1679" w:name="_Toc62595851"/>
      <w:bookmarkStart w:id="1680" w:name="_Toc62596293"/>
      <w:bookmarkStart w:id="1681" w:name="_Toc62637672"/>
      <w:bookmarkStart w:id="1682" w:name="_Toc66119528"/>
      <w:bookmarkStart w:id="1683" w:name="_Toc72846515"/>
      <w:bookmarkStart w:id="1684" w:name="_Toc72850696"/>
      <w:bookmarkStart w:id="1685" w:name="_Toc72920116"/>
      <w:bookmarkStart w:id="1686" w:name="_Toc80720373"/>
      <w:bookmarkStart w:id="1687" w:name="_Toc80721115"/>
      <w:bookmarkStart w:id="1688" w:name="_Toc80721417"/>
      <w:bookmarkStart w:id="1689" w:name="_Toc84683091"/>
      <w:bookmarkStart w:id="1690" w:name="_Toc84683726"/>
      <w:bookmarkStart w:id="1691" w:name="_Toc89439040"/>
      <w:r>
        <w:t>6.</w:t>
      </w:r>
      <w:r>
        <w:rPr>
          <w:rFonts w:hint="eastAsia"/>
          <w:lang w:eastAsia="zh-CN"/>
        </w:rPr>
        <w:t>8</w:t>
      </w:r>
      <w:r>
        <w:t>.2</w:t>
      </w:r>
      <w:r>
        <w:tab/>
        <w:t>Solution details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DB3B458" w14:textId="77777777" w:rsidR="008B30A6" w:rsidRDefault="008B30A6" w:rsidP="008B30A6">
      <w:pPr>
        <w:pStyle w:val="Heading4"/>
      </w:pPr>
      <w:bookmarkStart w:id="1692" w:name="_Toc41060359"/>
      <w:bookmarkStart w:id="1693" w:name="_Toc62576172"/>
      <w:bookmarkStart w:id="1694" w:name="_Toc62576488"/>
      <w:bookmarkStart w:id="1695" w:name="_Toc62595852"/>
      <w:bookmarkStart w:id="1696" w:name="_Toc62596294"/>
      <w:bookmarkStart w:id="1697" w:name="_Toc62637673"/>
      <w:bookmarkStart w:id="1698" w:name="_Toc66119529"/>
      <w:bookmarkStart w:id="1699" w:name="_Toc72846516"/>
      <w:bookmarkStart w:id="1700" w:name="_Toc72850697"/>
      <w:bookmarkStart w:id="1701" w:name="_Toc72920117"/>
      <w:bookmarkStart w:id="1702" w:name="_Toc80720374"/>
      <w:bookmarkStart w:id="1703" w:name="_Toc80721116"/>
      <w:bookmarkStart w:id="1704" w:name="_Toc80721418"/>
      <w:bookmarkStart w:id="1705" w:name="_Toc84683092"/>
      <w:bookmarkStart w:id="1706" w:name="_Toc84683727"/>
      <w:bookmarkStart w:id="1707" w:name="_Toc89439041"/>
      <w:r>
        <w:t>6.</w:t>
      </w:r>
      <w:r>
        <w:rPr>
          <w:rFonts w:hint="eastAsia"/>
          <w:lang w:eastAsia="zh-CN"/>
        </w:rPr>
        <w:t>8</w:t>
      </w:r>
      <w:r>
        <w:t>.2.1</w:t>
      </w:r>
      <w:r>
        <w:tab/>
        <w:t>Procedure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21A5BE7" w14:textId="53793296" w:rsidR="008B30A6" w:rsidRDefault="008B30A6" w:rsidP="008B30A6">
      <w:pPr>
        <w:jc w:val="center"/>
        <w:rPr>
          <w:lang w:val="en-US" w:eastAsia="zh-CN"/>
        </w:rPr>
      </w:pPr>
      <w:r>
        <w:rPr>
          <w:noProof/>
        </w:rPr>
        <w:t xml:space="preserve"> </w:t>
      </w:r>
      <w:r w:rsidR="004E4CE6">
        <w:rPr>
          <w:noProof/>
          <w:lang w:val="en-US" w:eastAsia="zh-CN"/>
        </w:rPr>
        <w:pict w14:anchorId="40D5570C">
          <v:shape id="_x0000_i2615" type="#_x0000_t75" alt="Table&#10;&#10;Description automatically generated" style="width:426.75pt;height:205.5pt;visibility:visible;mso-wrap-style:square">
            <v:imagedata r:id="rId32" o:title="Table&#10;&#10;Description automatically generated"/>
          </v:shape>
        </w:pict>
      </w:r>
    </w:p>
    <w:p w14:paraId="38446EC8" w14:textId="77777777" w:rsidR="008B30A6" w:rsidRDefault="008B30A6" w:rsidP="008B30A6">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345ABB89" w14:textId="77777777" w:rsidR="008B30A6" w:rsidRDefault="008B30A6" w:rsidP="008B30A6">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security procedure below is not limited to one connection establishment procedure defined in TR 23.752 [2]. </w:t>
      </w:r>
    </w:p>
    <w:p w14:paraId="17D9382F" w14:textId="77777777" w:rsidR="008B30A6" w:rsidRDefault="008B30A6" w:rsidP="008B30A6">
      <w:pPr>
        <w:rPr>
          <w:lang w:val="en-US" w:eastAsia="zh-CN"/>
        </w:rPr>
      </w:pPr>
      <w:r>
        <w:rPr>
          <w:lang w:val="en-US" w:eastAsia="zh-CN"/>
        </w:rPr>
        <w:t xml:space="preserve">The security procedure details are as following: </w:t>
      </w:r>
    </w:p>
    <w:p w14:paraId="034D2C82" w14:textId="77777777" w:rsidR="008B30A6" w:rsidRDefault="008B30A6" w:rsidP="00E7441A">
      <w:pPr>
        <w:pStyle w:val="B1"/>
        <w:rPr>
          <w:lang w:val="en-US" w:eastAsia="zh-CN"/>
        </w:rPr>
      </w:pPr>
      <w:r>
        <w:rPr>
          <w:lang w:val="en-US" w:eastAsia="zh-CN"/>
        </w:rPr>
        <w:t>0. UE-to-UE Relay registers with the network and specifies its UE-to-UE Relay capabilities. UE-to-UE Relay is provisioned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42B12B01" w14:textId="77777777" w:rsidR="008B30A6" w:rsidRDefault="008B30A6" w:rsidP="00E7441A">
      <w:pPr>
        <w:pStyle w:val="B1"/>
        <w:rPr>
          <w:lang w:val="en-US" w:eastAsia="zh-CN"/>
        </w:rPr>
      </w:pPr>
      <w:r>
        <w:rPr>
          <w:lang w:val="en-US" w:eastAsia="zh-CN"/>
        </w:rPr>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21CB8C8D" w14:textId="77777777" w:rsidR="008B30A6" w:rsidRDefault="008B30A6" w:rsidP="00E7441A">
      <w:pPr>
        <w:pStyle w:val="B1"/>
        <w:rPr>
          <w:lang w:val="en-US" w:eastAsia="zh-CN"/>
        </w:rPr>
      </w:pPr>
      <w:r>
        <w:rPr>
          <w:lang w:val="en-US"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w:t>
      </w:r>
      <w:r>
        <w:rPr>
          <w:lang w:val="en-US" w:eastAsia="zh-CN"/>
        </w:rPr>
        <w:lastRenderedPageBreak/>
        <w:t xml:space="preserve">to the application offered. </w:t>
      </w:r>
      <w:r>
        <w:rPr>
          <w:rFonts w:hint="eastAsia"/>
          <w:lang w:val="en-US" w:eastAsia="zh-CN"/>
        </w:rPr>
        <w:t>S</w:t>
      </w:r>
      <w:r>
        <w:rPr>
          <w:lang w:val="en-US" w:eastAsia="zh-CN"/>
        </w:rPr>
        <w:t xml:space="preserve">ource UE should also include 2 IEs, which are the list of source UE’s supported algorithms and the source UE’s public key.  </w:t>
      </w:r>
    </w:p>
    <w:p w14:paraId="18DBB6C5" w14:textId="60EDEFB7" w:rsidR="008B30A6" w:rsidRDefault="008B30A6" w:rsidP="00E7441A">
      <w:pPr>
        <w:pStyle w:val="B1"/>
        <w:rPr>
          <w:lang w:val="en-US" w:eastAsia="zh-CN"/>
        </w:rPr>
      </w:pPr>
      <w:r>
        <w:rPr>
          <w:lang w:val="en-US" w:eastAsia="zh-CN"/>
        </w:rPr>
        <w:t>3. The UE-to-UE Relay receives the broadcast Direct Communication Request message and verifies if it's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UE’s supported algorithms and the source UE’s public key, received from the source UE.</w:t>
      </w:r>
    </w:p>
    <w:p w14:paraId="3FFF6A39" w14:textId="77777777" w:rsidR="008B30A6" w:rsidRDefault="008B30A6" w:rsidP="00E7441A">
      <w:pPr>
        <w:pStyle w:val="B1"/>
        <w:rPr>
          <w:lang w:val="en-US" w:eastAsia="zh-CN"/>
        </w:rPr>
      </w:pPr>
      <w:r>
        <w:rPr>
          <w:lang w:val="en-US" w:eastAsia="zh-CN"/>
        </w:rPr>
        <w:t xml:space="preserve">4. 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449AF190" w14:textId="77777777" w:rsidR="008B30A6" w:rsidRDefault="008B30A6" w:rsidP="00E7441A">
      <w:pPr>
        <w:pStyle w:val="B1"/>
        <w:rPr>
          <w:lang w:val="en-US" w:eastAsia="zh-CN"/>
        </w:rPr>
      </w:pPr>
      <w:r>
        <w:rPr>
          <w:lang w:val="en-US" w:eastAsia="zh-CN"/>
        </w:rPr>
        <w:t xml:space="preserve">5. UE-to-UE Relay forwarded the Direct Communication Accept message to source UE. </w:t>
      </w:r>
    </w:p>
    <w:p w14:paraId="0731E786" w14:textId="77777777" w:rsidR="008B30A6" w:rsidRDefault="008B30A6" w:rsidP="00E7441A">
      <w:pPr>
        <w:pStyle w:val="B1"/>
        <w:rPr>
          <w:lang w:val="en-US" w:eastAsia="zh-CN"/>
        </w:rPr>
      </w:pPr>
      <w:r>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208BBABA" w14:textId="5DA1695B"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how to bind the public key with a specific UE and how to revoke public keys.</w:t>
      </w:r>
    </w:p>
    <w:p w14:paraId="2B872A25" w14:textId="2E463E58"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whether and (if yes, then)how to protect the privacy of the routing information.</w:t>
      </w:r>
    </w:p>
    <w:p w14:paraId="7B68863C" w14:textId="08BBD52B"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on how to make sure the DCA message can be trusted.</w:t>
      </w:r>
    </w:p>
    <w:p w14:paraId="73F29FDC" w14:textId="0D22D851" w:rsidR="008B30A6" w:rsidRDefault="00E7441A" w:rsidP="00E7441A">
      <w:pPr>
        <w:pStyle w:val="NO"/>
        <w:rPr>
          <w:lang w:val="en-US" w:eastAsia="zh-CN"/>
        </w:rPr>
      </w:pPr>
      <w:r>
        <w:rPr>
          <w:lang w:val="en-US" w:eastAsia="zh-CN"/>
        </w:rPr>
        <w:t>N</w:t>
      </w:r>
      <w:r w:rsidR="008B30A6">
        <w:rPr>
          <w:lang w:val="en-US" w:eastAsia="zh-CN"/>
        </w:rPr>
        <w:t xml:space="preserve">ote: public/private keys provisioning into the peer UEs is </w:t>
      </w:r>
      <w:r>
        <w:rPr>
          <w:lang w:eastAsia="zh-CN"/>
        </w:rPr>
        <w:t>not addressed in the present document</w:t>
      </w:r>
    </w:p>
    <w:p w14:paraId="3DEBA2B3" w14:textId="16619519" w:rsidR="008B30A6" w:rsidRDefault="008B30A6" w:rsidP="00E7441A">
      <w:pPr>
        <w:pStyle w:val="NO"/>
        <w:rPr>
          <w:rFonts w:ascii="Helvetica" w:hAnsi="Helvetica"/>
          <w:color w:val="000000"/>
          <w:sz w:val="18"/>
          <w:szCs w:val="18"/>
          <w:lang w:val="en-US" w:eastAsia="zh-CN"/>
        </w:rPr>
      </w:pPr>
      <w:r>
        <w:rPr>
          <w:lang w:val="en-US" w:eastAsia="zh-CN"/>
        </w:rPr>
        <w:t>Note: The solution is under the assumption that only a single (ProSe) application is supported.</w:t>
      </w:r>
    </w:p>
    <w:p w14:paraId="13CD7689" w14:textId="77777777" w:rsidR="008B30A6" w:rsidRDefault="008B30A6" w:rsidP="008B30A6">
      <w:pPr>
        <w:pStyle w:val="Heading3"/>
      </w:pPr>
      <w:bookmarkStart w:id="1708" w:name="_Toc62576173"/>
      <w:bookmarkStart w:id="1709" w:name="_Toc62576489"/>
      <w:bookmarkStart w:id="1710" w:name="_Toc62595853"/>
      <w:bookmarkStart w:id="1711" w:name="_Toc62596295"/>
      <w:bookmarkStart w:id="1712" w:name="_Toc62637674"/>
      <w:bookmarkStart w:id="1713" w:name="_Toc66119530"/>
      <w:bookmarkStart w:id="1714" w:name="_Toc72846517"/>
      <w:bookmarkStart w:id="1715" w:name="_Toc72850698"/>
      <w:bookmarkStart w:id="1716" w:name="_Toc72920118"/>
      <w:bookmarkStart w:id="1717" w:name="_Toc80720375"/>
      <w:bookmarkStart w:id="1718" w:name="_Toc80721117"/>
      <w:bookmarkStart w:id="1719" w:name="_Toc80721419"/>
      <w:bookmarkStart w:id="1720" w:name="_Toc84683093"/>
      <w:bookmarkStart w:id="1721" w:name="_Toc84683728"/>
      <w:bookmarkStart w:id="1722" w:name="_Toc89439042"/>
      <w:r>
        <w:t>6.</w:t>
      </w:r>
      <w:r>
        <w:rPr>
          <w:rFonts w:hint="eastAsia"/>
          <w:lang w:eastAsia="zh-CN"/>
        </w:rPr>
        <w:t>8</w:t>
      </w:r>
      <w:r>
        <w:t>.3</w:t>
      </w:r>
      <w:r>
        <w:tab/>
        <w:t>Evaluation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C492083" w14:textId="062F48B7" w:rsidR="008B30A6" w:rsidRDefault="00E7441A" w:rsidP="008B30A6">
      <w:r>
        <w:rPr>
          <w:lang w:eastAsia="zh-CN"/>
        </w:rPr>
        <w:t>N</w:t>
      </w:r>
      <w:r>
        <w:rPr>
          <w:lang w:eastAsia="zh-CN"/>
        </w:rPr>
        <w:t>ot addressed in the present document</w:t>
      </w:r>
      <w:r>
        <w:rPr>
          <w:lang w:eastAsia="zh-CN"/>
        </w:rPr>
        <w:t>.</w:t>
      </w:r>
    </w:p>
    <w:p w14:paraId="2C712B04" w14:textId="77777777" w:rsidR="008B30A6" w:rsidRDefault="008B30A6" w:rsidP="008B30A6">
      <w:pPr>
        <w:pStyle w:val="Heading2"/>
      </w:pPr>
      <w:bookmarkStart w:id="1723" w:name="_Toc54024145"/>
      <w:bookmarkStart w:id="1724" w:name="_Toc62576174"/>
      <w:bookmarkStart w:id="1725" w:name="_Toc62576490"/>
      <w:bookmarkStart w:id="1726" w:name="_Toc62595854"/>
      <w:bookmarkStart w:id="1727" w:name="_Toc62596296"/>
      <w:bookmarkStart w:id="1728" w:name="_Toc62637675"/>
      <w:bookmarkStart w:id="1729" w:name="_Toc66119531"/>
      <w:bookmarkStart w:id="1730" w:name="_Toc72846518"/>
      <w:bookmarkStart w:id="1731" w:name="_Toc72850699"/>
      <w:bookmarkStart w:id="1732" w:name="_Toc72920119"/>
      <w:bookmarkStart w:id="1733" w:name="_Toc80720376"/>
      <w:bookmarkStart w:id="1734" w:name="_Toc80721118"/>
      <w:bookmarkStart w:id="1735" w:name="_Toc80721420"/>
      <w:bookmarkStart w:id="1736" w:name="_Toc84683094"/>
      <w:bookmarkStart w:id="1737" w:name="_Toc84683729"/>
      <w:bookmarkStart w:id="1738" w:name="_Toc39138085"/>
      <w:bookmarkStart w:id="1739" w:name="_Toc39138081"/>
      <w:bookmarkStart w:id="1740" w:name="_Toc89439043"/>
      <w:r>
        <w:t>6.</w:t>
      </w:r>
      <w:r>
        <w:rPr>
          <w:rFonts w:hint="eastAsia"/>
          <w:lang w:eastAsia="zh-CN"/>
        </w:rPr>
        <w:t>9</w:t>
      </w:r>
      <w:r>
        <w:tab/>
        <w:t>Solution #</w:t>
      </w:r>
      <w:r>
        <w:rPr>
          <w:rFonts w:hint="eastAsia"/>
          <w:lang w:eastAsia="zh-CN"/>
        </w:rPr>
        <w:t>9</w:t>
      </w:r>
      <w:r>
        <w:t>: Key management in discovery procedure</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40"/>
    </w:p>
    <w:p w14:paraId="0C8C01BD" w14:textId="77777777" w:rsidR="008B30A6" w:rsidRDefault="008B30A6" w:rsidP="008B30A6">
      <w:pPr>
        <w:pStyle w:val="Heading3"/>
      </w:pPr>
      <w:bookmarkStart w:id="1741" w:name="_Toc54024146"/>
      <w:bookmarkStart w:id="1742" w:name="_Toc62576175"/>
      <w:bookmarkStart w:id="1743" w:name="_Toc62576491"/>
      <w:bookmarkStart w:id="1744" w:name="_Toc62595855"/>
      <w:bookmarkStart w:id="1745" w:name="_Toc62596297"/>
      <w:bookmarkStart w:id="1746" w:name="_Toc62637676"/>
      <w:bookmarkStart w:id="1747" w:name="_Toc66119532"/>
      <w:bookmarkStart w:id="1748" w:name="_Toc72846519"/>
      <w:bookmarkStart w:id="1749" w:name="_Toc72850700"/>
      <w:bookmarkStart w:id="1750" w:name="_Toc72920120"/>
      <w:bookmarkStart w:id="1751" w:name="_Toc80720377"/>
      <w:bookmarkStart w:id="1752" w:name="_Toc80721119"/>
      <w:bookmarkStart w:id="1753" w:name="_Toc80721421"/>
      <w:bookmarkStart w:id="1754" w:name="_Toc84683095"/>
      <w:bookmarkStart w:id="1755" w:name="_Toc84683730"/>
      <w:bookmarkStart w:id="1756" w:name="_Toc49353714"/>
      <w:bookmarkStart w:id="1757" w:name="_Toc62576178"/>
      <w:bookmarkStart w:id="1758" w:name="_Toc62576494"/>
      <w:bookmarkStart w:id="1759" w:name="_Toc62595858"/>
      <w:bookmarkStart w:id="1760" w:name="_Toc62596300"/>
      <w:bookmarkStart w:id="1761" w:name="_Toc62637679"/>
      <w:bookmarkStart w:id="1762" w:name="_Toc66119535"/>
      <w:bookmarkStart w:id="1763" w:name="_Toc72846522"/>
      <w:bookmarkStart w:id="1764" w:name="_Toc72850703"/>
      <w:bookmarkStart w:id="1765" w:name="_Toc72920123"/>
      <w:bookmarkStart w:id="1766" w:name="_Toc49353717"/>
      <w:bookmarkStart w:id="1767" w:name="_Toc62576184"/>
      <w:bookmarkStart w:id="1768" w:name="_Toc62576500"/>
      <w:bookmarkStart w:id="1769" w:name="_Toc62595864"/>
      <w:bookmarkStart w:id="1770" w:name="_Toc62596306"/>
      <w:bookmarkStart w:id="1771" w:name="_Toc62637685"/>
      <w:bookmarkStart w:id="1772" w:name="_Toc66119541"/>
      <w:bookmarkStart w:id="1773" w:name="_Toc72846530"/>
      <w:bookmarkStart w:id="1774" w:name="_Toc72850711"/>
      <w:bookmarkStart w:id="1775" w:name="_Toc72920131"/>
      <w:bookmarkStart w:id="1776" w:name="_Toc89439044"/>
      <w:bookmarkEnd w:id="1738"/>
      <w:bookmarkEnd w:id="1739"/>
      <w:r>
        <w:t>6.</w:t>
      </w:r>
      <w:r>
        <w:rPr>
          <w:rFonts w:hint="eastAsia"/>
          <w:lang w:eastAsia="zh-CN"/>
        </w:rPr>
        <w:t>9</w:t>
      </w:r>
      <w:r>
        <w:t>.1</w:t>
      </w:r>
      <w:r>
        <w:tab/>
      </w:r>
      <w:bookmarkEnd w:id="1741"/>
      <w:r>
        <w:t>Introduction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76"/>
    </w:p>
    <w:p w14:paraId="722B557F" w14:textId="77777777" w:rsidR="008B30A6" w:rsidRDefault="008B30A6" w:rsidP="008B30A6">
      <w:pPr>
        <w:rPr>
          <w:lang w:eastAsia="zh-CN"/>
        </w:rPr>
      </w:pPr>
      <w:r>
        <w:t xml:space="preserve">This solution addresses the key issue #2: </w:t>
      </w:r>
      <w:r>
        <w:rPr>
          <w:lang w:eastAsia="zh-CN"/>
        </w:rPr>
        <w:t>Keys in ProSe discovery scenario</w:t>
      </w:r>
      <w:r>
        <w:t xml:space="preserve">. </w:t>
      </w:r>
    </w:p>
    <w:p w14:paraId="037BDEEE" w14:textId="77777777" w:rsidR="008B30A6" w:rsidRDefault="008B30A6" w:rsidP="008B30A6">
      <w:pPr>
        <w:rPr>
          <w:lang w:eastAsia="zh-CN"/>
        </w:rPr>
      </w:pPr>
      <w:r>
        <w:rPr>
          <w:lang w:eastAsia="zh-CN"/>
        </w:rPr>
        <w:t xml:space="preserve">This solution proposes to generate a discovery root key from AUSF and the 5G DDNMF derives the discovery keys. At the UE side, UE generates both discovery root key and discovery </w:t>
      </w:r>
      <w:r>
        <w:t>keys</w:t>
      </w:r>
      <w:r>
        <w:rPr>
          <w:lang w:eastAsia="zh-CN"/>
        </w:rPr>
        <w:t>.</w:t>
      </w:r>
    </w:p>
    <w:p w14:paraId="4223F241" w14:textId="77777777" w:rsidR="008B30A6" w:rsidRDefault="008B30A6" w:rsidP="008B30A6">
      <w:pPr>
        <w:pStyle w:val="Heading3"/>
      </w:pPr>
      <w:bookmarkStart w:id="1777" w:name="_Toc54024147"/>
      <w:bookmarkStart w:id="1778" w:name="_Toc62576176"/>
      <w:bookmarkStart w:id="1779" w:name="_Toc62576492"/>
      <w:bookmarkStart w:id="1780" w:name="_Toc62595856"/>
      <w:bookmarkStart w:id="1781" w:name="_Toc62596298"/>
      <w:bookmarkStart w:id="1782" w:name="_Toc62637677"/>
      <w:bookmarkStart w:id="1783" w:name="_Toc66119533"/>
      <w:bookmarkStart w:id="1784" w:name="_Toc72846520"/>
      <w:bookmarkStart w:id="1785" w:name="_Toc72850701"/>
      <w:bookmarkStart w:id="1786" w:name="_Toc72920121"/>
      <w:bookmarkStart w:id="1787" w:name="_Toc80720378"/>
      <w:bookmarkStart w:id="1788" w:name="_Toc80721120"/>
      <w:bookmarkStart w:id="1789" w:name="_Toc80721422"/>
      <w:bookmarkStart w:id="1790" w:name="_Toc84683096"/>
      <w:bookmarkStart w:id="1791" w:name="_Toc84683731"/>
      <w:bookmarkStart w:id="1792" w:name="_Toc89439045"/>
      <w:r>
        <w:t>6.</w:t>
      </w:r>
      <w:r>
        <w:rPr>
          <w:rFonts w:hint="eastAsia"/>
          <w:lang w:eastAsia="zh-CN"/>
        </w:rPr>
        <w:t>9</w:t>
      </w:r>
      <w:r>
        <w:t>.2</w:t>
      </w:r>
      <w:r>
        <w:tab/>
        <w:t>Solution details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8117E61" w14:textId="23122469" w:rsidR="008B30A6" w:rsidRDefault="008B30A6" w:rsidP="008B30A6">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7777777" w:rsidR="008B30A6" w:rsidRDefault="008B30A6" w:rsidP="008B30A6">
      <w:pPr>
        <w:pStyle w:val="EditorsNote"/>
        <w:rPr>
          <w:color w:val="auto"/>
          <w:lang w:eastAsia="zh-CN"/>
        </w:rPr>
      </w:pPr>
      <w:r>
        <w:rPr>
          <w:color w:val="auto"/>
          <w:lang w:eastAsia="zh-CN"/>
        </w:rPr>
        <w:t xml:space="preserve">NOTE: the detail of SBI used between 5G DDNMF and AMF is not introduced in this solution. </w:t>
      </w:r>
    </w:p>
    <w:p w14:paraId="386ADF83" w14:textId="77777777" w:rsidR="008B30A6" w:rsidRDefault="008B30A6" w:rsidP="008B30A6">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p>
    <w:p w14:paraId="770D6A6C" w14:textId="6DE61D35" w:rsidR="008B30A6" w:rsidRDefault="008B30A6" w:rsidP="001E191D">
      <w:pPr>
        <w:pStyle w:val="NO"/>
        <w:rPr>
          <w:lang w:eastAsia="zh-CN"/>
        </w:rPr>
      </w:pPr>
      <w:r>
        <w:rPr>
          <w:lang w:eastAsia="zh-CN"/>
        </w:rPr>
        <w:lastRenderedPageBreak/>
        <w:t>Note: The details of key derivation for both CP and UP solutions are</w:t>
      </w:r>
      <w:r w:rsidR="001E191D" w:rsidRPr="001E191D">
        <w:rPr>
          <w:lang w:eastAsia="zh-CN"/>
        </w:rPr>
        <w:t xml:space="preserve"> </w:t>
      </w:r>
      <w:r w:rsidR="001E191D">
        <w:rPr>
          <w:lang w:eastAsia="zh-CN"/>
        </w:rPr>
        <w:t>not addressed in the present document</w:t>
      </w:r>
      <w:r>
        <w:rPr>
          <w:lang w:eastAsia="zh-CN"/>
        </w:rPr>
        <w:t>.</w:t>
      </w:r>
    </w:p>
    <w:p w14:paraId="58B89629" w14:textId="77777777" w:rsidR="008B30A6" w:rsidRDefault="008B30A6" w:rsidP="008B30A6">
      <w:pPr>
        <w:pStyle w:val="Heading3"/>
      </w:pPr>
      <w:bookmarkStart w:id="1793" w:name="_Toc54024148"/>
      <w:bookmarkStart w:id="1794" w:name="_Toc62576177"/>
      <w:bookmarkStart w:id="1795" w:name="_Toc62576493"/>
      <w:bookmarkStart w:id="1796" w:name="_Toc62595857"/>
      <w:bookmarkStart w:id="1797" w:name="_Toc62596299"/>
      <w:bookmarkStart w:id="1798" w:name="_Toc62637678"/>
      <w:bookmarkStart w:id="1799" w:name="_Toc66119534"/>
      <w:bookmarkStart w:id="1800" w:name="_Toc72846521"/>
      <w:bookmarkStart w:id="1801" w:name="_Toc72850702"/>
      <w:bookmarkStart w:id="1802" w:name="_Toc72920122"/>
      <w:bookmarkStart w:id="1803" w:name="_Toc80720379"/>
      <w:bookmarkStart w:id="1804" w:name="_Toc80721121"/>
      <w:bookmarkStart w:id="1805" w:name="_Toc80721423"/>
      <w:bookmarkStart w:id="1806" w:name="_Toc84683097"/>
      <w:bookmarkStart w:id="1807" w:name="_Toc84683732"/>
      <w:bookmarkStart w:id="1808" w:name="_Toc89439046"/>
      <w:r>
        <w:t>6.</w:t>
      </w:r>
      <w:r>
        <w:rPr>
          <w:rFonts w:hint="eastAsia"/>
          <w:lang w:eastAsia="zh-CN"/>
        </w:rPr>
        <w:t>9</w:t>
      </w:r>
      <w:r>
        <w:t>.3</w:t>
      </w:r>
      <w:r>
        <w:tab/>
      </w:r>
      <w:r>
        <w:rPr>
          <w:rFonts w:hint="eastAsia"/>
          <w:lang w:eastAsia="zh-CN"/>
        </w:rPr>
        <w:t>E</w:t>
      </w:r>
      <w:r>
        <w:t>valuation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r>
        <w:t xml:space="preserve"> </w:t>
      </w:r>
    </w:p>
    <w:p w14:paraId="3C659682" w14:textId="77777777" w:rsidR="008B30A6" w:rsidRDefault="008B30A6" w:rsidP="008B30A6">
      <w:pPr>
        <w:rPr>
          <w:lang w:eastAsia="zh-CN"/>
        </w:rPr>
      </w:pPr>
      <w:r>
        <w:rPr>
          <w:lang w:eastAsia="zh-CN"/>
        </w:rPr>
        <w:t>This solution does not specifiy the protocol used between UE and 5G DDNMF for the control plane based approach.</w:t>
      </w:r>
    </w:p>
    <w:p w14:paraId="204BDD7C" w14:textId="77777777" w:rsidR="008B30A6" w:rsidRDefault="008B30A6" w:rsidP="008B30A6">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Default="008B30A6" w:rsidP="008B30A6">
      <w:pPr>
        <w:pStyle w:val="Heading2"/>
      </w:pPr>
      <w:bookmarkStart w:id="1809" w:name="_Toc80720380"/>
      <w:bookmarkStart w:id="1810" w:name="_Toc80721122"/>
      <w:bookmarkStart w:id="1811" w:name="_Toc80721424"/>
      <w:bookmarkStart w:id="1812" w:name="_Toc84683098"/>
      <w:bookmarkStart w:id="1813" w:name="_Toc84683733"/>
      <w:bookmarkStart w:id="1814" w:name="_Toc89439047"/>
      <w:r>
        <w:t>6.</w:t>
      </w:r>
      <w:r>
        <w:rPr>
          <w:rFonts w:hint="eastAsia"/>
          <w:lang w:eastAsia="zh-CN"/>
        </w:rPr>
        <w:t>10</w:t>
      </w:r>
      <w:r>
        <w:tab/>
        <w:t>Solution #</w:t>
      </w:r>
      <w:r>
        <w:rPr>
          <w:rFonts w:hint="eastAsia"/>
          <w:lang w:eastAsia="zh-CN"/>
        </w:rPr>
        <w:t>10</w:t>
      </w:r>
      <w:r>
        <w:t xml:space="preserve">: </w:t>
      </w:r>
      <w:bookmarkEnd w:id="1756"/>
      <w:r>
        <w:t>Authorization and security with UE-to-Network relay using Remote UE network primary authentication</w:t>
      </w:r>
      <w:bookmarkEnd w:id="1757"/>
      <w:bookmarkEnd w:id="1758"/>
      <w:bookmarkEnd w:id="1759"/>
      <w:bookmarkEnd w:id="1760"/>
      <w:bookmarkEnd w:id="1761"/>
      <w:bookmarkEnd w:id="1762"/>
      <w:bookmarkEnd w:id="1763"/>
      <w:bookmarkEnd w:id="1764"/>
      <w:bookmarkEnd w:id="1765"/>
      <w:bookmarkEnd w:id="1809"/>
      <w:bookmarkEnd w:id="1810"/>
      <w:bookmarkEnd w:id="1811"/>
      <w:bookmarkEnd w:id="1812"/>
      <w:bookmarkEnd w:id="1813"/>
      <w:bookmarkEnd w:id="1814"/>
    </w:p>
    <w:p w14:paraId="5B1B5106" w14:textId="77777777" w:rsidR="008B30A6" w:rsidRDefault="008B30A6" w:rsidP="008B30A6">
      <w:pPr>
        <w:pStyle w:val="Heading3"/>
      </w:pPr>
      <w:bookmarkStart w:id="1815" w:name="_Toc49353715"/>
      <w:bookmarkStart w:id="1816" w:name="_Toc62576179"/>
      <w:bookmarkStart w:id="1817" w:name="_Toc62576495"/>
      <w:bookmarkStart w:id="1818" w:name="_Toc62595859"/>
      <w:bookmarkStart w:id="1819" w:name="_Toc62596301"/>
      <w:bookmarkStart w:id="1820" w:name="_Toc62637680"/>
      <w:bookmarkStart w:id="1821" w:name="_Toc66119536"/>
      <w:bookmarkStart w:id="1822" w:name="_Toc72846523"/>
      <w:bookmarkStart w:id="1823" w:name="_Toc72850704"/>
      <w:bookmarkStart w:id="1824" w:name="_Toc72920124"/>
      <w:bookmarkStart w:id="1825" w:name="_Toc80720381"/>
      <w:bookmarkStart w:id="1826" w:name="_Toc80721123"/>
      <w:bookmarkStart w:id="1827" w:name="_Toc80721425"/>
      <w:bookmarkStart w:id="1828" w:name="_Toc84683099"/>
      <w:bookmarkStart w:id="1829" w:name="_Toc84683734"/>
      <w:bookmarkStart w:id="1830" w:name="_Toc62576183"/>
      <w:bookmarkStart w:id="1831" w:name="_Toc62576499"/>
      <w:bookmarkStart w:id="1832" w:name="_Toc62595863"/>
      <w:bookmarkStart w:id="1833" w:name="_Toc62596305"/>
      <w:bookmarkStart w:id="1834" w:name="_Toc62637684"/>
      <w:bookmarkStart w:id="1835" w:name="_Toc66119540"/>
      <w:bookmarkStart w:id="1836" w:name="_Toc89439048"/>
      <w:r>
        <w:t>6.</w:t>
      </w:r>
      <w:r>
        <w:rPr>
          <w:rFonts w:hint="eastAsia"/>
          <w:lang w:eastAsia="zh-CN"/>
        </w:rPr>
        <w:t>10</w:t>
      </w:r>
      <w:r>
        <w:t>.1</w:t>
      </w:r>
      <w:r>
        <w:tab/>
      </w:r>
      <w:bookmarkEnd w:id="1815"/>
      <w:r>
        <w:t>Introduction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6"/>
    </w:p>
    <w:p w14:paraId="42002F1E" w14:textId="77777777" w:rsidR="008B30A6" w:rsidRDefault="008B30A6" w:rsidP="008B30A6">
      <w:r>
        <w:t>The contribution proposes a solution to address the following Key Issues:</w:t>
      </w:r>
    </w:p>
    <w:p w14:paraId="1C1C66DF" w14:textId="77777777" w:rsidR="008B30A6" w:rsidRDefault="008B30A6" w:rsidP="001E191D">
      <w:pPr>
        <w:pStyle w:val="B1"/>
      </w:pPr>
      <w:r>
        <w:t xml:space="preserve">- KI #3: Security of UE-to-Network Relay </w:t>
      </w:r>
    </w:p>
    <w:p w14:paraId="08A32BBE" w14:textId="77777777" w:rsidR="008B30A6" w:rsidRDefault="008B30A6" w:rsidP="001E191D">
      <w:pPr>
        <w:pStyle w:val="B1"/>
      </w:pPr>
      <w:r>
        <w:t>- KI #4: Authorization in the UE-to-Network relay scenario</w:t>
      </w:r>
    </w:p>
    <w:p w14:paraId="76D1CA5F" w14:textId="77777777" w:rsidR="008B30A6" w:rsidRDefault="008B30A6" w:rsidP="001E191D">
      <w:pPr>
        <w:pStyle w:val="B1"/>
      </w:pPr>
      <w:r>
        <w:t xml:space="preserve">- KI #5: </w:t>
      </w:r>
      <w:r>
        <w:rPr>
          <w:noProof/>
        </w:rPr>
        <w:t>Privacy protection over the UE-to-Network Relay</w:t>
      </w:r>
    </w:p>
    <w:p w14:paraId="694DA11C" w14:textId="77777777" w:rsidR="008B30A6" w:rsidRDefault="008B30A6" w:rsidP="001E191D">
      <w:pPr>
        <w:pStyle w:val="B1"/>
      </w:pPr>
      <w:r>
        <w:t>- KI #9: Key management in 5G Proximity Services for UE-to-Network relay communication</w:t>
      </w:r>
    </w:p>
    <w:p w14:paraId="622AA016" w14:textId="77777777" w:rsidR="008B30A6" w:rsidRDefault="008B30A6" w:rsidP="001E191D">
      <w:pPr>
        <w:pStyle w:val="B1"/>
      </w:pPr>
      <w:r>
        <w:t>- KI #12: Security of one-to-one communication over PC5</w:t>
      </w:r>
    </w:p>
    <w:p w14:paraId="184C61EF" w14:textId="77777777" w:rsidR="008B30A6" w:rsidRDefault="008B30A6" w:rsidP="008B30A6">
      <w:pPr>
        <w:pStyle w:val="CommentText"/>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Default="008B30A6" w:rsidP="008B30A6">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Default="008B30A6" w:rsidP="008B30A6">
      <w:pPr>
        <w:pStyle w:val="Heading3"/>
      </w:pPr>
      <w:bookmarkStart w:id="1837" w:name="_Toc49353716"/>
      <w:bookmarkStart w:id="1838" w:name="_Toc62576180"/>
      <w:bookmarkStart w:id="1839" w:name="_Toc62576496"/>
      <w:bookmarkStart w:id="1840" w:name="_Toc62595860"/>
      <w:bookmarkStart w:id="1841" w:name="_Toc62596302"/>
      <w:bookmarkStart w:id="1842" w:name="_Toc62637681"/>
      <w:bookmarkStart w:id="1843" w:name="_Toc66119537"/>
      <w:bookmarkStart w:id="1844" w:name="_Toc72846524"/>
      <w:bookmarkStart w:id="1845" w:name="_Toc72850705"/>
      <w:bookmarkStart w:id="1846" w:name="_Toc72920125"/>
      <w:bookmarkStart w:id="1847" w:name="_Toc80720382"/>
      <w:bookmarkStart w:id="1848" w:name="_Toc80721124"/>
      <w:bookmarkStart w:id="1849" w:name="_Toc80721426"/>
      <w:bookmarkStart w:id="1850" w:name="_Toc84683100"/>
      <w:bookmarkStart w:id="1851" w:name="_Toc84683735"/>
      <w:bookmarkStart w:id="1852" w:name="_Toc89439049"/>
      <w:r>
        <w:t>6.</w:t>
      </w:r>
      <w:r>
        <w:rPr>
          <w:rFonts w:hint="eastAsia"/>
          <w:lang w:eastAsia="zh-CN"/>
        </w:rPr>
        <w:t>10</w:t>
      </w:r>
      <w:r>
        <w:t>.2</w:t>
      </w:r>
      <w:r>
        <w:tab/>
        <w:t>Solution details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5917CCC" w14:textId="77777777" w:rsidR="008B30A6" w:rsidRDefault="008B30A6" w:rsidP="008B30A6">
      <w:pPr>
        <w:pStyle w:val="Heading4"/>
      </w:pPr>
      <w:bookmarkStart w:id="1853" w:name="_Toc62576181"/>
      <w:bookmarkStart w:id="1854" w:name="_Toc62576497"/>
      <w:bookmarkStart w:id="1855" w:name="_Toc62595861"/>
      <w:bookmarkStart w:id="1856" w:name="_Toc62596303"/>
      <w:bookmarkStart w:id="1857" w:name="_Toc62637682"/>
      <w:bookmarkStart w:id="1858" w:name="_Toc66119538"/>
      <w:bookmarkStart w:id="1859" w:name="_Toc72846525"/>
      <w:bookmarkStart w:id="1860" w:name="_Toc72850706"/>
      <w:bookmarkStart w:id="1861" w:name="_Toc72920126"/>
      <w:bookmarkStart w:id="1862" w:name="_Toc80720383"/>
      <w:bookmarkStart w:id="1863" w:name="_Toc80721125"/>
      <w:bookmarkStart w:id="1864" w:name="_Toc80721427"/>
      <w:bookmarkStart w:id="1865" w:name="_Toc84683101"/>
      <w:bookmarkStart w:id="1866" w:name="_Toc84683736"/>
      <w:bookmarkStart w:id="1867" w:name="_Toc89439050"/>
      <w:r>
        <w:t>6.10.2.1</w:t>
      </w:r>
      <w:r>
        <w:tab/>
        <w:t>Connection with UE-to-Network relay using Remote UE network primary authentication via the UE-to-Network relay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96D7FF6" w14:textId="77777777" w:rsidR="008B30A6" w:rsidRDefault="008B30A6" w:rsidP="008B30A6">
      <w:r>
        <w:t>The procedure for Authorization and security with UE-to-Network relay using Remote UE network primary authentication is depicted in Figure 6.</w:t>
      </w:r>
      <w:r>
        <w:rPr>
          <w:rFonts w:hint="eastAsia"/>
          <w:lang w:eastAsia="zh-CN"/>
        </w:rPr>
        <w:t>10</w:t>
      </w:r>
      <w:r>
        <w:t xml:space="preserve">.2.1-1. </w:t>
      </w:r>
    </w:p>
    <w:p w14:paraId="78D3091C" w14:textId="77777777" w:rsidR="008B30A6" w:rsidRDefault="008B30A6" w:rsidP="008B30A6">
      <w:r>
        <w:object w:dxaOrig="10400" w:dyaOrig="11470" w14:anchorId="7670E0AB">
          <v:shape id="_x0000_i2616" type="#_x0000_t75" style="width:482.25pt;height:540pt" o:ole="">
            <v:imagedata r:id="rId33" o:title="" croptop="1600f" cropbottom="2228f" cropleft="2332f" cropright="2395f"/>
          </v:shape>
          <o:OLEObject Type="Embed" ProgID="Visio.Drawing.15" ShapeID="_x0000_i2616" DrawAspect="Content" ObjectID="_1700052815" r:id="rId34"/>
        </w:object>
      </w:r>
    </w:p>
    <w:p w14:paraId="5311640B" w14:textId="77777777" w:rsidR="008B30A6" w:rsidRDefault="008B30A6" w:rsidP="008B30A6">
      <w:pPr>
        <w:pStyle w:val="TF"/>
        <w:rPr>
          <w:lang w:val="en-US"/>
        </w:rPr>
      </w:pPr>
      <w:r>
        <w:t xml:space="preserve">Figure </w:t>
      </w:r>
      <w:bookmarkStart w:id="1868" w:name="_Hlk32310509"/>
      <w:r>
        <w:t>6.</w:t>
      </w:r>
      <w:r>
        <w:rPr>
          <w:rFonts w:hint="eastAsia"/>
          <w:lang w:val="en-US" w:eastAsia="zh-CN"/>
        </w:rPr>
        <w:t>10</w:t>
      </w:r>
      <w:r>
        <w:t>.2.1-1</w:t>
      </w:r>
      <w:bookmarkEnd w:id="1868"/>
      <w:r>
        <w:rPr>
          <w:rFonts w:hint="eastAsia"/>
        </w:rPr>
        <w:t xml:space="preserve">: </w:t>
      </w:r>
      <w:r>
        <w:t>Procedure for Authorization and security with UE-to-Network relay using Remote UE network primary authentication</w:t>
      </w:r>
      <w:r>
        <w:rPr>
          <w:lang w:val="en-US"/>
        </w:rPr>
        <w:t xml:space="preserve"> </w:t>
      </w:r>
    </w:p>
    <w:p w14:paraId="5D37D0FD" w14:textId="77777777" w:rsidR="008B30A6" w:rsidRDefault="008B30A6" w:rsidP="001E191D">
      <w:pPr>
        <w:pStyle w:val="B1"/>
      </w:pPr>
      <w:r>
        <w:t xml:space="preserve">0. The Relay UE is registered and authorized to operate as a UE-to-Network relay. </w:t>
      </w:r>
    </w:p>
    <w:p w14:paraId="41594F54" w14:textId="77777777" w:rsidR="008B30A6" w:rsidRDefault="008B30A6" w:rsidP="001E191D">
      <w:pPr>
        <w:pStyle w:val="B1"/>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A45260E" w14:textId="77777777" w:rsidR="008B30A6" w:rsidRDefault="008B30A6" w:rsidP="008B30A6">
      <w:pPr>
        <w:pStyle w:val="NO"/>
      </w:pPr>
      <w:r>
        <w:lastRenderedPageBreak/>
        <w:t>NOTE 1:</w:t>
      </w:r>
      <w:r>
        <w:rPr>
          <w:vertAlign w:val="subscript"/>
        </w:rPr>
        <w:t xml:space="preserve"> </w:t>
      </w:r>
      <w:r>
        <w:t>K</w:t>
      </w:r>
      <w:r>
        <w:rPr>
          <w:vertAlign w:val="subscript"/>
        </w:rPr>
        <w:t>relay</w:t>
      </w:r>
      <w:r>
        <w:t xml:space="preserve"> and K</w:t>
      </w:r>
      <w:r>
        <w:rPr>
          <w:vertAlign w:val="subscript"/>
        </w:rPr>
        <w:t>relay</w:t>
      </w:r>
      <w:r>
        <w:t xml:space="preserve"> ID are reused during 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69D1A713" w14:textId="77777777" w:rsidR="008B30A6" w:rsidRDefault="008B30A6" w:rsidP="001E191D">
      <w:pPr>
        <w:pStyle w:val="B1"/>
      </w:pPr>
      <w:r>
        <w:t>2. The Relay UE sends a NAS Relay Authorization request message to its serving AMF. The Relay UE includes the Remote UE's SUCI in the message.</w:t>
      </w:r>
    </w:p>
    <w:p w14:paraId="2B036263" w14:textId="77777777" w:rsidR="008B30A6" w:rsidRDefault="008B30A6" w:rsidP="001E191D">
      <w:pPr>
        <w:pStyle w:val="B1"/>
      </w:pPr>
      <w:r>
        <w:t>3. The Relay UE's AMF checks that the Relay UE is authorized to act as a Relay based on subscription information obtained during Relay UE's registration</w:t>
      </w:r>
    </w:p>
    <w:p w14:paraId="3BE24BAD" w14:textId="77777777" w:rsidR="008B30A6" w:rsidRDefault="008B30A6" w:rsidP="001E191D">
      <w:pPr>
        <w:pStyle w:val="B1"/>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Default="008B30A6" w:rsidP="001E191D">
      <w:pPr>
        <w:pStyle w:val="B1"/>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468FECE2" w14:textId="77777777" w:rsidR="008B30A6" w:rsidRDefault="008B30A6" w:rsidP="008B30A6">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can be considered as equivalent to K</w:t>
      </w:r>
      <w:r>
        <w:rPr>
          <w:vertAlign w:val="subscript"/>
        </w:rPr>
        <w:t>NRP</w:t>
      </w:r>
      <w:r>
        <w:t xml:space="preserve"> and K</w:t>
      </w:r>
      <w:r>
        <w:rPr>
          <w:vertAlign w:val="subscript"/>
        </w:rPr>
        <w:t xml:space="preserve">NRP </w:t>
      </w:r>
      <w:r>
        <w:t>ID in TS 33.536[8].</w:t>
      </w:r>
    </w:p>
    <w:p w14:paraId="1A7F71B2" w14:textId="77777777" w:rsidR="008B30A6" w:rsidRDefault="008B30A6" w:rsidP="001E191D">
      <w:pPr>
        <w:pStyle w:val="B1"/>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Default="008B30A6" w:rsidP="001E191D">
      <w:pPr>
        <w:pStyle w:val="B1"/>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060E1961" w14:textId="77777777" w:rsidR="008B30A6" w:rsidRDefault="008B30A6" w:rsidP="001E191D">
      <w:pPr>
        <w:pStyle w:val="B1"/>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65F06139" w14:textId="77777777" w:rsidR="008B30A6" w:rsidRDefault="008B30A6" w:rsidP="001E191D">
      <w:pPr>
        <w:pStyle w:val="B1"/>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51CEB062" w14:textId="77777777" w:rsidR="008B30A6" w:rsidRDefault="008B30A6" w:rsidP="001E191D">
      <w:pPr>
        <w:pStyle w:val="B1"/>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01516FEE" w14:textId="77777777" w:rsidR="008B30A6" w:rsidRDefault="008B30A6" w:rsidP="001E191D">
      <w:pPr>
        <w:pStyle w:val="B1"/>
      </w:pPr>
      <w:r>
        <w:t>15. The Remote UE sends integrity and confidentiality protected Direct Security Mode Complete message to Relay UE as in TS 33.536[8].</w:t>
      </w:r>
    </w:p>
    <w:p w14:paraId="2C3FA626" w14:textId="77777777" w:rsidR="008B30A6" w:rsidRDefault="008B30A6" w:rsidP="001E191D">
      <w:pPr>
        <w:pStyle w:val="B1"/>
      </w:pPr>
      <w:r>
        <w:t>16. Procedure continues as per L3 relay setup procedure as defined in TR 23.752 [2] (e.g., in step 3-4 in solution#6, and if N3IWF is used with solution#23 subsequent steps 5-6).</w:t>
      </w:r>
    </w:p>
    <w:p w14:paraId="20D5CB7C" w14:textId="77777777" w:rsidR="008B30A6" w:rsidRDefault="008B30A6" w:rsidP="008B30A6">
      <w:pPr>
        <w:pStyle w:val="Heading4"/>
      </w:pPr>
      <w:bookmarkStart w:id="1869" w:name="_Toc62576182"/>
      <w:bookmarkStart w:id="1870" w:name="_Toc62576498"/>
      <w:bookmarkStart w:id="1871" w:name="_Toc62595862"/>
      <w:bookmarkStart w:id="1872" w:name="_Toc62596304"/>
      <w:bookmarkStart w:id="1873" w:name="_Toc62637683"/>
      <w:bookmarkStart w:id="1874" w:name="_Toc66119539"/>
      <w:bookmarkStart w:id="1875" w:name="_Toc72846526"/>
      <w:bookmarkStart w:id="1876" w:name="_Toc72850707"/>
      <w:bookmarkStart w:id="1877" w:name="_Toc72920127"/>
      <w:bookmarkStart w:id="1878" w:name="_Toc80720384"/>
      <w:bookmarkStart w:id="1879" w:name="_Toc80721126"/>
      <w:bookmarkStart w:id="1880" w:name="_Toc80721428"/>
      <w:bookmarkStart w:id="1881" w:name="_Toc84683102"/>
      <w:bookmarkStart w:id="1882" w:name="_Toc84683737"/>
      <w:bookmarkStart w:id="1883" w:name="_Toc89439051"/>
      <w:r>
        <w:t>6.10.2.2</w:t>
      </w:r>
      <w:r>
        <w:tab/>
        <w:t>Connection with UE-to-Network relay using the 5G native security context of the Remote UE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44EC248F" w14:textId="77777777" w:rsidR="008B30A6" w:rsidRDefault="008B30A6" w:rsidP="008B30A6">
      <w:r>
        <w:t>The procedure for Authorization and security with UE-to-Network relay using the 5G native security context of the Remote UE is depicted in Figure 6.</w:t>
      </w:r>
      <w:r>
        <w:rPr>
          <w:rFonts w:hint="eastAsia"/>
          <w:lang w:eastAsia="zh-CN"/>
        </w:rPr>
        <w:t>10</w:t>
      </w:r>
      <w:r>
        <w:t xml:space="preserve">.2.2-1. </w:t>
      </w:r>
    </w:p>
    <w:p w14:paraId="32434F3D" w14:textId="77777777" w:rsidR="008B30A6" w:rsidRDefault="008B30A6" w:rsidP="008B30A6">
      <w:pPr>
        <w:pStyle w:val="TF"/>
        <w:rPr>
          <w:lang w:val="en-US"/>
        </w:rPr>
      </w:pPr>
      <w:r>
        <w:rPr>
          <w:rFonts w:ascii="Times New Roman" w:hAnsi="Times New Roman"/>
        </w:rPr>
        <w:object w:dxaOrig="10400" w:dyaOrig="11470" w14:anchorId="6367F53B">
          <v:shape id="_x0000_i2617" type="#_x0000_t75" style="width:498pt;height:517.5pt" o:ole="">
            <v:imagedata r:id="rId35" o:title="" croptop="2396f" cropbottom="4571f" cropleft="1503f" cropright="2802f"/>
          </v:shape>
          <o:OLEObject Type="Embed" ProgID="Visio.Drawing.15" ShapeID="_x0000_i2617" DrawAspect="Content" ObjectID="_1700052816" r:id="rId36"/>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5B43ABC1" w14:textId="77777777" w:rsidR="008B30A6" w:rsidRDefault="008B30A6" w:rsidP="001E191D">
      <w:pPr>
        <w:pStyle w:val="B1"/>
      </w:pPr>
      <w:r>
        <w:t>0. The Remote UE has registered with the network and established a 5G native security context with a source AMF. The Relay UE is registered and authorized to operate as a relay.</w:t>
      </w:r>
    </w:p>
    <w:p w14:paraId="4E20E7B9" w14:textId="77777777" w:rsidR="008B30A6" w:rsidRDefault="008B30A6" w:rsidP="001E191D">
      <w:pPr>
        <w:pStyle w:val="B1"/>
      </w:pPr>
      <w:r>
        <w:t xml:space="preserve">1. The Remote UE performs a discovery procedure with a Relay UE and decides to connect with the Relay UE using its 5G native security context. </w:t>
      </w:r>
    </w:p>
    <w:p w14:paraId="3396BEDD" w14:textId="77777777" w:rsidR="003263EC" w:rsidRDefault="003263EC" w:rsidP="001E191D">
      <w:pPr>
        <w:pStyle w:val="B1"/>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K</w:t>
      </w:r>
      <w:r>
        <w:rPr>
          <w:vertAlign w:val="subscript"/>
        </w:rPr>
        <w:t>AMF</w:t>
      </w:r>
      <w:r>
        <w:t xml:space="preserve"> being used, the Remote UE's NAS security capabilities, </w:t>
      </w:r>
      <w:r>
        <w:lastRenderedPageBreak/>
        <w:t xml:space="preserve">and current UL NAS COUNT. These parameters may be included in a message integrity protected using Remote UE's 5G native security context. </w:t>
      </w:r>
    </w:p>
    <w:p w14:paraId="7CE9C267" w14:textId="4AB3744D" w:rsidR="008B30A6" w:rsidRDefault="008B30A6" w:rsidP="008B30A6">
      <w:pPr>
        <w:pStyle w:val="NO"/>
      </w:pPr>
      <w:r>
        <w:t xml:space="preserve">NOTE 1: Remote UE has the option to use the knowledge of Relay PLMN ID to select a Relay (e.g., select Relay 1 with the same PLMN over Relay 2 with different PLMN). This option of PLMN ID based selection of Relay is to be confirmed . </w:t>
      </w:r>
    </w:p>
    <w:p w14:paraId="2ED3EBDF" w14:textId="77777777" w:rsidR="008B30A6" w:rsidRDefault="008B30A6" w:rsidP="001E191D">
      <w:pPr>
        <w:pStyle w:val="B1"/>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Default="008B30A6" w:rsidP="001E191D">
      <w:pPr>
        <w:pStyle w:val="B1"/>
      </w:pPr>
      <w:r>
        <w:t>4. The target AMF checks that Relay UE is authorized to act as a relay.</w:t>
      </w:r>
    </w:p>
    <w:p w14:paraId="6295A64D" w14:textId="77777777" w:rsidR="008B30A6" w:rsidRDefault="008B30A6" w:rsidP="001E191D">
      <w:pPr>
        <w:pStyle w:val="B1"/>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2219D3AE" w14:textId="77777777" w:rsidR="008B30A6" w:rsidRDefault="008B30A6" w:rsidP="001E191D">
      <w:pPr>
        <w:pStyle w:val="B1"/>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53DA8FC7" w14:textId="77777777" w:rsidR="008B30A6" w:rsidRDefault="008B30A6" w:rsidP="008B30A6">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3DDF432E" w:rsidR="008B30A6" w:rsidRDefault="008B30A6" w:rsidP="008B30A6">
      <w:pPr>
        <w:pStyle w:val="NO"/>
      </w:pPr>
      <w:bookmarkStart w:id="1884" w:name="_Hlk65678332"/>
      <w:r>
        <w:t xml:space="preserve">NOTE 3: Whether Option 2 (with Remote UE context transfer to Relay's AMF) can be used is to be confirmed. </w:t>
      </w:r>
    </w:p>
    <w:bookmarkEnd w:id="1884"/>
    <w:p w14:paraId="34C5D050" w14:textId="77777777" w:rsidR="008B30A6" w:rsidRDefault="008B30A6" w:rsidP="001E191D">
      <w:pPr>
        <w:pStyle w:val="B1"/>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23D56C4D" w14:textId="77777777" w:rsidR="008B30A6" w:rsidRDefault="008B30A6" w:rsidP="001E191D">
      <w:pPr>
        <w:pStyle w:val="B1"/>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the previous step.</w:t>
      </w:r>
    </w:p>
    <w:p w14:paraId="4DA88B48" w14:textId="7A9F3012" w:rsidR="008B30A6" w:rsidRDefault="008B30A6" w:rsidP="001E191D">
      <w:pPr>
        <w:pStyle w:val="B1"/>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a security key derived from K</w:t>
      </w:r>
      <w:r>
        <w:rPr>
          <w:vertAlign w:val="subscript"/>
        </w:rPr>
        <w:t>relay</w:t>
      </w:r>
      <w:r>
        <w:t>.</w:t>
      </w:r>
    </w:p>
    <w:p w14:paraId="55F423AB" w14:textId="02904C13" w:rsidR="008B30A6" w:rsidRDefault="008B30A6" w:rsidP="001E191D">
      <w:pPr>
        <w:pStyle w:val="B1"/>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The Remote UE verifies the DSMC message security using security derived from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replies with a Direct Security Mode Reject message. In that case, Remote UE </w:t>
      </w:r>
      <w:r>
        <w:lastRenderedPageBreak/>
        <w:t>discards the new security context if it was derived, continues the use of the existing security context, and the Relay UE aborts the link establishment procedure.</w:t>
      </w:r>
    </w:p>
    <w:p w14:paraId="12094126" w14:textId="60FFE98A" w:rsidR="008B30A6" w:rsidRDefault="001E191D" w:rsidP="001E191D">
      <w:pPr>
        <w:pStyle w:val="NO"/>
      </w:pPr>
      <w:r>
        <w:t>N</w:t>
      </w:r>
      <w:r w:rsidR="008B30A6">
        <w:t>ote: When there is a K</w:t>
      </w:r>
      <w:r w:rsidR="008B30A6">
        <w:rPr>
          <w:vertAlign w:val="subscript"/>
        </w:rPr>
        <w:t>AMF</w:t>
      </w:r>
      <w:r w:rsidR="008B30A6">
        <w:t xml:space="preserve"> change (option 2), how to deal with desynchronization of K_AMF is </w:t>
      </w:r>
      <w:r>
        <w:rPr>
          <w:lang w:eastAsia="zh-CN"/>
        </w:rPr>
        <w:t>not addressed in the present document</w:t>
      </w:r>
      <w:r w:rsidR="008B30A6">
        <w:t xml:space="preserve">. </w:t>
      </w:r>
    </w:p>
    <w:p w14:paraId="0815031C" w14:textId="004C87C2" w:rsidR="008B30A6" w:rsidRDefault="008B30A6" w:rsidP="001E191D">
      <w:pPr>
        <w:pStyle w:val="B1"/>
      </w:pPr>
      <w:r>
        <w:t>11. If the security verification is successful, the Remote UE sends a Direct Security Mode Complete message to the Relay UE with security protection (integrity, confidentiality) using security keys derived from K</w:t>
      </w:r>
      <w:r>
        <w:rPr>
          <w:vertAlign w:val="subscript"/>
        </w:rPr>
        <w:t>relay</w:t>
      </w:r>
      <w:r>
        <w:t>. The Relay UE verifies the Direct Security Mode Complete message security using security derived from K</w:t>
      </w:r>
      <w:r>
        <w:rPr>
          <w:vertAlign w:val="subscript"/>
        </w:rPr>
        <w:t>relay</w:t>
      </w:r>
      <w:r>
        <w:t xml:space="preserve">. A successful security verification indicates to the Relay UE that the Remote UE is authorized to use the relay service provided by Relay UE. </w:t>
      </w:r>
    </w:p>
    <w:p w14:paraId="2924F468" w14:textId="77777777" w:rsidR="008B30A6" w:rsidRDefault="008B30A6" w:rsidP="001E191D">
      <w:pPr>
        <w:pStyle w:val="B1"/>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derivation fails (e.g., verification of DSMC fails) then the PC5 link setup is aborted and the Remote UE discards the new security context if it was derived and continues the use of the existing security context.</w:t>
      </w:r>
    </w:p>
    <w:p w14:paraId="09C10C35" w14:textId="77777777" w:rsidR="008B30A6" w:rsidRDefault="008B30A6" w:rsidP="001E191D">
      <w:pPr>
        <w:pStyle w:val="B1"/>
      </w:pPr>
      <w:r>
        <w:t>13. The Remote UE receives a DCA message completing the successful PC5 link establishment.</w:t>
      </w:r>
    </w:p>
    <w:p w14:paraId="4DFDF93C" w14:textId="77777777" w:rsidR="008B30A6" w:rsidRDefault="008B30A6" w:rsidP="008B30A6">
      <w:pPr>
        <w:pStyle w:val="NO"/>
        <w:rPr>
          <w:lang w:eastAsia="zh-CN"/>
        </w:rPr>
      </w:pPr>
      <w:bookmarkStart w:id="1885" w:name="_Hlk65676225"/>
      <w:r>
        <w:rPr>
          <w:lang w:eastAsia="zh-CN"/>
        </w:rPr>
        <w:t>NOTE 4: The purpose of the 5G GUTI reallocation is to preserve the privacy of the subscription temporary identifier.  In the above procedure using the 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2AEDAB4B" w:rsidR="008B30A6" w:rsidRDefault="001E191D" w:rsidP="001E191D">
      <w:pPr>
        <w:pStyle w:val="NO"/>
        <w:rPr>
          <w:lang w:eastAsia="zh-CN"/>
        </w:rPr>
      </w:pPr>
      <w:r>
        <w:rPr>
          <w:lang w:eastAsia="zh-CN"/>
        </w:rPr>
        <w:t>N</w:t>
      </w:r>
      <w:r w:rsidR="008B30A6">
        <w:rPr>
          <w:lang w:eastAsia="zh-CN"/>
        </w:rPr>
        <w:t xml:space="preserve">ote: How 5G-GUTI reallocation and Registration Update is performed when Remote UE is transferred to Relay’s AMF (option 2) is </w:t>
      </w:r>
      <w:r>
        <w:rPr>
          <w:lang w:eastAsia="zh-CN"/>
        </w:rPr>
        <w:t>not addressed in the present document</w:t>
      </w:r>
      <w:r w:rsidR="008B30A6">
        <w:rPr>
          <w:lang w:eastAsia="zh-CN"/>
        </w:rPr>
        <w:t>.</w:t>
      </w:r>
    </w:p>
    <w:p w14:paraId="610702F9" w14:textId="30E178B2" w:rsidR="008B30A6" w:rsidRDefault="008B30A6" w:rsidP="008B30A6">
      <w:pPr>
        <w:pStyle w:val="Heading4"/>
      </w:pPr>
      <w:bookmarkStart w:id="1886" w:name="_Toc72846527"/>
      <w:bookmarkStart w:id="1887" w:name="_Toc72850708"/>
      <w:bookmarkStart w:id="1888" w:name="_Toc72920128"/>
      <w:bookmarkStart w:id="1889" w:name="_Toc80720385"/>
      <w:bookmarkStart w:id="1890" w:name="_Toc80721127"/>
      <w:bookmarkStart w:id="1891" w:name="_Toc80721429"/>
      <w:bookmarkStart w:id="1892" w:name="_Toc84683103"/>
      <w:bookmarkStart w:id="1893" w:name="_Toc84683738"/>
      <w:bookmarkStart w:id="1894" w:name="_Toc89439052"/>
      <w:bookmarkEnd w:id="1885"/>
      <w:r>
        <w:t>6.10.2.3</w:t>
      </w:r>
      <w:r>
        <w:tab/>
        <w:t>Key hierarchy, key derivation, and distribution</w:t>
      </w:r>
      <w:bookmarkEnd w:id="1886"/>
      <w:bookmarkEnd w:id="1887"/>
      <w:bookmarkEnd w:id="1888"/>
      <w:bookmarkEnd w:id="1889"/>
      <w:bookmarkEnd w:id="1890"/>
      <w:bookmarkEnd w:id="1891"/>
      <w:bookmarkEnd w:id="1892"/>
      <w:bookmarkEnd w:id="1893"/>
      <w:bookmarkEnd w:id="1894"/>
    </w:p>
    <w:p w14:paraId="650A0377" w14:textId="77777777" w:rsidR="008B30A6" w:rsidRDefault="008B30A6" w:rsidP="008B30A6">
      <w:r>
        <w:t>The Key Hierarchy for the PC5 unicast link with the 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4C33D37B" w14:textId="77777777" w:rsidR="008B30A6" w:rsidRDefault="008B30A6" w:rsidP="008B30A6">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7B44FB0F" w14:textId="77777777" w:rsidR="008B30A6" w:rsidRDefault="008B30A6" w:rsidP="008B30A6">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20606570" w14:textId="77777777" w:rsidR="008B30A6" w:rsidRDefault="008B30A6" w:rsidP="008B30A6">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2D203E40" w14:textId="77777777" w:rsidR="008B30A6" w:rsidRDefault="008B30A6" w:rsidP="008B30A6">
      <w:pPr>
        <w:jc w:val="center"/>
      </w:pPr>
      <w:r>
        <w:object w:dxaOrig="6451" w:dyaOrig="5270" w14:anchorId="2637D50B">
          <v:shape id="_x0000_i2618" type="#_x0000_t75" style="width:295.5pt;height:235.5pt" o:ole="">
            <v:imagedata r:id="rId37" o:title="" croptop="3804f" cropbottom="3431f" cropleft="3107f" cropright="2508f"/>
          </v:shape>
          <o:OLEObject Type="Embed" ProgID="Visio.Drawing.15" ShapeID="_x0000_i2618" DrawAspect="Content" ObjectID="_1700052817" r:id="rId38"/>
        </w:object>
      </w:r>
    </w:p>
    <w:p w14:paraId="4900D871" w14:textId="77777777" w:rsidR="008B30A6" w:rsidRDefault="008B30A6" w:rsidP="008B30A6">
      <w:pPr>
        <w:jc w:val="center"/>
      </w:pPr>
      <w:r>
        <w:t>Figure 6.</w:t>
      </w:r>
      <w:r>
        <w:rPr>
          <w:rFonts w:hint="eastAsia"/>
          <w:lang w:val="en-US" w:eastAsia="zh-CN"/>
        </w:rPr>
        <w:t>10</w:t>
      </w:r>
      <w:r>
        <w:t>.2.3-1</w:t>
      </w:r>
      <w:r>
        <w:rPr>
          <w:rFonts w:hint="eastAsia"/>
        </w:rPr>
        <w:t xml:space="preserve">: </w:t>
      </w:r>
      <w:r>
        <w:t>Key Hierarchy for PC5 unicast link with UE to Network relay</w:t>
      </w:r>
    </w:p>
    <w:p w14:paraId="407C53EC" w14:textId="77777777" w:rsidR="008B30A6" w:rsidRDefault="008B30A6" w:rsidP="008B30A6">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7CAC5BA6" w14:textId="77777777" w:rsidR="008B30A6" w:rsidRDefault="008B30A6" w:rsidP="008B30A6">
      <w:pPr>
        <w:pStyle w:val="B1"/>
      </w:pPr>
      <w:r>
        <w:t>-</w:t>
      </w:r>
      <w:r>
        <w:tab/>
        <w:t>FC = 0xXX</w:t>
      </w:r>
    </w:p>
    <w:p w14:paraId="7B44E41D" w14:textId="77777777" w:rsidR="008B30A6" w:rsidRDefault="008B30A6" w:rsidP="008B30A6">
      <w:pPr>
        <w:pStyle w:val="B1"/>
      </w:pPr>
      <w:r>
        <w:t>-</w:t>
      </w:r>
      <w:r>
        <w:tab/>
        <w:t>P0 = Uplink NAS COUNT</w:t>
      </w:r>
    </w:p>
    <w:p w14:paraId="1CF033A2" w14:textId="77777777" w:rsidR="008B30A6" w:rsidRDefault="008B30A6" w:rsidP="008B30A6">
      <w:pPr>
        <w:pStyle w:val="B1"/>
      </w:pPr>
      <w:r>
        <w:t>-</w:t>
      </w:r>
      <w:r>
        <w:tab/>
        <w:t>L0 = length of uplink NAS COUNT (i.e. 0x00 0x04)</w:t>
      </w:r>
    </w:p>
    <w:p w14:paraId="45F99482" w14:textId="52F3A265" w:rsidR="008B30A6" w:rsidRDefault="008B30A6" w:rsidP="008B30A6">
      <w:pPr>
        <w:pStyle w:val="B1"/>
      </w:pPr>
      <w:r>
        <w:t>-</w:t>
      </w:r>
      <w:r w:rsidR="004E4CE6">
        <w:tab/>
      </w:r>
      <w:r>
        <w:t>P1 = Access type distinguisher</w:t>
      </w:r>
    </w:p>
    <w:p w14:paraId="12C32415" w14:textId="77777777" w:rsidR="008B30A6" w:rsidRDefault="008B30A6" w:rsidP="008B30A6">
      <w:pPr>
        <w:pStyle w:val="B1"/>
      </w:pPr>
      <w:r>
        <w:t>-</w:t>
      </w:r>
      <w:r>
        <w:tab/>
        <w:t>L1 = length of Access type distiguisher (i.e. 0x00 0x01)</w:t>
      </w:r>
    </w:p>
    <w:p w14:paraId="634BFFD6" w14:textId="77777777" w:rsidR="008B30A6" w:rsidRDefault="008B30A6" w:rsidP="008B30A6">
      <w:r>
        <w:t xml:space="preserve">The access type distinguisher is set to the value for non-3GPP (0x02) (see Annex A.9 in TS 33.501 [14]).  </w:t>
      </w:r>
    </w:p>
    <w:p w14:paraId="75A29625" w14:textId="77777777" w:rsidR="008B30A6" w:rsidRDefault="008B30A6" w:rsidP="008B30A6">
      <w:r>
        <w:t>The input key KEY is K</w:t>
      </w:r>
      <w:r>
        <w:rPr>
          <w:vertAlign w:val="subscript"/>
        </w:rPr>
        <w:t>AMF</w:t>
      </w:r>
      <w:r>
        <w:t>.</w:t>
      </w:r>
    </w:p>
    <w:p w14:paraId="01AD47E6" w14:textId="77777777" w:rsidR="008B30A6" w:rsidRDefault="008B30A6" w:rsidP="008B30A6">
      <w:r>
        <w:t>When deriving the K</w:t>
      </w:r>
      <w:r>
        <w:rPr>
          <w:vertAlign w:val="subscript"/>
        </w:rPr>
        <w:t>relay</w:t>
      </w:r>
      <w:r>
        <w:t xml:space="preserve"> ID from K</w:t>
      </w:r>
      <w:r>
        <w:rPr>
          <w:vertAlign w:val="subscript"/>
        </w:rPr>
        <w:t>AMF</w:t>
      </w:r>
      <w:r>
        <w:t>, the following parameters are used to form the input S to the KDF:</w:t>
      </w:r>
    </w:p>
    <w:p w14:paraId="6FABF0EF" w14:textId="77777777" w:rsidR="008B30A6" w:rsidRDefault="008B30A6" w:rsidP="008B30A6">
      <w:pPr>
        <w:pStyle w:val="B1"/>
      </w:pPr>
      <w:r>
        <w:t>-</w:t>
      </w:r>
      <w:r>
        <w:tab/>
        <w:t xml:space="preserve">FC = </w:t>
      </w:r>
      <w:r>
        <w:rPr>
          <w:lang w:eastAsia="zh-CN"/>
        </w:rPr>
        <w:t>0xYY</w:t>
      </w:r>
      <w:r>
        <w:t>;</w:t>
      </w:r>
    </w:p>
    <w:p w14:paraId="3246EB60" w14:textId="77777777" w:rsidR="008B30A6" w:rsidRDefault="008B30A6" w:rsidP="008B30A6">
      <w:pPr>
        <w:pStyle w:val="B1"/>
      </w:pPr>
      <w:r>
        <w:t>-</w:t>
      </w:r>
      <w:r>
        <w:tab/>
        <w:t xml:space="preserve">P0 = </w:t>
      </w:r>
      <w:r>
        <w:rPr>
          <w:lang w:eastAsia="zh-CN"/>
        </w:rPr>
        <w:t>"R-KID"</w:t>
      </w:r>
      <w:r>
        <w:t>;</w:t>
      </w:r>
    </w:p>
    <w:p w14:paraId="65C09784" w14:textId="77777777" w:rsidR="008B30A6" w:rsidRDefault="008B30A6" w:rsidP="008B30A6">
      <w:pPr>
        <w:pStyle w:val="B1"/>
      </w:pPr>
      <w:r>
        <w:t>-</w:t>
      </w:r>
      <w:r>
        <w:tab/>
        <w:t xml:space="preserve">L0 = length of </w:t>
      </w:r>
      <w:r>
        <w:rPr>
          <w:lang w:eastAsia="zh-CN"/>
        </w:rPr>
        <w:t>"R-KID"</w:t>
      </w:r>
      <w:r>
        <w:t>;</w:t>
      </w:r>
      <w:r>
        <w:rPr>
          <w:rFonts w:ascii="Calibri" w:hAnsi="Calibri"/>
          <w:sz w:val="22"/>
          <w:szCs w:val="22"/>
        </w:rPr>
        <w:t xml:space="preserve"> </w:t>
      </w:r>
      <w:r>
        <w:t>(i.e. 0x00 0x05)</w:t>
      </w:r>
    </w:p>
    <w:p w14:paraId="28819465" w14:textId="77777777" w:rsidR="008B30A6" w:rsidRDefault="008B30A6" w:rsidP="008B30A6">
      <w:pPr>
        <w:pStyle w:val="B1"/>
        <w:rPr>
          <w:lang w:eastAsia="zh-CN"/>
        </w:rPr>
      </w:pPr>
      <w:r>
        <w:t>-</w:t>
      </w:r>
      <w:r>
        <w:tab/>
        <w:t>P1 =</w:t>
      </w:r>
      <w:r>
        <w:rPr>
          <w:rFonts w:hint="eastAsia"/>
          <w:lang w:eastAsia="zh-CN"/>
        </w:rPr>
        <w:t xml:space="preserve"> SUPI;</w:t>
      </w:r>
    </w:p>
    <w:p w14:paraId="0E26C0AF" w14:textId="77777777" w:rsidR="008B30A6" w:rsidRDefault="008B30A6" w:rsidP="008B30A6">
      <w:pPr>
        <w:pStyle w:val="B1"/>
      </w:pPr>
      <w:r>
        <w:t>-</w:t>
      </w:r>
      <w:r>
        <w:tab/>
        <w:t>L1 = length of</w:t>
      </w:r>
      <w:r>
        <w:rPr>
          <w:rFonts w:hint="eastAsia"/>
          <w:lang w:eastAsia="zh-CN"/>
        </w:rPr>
        <w:t xml:space="preserve"> SUPI</w:t>
      </w:r>
      <w:r>
        <w:t>.</w:t>
      </w:r>
    </w:p>
    <w:p w14:paraId="7FBAB2D1" w14:textId="77777777" w:rsidR="008B30A6" w:rsidRDefault="008B30A6" w:rsidP="008B30A6">
      <w:r>
        <w:t>The input key KEY is K</w:t>
      </w:r>
      <w:r>
        <w:rPr>
          <w:vertAlign w:val="subscript"/>
        </w:rPr>
        <w:t>AMF</w:t>
      </w:r>
      <w:r>
        <w:t xml:space="preserve">. </w:t>
      </w:r>
    </w:p>
    <w:p w14:paraId="386AF370" w14:textId="77777777" w:rsidR="008B30A6" w:rsidRDefault="008B30A6" w:rsidP="008B30A6">
      <w:r>
        <w:t>SUPI has the same value as parameter P0 in Annex A.7.0 of TS 33.501 [14].</w:t>
      </w:r>
    </w:p>
    <w:p w14:paraId="7A09DEBC" w14:textId="77777777" w:rsidR="008B30A6" w:rsidRDefault="008B30A6" w:rsidP="008B30A6">
      <w:pPr>
        <w:pStyle w:val="Heading4"/>
      </w:pPr>
      <w:bookmarkStart w:id="1895" w:name="_Toc72846528"/>
      <w:bookmarkStart w:id="1896" w:name="_Toc72850709"/>
      <w:bookmarkStart w:id="1897" w:name="_Toc72920129"/>
      <w:bookmarkStart w:id="1898" w:name="_Toc80720386"/>
      <w:bookmarkStart w:id="1899" w:name="_Toc80721128"/>
      <w:bookmarkStart w:id="1900" w:name="_Toc80721430"/>
      <w:bookmarkStart w:id="1901" w:name="_Toc84683104"/>
      <w:bookmarkStart w:id="1902" w:name="_Toc84683739"/>
      <w:bookmarkStart w:id="1903" w:name="_Toc89439053"/>
      <w:r>
        <w:t>6.10.2.4</w:t>
      </w:r>
      <w:r>
        <w:tab/>
        <w:t>Remote UE authorization revocation/re-authentication</w:t>
      </w:r>
      <w:bookmarkEnd w:id="1895"/>
      <w:bookmarkEnd w:id="1896"/>
      <w:bookmarkEnd w:id="1897"/>
      <w:bookmarkEnd w:id="1898"/>
      <w:bookmarkEnd w:id="1899"/>
      <w:bookmarkEnd w:id="1900"/>
      <w:bookmarkEnd w:id="1901"/>
      <w:bookmarkEnd w:id="1902"/>
      <w:bookmarkEnd w:id="1903"/>
    </w:p>
    <w:p w14:paraId="67B2C456" w14:textId="77777777" w:rsidR="008B30A6" w:rsidRDefault="008B30A6" w:rsidP="008B30A6">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a new K</w:t>
      </w:r>
      <w:r>
        <w:rPr>
          <w:vertAlign w:val="subscript"/>
        </w:rPr>
        <w:t>relay</w:t>
      </w:r>
      <w:r>
        <w:t>, K</w:t>
      </w:r>
      <w:r>
        <w:rPr>
          <w:vertAlign w:val="subscript"/>
        </w:rPr>
        <w:t>relay</w:t>
      </w:r>
      <w:r>
        <w:t xml:space="preserve"> ID as 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w:t>
      </w:r>
      <w:r>
        <w:lastRenderedPageBreak/>
        <w:t>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5023029D" w14:textId="1300D201" w:rsidR="008B30A6" w:rsidRDefault="008B30A6" w:rsidP="008B30A6">
      <w:r>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6A282609" w14:textId="77777777" w:rsidR="008B30A6" w:rsidRDefault="008B30A6" w:rsidP="008B30A6">
      <w:pPr>
        <w:pStyle w:val="Heading3"/>
      </w:pPr>
      <w:bookmarkStart w:id="1904" w:name="_Toc72846529"/>
      <w:bookmarkStart w:id="1905" w:name="_Toc72850710"/>
      <w:bookmarkStart w:id="1906" w:name="_Toc72920130"/>
      <w:bookmarkStart w:id="1907" w:name="_Toc80720387"/>
      <w:bookmarkStart w:id="1908" w:name="_Toc80721129"/>
      <w:bookmarkStart w:id="1909" w:name="_Toc80721431"/>
      <w:bookmarkStart w:id="1910" w:name="_Toc84683105"/>
      <w:bookmarkStart w:id="1911" w:name="_Toc84683740"/>
      <w:bookmarkStart w:id="1912" w:name="_Toc89439054"/>
      <w:r>
        <w:t>6.</w:t>
      </w:r>
      <w:r>
        <w:rPr>
          <w:rFonts w:hint="eastAsia"/>
          <w:lang w:eastAsia="zh-CN"/>
        </w:rPr>
        <w:t>10</w:t>
      </w:r>
      <w:r>
        <w:t>.3</w:t>
      </w:r>
      <w:r>
        <w:tab/>
      </w:r>
      <w:r>
        <w:rPr>
          <w:rFonts w:hint="eastAsia"/>
          <w:lang w:eastAsia="zh-CN"/>
        </w:rPr>
        <w:t>E</w:t>
      </w:r>
      <w:r>
        <w:t>valuation</w:t>
      </w:r>
      <w:bookmarkEnd w:id="1766"/>
      <w:bookmarkEnd w:id="1830"/>
      <w:bookmarkEnd w:id="1831"/>
      <w:bookmarkEnd w:id="1832"/>
      <w:bookmarkEnd w:id="1833"/>
      <w:bookmarkEnd w:id="1834"/>
      <w:bookmarkEnd w:id="1835"/>
      <w:bookmarkEnd w:id="1904"/>
      <w:bookmarkEnd w:id="1905"/>
      <w:bookmarkEnd w:id="1906"/>
      <w:bookmarkEnd w:id="1907"/>
      <w:bookmarkEnd w:id="1908"/>
      <w:bookmarkEnd w:id="1909"/>
      <w:bookmarkEnd w:id="1910"/>
      <w:bookmarkEnd w:id="1911"/>
      <w:bookmarkEnd w:id="1912"/>
    </w:p>
    <w:p w14:paraId="5C5FA1F5" w14:textId="77777777" w:rsidR="003263EC" w:rsidRDefault="003263EC" w:rsidP="003263EC">
      <w:bookmarkStart w:id="1913" w:name="_Toc80720388"/>
      <w:bookmarkStart w:id="1914" w:name="_Toc80721130"/>
      <w:bookmarkStart w:id="1915" w:name="_Toc80721432"/>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386C6E9E" w:rsidR="003263EC" w:rsidRDefault="003263EC" w:rsidP="003263EC">
      <w:pPr>
        <w:pStyle w:val="NO"/>
        <w:rPr>
          <w:noProof/>
          <w:lang w:val="en-US"/>
        </w:rPr>
      </w:pPr>
      <w:r>
        <w:t xml:space="preserve">NOTE 1: The third requirement of KI#3 (i.e., security for path switch) is not considered in line with </w:t>
      </w:r>
      <w:r>
        <w:rPr>
          <w:noProof/>
          <w:lang w:val="en-US"/>
        </w:rPr>
        <w:t>TR 23.752 [2] conclusion ( clause 8.6).</w:t>
      </w:r>
    </w:p>
    <w:p w14:paraId="19CE2EA2" w14:textId="28E6C12E" w:rsidR="003263EC" w:rsidRDefault="003263EC" w:rsidP="003263EC">
      <w:pPr>
        <w:pStyle w:val="NO"/>
        <w:ind w:left="0" w:firstLine="0"/>
      </w:pPr>
      <w:r>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7777777" w:rsidR="003263EC" w:rsidRDefault="003263EC" w:rsidP="003263EC">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 Specifically, the solution fulfils the 1st (separate security context per peer UE in and out of coverage),  3</w:t>
      </w:r>
      <w:r>
        <w:rPr>
          <w:vertAlign w:val="superscript"/>
          <w:lang w:eastAsia="zh-CN"/>
        </w:rPr>
        <w:t>rd</w:t>
      </w:r>
      <w:r>
        <w:rPr>
          <w:lang w:eastAsia="zh-CN"/>
        </w:rPr>
        <w:t xml:space="preserve">  (link setup protection against MiTM), 4</w:t>
      </w:r>
      <w:r>
        <w:rPr>
          <w:vertAlign w:val="superscript"/>
          <w:lang w:eastAsia="zh-CN"/>
        </w:rPr>
        <w:t>th</w:t>
      </w:r>
      <w:r>
        <w:rPr>
          <w:lang w:eastAsia="zh-CN"/>
        </w:rPr>
        <w:t xml:space="preserve">  (signalling protection) and 5</w:t>
      </w:r>
      <w:r>
        <w:rPr>
          <w:vertAlign w:val="superscript"/>
          <w:lang w:eastAsia="zh-CN"/>
        </w:rPr>
        <w:t>th</w:t>
      </w:r>
      <w:r>
        <w:rPr>
          <w:lang w:eastAsia="zh-CN"/>
        </w:rPr>
        <w:t xml:space="preserve">  requirement (user plane protection). </w:t>
      </w:r>
    </w:p>
    <w:p w14:paraId="1277F9CC" w14:textId="77777777" w:rsidR="003263EC" w:rsidRDefault="003263EC" w:rsidP="003263EC">
      <w:pPr>
        <w:pStyle w:val="NO"/>
        <w:ind w:left="0" w:firstLine="0"/>
      </w:pPr>
      <w:r>
        <w:t>The solution fulfils the requirements of KI#5 (privacy protection of Remote UE) by reusing existing privacy protection mechanisms for identifiers transmitted by Remote UE (e.g., SUCI, K</w:t>
      </w:r>
      <w:r>
        <w:rPr>
          <w:vertAlign w:val="subscript"/>
        </w:rPr>
        <w:t>NRP</w:t>
      </w:r>
      <w:r>
        <w:t xml:space="preserve"> ID). </w:t>
      </w:r>
    </w:p>
    <w:p w14:paraId="413D715C" w14:textId="58B0FD8F" w:rsidR="003263EC" w:rsidRDefault="003263EC" w:rsidP="001E191D">
      <w:pPr>
        <w:pStyle w:val="NO"/>
      </w:pPr>
      <w:r>
        <w:t xml:space="preserve">Note: When Remote UE uses its 5G-GUTI in DCR with option 1 (no Remote UE context transfer) fulfilment of privacy protection of 5G-GUTI requirement is </w:t>
      </w:r>
      <w:r w:rsidR="001E191D">
        <w:rPr>
          <w:lang w:eastAsia="zh-CN"/>
        </w:rPr>
        <w:t>not addressed in the present document</w:t>
      </w:r>
      <w:r>
        <w:t>.</w:t>
      </w:r>
    </w:p>
    <w:p w14:paraId="6D32BDD2" w14:textId="5016B8A6" w:rsidR="003263EC" w:rsidRDefault="003263EC" w:rsidP="003263EC">
      <w:pPr>
        <w:pStyle w:val="NO"/>
        <w:ind w:left="0" w:firstLine="0"/>
        <w:rPr>
          <w:rFonts w:eastAsia="Times New Roman"/>
        </w:rPr>
      </w:pPr>
      <w:r>
        <w:t xml:space="preserve">When Remote UE uses its 5G-GUTI in DCR and considering option 2 (with Remote UE context transfer), </w:t>
      </w:r>
      <w:r>
        <w:rPr>
          <w:lang w:eastAsia="zh-CN"/>
        </w:rPr>
        <w:t xml:space="preserve">the support for </w:t>
      </w:r>
      <w:r>
        <w:rPr>
          <w:rFonts w:eastAsia="Times New Roman"/>
        </w:rPr>
        <w:t>5G-GUTI reallocation,  Registration Update and handling of desynchronization of K_AMF are not covered in the current specification.</w:t>
      </w:r>
    </w:p>
    <w:p w14:paraId="4EA9149A" w14:textId="77777777" w:rsidR="003263EC" w:rsidRDefault="003263EC" w:rsidP="003263EC">
      <w:pPr>
        <w:pStyle w:val="NO"/>
        <w:ind w:left="0" w:firstLine="0"/>
      </w:pPr>
      <w:r>
        <w:rPr>
          <w:rFonts w:eastAsia="Times New Roman"/>
        </w:rPr>
        <w:t>Option 1 is the selected option for when Remote UE wishes to use its 5G-GUTI in DCR.</w:t>
      </w:r>
    </w:p>
    <w:p w14:paraId="478846C4" w14:textId="77777777" w:rsidR="003263EC" w:rsidRDefault="003263EC" w:rsidP="003263EC">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Default="003263EC" w:rsidP="003263EC">
      <w:pPr>
        <w:rPr>
          <w:lang w:val="en-US"/>
        </w:rPr>
      </w:pPr>
      <w:r>
        <w:rPr>
          <w:lang w:val="en-US"/>
        </w:rPr>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Default="003263EC" w:rsidP="003263EC">
      <w:pPr>
        <w:rPr>
          <w:lang w:val="en-US" w:eastAsia="sv-SE"/>
        </w:rPr>
      </w:pPr>
      <w:r>
        <w:rPr>
          <w:lang w:val="en-US"/>
        </w:rPr>
        <w:t xml:space="preserve">Another impact on 5GC and the 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25FF09E1" w14:textId="77777777" w:rsidR="003263EC" w:rsidRDefault="003263EC" w:rsidP="003263EC">
      <w:pPr>
        <w:rPr>
          <w:lang w:val="en-US"/>
        </w:rPr>
      </w:pPr>
      <w:r>
        <w:rPr>
          <w:lang w:val="en-US" w:eastAsia="sv-SE"/>
        </w:rPr>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442ACA10" w14:textId="77777777" w:rsidR="003263EC" w:rsidRDefault="003263EC" w:rsidP="003263EC">
      <w:pPr>
        <w:pStyle w:val="NO"/>
        <w:rPr>
          <w:lang w:val="en-US" w:eastAsia="sv-SE"/>
        </w:rPr>
      </w:pPr>
      <w:r>
        <w:rPr>
          <w:lang w:val="en-US" w:eastAsia="sv-SE"/>
        </w:rPr>
        <w:lastRenderedPageBreak/>
        <w:t>NOTE: In general, NAS confidentiality is assumed to be required for any L3 relay scenario, as sensitive information/parameters may be exposed during provisioning by PCF or PDU Session management procedures.</w:t>
      </w:r>
    </w:p>
    <w:p w14:paraId="3896B309" w14:textId="39DBC685" w:rsidR="003263EC" w:rsidRDefault="003263EC" w:rsidP="001E191D">
      <w:pPr>
        <w:pStyle w:val="NO"/>
      </w:pPr>
      <w:r>
        <w:t xml:space="preserve">Note: Further evaluation is </w:t>
      </w:r>
      <w:r w:rsidR="001E191D">
        <w:rPr>
          <w:lang w:eastAsia="zh-CN"/>
        </w:rPr>
        <w:t>not addressed in the present document</w:t>
      </w:r>
      <w:r>
        <w:t>.</w:t>
      </w:r>
    </w:p>
    <w:p w14:paraId="3DB9CEBA" w14:textId="77777777" w:rsidR="008B30A6" w:rsidRDefault="008B30A6" w:rsidP="008B30A6">
      <w:pPr>
        <w:pStyle w:val="Heading2"/>
      </w:pPr>
      <w:bookmarkStart w:id="1916" w:name="_Toc84683106"/>
      <w:bookmarkStart w:id="1917" w:name="_Toc84683741"/>
      <w:bookmarkStart w:id="1918" w:name="_Toc89439055"/>
      <w:r>
        <w:t>6.</w:t>
      </w:r>
      <w:r>
        <w:rPr>
          <w:rFonts w:hint="eastAsia"/>
          <w:lang w:eastAsia="zh-CN"/>
        </w:rPr>
        <w:t>11</w:t>
      </w:r>
      <w:r>
        <w:tab/>
        <w:t>Solution #</w:t>
      </w:r>
      <w:r>
        <w:rPr>
          <w:rFonts w:hint="eastAsia"/>
          <w:lang w:eastAsia="zh-CN"/>
        </w:rPr>
        <w:t>11</w:t>
      </w:r>
      <w:r>
        <w:t>: Protection of the PC3 interface using GBA</w:t>
      </w:r>
      <w:bookmarkEnd w:id="1767"/>
      <w:bookmarkEnd w:id="1768"/>
      <w:bookmarkEnd w:id="1769"/>
      <w:bookmarkEnd w:id="1770"/>
      <w:bookmarkEnd w:id="1771"/>
      <w:bookmarkEnd w:id="1772"/>
      <w:bookmarkEnd w:id="1773"/>
      <w:bookmarkEnd w:id="1774"/>
      <w:bookmarkEnd w:id="1775"/>
      <w:bookmarkEnd w:id="1913"/>
      <w:bookmarkEnd w:id="1914"/>
      <w:bookmarkEnd w:id="1915"/>
      <w:bookmarkEnd w:id="1916"/>
      <w:bookmarkEnd w:id="1917"/>
      <w:bookmarkEnd w:id="1918"/>
    </w:p>
    <w:p w14:paraId="1C3C8F69" w14:textId="77777777" w:rsidR="008B30A6" w:rsidRDefault="008B30A6" w:rsidP="008B30A6">
      <w:pPr>
        <w:pStyle w:val="Heading3"/>
      </w:pPr>
      <w:bookmarkStart w:id="1919" w:name="_Toc62576185"/>
      <w:bookmarkStart w:id="1920" w:name="_Toc62576501"/>
      <w:bookmarkStart w:id="1921" w:name="_Toc62595865"/>
      <w:bookmarkStart w:id="1922" w:name="_Toc62596307"/>
      <w:bookmarkStart w:id="1923" w:name="_Toc62637686"/>
      <w:bookmarkStart w:id="1924" w:name="_Toc66119542"/>
      <w:bookmarkStart w:id="1925" w:name="_Toc72846531"/>
      <w:bookmarkStart w:id="1926" w:name="_Toc72850712"/>
      <w:bookmarkStart w:id="1927" w:name="_Toc72920132"/>
      <w:bookmarkStart w:id="1928" w:name="_Toc80720389"/>
      <w:bookmarkStart w:id="1929" w:name="_Toc80721131"/>
      <w:bookmarkStart w:id="1930" w:name="_Toc80721433"/>
      <w:bookmarkStart w:id="1931" w:name="_Toc84683107"/>
      <w:bookmarkStart w:id="1932" w:name="_Toc84683742"/>
      <w:bookmarkStart w:id="1933" w:name="_Toc89439056"/>
      <w:r>
        <w:t>6.</w:t>
      </w:r>
      <w:r>
        <w:rPr>
          <w:rFonts w:hint="eastAsia"/>
          <w:lang w:eastAsia="zh-CN"/>
        </w:rPr>
        <w:t>11</w:t>
      </w:r>
      <w:r>
        <w:t>.1</w:t>
      </w:r>
      <w:r>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A5680D1" w14:textId="77777777" w:rsidR="008B30A6" w:rsidRDefault="008B30A6" w:rsidP="008B30A6">
      <w:pPr>
        <w:rPr>
          <w:lang w:eastAsia="zh-CN"/>
        </w:rPr>
      </w:pPr>
      <w:r>
        <w:t>This solution addresses key issue #</w:t>
      </w:r>
      <w:r>
        <w:rPr>
          <w:lang w:eastAsia="zh-CN"/>
        </w:rPr>
        <w:t>10.</w:t>
      </w:r>
    </w:p>
    <w:p w14:paraId="4398AB51" w14:textId="2B261F5F" w:rsidR="008B30A6" w:rsidRDefault="008B30A6" w:rsidP="008B30A6">
      <w:r>
        <w:t xml:space="preserve">This solution proposes to protect the PC3 interface using TLS with PSK, where the Pre-Shared Key is established as the result of GBA (Generic Boostrapping Architecture).  </w:t>
      </w:r>
    </w:p>
    <w:p w14:paraId="52F110A6" w14:textId="77777777" w:rsidR="008B30A6" w:rsidRDefault="008B30A6" w:rsidP="008B30A6">
      <w:pPr>
        <w:pStyle w:val="Heading3"/>
      </w:pPr>
      <w:bookmarkStart w:id="1934" w:name="_Toc62576186"/>
      <w:bookmarkStart w:id="1935" w:name="_Toc62576502"/>
      <w:bookmarkStart w:id="1936" w:name="_Toc62595866"/>
      <w:bookmarkStart w:id="1937" w:name="_Toc62596308"/>
      <w:bookmarkStart w:id="1938" w:name="_Toc62637687"/>
      <w:bookmarkStart w:id="1939" w:name="_Toc66119543"/>
      <w:bookmarkStart w:id="1940" w:name="_Toc72846532"/>
      <w:bookmarkStart w:id="1941" w:name="_Toc72850713"/>
      <w:bookmarkStart w:id="1942" w:name="_Toc72920133"/>
      <w:bookmarkStart w:id="1943" w:name="_Toc80720390"/>
      <w:bookmarkStart w:id="1944" w:name="_Toc80721132"/>
      <w:bookmarkStart w:id="1945" w:name="_Toc80721434"/>
      <w:bookmarkStart w:id="1946" w:name="_Toc84683108"/>
      <w:bookmarkStart w:id="1947" w:name="_Toc84683743"/>
      <w:bookmarkStart w:id="1948" w:name="_Toc89439057"/>
      <w:r>
        <w:t>6.</w:t>
      </w:r>
      <w:r>
        <w:rPr>
          <w:rFonts w:hint="eastAsia"/>
          <w:lang w:eastAsia="zh-CN"/>
        </w:rPr>
        <w:t>11</w:t>
      </w:r>
      <w:r>
        <w:t>.2</w:t>
      </w:r>
      <w:r>
        <w:tab/>
        <w:t>Solution details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518A26D" w14:textId="77777777" w:rsidR="008B30A6" w:rsidRDefault="008B30A6" w:rsidP="008B30A6">
      <w:r>
        <w:t>This solution assumes that the 5GDDNMF takes the role of the NAF (Network Application Function) in GBA.</w:t>
      </w:r>
    </w:p>
    <w:p w14:paraId="1D1BD537" w14:textId="0E4019D1" w:rsidR="008B30A6" w:rsidRDefault="008B30A6" w:rsidP="008B30A6">
      <w:r>
        <w:t xml:space="preserve">GBA (Generic Boostrapping Architecture), as specified in </w:t>
      </w:r>
      <w:r w:rsidR="004E4CE6">
        <w:t>TS</w:t>
      </w:r>
      <w:r>
        <w:t xml:space="preserve"> 33.220 [</w:t>
      </w:r>
      <w:r>
        <w:rPr>
          <w:rFonts w:hint="eastAsia"/>
          <w:lang w:eastAsia="zh-CN"/>
        </w:rPr>
        <w:t>12</w:t>
      </w:r>
      <w:r>
        <w:t xml:space="preserve">],  is a generic mechanism enabling the establishment of shared keys between the UE and any Application Function (named Network Application Function in GBA description) thanks to 3GPP user authentication (AKA-based authentication). </w:t>
      </w:r>
    </w:p>
    <w:p w14:paraId="4FCF5980" w14:textId="2AB80914" w:rsidR="008B30A6" w:rsidRDefault="008B30A6" w:rsidP="008B30A6">
      <w:pPr>
        <w:rPr>
          <w:rFonts w:cs="Arial"/>
        </w:rPr>
      </w:pPr>
      <w:r>
        <w:t xml:space="preserve">The UE and an Application Function can establish a TLS tunnel using GBA-based secret as specified in clause 5.4.0 of </w:t>
      </w:r>
      <w:r w:rsidR="004E4CE6">
        <w:t>TS</w:t>
      </w:r>
      <w:r>
        <w:t xml:space="preserve"> 33.222 [</w:t>
      </w:r>
      <w:r>
        <w:rPr>
          <w:rFonts w:hint="eastAsia"/>
          <w:lang w:eastAsia="zh-CN"/>
        </w:rPr>
        <w:t>13</w:t>
      </w:r>
      <w:r>
        <w:t xml:space="preserve">]. </w:t>
      </w:r>
      <w:r>
        <w:rPr>
          <w:rFonts w:cs="Arial"/>
        </w:rPr>
        <w:t>Then, the UE and the Application Function can exchange application data over the secure tunnel.</w:t>
      </w:r>
    </w:p>
    <w:p w14:paraId="60A95804" w14:textId="708E4B56" w:rsidR="008B30A6" w:rsidRDefault="008B30A6" w:rsidP="008B30A6">
      <w:r>
        <w:rPr>
          <w:rFonts w:cs="Arial"/>
        </w:rPr>
        <w:t xml:space="preserve">Consequently, the UE and the </w:t>
      </w:r>
      <w:r>
        <w:t xml:space="preserve">5GDDNMF can exchange applicative data over the TLS tunnel established with GBA-based-secret. </w:t>
      </w:r>
    </w:p>
    <w:p w14:paraId="5BA28D75" w14:textId="77777777" w:rsidR="008B30A6" w:rsidRDefault="008B30A6" w:rsidP="008B30A6">
      <w:pPr>
        <w:pStyle w:val="Heading3"/>
      </w:pPr>
      <w:bookmarkStart w:id="1949" w:name="_Toc54000082"/>
      <w:bookmarkStart w:id="1950" w:name="_Toc62576187"/>
      <w:bookmarkStart w:id="1951" w:name="_Toc62576503"/>
      <w:bookmarkStart w:id="1952" w:name="_Toc62595867"/>
      <w:bookmarkStart w:id="1953" w:name="_Toc62596309"/>
      <w:bookmarkStart w:id="1954" w:name="_Toc62637688"/>
      <w:bookmarkStart w:id="1955" w:name="_Toc66119544"/>
      <w:bookmarkStart w:id="1956" w:name="_Toc72846533"/>
      <w:bookmarkStart w:id="1957" w:name="_Toc72850714"/>
      <w:bookmarkStart w:id="1958" w:name="_Toc72920134"/>
      <w:bookmarkStart w:id="1959" w:name="_Toc80720391"/>
      <w:bookmarkStart w:id="1960" w:name="_Toc80721133"/>
      <w:bookmarkStart w:id="1961" w:name="_Toc80721435"/>
      <w:bookmarkStart w:id="1962" w:name="_Toc84683109"/>
      <w:bookmarkStart w:id="1963" w:name="_Toc84683744"/>
      <w:bookmarkStart w:id="1964" w:name="_Toc89439058"/>
      <w:r>
        <w:t>6.</w:t>
      </w:r>
      <w:r>
        <w:rPr>
          <w:rFonts w:hint="eastAsia"/>
          <w:lang w:eastAsia="zh-CN"/>
        </w:rPr>
        <w:t>11</w:t>
      </w:r>
      <w:r>
        <w:t>.3</w:t>
      </w:r>
      <w:r>
        <w:tab/>
        <w:t>Evaluation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619B2F3" w14:textId="77777777" w:rsidR="008B30A6" w:rsidRDefault="008B30A6" w:rsidP="008B30A6">
      <w:pPr>
        <w:rPr>
          <w:lang w:val="en-US"/>
        </w:rPr>
      </w:pPr>
      <w:bookmarkStart w:id="1965" w:name="_Toc62576188"/>
      <w:bookmarkStart w:id="1966" w:name="_Toc62576504"/>
      <w:bookmarkStart w:id="1967" w:name="_Toc62595868"/>
      <w:bookmarkStart w:id="1968" w:name="_Toc62596310"/>
      <w:bookmarkStart w:id="1969" w:name="_Toc62637689"/>
      <w:r>
        <w:rPr>
          <w:rFonts w:hint="eastAsia"/>
          <w:lang w:val="en-US" w:eastAsia="zh-CN"/>
        </w:rPr>
        <w:t>T</w:t>
      </w:r>
      <w:r>
        <w:rPr>
          <w:lang w:val="en-US"/>
        </w:rPr>
        <w:t>his solution addresses the requirement in Key Issue#10.</w:t>
      </w:r>
    </w:p>
    <w:p w14:paraId="22F2C7E8" w14:textId="77777777" w:rsidR="008B30A6" w:rsidRDefault="008B30A6" w:rsidP="008B30A6">
      <w:pPr>
        <w:pStyle w:val="Heading2"/>
      </w:pPr>
      <w:bookmarkStart w:id="1970" w:name="_Toc66119545"/>
      <w:bookmarkStart w:id="1971" w:name="_Toc72846534"/>
      <w:bookmarkStart w:id="1972" w:name="_Toc72850715"/>
      <w:bookmarkStart w:id="1973" w:name="_Toc72920135"/>
      <w:bookmarkStart w:id="1974" w:name="_Toc80720392"/>
      <w:bookmarkStart w:id="1975" w:name="_Toc80721134"/>
      <w:bookmarkStart w:id="1976" w:name="_Toc80721436"/>
      <w:bookmarkStart w:id="1977" w:name="_Toc84683110"/>
      <w:bookmarkStart w:id="1978" w:name="_Toc84683745"/>
      <w:bookmarkStart w:id="1979" w:name="_Toc89439059"/>
      <w:r>
        <w:t>6.</w:t>
      </w:r>
      <w:r>
        <w:rPr>
          <w:rFonts w:hint="eastAsia"/>
          <w:lang w:eastAsia="zh-CN"/>
        </w:rPr>
        <w:t>12</w:t>
      </w:r>
      <w:r>
        <w:tab/>
        <w:t>Solution #</w:t>
      </w:r>
      <w:r>
        <w:rPr>
          <w:rFonts w:hint="eastAsia"/>
          <w:lang w:eastAsia="zh-CN"/>
        </w:rPr>
        <w:t>12</w:t>
      </w:r>
      <w:r>
        <w:t>: Privacy handling for Layer-3 UE-to-UE Relay based on IP routing</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6EBC887" w14:textId="77777777" w:rsidR="008B30A6" w:rsidRDefault="008B30A6" w:rsidP="008B30A6">
      <w:pPr>
        <w:pStyle w:val="Heading3"/>
      </w:pPr>
      <w:bookmarkStart w:id="1980" w:name="_Toc62576189"/>
      <w:bookmarkStart w:id="1981" w:name="_Toc62576505"/>
      <w:bookmarkStart w:id="1982" w:name="_Toc62595869"/>
      <w:bookmarkStart w:id="1983" w:name="_Toc62596311"/>
      <w:bookmarkStart w:id="1984" w:name="_Toc62637690"/>
      <w:bookmarkStart w:id="1985" w:name="_Toc66119546"/>
      <w:bookmarkStart w:id="1986" w:name="_Toc72846535"/>
      <w:bookmarkStart w:id="1987" w:name="_Toc72850716"/>
      <w:bookmarkStart w:id="1988" w:name="_Toc72920136"/>
      <w:bookmarkStart w:id="1989" w:name="_Toc80720393"/>
      <w:bookmarkStart w:id="1990" w:name="_Toc80721135"/>
      <w:bookmarkStart w:id="1991" w:name="_Toc80721437"/>
      <w:bookmarkStart w:id="1992" w:name="_Toc84683111"/>
      <w:bookmarkStart w:id="1993" w:name="_Toc84683746"/>
      <w:bookmarkStart w:id="1994" w:name="_Toc89439060"/>
      <w:r>
        <w:t>6.</w:t>
      </w:r>
      <w:r>
        <w:rPr>
          <w:rFonts w:hint="eastAsia"/>
          <w:lang w:eastAsia="zh-CN"/>
        </w:rPr>
        <w:t>12</w:t>
      </w:r>
      <w:r>
        <w:t>.1</w:t>
      </w:r>
      <w:r>
        <w:tab/>
        <w:t>Introduction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E78B431" w14:textId="77777777" w:rsidR="008B30A6" w:rsidRDefault="008B30A6" w:rsidP="008B30A6">
      <w:r>
        <w:t xml:space="preserve">This solution addresses Key Issue #8: Privacy of information over the UE-to-UE Relay and describes operations of the 5G ProSe UE-to-UE Relay in support of privacy. </w:t>
      </w:r>
    </w:p>
    <w:p w14:paraId="67A58AC6" w14:textId="77777777" w:rsidR="008B30A6" w:rsidRDefault="008B30A6" w:rsidP="008B30A6">
      <w:r>
        <w:t xml:space="preserve">A Source UE (UE1) communicating with a Target UE (UE2) over PC5 unicast links, via a UE-to-UE Relay, may need to change its IP address/prefix and/or other identifiers, e.g., for privacy reasons. </w:t>
      </w:r>
    </w:p>
    <w:p w14:paraId="54C9B900" w14:textId="77777777" w:rsidR="008B30A6" w:rsidRDefault="008B30A6" w:rsidP="008B30A6">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7777777" w:rsidR="008B30A6" w:rsidRDefault="008B30A6" w:rsidP="008B30A6">
      <w:r>
        <w:t>Likewise, UE1 may be communicating with more than one Target UE over the PC5 unicast link via the UE-to-UE Relay. In that case, all Target UEs must be informed of UE1’s new IP address/prefix.</w:t>
      </w:r>
    </w:p>
    <w:p w14:paraId="6143DA67" w14:textId="77777777" w:rsidR="008B30A6" w:rsidRDefault="008B30A6" w:rsidP="008B30A6">
      <w:pPr>
        <w:pStyle w:val="Heading3"/>
      </w:pPr>
      <w:bookmarkStart w:id="1995" w:name="_Toc62576190"/>
      <w:bookmarkStart w:id="1996" w:name="_Toc62576506"/>
      <w:bookmarkStart w:id="1997" w:name="_Toc62595870"/>
      <w:bookmarkStart w:id="1998" w:name="_Toc62596312"/>
      <w:bookmarkStart w:id="1999" w:name="_Toc62637691"/>
      <w:bookmarkStart w:id="2000" w:name="_Toc66119547"/>
      <w:bookmarkStart w:id="2001" w:name="_Toc72846536"/>
      <w:bookmarkStart w:id="2002" w:name="_Toc72850717"/>
      <w:bookmarkStart w:id="2003" w:name="_Toc72920137"/>
      <w:bookmarkStart w:id="2004" w:name="_Toc80720394"/>
      <w:bookmarkStart w:id="2005" w:name="_Toc80721136"/>
      <w:bookmarkStart w:id="2006" w:name="_Toc80721438"/>
      <w:bookmarkStart w:id="2007" w:name="_Toc84683112"/>
      <w:bookmarkStart w:id="2008" w:name="_Toc84683747"/>
      <w:bookmarkStart w:id="2009" w:name="_Toc89439061"/>
      <w:r>
        <w:lastRenderedPageBreak/>
        <w:t>6.</w:t>
      </w:r>
      <w:r>
        <w:rPr>
          <w:rFonts w:hint="eastAsia"/>
          <w:lang w:eastAsia="zh-CN"/>
        </w:rPr>
        <w:t>12</w:t>
      </w:r>
      <w:r>
        <w:t>.2</w:t>
      </w:r>
      <w:r>
        <w:tab/>
        <w:t>Solution details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31E7917" w14:textId="77777777" w:rsidR="008B30A6" w:rsidRDefault="008B30A6" w:rsidP="008B30A6">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1DED1B8E" w:rsidR="008B30A6" w:rsidRDefault="008B30A6" w:rsidP="008B30A6">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77777777" w:rsidR="008B30A6" w:rsidRDefault="008B30A6" w:rsidP="008B30A6">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5D23504" w14:textId="77777777" w:rsidR="008B30A6" w:rsidRDefault="008B30A6" w:rsidP="008B30A6">
      <w:pPr>
        <w:rPr>
          <w:lang w:val="en-US" w:eastAsia="zh-CN"/>
        </w:rPr>
      </w:pPr>
      <w:r>
        <w:rPr>
          <w:lang w:val="en-US" w:eastAsia="zh-CN"/>
        </w:rPr>
        <w:t>For simplicity, Figure 6.</w:t>
      </w:r>
      <w:r>
        <w:rPr>
          <w:rFonts w:hint="eastAsia"/>
          <w:lang w:val="en-US" w:eastAsia="zh-CN"/>
        </w:rPr>
        <w:t>12</w:t>
      </w:r>
      <w:r>
        <w:rPr>
          <w:lang w:val="en-US"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6C48902D" w14:textId="77777777" w:rsidR="008B30A6" w:rsidRDefault="008B30A6" w:rsidP="008B30A6">
      <w:pPr>
        <w:rPr>
          <w:lang w:val="en-US" w:eastAsia="zh-CN"/>
        </w:rPr>
      </w:pPr>
      <w:r>
        <w:object w:dxaOrig="15916" w:dyaOrig="11671" w14:anchorId="46F4BD18">
          <v:shape id="_x0000_i2619" type="#_x0000_t75" style="width:481.5pt;height:354pt" o:ole="">
            <v:imagedata r:id="rId39" o:title=""/>
          </v:shape>
          <o:OLEObject Type="Embed" ProgID="Visio.Drawing.15" ShapeID="_x0000_i2619" DrawAspect="Content" ObjectID="_1700052818" r:id="rId40"/>
        </w:object>
      </w:r>
    </w:p>
    <w:p w14:paraId="36CFF141" w14:textId="77777777" w:rsidR="008B30A6" w:rsidRDefault="008B30A6" w:rsidP="008B30A6">
      <w:pPr>
        <w:pStyle w:val="TF"/>
      </w:pPr>
      <w:r>
        <w:t xml:space="preserve">Figure </w:t>
      </w:r>
      <w:r>
        <w:rPr>
          <w:lang w:val="en-US" w:eastAsia="zh-CN"/>
        </w:rPr>
        <w:t>6.</w:t>
      </w:r>
      <w:r>
        <w:rPr>
          <w:rFonts w:hint="eastAsia"/>
          <w:lang w:val="en-US" w:eastAsia="zh-CN"/>
        </w:rPr>
        <w:t>12</w:t>
      </w:r>
      <w:r>
        <w:rPr>
          <w:lang w:val="en-US" w:eastAsia="zh-CN"/>
        </w:rPr>
        <w:t>.2-1</w:t>
      </w:r>
      <w:r>
        <w:t>: Privacy handling for Layer-3 based UE-to-UE Relay</w:t>
      </w:r>
    </w:p>
    <w:p w14:paraId="62671B76" w14:textId="77777777" w:rsidR="008B30A6" w:rsidRDefault="008B30A6" w:rsidP="008B30A6">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w:t>
      </w:r>
      <w:r>
        <w:lastRenderedPageBreak/>
        <w:t xml:space="preserve">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28955755" w14:textId="77777777" w:rsidR="008B30A6" w:rsidRDefault="008B30A6" w:rsidP="008B30A6">
      <w:pPr>
        <w:pStyle w:val="B1"/>
        <w:ind w:left="284"/>
      </w:pPr>
      <w:r>
        <w:t xml:space="preserve">1) </w:t>
      </w:r>
      <w:r>
        <w:rPr>
          <w:lang w:val="en-US" w:eastAsia="zh-CN"/>
        </w:rPr>
        <w:t xml:space="preserve">UE1 </w:t>
      </w:r>
      <w:r>
        <w:t xml:space="preserve">is informed (e.g., via the application layer, timer expiration) that its IP address/prefix, Layer-2 ID, and possibly other identifiers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04442D14" w14:textId="6275D104" w:rsidR="008B30A6" w:rsidRDefault="008B30A6" w:rsidP="008B30A6">
      <w:pPr>
        <w:pStyle w:val="B1"/>
        <w:ind w:left="284"/>
      </w:pPr>
      <w:r>
        <w:t xml:space="preserve">2) UE1 sends a Link Identifier Update Request message to the </w:t>
      </w:r>
      <w:r>
        <w:rPr>
          <w:lang w:val="en-US" w:eastAsia="zh-CN"/>
        </w:rPr>
        <w:t>UE-to-UE Relay</w:t>
      </w:r>
      <w:r>
        <w:t xml:space="preserve"> over the PC5 unicast link, which includes a </w:t>
      </w:r>
      <w:r w:rsidR="004E4CE6">
        <w:t>"</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 xml:space="preserve">User Info), in addition to the usual parameters sent on the Link Identifier Update request message, e.g., Layer-2 ID and security info. </w:t>
      </w:r>
    </w:p>
    <w:p w14:paraId="4681F989" w14:textId="2A02AA94" w:rsidR="008B30A6" w:rsidRDefault="008B30A6" w:rsidP="008B30A6">
      <w:pPr>
        <w:numPr>
          <w:ilvl w:val="0"/>
          <w:numId w:val="8"/>
        </w:numPr>
        <w:overflowPunct w:val="0"/>
        <w:autoSpaceDE w:val="0"/>
        <w:autoSpaceDN w:val="0"/>
        <w:adjustRightInd w:val="0"/>
        <w:textAlignment w:val="baseline"/>
      </w:pPr>
      <w:r>
        <w:t xml:space="preserve">The </w:t>
      </w:r>
      <w:r w:rsidR="004E4CE6">
        <w:t>"</w:t>
      </w:r>
      <w:r>
        <w:t xml:space="preserve">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77777777" w:rsidR="008B30A6" w:rsidRDefault="008B30A6" w:rsidP="008B30A6">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Update Request message to UE2 (including UE1’s old IP address/prefix, UE1’s User Info, and UE1’s new IP address/prefix) to inform UE2 about UE1’s new IP address/prefix.</w:t>
      </w:r>
    </w:p>
    <w:p w14:paraId="008687A0" w14:textId="77777777" w:rsidR="008B30A6" w:rsidRDefault="008B30A6" w:rsidP="008B30A6">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UE-to-UE Relay including all parameters received on the PC5 Relay Update Request message to ACK them. </w:t>
      </w:r>
    </w:p>
    <w:p w14:paraId="440DC50B" w14:textId="77777777" w:rsidR="008B30A6" w:rsidRDefault="008B30A6" w:rsidP="008B30A6">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5F4CFF25" w14:textId="77777777" w:rsidR="008B30A6" w:rsidRDefault="008B30A6" w:rsidP="008B30A6">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27E51877" w14:textId="77777777" w:rsidR="008B30A6" w:rsidRDefault="008B30A6" w:rsidP="008B30A6">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1AE867E5" w14:textId="17B3722D" w:rsidR="008B30A6" w:rsidRDefault="008B30A6" w:rsidP="00A04F20">
      <w:pPr>
        <w:pStyle w:val="NO"/>
      </w:pPr>
      <w:r>
        <w:t xml:space="preserve">Note: </w:t>
      </w:r>
      <w:bookmarkStart w:id="2010" w:name="_Hlk60666340"/>
      <w:r>
        <w:t xml:space="preserve">Whether IP address change for privacy is always needed is </w:t>
      </w:r>
      <w:bookmarkEnd w:id="2010"/>
      <w:r w:rsidR="00A04F20">
        <w:rPr>
          <w:lang w:eastAsia="zh-CN"/>
        </w:rPr>
        <w:t>not addressed in the present document</w:t>
      </w:r>
      <w:r>
        <w:t>.</w:t>
      </w:r>
    </w:p>
    <w:p w14:paraId="60E68DC9" w14:textId="18B3E92F" w:rsidR="008B30A6" w:rsidRDefault="008B30A6" w:rsidP="008B30A6">
      <w:pPr>
        <w:pStyle w:val="Heading3"/>
      </w:pPr>
      <w:bookmarkStart w:id="2011" w:name="_Toc62576191"/>
      <w:bookmarkStart w:id="2012" w:name="_Toc62576507"/>
      <w:bookmarkStart w:id="2013" w:name="_Toc62595871"/>
      <w:bookmarkStart w:id="2014" w:name="_Toc62596313"/>
      <w:bookmarkStart w:id="2015" w:name="_Toc62637692"/>
      <w:bookmarkStart w:id="2016" w:name="_Toc66119548"/>
      <w:bookmarkStart w:id="2017" w:name="_Toc72846537"/>
      <w:bookmarkStart w:id="2018" w:name="_Toc72850718"/>
      <w:bookmarkStart w:id="2019" w:name="_Toc72920138"/>
      <w:bookmarkStart w:id="2020" w:name="_Toc80720395"/>
      <w:bookmarkStart w:id="2021" w:name="_Toc80721137"/>
      <w:bookmarkStart w:id="2022" w:name="_Toc80721439"/>
      <w:bookmarkStart w:id="2023" w:name="_Toc84683113"/>
      <w:bookmarkStart w:id="2024" w:name="_Toc84683748"/>
      <w:bookmarkStart w:id="2025" w:name="_Toc89439062"/>
      <w:r>
        <w:t>6.</w:t>
      </w:r>
      <w:r>
        <w:rPr>
          <w:rFonts w:hint="eastAsia"/>
          <w:lang w:eastAsia="zh-CN"/>
        </w:rPr>
        <w:t>12</w:t>
      </w:r>
      <w:r>
        <w:t>.3</w:t>
      </w:r>
      <w:r>
        <w:tab/>
        <w:t>Evaluation</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9057190" w14:textId="5BB260E6" w:rsidR="00A04F20" w:rsidRPr="00A04F20" w:rsidRDefault="00A04F20" w:rsidP="00A04F20">
      <w:r>
        <w:rPr>
          <w:lang w:eastAsia="zh-CN"/>
        </w:rPr>
        <w:t>N</w:t>
      </w:r>
      <w:r>
        <w:rPr>
          <w:lang w:eastAsia="zh-CN"/>
        </w:rPr>
        <w:t>ot addressed in the present document</w:t>
      </w:r>
      <w:r>
        <w:rPr>
          <w:lang w:eastAsia="zh-CN"/>
        </w:rPr>
        <w:t>.</w:t>
      </w:r>
    </w:p>
    <w:p w14:paraId="07DA50CF" w14:textId="77777777" w:rsidR="008B30A6" w:rsidRDefault="008B30A6" w:rsidP="008B30A6">
      <w:pPr>
        <w:pStyle w:val="Heading2"/>
      </w:pPr>
      <w:bookmarkStart w:id="2026" w:name="_Toc62576192"/>
      <w:bookmarkStart w:id="2027" w:name="_Toc62576508"/>
      <w:bookmarkStart w:id="2028" w:name="_Toc62595872"/>
      <w:bookmarkStart w:id="2029" w:name="_Toc62596314"/>
      <w:bookmarkStart w:id="2030" w:name="_Toc62637693"/>
      <w:bookmarkStart w:id="2031" w:name="_Toc66119549"/>
      <w:bookmarkStart w:id="2032" w:name="_Toc72846538"/>
      <w:bookmarkStart w:id="2033" w:name="_Toc72850719"/>
      <w:bookmarkStart w:id="2034" w:name="_Toc72920139"/>
      <w:bookmarkStart w:id="2035" w:name="_Toc72920470"/>
      <w:bookmarkStart w:id="2036" w:name="_Toc80720396"/>
      <w:bookmarkStart w:id="2037" w:name="_Toc80721138"/>
      <w:bookmarkStart w:id="2038" w:name="_Toc80721440"/>
      <w:bookmarkStart w:id="2039" w:name="_Toc84683114"/>
      <w:bookmarkStart w:id="2040" w:name="_Toc84683749"/>
      <w:bookmarkStart w:id="2041" w:name="_Toc54024153"/>
      <w:bookmarkStart w:id="2042" w:name="_Toc62576197"/>
      <w:bookmarkStart w:id="2043" w:name="_Toc62576513"/>
      <w:bookmarkStart w:id="2044" w:name="_Toc62595877"/>
      <w:bookmarkStart w:id="2045" w:name="_Toc62596319"/>
      <w:bookmarkStart w:id="2046" w:name="_Toc62637698"/>
      <w:bookmarkStart w:id="2047" w:name="_Toc66119554"/>
      <w:bookmarkStart w:id="2048" w:name="_Toc72846543"/>
      <w:bookmarkStart w:id="2049" w:name="_Toc72850724"/>
      <w:bookmarkStart w:id="2050" w:name="_Toc72920144"/>
      <w:bookmarkStart w:id="2051" w:name="_Toc62576198"/>
      <w:bookmarkStart w:id="2052" w:name="_Toc62576514"/>
      <w:bookmarkStart w:id="2053" w:name="_Toc62595878"/>
      <w:bookmarkStart w:id="2054" w:name="_Toc62596320"/>
      <w:bookmarkStart w:id="2055" w:name="_Toc62637699"/>
      <w:bookmarkStart w:id="2056" w:name="_Toc89439063"/>
      <w:r>
        <w:t>6.</w:t>
      </w:r>
      <w:r>
        <w:rPr>
          <w:rFonts w:hint="eastAsia"/>
          <w:lang w:eastAsia="zh-CN"/>
        </w:rPr>
        <w:t>13</w:t>
      </w:r>
      <w:r>
        <w:tab/>
        <w:t>Solution #</w:t>
      </w:r>
      <w:r>
        <w:rPr>
          <w:rFonts w:hint="eastAsia"/>
          <w:lang w:eastAsia="zh-CN"/>
        </w:rPr>
        <w:t>13</w:t>
      </w:r>
      <w:r>
        <w:t>: Secondary Authentication for a Layer 3 Remote UE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56"/>
    </w:p>
    <w:p w14:paraId="5D5AC12E" w14:textId="77777777" w:rsidR="008B30A6" w:rsidRDefault="008B30A6" w:rsidP="008B30A6">
      <w:pPr>
        <w:pStyle w:val="Heading3"/>
      </w:pPr>
      <w:bookmarkStart w:id="2057" w:name="_Toc62576193"/>
      <w:bookmarkStart w:id="2058" w:name="_Toc62576509"/>
      <w:bookmarkStart w:id="2059" w:name="_Toc62595873"/>
      <w:bookmarkStart w:id="2060" w:name="_Toc62596315"/>
      <w:bookmarkStart w:id="2061" w:name="_Toc62637694"/>
      <w:bookmarkStart w:id="2062" w:name="_Toc66119550"/>
      <w:bookmarkStart w:id="2063" w:name="_Toc72846539"/>
      <w:bookmarkStart w:id="2064" w:name="_Toc72850720"/>
      <w:bookmarkStart w:id="2065" w:name="_Toc72920140"/>
      <w:bookmarkStart w:id="2066" w:name="_Toc72920471"/>
      <w:bookmarkStart w:id="2067" w:name="_Toc80720397"/>
      <w:bookmarkStart w:id="2068" w:name="_Toc80721139"/>
      <w:bookmarkStart w:id="2069" w:name="_Toc80721441"/>
      <w:bookmarkStart w:id="2070" w:name="_Toc84683115"/>
      <w:bookmarkStart w:id="2071" w:name="_Toc84683750"/>
      <w:bookmarkStart w:id="2072" w:name="_Toc89439064"/>
      <w:r>
        <w:t>6.</w:t>
      </w:r>
      <w:r>
        <w:rPr>
          <w:rFonts w:hint="eastAsia"/>
          <w:lang w:eastAsia="zh-CN"/>
        </w:rPr>
        <w:t>13</w:t>
      </w:r>
      <w:r>
        <w:t>.1</w:t>
      </w:r>
      <w:r>
        <w:tab/>
        <w:t>Introduction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DB1F373" w14:textId="77777777" w:rsidR="008B30A6" w:rsidRDefault="008B30A6" w:rsidP="008B30A6">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Default="008B30A6" w:rsidP="008B30A6">
      <w:pPr>
        <w:pStyle w:val="Heading3"/>
      </w:pPr>
      <w:bookmarkStart w:id="2073" w:name="_Toc62576194"/>
      <w:bookmarkStart w:id="2074" w:name="_Toc62576510"/>
      <w:bookmarkStart w:id="2075" w:name="_Toc62595874"/>
      <w:bookmarkStart w:id="2076" w:name="_Toc62596316"/>
      <w:bookmarkStart w:id="2077" w:name="_Toc62637695"/>
      <w:bookmarkStart w:id="2078" w:name="_Toc66119551"/>
      <w:bookmarkStart w:id="2079" w:name="_Toc72846540"/>
      <w:bookmarkStart w:id="2080" w:name="_Toc72850721"/>
      <w:bookmarkStart w:id="2081" w:name="_Toc72920141"/>
      <w:bookmarkStart w:id="2082" w:name="_Toc72920472"/>
      <w:bookmarkStart w:id="2083" w:name="_Toc80720398"/>
      <w:bookmarkStart w:id="2084" w:name="_Toc80721140"/>
      <w:bookmarkStart w:id="2085" w:name="_Toc80721442"/>
      <w:bookmarkStart w:id="2086" w:name="_Toc84683116"/>
      <w:bookmarkStart w:id="2087" w:name="_Toc84683751"/>
      <w:bookmarkStart w:id="2088" w:name="_Toc89439065"/>
      <w:r>
        <w:lastRenderedPageBreak/>
        <w:t>6.</w:t>
      </w:r>
      <w:r>
        <w:rPr>
          <w:rFonts w:hint="eastAsia"/>
          <w:lang w:eastAsia="zh-CN"/>
        </w:rPr>
        <w:t>13</w:t>
      </w:r>
      <w:r>
        <w:t>.2</w:t>
      </w:r>
      <w:r>
        <w:tab/>
        <w:t>Solution details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4E81FAC7" w14:textId="77777777" w:rsidR="008B30A6" w:rsidRDefault="008B30A6" w:rsidP="008B30A6">
      <w:pPr>
        <w:pStyle w:val="Heading4"/>
        <w:rPr>
          <w:lang w:eastAsia="ko-KR"/>
        </w:rPr>
      </w:pPr>
      <w:bookmarkStart w:id="2089" w:name="_Toc62576195"/>
      <w:bookmarkStart w:id="2090" w:name="_Toc62576511"/>
      <w:bookmarkStart w:id="2091" w:name="_Toc62595875"/>
      <w:bookmarkStart w:id="2092" w:name="_Toc62596317"/>
      <w:bookmarkStart w:id="2093" w:name="_Toc62637696"/>
      <w:bookmarkStart w:id="2094" w:name="_Toc66119552"/>
      <w:bookmarkStart w:id="2095" w:name="_Toc72846541"/>
      <w:bookmarkStart w:id="2096" w:name="_Toc72850722"/>
      <w:bookmarkStart w:id="2097" w:name="_Toc72920142"/>
      <w:bookmarkStart w:id="2098" w:name="_Toc72920473"/>
      <w:bookmarkStart w:id="2099" w:name="_Toc80720399"/>
      <w:bookmarkStart w:id="2100" w:name="_Toc80721141"/>
      <w:bookmarkStart w:id="2101" w:name="_Toc80721443"/>
      <w:bookmarkStart w:id="2102" w:name="_Toc84683117"/>
      <w:bookmarkStart w:id="2103" w:name="_Toc84683752"/>
      <w:bookmarkStart w:id="2104" w:name="_Toc89439066"/>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B7E7DE8" w14:textId="77777777" w:rsidR="008B30A6" w:rsidRDefault="008B30A6" w:rsidP="008B30A6">
      <w:pPr>
        <w:pStyle w:val="TH"/>
      </w:pPr>
      <w:r>
        <w:object w:dxaOrig="11277" w:dyaOrig="10536" w14:anchorId="3607211A">
          <v:shape id="_x0000_i2620" type="#_x0000_t75" style="width:481.5pt;height:450pt" o:ole="">
            <v:imagedata r:id="rId41" o:title=""/>
          </v:shape>
          <o:OLEObject Type="Embed" ProgID="Visio.Drawing.11" ShapeID="_x0000_i2620" DrawAspect="Content" ObjectID="_1700052819" r:id="rId42"/>
        </w:object>
      </w:r>
    </w:p>
    <w:p w14:paraId="6EB11069" w14:textId="77777777" w:rsidR="008B30A6" w:rsidRDefault="008B30A6" w:rsidP="008B30A6">
      <w:pPr>
        <w:pStyle w:val="TF"/>
      </w:pPr>
      <w:r>
        <w:t>Figure 6.</w:t>
      </w:r>
      <w:r>
        <w:rPr>
          <w:rFonts w:hint="eastAsia"/>
          <w:lang w:eastAsia="zh-CN"/>
        </w:rPr>
        <w:t>13</w:t>
      </w:r>
      <w:r>
        <w:t>.2.1-1: Secondary authentication procedure for a Remote UE (after PC5 link setup)</w:t>
      </w:r>
    </w:p>
    <w:p w14:paraId="19CF71FA" w14:textId="2C46CD0F" w:rsidR="008B30A6" w:rsidRDefault="008B30A6" w:rsidP="008B30A6">
      <w:pPr>
        <w:pStyle w:val="B1"/>
        <w:numPr>
          <w:ilvl w:val="0"/>
          <w:numId w:val="10"/>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4654319A"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Default="008B30A6" w:rsidP="008B30A6">
      <w:pPr>
        <w:pStyle w:val="B1"/>
      </w:pPr>
      <w:r>
        <w:t>2.</w:t>
      </w:r>
      <w:r>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Default="008B30A6" w:rsidP="008B30A6">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2A01E0AD" w14:textId="77777777" w:rsidR="008B30A6" w:rsidRDefault="008B30A6" w:rsidP="008B30A6">
      <w:pPr>
        <w:pStyle w:val="B1"/>
      </w:pPr>
      <w:r>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353B197A" w14:textId="77777777" w:rsidR="008B30A6" w:rsidRDefault="008B30A6" w:rsidP="008B30A6">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Default="008B30A6" w:rsidP="008B30A6">
      <w:pPr>
        <w:pStyle w:val="B1"/>
      </w:pPr>
      <w:r>
        <w:t>4.</w:t>
      </w:r>
      <w:r>
        <w:tab/>
      </w:r>
      <w:r>
        <w:rPr>
          <w:lang w:eastAsia="zh-CN"/>
        </w:rPr>
        <w:t>For IP PDU Session Type and IP traffic over the PC5 reference point</w:t>
      </w:r>
      <w:r>
        <w:t>, the IPv6 prefix or IPv4 address is allocated for the remote UE. From this point the uplink and downlink relaying can start.</w:t>
      </w:r>
      <w:r>
        <w:rPr>
          <w:lang w:eastAsia="zh-CN"/>
        </w:rPr>
        <w:t xml:space="preserve"> </w:t>
      </w:r>
    </w:p>
    <w:p w14:paraId="2541D47C" w14:textId="29878F11" w:rsidR="008B30A6" w:rsidRDefault="008B30A6" w:rsidP="008B30A6">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Default="008B30A6" w:rsidP="008B30A6">
      <w:pPr>
        <w:pStyle w:val="B1"/>
      </w:pPr>
      <w:r>
        <w:t>6</w:t>
      </w:r>
      <w:r>
        <w:rPr>
          <w:rFonts w:hint="eastAsia"/>
        </w:rPr>
        <w:t>.</w:t>
      </w:r>
      <w:r>
        <w:rPr>
          <w:rFonts w:hint="eastAsia"/>
        </w:rPr>
        <w:tab/>
      </w:r>
      <w:r>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Default="008B30A6" w:rsidP="00A04F20">
      <w:pPr>
        <w:pStyle w:val="NO"/>
        <w:rPr>
          <w:lang w:eastAsia="zh-CN"/>
        </w:rPr>
      </w:pPr>
      <w:r>
        <w:rPr>
          <w:rFonts w:hint="eastAsia"/>
          <w:lang w:eastAsia="zh-CN"/>
        </w:rPr>
        <w:t>N</w:t>
      </w:r>
      <w:r>
        <w:rPr>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Default="008B30A6" w:rsidP="00A04F20">
      <w:pPr>
        <w:pStyle w:val="NO"/>
        <w:rPr>
          <w:rFonts w:eastAsia="Malgun Gothic"/>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Default="008B30A6" w:rsidP="008B30A6">
      <w:pPr>
        <w:pStyle w:val="B1"/>
      </w:pPr>
      <w:r>
        <w:t>7.</w:t>
      </w:r>
      <w:r>
        <w:tab/>
        <w:t>The 5G ProSe UE-to-Network Relay sends an EAP message to the Remote UE via PC5 signalling. The Remote UE sends an EAP message to the 5G ProSe UE-to-Network Relay via PC5 signalling.</w:t>
      </w:r>
    </w:p>
    <w:p w14:paraId="5399118C"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5</w:t>
      </w:r>
      <w:r>
        <w:rPr>
          <w:rFonts w:hint="eastAsia"/>
          <w:lang w:eastAsia="zh-CN"/>
        </w:rPr>
        <w:t xml:space="preserve">: </w:t>
      </w:r>
      <w:r>
        <w:rPr>
          <w:lang w:eastAsia="zh-CN"/>
        </w:rPr>
        <w:t>When a PDU session being shared by multiple UEs is revoked or changed due to any reason, how to handle this is not introduced in this solution.</w:t>
      </w:r>
    </w:p>
    <w:p w14:paraId="3242F988" w14:textId="77777777" w:rsidR="008B30A6" w:rsidRDefault="008B30A6" w:rsidP="008B30A6">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4E6BAFCC" w14:textId="77777777" w:rsidR="008B30A6" w:rsidRDefault="008B30A6" w:rsidP="008B30A6">
      <w:pPr>
        <w:pStyle w:val="B1"/>
        <w:rPr>
          <w:lang w:val="en-US" w:eastAsia="ko-KR"/>
        </w:rPr>
      </w:pPr>
      <w:r>
        <w:rPr>
          <w:lang w:val="en-US" w:eastAsia="ko-KR"/>
        </w:rPr>
        <w:t>9.</w:t>
      </w:r>
      <w:r>
        <w:rPr>
          <w:lang w:val="en-US" w:eastAsia="ko-KR"/>
        </w:rPr>
        <w:tab/>
        <w:t>The SMF sends an EAP message to the DN-AAA.</w:t>
      </w:r>
    </w:p>
    <w:p w14:paraId="1443F356" w14:textId="77777777" w:rsidR="008B30A6" w:rsidRDefault="008B30A6" w:rsidP="008B30A6">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0DDAF600" w14:textId="77777777" w:rsidR="008B30A6" w:rsidRDefault="008B30A6" w:rsidP="008B30A6">
      <w:pPr>
        <w:pStyle w:val="B1"/>
        <w:rPr>
          <w:lang w:val="en-US" w:eastAsia="ko-KR"/>
        </w:rPr>
      </w:pPr>
      <w:r>
        <w:rPr>
          <w:lang w:val="en-US" w:eastAsia="ko-KR"/>
        </w:rPr>
        <w:t>11. If the authentication/authorization success, the DN-AAA sends EAP-Success to the SMF.</w:t>
      </w:r>
    </w:p>
    <w:p w14:paraId="241C039E" w14:textId="77777777" w:rsidR="008B30A6" w:rsidRDefault="008B30A6" w:rsidP="008B30A6">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23E8D1E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35C8ED79"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8</w:t>
      </w:r>
      <w:r>
        <w:rPr>
          <w:rFonts w:hint="eastAsia"/>
          <w:lang w:eastAsia="zh-CN"/>
        </w:rPr>
        <w:t xml:space="preserve">: </w:t>
      </w:r>
      <w:r>
        <w:t>The solution assumes that the used EAP method provides the necessary security (e.g., for user id privacy protection)</w:t>
      </w:r>
      <w:r>
        <w:rPr>
          <w:lang w:eastAsia="zh-CN"/>
        </w:rPr>
        <w:t>.</w:t>
      </w:r>
    </w:p>
    <w:p w14:paraId="784B0608" w14:textId="77777777" w:rsidR="008B30A6" w:rsidRDefault="008B30A6" w:rsidP="008B30A6">
      <w:pPr>
        <w:pStyle w:val="Heading4"/>
        <w:rPr>
          <w:lang w:eastAsia="ko-KR"/>
        </w:rPr>
      </w:pPr>
      <w:bookmarkStart w:id="2105" w:name="_Toc62576196"/>
      <w:bookmarkStart w:id="2106" w:name="_Toc62576512"/>
      <w:bookmarkStart w:id="2107" w:name="_Toc62595876"/>
      <w:bookmarkStart w:id="2108" w:name="_Toc62596318"/>
      <w:bookmarkStart w:id="2109" w:name="_Toc62637697"/>
      <w:bookmarkStart w:id="2110" w:name="_Toc66119553"/>
      <w:bookmarkStart w:id="2111" w:name="_Toc72846542"/>
      <w:bookmarkStart w:id="2112" w:name="_Toc72850723"/>
      <w:bookmarkStart w:id="2113" w:name="_Toc72920143"/>
      <w:bookmarkStart w:id="2114" w:name="_Toc72920474"/>
      <w:bookmarkStart w:id="2115" w:name="_Toc80720400"/>
      <w:bookmarkStart w:id="2116" w:name="_Toc80721142"/>
      <w:bookmarkStart w:id="2117" w:name="_Toc80721444"/>
      <w:bookmarkStart w:id="2118" w:name="_Toc84683118"/>
      <w:bookmarkStart w:id="2119" w:name="_Toc84683753"/>
      <w:bookmarkStart w:id="2120" w:name="_Toc89439067"/>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1336141" w14:textId="77777777" w:rsidR="008B30A6" w:rsidRDefault="008B30A6" w:rsidP="008B30A6">
      <w:pPr>
        <w:jc w:val="center"/>
      </w:pPr>
      <w:r>
        <w:object w:dxaOrig="11277" w:dyaOrig="10195" w14:anchorId="4A8DC50D">
          <v:shape id="_x0000_i2621" type="#_x0000_t75" style="width:481.5pt;height:433.5pt" o:ole="">
            <v:imagedata r:id="rId43" o:title=""/>
          </v:shape>
          <o:OLEObject Type="Embed" ProgID="Visio.Drawing.11" ShapeID="_x0000_i2621" DrawAspect="Content" ObjectID="_1700052820" r:id="rId44"/>
        </w:object>
      </w:r>
    </w:p>
    <w:p w14:paraId="5B2700A9" w14:textId="77777777" w:rsidR="008B30A6" w:rsidRDefault="008B30A6" w:rsidP="008B30A6">
      <w:pPr>
        <w:pStyle w:val="TF"/>
      </w:pPr>
      <w:r>
        <w:t>Figure 6.</w:t>
      </w:r>
      <w:r>
        <w:rPr>
          <w:rFonts w:hint="eastAsia"/>
          <w:lang w:eastAsia="zh-CN"/>
        </w:rPr>
        <w:t>13</w:t>
      </w:r>
      <w:r>
        <w:t>.2.2-1: Secondary authentication procedure for a Remote UE (before PC5 link setup)</w:t>
      </w:r>
    </w:p>
    <w:p w14:paraId="02512B97" w14:textId="50883606" w:rsidR="008B30A6" w:rsidRDefault="008B30A6" w:rsidP="008B30A6">
      <w:pPr>
        <w:pStyle w:val="B1"/>
        <w:numPr>
          <w:ilvl w:val="0"/>
          <w:numId w:val="11"/>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7F01EB4F"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Default="008B30A6" w:rsidP="008B30A6">
      <w:pPr>
        <w:pStyle w:val="B1"/>
      </w:pPr>
      <w:r>
        <w:t>2.</w:t>
      </w:r>
      <w:r>
        <w:tab/>
        <w:t>Based on the Authorization and provisioning in step 0, the Remote UE performs the discovery of a ProSe 5G UE-to-Network Relay. As part of the discovery</w:t>
      </w:r>
    </w:p>
    <w:p w14:paraId="1CFF3051" w14:textId="77777777" w:rsidR="008B30A6" w:rsidRDefault="008B30A6" w:rsidP="008B30A6">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04ED56DD" w14:textId="148D5C86"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202A220C" w14:textId="77777777" w:rsidR="008B30A6" w:rsidRDefault="008B30A6" w:rsidP="008B30A6">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Default="008B30A6" w:rsidP="008B30A6">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 xml:space="preserve">The SMF receives the Remote UE's SUPI from the AMF, obtained during step 3. </w:t>
      </w:r>
    </w:p>
    <w:p w14:paraId="5117D14D" w14:textId="77777777" w:rsidR="008B30A6" w:rsidRDefault="008B30A6" w:rsidP="008B30A6">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Default="008B30A6" w:rsidP="00A04F20">
      <w:pPr>
        <w:pStyle w:val="NO"/>
        <w:rPr>
          <w:lang w:eastAsia="zh-CN"/>
        </w:rPr>
      </w:pPr>
      <w:r>
        <w:rPr>
          <w:rFonts w:hint="eastAsia"/>
          <w:lang w:eastAsia="zh-CN"/>
        </w:rPr>
        <w:t>N</w:t>
      </w:r>
      <w:r>
        <w:rPr>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Default="008B30A6" w:rsidP="008B30A6">
      <w:pPr>
        <w:pStyle w:val="B1"/>
        <w:rPr>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Pr>
          <w:lang w:val="en-US" w:eastAsia="ko-KR"/>
        </w:rPr>
        <w:t>6.</w:t>
      </w:r>
      <w:r>
        <w:rPr>
          <w:lang w:val="en-US" w:eastAsia="ko-KR"/>
        </w:rPr>
        <w:tab/>
        <w:t>The 5G ProSe UE-to-Network Relay sends an EAP message to the Remote UE via PC5 signalling. The Remote UE sends an EAP message to the 5G ProSe UE-to-Network Relay via PC5 signalling.</w:t>
      </w:r>
    </w:p>
    <w:p w14:paraId="42E185B4"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5</w:t>
      </w:r>
      <w:r>
        <w:rPr>
          <w:rFonts w:hint="eastAsia"/>
          <w:lang w:eastAsia="zh-CN"/>
        </w:rPr>
        <w:t xml:space="preserve">: </w:t>
      </w:r>
      <w:r>
        <w:rPr>
          <w:lang w:eastAsia="zh-CN"/>
        </w:rPr>
        <w:t>When a PDU session being shared by multiple UEs is revoked or changed due to any reason, how to handle this is not introduced in this solution.</w:t>
      </w:r>
    </w:p>
    <w:p w14:paraId="60D327F9" w14:textId="77777777" w:rsidR="008B30A6" w:rsidRDefault="008B30A6" w:rsidP="008B30A6">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FB176A4" w14:textId="77777777" w:rsidR="008B30A6" w:rsidRDefault="008B30A6" w:rsidP="008B30A6">
      <w:pPr>
        <w:pStyle w:val="B1"/>
        <w:rPr>
          <w:lang w:val="en-US" w:eastAsia="ko-KR"/>
        </w:rPr>
      </w:pPr>
      <w:r>
        <w:rPr>
          <w:lang w:val="en-US" w:eastAsia="ko-KR"/>
        </w:rPr>
        <w:t>8.</w:t>
      </w:r>
      <w:r>
        <w:rPr>
          <w:lang w:val="en-US" w:eastAsia="ko-KR"/>
        </w:rPr>
        <w:tab/>
        <w:t>The SMF sends an EAP message to the DN-AAA.</w:t>
      </w:r>
    </w:p>
    <w:p w14:paraId="76213CBA" w14:textId="77777777" w:rsidR="008B30A6" w:rsidRDefault="008B30A6" w:rsidP="008B30A6">
      <w:pPr>
        <w:pStyle w:val="B1"/>
        <w:rPr>
          <w:lang w:val="en-US" w:eastAsia="ko-KR"/>
        </w:rPr>
      </w:pPr>
      <w:r>
        <w:rPr>
          <w:lang w:val="en-US" w:eastAsia="ko-KR"/>
        </w:rPr>
        <w:t>9.</w:t>
      </w:r>
      <w:r>
        <w:rPr>
          <w:lang w:val="en-US" w:eastAsia="ko-KR"/>
        </w:rPr>
        <w:tab/>
      </w:r>
      <w:r>
        <w:t>The DN AAA server and the UE should exchange EAP messages, as required by the EAP method.</w:t>
      </w:r>
    </w:p>
    <w:p w14:paraId="7423B2E3" w14:textId="77777777" w:rsidR="008B30A6" w:rsidRDefault="008B30A6" w:rsidP="008B30A6">
      <w:pPr>
        <w:pStyle w:val="B1"/>
        <w:rPr>
          <w:lang w:val="en-US" w:eastAsia="ko-KR"/>
        </w:rPr>
      </w:pPr>
      <w:r>
        <w:rPr>
          <w:lang w:val="en-US" w:eastAsia="ko-KR"/>
        </w:rPr>
        <w:t>10. If the authentication/authorization success, the DN-AAA sends EAP-Success to the SMF.</w:t>
      </w:r>
    </w:p>
    <w:p w14:paraId="1892B051" w14:textId="77777777" w:rsidR="008B30A6" w:rsidRDefault="008B30A6" w:rsidP="008B30A6">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4E82E506" w14:textId="77777777" w:rsidR="008B30A6" w:rsidRDefault="008B30A6" w:rsidP="008B30A6">
      <w:pPr>
        <w:pStyle w:val="B1"/>
        <w:rPr>
          <w:lang w:val="en-US" w:eastAsia="ko-KR"/>
        </w:rPr>
      </w:pPr>
      <w:r>
        <w:rPr>
          <w:lang w:val="en-US" w:eastAsia="ko-KR"/>
        </w:rPr>
        <w:t>12.</w:t>
      </w:r>
      <w:r>
        <w:rPr>
          <w:lang w:val="en-US" w:eastAsia="ko-KR"/>
        </w:rPr>
        <w:tab/>
        <w:t>The 5G ProSe UE-to-Network Relay UE sends a PC5 connection accept message to the Remote UE.</w:t>
      </w:r>
    </w:p>
    <w:p w14:paraId="0E98E99B" w14:textId="77777777" w:rsidR="008B30A6" w:rsidRDefault="008B30A6" w:rsidP="008B30A6">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B468B4B" w14:textId="77777777" w:rsidR="008B30A6" w:rsidRDefault="008B30A6" w:rsidP="008B30A6">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7C5A879F" w14:textId="77777777" w:rsidR="008B30A6" w:rsidRDefault="008B30A6" w:rsidP="008B30A6">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811D4A0" w14:textId="77777777" w:rsidR="008B30A6" w:rsidRDefault="008B30A6" w:rsidP="008B30A6">
      <w:pPr>
        <w:pStyle w:val="B1"/>
        <w:rPr>
          <w:lang w:val="en-US" w:eastAsia="ko-KR"/>
        </w:rPr>
      </w:pPr>
      <w:r>
        <w:rPr>
          <w:lang w:val="en-US" w:eastAsia="ko-KR"/>
        </w:rPr>
        <w:t>16.</w:t>
      </w:r>
      <w:r>
        <w:rPr>
          <w:lang w:val="en-US" w:eastAsia="ko-KR"/>
        </w:rPr>
        <w:tab/>
        <w:t>The 5G ProSe UE-to-Network Relay UE rejects PC5 connection establishment.</w:t>
      </w:r>
    </w:p>
    <w:p w14:paraId="1F16CD54"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48CFC2C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656FBC55"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8</w:t>
      </w:r>
      <w:r>
        <w:rPr>
          <w:rFonts w:hint="eastAsia"/>
          <w:lang w:eastAsia="zh-CN"/>
        </w:rPr>
        <w:t xml:space="preserve">: </w:t>
      </w:r>
      <w:r>
        <w:t>The solution assumes that the used EAP method provides the necessary security (e.g., for user id privacy protection)</w:t>
      </w:r>
      <w:r>
        <w:rPr>
          <w:lang w:eastAsia="zh-CN"/>
        </w:rPr>
        <w:t>.</w:t>
      </w:r>
    </w:p>
    <w:p w14:paraId="0A98EEA3" w14:textId="77777777" w:rsidR="008B30A6" w:rsidRDefault="008B30A6" w:rsidP="008B30A6">
      <w:pPr>
        <w:pStyle w:val="Heading3"/>
        <w:rPr>
          <w:lang w:val="en-US"/>
        </w:rPr>
      </w:pPr>
      <w:bookmarkStart w:id="2121" w:name="_Toc80720401"/>
      <w:bookmarkStart w:id="2122" w:name="_Toc80721143"/>
      <w:bookmarkStart w:id="2123" w:name="_Toc80721445"/>
      <w:bookmarkStart w:id="2124" w:name="_Toc84683119"/>
      <w:bookmarkStart w:id="2125" w:name="_Toc84683754"/>
      <w:bookmarkStart w:id="2126" w:name="_Toc89439068"/>
      <w:bookmarkEnd w:id="2041"/>
      <w:bookmarkEnd w:id="2042"/>
      <w:bookmarkEnd w:id="2043"/>
      <w:bookmarkEnd w:id="2044"/>
      <w:bookmarkEnd w:id="2045"/>
      <w:bookmarkEnd w:id="2046"/>
      <w:r>
        <w:rPr>
          <w:lang w:val="en-US"/>
        </w:rPr>
        <w:t>6.</w:t>
      </w:r>
      <w:r>
        <w:rPr>
          <w:rFonts w:hint="eastAsia"/>
          <w:lang w:val="en-US" w:eastAsia="zh-CN"/>
        </w:rPr>
        <w:t>13</w:t>
      </w:r>
      <w:r>
        <w:rPr>
          <w:lang w:val="en-US"/>
        </w:rPr>
        <w:t>.3</w:t>
      </w:r>
      <w:r>
        <w:rPr>
          <w:lang w:val="en-US"/>
        </w:rPr>
        <w:tab/>
      </w:r>
      <w:r>
        <w:t>Evaluation</w:t>
      </w:r>
      <w:bookmarkEnd w:id="2047"/>
      <w:bookmarkEnd w:id="2048"/>
      <w:bookmarkEnd w:id="2049"/>
      <w:bookmarkEnd w:id="2050"/>
      <w:bookmarkEnd w:id="2121"/>
      <w:bookmarkEnd w:id="2122"/>
      <w:bookmarkEnd w:id="2123"/>
      <w:bookmarkEnd w:id="2124"/>
      <w:bookmarkEnd w:id="2125"/>
      <w:bookmarkEnd w:id="2126"/>
    </w:p>
    <w:p w14:paraId="280789F4" w14:textId="268CB5A5" w:rsidR="008B30A6" w:rsidRDefault="008B30A6" w:rsidP="008B30A6">
      <w:pPr>
        <w:rPr>
          <w:rFonts w:eastAsia="Times New Roman"/>
        </w:rPr>
      </w:pPr>
      <w:bookmarkStart w:id="2127" w:name="_Toc66119555"/>
      <w:bookmarkStart w:id="2128" w:name="_Toc72846544"/>
      <w:bookmarkStart w:id="2129" w:name="_Toc72850725"/>
      <w:bookmarkStart w:id="2130" w:name="_Toc72920145"/>
      <w:r>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w:t>
      </w:r>
      <w:r>
        <w:rPr>
          <w:lang w:eastAsia="zh-CN"/>
        </w:rPr>
        <w:lastRenderedPageBreak/>
        <w:t xml:space="preserve">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44442BF5" w14:textId="7F214065" w:rsidR="008B30A6" w:rsidRDefault="008B30A6" w:rsidP="008B30A6">
      <w:pPr>
        <w:rPr>
          <w:rFonts w:eastAsia="Times New Roman"/>
        </w:rPr>
      </w:pPr>
      <w:r>
        <w:rPr>
          <w:rFonts w:eastAsia="Times New Roman"/>
        </w:rPr>
        <w:t xml:space="preserve">This solution works in both cases where the remote UE and the relay UE have subscriptions to the same PLMN or different PLMNs. </w:t>
      </w:r>
    </w:p>
    <w:p w14:paraId="06573970" w14:textId="40FF43A5" w:rsidR="008B30A6" w:rsidRDefault="008B30A6" w:rsidP="008B30A6">
      <w:r>
        <w:t xml:space="preserve">This solution re-uses the EAP framework used in the secondary authentication procedure specified in clause 4.3.2.3 of TS 23.502 [6] with a modification on the triggering condition as the Relay UE’s SMF triggers the Remote UE’s secondary authentication when it receives Remote UE report from the Relay UE. </w:t>
      </w:r>
    </w:p>
    <w:p w14:paraId="5B433296" w14:textId="534D219A" w:rsidR="008B30A6" w:rsidRDefault="008B30A6" w:rsidP="008B30A6">
      <w:pPr>
        <w:pStyle w:val="NO"/>
      </w:pPr>
      <w:r>
        <w:rPr>
          <w:rFonts w:hint="eastAsia"/>
        </w:rPr>
        <w:t xml:space="preserve">NOTE: </w:t>
      </w:r>
      <w:r>
        <w:t xml:space="preserve">Whether new messages will be defined or the existing messages for the secondary authentication will be reused for the remote UE secondary authentication </w:t>
      </w:r>
      <w:r w:rsidR="00A04F20">
        <w:t>is out of scope of the present document</w:t>
      </w:r>
      <w:r>
        <w:t>.</w:t>
      </w:r>
    </w:p>
    <w:p w14:paraId="3BF88779" w14:textId="77777777" w:rsidR="008B30A6" w:rsidRDefault="008B30A6" w:rsidP="008B30A6">
      <w:r>
        <w:t>In this solution, the secondary authentication for the Remote UE is not involved in whether the PDU session can be established or not and the Relay UE’s SMF has to create the Remote UE context when the secondary authentication for the Remote UE is needed.</w:t>
      </w:r>
    </w:p>
    <w:p w14:paraId="487204C6" w14:textId="77777777" w:rsidR="008B30A6" w:rsidRDefault="008B30A6" w:rsidP="008B30A6">
      <w:r>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Default="008B30A6" w:rsidP="008B30A6">
      <w:pPr>
        <w:rPr>
          <w:lang w:eastAsia="zh-CN"/>
        </w:rPr>
      </w:pPr>
      <w:r>
        <w:rPr>
          <w:rFonts w:hint="eastAsia"/>
          <w:lang w:eastAsia="zh-CN"/>
        </w:rPr>
        <w:t>T</w:t>
      </w:r>
      <w:r>
        <w:rPr>
          <w:lang w:eastAsia="zh-CN"/>
        </w:rPr>
        <w:t>he name of this procedure may be called differently if this solution is adopted to the normative work.</w:t>
      </w:r>
    </w:p>
    <w:p w14:paraId="532753FF" w14:textId="77777777" w:rsidR="008B30A6" w:rsidRDefault="008B30A6" w:rsidP="008B30A6">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Default="008B30A6" w:rsidP="008B30A6">
      <w:pPr>
        <w:pStyle w:val="Heading2"/>
      </w:pPr>
      <w:bookmarkStart w:id="2131" w:name="_Toc80720402"/>
      <w:bookmarkStart w:id="2132" w:name="_Toc80721144"/>
      <w:bookmarkStart w:id="2133" w:name="_Toc80721446"/>
      <w:bookmarkStart w:id="2134" w:name="_Toc84683120"/>
      <w:bookmarkStart w:id="2135" w:name="_Toc84683755"/>
      <w:bookmarkStart w:id="2136" w:name="_Toc89439069"/>
      <w:r>
        <w:t>6.</w:t>
      </w:r>
      <w:r>
        <w:rPr>
          <w:rFonts w:hint="eastAsia"/>
          <w:lang w:eastAsia="zh-CN"/>
        </w:rPr>
        <w:t>14</w:t>
      </w:r>
      <w:r>
        <w:tab/>
        <w:t>Solution #</w:t>
      </w:r>
      <w:r>
        <w:rPr>
          <w:rFonts w:hint="eastAsia"/>
          <w:lang w:eastAsia="zh-CN"/>
        </w:rPr>
        <w:t>14</w:t>
      </w:r>
      <w:r>
        <w:t>: A security solution for UE-to-Network Relay based on Layer 2 Relay</w:t>
      </w:r>
      <w:bookmarkEnd w:id="2051"/>
      <w:bookmarkEnd w:id="2052"/>
      <w:bookmarkEnd w:id="2053"/>
      <w:bookmarkEnd w:id="2054"/>
      <w:bookmarkEnd w:id="2055"/>
      <w:bookmarkEnd w:id="2127"/>
      <w:bookmarkEnd w:id="2128"/>
      <w:bookmarkEnd w:id="2129"/>
      <w:bookmarkEnd w:id="2130"/>
      <w:bookmarkEnd w:id="2131"/>
      <w:bookmarkEnd w:id="2132"/>
      <w:bookmarkEnd w:id="2133"/>
      <w:bookmarkEnd w:id="2134"/>
      <w:bookmarkEnd w:id="2135"/>
      <w:bookmarkEnd w:id="2136"/>
    </w:p>
    <w:p w14:paraId="52B13848" w14:textId="77777777" w:rsidR="008B30A6" w:rsidRDefault="008B30A6" w:rsidP="008B30A6">
      <w:pPr>
        <w:pStyle w:val="Heading3"/>
      </w:pPr>
      <w:bookmarkStart w:id="2137" w:name="_Toc62576199"/>
      <w:bookmarkStart w:id="2138" w:name="_Toc62576515"/>
      <w:bookmarkStart w:id="2139" w:name="_Toc62595879"/>
      <w:bookmarkStart w:id="2140" w:name="_Toc62596321"/>
      <w:bookmarkStart w:id="2141" w:name="_Toc62637700"/>
      <w:bookmarkStart w:id="2142" w:name="_Toc66119556"/>
      <w:bookmarkStart w:id="2143" w:name="_Toc72846545"/>
      <w:bookmarkStart w:id="2144" w:name="_Toc72850726"/>
      <w:bookmarkStart w:id="2145" w:name="_Toc72920146"/>
      <w:bookmarkStart w:id="2146" w:name="_Toc80720403"/>
      <w:bookmarkStart w:id="2147" w:name="_Toc80721145"/>
      <w:bookmarkStart w:id="2148" w:name="_Toc80721447"/>
      <w:bookmarkStart w:id="2149" w:name="_Toc84683121"/>
      <w:bookmarkStart w:id="2150" w:name="_Toc84683756"/>
      <w:bookmarkStart w:id="2151" w:name="_Toc89439070"/>
      <w:r>
        <w:t>6.</w:t>
      </w:r>
      <w:r>
        <w:rPr>
          <w:rFonts w:hint="eastAsia"/>
          <w:lang w:eastAsia="zh-CN"/>
        </w:rPr>
        <w:t>14</w:t>
      </w:r>
      <w:r>
        <w:t>.1</w:t>
      </w:r>
      <w:r>
        <w:tab/>
        <w:t>Introduction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73C90163" w14:textId="77777777" w:rsidR="008B30A6" w:rsidRDefault="008B30A6" w:rsidP="008B30A6">
      <w:pPr>
        <w:rPr>
          <w:lang w:eastAsia="zh-CN"/>
        </w:rPr>
      </w:pPr>
      <w:r>
        <w:t>This solution addresses Key Issue #3 on Security of UE-to-Network Relay.</w:t>
      </w:r>
      <w:r>
        <w:rPr>
          <w:lang w:eastAsia="zh-CN"/>
        </w:rPr>
        <w:t xml:space="preserve"> The solution is based on TR 23.752[2] solution #7 which is a Layer 2 Relay solution. </w:t>
      </w:r>
    </w:p>
    <w:p w14:paraId="01472E00" w14:textId="77777777" w:rsidR="008B30A6" w:rsidRDefault="008B30A6" w:rsidP="008B30A6">
      <w:pPr>
        <w:pStyle w:val="Heading3"/>
      </w:pPr>
      <w:bookmarkStart w:id="2152" w:name="_Toc62576200"/>
      <w:bookmarkStart w:id="2153" w:name="_Toc62576516"/>
      <w:bookmarkStart w:id="2154" w:name="_Toc62595880"/>
      <w:bookmarkStart w:id="2155" w:name="_Toc62596322"/>
      <w:bookmarkStart w:id="2156" w:name="_Toc62637701"/>
      <w:bookmarkStart w:id="2157" w:name="_Toc66119557"/>
      <w:bookmarkStart w:id="2158" w:name="_Toc72846546"/>
      <w:bookmarkStart w:id="2159" w:name="_Toc72850727"/>
      <w:bookmarkStart w:id="2160" w:name="_Toc72920147"/>
      <w:bookmarkStart w:id="2161" w:name="_Toc80720404"/>
      <w:bookmarkStart w:id="2162" w:name="_Toc80721146"/>
      <w:bookmarkStart w:id="2163" w:name="_Toc80721448"/>
      <w:bookmarkStart w:id="2164" w:name="_Toc84683122"/>
      <w:bookmarkStart w:id="2165" w:name="_Toc84683757"/>
      <w:bookmarkStart w:id="2166" w:name="_Toc89439071"/>
      <w:r>
        <w:t>6.</w:t>
      </w:r>
      <w:r>
        <w:rPr>
          <w:rFonts w:hint="eastAsia"/>
          <w:lang w:eastAsia="zh-CN"/>
        </w:rPr>
        <w:t>14</w:t>
      </w:r>
      <w:r>
        <w:t>.2</w:t>
      </w:r>
      <w:r>
        <w:tab/>
        <w:t>Solution details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bookmarkStart w:id="2167" w:name="_MON_1667045306"/>
    <w:bookmarkEnd w:id="2167"/>
    <w:bookmarkStart w:id="2168" w:name="_MON_1667045327"/>
    <w:bookmarkEnd w:id="2168"/>
    <w:p w14:paraId="22BC7338" w14:textId="77777777" w:rsidR="008B30A6" w:rsidRDefault="008B30A6" w:rsidP="008B30A6">
      <w:pPr>
        <w:jc w:val="center"/>
      </w:pPr>
      <w:r>
        <w:object w:dxaOrig="8661" w:dyaOrig="5090" w14:anchorId="3BCD5F10">
          <v:shape id="_x0000_i2622" type="#_x0000_t75" style="width:432.75pt;height:253.5pt" o:ole="">
            <v:imagedata r:id="rId45" o:title=""/>
          </v:shape>
          <o:OLEObject Type="Embed" ProgID="Word.Document.12" ShapeID="_x0000_i2622" DrawAspect="Content" ObjectID="_1700052821" r:id="rId46">
            <o:FieldCodes>\s</o:FieldCodes>
          </o:OLEObject>
        </w:object>
      </w:r>
    </w:p>
    <w:p w14:paraId="329CEE2F" w14:textId="77777777" w:rsidR="008B30A6" w:rsidRDefault="008B30A6" w:rsidP="008B30A6">
      <w:pPr>
        <w:pStyle w:val="TF"/>
      </w:pPr>
      <w:r>
        <w:t>Figure 6.</w:t>
      </w:r>
      <w:r>
        <w:rPr>
          <w:rFonts w:hint="eastAsia"/>
          <w:lang w:eastAsia="zh-CN"/>
        </w:rPr>
        <w:t>14</w:t>
      </w:r>
      <w:r>
        <w:t>.2-1: UE-to-Network Relay solution for Layer2</w:t>
      </w:r>
    </w:p>
    <w:p w14:paraId="496A40F3" w14:textId="77777777" w:rsidR="008B30A6" w:rsidRDefault="008B30A6" w:rsidP="008B30A6">
      <w:pPr>
        <w:rPr>
          <w:lang w:eastAsia="zh-CN"/>
        </w:rPr>
      </w:pPr>
      <w:r>
        <w:rPr>
          <w:rFonts w:hint="eastAsia"/>
          <w:lang w:eastAsia="zh-CN"/>
        </w:rPr>
        <w:lastRenderedPageBreak/>
        <w:t>0</w:t>
      </w:r>
      <w:r>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Default="00E15B19" w:rsidP="00E15B19">
      <w:pPr>
        <w:rPr>
          <w:lang w:eastAsia="zh-CN"/>
        </w:rPr>
      </w:pPr>
      <w:r>
        <w:rPr>
          <w:lang w:eastAsia="zh-CN"/>
        </w:rPr>
        <w:t xml:space="preserve">1. If in coverage, the Remote UE and UE-to-Network Relay UE independently get the service authorization for indirect communication from the network. </w:t>
      </w:r>
      <w:r w:rsidRPr="00A806D5">
        <w:rPr>
          <w:lang w:eastAsia="zh-CN"/>
        </w:rPr>
        <w:t>If the Remote UE is not in coverage, the pre-configured information will be used</w:t>
      </w:r>
      <w:r>
        <w:rPr>
          <w:lang w:eastAsia="zh-CN"/>
        </w:rPr>
        <w:t>,</w:t>
      </w:r>
      <w:r w:rsidRPr="00603349">
        <w:t xml:space="preserve"> </w:t>
      </w:r>
      <w:r w:rsidRPr="0093004C">
        <w:t xml:space="preserve">and the </w:t>
      </w:r>
      <w:r w:rsidRPr="0093004C">
        <w:rPr>
          <w:lang w:eastAsia="zh-CN"/>
        </w:rPr>
        <w:t>s</w:t>
      </w:r>
      <w:r w:rsidRPr="0093004C">
        <w:t xml:space="preserve">ervice </w:t>
      </w:r>
      <w:r>
        <w:t>authorization and relevant parameters can</w:t>
      </w:r>
      <w:r w:rsidRPr="0093004C">
        <w:t xml:space="preserve"> be updated after step </w:t>
      </w:r>
      <w:r>
        <w:t>7</w:t>
      </w:r>
      <w:r>
        <w:rPr>
          <w:lang w:eastAsia="zh-CN"/>
        </w:rPr>
        <w:t>.</w:t>
      </w:r>
    </w:p>
    <w:p w14:paraId="5B0703DD" w14:textId="3AF005F6" w:rsidR="00E15B19" w:rsidRDefault="00E15B19" w:rsidP="00E15B19">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6.</w:t>
      </w:r>
      <w:r>
        <w:rPr>
          <w:lang w:eastAsia="zh-CN"/>
        </w:rPr>
        <w:t>3</w:t>
      </w:r>
      <w:r w:rsidRPr="00980D39">
        <w:rPr>
          <w:lang w:eastAsia="zh-CN"/>
        </w:rPr>
        <w:t>.2.</w:t>
      </w:r>
      <w:r>
        <w:rPr>
          <w:lang w:eastAsia="zh-CN"/>
        </w:rPr>
        <w:t>3</w:t>
      </w:r>
      <w:r w:rsidRPr="00980D39">
        <w:rPr>
          <w:lang w:eastAsia="zh-CN"/>
        </w:rPr>
        <w:t xml:space="preserve"> </w:t>
      </w:r>
      <w:r>
        <w:rPr>
          <w:lang w:eastAsia="zh-CN"/>
        </w:rPr>
        <w:t>of TS 23.304 [16].</w:t>
      </w:r>
    </w:p>
    <w:p w14:paraId="372C1BCA" w14:textId="77777777" w:rsidR="00E15B19" w:rsidRDefault="00E15B19" w:rsidP="00E15B19">
      <w:pPr>
        <w:rPr>
          <w:lang w:eastAsia="zh-CN"/>
        </w:rPr>
      </w:pPr>
      <w:r>
        <w:rPr>
          <w:rFonts w:hint="eastAsia"/>
          <w:lang w:eastAsia="zh-CN"/>
        </w:rPr>
        <w:t>4</w:t>
      </w:r>
      <w:r>
        <w:rPr>
          <w:lang w:eastAsia="zh-CN"/>
        </w:rPr>
        <w:t>. The Remote UE initiates a one-to-one communication connection with the selected UE-to-Network Relay UE over PC5 using the solutions to address KI#12 in this document.</w:t>
      </w:r>
    </w:p>
    <w:p w14:paraId="3232DA71" w14:textId="77777777" w:rsidR="00E15B19" w:rsidRPr="00E17DF9" w:rsidRDefault="00E15B19" w:rsidP="00070A9C">
      <w:pPr>
        <w:ind w:firstLine="284"/>
        <w:rPr>
          <w:lang w:eastAsia="zh-CN"/>
        </w:rPr>
      </w:pPr>
      <w:r w:rsidRPr="00E17DF9">
        <w:rPr>
          <w:lang w:eastAsia="zh-CN"/>
        </w:rPr>
        <w:t>NOTE</w:t>
      </w:r>
      <w:r>
        <w:rPr>
          <w:lang w:eastAsia="zh-CN"/>
        </w:rPr>
        <w:t xml:space="preserve"> 1</w:t>
      </w:r>
      <w:r w:rsidRPr="00E17DF9">
        <w:rPr>
          <w:lang w:eastAsia="zh-CN"/>
        </w:rPr>
        <w:t>:</w:t>
      </w:r>
      <w:r w:rsidRPr="00E17DF9">
        <w:t xml:space="preserve"> when </w:t>
      </w:r>
      <w:r>
        <w:t xml:space="preserve">the </w:t>
      </w:r>
      <w:r w:rsidRPr="00E17DF9">
        <w:t xml:space="preserve">remote UE </w:t>
      </w:r>
      <w:r>
        <w:t xml:space="preserve">is </w:t>
      </w:r>
      <w:r w:rsidRPr="00E17DF9">
        <w:t>out of coverage, how to authorize the remote UE is addressed in key issue#4.</w:t>
      </w:r>
    </w:p>
    <w:p w14:paraId="63F2F485" w14:textId="77777777" w:rsidR="00E15B19" w:rsidRDefault="00E15B19" w:rsidP="00E15B19">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7A9B797D" w14:textId="0AF405EC" w:rsidR="00E15B19" w:rsidRPr="00E4222B" w:rsidRDefault="00E15B19" w:rsidP="00E15B19">
      <w:pPr>
        <w:rPr>
          <w:lang w:eastAsia="zh-CN"/>
        </w:rPr>
      </w:pPr>
      <w:r>
        <w:rPr>
          <w:lang w:eastAsia="zh-CN"/>
        </w:rPr>
        <w:t>6</w:t>
      </w:r>
      <w:r w:rsidRPr="00D21552">
        <w:rPr>
          <w:lang w:eastAsia="zh-CN"/>
        </w:rPr>
        <w:t>. The Remote UE initia</w:t>
      </w:r>
      <w:r>
        <w:rPr>
          <w:lang w:eastAsia="zh-CN"/>
        </w:rPr>
        <w:t>te</w:t>
      </w:r>
      <w:r w:rsidRPr="00D21552">
        <w:rPr>
          <w:lang w:eastAsia="zh-CN"/>
        </w:rPr>
        <w:t xml:space="preserve">s </w:t>
      </w:r>
      <w:r>
        <w:rPr>
          <w:lang w:eastAsia="zh-CN"/>
        </w:rPr>
        <w:t>RRC</w:t>
      </w:r>
      <w:r w:rsidRPr="00D21552">
        <w:rPr>
          <w:lang w:eastAsia="zh-CN"/>
        </w:rPr>
        <w:t xml:space="preserve"> connection with NG-RAN via the UE-to-Network Relay UE to establish </w:t>
      </w:r>
      <w:r>
        <w:rPr>
          <w:lang w:eastAsia="zh-CN"/>
        </w:rPr>
        <w:t>RRC</w:t>
      </w:r>
      <w:r w:rsidRPr="00D21552">
        <w:rPr>
          <w:lang w:eastAsia="zh-CN"/>
        </w:rPr>
        <w:t xml:space="preserve"> Connection with the same NG-RAN serving the Relay UE.</w:t>
      </w:r>
      <w:r>
        <w:rPr>
          <w:lang w:eastAsia="zh-CN"/>
        </w:rPr>
        <w:t xml:space="preserve"> The NG-RAN triggers the AS SMC procedure to establish AS security with the remote UE during</w:t>
      </w:r>
      <w:r w:rsidRPr="00591C71">
        <w:t xml:space="preserve"> </w:t>
      </w:r>
      <w:r>
        <w:t>RRC connection establishment</w:t>
      </w:r>
      <w:r>
        <w:rPr>
          <w:lang w:eastAsia="zh-CN"/>
        </w:rPr>
        <w:t>.</w:t>
      </w:r>
    </w:p>
    <w:p w14:paraId="3990B52F" w14:textId="79C30F23" w:rsidR="00E15B19" w:rsidRDefault="00E15B19" w:rsidP="00A04F20">
      <w:pPr>
        <w:pStyle w:val="NO"/>
      </w:pPr>
      <w:r w:rsidRPr="001F4C05">
        <w:t>N</w:t>
      </w:r>
      <w:r>
        <w:t>OTE 2</w:t>
      </w:r>
      <w:r w:rsidRPr="001F4C05">
        <w:t>:</w:t>
      </w:r>
      <w:r w:rsidR="004E4CE6">
        <w:tab/>
      </w:r>
      <w:r>
        <w:t xml:space="preserve">RRC connection establishment between the Remote UE and the NG-RAN is </w:t>
      </w:r>
      <w:r w:rsidR="00A04F20">
        <w:t>out of scope of the present document</w:t>
      </w:r>
      <w:r>
        <w:t>.</w:t>
      </w:r>
    </w:p>
    <w:p w14:paraId="6C336C32" w14:textId="77777777" w:rsidR="008B30A6" w:rsidRDefault="008B30A6" w:rsidP="008B30A6">
      <w:pPr>
        <w:rPr>
          <w:lang w:eastAsia="zh-CN"/>
        </w:rPr>
      </w:pPr>
      <w:r>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77777777" w:rsidR="008B30A6" w:rsidRDefault="008B30A6" w:rsidP="008B30A6">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7B1D3CBD" w14:textId="77777777" w:rsidR="008B30A6" w:rsidRDefault="008B30A6" w:rsidP="008B30A6">
      <w:pPr>
        <w:rPr>
          <w:lang w:eastAsia="zh-CN"/>
        </w:rPr>
      </w:pPr>
      <w:r>
        <w:rPr>
          <w:lang w:eastAsia="zh-CN"/>
        </w:rPr>
        <w:t>If the Remote UE has not 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2BB00CF5" w14:textId="77777777" w:rsidR="008B30A6" w:rsidRDefault="008B30A6" w:rsidP="008B30A6">
      <w:pPr>
        <w:rPr>
          <w:lang w:eastAsia="zh-CN"/>
        </w:rPr>
      </w:pPr>
      <w:r>
        <w:rPr>
          <w:lang w:eastAsia="zh-CN"/>
        </w:rPr>
        <w:t>8. Remote UE may trigger the PDU Session 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BEDD4DE" w14:textId="77777777" w:rsidR="008B30A6" w:rsidRDefault="008B30A6" w:rsidP="008B30A6">
      <w:pPr>
        <w:rPr>
          <w:lang w:eastAsia="zh-CN"/>
        </w:rPr>
      </w:pPr>
      <w:r>
        <w:rPr>
          <w:lang w:eastAsia="zh-CN"/>
        </w:rPr>
        <w:t>9.</w:t>
      </w:r>
      <w:r>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Default="008B30A6" w:rsidP="008B30A6">
      <w:pPr>
        <w:pStyle w:val="Heading3"/>
      </w:pPr>
      <w:bookmarkStart w:id="2169" w:name="_Toc62576201"/>
      <w:bookmarkStart w:id="2170" w:name="_Toc62576517"/>
      <w:bookmarkStart w:id="2171" w:name="_Toc62595881"/>
      <w:bookmarkStart w:id="2172" w:name="_Toc62596323"/>
      <w:bookmarkStart w:id="2173" w:name="_Toc62637702"/>
      <w:bookmarkStart w:id="2174" w:name="_Toc66119558"/>
      <w:bookmarkStart w:id="2175" w:name="_Toc72846547"/>
      <w:bookmarkStart w:id="2176" w:name="_Toc72850728"/>
      <w:bookmarkStart w:id="2177" w:name="_Toc72920148"/>
      <w:bookmarkStart w:id="2178" w:name="_Toc80720405"/>
      <w:bookmarkStart w:id="2179" w:name="_Toc80721147"/>
      <w:bookmarkStart w:id="2180" w:name="_Toc80721449"/>
      <w:bookmarkStart w:id="2181" w:name="_Toc84683123"/>
      <w:bookmarkStart w:id="2182" w:name="_Toc84683758"/>
      <w:bookmarkStart w:id="2183" w:name="_Toc89439072"/>
      <w:r>
        <w:t>6.</w:t>
      </w:r>
      <w:r>
        <w:rPr>
          <w:rFonts w:hint="eastAsia"/>
          <w:lang w:eastAsia="zh-CN"/>
        </w:rPr>
        <w:t>14</w:t>
      </w:r>
      <w:r>
        <w:t>.3</w:t>
      </w:r>
      <w:r>
        <w:tab/>
        <w:t>Evaluation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A29D76" w14:textId="4E93F1DF" w:rsidR="008B30A6" w:rsidRDefault="008B30A6" w:rsidP="008B30A6">
      <w:pPr>
        <w:rPr>
          <w:lang w:eastAsia="zh-CN"/>
        </w:rPr>
      </w:pPr>
      <w:r>
        <w:rPr>
          <w:rFonts w:hint="eastAsia"/>
          <w:lang w:eastAsia="zh-CN"/>
        </w:rPr>
        <w:t>T</w:t>
      </w:r>
      <w:r>
        <w:rPr>
          <w:lang w:eastAsia="zh-CN"/>
        </w:rPr>
        <w:t>he solution shows that the L2 solution can reuse the existing security mechanism from TS 33.501</w:t>
      </w:r>
      <w:r>
        <w:rPr>
          <w:rFonts w:hint="eastAsia"/>
          <w:lang w:eastAsia="zh-CN"/>
        </w:rPr>
        <w:t xml:space="preserve"> </w:t>
      </w:r>
      <w:r>
        <w:rPr>
          <w:lang w:eastAsia="zh-CN"/>
        </w:rPr>
        <w:t>[14].</w:t>
      </w:r>
    </w:p>
    <w:p w14:paraId="77BD5C79" w14:textId="77777777" w:rsidR="00E15B19" w:rsidRPr="00831C10" w:rsidRDefault="00E15B19" w:rsidP="00E15B19">
      <w:pPr>
        <w:rPr>
          <w:lang w:eastAsia="zh-CN"/>
        </w:rPr>
      </w:pPr>
      <w:bookmarkStart w:id="2184" w:name="_Toc66119559"/>
      <w:bookmarkStart w:id="2185" w:name="_Toc72846548"/>
      <w:bookmarkStart w:id="2186" w:name="_Toc72850729"/>
      <w:bookmarkStart w:id="2187" w:name="_Toc72920149"/>
      <w:bookmarkStart w:id="2188" w:name="_Toc80720406"/>
      <w:bookmarkStart w:id="2189" w:name="_Toc80721148"/>
      <w:bookmarkStart w:id="2190" w:name="_Toc80721450"/>
      <w:bookmarkStart w:id="2191" w:name="_Toc62576206"/>
      <w:bookmarkStart w:id="2192" w:name="_Toc62576522"/>
      <w:bookmarkStart w:id="2193" w:name="_Toc62595886"/>
      <w:bookmarkStart w:id="2194" w:name="_Toc62596328"/>
      <w:bookmarkStart w:id="2195" w:name="_Toc62637707"/>
      <w:bookmarkStart w:id="2196" w:name="_Toc54024089"/>
      <w:r>
        <w:rPr>
          <w:lang w:eastAsia="zh-CN"/>
        </w:rPr>
        <w:t>How AS security between the Remote UE and the NG-RAN is established is not detailed in the solution.</w:t>
      </w:r>
    </w:p>
    <w:p w14:paraId="797F5AEE" w14:textId="77777777" w:rsidR="008B30A6" w:rsidRDefault="008B30A6" w:rsidP="008B30A6">
      <w:pPr>
        <w:pStyle w:val="Heading2"/>
        <w:spacing w:after="240"/>
        <w:ind w:left="0" w:firstLine="0"/>
      </w:pPr>
      <w:bookmarkStart w:id="2197" w:name="_Toc84683124"/>
      <w:bookmarkStart w:id="2198" w:name="_Toc84683759"/>
      <w:bookmarkStart w:id="2199" w:name="_Toc89439073"/>
      <w:r>
        <w:t>6.</w:t>
      </w:r>
      <w:r>
        <w:rPr>
          <w:lang w:eastAsia="zh-CN"/>
        </w:rPr>
        <w:t>15</w:t>
      </w:r>
      <w:r>
        <w:tab/>
        <w:t>Solution #</w:t>
      </w:r>
      <w:r>
        <w:rPr>
          <w:lang w:eastAsia="zh-CN"/>
        </w:rPr>
        <w:t>15</w:t>
      </w:r>
      <w:r>
        <w:t>: Key management in UE-to-Network Relay based on primary authentication</w:t>
      </w:r>
      <w:bookmarkEnd w:id="2184"/>
      <w:bookmarkEnd w:id="2185"/>
      <w:bookmarkEnd w:id="2186"/>
      <w:bookmarkEnd w:id="2187"/>
      <w:bookmarkEnd w:id="2188"/>
      <w:bookmarkEnd w:id="2189"/>
      <w:bookmarkEnd w:id="2190"/>
      <w:bookmarkEnd w:id="2197"/>
      <w:bookmarkEnd w:id="2198"/>
      <w:bookmarkEnd w:id="2199"/>
    </w:p>
    <w:p w14:paraId="25D05CF7" w14:textId="77777777" w:rsidR="008B30A6" w:rsidRDefault="008B30A6" w:rsidP="008B30A6">
      <w:pPr>
        <w:pStyle w:val="Heading3"/>
        <w:spacing w:after="240"/>
        <w:ind w:left="0" w:firstLine="0"/>
      </w:pPr>
      <w:bookmarkStart w:id="2200" w:name="_Toc62576203"/>
      <w:bookmarkStart w:id="2201" w:name="_Toc62576519"/>
      <w:bookmarkStart w:id="2202" w:name="_Toc66119560"/>
      <w:bookmarkStart w:id="2203" w:name="_Toc72846549"/>
      <w:bookmarkStart w:id="2204" w:name="_Toc72850730"/>
      <w:bookmarkStart w:id="2205" w:name="_Toc72920150"/>
      <w:bookmarkStart w:id="2206" w:name="_Toc80720407"/>
      <w:bookmarkStart w:id="2207" w:name="_Toc80721149"/>
      <w:bookmarkStart w:id="2208" w:name="_Toc80721451"/>
      <w:bookmarkStart w:id="2209" w:name="_Toc84683125"/>
      <w:bookmarkStart w:id="2210" w:name="_Toc84683760"/>
      <w:bookmarkStart w:id="2211" w:name="_Toc89439074"/>
      <w:r>
        <w:t>6.</w:t>
      </w:r>
      <w:r>
        <w:rPr>
          <w:lang w:eastAsia="zh-CN"/>
        </w:rPr>
        <w:t>15</w:t>
      </w:r>
      <w:r>
        <w:t>.1</w:t>
      </w:r>
      <w:r>
        <w:tab/>
        <w:t>Introduction</w:t>
      </w:r>
      <w:bookmarkEnd w:id="2200"/>
      <w:bookmarkEnd w:id="2201"/>
      <w:bookmarkEnd w:id="2202"/>
      <w:bookmarkEnd w:id="2203"/>
      <w:bookmarkEnd w:id="2204"/>
      <w:bookmarkEnd w:id="2205"/>
      <w:bookmarkEnd w:id="2206"/>
      <w:bookmarkEnd w:id="2207"/>
      <w:bookmarkEnd w:id="2208"/>
      <w:bookmarkEnd w:id="2209"/>
      <w:bookmarkEnd w:id="2210"/>
      <w:bookmarkEnd w:id="2211"/>
    </w:p>
    <w:p w14:paraId="458B4260" w14:textId="11B97A6D" w:rsidR="008B30A6" w:rsidRDefault="008B30A6" w:rsidP="008B30A6">
      <w:r>
        <w:t>This solution addresses KI #3, KI#4, and KI#9. This solution provides a mechanism to set up PC5 link security between a remote UE and UE-to-network relay based on primary authentication.</w:t>
      </w:r>
    </w:p>
    <w:p w14:paraId="0A7E4421" w14:textId="77777777" w:rsidR="008B30A6" w:rsidRDefault="008B30A6" w:rsidP="008B30A6">
      <w:pPr>
        <w:pStyle w:val="EditorsNote"/>
        <w:rPr>
          <w:noProof/>
          <w:color w:val="000000"/>
          <w:lang w:eastAsia="zh-CN"/>
        </w:rPr>
      </w:pPr>
      <w:bookmarkStart w:id="2212" w:name="OLE_LINK59"/>
      <w:bookmarkStart w:id="2213" w:name="OLE_LINK12"/>
      <w:bookmarkStart w:id="2214" w:name="OLE_LINK13"/>
      <w:r>
        <w:rPr>
          <w:rFonts w:hint="eastAsia"/>
          <w:noProof/>
          <w:color w:val="000000"/>
          <w:lang w:eastAsia="zh-CN"/>
        </w:rPr>
        <w:lastRenderedPageBreak/>
        <w:t>N</w:t>
      </w:r>
      <w:r>
        <w:rPr>
          <w:noProof/>
          <w:color w:val="000000"/>
          <w:lang w:eastAsia="zh-CN"/>
        </w:rPr>
        <w:t xml:space="preserve">OTE: </w:t>
      </w:r>
      <w:r>
        <w:rPr>
          <w:color w:val="000000"/>
          <w:lang w:eastAsia="zh-CN"/>
        </w:rPr>
        <w:t xml:space="preserve">Remote UE needs to be in coverage to request relay key from AUSF (i.e. NAS messages step1-6). </w:t>
      </w:r>
    </w:p>
    <w:p w14:paraId="29086501" w14:textId="77777777" w:rsidR="008B30A6" w:rsidRDefault="008B30A6" w:rsidP="008B30A6">
      <w:pPr>
        <w:pStyle w:val="Heading3"/>
        <w:spacing w:after="240"/>
        <w:ind w:left="0" w:firstLine="0"/>
        <w:jc w:val="both"/>
      </w:pPr>
      <w:bookmarkStart w:id="2215" w:name="_Toc54024151"/>
      <w:bookmarkStart w:id="2216" w:name="_Toc62576204"/>
      <w:bookmarkStart w:id="2217" w:name="_Toc62576520"/>
      <w:bookmarkStart w:id="2218" w:name="_Toc66119561"/>
      <w:bookmarkStart w:id="2219" w:name="_Toc72846550"/>
      <w:bookmarkStart w:id="2220" w:name="_Toc72850731"/>
      <w:bookmarkStart w:id="2221" w:name="_Toc72920151"/>
      <w:bookmarkStart w:id="2222" w:name="_Toc80720408"/>
      <w:bookmarkStart w:id="2223" w:name="_Toc80721150"/>
      <w:bookmarkStart w:id="2224" w:name="_Toc80721452"/>
      <w:bookmarkStart w:id="2225" w:name="_Toc84683126"/>
      <w:bookmarkStart w:id="2226" w:name="_Toc84683761"/>
      <w:bookmarkStart w:id="2227" w:name="_Toc89439075"/>
      <w:bookmarkEnd w:id="2212"/>
      <w:bookmarkEnd w:id="2213"/>
      <w:bookmarkEnd w:id="2214"/>
      <w:r>
        <w:t>6.</w:t>
      </w:r>
      <w:r>
        <w:rPr>
          <w:lang w:eastAsia="zh-CN"/>
        </w:rPr>
        <w:t>15</w:t>
      </w:r>
      <w:r>
        <w:t>.2</w:t>
      </w:r>
      <w:r>
        <w:tab/>
        <w:t>Solution details</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4217A7FC" w14:textId="77777777" w:rsidR="008B30A6" w:rsidRDefault="008B30A6" w:rsidP="008B30A6">
      <w:pPr>
        <w:pStyle w:val="Heading4"/>
      </w:pPr>
      <w:bookmarkStart w:id="2228" w:name="_Toc66119562"/>
      <w:bookmarkStart w:id="2229" w:name="_Toc72846551"/>
      <w:bookmarkStart w:id="2230" w:name="_Toc72850732"/>
      <w:bookmarkStart w:id="2231" w:name="_Toc72920152"/>
      <w:bookmarkStart w:id="2232" w:name="_Toc80720409"/>
      <w:bookmarkStart w:id="2233" w:name="_Toc80721151"/>
      <w:bookmarkStart w:id="2234" w:name="_Toc80721453"/>
      <w:bookmarkStart w:id="2235" w:name="_Toc84683127"/>
      <w:bookmarkStart w:id="2236" w:name="_Toc84683762"/>
      <w:bookmarkStart w:id="2237" w:name="_Toc89439076"/>
      <w:r>
        <w:t>6.15.2.1</w:t>
      </w:r>
      <w:r>
        <w:tab/>
        <w:t>Procedure</w:t>
      </w:r>
      <w:bookmarkEnd w:id="2228"/>
      <w:bookmarkEnd w:id="2229"/>
      <w:bookmarkEnd w:id="2230"/>
      <w:bookmarkEnd w:id="2231"/>
      <w:bookmarkEnd w:id="2232"/>
      <w:bookmarkEnd w:id="2233"/>
      <w:bookmarkEnd w:id="2234"/>
      <w:bookmarkEnd w:id="2235"/>
      <w:bookmarkEnd w:id="2236"/>
      <w:bookmarkEnd w:id="2237"/>
    </w:p>
    <w:p w14:paraId="20945979" w14:textId="77777777" w:rsidR="008B30A6" w:rsidRDefault="008B30A6" w:rsidP="008B30A6">
      <w:r>
        <w:t>The procedure for key management in UE-to-Network relay using primary authentication is depicted in Figure 6.</w:t>
      </w:r>
      <w:r>
        <w:rPr>
          <w:lang w:eastAsia="zh-CN"/>
        </w:rPr>
        <w:t>15</w:t>
      </w:r>
      <w:r>
        <w:t xml:space="preserve">.2-1. </w:t>
      </w:r>
    </w:p>
    <w:p w14:paraId="76393226" w14:textId="106F2E19" w:rsidR="008B30A6" w:rsidRDefault="004E4CE6" w:rsidP="00A04F20">
      <w:pPr>
        <w:pStyle w:val="TH"/>
        <w:rPr>
          <w:noProof/>
          <w:lang w:val="en-US" w:eastAsia="zh-CN"/>
        </w:rPr>
      </w:pPr>
      <w:r>
        <w:rPr>
          <w:noProof/>
          <w:lang w:val="en-US" w:eastAsia="zh-CN"/>
        </w:rPr>
        <w:pict w14:anchorId="53FF9E77">
          <v:shape id="_x0000_i2623" type="#_x0000_t75" alt="Timeline&#10;&#10;Description automatically generated" style="width:481.5pt;height:405.75pt;visibility:visible;mso-wrap-style:square">
            <v:imagedata r:id="rId47" o:title="Timeline&#10;&#10;Description automatically generated"/>
          </v:shape>
        </w:pict>
      </w:r>
    </w:p>
    <w:p w14:paraId="0B45C8AE" w14:textId="77777777" w:rsidR="008B30A6" w:rsidRDefault="008B30A6" w:rsidP="008B30A6">
      <w:pPr>
        <w:pStyle w:val="TF"/>
      </w:pPr>
      <w:r>
        <w:t>Figure 6.</w:t>
      </w:r>
      <w:r>
        <w:rPr>
          <w:lang w:eastAsia="zh-CN"/>
        </w:rPr>
        <w:t>15</w:t>
      </w:r>
      <w:r>
        <w:t>.2-1: Procedures for key management in ProSe UE-to-Network Relay based on primary authentication</w:t>
      </w:r>
    </w:p>
    <w:p w14:paraId="0F306BD8" w14:textId="139A5109" w:rsidR="008B30A6" w:rsidRDefault="008B30A6" w:rsidP="003937FE">
      <w:pPr>
        <w:pStyle w:val="B1"/>
        <w:rPr>
          <w:lang w:eastAsia="zh-CN"/>
        </w:rPr>
      </w:pPr>
      <w:r>
        <w:rPr>
          <w:lang w:eastAsia="zh-CN"/>
        </w:rPr>
        <w:t xml:space="preserve">0. During the Registration procedure, </w:t>
      </w:r>
      <w:r>
        <w:t>authorization and provisioning are performed for the Remote UE (0a) and ProSe UE-to-NW relay (0b).</w:t>
      </w:r>
    </w:p>
    <w:p w14:paraId="4FA5EC86" w14:textId="77777777" w:rsidR="008B30A6" w:rsidRDefault="008B30A6" w:rsidP="003937FE">
      <w:pPr>
        <w:pStyle w:val="B1"/>
      </w:pPr>
      <w:r>
        <w:rPr>
          <w:lang w:eastAsia="zh-CN"/>
        </w:rPr>
        <w:t xml:space="preserve">1. </w:t>
      </w:r>
      <w:r>
        <w:t>The Remote UE sends a NAS relay Key request message with relay service code for PC5 communication with a UE-to-network relay.</w:t>
      </w:r>
    </w:p>
    <w:p w14:paraId="2B6FAD38" w14:textId="77777777" w:rsidR="008B30A6" w:rsidRDefault="008B30A6" w:rsidP="003937FE">
      <w:pPr>
        <w:pStyle w:val="B1"/>
      </w:pPr>
      <w:r>
        <w:t>2. After receiving the NAS relay key request from UE, the Remote AMF that serves the remote UE first checks whether the UE is authorized to be as a remote UE. If it is authorized, the Remote AMF further sends Nausf_ProSe</w:t>
      </w:r>
      <w:r>
        <w:rPr>
          <w:rFonts w:ascii="SimSun" w:hAnsi="SimSun" w:hint="eastAsia"/>
          <w:lang w:eastAsia="zh-CN"/>
        </w:rPr>
        <w:t>_</w:t>
      </w:r>
      <w:r>
        <w:t>RelayKey request with relay service code.</w:t>
      </w:r>
    </w:p>
    <w:p w14:paraId="7654FD54" w14:textId="77777777" w:rsidR="008B30A6" w:rsidRDefault="008B30A6" w:rsidP="003937FE">
      <w:pPr>
        <w:pStyle w:val="B1"/>
      </w:pPr>
      <w:r>
        <w:t>3. The Remote AUSF that serves the remote UE generates P-KID for the relay service code in the Nausf_ProSe</w:t>
      </w:r>
      <w:r>
        <w:rPr>
          <w:rFonts w:ascii="SimSun" w:hAnsi="SimSun" w:hint="eastAsia"/>
          <w:lang w:eastAsia="zh-CN"/>
        </w:rPr>
        <w:t>_</w:t>
      </w:r>
      <w:r>
        <w:t xml:space="preserve">RelayKey request. </w:t>
      </w:r>
    </w:p>
    <w:p w14:paraId="3587845D" w14:textId="77777777" w:rsidR="008B30A6" w:rsidRDefault="008B30A6" w:rsidP="008B30A6">
      <w:pPr>
        <w:rPr>
          <w:rFonts w:eastAsia="Microsoft YaHei"/>
        </w:rPr>
      </w:pPr>
      <w:r>
        <w:rPr>
          <w:rFonts w:eastAsia="Microsoft YaHei"/>
          <w:lang w:eastAsia="zh-CN"/>
        </w:rPr>
        <w:lastRenderedPageBreak/>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and the realm part includes Home Network Identifier.</w:t>
      </w:r>
    </w:p>
    <w:p w14:paraId="2AEDBF93" w14:textId="77777777" w:rsidR="008B30A6" w:rsidRDefault="008B30A6" w:rsidP="008B30A6">
      <w:r>
        <w:rPr>
          <w:rFonts w:eastAsia="Microsoft YaHei"/>
        </w:rPr>
        <w:t xml:space="preserve">The P-TID is derived </w:t>
      </w:r>
      <w:r>
        <w:t>from K</w:t>
      </w:r>
      <w:r>
        <w:rPr>
          <w:vertAlign w:val="subscript"/>
        </w:rPr>
        <w:t>AUSF</w:t>
      </w:r>
      <w:r>
        <w:t xml:space="preserve"> as specified in 6.15.2.2. </w:t>
      </w:r>
    </w:p>
    <w:p w14:paraId="7DDB316E" w14:textId="77777777" w:rsidR="008B30A6" w:rsidRDefault="008B30A6" w:rsidP="003937FE">
      <w:pPr>
        <w:pStyle w:val="B1"/>
      </w:pPr>
      <w:r>
        <w:t>4. The Remote AUSF further stores P-KID in UDM via Kudm_ProSe_RelayKey service.</w:t>
      </w:r>
    </w:p>
    <w:p w14:paraId="5D0450A8" w14:textId="77777777" w:rsidR="008B30A6" w:rsidRDefault="008B30A6" w:rsidP="003937FE">
      <w:pPr>
        <w:pStyle w:val="B1"/>
        <w:rPr>
          <w:lang w:eastAsia="zh-CN"/>
        </w:rPr>
      </w:pPr>
      <w:r>
        <w:t>5. The Remote AUSF sends Nausf_ProSe</w:t>
      </w:r>
      <w:r>
        <w:rPr>
          <w:rFonts w:ascii="SimSun" w:hAnsi="SimSun" w:hint="eastAsia"/>
          <w:lang w:eastAsia="zh-CN"/>
        </w:rPr>
        <w:t>_</w:t>
      </w:r>
      <w:r>
        <w:t>RelayKey response to the AMF.</w:t>
      </w:r>
    </w:p>
    <w:p w14:paraId="09971513" w14:textId="77777777" w:rsidR="008B30A6" w:rsidRDefault="008B30A6" w:rsidP="003937FE">
      <w:pPr>
        <w:pStyle w:val="B1"/>
      </w:pPr>
      <w:r>
        <w:rPr>
          <w:lang w:eastAsia="zh-CN"/>
        </w:rPr>
        <w:t xml:space="preserve">6. </w:t>
      </w:r>
      <w:r>
        <w:t>The Remote AMF sends the NAS relay Key response to the UE.</w:t>
      </w:r>
    </w:p>
    <w:p w14:paraId="04103DCB" w14:textId="77777777" w:rsidR="008B30A6" w:rsidRDefault="008B30A6" w:rsidP="003937FE">
      <w:pPr>
        <w:pStyle w:val="NO"/>
        <w:rPr>
          <w:noProof/>
        </w:rPr>
      </w:pPr>
      <w:bookmarkStart w:id="2238" w:name="OLE_LINK87"/>
      <w:bookmarkStart w:id="2239" w:name="OLE_LINK88"/>
      <w:bookmarkStart w:id="2240" w:name="OLE_LINK89"/>
      <w:r>
        <w:rPr>
          <w:noProof/>
        </w:rPr>
        <w:t xml:space="preserve">Note: If the Kausf changes, </w:t>
      </w:r>
      <w:r>
        <w:rPr>
          <w:lang w:eastAsia="zh-CN"/>
        </w:rPr>
        <w:t>the UE initiates steps 1~6 to trigger the AUSF to derive the new P-KID</w:t>
      </w:r>
      <w:r>
        <w:rPr>
          <w:rFonts w:hint="eastAsia"/>
          <w:lang w:eastAsia="zh-CN"/>
        </w:rPr>
        <w:t xml:space="preserve"> </w:t>
      </w:r>
      <w:r>
        <w:rPr>
          <w:lang w:eastAsia="zh-CN"/>
        </w:rPr>
        <w:t>and stores the new P-KID in the UDM.</w:t>
      </w:r>
    </w:p>
    <w:bookmarkEnd w:id="2238"/>
    <w:bookmarkEnd w:id="2239"/>
    <w:bookmarkEnd w:id="2240"/>
    <w:p w14:paraId="7E1F3796" w14:textId="77777777" w:rsidR="008B30A6" w:rsidRDefault="008B30A6" w:rsidP="003937FE">
      <w:pPr>
        <w:pStyle w:val="B1"/>
      </w:pPr>
      <w:r>
        <w:t>7. The Remote UE discovers the UE-to-network Relay using either model A or model B discovery.</w:t>
      </w:r>
    </w:p>
    <w:p w14:paraId="0EA46118" w14:textId="77777777" w:rsidR="008B30A6" w:rsidRDefault="008B30A6" w:rsidP="003937FE">
      <w:pPr>
        <w:pStyle w:val="B1"/>
      </w:pPr>
      <w:r>
        <w:t xml:space="preserve">8. The Remote UE derives P-KID based on the relay service code the Remote UE would like to access using the same method as the remote AUSF. </w:t>
      </w:r>
    </w:p>
    <w:p w14:paraId="532D82E6" w14:textId="77777777" w:rsidR="008B30A6" w:rsidRDefault="008B30A6" w:rsidP="003937FE">
      <w:pPr>
        <w:pStyle w:val="B1"/>
      </w:pPr>
      <w:r>
        <w:t xml:space="preserve">9. The Remote UE sends a Direct Communication Request. The Direct Communication Request contains the Relay Service Code, P-KID, and Nonce1. </w:t>
      </w:r>
    </w:p>
    <w:p w14:paraId="14039FB4" w14:textId="77777777" w:rsidR="008B30A6" w:rsidRDefault="008B30A6" w:rsidP="003937FE">
      <w:pPr>
        <w:pStyle w:val="B1"/>
      </w:pPr>
      <w:r>
        <w:t>10. The UE-to-Network relay triggers the PC5 root key (i.e PC5 root key for communicating with the remote UE) retrieval procedure. The Relay sends NAS remote Key request with P-KID, Relay service code, Nonce 1.</w:t>
      </w:r>
    </w:p>
    <w:p w14:paraId="6A127050" w14:textId="77777777" w:rsidR="008B30A6" w:rsidRDefault="008B30A6" w:rsidP="003937FE">
      <w:pPr>
        <w:pStyle w:val="B1"/>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606BA88B" w14:textId="77777777" w:rsidR="008B30A6" w:rsidRDefault="008B30A6" w:rsidP="003937FE">
      <w:pPr>
        <w:pStyle w:val="B1"/>
      </w:pPr>
      <w:r>
        <w:rPr>
          <w:lang w:eastAsia="zh-CN"/>
        </w:rPr>
        <w:t>12. UDM response to relay AMF via Nudm_AUSFID_Get with AUSF instance ID of the AUSF serving remote UE.</w:t>
      </w:r>
    </w:p>
    <w:p w14:paraId="1D2DC386" w14:textId="77777777" w:rsidR="008B30A6" w:rsidRDefault="008B30A6" w:rsidP="003937FE">
      <w:pPr>
        <w:pStyle w:val="B1"/>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7FB2BC26" w14:textId="77777777" w:rsidR="008B30A6" w:rsidRDefault="008B30A6" w:rsidP="003937FE">
      <w:pPr>
        <w:pStyle w:val="B1"/>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SimSun" w:hAnsi="SimSun" w:hint="eastAsia"/>
          <w:lang w:eastAsia="zh-CN"/>
        </w:rPr>
        <w:t>,</w:t>
      </w:r>
      <w:r>
        <w:rPr>
          <w:rFonts w:eastAsia="MS Mincho"/>
        </w:rPr>
        <w:t>K</w:t>
      </w:r>
      <w:r>
        <w:rPr>
          <w:rFonts w:eastAsia="MS Mincho"/>
          <w:vertAlign w:val="subscript"/>
        </w:rPr>
        <w:t>R</w:t>
      </w:r>
      <w:r>
        <w:t xml:space="preserve"> freshness parameter, and Nonce 1 as input.</w:t>
      </w:r>
    </w:p>
    <w:p w14:paraId="06E90128" w14:textId="77777777" w:rsidR="008B30A6" w:rsidRDefault="008B30A6" w:rsidP="003937FE">
      <w:pPr>
        <w:pStyle w:val="B1"/>
      </w:pPr>
      <w:r>
        <w:t>15. The remote AUSF sends Nausf_ProSe</w:t>
      </w:r>
      <w:r>
        <w:rPr>
          <w:rFonts w:ascii="SimSun" w:hAnsi="SimSun" w:hint="eastAsia"/>
          <w:lang w:eastAsia="zh-CN"/>
        </w:rPr>
        <w:t>_</w:t>
      </w:r>
      <w:r>
        <w:rPr>
          <w:rFonts w:eastAsia="MS Mincho"/>
        </w:rPr>
        <w:t xml:space="preserve">RemoteKey response with </w:t>
      </w:r>
      <w:bookmarkStart w:id="2241"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2241"/>
    </w:p>
    <w:p w14:paraId="33DE1F0B" w14:textId="77777777" w:rsidR="008B30A6" w:rsidRDefault="008B30A6" w:rsidP="003937FE">
      <w:pPr>
        <w:pStyle w:val="B1"/>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6B59B5B8" w14:textId="22238AE8" w:rsidR="008B30A6" w:rsidRDefault="008B30A6" w:rsidP="003937FE">
      <w:pPr>
        <w:pStyle w:val="NO"/>
      </w:pPr>
      <w:r>
        <w:t>NOTE: This solution requires integrity and confidentiality protected NAS messages.</w:t>
      </w:r>
    </w:p>
    <w:p w14:paraId="6B9D540B" w14:textId="77777777" w:rsidR="008B30A6" w:rsidRDefault="008B30A6" w:rsidP="003937FE">
      <w:pPr>
        <w:pStyle w:val="B1"/>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0DAE221C" w14:textId="77777777" w:rsidR="008B30A6" w:rsidRDefault="008B30A6" w:rsidP="003937FE">
      <w:pPr>
        <w:pStyle w:val="B1"/>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6C5F463D" w14:textId="77777777" w:rsidR="008B30A6" w:rsidRDefault="008B30A6" w:rsidP="003937FE">
      <w:pPr>
        <w:pStyle w:val="NO"/>
      </w:pPr>
      <w:bookmarkStart w:id="2242" w:name="_Toc72850733"/>
      <w:bookmarkStart w:id="2243" w:name="_Toc72920153"/>
      <w:r>
        <w:tab/>
        <w:t>NOTE: T</w:t>
      </w:r>
      <w:r>
        <w:rPr>
          <w:lang w:val="en-US"/>
        </w:rPr>
        <w:t>his solution assumes the NAS confidentiality protection is activated.</w:t>
      </w:r>
    </w:p>
    <w:p w14:paraId="1E168999" w14:textId="77777777" w:rsidR="008B30A6" w:rsidRDefault="008B30A6" w:rsidP="008B30A6">
      <w:pPr>
        <w:pStyle w:val="Heading4"/>
      </w:pPr>
      <w:bookmarkStart w:id="2244" w:name="_Toc80720410"/>
      <w:bookmarkStart w:id="2245" w:name="_Toc80721152"/>
      <w:bookmarkStart w:id="2246" w:name="_Toc80721454"/>
      <w:bookmarkStart w:id="2247" w:name="_Toc84683128"/>
      <w:bookmarkStart w:id="2248" w:name="_Toc84683763"/>
      <w:bookmarkStart w:id="2249" w:name="_Toc89439077"/>
      <w:r>
        <w:t>6.15.2.</w:t>
      </w:r>
      <w:r>
        <w:rPr>
          <w:rFonts w:hint="eastAsia"/>
          <w:lang w:eastAsia="zh-CN"/>
        </w:rPr>
        <w:t>2</w:t>
      </w:r>
      <w:r>
        <w:tab/>
        <w:t>Derivation of P-TID</w:t>
      </w:r>
      <w:bookmarkEnd w:id="2242"/>
      <w:bookmarkEnd w:id="2243"/>
      <w:bookmarkEnd w:id="2244"/>
      <w:bookmarkEnd w:id="2245"/>
      <w:bookmarkEnd w:id="2246"/>
      <w:bookmarkEnd w:id="2247"/>
      <w:bookmarkEnd w:id="2248"/>
      <w:bookmarkEnd w:id="2249"/>
    </w:p>
    <w:p w14:paraId="61A97A96" w14:textId="77777777" w:rsidR="008B30A6" w:rsidRDefault="008B30A6" w:rsidP="008B30A6">
      <w:r>
        <w:t>When deriving the P-TID from K</w:t>
      </w:r>
      <w:r>
        <w:rPr>
          <w:vertAlign w:val="subscript"/>
        </w:rPr>
        <w:t>AUSF</w:t>
      </w:r>
      <w:r>
        <w:t>, the following parameters are used to form the input S to the KDF:</w:t>
      </w:r>
    </w:p>
    <w:p w14:paraId="3DD0BBB0" w14:textId="77777777" w:rsidR="008B30A6" w:rsidRDefault="008B30A6" w:rsidP="008B30A6">
      <w:pPr>
        <w:pStyle w:val="B1"/>
      </w:pPr>
      <w:r>
        <w:t>-</w:t>
      </w:r>
      <w:r>
        <w:tab/>
        <w:t>FC = xxxx (to be allocated by 3GPP);</w:t>
      </w:r>
    </w:p>
    <w:p w14:paraId="0BBD17B2" w14:textId="77777777" w:rsidR="008B30A6" w:rsidRDefault="008B30A6" w:rsidP="008B30A6">
      <w:pPr>
        <w:pStyle w:val="B1"/>
        <w:rPr>
          <w:lang w:eastAsia="zh-CN"/>
        </w:rPr>
      </w:pPr>
      <w:r>
        <w:t>-</w:t>
      </w:r>
      <w:r>
        <w:tab/>
        <w:t>P0 =</w:t>
      </w:r>
      <w:r>
        <w:rPr>
          <w:lang w:eastAsia="zh-CN"/>
        </w:rPr>
        <w:t xml:space="preserve"> SUPI;</w:t>
      </w:r>
    </w:p>
    <w:p w14:paraId="7042C973" w14:textId="77777777" w:rsidR="008B30A6" w:rsidRDefault="008B30A6" w:rsidP="008B30A6">
      <w:pPr>
        <w:pStyle w:val="B1"/>
      </w:pPr>
      <w:r>
        <w:t>-</w:t>
      </w:r>
      <w:r>
        <w:tab/>
        <w:t>L0 = length of</w:t>
      </w:r>
      <w:r>
        <w:rPr>
          <w:lang w:eastAsia="zh-CN"/>
        </w:rPr>
        <w:t xml:space="preserve"> SUPI</w:t>
      </w:r>
      <w:r>
        <w:t>.</w:t>
      </w:r>
    </w:p>
    <w:p w14:paraId="4D372D0C" w14:textId="77777777" w:rsidR="008B30A6" w:rsidRDefault="008B30A6" w:rsidP="008B30A6">
      <w:pPr>
        <w:pStyle w:val="B1"/>
        <w:rPr>
          <w:lang w:eastAsia="zh-CN"/>
        </w:rPr>
      </w:pPr>
      <w:r>
        <w:t>-</w:t>
      </w:r>
      <w:r>
        <w:tab/>
        <w:t>P1 =</w:t>
      </w:r>
      <w:r>
        <w:rPr>
          <w:lang w:eastAsia="zh-CN"/>
        </w:rPr>
        <w:t xml:space="preserve"> relay service code;</w:t>
      </w:r>
    </w:p>
    <w:p w14:paraId="58C81154" w14:textId="77777777" w:rsidR="008B30A6" w:rsidRDefault="008B30A6" w:rsidP="008B30A6">
      <w:pPr>
        <w:pStyle w:val="B1"/>
      </w:pPr>
      <w:r>
        <w:t>-</w:t>
      </w:r>
      <w:r>
        <w:tab/>
        <w:t>L1 = length of</w:t>
      </w:r>
      <w:r>
        <w:rPr>
          <w:lang w:eastAsia="zh-CN"/>
        </w:rPr>
        <w:t xml:space="preserve"> relay service code</w:t>
      </w:r>
      <w:r>
        <w:t>.</w:t>
      </w:r>
    </w:p>
    <w:p w14:paraId="0E4DB9E8" w14:textId="77777777" w:rsidR="008B30A6" w:rsidRDefault="008B30A6" w:rsidP="008B30A6">
      <w:r>
        <w:lastRenderedPageBreak/>
        <w:t>The input key KEY is K</w:t>
      </w:r>
      <w:r>
        <w:rPr>
          <w:vertAlign w:val="subscript"/>
        </w:rPr>
        <w:t>AUSF</w:t>
      </w:r>
      <w:r>
        <w:t xml:space="preserve">. </w:t>
      </w:r>
    </w:p>
    <w:p w14:paraId="56E1AC75" w14:textId="77777777" w:rsidR="008B30A6" w:rsidRDefault="008B30A6" w:rsidP="008B30A6">
      <w:r>
        <w:t>SUPI has the same value as parameter P0 in Annex A.7.0 of TS 33.501 [2].</w:t>
      </w:r>
    </w:p>
    <w:p w14:paraId="2AA1E0AB" w14:textId="77777777" w:rsidR="008B30A6" w:rsidRDefault="008B30A6" w:rsidP="008B30A6">
      <w:pPr>
        <w:pStyle w:val="Heading3"/>
      </w:pPr>
      <w:bookmarkStart w:id="2250" w:name="_Toc62543882"/>
      <w:bookmarkStart w:id="2251" w:name="_Toc66119564"/>
      <w:bookmarkStart w:id="2252" w:name="_Toc72846553"/>
      <w:bookmarkStart w:id="2253" w:name="_Toc72850734"/>
      <w:bookmarkStart w:id="2254" w:name="_Toc72920154"/>
      <w:bookmarkStart w:id="2255" w:name="_Toc80720411"/>
      <w:bookmarkStart w:id="2256" w:name="_Toc80721153"/>
      <w:bookmarkStart w:id="2257" w:name="_Toc80721455"/>
      <w:bookmarkStart w:id="2258" w:name="_Toc84683129"/>
      <w:bookmarkStart w:id="2259" w:name="_Toc84683764"/>
      <w:bookmarkStart w:id="2260" w:name="_Toc89439078"/>
      <w:r>
        <w:rPr>
          <w:lang w:eastAsia="zh-CN"/>
        </w:rPr>
        <w:t>6.15</w:t>
      </w:r>
      <w:r>
        <w:t>.3</w:t>
      </w:r>
      <w:r>
        <w:tab/>
        <w:t>Solution Evaluation</w:t>
      </w:r>
      <w:bookmarkEnd w:id="2250"/>
      <w:bookmarkEnd w:id="2251"/>
      <w:bookmarkEnd w:id="2252"/>
      <w:bookmarkEnd w:id="2253"/>
      <w:bookmarkEnd w:id="2254"/>
      <w:bookmarkEnd w:id="2255"/>
      <w:bookmarkEnd w:id="2256"/>
      <w:bookmarkEnd w:id="2257"/>
      <w:bookmarkEnd w:id="2258"/>
      <w:bookmarkEnd w:id="2259"/>
      <w:bookmarkEnd w:id="2260"/>
    </w:p>
    <w:p w14:paraId="1F34C3A2" w14:textId="0A0EDFCE" w:rsidR="008B30A6" w:rsidRDefault="008B30A6" w:rsidP="008B30A6">
      <w:pPr>
        <w:rPr>
          <w:lang w:eastAsia="zh-CN"/>
        </w:rPr>
      </w:pPr>
      <w:bookmarkStart w:id="2261" w:name="_Toc66119565"/>
      <w:bookmarkStart w:id="2262" w:name="_Toc72846554"/>
      <w:bookmarkStart w:id="2263" w:name="_Toc72850735"/>
      <w:bookmarkStart w:id="2264" w:name="_Toc72920155"/>
      <w:r>
        <w:rPr>
          <w:rFonts w:hint="eastAsia"/>
          <w:lang w:eastAsia="zh-CN"/>
        </w:rPr>
        <w:t>T</w:t>
      </w:r>
      <w:r>
        <w:rPr>
          <w:lang w:eastAsia="zh-CN"/>
        </w:rPr>
        <w:t xml:space="preserve">his solution#15 addresses the requirements in </w:t>
      </w:r>
      <w:bookmarkStart w:id="2265" w:name="OLE_LINK148"/>
      <w:r>
        <w:rPr>
          <w:lang w:eastAsia="zh-CN"/>
        </w:rPr>
        <w:t>KI#3</w:t>
      </w:r>
      <w:bookmarkEnd w:id="2265"/>
      <w:r>
        <w:rPr>
          <w:lang w:eastAsia="zh-CN"/>
        </w:rPr>
        <w:t>, KI#4, and KI#9. The remote UE triggers the 5GC network to derive the</w:t>
      </w:r>
      <w:r>
        <w:rPr>
          <w:rFonts w:eastAsia="Microsoft YaHei"/>
          <w:lang w:eastAsia="zh-CN"/>
        </w:rPr>
        <w:t xml:space="preserve"> P-KID</w:t>
      </w:r>
      <w:r>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Pr>
          <w:lang w:eastAsia="zh-CN"/>
        </w:rPr>
        <w:t xml:space="preserve"> After the remote UE and relay UE retrieve the shared key, they can establish the PC5 security based on the existing mechanism defined in TS33.536.</w:t>
      </w:r>
    </w:p>
    <w:p w14:paraId="4641EA94" w14:textId="77777777" w:rsidR="008B30A6" w:rsidRDefault="008B30A6" w:rsidP="008B30A6">
      <w:pPr>
        <w:rPr>
          <w:lang w:eastAsia="zh-CN"/>
        </w:rPr>
      </w:pPr>
      <w:bookmarkStart w:id="2266" w:name="OLE_LINK39"/>
      <w:bookmarkStart w:id="2267" w:name="OLE_LINK38"/>
      <w:r>
        <w:t xml:space="preserve">This solution requires </w:t>
      </w:r>
      <w:r>
        <w:rPr>
          <w:color w:val="000000"/>
          <w:lang w:eastAsia="zh-CN"/>
        </w:rPr>
        <w:t>Remote UE to be in coverage to request a relay key from AUSF</w:t>
      </w:r>
      <w:r>
        <w:t>.</w:t>
      </w:r>
      <w:bookmarkEnd w:id="2266"/>
      <w:bookmarkEnd w:id="2267"/>
      <w:r>
        <w:rPr>
          <w:lang w:eastAsia="zh-CN"/>
        </w:rPr>
        <w:t xml:space="preserve"> </w:t>
      </w:r>
    </w:p>
    <w:p w14:paraId="69D1099A" w14:textId="77777777" w:rsidR="008B30A6" w:rsidRDefault="008B30A6" w:rsidP="008B30A6">
      <w:r>
        <w:t>The AUSF is responsible for the 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36A50FC" w14:textId="77777777" w:rsidR="008B30A6" w:rsidRDefault="008B30A6" w:rsidP="008B30A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 Therefore, the use of NAS signaling encryption needs to be properly configured for key provisioning, this solution assumes the NAS confidentiality protection is activated.</w:t>
      </w:r>
    </w:p>
    <w:p w14:paraId="70B18692" w14:textId="72A43660" w:rsidR="008B30A6" w:rsidRPr="003937FE" w:rsidRDefault="008B30A6" w:rsidP="003937FE">
      <w:pPr>
        <w:pStyle w:val="NO"/>
        <w:rPr>
          <w:lang w:eastAsia="zh-CN"/>
        </w:rPr>
      </w:pPr>
      <w:r w:rsidRPr="003937FE">
        <w:rPr>
          <w:lang w:eastAsia="zh-CN"/>
        </w:rPr>
        <w:t xml:space="preserve">Note: Further evaluation is </w:t>
      </w:r>
      <w:r w:rsidR="003937FE" w:rsidRPr="003937FE">
        <w:rPr>
          <w:lang w:eastAsia="zh-CN"/>
        </w:rPr>
        <w:t>not addressed in the present document</w:t>
      </w:r>
      <w:r w:rsidRPr="003937FE">
        <w:rPr>
          <w:lang w:eastAsia="zh-CN"/>
        </w:rPr>
        <w:t>.</w:t>
      </w:r>
    </w:p>
    <w:p w14:paraId="658483A0" w14:textId="77777777" w:rsidR="008B30A6" w:rsidRDefault="008B30A6" w:rsidP="008B30A6">
      <w:pPr>
        <w:pStyle w:val="Heading2"/>
      </w:pPr>
      <w:bookmarkStart w:id="2268" w:name="_Toc80720412"/>
      <w:bookmarkStart w:id="2269" w:name="_Toc80721154"/>
      <w:bookmarkStart w:id="2270" w:name="_Toc80721456"/>
      <w:bookmarkStart w:id="2271" w:name="_Toc84683130"/>
      <w:bookmarkStart w:id="2272" w:name="_Toc84683765"/>
      <w:bookmarkStart w:id="2273" w:name="_Toc89439079"/>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bookmarkEnd w:id="2191"/>
      <w:bookmarkEnd w:id="2192"/>
      <w:bookmarkEnd w:id="2193"/>
      <w:bookmarkEnd w:id="2194"/>
      <w:bookmarkEnd w:id="2195"/>
      <w:bookmarkEnd w:id="2261"/>
      <w:bookmarkEnd w:id="2262"/>
      <w:bookmarkEnd w:id="2263"/>
      <w:bookmarkEnd w:id="2264"/>
      <w:bookmarkEnd w:id="2268"/>
      <w:bookmarkEnd w:id="2269"/>
      <w:bookmarkEnd w:id="2270"/>
      <w:bookmarkEnd w:id="2271"/>
      <w:bookmarkEnd w:id="2272"/>
      <w:bookmarkEnd w:id="2273"/>
    </w:p>
    <w:p w14:paraId="27BA833E" w14:textId="77777777" w:rsidR="008B30A6" w:rsidRDefault="008B30A6" w:rsidP="008B30A6">
      <w:pPr>
        <w:pStyle w:val="Heading3"/>
        <w:rPr>
          <w:lang w:eastAsia="zh-CN"/>
        </w:rPr>
      </w:pPr>
      <w:bookmarkStart w:id="2274" w:name="_Toc62576207"/>
      <w:bookmarkStart w:id="2275" w:name="_Toc62576523"/>
      <w:bookmarkStart w:id="2276" w:name="_Toc62595887"/>
      <w:bookmarkStart w:id="2277" w:name="_Toc62596329"/>
      <w:bookmarkStart w:id="2278" w:name="_Toc62637708"/>
      <w:bookmarkStart w:id="2279" w:name="_Toc66119566"/>
      <w:bookmarkStart w:id="2280" w:name="_Toc72846555"/>
      <w:bookmarkStart w:id="2281" w:name="_Toc72850736"/>
      <w:bookmarkStart w:id="2282" w:name="_Toc72920156"/>
      <w:bookmarkStart w:id="2283" w:name="_Toc80720413"/>
      <w:bookmarkStart w:id="2284" w:name="_Toc80721155"/>
      <w:bookmarkStart w:id="2285" w:name="_Toc80721457"/>
      <w:bookmarkStart w:id="2286" w:name="_Toc84683131"/>
      <w:bookmarkStart w:id="2287" w:name="_Toc84683766"/>
      <w:bookmarkStart w:id="2288" w:name="_Toc89439080"/>
      <w:r>
        <w:rPr>
          <w:lang w:eastAsia="zh-CN"/>
        </w:rPr>
        <w:t>6.16.1</w:t>
      </w:r>
      <w:r>
        <w:rPr>
          <w:lang w:eastAsia="zh-CN"/>
        </w:rPr>
        <w:tab/>
        <w:t>Introduction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949AD80" w14:textId="77AC92C3" w:rsidR="008B30A6" w:rsidRDefault="008B30A6" w:rsidP="008B30A6">
      <w:pPr>
        <w:rPr>
          <w:lang w:eastAsia="zh-CN"/>
        </w:rPr>
      </w:pPr>
      <w:r>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Default="008B30A6" w:rsidP="008B30A6">
      <w:pPr>
        <w:pStyle w:val="Heading3"/>
        <w:rPr>
          <w:lang w:eastAsia="zh-CN"/>
        </w:rPr>
      </w:pPr>
      <w:bookmarkStart w:id="2289" w:name="_Toc62576208"/>
      <w:bookmarkStart w:id="2290" w:name="_Toc62576524"/>
      <w:bookmarkStart w:id="2291" w:name="_Toc62595888"/>
      <w:bookmarkStart w:id="2292" w:name="_Toc62596330"/>
      <w:bookmarkStart w:id="2293" w:name="_Toc62637709"/>
      <w:bookmarkStart w:id="2294" w:name="_Toc66119567"/>
      <w:bookmarkStart w:id="2295" w:name="_Toc72846556"/>
      <w:bookmarkStart w:id="2296" w:name="_Toc72850737"/>
      <w:bookmarkStart w:id="2297" w:name="_Toc72920157"/>
      <w:bookmarkStart w:id="2298" w:name="_Toc80720414"/>
      <w:bookmarkStart w:id="2299" w:name="_Toc80721156"/>
      <w:bookmarkStart w:id="2300" w:name="_Toc80721458"/>
      <w:bookmarkStart w:id="2301" w:name="_Toc84683132"/>
      <w:bookmarkStart w:id="2302" w:name="_Toc84683767"/>
      <w:bookmarkStart w:id="2303" w:name="_Toc89439081"/>
      <w:r>
        <w:rPr>
          <w:lang w:eastAsia="zh-CN"/>
        </w:rPr>
        <w:t>6.16.2</w:t>
      </w:r>
      <w:r>
        <w:rPr>
          <w:lang w:eastAsia="zh-CN"/>
        </w:rPr>
        <w:tab/>
        <w:t>Solution details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A8CCC1F" w14:textId="77777777" w:rsidR="008B30A6" w:rsidRDefault="008B30A6" w:rsidP="008B30A6">
      <w:pPr>
        <w:rPr>
          <w:lang w:eastAsia="zh-CN"/>
        </w:rPr>
      </w:pPr>
      <w:r>
        <w:rPr>
          <w:lang w:eastAsia="zh-CN"/>
        </w:rPr>
        <w:t>This clause gives out the procedure for the security establishment.</w:t>
      </w:r>
    </w:p>
    <w:p w14:paraId="767F96E7" w14:textId="77777777" w:rsidR="008B30A6" w:rsidRDefault="008B30A6" w:rsidP="008B30A6">
      <w:pPr>
        <w:jc w:val="center"/>
        <w:rPr>
          <w:lang w:eastAsia="zh-CN"/>
        </w:rPr>
      </w:pPr>
      <w:r>
        <w:object w:dxaOrig="6690" w:dyaOrig="4455" w14:anchorId="50C4AC66">
          <v:shape id="_x0000_i2624" type="#_x0000_t75" style="width:334.5pt;height:222.75pt" o:ole="">
            <v:imagedata r:id="rId48" o:title=""/>
          </v:shape>
          <o:OLEObject Type="Embed" ProgID="Visio.Drawing.15" ShapeID="_x0000_i2624" DrawAspect="Content" ObjectID="_1700052822" r:id="rId49"/>
        </w:object>
      </w:r>
    </w:p>
    <w:p w14:paraId="17CD0D5D" w14:textId="77777777" w:rsidR="008B30A6" w:rsidRDefault="008B30A6" w:rsidP="008B30A6">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30865C69" w14:textId="32873422" w:rsidR="008B30A6" w:rsidRDefault="008B30A6" w:rsidP="008B30A6">
      <w:pPr>
        <w:rPr>
          <w:lang w:eastAsia="zh-CN"/>
        </w:rPr>
      </w:pPr>
      <w:r>
        <w:rPr>
          <w:lang w:eastAsia="zh-CN"/>
        </w:rPr>
        <w:lastRenderedPageBreak/>
        <w:t>The procedure assumes the UE1 and UE2 have preconfigured with the shared key ID and Key (i.e. K-ID, Key).</w:t>
      </w:r>
    </w:p>
    <w:p w14:paraId="2D9407C1" w14:textId="1A22AB52" w:rsidR="008B30A6" w:rsidRDefault="008B30A6" w:rsidP="003937FE">
      <w:pPr>
        <w:pStyle w:val="NO"/>
        <w:rPr>
          <w:lang w:eastAsia="zh-CN"/>
        </w:rPr>
      </w:pPr>
      <w:r>
        <w:rPr>
          <w:lang w:eastAsia="zh-CN"/>
        </w:rPr>
        <w:t>Note: what protocol is used for the e2e messages protection is</w:t>
      </w:r>
      <w:r w:rsidR="003937FE" w:rsidRPr="003937FE">
        <w:rPr>
          <w:lang w:eastAsia="zh-CN"/>
        </w:rPr>
        <w:t xml:space="preserve"> </w:t>
      </w:r>
      <w:r w:rsidR="003937FE">
        <w:rPr>
          <w:lang w:eastAsia="zh-CN"/>
        </w:rPr>
        <w:t>not addressed in the present document</w:t>
      </w:r>
    </w:p>
    <w:p w14:paraId="22FA4843" w14:textId="77777777" w:rsidR="008B30A6" w:rsidRDefault="008B30A6" w:rsidP="008B30A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07E7C868" w:rsidR="008B30A6" w:rsidRDefault="008B30A6" w:rsidP="008B30A6">
      <w:pPr>
        <w:pStyle w:val="FP"/>
        <w:rPr>
          <w:lang w:eastAsia="zh-CN"/>
        </w:rPr>
      </w:pPr>
      <w:r>
        <w:rPr>
          <w:lang w:eastAsia="zh-CN"/>
        </w:rPr>
        <w:t>Note X: 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Default="008B30A6" w:rsidP="008B30A6">
      <w:pPr>
        <w:rPr>
          <w:lang w:eastAsia="zh-CN"/>
        </w:rPr>
      </w:pPr>
      <w:r>
        <w:rPr>
          <w:lang w:eastAsia="zh-CN"/>
        </w:rPr>
        <w:t>Step 2: UE1 selects UE-to-UE relay1 to relay the following ProSe service data based on its local policy.</w:t>
      </w:r>
    </w:p>
    <w:p w14:paraId="3ED718EC" w14:textId="77777777" w:rsidR="008B30A6" w:rsidRDefault="008B30A6" w:rsidP="008B30A6">
      <w:pPr>
        <w:rPr>
          <w:lang w:eastAsia="zh-CN"/>
        </w:rPr>
      </w:pPr>
      <w:r>
        <w:rPr>
          <w:lang w:eastAsia="zh-CN"/>
        </w:rPr>
        <w:t>Step 3: (Optional) UE1 may establish the direct security establishment with the UE-to-UE relay1.</w:t>
      </w:r>
    </w:p>
    <w:p w14:paraId="5CE3DAF7" w14:textId="77777777" w:rsidR="008B30A6" w:rsidRDefault="008B30A6" w:rsidP="008B30A6">
      <w:pPr>
        <w:rPr>
          <w:lang w:eastAsia="zh-CN"/>
        </w:rPr>
      </w:pPr>
      <w:r>
        <w:rPr>
          <w:lang w:eastAsia="zh-CN"/>
        </w:rPr>
        <w:t xml:space="preserve">Step 4: (Optional) UE-to-UE relay1 may establish the direct security establishment with the UE2. Then the UE2 stores the UE-to-UE relay1 ID. </w:t>
      </w:r>
    </w:p>
    <w:p w14:paraId="2C542FA4" w14:textId="77777777" w:rsidR="008B30A6" w:rsidRDefault="008B30A6" w:rsidP="008B30A6">
      <w:pPr>
        <w:pStyle w:val="NO"/>
        <w:rPr>
          <w:lang w:eastAsia="zh-CN"/>
        </w:rPr>
      </w:pPr>
      <w:r>
        <w:rPr>
          <w:lang w:eastAsia="zh-CN"/>
        </w:rPr>
        <w:t>NOTE: Details on Steps 1-4 can be found in the other solutions of this document.</w:t>
      </w:r>
    </w:p>
    <w:p w14:paraId="34B46E5C" w14:textId="52EF86F3" w:rsidR="008B30A6" w:rsidRDefault="008B30A6" w:rsidP="003937FE">
      <w:pPr>
        <w:pStyle w:val="NO"/>
        <w:rPr>
          <w:lang w:eastAsia="zh-CN"/>
        </w:rPr>
      </w:pPr>
      <w:r>
        <w:rPr>
          <w:lang w:eastAsia="zh-CN"/>
        </w:rPr>
        <w:t xml:space="preserve">Note: how to protect messages over PC5 between the remote UE and the relay is </w:t>
      </w:r>
      <w:r w:rsidR="003937FE">
        <w:rPr>
          <w:lang w:eastAsia="zh-CN"/>
        </w:rPr>
        <w:t>not addressed in the present document</w:t>
      </w:r>
      <w:r>
        <w:rPr>
          <w:lang w:eastAsia="zh-CN"/>
        </w:rPr>
        <w:t>.</w:t>
      </w:r>
    </w:p>
    <w:p w14:paraId="08FA99B7" w14:textId="61FFFF44" w:rsidR="008B30A6" w:rsidRDefault="008B30A6" w:rsidP="008B30A6">
      <w:pPr>
        <w:pStyle w:val="NO"/>
        <w:ind w:left="0" w:firstLine="0"/>
        <w:rPr>
          <w:lang w:eastAsia="zh-CN"/>
        </w:rPr>
      </w:pPr>
      <w:r>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2EABED04" w:rsidR="008B30A6" w:rsidRDefault="008B30A6" w:rsidP="003937FE">
      <w:pPr>
        <w:pStyle w:val="NO"/>
        <w:rPr>
          <w:lang w:eastAsia="zh-CN"/>
        </w:rPr>
      </w:pPr>
      <w:r>
        <w:rPr>
          <w:lang w:eastAsia="zh-CN"/>
        </w:rPr>
        <w:t xml:space="preserve">Note: What type of ID is used as a UE or relay ID is </w:t>
      </w:r>
      <w:r w:rsidR="003937FE">
        <w:rPr>
          <w:lang w:eastAsia="zh-CN"/>
        </w:rPr>
        <w:t>not addressed in the present document</w:t>
      </w:r>
      <w:r>
        <w:rPr>
          <w:lang w:eastAsia="zh-CN"/>
        </w:rPr>
        <w:t xml:space="preserve">. </w:t>
      </w:r>
    </w:p>
    <w:p w14:paraId="2360D4D3" w14:textId="77777777" w:rsidR="008B30A6" w:rsidRDefault="008B30A6" w:rsidP="008B30A6">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54D17320" w14:textId="14940D40" w:rsidR="008B30A6" w:rsidRDefault="008B30A6" w:rsidP="008B30A6">
      <w:pPr>
        <w:rPr>
          <w:lang w:eastAsia="zh-CN"/>
        </w:rPr>
      </w:pPr>
      <w:r>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023A6F9D" w14:textId="77777777" w:rsidR="008B30A6" w:rsidRDefault="008B30A6" w:rsidP="008B30A6">
      <w:pPr>
        <w:pStyle w:val="NO"/>
        <w:ind w:left="0" w:firstLine="0"/>
        <w:rPr>
          <w:lang w:eastAsia="zh-CN"/>
        </w:rPr>
      </w:pPr>
      <w:r>
        <w:rPr>
          <w:lang w:eastAsia="zh-CN"/>
        </w:rPr>
        <w:t xml:space="preserve">Step 9-10: UE2 sends an indirect communication response message to the UE1. </w:t>
      </w:r>
    </w:p>
    <w:p w14:paraId="16D89D79" w14:textId="0ECD17CF" w:rsidR="008B30A6" w:rsidRDefault="008B30A6" w:rsidP="008B30A6">
      <w:pPr>
        <w:pStyle w:val="NO"/>
        <w:ind w:left="0" w:firstLine="0"/>
        <w:rPr>
          <w:lang w:eastAsia="zh-CN"/>
        </w:rPr>
      </w:pPr>
      <w:r>
        <w:rPr>
          <w:lang w:eastAsia="zh-CN"/>
        </w:rPr>
        <w:t>The data transferred between the two UEs could be protected based on the security connection estabhlished in the above steps.</w:t>
      </w:r>
    </w:p>
    <w:p w14:paraId="0F1DF0B9" w14:textId="77777777" w:rsidR="008B30A6" w:rsidRDefault="008B30A6" w:rsidP="008B30A6">
      <w:pPr>
        <w:pStyle w:val="Heading3"/>
        <w:rPr>
          <w:lang w:eastAsia="zh-CN"/>
        </w:rPr>
      </w:pPr>
      <w:bookmarkStart w:id="2304" w:name="_Toc62576209"/>
      <w:bookmarkStart w:id="2305" w:name="_Toc62576525"/>
      <w:bookmarkStart w:id="2306" w:name="_Toc62595889"/>
      <w:bookmarkStart w:id="2307" w:name="_Toc62596331"/>
      <w:bookmarkStart w:id="2308" w:name="_Toc62637710"/>
      <w:bookmarkStart w:id="2309" w:name="_Toc66119568"/>
      <w:bookmarkStart w:id="2310" w:name="_Toc72846557"/>
      <w:bookmarkStart w:id="2311" w:name="_Toc72850738"/>
      <w:bookmarkStart w:id="2312" w:name="_Toc72920158"/>
      <w:bookmarkStart w:id="2313" w:name="_Toc80720415"/>
      <w:bookmarkStart w:id="2314" w:name="_Toc80721157"/>
      <w:bookmarkStart w:id="2315" w:name="_Toc80721459"/>
      <w:bookmarkStart w:id="2316" w:name="_Toc84683133"/>
      <w:bookmarkStart w:id="2317" w:name="_Toc84683768"/>
      <w:bookmarkStart w:id="2318" w:name="_Toc89439082"/>
      <w:r>
        <w:rPr>
          <w:lang w:eastAsia="zh-CN"/>
        </w:rPr>
        <w:t>6.16.3</w:t>
      </w:r>
      <w:r>
        <w:rPr>
          <w:lang w:eastAsia="zh-CN"/>
        </w:rPr>
        <w:tab/>
        <w:t>Evaluation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r>
        <w:rPr>
          <w:lang w:eastAsia="zh-CN"/>
        </w:rPr>
        <w:t xml:space="preserve"> </w:t>
      </w:r>
    </w:p>
    <w:p w14:paraId="0AA89172" w14:textId="49DA70D3" w:rsidR="008B30A6" w:rsidRDefault="003937FE" w:rsidP="008B30A6">
      <w:r>
        <w:rPr>
          <w:lang w:eastAsia="zh-CN"/>
        </w:rPr>
        <w:t>N</w:t>
      </w:r>
      <w:r>
        <w:rPr>
          <w:lang w:eastAsia="zh-CN"/>
        </w:rPr>
        <w:t>ot addressed in the present document</w:t>
      </w:r>
      <w:r>
        <w:rPr>
          <w:lang w:eastAsia="zh-CN"/>
        </w:rPr>
        <w:t>.</w:t>
      </w:r>
    </w:p>
    <w:p w14:paraId="7F2F847B" w14:textId="16783804" w:rsidR="00FD2225" w:rsidRDefault="00FD2225" w:rsidP="00FD2225">
      <w:pPr>
        <w:pStyle w:val="Heading2"/>
      </w:pPr>
      <w:bookmarkStart w:id="2319" w:name="_Toc89439083"/>
      <w:r>
        <w:rPr>
          <w:lang w:eastAsia="zh-CN"/>
        </w:rPr>
        <w:t>6.1</w:t>
      </w:r>
      <w:r>
        <w:rPr>
          <w:rFonts w:hint="eastAsia"/>
          <w:lang w:eastAsia="zh-CN"/>
        </w:rPr>
        <w:t>7</w:t>
      </w:r>
      <w:r>
        <w:tab/>
      </w:r>
      <w:r w:rsidRPr="00FD2225">
        <w:t>Solution #17: Solution on securely creating destination Layer-2 ID in groupcast communication</w:t>
      </w:r>
      <w:bookmarkEnd w:id="2319"/>
    </w:p>
    <w:p w14:paraId="5CFA5B18" w14:textId="185EF53C" w:rsidR="00FD2225" w:rsidRDefault="00FD2225" w:rsidP="00FD2225">
      <w:pPr>
        <w:pStyle w:val="Heading3"/>
        <w:rPr>
          <w:lang w:eastAsia="zh-CN"/>
        </w:rPr>
      </w:pPr>
      <w:bookmarkStart w:id="2320" w:name="_Toc89439084"/>
      <w:r>
        <w:rPr>
          <w:lang w:eastAsia="zh-CN"/>
        </w:rPr>
        <w:t>6.1</w:t>
      </w:r>
      <w:r>
        <w:rPr>
          <w:rFonts w:hint="eastAsia"/>
          <w:lang w:eastAsia="zh-CN"/>
        </w:rPr>
        <w:t>7</w:t>
      </w:r>
      <w:r>
        <w:rPr>
          <w:lang w:eastAsia="zh-CN"/>
        </w:rPr>
        <w:t>.1</w:t>
      </w:r>
      <w:r>
        <w:rPr>
          <w:lang w:eastAsia="zh-CN"/>
        </w:rPr>
        <w:tab/>
        <w:t>Introduction</w:t>
      </w:r>
      <w:bookmarkEnd w:id="2320"/>
    </w:p>
    <w:p w14:paraId="2F6704AE" w14:textId="77777777" w:rsidR="008B30A6" w:rsidRDefault="008B30A6" w:rsidP="008B30A6">
      <w:r>
        <w:t xml:space="preserve">This solution addresses the KI #13 "Security and privacy of groupcast communication". </w:t>
      </w:r>
      <w:r>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Default="00FD2225" w:rsidP="00FD2225">
      <w:pPr>
        <w:pStyle w:val="Heading3"/>
        <w:rPr>
          <w:lang w:eastAsia="zh-CN"/>
        </w:rPr>
      </w:pPr>
      <w:bookmarkStart w:id="2321" w:name="_Toc89439085"/>
      <w:r>
        <w:rPr>
          <w:lang w:eastAsia="zh-CN"/>
        </w:rPr>
        <w:t>6.1</w:t>
      </w:r>
      <w:r>
        <w:rPr>
          <w:rFonts w:hint="eastAsia"/>
          <w:lang w:eastAsia="zh-CN"/>
        </w:rPr>
        <w:t>7</w:t>
      </w:r>
      <w:r>
        <w:rPr>
          <w:lang w:eastAsia="zh-CN"/>
        </w:rPr>
        <w:t>.2</w:t>
      </w:r>
      <w:r>
        <w:rPr>
          <w:lang w:eastAsia="zh-CN"/>
        </w:rPr>
        <w:tab/>
        <w:t>Solution details</w:t>
      </w:r>
      <w:bookmarkEnd w:id="2321"/>
    </w:p>
    <w:p w14:paraId="7ED2BCF0" w14:textId="77777777" w:rsidR="008B30A6" w:rsidRDefault="008B30A6" w:rsidP="008B30A6">
      <w:pPr>
        <w:rPr>
          <w:lang w:eastAsia="zh-CN"/>
        </w:rPr>
      </w:pPr>
      <w:r>
        <w:rPr>
          <w:lang w:eastAsia="zh-CN"/>
        </w:rPr>
        <w:t>The detailed solution is illustrated in Figure.</w:t>
      </w:r>
    </w:p>
    <w:p w14:paraId="75A73E5E" w14:textId="432B93A7" w:rsidR="008B30A6" w:rsidRDefault="008B30A6" w:rsidP="008B30A6">
      <w:pPr>
        <w:keepNext/>
        <w:keepLines/>
        <w:spacing w:before="60"/>
        <w:jc w:val="center"/>
        <w:rPr>
          <w:rFonts w:ascii="Arial" w:hAnsi="Arial"/>
          <w:b/>
        </w:rPr>
      </w:pPr>
      <w:r>
        <w:rPr>
          <w:rFonts w:ascii="Arial" w:hAnsi="Arial"/>
          <w:b/>
        </w:rPr>
        <w:lastRenderedPageBreak/>
        <w:t xml:space="preserve"> </w:t>
      </w:r>
      <w:r w:rsidR="004E4CE6">
        <w:rPr>
          <w:rFonts w:ascii="Arial" w:hAnsi="Arial"/>
          <w:b/>
          <w:noProof/>
          <w:lang w:val="en-US" w:eastAsia="zh-CN"/>
        </w:rPr>
        <w:pict w14:anchorId="6AE736BB">
          <v:shape id="_x0000_i2625" type="#_x0000_t75" alt="Diagram&#10;&#10;Description automatically generated" style="width:280.5pt;height:237pt;visibility:visible;mso-wrap-style:square">
            <v:imagedata r:id="rId50" o:title="Diagram&#10;&#10;Description automatically generated"/>
          </v:shape>
        </w:pict>
      </w:r>
    </w:p>
    <w:p w14:paraId="2C108DAB" w14:textId="77777777" w:rsidR="008B30A6" w:rsidRDefault="008B30A6" w:rsidP="008B30A6">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21793CB" w14:textId="77777777" w:rsidR="008B30A6" w:rsidRDefault="008B30A6" w:rsidP="003937FE">
      <w:pPr>
        <w:pStyle w:val="B1"/>
      </w:pPr>
      <w:r>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Default="008B30A6" w:rsidP="003937FE">
      <w:pPr>
        <w:pStyle w:val="B1"/>
      </w:pPr>
      <w:r>
        <w:t>1.</w:t>
      </w:r>
      <w:r>
        <w:tab/>
        <w:t xml:space="preserve">ID Conversion: All the UEs use the application layer group ID and the first random number according to the sequence as an input to a hash function to generate the destination Layer-2 ID. </w:t>
      </w:r>
    </w:p>
    <w:p w14:paraId="2AAD9B82" w14:textId="77777777" w:rsidR="008B30A6" w:rsidRDefault="008B30A6" w:rsidP="003937FE">
      <w:pPr>
        <w:pStyle w:val="B1"/>
      </w:pPr>
      <w:r>
        <w:t>2.</w:t>
      </w:r>
      <w:r>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Default="008B30A6" w:rsidP="008B30A6">
      <w:r>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Default="008B30A6" w:rsidP="008B30A6">
      <w:r>
        <w:t>The destination Layer-2 ID is updated until the ProSe application layer changes the group ID.</w:t>
      </w:r>
    </w:p>
    <w:p w14:paraId="77C091AA" w14:textId="6D172595" w:rsidR="008B30A6" w:rsidRDefault="008B30A6" w:rsidP="008B30A6">
      <w:r>
        <w:t>The group management server can also send the corresponding materials to generate random numbers rather than sending the random numbers themselves.</w:t>
      </w:r>
    </w:p>
    <w:p w14:paraId="487D040D" w14:textId="562E2BBB" w:rsidR="00FD2225" w:rsidRDefault="00FD2225" w:rsidP="00FD2225">
      <w:pPr>
        <w:pStyle w:val="Heading3"/>
        <w:rPr>
          <w:lang w:eastAsia="zh-CN"/>
        </w:rPr>
      </w:pPr>
      <w:bookmarkStart w:id="2322" w:name="_Toc89439086"/>
      <w:bookmarkEnd w:id="2196"/>
      <w:r>
        <w:rPr>
          <w:lang w:eastAsia="zh-CN"/>
        </w:rPr>
        <w:t>6.1</w:t>
      </w:r>
      <w:r>
        <w:rPr>
          <w:rFonts w:hint="eastAsia"/>
          <w:lang w:eastAsia="zh-CN"/>
        </w:rPr>
        <w:t>7</w:t>
      </w:r>
      <w:r>
        <w:rPr>
          <w:lang w:eastAsia="zh-CN"/>
        </w:rPr>
        <w:t>.3</w:t>
      </w:r>
      <w:r>
        <w:rPr>
          <w:lang w:eastAsia="zh-CN"/>
        </w:rPr>
        <w:tab/>
        <w:t>Evaluation</w:t>
      </w:r>
      <w:bookmarkEnd w:id="2322"/>
      <w:r>
        <w:rPr>
          <w:lang w:eastAsia="zh-CN"/>
        </w:rPr>
        <w:t xml:space="preserve"> </w:t>
      </w:r>
    </w:p>
    <w:p w14:paraId="0DA2C5A7" w14:textId="77777777" w:rsidR="008B30A6" w:rsidRDefault="008B30A6" w:rsidP="008B30A6">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Default="008B30A6" w:rsidP="008B30A6">
      <w:pPr>
        <w:pStyle w:val="Heading2"/>
      </w:pPr>
      <w:bookmarkStart w:id="2323" w:name="_Toc62576210"/>
      <w:bookmarkStart w:id="2324" w:name="_Toc62576526"/>
      <w:bookmarkStart w:id="2325" w:name="_Toc62595890"/>
      <w:bookmarkStart w:id="2326" w:name="_Toc62596332"/>
      <w:bookmarkStart w:id="2327" w:name="_Toc62637711"/>
      <w:bookmarkStart w:id="2328" w:name="_Toc66119569"/>
      <w:bookmarkStart w:id="2329" w:name="_Toc72846558"/>
      <w:bookmarkStart w:id="2330" w:name="_Toc72850739"/>
      <w:bookmarkStart w:id="2331" w:name="_Toc72920159"/>
      <w:bookmarkStart w:id="2332" w:name="_Toc80720416"/>
      <w:bookmarkStart w:id="2333" w:name="_Toc80721158"/>
      <w:bookmarkStart w:id="2334" w:name="_Toc80721460"/>
      <w:bookmarkStart w:id="2335" w:name="_Toc84683134"/>
      <w:bookmarkStart w:id="2336" w:name="_Toc84683769"/>
      <w:bookmarkStart w:id="2337" w:name="_Toc89439087"/>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setup for UE-to-</w:t>
      </w:r>
      <w:r>
        <w:rPr>
          <w:rFonts w:hint="eastAsia"/>
          <w:lang w:eastAsia="zh-CN"/>
        </w:rPr>
        <w:t>N</w:t>
      </w:r>
      <w:r>
        <w:rPr>
          <w:lang w:eastAsia="zh-CN"/>
        </w:rPr>
        <w:t>etwork relay</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E1EEAE9" w14:textId="77777777" w:rsidR="008B30A6" w:rsidRDefault="008B30A6" w:rsidP="008B30A6">
      <w:pPr>
        <w:pStyle w:val="Heading3"/>
      </w:pPr>
      <w:bookmarkStart w:id="2338" w:name="_Toc62576211"/>
      <w:bookmarkStart w:id="2339" w:name="_Toc62576527"/>
      <w:bookmarkStart w:id="2340" w:name="_Toc62595891"/>
      <w:bookmarkStart w:id="2341" w:name="_Toc62596333"/>
      <w:bookmarkStart w:id="2342" w:name="_Toc62637712"/>
      <w:bookmarkStart w:id="2343" w:name="_Toc66119570"/>
      <w:bookmarkStart w:id="2344" w:name="_Toc72846559"/>
      <w:bookmarkStart w:id="2345" w:name="_Toc72850740"/>
      <w:bookmarkStart w:id="2346" w:name="_Toc72920160"/>
      <w:bookmarkStart w:id="2347" w:name="_Toc80720417"/>
      <w:bookmarkStart w:id="2348" w:name="_Toc80721159"/>
      <w:bookmarkStart w:id="2349" w:name="_Toc80721461"/>
      <w:bookmarkStart w:id="2350" w:name="_Toc84683135"/>
      <w:bookmarkStart w:id="2351" w:name="_Toc84683770"/>
      <w:bookmarkStart w:id="2352" w:name="_Toc62576213"/>
      <w:bookmarkStart w:id="2353" w:name="_Toc62576529"/>
      <w:bookmarkStart w:id="2354" w:name="_Toc62595893"/>
      <w:bookmarkStart w:id="2355" w:name="_Toc62596335"/>
      <w:bookmarkStart w:id="2356" w:name="_Toc62637714"/>
      <w:bookmarkStart w:id="2357" w:name="_Toc66119572"/>
      <w:bookmarkStart w:id="2358" w:name="_Toc72846561"/>
      <w:bookmarkStart w:id="2359" w:name="_Toc72850742"/>
      <w:bookmarkStart w:id="2360" w:name="_Toc72920162"/>
      <w:bookmarkStart w:id="2361" w:name="_Toc89439088"/>
      <w:r>
        <w:t>6.</w:t>
      </w:r>
      <w:r>
        <w:rPr>
          <w:rFonts w:hint="eastAsia"/>
          <w:lang w:eastAsia="zh-CN"/>
        </w:rPr>
        <w:t>18</w:t>
      </w:r>
      <w:r>
        <w:t>.1</w:t>
      </w:r>
      <w:r>
        <w:tab/>
        <w:t>Introduction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61"/>
    </w:p>
    <w:p w14:paraId="3326E162" w14:textId="094994A7" w:rsidR="008B30A6" w:rsidRDefault="008B30A6" w:rsidP="008B30A6">
      <w:r>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other’s roles. This solution assumes the 5G Prose function and Prose Key Management Function as in LTE Prose. This solution only describes the PC5 link setup procedure that is common for both L2 and L3 UE-to-network relay.</w:t>
      </w:r>
    </w:p>
    <w:p w14:paraId="75A1464A" w14:textId="77777777" w:rsidR="008B30A6" w:rsidRDefault="008B30A6" w:rsidP="008B30A6">
      <w:pPr>
        <w:pStyle w:val="Heading3"/>
      </w:pPr>
      <w:bookmarkStart w:id="2362" w:name="_Toc62576212"/>
      <w:bookmarkStart w:id="2363" w:name="_Toc62576528"/>
      <w:bookmarkStart w:id="2364" w:name="_Toc62595892"/>
      <w:bookmarkStart w:id="2365" w:name="_Toc62596334"/>
      <w:bookmarkStart w:id="2366" w:name="_Toc62637713"/>
      <w:bookmarkStart w:id="2367" w:name="_Toc66119571"/>
      <w:bookmarkStart w:id="2368" w:name="_Toc72846560"/>
      <w:bookmarkStart w:id="2369" w:name="_Toc72850741"/>
      <w:bookmarkStart w:id="2370" w:name="_Toc72920161"/>
      <w:bookmarkStart w:id="2371" w:name="_Toc80720418"/>
      <w:bookmarkStart w:id="2372" w:name="_Toc80721160"/>
      <w:bookmarkStart w:id="2373" w:name="_Toc80721462"/>
      <w:bookmarkStart w:id="2374" w:name="_Toc84683136"/>
      <w:bookmarkStart w:id="2375" w:name="_Toc84683771"/>
      <w:bookmarkStart w:id="2376" w:name="_Toc89439089"/>
      <w:r>
        <w:lastRenderedPageBreak/>
        <w:t>6.</w:t>
      </w:r>
      <w:r>
        <w:rPr>
          <w:lang w:eastAsia="zh-CN"/>
        </w:rPr>
        <w:t>18</w:t>
      </w:r>
      <w:r>
        <w:t>.2</w:t>
      </w:r>
      <w:r>
        <w:tab/>
        <w:t>Solution details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47126EFB" w14:textId="77777777" w:rsidR="008B30A6" w:rsidRDefault="008B30A6" w:rsidP="008B30A6">
      <w:pPr>
        <w:rPr>
          <w:noProof/>
        </w:rPr>
      </w:pPr>
      <w:r>
        <w:rPr>
          <w:noProof/>
        </w:rPr>
        <w:object w:dxaOrig="8560" w:dyaOrig="11140" w14:anchorId="241698C0">
          <v:shape id="_x0000_i2626" type="#_x0000_t75" style="width:428.25pt;height:557.25pt" o:ole="">
            <v:imagedata r:id="rId51" o:title=""/>
          </v:shape>
          <o:OLEObject Type="Embed" ProgID="Visio.Drawing.11" ShapeID="_x0000_i2626" DrawAspect="Content" ObjectID="_1700052823" r:id="rId52"/>
        </w:object>
      </w:r>
    </w:p>
    <w:p w14:paraId="293874D1" w14:textId="77777777" w:rsidR="008B30A6" w:rsidRDefault="008B30A6" w:rsidP="008B30A6">
      <w:pPr>
        <w:pStyle w:val="TF"/>
        <w:rPr>
          <w:noProof/>
        </w:rPr>
      </w:pPr>
      <w:r>
        <w:rPr>
          <w:noProof/>
        </w:rPr>
        <w:t>Figure 6.</w:t>
      </w:r>
      <w:r>
        <w:rPr>
          <w:noProof/>
          <w:lang w:eastAsia="zh-CN"/>
        </w:rPr>
        <w:t>18</w:t>
      </w:r>
      <w:r>
        <w:rPr>
          <w:noProof/>
        </w:rPr>
        <w:t>.2-1: Authorization and secure PC5 link establishment procedure for UE-to-network relay</w:t>
      </w:r>
    </w:p>
    <w:p w14:paraId="75E64366" w14:textId="77777777" w:rsidR="008B30A6" w:rsidRDefault="008B30A6" w:rsidP="003937FE">
      <w:pPr>
        <w:pStyle w:val="NO"/>
      </w:pPr>
      <w: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466A1E2" w14:textId="77777777" w:rsidR="008B30A6" w:rsidRDefault="008B30A6" w:rsidP="008B30A6">
      <w:pPr>
        <w:pStyle w:val="B1"/>
      </w:pPr>
      <w:r>
        <w:t>0a. The Remote UE gets the discovery parameters and ProSe Key management function (PKMF) address from the 5G DDNMF.</w:t>
      </w:r>
    </w:p>
    <w:p w14:paraId="605D18D7" w14:textId="77777777" w:rsidR="008B30A6" w:rsidRDefault="008B30A6" w:rsidP="008B30A6">
      <w:pPr>
        <w:pStyle w:val="NO"/>
        <w:rPr>
          <w:lang w:eastAsia="zh-CN"/>
        </w:rPr>
      </w:pPr>
      <w:r>
        <w:rPr>
          <w:lang w:eastAsia="zh-CN"/>
        </w:rPr>
        <w:lastRenderedPageBreak/>
        <w:t>NOTE: 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Default="008B30A6" w:rsidP="008B30A6">
      <w:pPr>
        <w:pStyle w:val="B1"/>
      </w:pPr>
      <w:r>
        <w:t>0b. The Remote UE is authorized to receive UE-to-network relay service and gets the discovery security material from the PKMF</w:t>
      </w:r>
    </w:p>
    <w:p w14:paraId="7AC2EE18" w14:textId="77777777" w:rsidR="008B30A6" w:rsidRDefault="008B30A6" w:rsidP="008B30A6">
      <w:pPr>
        <w:pStyle w:val="B1"/>
      </w:pPr>
      <w:r>
        <w:t xml:space="preserve">0c. The UE-to-network relay gets the discovery parameters and ProSe Key management function (PKMF) address from the 5G DDNMF. </w:t>
      </w:r>
    </w:p>
    <w:p w14:paraId="23351046" w14:textId="77777777" w:rsidR="008B30A6" w:rsidRDefault="008B30A6" w:rsidP="008B30A6">
      <w:pPr>
        <w:pStyle w:val="EditorsNote"/>
        <w:ind w:left="0" w:firstLine="284"/>
      </w:pPr>
      <w:r>
        <w:rPr>
          <w:color w:val="auto"/>
        </w:rPr>
        <w:t>0d. The UE-to-network relay is authorized to act as a relay and gets the discovery security material from the PKMF.</w:t>
      </w:r>
    </w:p>
    <w:p w14:paraId="45BE0327" w14:textId="77777777" w:rsidR="008B30A6" w:rsidRDefault="008B30A6" w:rsidP="008B30A6">
      <w:pPr>
        <w:pStyle w:val="B1"/>
      </w:pPr>
      <w:r>
        <w:tab/>
      </w:r>
      <w:bookmarkStart w:id="2377" w:name="_Hlk59439699"/>
      <w:r>
        <w:t>The remote UE and relay UE communicate with the PKMF via PC8 reference point (like in LTE Prose [6]). Security for PC8 interface relies on Ua security if GBA [12] is used or Ua* when AKMA [7] is used.</w:t>
      </w:r>
      <w:bookmarkEnd w:id="2377"/>
    </w:p>
    <w:p w14:paraId="258BD213" w14:textId="77777777" w:rsidR="008B30A6" w:rsidRDefault="008B30A6" w:rsidP="008B30A6">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0006F3C1" w14:textId="77777777" w:rsidR="008B30A6" w:rsidRDefault="008B30A6" w:rsidP="008B30A6">
      <w:pPr>
        <w:pStyle w:val="EditorsNote"/>
        <w:rPr>
          <w:color w:val="auto"/>
        </w:rPr>
      </w:pPr>
      <w:r>
        <w:rPr>
          <w:color w:val="auto"/>
        </w:rPr>
        <w:t xml:space="preserve">1a. The Remote UE sends a Prose Remote User Key (PRUK) Request message to the PKMF of the UE-to-network relay. </w:t>
      </w:r>
    </w:p>
    <w:p w14:paraId="25C1E637" w14:textId="77777777" w:rsidR="008B30A6" w:rsidRDefault="008B30A6" w:rsidP="008B30A6">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1AA9A12E" w14:textId="77777777" w:rsidR="008B30A6" w:rsidRDefault="008B30A6" w:rsidP="008B30A6">
      <w:pPr>
        <w:pStyle w:val="B1"/>
      </w:pPr>
      <w:r>
        <w:t>2. The discovery procedure is performed between the Remote UE and the UE-to-network Relay using the discovery parameters and discovery security material.</w:t>
      </w:r>
    </w:p>
    <w:p w14:paraId="7899109D" w14:textId="77777777" w:rsidR="008B30A6" w:rsidRDefault="008B30A6" w:rsidP="008B30A6">
      <w:pPr>
        <w:pStyle w:val="NO"/>
      </w:pPr>
      <w:r>
        <w:rPr>
          <w:lang w:eastAsia="zh-CN"/>
        </w:rPr>
        <w:t>NOTE: The details on the discovery security material will be determined in the normative phase based on the solutions and conclusions of KI #1 and KI #2.</w:t>
      </w:r>
    </w:p>
    <w:p w14:paraId="231F4C00" w14:textId="77777777" w:rsidR="008B30A6" w:rsidRDefault="008B30A6" w:rsidP="008B30A6">
      <w:pPr>
        <w:pStyle w:val="B1"/>
      </w:pPr>
      <w:r>
        <w:t>3. The Remote UE sends a Direct Communication Request that contains the PRUK ID, Relay Service Code (RSC) of the UE-to-network relay service and K</w:t>
      </w:r>
      <w:r>
        <w:rPr>
          <w:vertAlign w:val="subscript"/>
        </w:rPr>
        <w:t>NRP</w:t>
      </w:r>
      <w:r>
        <w:t xml:space="preserve"> freshness parameter 1. </w:t>
      </w:r>
    </w:p>
    <w:p w14:paraId="02B3644F" w14:textId="77777777" w:rsidR="008B30A6" w:rsidRDefault="008B30A6" w:rsidP="008B30A6">
      <w:pPr>
        <w:pStyle w:val="B1"/>
      </w:pPr>
      <w:r>
        <w:t>4a. The UE-to-network relay sends a Key Request message that contains PRUK ID, RSC and K</w:t>
      </w:r>
      <w:r>
        <w:rPr>
          <w:vertAlign w:val="subscript"/>
        </w:rPr>
        <w:t>NRP</w:t>
      </w:r>
      <w:r>
        <w:t xml:space="preserve"> freshness parameter 1 to the PKMF. </w:t>
      </w:r>
    </w:p>
    <w:p w14:paraId="371BE90A" w14:textId="77777777" w:rsidR="008B30A6" w:rsidRDefault="008B30A6" w:rsidP="008B30A6">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44C80345" w14:textId="77777777" w:rsidR="008B30A6" w:rsidRDefault="008B30A6" w:rsidP="008B30A6">
      <w:pPr>
        <w:pStyle w:val="B1"/>
      </w:pPr>
      <w:r>
        <w:t>5a. The UE-to-network relay sends a Direct Security Mode Command message to the Remote UE (see 6.5.2.2). This message contains the K</w:t>
      </w:r>
      <w:r>
        <w:rPr>
          <w:vertAlign w:val="subscript"/>
        </w:rPr>
        <w:t>NRP</w:t>
      </w:r>
      <w:r>
        <w:t xml:space="preserve"> Freshness Parameter 2 and is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4832485B" w14:textId="66D8864F" w:rsidR="008B30A6" w:rsidRDefault="008B30A6" w:rsidP="003937FE">
      <w:pPr>
        <w:pStyle w:val="NO"/>
      </w:pPr>
      <w:r>
        <w:rPr>
          <w:lang w:eastAsia="zh-CN"/>
        </w:rPr>
        <w:t>NOTE: The details on the security negotiation other than key derivation and its use would be based on the solutions for KI #12.</w:t>
      </w:r>
    </w:p>
    <w:p w14:paraId="4C0EA02D" w14:textId="77777777" w:rsidR="008B30A6" w:rsidRDefault="008B30A6" w:rsidP="008B30A6">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Default="008B30A6" w:rsidP="008B30A6">
      <w:pPr>
        <w:pStyle w:val="B1"/>
      </w:pPr>
      <w:r>
        <w:t>5c. The Remote UE responds with a Direct Security Mode Complete message to the UE-to-network relay. The Direct Security Mode Complete message is ciphered and integrity protected.</w:t>
      </w:r>
    </w:p>
    <w:p w14:paraId="3F57C459" w14:textId="77777777" w:rsidR="008B30A6" w:rsidRDefault="008B30A6" w:rsidP="008B30A6">
      <w:pPr>
        <w:pStyle w:val="B1"/>
      </w:pPr>
      <w:r>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Default="008B30A6" w:rsidP="008B30A6">
      <w:pPr>
        <w:pStyle w:val="B1"/>
      </w:pPr>
      <w:r>
        <w:t>6. The remote UE and UE-to-network relay continues the rest of the procedure for the relay service over the secure PC5 link.</w:t>
      </w:r>
    </w:p>
    <w:p w14:paraId="1ACC783A" w14:textId="77777777" w:rsidR="008B30A6" w:rsidRDefault="008B30A6" w:rsidP="008B30A6">
      <w:pPr>
        <w:pStyle w:val="B1"/>
        <w:rPr>
          <w:noProof/>
        </w:rPr>
      </w:pPr>
      <w:r>
        <w:t>NOTE: The rest of the procedure is determined depending on the UE-to-network relay types (i.e., L2 or L3 relay).</w:t>
      </w:r>
    </w:p>
    <w:p w14:paraId="312D0ED4" w14:textId="77777777" w:rsidR="008B30A6" w:rsidRDefault="008B30A6" w:rsidP="008B30A6">
      <w:pPr>
        <w:pStyle w:val="Heading3"/>
        <w:rPr>
          <w:lang w:val="en-US"/>
        </w:rPr>
      </w:pPr>
      <w:bookmarkStart w:id="2378" w:name="_Toc80720419"/>
      <w:bookmarkStart w:id="2379" w:name="_Toc80721161"/>
      <w:bookmarkStart w:id="2380" w:name="_Toc80721463"/>
      <w:bookmarkStart w:id="2381" w:name="_Toc84683137"/>
      <w:bookmarkStart w:id="2382" w:name="_Toc84683772"/>
      <w:bookmarkStart w:id="2383" w:name="_Toc89439090"/>
      <w:r>
        <w:rPr>
          <w:lang w:val="en-US"/>
        </w:rPr>
        <w:t>6.</w:t>
      </w:r>
      <w:r>
        <w:rPr>
          <w:rFonts w:hint="eastAsia"/>
          <w:lang w:val="en-US" w:eastAsia="zh-CN"/>
        </w:rPr>
        <w:t>18</w:t>
      </w:r>
      <w:r>
        <w:rPr>
          <w:lang w:val="en-US"/>
        </w:rPr>
        <w:t>.3</w:t>
      </w:r>
      <w:r>
        <w:rPr>
          <w:lang w:val="en-US"/>
        </w:rPr>
        <w:tab/>
        <w:t>Evaluation</w:t>
      </w:r>
      <w:bookmarkEnd w:id="2352"/>
      <w:bookmarkEnd w:id="2353"/>
      <w:bookmarkEnd w:id="2354"/>
      <w:bookmarkEnd w:id="2355"/>
      <w:bookmarkEnd w:id="2356"/>
      <w:bookmarkEnd w:id="2357"/>
      <w:bookmarkEnd w:id="2358"/>
      <w:bookmarkEnd w:id="2359"/>
      <w:bookmarkEnd w:id="2360"/>
      <w:bookmarkEnd w:id="2378"/>
      <w:bookmarkEnd w:id="2379"/>
      <w:bookmarkEnd w:id="2380"/>
      <w:bookmarkEnd w:id="2381"/>
      <w:bookmarkEnd w:id="2382"/>
      <w:bookmarkEnd w:id="2383"/>
    </w:p>
    <w:p w14:paraId="289EB8FA" w14:textId="77777777" w:rsidR="008B30A6" w:rsidRDefault="008B30A6" w:rsidP="008B30A6">
      <w:bookmarkStart w:id="2384" w:name="_Toc62576214"/>
      <w:bookmarkStart w:id="2385" w:name="_Toc62576530"/>
      <w:bookmarkStart w:id="2386" w:name="_Toc62595894"/>
      <w:bookmarkStart w:id="2387" w:name="_Toc62596336"/>
      <w:bookmarkStart w:id="2388" w:name="_Toc62637715"/>
      <w:bookmarkStart w:id="2389" w:name="_Toc66119573"/>
      <w:bookmarkStart w:id="2390" w:name="_Toc72846562"/>
      <w:bookmarkStart w:id="2391" w:name="_Toc72850743"/>
      <w:bookmarkStart w:id="2392" w:name="_Toc72920163"/>
      <w:r>
        <w:t>This solution fulfils the security requirements of KI#3 as follows:</w:t>
      </w:r>
    </w:p>
    <w:p w14:paraId="6C2B201D" w14:textId="77777777" w:rsidR="008B30A6" w:rsidRDefault="008B30A6" w:rsidP="008B30A6">
      <w:pPr>
        <w:pStyle w:val="ListParagraph"/>
        <w:numPr>
          <w:ilvl w:val="0"/>
          <w:numId w:val="16"/>
        </w:numPr>
      </w:pPr>
      <w:r>
        <w:t>This solution supports a secure means to establish a PC5 link between the remote UE and the U2N relay based on the security materials provisioned by the PKMF.</w:t>
      </w:r>
    </w:p>
    <w:p w14:paraId="4D7BFBCF" w14:textId="77777777" w:rsidR="008B30A6" w:rsidRDefault="008B30A6" w:rsidP="008B30A6">
      <w:r>
        <w:t>This solution fulfils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28781708" w14:textId="77777777" w:rsidR="008B30A6" w:rsidRDefault="008B30A6" w:rsidP="008B30A6">
      <w:r>
        <w:t>This solution reuses the 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a different deployment model than in LTE. </w:t>
      </w:r>
    </w:p>
    <w:p w14:paraId="221857CA" w14:textId="77777777" w:rsidR="008B30A6" w:rsidRDefault="008B30A6" w:rsidP="008B30A6">
      <w:r>
        <w:t>This solution requires the Remote UE to be in coverage to get provisioned with the discovery security materials and Remote User Key.</w:t>
      </w:r>
    </w:p>
    <w:p w14:paraId="1AEC979C" w14:textId="6D46DB4B" w:rsidR="008B30A6" w:rsidRDefault="008B30A6" w:rsidP="003937FE">
      <w:pPr>
        <w:pStyle w:val="NO"/>
      </w:pPr>
      <w:r>
        <w:t xml:space="preserve">Note: Further evaluation is </w:t>
      </w:r>
      <w:r w:rsidR="003937FE">
        <w:rPr>
          <w:lang w:eastAsia="zh-CN"/>
        </w:rPr>
        <w:t>not addressed in the present document</w:t>
      </w:r>
      <w:r>
        <w:t>.</w:t>
      </w:r>
    </w:p>
    <w:p w14:paraId="0180EA22" w14:textId="77777777" w:rsidR="008B30A6" w:rsidRDefault="008B30A6" w:rsidP="008B30A6">
      <w:pPr>
        <w:pStyle w:val="Heading2"/>
      </w:pPr>
      <w:bookmarkStart w:id="2393" w:name="_Toc80720420"/>
      <w:bookmarkStart w:id="2394" w:name="_Toc80721162"/>
      <w:bookmarkStart w:id="2395" w:name="_Toc80721464"/>
      <w:bookmarkStart w:id="2396" w:name="_Toc84683138"/>
      <w:bookmarkStart w:id="2397" w:name="_Toc84683773"/>
      <w:bookmarkStart w:id="2398" w:name="_Toc89439091"/>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49A2BF24" w14:textId="77777777" w:rsidR="008B30A6" w:rsidRDefault="008B30A6" w:rsidP="008B30A6">
      <w:pPr>
        <w:pStyle w:val="Heading3"/>
      </w:pPr>
      <w:bookmarkStart w:id="2399" w:name="_Toc62576215"/>
      <w:bookmarkStart w:id="2400" w:name="_Toc62576531"/>
      <w:bookmarkStart w:id="2401" w:name="_Toc62595895"/>
      <w:bookmarkStart w:id="2402" w:name="_Toc62596337"/>
      <w:bookmarkStart w:id="2403" w:name="_Toc62637716"/>
      <w:bookmarkStart w:id="2404" w:name="_Toc66119574"/>
      <w:bookmarkStart w:id="2405" w:name="_Toc72846563"/>
      <w:bookmarkStart w:id="2406" w:name="_Toc72850744"/>
      <w:bookmarkStart w:id="2407" w:name="_Toc72920164"/>
      <w:bookmarkStart w:id="2408" w:name="_Toc80720421"/>
      <w:bookmarkStart w:id="2409" w:name="_Toc80721163"/>
      <w:bookmarkStart w:id="2410" w:name="_Toc80721465"/>
      <w:bookmarkStart w:id="2411" w:name="_Toc84683139"/>
      <w:bookmarkStart w:id="2412" w:name="_Toc84683774"/>
      <w:bookmarkStart w:id="2413" w:name="_Toc89439092"/>
      <w:r>
        <w:t>6.</w:t>
      </w:r>
      <w:r>
        <w:rPr>
          <w:lang w:eastAsia="zh-CN"/>
        </w:rPr>
        <w:t>19</w:t>
      </w:r>
      <w:r>
        <w:t>.1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038BA90A" w14:textId="3586FF02" w:rsidR="008B30A6" w:rsidRDefault="008B30A6" w:rsidP="008B30A6">
      <w:r>
        <w:t xml:space="preserve">This solution addresses KI #3. This solution provides a mechanism to provide end-to-end security between a remote UE and the network for the Layer 3 UE-to-network relay. </w:t>
      </w:r>
    </w:p>
    <w:p w14:paraId="1FE0A539" w14:textId="77777777" w:rsidR="008B30A6" w:rsidRDefault="008B30A6" w:rsidP="008B30A6">
      <w:pPr>
        <w:pStyle w:val="Heading3"/>
      </w:pPr>
      <w:bookmarkStart w:id="2414" w:name="_Toc62576216"/>
      <w:bookmarkStart w:id="2415" w:name="_Toc62576532"/>
      <w:bookmarkStart w:id="2416" w:name="_Toc62595896"/>
      <w:bookmarkStart w:id="2417" w:name="_Toc62596338"/>
      <w:bookmarkStart w:id="2418" w:name="_Toc62637717"/>
      <w:bookmarkStart w:id="2419" w:name="_Toc66119575"/>
      <w:bookmarkStart w:id="2420" w:name="_Toc72846564"/>
      <w:bookmarkStart w:id="2421" w:name="_Toc72850745"/>
      <w:bookmarkStart w:id="2422" w:name="_Toc72920165"/>
      <w:bookmarkStart w:id="2423" w:name="_Toc80720422"/>
      <w:bookmarkStart w:id="2424" w:name="_Toc80721164"/>
      <w:bookmarkStart w:id="2425" w:name="_Toc80721466"/>
      <w:bookmarkStart w:id="2426" w:name="_Toc84683140"/>
      <w:bookmarkStart w:id="2427" w:name="_Toc84683775"/>
      <w:bookmarkStart w:id="2428" w:name="_Toc62576219"/>
      <w:bookmarkStart w:id="2429" w:name="_Toc62576535"/>
      <w:bookmarkStart w:id="2430" w:name="_Toc62595899"/>
      <w:bookmarkStart w:id="2431" w:name="_Toc62596341"/>
      <w:bookmarkStart w:id="2432" w:name="_Toc62637720"/>
      <w:bookmarkStart w:id="2433" w:name="_Toc66119578"/>
      <w:bookmarkStart w:id="2434" w:name="_Toc89439093"/>
      <w:r>
        <w:t>6.</w:t>
      </w:r>
      <w:r>
        <w:rPr>
          <w:lang w:eastAsia="zh-CN"/>
        </w:rPr>
        <w:t>19</w:t>
      </w:r>
      <w:r>
        <w:t>.2</w:t>
      </w:r>
      <w:r>
        <w:tab/>
        <w:t>Solution details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34"/>
    </w:p>
    <w:p w14:paraId="082F4537" w14:textId="77777777" w:rsidR="008B30A6" w:rsidRDefault="008B30A6" w:rsidP="008B30A6">
      <w:pPr>
        <w:pStyle w:val="Heading4"/>
        <w:rPr>
          <w:lang w:eastAsia="ko-KR"/>
        </w:rPr>
      </w:pPr>
      <w:bookmarkStart w:id="2435" w:name="_Toc62637718"/>
      <w:bookmarkStart w:id="2436" w:name="_Toc66119576"/>
      <w:bookmarkStart w:id="2437" w:name="_Toc72846565"/>
      <w:bookmarkStart w:id="2438" w:name="_Toc72850746"/>
      <w:bookmarkStart w:id="2439" w:name="_Toc72920166"/>
      <w:bookmarkStart w:id="2440" w:name="_Toc80720423"/>
      <w:bookmarkStart w:id="2441" w:name="_Toc80721165"/>
      <w:bookmarkStart w:id="2442" w:name="_Toc80721467"/>
      <w:bookmarkStart w:id="2443" w:name="_Toc84683141"/>
      <w:bookmarkStart w:id="2444" w:name="_Toc84683776"/>
      <w:bookmarkStart w:id="2445" w:name="_Toc62576217"/>
      <w:bookmarkStart w:id="2446" w:name="_Toc62576533"/>
      <w:bookmarkStart w:id="2447" w:name="_Toc62595897"/>
      <w:bookmarkStart w:id="2448" w:name="_Toc62596339"/>
      <w:bookmarkStart w:id="2449" w:name="_Toc89439094"/>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2435"/>
      <w:bookmarkEnd w:id="2436"/>
      <w:bookmarkEnd w:id="2437"/>
      <w:bookmarkEnd w:id="2438"/>
      <w:bookmarkEnd w:id="2439"/>
      <w:bookmarkEnd w:id="2440"/>
      <w:bookmarkEnd w:id="2441"/>
      <w:bookmarkEnd w:id="2442"/>
      <w:bookmarkEnd w:id="2443"/>
      <w:bookmarkEnd w:id="2444"/>
      <w:bookmarkEnd w:id="2449"/>
    </w:p>
    <w:bookmarkEnd w:id="2445"/>
    <w:bookmarkEnd w:id="2446"/>
    <w:bookmarkEnd w:id="2447"/>
    <w:bookmarkEnd w:id="2448"/>
    <w:p w14:paraId="187F09BA" w14:textId="77777777" w:rsidR="008B30A6" w:rsidRDefault="008B30A6" w:rsidP="008B30A6">
      <w:pPr>
        <w:jc w:val="center"/>
        <w:rPr>
          <w:noProof/>
        </w:rPr>
      </w:pPr>
      <w:r>
        <w:rPr>
          <w:noProof/>
        </w:rPr>
        <w:object w:dxaOrig="8560" w:dyaOrig="3630" w14:anchorId="11EED379">
          <v:shape id="_x0000_i2627" type="#_x0000_t75" style="width:428.25pt;height:183pt" o:ole="">
            <v:imagedata r:id="rId53" o:title=""/>
          </v:shape>
          <o:OLEObject Type="Embed" ProgID="Visio.Drawing.11" ShapeID="_x0000_i2627" DrawAspect="Content" ObjectID="_1700052824" r:id="rId54"/>
        </w:object>
      </w:r>
    </w:p>
    <w:p w14:paraId="5CA4E7A1" w14:textId="77777777" w:rsidR="008B30A6" w:rsidRDefault="008B30A6" w:rsidP="008B30A6">
      <w:pPr>
        <w:pStyle w:val="TF"/>
        <w:rPr>
          <w:noProof/>
        </w:rPr>
      </w:pPr>
      <w:r>
        <w:rPr>
          <w:noProof/>
        </w:rPr>
        <w:t>Figure 6.</w:t>
      </w:r>
      <w:r>
        <w:rPr>
          <w:noProof/>
          <w:lang w:eastAsia="zh-CN"/>
        </w:rPr>
        <w:t>19</w:t>
      </w:r>
      <w:r>
        <w:rPr>
          <w:noProof/>
        </w:rPr>
        <w:t>.2.1-1: Secure PC5 link establishment procedure for UE-to-network relay</w:t>
      </w:r>
    </w:p>
    <w:p w14:paraId="3D56FB22" w14:textId="77777777" w:rsidR="008B30A6" w:rsidRDefault="008B30A6" w:rsidP="008B30A6">
      <w:pPr>
        <w:pStyle w:val="B1"/>
      </w:pPr>
      <w:r>
        <w:lastRenderedPageBreak/>
        <w:t>1. The Remote UE establishes a secure PC5 link with the UE-to-network (U2N) relay.</w:t>
      </w:r>
    </w:p>
    <w:p w14:paraId="4CED138E" w14:textId="77777777" w:rsidR="008B30A6" w:rsidRDefault="008B30A6" w:rsidP="008B30A6">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Default="008B30A6" w:rsidP="008B30A6">
      <w:pPr>
        <w:pStyle w:val="B1"/>
        <w:rPr>
          <w:noProof/>
        </w:rPr>
      </w:pPr>
      <w:r>
        <w:t>3. The remote UE may establish a PDU session via N3IWF for the traffic that requires end-to-end security between the remote UE and 5GC.</w:t>
      </w:r>
      <w:bookmarkStart w:id="2450" w:name="_Toc62637719"/>
      <w:bookmarkStart w:id="2451" w:name="_Toc66119577"/>
      <w:bookmarkStart w:id="2452" w:name="_Toc62576218"/>
      <w:bookmarkStart w:id="2453" w:name="_Toc62576534"/>
      <w:bookmarkStart w:id="2454" w:name="_Toc62595898"/>
      <w:bookmarkStart w:id="2455" w:name="_Toc62596340"/>
    </w:p>
    <w:p w14:paraId="20048140" w14:textId="77777777" w:rsidR="008B30A6" w:rsidRDefault="008B30A6" w:rsidP="008B30A6">
      <w:pPr>
        <w:rPr>
          <w:lang w:eastAsia="ko-KR"/>
        </w:rPr>
      </w:pPr>
      <w:r>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67DF24A7" w14:textId="77777777" w:rsidR="008B30A6" w:rsidRDefault="008B30A6" w:rsidP="008B30A6">
      <w:pPr>
        <w:pStyle w:val="NO"/>
        <w:rPr>
          <w:lang w:eastAsia="ko-KR"/>
        </w:rPr>
      </w:pPr>
      <w:r>
        <w:rPr>
          <w:lang w:eastAsia="ko-KR"/>
        </w:rPr>
        <w:t xml:space="preserve">NOTE: </w:t>
      </w:r>
      <w:r>
        <w:t>This solution assumes that the Remote UE is authorized to access the PDU Session associated with RSC according to KI#4 solutions.</w:t>
      </w:r>
    </w:p>
    <w:p w14:paraId="768E018B" w14:textId="77777777" w:rsidR="008B30A6" w:rsidRDefault="008B30A6" w:rsidP="008B30A6">
      <w:pPr>
        <w:pStyle w:val="Heading4"/>
        <w:rPr>
          <w:lang w:eastAsia="ko-KR"/>
        </w:rPr>
      </w:pPr>
      <w:bookmarkStart w:id="2456" w:name="_Toc72846566"/>
      <w:bookmarkStart w:id="2457" w:name="_Toc72850747"/>
      <w:bookmarkStart w:id="2458" w:name="_Toc72920167"/>
      <w:bookmarkStart w:id="2459" w:name="_Toc80720424"/>
      <w:bookmarkStart w:id="2460" w:name="_Toc80721166"/>
      <w:bookmarkStart w:id="2461" w:name="_Toc80721468"/>
      <w:bookmarkStart w:id="2462" w:name="_Toc84683142"/>
      <w:bookmarkStart w:id="2463" w:name="_Toc84683777"/>
      <w:bookmarkStart w:id="2464" w:name="_Toc89439095"/>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2450"/>
      <w:bookmarkEnd w:id="2451"/>
      <w:bookmarkEnd w:id="2456"/>
      <w:bookmarkEnd w:id="2457"/>
      <w:bookmarkEnd w:id="2458"/>
      <w:bookmarkEnd w:id="2459"/>
      <w:bookmarkEnd w:id="2460"/>
      <w:bookmarkEnd w:id="2461"/>
      <w:bookmarkEnd w:id="2462"/>
      <w:bookmarkEnd w:id="2463"/>
      <w:bookmarkEnd w:id="2464"/>
    </w:p>
    <w:bookmarkEnd w:id="2452"/>
    <w:bookmarkEnd w:id="2453"/>
    <w:bookmarkEnd w:id="2454"/>
    <w:bookmarkEnd w:id="2455"/>
    <w:p w14:paraId="40DE1A65" w14:textId="77777777" w:rsidR="008B30A6" w:rsidRDefault="008B30A6" w:rsidP="008B30A6">
      <w:pPr>
        <w:rPr>
          <w:lang w:eastAsia="zh-CN"/>
        </w:rPr>
      </w:pPr>
      <w:r>
        <w:rPr>
          <w:lang w:eastAsia="zh-CN"/>
        </w:rPr>
        <w:t>The protocol stacks for remote UE’s control-plane and user-plane via N3IWF are shown in Figure 6.19.2.2-1 and 6.19.2.2-2 respectively.</w:t>
      </w:r>
    </w:p>
    <w:p w14:paraId="23A779EC" w14:textId="77777777" w:rsidR="008B30A6" w:rsidRDefault="008B30A6" w:rsidP="008B30A6">
      <w:r>
        <w:object w:dxaOrig="9270" w:dyaOrig="5420" w14:anchorId="123374A5">
          <v:shape id="_x0000_i2628" type="#_x0000_t75" style="width:463.5pt;height:271.5pt" o:ole="">
            <v:imagedata r:id="rId55" o:title=""/>
          </v:shape>
          <o:OLEObject Type="Embed" ProgID="Visio.Drawing.15" ShapeID="_x0000_i2628" DrawAspect="Content" ObjectID="_1700052825" r:id="rId56"/>
        </w:object>
      </w:r>
    </w:p>
    <w:p w14:paraId="6AFD156B" w14:textId="77777777" w:rsidR="008B30A6" w:rsidRDefault="008B30A6" w:rsidP="008B30A6">
      <w:pPr>
        <w:jc w:val="center"/>
        <w:rPr>
          <w:lang w:eastAsia="zh-CN"/>
        </w:rPr>
      </w:pPr>
      <w:r>
        <w:rPr>
          <w:lang w:eastAsia="zh-CN"/>
        </w:rPr>
        <w:t>Figure 6.19.2.2-1 Control-plane protocol stack</w:t>
      </w:r>
    </w:p>
    <w:p w14:paraId="0A2B9D0A" w14:textId="77777777" w:rsidR="008B30A6" w:rsidRDefault="008B30A6" w:rsidP="008B30A6">
      <w:r>
        <w:object w:dxaOrig="9600" w:dyaOrig="2500" w14:anchorId="5B0E8D72">
          <v:shape id="_x0000_i2629" type="#_x0000_t75" style="width:479.25pt;height:126.75pt" o:ole="">
            <v:imagedata r:id="rId57" o:title=""/>
          </v:shape>
          <o:OLEObject Type="Embed" ProgID="Visio.Drawing.15" ShapeID="_x0000_i2629" DrawAspect="Content" ObjectID="_1700052826" r:id="rId58"/>
        </w:object>
      </w:r>
    </w:p>
    <w:p w14:paraId="46344327" w14:textId="77777777" w:rsidR="008B30A6" w:rsidRDefault="008B30A6" w:rsidP="008B30A6">
      <w:pPr>
        <w:jc w:val="center"/>
        <w:rPr>
          <w:lang w:eastAsia="zh-CN"/>
        </w:rPr>
      </w:pPr>
      <w:r>
        <w:rPr>
          <w:lang w:eastAsia="zh-CN"/>
        </w:rPr>
        <w:t>Figure 6.19.2.2-2 User-plane protocol stack</w:t>
      </w:r>
    </w:p>
    <w:p w14:paraId="5E0103B0" w14:textId="77777777" w:rsidR="008B30A6" w:rsidRDefault="008B30A6" w:rsidP="008B30A6">
      <w:pPr>
        <w:pStyle w:val="Heading3"/>
        <w:rPr>
          <w:lang w:val="en-US"/>
        </w:rPr>
      </w:pPr>
      <w:bookmarkStart w:id="2465" w:name="_Toc72846567"/>
      <w:bookmarkStart w:id="2466" w:name="_Toc72850748"/>
      <w:bookmarkStart w:id="2467" w:name="_Toc72920168"/>
      <w:bookmarkStart w:id="2468" w:name="_Toc80720425"/>
      <w:bookmarkStart w:id="2469" w:name="_Toc80721167"/>
      <w:bookmarkStart w:id="2470" w:name="_Toc80721469"/>
      <w:bookmarkStart w:id="2471" w:name="_Toc84683143"/>
      <w:bookmarkStart w:id="2472" w:name="_Toc84683778"/>
      <w:bookmarkStart w:id="2473" w:name="_Toc89439096"/>
      <w:r>
        <w:rPr>
          <w:lang w:val="en-US"/>
        </w:rPr>
        <w:lastRenderedPageBreak/>
        <w:t>6.</w:t>
      </w:r>
      <w:r>
        <w:rPr>
          <w:rFonts w:hint="eastAsia"/>
          <w:lang w:val="en-US" w:eastAsia="zh-CN"/>
        </w:rPr>
        <w:t>19</w:t>
      </w:r>
      <w:r>
        <w:rPr>
          <w:lang w:val="en-US"/>
        </w:rPr>
        <w:t>.3</w:t>
      </w:r>
      <w:r>
        <w:rPr>
          <w:lang w:val="en-US"/>
        </w:rPr>
        <w:tab/>
        <w:t>Evaluation</w:t>
      </w:r>
      <w:bookmarkEnd w:id="2428"/>
      <w:bookmarkEnd w:id="2429"/>
      <w:bookmarkEnd w:id="2430"/>
      <w:bookmarkEnd w:id="2431"/>
      <w:bookmarkEnd w:id="2432"/>
      <w:bookmarkEnd w:id="2433"/>
      <w:bookmarkEnd w:id="2465"/>
      <w:bookmarkEnd w:id="2466"/>
      <w:bookmarkEnd w:id="2467"/>
      <w:bookmarkEnd w:id="2468"/>
      <w:bookmarkEnd w:id="2469"/>
      <w:bookmarkEnd w:id="2470"/>
      <w:bookmarkEnd w:id="2471"/>
      <w:bookmarkEnd w:id="2472"/>
      <w:bookmarkEnd w:id="2473"/>
    </w:p>
    <w:p w14:paraId="67F74C94" w14:textId="77777777" w:rsidR="008B30A6" w:rsidRDefault="008B30A6" w:rsidP="008B30A6">
      <w:bookmarkStart w:id="2474" w:name="_Toc62576220"/>
      <w:bookmarkStart w:id="2475" w:name="_Toc62576536"/>
      <w:bookmarkStart w:id="2476" w:name="_Toc62595900"/>
      <w:bookmarkStart w:id="2477" w:name="_Toc62596342"/>
      <w:bookmarkStart w:id="2478" w:name="_Toc62637721"/>
      <w:bookmarkStart w:id="2479" w:name="_Toc66119579"/>
      <w:r>
        <w:t>This solution fulfils the second security requirement of KI#3:</w:t>
      </w:r>
    </w:p>
    <w:p w14:paraId="1541BB36" w14:textId="77777777" w:rsidR="008B30A6" w:rsidRDefault="008B30A6" w:rsidP="003937FE">
      <w:pPr>
        <w:pStyle w:val="B1"/>
      </w:pPr>
      <w:r>
        <w:t>This solution supports the confidentiality, integrity, and replay protection of the traffic between the remote UE and the 3GPP network in an end-to-end manner between the remote UE and the N3IWF.</w:t>
      </w:r>
    </w:p>
    <w:p w14:paraId="15B7BA3F" w14:textId="77777777" w:rsidR="008B30A6" w:rsidRDefault="008B30A6" w:rsidP="008B30A6">
      <w:pPr>
        <w:pStyle w:val="Heading2"/>
      </w:pPr>
      <w:bookmarkStart w:id="2480" w:name="_Toc72846568"/>
      <w:bookmarkStart w:id="2481" w:name="_Toc72850749"/>
      <w:bookmarkStart w:id="2482" w:name="_Toc72920169"/>
      <w:bookmarkStart w:id="2483" w:name="_Toc80720426"/>
      <w:bookmarkStart w:id="2484" w:name="_Toc80721168"/>
      <w:bookmarkStart w:id="2485" w:name="_Toc80721470"/>
      <w:bookmarkStart w:id="2486" w:name="_Toc84683144"/>
      <w:bookmarkStart w:id="2487" w:name="_Toc84683779"/>
      <w:bookmarkStart w:id="2488" w:name="_Toc89439097"/>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470BC22" w14:textId="77777777" w:rsidR="008B30A6" w:rsidRDefault="008B30A6" w:rsidP="008B30A6">
      <w:pPr>
        <w:pStyle w:val="Heading3"/>
      </w:pPr>
      <w:bookmarkStart w:id="2489" w:name="_Toc62576221"/>
      <w:bookmarkStart w:id="2490" w:name="_Toc62576537"/>
      <w:bookmarkStart w:id="2491" w:name="_Toc62595901"/>
      <w:bookmarkStart w:id="2492" w:name="_Toc62596343"/>
      <w:bookmarkStart w:id="2493" w:name="_Toc62637722"/>
      <w:bookmarkStart w:id="2494" w:name="_Toc66119580"/>
      <w:bookmarkStart w:id="2495" w:name="_Toc72846569"/>
      <w:bookmarkStart w:id="2496" w:name="_Toc72850750"/>
      <w:bookmarkStart w:id="2497" w:name="_Toc72920170"/>
      <w:bookmarkStart w:id="2498" w:name="_Toc80720427"/>
      <w:bookmarkStart w:id="2499" w:name="_Toc80721169"/>
      <w:bookmarkStart w:id="2500" w:name="_Toc80721471"/>
      <w:bookmarkStart w:id="2501" w:name="_Toc84683145"/>
      <w:bookmarkStart w:id="2502" w:name="_Toc84683780"/>
      <w:bookmarkStart w:id="2503" w:name="_Toc89439098"/>
      <w:r>
        <w:t>6.</w:t>
      </w:r>
      <w:r>
        <w:rPr>
          <w:lang w:eastAsia="zh-CN"/>
        </w:rPr>
        <w:t>20</w:t>
      </w:r>
      <w:r>
        <w:t>.1</w:t>
      </w:r>
      <w:r>
        <w:tab/>
        <w:t>Introduction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33EE3580" w14:textId="16F1C06D" w:rsidR="008B30A6" w:rsidRDefault="008B30A6" w:rsidP="008B30A6">
      <w:r>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Default="008B30A6" w:rsidP="008B30A6">
      <w:pPr>
        <w:pStyle w:val="Heading3"/>
      </w:pPr>
      <w:bookmarkStart w:id="2504" w:name="_Toc62576222"/>
      <w:bookmarkStart w:id="2505" w:name="_Toc62576538"/>
      <w:bookmarkStart w:id="2506" w:name="_Toc62595902"/>
      <w:bookmarkStart w:id="2507" w:name="_Toc62596344"/>
      <w:bookmarkStart w:id="2508" w:name="_Toc62637723"/>
      <w:bookmarkStart w:id="2509" w:name="_Toc66119581"/>
      <w:bookmarkStart w:id="2510" w:name="_Toc72846570"/>
      <w:bookmarkStart w:id="2511" w:name="_Toc72850751"/>
      <w:bookmarkStart w:id="2512" w:name="_Toc72920171"/>
      <w:bookmarkStart w:id="2513" w:name="_Toc80720428"/>
      <w:bookmarkStart w:id="2514" w:name="_Toc80721170"/>
      <w:bookmarkStart w:id="2515" w:name="_Toc80721472"/>
      <w:bookmarkStart w:id="2516" w:name="_Toc84683146"/>
      <w:bookmarkStart w:id="2517" w:name="_Toc84683781"/>
      <w:bookmarkStart w:id="2518" w:name="_Toc62576224"/>
      <w:bookmarkStart w:id="2519" w:name="_Toc62576540"/>
      <w:bookmarkStart w:id="2520" w:name="_Toc62595904"/>
      <w:bookmarkStart w:id="2521" w:name="_Toc62596346"/>
      <w:bookmarkStart w:id="2522" w:name="_Toc62637725"/>
      <w:bookmarkStart w:id="2523" w:name="_Toc89439099"/>
      <w:r>
        <w:t>6.</w:t>
      </w:r>
      <w:r>
        <w:rPr>
          <w:lang w:eastAsia="zh-CN"/>
        </w:rPr>
        <w:t>20</w:t>
      </w:r>
      <w:r>
        <w:t>.2</w:t>
      </w:r>
      <w:r>
        <w:tab/>
        <w:t>Solution details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23"/>
    </w:p>
    <w:p w14:paraId="63749307" w14:textId="77777777" w:rsidR="008B30A6" w:rsidRDefault="008B30A6" w:rsidP="008B30A6">
      <w:pPr>
        <w:rPr>
          <w:noProof/>
        </w:rPr>
      </w:pPr>
      <w:r>
        <w:rPr>
          <w:noProof/>
        </w:rPr>
        <w:object w:dxaOrig="9990" w:dyaOrig="7150" w14:anchorId="58552E65">
          <v:shape id="_x0000_i2630" type="#_x0000_t75" style="width:501pt;height:357pt" o:ole="">
            <v:imagedata r:id="rId59" o:title=""/>
          </v:shape>
          <o:OLEObject Type="Embed" ProgID="Visio.Drawing.11" ShapeID="_x0000_i2630" DrawAspect="Content" ObjectID="_1700052827" r:id="rId60"/>
        </w:object>
      </w:r>
    </w:p>
    <w:p w14:paraId="0A39630A" w14:textId="77777777" w:rsidR="008B30A6" w:rsidRDefault="008B30A6" w:rsidP="008B30A6">
      <w:pPr>
        <w:pStyle w:val="TF"/>
        <w:rPr>
          <w:noProof/>
        </w:rPr>
      </w:pPr>
      <w:r>
        <w:rPr>
          <w:noProof/>
        </w:rPr>
        <w:t>Figure 6.</w:t>
      </w:r>
      <w:r>
        <w:rPr>
          <w:noProof/>
          <w:lang w:eastAsia="zh-CN"/>
        </w:rPr>
        <w:t>20</w:t>
      </w:r>
      <w:r>
        <w:rPr>
          <w:noProof/>
        </w:rPr>
        <w:t>.2-1:. Secure PC5 link establishment procedure for UE-to-network relay</w:t>
      </w:r>
    </w:p>
    <w:p w14:paraId="569934E6" w14:textId="77777777" w:rsidR="008B30A6" w:rsidRDefault="008B30A6" w:rsidP="008B30A6">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3A5CA52B" w:rsidR="008B30A6" w:rsidRDefault="008B30A6" w:rsidP="003937FE">
      <w:pPr>
        <w:pStyle w:val="NO"/>
      </w:pPr>
      <w:r>
        <w:t xml:space="preserve">Note: the detail of discovery security materials is </w:t>
      </w:r>
      <w:r w:rsidR="003937FE">
        <w:rPr>
          <w:lang w:eastAsia="zh-CN"/>
        </w:rPr>
        <w:t>not addressed in the present document</w:t>
      </w:r>
      <w:r>
        <w:t>.</w:t>
      </w:r>
    </w:p>
    <w:p w14:paraId="66ACD91D" w14:textId="77777777" w:rsidR="008B30A6" w:rsidRDefault="008B30A6" w:rsidP="008B30A6">
      <w:pPr>
        <w:pStyle w:val="NO"/>
      </w:pPr>
      <w:r>
        <w:lastRenderedPageBreak/>
        <w:t>NOTE: This solution assumes a peer UE discovery mechanism (e.g., DNS based).</w:t>
      </w:r>
    </w:p>
    <w:p w14:paraId="10120B59" w14:textId="77777777" w:rsidR="008B30A6" w:rsidRDefault="008B30A6" w:rsidP="008B30A6">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tab/>
      </w:r>
    </w:p>
    <w:p w14:paraId="1F4A18B2" w14:textId="77777777" w:rsidR="008B30A6" w:rsidRDefault="008B30A6" w:rsidP="008B30A6">
      <w:pPr>
        <w:pStyle w:val="B1"/>
      </w:pPr>
      <w:r>
        <w:t xml:space="preserve">1. Remote UE 1 performs the discovery procedure and PC5 unicast link setup procedure with the UE-to-UE relay. </w:t>
      </w:r>
    </w:p>
    <w:p w14:paraId="78A22373" w14:textId="77777777" w:rsidR="008B30A6" w:rsidRDefault="008B30A6" w:rsidP="008B30A6">
      <w:pPr>
        <w:pStyle w:val="B1"/>
        <w:ind w:left="852"/>
      </w:pPr>
      <w:r>
        <w:t>a. The Remote UE performs the discovery of a U2U relay.</w:t>
      </w:r>
    </w:p>
    <w:p w14:paraId="7F36FB38" w14:textId="77777777" w:rsidR="008B30A6" w:rsidRDefault="008B30A6" w:rsidP="008B30A6">
      <w:pPr>
        <w:pStyle w:val="B1"/>
        <w:ind w:left="852"/>
      </w:pPr>
      <w:r>
        <w:t>b. The Remote UE sends a Direct Communication Request that includes Relay Service Code (RSC) and Nonce1.</w:t>
      </w:r>
    </w:p>
    <w:p w14:paraId="7B508AB4" w14:textId="77777777" w:rsidR="008B30A6" w:rsidRDefault="008B30A6" w:rsidP="008B30A6">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5BE602DD" w14:textId="77777777" w:rsidR="008B30A6" w:rsidRDefault="008B30A6" w:rsidP="008B30A6">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2208D2A5" w14:textId="77777777" w:rsidR="008B30A6" w:rsidRDefault="008B30A6" w:rsidP="008B30A6">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4785CF2B" w14:textId="56294678" w:rsidR="008B30A6" w:rsidRDefault="008B30A6" w:rsidP="003937FE">
      <w:pPr>
        <w:pStyle w:val="NO"/>
      </w:pPr>
      <w:r>
        <w:t xml:space="preserve">Note: How to support flexibility between remote UE1 and relay UE, and between Relay and Remote UE 2 are </w:t>
      </w:r>
      <w:r w:rsidR="003937FE">
        <w:rPr>
          <w:lang w:eastAsia="zh-CN"/>
        </w:rPr>
        <w:t>not addressed in the present document</w:t>
      </w:r>
      <w:r>
        <w:t>.</w:t>
      </w:r>
    </w:p>
    <w:p w14:paraId="73698C8B" w14:textId="77777777" w:rsidR="008B30A6" w:rsidRDefault="008B30A6" w:rsidP="008B30A6">
      <w:pPr>
        <w:pStyle w:val="NO"/>
        <w:rPr>
          <w:lang w:eastAsia="zh-CN"/>
        </w:rPr>
      </w:pPr>
      <w:r>
        <w:t>NOTE</w:t>
      </w:r>
      <w:r>
        <w:rPr>
          <w:lang w:eastAsia="zh-CN"/>
        </w:rPr>
        <w:t>: For commercial services, the PKMF is located in the operator’s network. For Public Safety use cases, the PKMF can be managed by the Public Safety service provider.</w:t>
      </w:r>
    </w:p>
    <w:p w14:paraId="3341AE3A" w14:textId="77777777" w:rsidR="008B30A6" w:rsidRDefault="008B30A6" w:rsidP="008B30A6">
      <w:pPr>
        <w:pStyle w:val="B1"/>
      </w:pPr>
      <w:r>
        <w:t>2. Remote UE 2 performs the discovery procedure and PC5 unicast link setup procedure with the UE-to-UE relay in the same manner as Remote UE 1.</w:t>
      </w:r>
    </w:p>
    <w:p w14:paraId="79C5B8F7" w14:textId="77777777" w:rsidR="008B30A6" w:rsidRDefault="008B30A6" w:rsidP="008B30A6">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7777777" w:rsidR="008B30A6" w:rsidRDefault="008B30A6" w:rsidP="008B30A6">
      <w:pPr>
        <w:pStyle w:val="B1"/>
      </w:pPr>
      <w:r>
        <w:t>NOTE: Whether the end-to-end IPsec is needed is configured at the remote UEs by the PKMF.</w:t>
      </w:r>
    </w:p>
    <w:p w14:paraId="43343068" w14:textId="77777777" w:rsidR="008B30A6" w:rsidRDefault="008B30A6" w:rsidP="008B30A6">
      <w:pPr>
        <w:pStyle w:val="Heading3"/>
        <w:rPr>
          <w:lang w:val="en-US"/>
        </w:rPr>
      </w:pPr>
      <w:bookmarkStart w:id="2524" w:name="_Toc62576223"/>
      <w:bookmarkStart w:id="2525" w:name="_Toc62576539"/>
      <w:bookmarkStart w:id="2526" w:name="_Toc62595903"/>
      <w:bookmarkStart w:id="2527" w:name="_Toc62596345"/>
      <w:bookmarkStart w:id="2528" w:name="_Toc62637724"/>
      <w:bookmarkStart w:id="2529" w:name="_Toc66119582"/>
      <w:bookmarkStart w:id="2530" w:name="_Toc72846571"/>
      <w:bookmarkStart w:id="2531" w:name="_Toc72850752"/>
      <w:bookmarkStart w:id="2532" w:name="_Toc72920172"/>
      <w:bookmarkStart w:id="2533" w:name="_Toc80720429"/>
      <w:bookmarkStart w:id="2534" w:name="_Toc80721171"/>
      <w:bookmarkStart w:id="2535" w:name="_Toc80721473"/>
      <w:bookmarkStart w:id="2536" w:name="_Toc84683147"/>
      <w:bookmarkStart w:id="2537" w:name="_Toc84683782"/>
      <w:bookmarkStart w:id="2538" w:name="_Toc89439100"/>
      <w:r>
        <w:rPr>
          <w:lang w:val="en-US"/>
        </w:rPr>
        <w:t>6.</w:t>
      </w:r>
      <w:r>
        <w:rPr>
          <w:rFonts w:hint="eastAsia"/>
          <w:lang w:val="en-US" w:eastAsia="zh-CN"/>
        </w:rPr>
        <w:t>20</w:t>
      </w:r>
      <w:r>
        <w:rPr>
          <w:lang w:val="en-US"/>
        </w:rPr>
        <w:t>.3</w:t>
      </w:r>
      <w:r>
        <w:rPr>
          <w:lang w:val="en-US"/>
        </w:rPr>
        <w:tab/>
        <w:t>Evaluation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431D2A8" w14:textId="536FE120" w:rsidR="008B30A6" w:rsidRDefault="008B30A6" w:rsidP="008B30A6">
      <w:r>
        <w:t>This solution provides end-to-end confidentiality and integrity protection of communication between the peer UEs over the UE-to-UE Relay at the IP layer.</w:t>
      </w:r>
    </w:p>
    <w:p w14:paraId="466B5ECF" w14:textId="77777777" w:rsidR="008B30A6" w:rsidRDefault="008B30A6" w:rsidP="008B30A6">
      <w:r>
        <w:t>This solution provides confidentiality and integrity protection of user-plane data and control-plane signaling between the remote UE and the UE-to-UE relay based on PC5 unicast security.</w:t>
      </w:r>
    </w:p>
    <w:p w14:paraId="2020F4A2" w14:textId="576351A4" w:rsidR="008B30A6" w:rsidRDefault="008B30A6" w:rsidP="003937FE">
      <w:pPr>
        <w:pStyle w:val="NO"/>
      </w:pPr>
      <w:r>
        <w:t xml:space="preserve">Note: Further evaluation is </w:t>
      </w:r>
      <w:r w:rsidR="003937FE">
        <w:rPr>
          <w:lang w:eastAsia="zh-CN"/>
        </w:rPr>
        <w:t>not addressed in the present document</w:t>
      </w:r>
      <w:r>
        <w:t>.</w:t>
      </w:r>
    </w:p>
    <w:p w14:paraId="2B559EA1" w14:textId="77777777" w:rsidR="008B30A6" w:rsidRDefault="008B30A6" w:rsidP="008B30A6">
      <w:pPr>
        <w:pStyle w:val="Heading2"/>
      </w:pPr>
      <w:bookmarkStart w:id="2539" w:name="_Toc72846572"/>
      <w:bookmarkStart w:id="2540" w:name="_Toc72850753"/>
      <w:bookmarkStart w:id="2541" w:name="_Toc72920173"/>
      <w:bookmarkStart w:id="2542" w:name="_Toc80720430"/>
      <w:bookmarkStart w:id="2543" w:name="_Toc80721172"/>
      <w:bookmarkStart w:id="2544" w:name="_Toc80721474"/>
      <w:bookmarkStart w:id="2545" w:name="_Toc84683148"/>
      <w:bookmarkStart w:id="2546" w:name="_Toc84683783"/>
      <w:bookmarkStart w:id="2547" w:name="_Toc62576229"/>
      <w:bookmarkStart w:id="2548" w:name="_Toc62576545"/>
      <w:bookmarkStart w:id="2549" w:name="_Toc62595909"/>
      <w:bookmarkStart w:id="2550" w:name="_Toc62596351"/>
      <w:bookmarkStart w:id="2551" w:name="_Toc62637730"/>
      <w:bookmarkStart w:id="2552" w:name="_Toc66119589"/>
      <w:bookmarkStart w:id="2553" w:name="_Toc56518613"/>
      <w:bookmarkStart w:id="2554" w:name="_Toc62596357"/>
      <w:bookmarkStart w:id="2555" w:name="_Toc62637736"/>
      <w:bookmarkStart w:id="2556" w:name="_Toc89439101"/>
      <w:bookmarkEnd w:id="2518"/>
      <w:bookmarkEnd w:id="2519"/>
      <w:bookmarkEnd w:id="2520"/>
      <w:bookmarkEnd w:id="2521"/>
      <w:bookmarkEnd w:id="2522"/>
      <w:r>
        <w:t>6.</w:t>
      </w:r>
      <w:r>
        <w:rPr>
          <w:rFonts w:hint="eastAsia"/>
          <w:lang w:eastAsia="zh-CN"/>
        </w:rPr>
        <w:t>21</w:t>
      </w:r>
      <w:r>
        <w:tab/>
        <w:t>Solution #</w:t>
      </w:r>
      <w:r>
        <w:rPr>
          <w:rFonts w:hint="eastAsia"/>
          <w:lang w:eastAsia="zh-CN"/>
        </w:rPr>
        <w:t>21</w:t>
      </w:r>
      <w:r>
        <w:t>: 5G PKMF for key management in PC5 communication</w:t>
      </w:r>
      <w:bookmarkEnd w:id="2539"/>
      <w:bookmarkEnd w:id="2540"/>
      <w:bookmarkEnd w:id="2541"/>
      <w:bookmarkEnd w:id="2542"/>
      <w:bookmarkEnd w:id="2543"/>
      <w:bookmarkEnd w:id="2544"/>
      <w:bookmarkEnd w:id="2545"/>
      <w:bookmarkEnd w:id="2546"/>
      <w:bookmarkEnd w:id="2556"/>
    </w:p>
    <w:p w14:paraId="0EB34DAC" w14:textId="77777777" w:rsidR="008B30A6" w:rsidRDefault="008B30A6" w:rsidP="008B30A6">
      <w:pPr>
        <w:pStyle w:val="Heading3"/>
      </w:pPr>
      <w:bookmarkStart w:id="2557" w:name="_Toc62576225"/>
      <w:bookmarkStart w:id="2558" w:name="_Toc62576541"/>
      <w:bookmarkStart w:id="2559" w:name="_Toc62595905"/>
      <w:bookmarkStart w:id="2560" w:name="_Toc62596347"/>
      <w:bookmarkStart w:id="2561" w:name="_Toc62637726"/>
      <w:bookmarkStart w:id="2562" w:name="_Toc66119584"/>
      <w:bookmarkStart w:id="2563" w:name="_Toc72846573"/>
      <w:bookmarkStart w:id="2564" w:name="_Toc72850754"/>
      <w:bookmarkStart w:id="2565" w:name="_Toc72920174"/>
      <w:bookmarkStart w:id="2566" w:name="_Toc80720431"/>
      <w:bookmarkStart w:id="2567" w:name="_Toc80721173"/>
      <w:bookmarkStart w:id="2568" w:name="_Toc80721475"/>
      <w:bookmarkStart w:id="2569" w:name="_Toc84683149"/>
      <w:bookmarkStart w:id="2570" w:name="_Toc84683784"/>
      <w:bookmarkStart w:id="2571" w:name="_Toc72846577"/>
      <w:bookmarkStart w:id="2572" w:name="_Toc72850757"/>
      <w:bookmarkStart w:id="2573" w:name="_Toc72920177"/>
      <w:bookmarkStart w:id="2574" w:name="_Toc89439102"/>
      <w:r>
        <w:t>6.</w:t>
      </w:r>
      <w:r>
        <w:rPr>
          <w:rFonts w:hint="eastAsia"/>
          <w:lang w:eastAsia="zh-CN"/>
        </w:rPr>
        <w:t>21</w:t>
      </w:r>
      <w:r>
        <w:t>.1</w:t>
      </w:r>
      <w:r>
        <w:tab/>
        <w:t>Introduction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4"/>
    </w:p>
    <w:p w14:paraId="0FB78865" w14:textId="0A843AB3" w:rsidR="008B30A6" w:rsidRDefault="008B30A6" w:rsidP="008B30A6">
      <w:r>
        <w:t>This solution describes how the Remote UE and the UE-to-network relay find out the address of the common key management server (5G PKMF) to be able to communicate over the PC5 interface. This solution addresses key issue #</w:t>
      </w:r>
      <w:r>
        <w:rPr>
          <w:lang w:eastAsia="zh-CN"/>
        </w:rPr>
        <w:t>4 and key issue #9</w:t>
      </w:r>
      <w:r>
        <w:t xml:space="preserve">. This solution describes a </w:t>
      </w:r>
      <w:r>
        <w:rPr>
          <w:lang w:val="en-US" w:eastAsia="zh-CN"/>
        </w:rPr>
        <w:t>5G PKMF which is an NF (network function) which resides in Remote UE’s HPLMN that is accessed by the Remote UE via user plane (like the 5G DDNMF)</w:t>
      </w:r>
      <w:r>
        <w:t>. The 5G PKMF provisions security keys to the Remote UE and the UE-to-network relay, to be used for PC5 communication.</w:t>
      </w:r>
    </w:p>
    <w:p w14:paraId="0EF8340E" w14:textId="77777777" w:rsidR="008B30A6" w:rsidRDefault="008B30A6" w:rsidP="008B30A6">
      <w:r>
        <w:lastRenderedPageBreak/>
        <w:t xml:space="preserve">This solution is for commercial services. The Remote UE and the UE-to-network Relay have no knowledge of each other beforehand. </w:t>
      </w:r>
    </w:p>
    <w:p w14:paraId="62F1BAC0" w14:textId="77777777" w:rsidR="008B30A6" w:rsidRDefault="008B30A6" w:rsidP="008B30A6">
      <w:r>
        <w:t>The different layers of keys are the following:</w:t>
      </w:r>
    </w:p>
    <w:p w14:paraId="6E964465" w14:textId="77777777" w:rsidR="008B30A6" w:rsidRDefault="008B30A6" w:rsidP="003937FE">
      <w:pPr>
        <w:pStyle w:val="B1"/>
      </w:pPr>
      <w:r>
        <w:rPr>
          <w:noProof/>
        </w:rPr>
        <w:t>K</w:t>
      </w:r>
      <w:r>
        <w:rPr>
          <w:noProof/>
          <w:vertAlign w:val="subscript"/>
        </w:rPr>
        <w:t>PC5</w:t>
      </w:r>
      <w:r>
        <w:rPr>
          <w:noProof/>
        </w:rPr>
        <w:t xml:space="preserve"> </w:t>
      </w:r>
      <w:r>
        <w:t xml:space="preserve">key is a key with a key lifetime generated by the 5G PKMF-1(Remote UE) and provisioned to the Remote UE. </w:t>
      </w:r>
      <w:r>
        <w:rPr>
          <w:noProof/>
        </w:rPr>
        <w:t>K</w:t>
      </w:r>
      <w:r>
        <w:rPr>
          <w:noProof/>
          <w:vertAlign w:val="subscript"/>
        </w:rPr>
        <w:t>PC5</w:t>
      </w:r>
      <w:r>
        <w:rPr>
          <w:noProof/>
        </w:rPr>
        <w:t xml:space="preserve"> </w:t>
      </w:r>
      <w:r>
        <w:t>key is not provisioned to the UE-to-network relay.</w:t>
      </w:r>
    </w:p>
    <w:p w14:paraId="15CABF12" w14:textId="77777777" w:rsidR="008B30A6" w:rsidRDefault="008B30A6" w:rsidP="003937FE">
      <w:pPr>
        <w:pStyle w:val="B1"/>
      </w:pPr>
      <w:r>
        <w:rPr>
          <w:noProof/>
        </w:rPr>
        <w:t>K</w:t>
      </w:r>
      <w:r>
        <w:rPr>
          <w:noProof/>
          <w:vertAlign w:val="subscript"/>
        </w:rPr>
        <w:t>PC5-COM</w:t>
      </w:r>
      <w:r>
        <w:rPr>
          <w:noProof/>
        </w:rPr>
        <w:t xml:space="preserve"> </w:t>
      </w:r>
      <w:r>
        <w:t xml:space="preserve">key is generated from the </w:t>
      </w:r>
      <w:r>
        <w:rPr>
          <w:noProof/>
        </w:rPr>
        <w:t>K</w:t>
      </w:r>
      <w:r>
        <w:rPr>
          <w:noProof/>
          <w:vertAlign w:val="subscript"/>
        </w:rPr>
        <w:t>PC5</w:t>
      </w:r>
      <w:r>
        <w:rPr>
          <w:noProof/>
        </w:rPr>
        <w:t xml:space="preserve"> </w:t>
      </w:r>
      <w:r>
        <w:t xml:space="preserve">key and is a key shared between the two entities (Remote UE and UE-to-network relay) that are communicating over the PC5 unicast link. The </w:t>
      </w:r>
      <w:r>
        <w:rPr>
          <w:noProof/>
        </w:rPr>
        <w:t>K</w:t>
      </w:r>
      <w:r>
        <w:rPr>
          <w:noProof/>
          <w:vertAlign w:val="subscript"/>
        </w:rPr>
        <w:t>PC5-COM</w:t>
      </w:r>
      <w:r>
        <w:rPr>
          <w:noProof/>
        </w:rPr>
        <w:t xml:space="preserve"> </w:t>
      </w:r>
      <w:r>
        <w:t xml:space="preserve">ID identified the </w:t>
      </w:r>
      <w:r>
        <w:rPr>
          <w:noProof/>
        </w:rPr>
        <w:t>K</w:t>
      </w:r>
      <w:r>
        <w:rPr>
          <w:noProof/>
          <w:vertAlign w:val="subscript"/>
        </w:rPr>
        <w:t>PC5-COM</w:t>
      </w:r>
      <w:r>
        <w:rPr>
          <w:noProof/>
        </w:rPr>
        <w:t xml:space="preserve"> </w:t>
      </w:r>
      <w:r>
        <w:t>key.</w:t>
      </w:r>
    </w:p>
    <w:p w14:paraId="1E10CA11" w14:textId="77777777" w:rsidR="008B30A6" w:rsidRDefault="008B30A6" w:rsidP="003937FE">
      <w:pPr>
        <w:pStyle w:val="B1"/>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0524AE51" w14:textId="77777777" w:rsidR="008B30A6" w:rsidRDefault="008B30A6" w:rsidP="003937FE">
      <w:pPr>
        <w:pStyle w:val="B1"/>
      </w:pPr>
      <w:r>
        <w:t>K</w:t>
      </w:r>
      <w:r>
        <w:rPr>
          <w:vertAlign w:val="subscript"/>
        </w:rPr>
        <w:t>SESS-IK</w:t>
      </w:r>
      <w:r>
        <w:t xml:space="preserve"> and K</w:t>
      </w:r>
      <w:r>
        <w:rPr>
          <w:vertAlign w:val="subscript"/>
        </w:rPr>
        <w:t>SESS-CK</w:t>
      </w:r>
      <w:r>
        <w:t>: The NR 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 refreshed automatically every time K</w:t>
      </w:r>
      <w:r>
        <w:rPr>
          <w:vertAlign w:val="subscript"/>
        </w:rPr>
        <w:t xml:space="preserve">SESS </w:t>
      </w:r>
      <w:r>
        <w:t xml:space="preserve">is changed. </w:t>
      </w:r>
    </w:p>
    <w:p w14:paraId="6B401F7B" w14:textId="77777777" w:rsidR="008B30A6" w:rsidRDefault="008B30A6" w:rsidP="008B30A6">
      <w:pPr>
        <w:pStyle w:val="Heading3"/>
      </w:pPr>
      <w:bookmarkStart w:id="2575" w:name="_Toc62576226"/>
      <w:bookmarkStart w:id="2576" w:name="_Toc62576542"/>
      <w:bookmarkStart w:id="2577" w:name="_Toc62595906"/>
      <w:bookmarkStart w:id="2578" w:name="_Toc62596348"/>
      <w:bookmarkStart w:id="2579" w:name="_Toc62637727"/>
      <w:bookmarkStart w:id="2580" w:name="_Toc66119585"/>
      <w:bookmarkStart w:id="2581" w:name="_Toc72846574"/>
      <w:bookmarkStart w:id="2582" w:name="_Toc72850755"/>
      <w:bookmarkStart w:id="2583" w:name="_Toc72920175"/>
      <w:bookmarkStart w:id="2584" w:name="_Toc80720432"/>
      <w:bookmarkStart w:id="2585" w:name="_Toc80721174"/>
      <w:bookmarkStart w:id="2586" w:name="_Toc80721476"/>
      <w:bookmarkStart w:id="2587" w:name="_Toc84683150"/>
      <w:bookmarkStart w:id="2588" w:name="_Toc84683785"/>
      <w:bookmarkStart w:id="2589" w:name="_Toc89439103"/>
      <w:r>
        <w:t>6.</w:t>
      </w:r>
      <w:r>
        <w:rPr>
          <w:rFonts w:hint="eastAsia"/>
          <w:lang w:eastAsia="zh-CN"/>
        </w:rPr>
        <w:t>21</w:t>
      </w:r>
      <w:r>
        <w:t>.2</w:t>
      </w:r>
      <w:r>
        <w:tab/>
        <w:t>Solution details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1604AB85" w14:textId="79A6F48F" w:rsidR="008B30A6" w:rsidRDefault="008B30A6" w:rsidP="008B30A6">
      <w:r>
        <w:t>In this solution, the Remote UE has a 5G PKMF (5G PKMF-1) in its home PLMN for ProSe key management. The UE-to-network relay has a 5G PKMF (5G PKMF-2) in its home PLMN for ProSe key management. These two 5G PKMF’s (5G PKMF-1 and 5G PKMF-2) can communicate with each other. The 5G PKMF in this solution could be similar to the PKMF in 4G ProSe (TS 33.303).</w:t>
      </w:r>
    </w:p>
    <w:p w14:paraId="4C34CE21" w14:textId="77777777" w:rsidR="008B30A6" w:rsidRDefault="008B30A6" w:rsidP="008B30A6">
      <w:r>
        <w:t xml:space="preserve">The Remote UE receives the Relay Service Code from the PCF. </w:t>
      </w:r>
    </w:p>
    <w:p w14:paraId="20D4A666" w14:textId="15010CC2" w:rsidR="008B30A6" w:rsidRDefault="008B30A6" w:rsidP="008B30A6">
      <w:r>
        <w:t xml:space="preserve">When the Remote UE has discovered a UE-to-network relay in its vicinity, it sends its HPLMN ID, explicitly on the PC5 interface to the UE-to-network relay. </w:t>
      </w:r>
    </w:p>
    <w:p w14:paraId="19006BCD" w14:textId="77777777" w:rsidR="008B30A6" w:rsidRDefault="008B30A6" w:rsidP="008B30A6">
      <w:r>
        <w:t>There are two options:</w:t>
      </w:r>
    </w:p>
    <w:p w14:paraId="40345BA8" w14:textId="7FD9541E" w:rsidR="008B30A6" w:rsidRDefault="003937FE" w:rsidP="003937FE">
      <w:pPr>
        <w:pStyle w:val="B1"/>
        <w:rPr>
          <w:lang w:val="en-US" w:eastAsia="zh-CN"/>
        </w:rPr>
      </w:pPr>
      <w:r>
        <w:rPr>
          <w:lang w:val="en-US" w:eastAsia="zh-CN"/>
        </w:rPr>
        <w:t>-</w:t>
      </w:r>
      <w:r>
        <w:rPr>
          <w:lang w:val="en-US" w:eastAsia="zh-CN"/>
        </w:rPr>
        <w:tab/>
      </w:r>
      <w:r w:rsidR="008B30A6">
        <w:rPr>
          <w:lang w:val="en-US" w:eastAsia="zh-CN"/>
        </w:rPr>
        <w:t xml:space="preserve">In Option 1, </w:t>
      </w:r>
      <w:r w:rsidR="008B30A6">
        <w:t>the UE-to network relay contacts the Remote UE’s 5G PKMF-1 via its 5G PKMF-2. The UE-to-network relay provides the HPLMN ID of the Remote UE, received on PC5 together with the Relay Service Code to its 5G PKMF-2 which can resolve the address of the Remote UE’s 5G PKMF-1.</w:t>
      </w:r>
    </w:p>
    <w:p w14:paraId="33AD211C" w14:textId="086E9666" w:rsidR="008B30A6" w:rsidRDefault="003937FE" w:rsidP="003937FE">
      <w:pPr>
        <w:pStyle w:val="B1"/>
        <w:rPr>
          <w:lang w:val="en-US" w:eastAsia="zh-CN"/>
        </w:rPr>
      </w:pPr>
      <w:r>
        <w:rPr>
          <w:lang w:val="en-US" w:eastAsia="zh-CN"/>
        </w:rPr>
        <w:t>-</w:t>
      </w:r>
      <w:r>
        <w:rPr>
          <w:lang w:val="en-US" w:eastAsia="zh-CN"/>
        </w:rPr>
        <w:tab/>
      </w:r>
      <w:r w:rsidR="008B30A6">
        <w:rPr>
          <w:lang w:val="en-US" w:eastAsia="zh-CN"/>
        </w:rPr>
        <w:t xml:space="preserve">In Option 2, </w:t>
      </w:r>
      <w:r w:rsidR="008B30A6">
        <w:t>the UE-to-network relay retrieves the address of the Remote UE’s 5G PKMF-1 from its 5GDDNMF and contacts thereafter the Remote UE’s 5G PKMF-1 directly. The UE-to-network relay provides the HPLMN ID together with the Relay Service Code to its 5GDDNMF which can resolve the address of the Remote UE’s 5G PKMF-1.</w:t>
      </w:r>
    </w:p>
    <w:p w14:paraId="13DC0A4A" w14:textId="77777777" w:rsidR="008B30A6" w:rsidRDefault="008B30A6" w:rsidP="008B30A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83678F" w14:textId="77777777" w:rsidR="008B30A6" w:rsidRDefault="008B30A6" w:rsidP="008B30A6">
      <w:r>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7B28DF5E" w14:textId="77777777" w:rsidR="008B30A6" w:rsidRDefault="008B30A6" w:rsidP="008B30A6">
      <w:r>
        <w:object w:dxaOrig="11715" w:dyaOrig="15345" w14:anchorId="56E1CCAE">
          <v:shape id="_x0000_i2631" type="#_x0000_t75" style="width:560.25pt;height:733.5pt" o:ole="">
            <v:imagedata r:id="rId61" o:title=""/>
          </v:shape>
          <o:OLEObject Type="Embed" ProgID="Visio.Drawing.11" ShapeID="_x0000_i2631" DrawAspect="Content" ObjectID="_1700052828" r:id="rId62"/>
        </w:object>
      </w:r>
    </w:p>
    <w:p w14:paraId="6A0E141B" w14:textId="77777777" w:rsidR="008B30A6" w:rsidRDefault="008B30A6" w:rsidP="008B30A6">
      <w:pPr>
        <w:pStyle w:val="TF"/>
      </w:pPr>
      <w:r>
        <w:t>Figure 6.</w:t>
      </w:r>
      <w:r>
        <w:rPr>
          <w:rFonts w:hint="eastAsia"/>
          <w:lang w:eastAsia="zh-CN"/>
        </w:rPr>
        <w:t>21</w:t>
      </w:r>
      <w:r>
        <w:t>.2.1-1: 5G PKMF for key management in PC5 communication</w:t>
      </w:r>
    </w:p>
    <w:p w14:paraId="39262C7F" w14:textId="77777777" w:rsidR="008B30A6" w:rsidRDefault="008B30A6" w:rsidP="008B30A6">
      <w:r>
        <w:rPr>
          <w:lang w:val="en-CA" w:eastAsia="en-CA"/>
        </w:rPr>
        <w:t xml:space="preserve">Step 0) </w:t>
      </w:r>
      <w:r>
        <w:t xml:space="preserve">The Remote UE retrieves the address of the 5G PKMF-1(Remote UE) used for ProSe key management located in its home PLMN and the Relay Service Code from the network. </w:t>
      </w:r>
    </w:p>
    <w:p w14:paraId="0885D211" w14:textId="77777777" w:rsidR="008B30A6" w:rsidRDefault="008B30A6" w:rsidP="008B30A6">
      <w:pPr>
        <w:rPr>
          <w:lang w:val="en-CA" w:eastAsia="en-CA"/>
        </w:rPr>
      </w:pPr>
      <w:r>
        <w:t xml:space="preserve">The UE-to-network Relay retrieves the address of the 5G PKMF-2 (UE-to-network Relay) used for ProSe key management located in its home PLMN and the Relay Service Code from the network.  </w:t>
      </w:r>
    </w:p>
    <w:p w14:paraId="10D8860F" w14:textId="77777777" w:rsidR="008B30A6" w:rsidRDefault="008B30A6" w:rsidP="008B30A6">
      <w:pPr>
        <w:pStyle w:val="NO"/>
        <w:rPr>
          <w:lang w:val="en-CA" w:eastAsia="en-CA"/>
        </w:rPr>
      </w:pPr>
      <w:r>
        <w:t>NOTE: How the Remote UE and UE-to-network relay receives the address of the 5G PKMF-1(Remote UE) used for ProSe key management located in its home PLMN, and which function provides this parameter to the Remote UE is for SA2 to decide.</w:t>
      </w:r>
    </w:p>
    <w:p w14:paraId="5D9BA38C" w14:textId="77777777" w:rsidR="008B30A6" w:rsidRDefault="008B30A6" w:rsidP="008B30A6">
      <w:pPr>
        <w:rPr>
          <w:rFonts w:cs="Arial"/>
        </w:rPr>
      </w:pPr>
      <w:r>
        <w:rPr>
          <w:lang w:val="en-CA" w:eastAsia="en-CA"/>
        </w:rPr>
        <w:t xml:space="preserve">Step 1) </w:t>
      </w:r>
      <w:r>
        <w:t>The Remote UE retrieves the discovery keys for the discovery of the UE-to-network relay as described in solution #</w:t>
      </w:r>
      <w:r>
        <w:rPr>
          <w:rFonts w:hint="eastAsia"/>
          <w:lang w:eastAsia="zh-CN"/>
        </w:rPr>
        <w:t>35</w:t>
      </w:r>
      <w:r>
        <w:t xml:space="preserve"> (Discovery procedures for UE-to-network relays). </w:t>
      </w:r>
      <w:r>
        <w:rPr>
          <w:rFonts w:cs="Arial"/>
        </w:rPr>
        <w:t xml:space="preserve"> </w:t>
      </w:r>
    </w:p>
    <w:p w14:paraId="36DE113E" w14:textId="77777777" w:rsidR="008B30A6" w:rsidRDefault="008B30A6" w:rsidP="008B30A6">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77777777" w:rsidR="008B30A6" w:rsidRDefault="008B30A6" w:rsidP="008B30A6">
      <w:r>
        <w:rPr>
          <w:rFonts w:cs="Arial"/>
        </w:rPr>
        <w:t xml:space="preserve">Step 3a) </w:t>
      </w:r>
      <w:r>
        <w:t xml:space="preserve">The Remote UE contacts the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72B67F53" w14:textId="77777777" w:rsidR="008B30A6" w:rsidRDefault="008B30A6" w:rsidP="008B30A6">
      <w:pPr>
        <w:pStyle w:val="EditorsNote"/>
        <w:rPr>
          <w:noProof/>
          <w:color w:val="auto"/>
        </w:rPr>
      </w:pPr>
      <w:bookmarkStart w:id="2590" w:name="_Hlk64387406"/>
      <w:bookmarkStart w:id="2591" w:name="_Hlk60944470"/>
      <w:r>
        <w:rPr>
          <w:color w:val="auto"/>
        </w:rPr>
        <w:t xml:space="preserve">NOTE: Whether </w:t>
      </w:r>
      <w:r>
        <w:rPr>
          <w:noProof/>
          <w:color w:val="auto"/>
        </w:rPr>
        <w:t xml:space="preserve">the Remote UE ID consists of one or more of the following parameters: </w:t>
      </w:r>
      <w:r>
        <w:rPr>
          <w:color w:val="auto"/>
        </w:rPr>
        <w:t>ProSe application id, ProSe application user id and/or GPSI of the Remote UE is for SA2 to decide</w:t>
      </w:r>
      <w:r>
        <w:rPr>
          <w:noProof/>
          <w:color w:val="auto"/>
        </w:rPr>
        <w:t xml:space="preserve"> </w:t>
      </w:r>
    </w:p>
    <w:bookmarkEnd w:id="2590"/>
    <w:bookmarkEnd w:id="2591"/>
    <w:p w14:paraId="5E3F7D1A" w14:textId="77777777" w:rsidR="008B30A6" w:rsidRDefault="008B30A6" w:rsidP="008B30A6">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to be used for PC5 communication with a UE-to-network relay</w:t>
      </w:r>
      <w:r>
        <w:t xml:space="preserve">. </w:t>
      </w:r>
    </w:p>
    <w:p w14:paraId="44AF3087" w14:textId="5AF18F2C" w:rsidR="008B30A6" w:rsidRDefault="008B30A6" w:rsidP="008B30A6">
      <w:r>
        <w:rPr>
          <w:lang w:val="en-CA" w:eastAsia="en-CA"/>
        </w:rPr>
        <w:t xml:space="preserve">Step 4) </w:t>
      </w:r>
      <w:r>
        <w:t>The UE-to-network relay retrieves the discovery keys for the discovery of the Remote UE as described in solution #</w:t>
      </w:r>
      <w:r>
        <w:rPr>
          <w:rFonts w:hint="eastAsia"/>
          <w:lang w:eastAsia="zh-CN"/>
        </w:rPr>
        <w:t>35</w:t>
      </w:r>
      <w:r>
        <w:t xml:space="preserve"> (Discovery procedures for UE-to-network relays).</w:t>
      </w:r>
    </w:p>
    <w:p w14:paraId="0FE57BF8" w14:textId="77777777" w:rsidR="008B30A6" w:rsidRDefault="008B30A6" w:rsidP="008B30A6">
      <w:r>
        <w:t>Step 5) The UE-to-network relay discovery is taken place on the PC5 interface using either model A or model B discovery.</w:t>
      </w:r>
    </w:p>
    <w:p w14:paraId="71D19329" w14:textId="77777777" w:rsidR="008B30A6" w:rsidRDefault="008B30A6" w:rsidP="008B30A6">
      <w:r>
        <w:t xml:space="preserve">Step 6) The Remote UE sends a Direct Communication Request on the 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0078355" w14:textId="18CCD14D" w:rsidR="008B30A6" w:rsidRDefault="008B30A6" w:rsidP="008B30A6">
      <w:bookmarkStart w:id="2592" w:name="_Hlk70509535"/>
      <w:r>
        <w:t xml:space="preserve">One option could be that the Remote UE uses the discovery key to confidentiality protect the </w:t>
      </w:r>
      <w:r>
        <w:rPr>
          <w:noProof/>
        </w:rPr>
        <w:t>K</w:t>
      </w:r>
      <w:r>
        <w:rPr>
          <w:noProof/>
          <w:vertAlign w:val="subscript"/>
        </w:rPr>
        <w:t xml:space="preserve">PC5 </w:t>
      </w:r>
      <w:r>
        <w:t xml:space="preserve">key ID over the PC5 interface due to privacy issues. </w:t>
      </w:r>
      <w:bookmarkEnd w:id="2592"/>
      <w:r>
        <w:t xml:space="preserve">This would imply that other Remote UEs belonging to different PLMNs and being authorized to access the same UE-to-network relay can decrypt and get access to the </w:t>
      </w:r>
      <w:r>
        <w:rPr>
          <w:noProof/>
        </w:rPr>
        <w:t>K</w:t>
      </w:r>
      <w:r>
        <w:rPr>
          <w:noProof/>
          <w:vertAlign w:val="subscript"/>
        </w:rPr>
        <w:t xml:space="preserve">PC5 </w:t>
      </w:r>
      <w:r>
        <w:t>key ID. But these other Remote UEs should not succeed in establishing a secure connection to the 5G PKMF-1(Remote UE).</w:t>
      </w:r>
    </w:p>
    <w:p w14:paraId="0B461BE3" w14:textId="77777777" w:rsidR="008B30A6" w:rsidRDefault="008B30A6" w:rsidP="008B30A6">
      <w:r>
        <w:t>There are two options described below: Option 1 and Option 2:</w:t>
      </w:r>
    </w:p>
    <w:p w14:paraId="1BA89C4C" w14:textId="2AEEE5C0"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2E80D85E" w14:textId="0DF05443"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w:t>
      </w:r>
    </w:p>
    <w:p w14:paraId="1FF94FF0" w14:textId="77777777" w:rsidR="008B30A6" w:rsidRDefault="008B30A6" w:rsidP="008B30A6">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3A7C7019" w14:textId="77777777" w:rsidR="008B30A6" w:rsidRDefault="008B30A6" w:rsidP="008B30A6">
      <w:pPr>
        <w:rPr>
          <w:rFonts w:cs="Arial"/>
        </w:rPr>
      </w:pPr>
      <w:r>
        <w:lastRenderedPageBreak/>
        <w:t>Step 7) UE-to-network Relay</w:t>
      </w:r>
      <w:r>
        <w:rPr>
          <w:rFonts w:cs="Arial"/>
        </w:rPr>
        <w:t xml:space="preserve"> establishes a secure connection with the </w:t>
      </w:r>
      <w:r>
        <w:t xml:space="preserve">5G </w:t>
      </w:r>
      <w:r>
        <w:rPr>
          <w:rFonts w:cs="Arial"/>
        </w:rPr>
        <w:t>PKMF-2 (</w:t>
      </w:r>
      <w:r>
        <w:t>UE-to-network Relay</w:t>
      </w:r>
      <w:r>
        <w:rPr>
          <w:rFonts w:cs="Arial"/>
        </w:rPr>
        <w:t xml:space="preserve">) server. As this connection is established in the user plane, the same mechanism as used to protect the PC3 interface can be re-used e.g. either solution #5 or solution #11. </w:t>
      </w:r>
    </w:p>
    <w:p w14:paraId="52E5349D" w14:textId="77777777" w:rsidR="008B30A6" w:rsidRDefault="008B30A6" w:rsidP="008B30A6">
      <w:pPr>
        <w:pStyle w:val="NO"/>
      </w:pPr>
      <w:r>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77777777" w:rsidR="008B30A6" w:rsidRDefault="008B30A6" w:rsidP="008B30A6">
      <w:r>
        <w:rPr>
          <w:lang w:val="en-CA" w:eastAsia="en-CA"/>
        </w:rPr>
        <w:t xml:space="preserve">Step 8) </w:t>
      </w:r>
      <w:r>
        <w:t xml:space="preserve">The UE-to-network Relay contacts the 5G PKMF-2(UE-to-network Relay) and includes the HPLMN ID of Remote UE, the Relay Service Code, Nonce_1, the Remote UE ID and the UE-to-network relay ID in the Key Request message for PC5 communication including the </w:t>
      </w:r>
      <w:r>
        <w:rPr>
          <w:noProof/>
        </w:rPr>
        <w:t>K</w:t>
      </w:r>
      <w:r>
        <w:rPr>
          <w:noProof/>
          <w:vertAlign w:val="subscript"/>
        </w:rPr>
        <w:t xml:space="preserve">PC5 </w:t>
      </w:r>
      <w:r>
        <w:t>key ID. If the Remote UE’s HPLMN ID is provided then it is used by the UE-to-network relay’s 5G PKMF-2 to determine the 5G PKMF-1 in the Remote UE’s HPLMN, if configured.</w:t>
      </w:r>
    </w:p>
    <w:p w14:paraId="7A3AF1CC" w14:textId="77777777" w:rsidR="008B30A6" w:rsidRDefault="008B30A6" w:rsidP="008B30A6">
      <w:pPr>
        <w:pStyle w:val="EditorsNote"/>
        <w:rPr>
          <w:noProof/>
          <w:color w:val="auto"/>
        </w:rPr>
      </w:pPr>
      <w:r>
        <w:rPr>
          <w:color w:val="auto"/>
        </w:rPr>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425B2143" w14:textId="77777777" w:rsidR="008B30A6" w:rsidRDefault="008B30A6" w:rsidP="008B30A6">
      <w:r>
        <w:t xml:space="preserve">Step 9) The 5G PKMF-2(UE-to-network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3D17CE73" w14:textId="77777777" w:rsidR="008B30A6" w:rsidRDefault="008B30A6" w:rsidP="008B30A6">
      <w:pPr>
        <w:pStyle w:val="NO"/>
      </w:pPr>
      <w:r>
        <w:t>NOTE 5: The interface between the 5G PKMF-2(UE-to-network Relay) and the 5G PKMF-1(Remote UE) is out of the 3GPP scope.</w:t>
      </w:r>
    </w:p>
    <w:p w14:paraId="5557D3B7" w14:textId="77777777" w:rsidR="008B30A6" w:rsidRDefault="008B30A6" w:rsidP="008B30A6">
      <w:r>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Default="008B30A6" w:rsidP="008B30A6">
      <w:pPr>
        <w:pStyle w:val="NO"/>
      </w:pPr>
      <w:r>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Default="008B30A6" w:rsidP="008B30A6">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Default="008B30A6" w:rsidP="008B30A6">
      <w:r>
        <w:t>Step 10c) The 5GDDNMF(Remote UE) responds to the 5G PKMF-1(Remote UE) whether the authorization is successful or not.</w:t>
      </w:r>
    </w:p>
    <w:p w14:paraId="7D3BDDFA" w14:textId="603DE90F" w:rsidR="008B30A6" w:rsidRDefault="008B30A6" w:rsidP="008B30A6">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7CBFBF1F" w14:textId="77777777" w:rsidR="008B30A6" w:rsidRDefault="008B30A6" w:rsidP="008B30A6">
      <w:pPr>
        <w:pStyle w:val="NO"/>
      </w:pPr>
      <w:r>
        <w:t>NOTE 7: The interface between the5G  PKMF-2(UE-to-network Relay) and the 5G PKMF-1(Remote UE) is out of the 3GPP scope.</w:t>
      </w:r>
    </w:p>
    <w:p w14:paraId="6313F97A" w14:textId="77777777" w:rsidR="008B30A6" w:rsidRDefault="008B30A6" w:rsidP="008B30A6">
      <w:r>
        <w:rPr>
          <w:rFonts w:cs="Arial"/>
        </w:rPr>
        <w:t xml:space="preserve">Step 12) </w:t>
      </w:r>
      <w:r>
        <w:t>The 5G PKMF-2(UE-to-network Relay) forwards the Key Response message to the UE-to-network Relay.</w:t>
      </w:r>
    </w:p>
    <w:p w14:paraId="1056A8D8" w14:textId="77777777" w:rsidR="008B30A6" w:rsidRDefault="008B30A6" w:rsidP="008B30A6">
      <w:pPr>
        <w:rPr>
          <w:b/>
          <w:bCs/>
        </w:rPr>
      </w:pPr>
      <w:r>
        <w:rPr>
          <w:b/>
          <w:bCs/>
        </w:rPr>
        <w:t xml:space="preserve">Option 2: The UE-to-network relay retrieves the address of the Remote UE’s </w:t>
      </w:r>
      <w:r>
        <w:t xml:space="preserve">5G </w:t>
      </w:r>
      <w:r>
        <w:rPr>
          <w:b/>
          <w:bCs/>
        </w:rPr>
        <w:t xml:space="preserve">PKMF-1 and contacts </w:t>
      </w:r>
      <w:r>
        <w:t xml:space="preserve">5G </w:t>
      </w:r>
      <w:r>
        <w:rPr>
          <w:b/>
          <w:bCs/>
        </w:rPr>
        <w:t>PKMF-1 directly</w:t>
      </w:r>
    </w:p>
    <w:p w14:paraId="6798330B" w14:textId="77777777" w:rsidR="008B30A6" w:rsidRDefault="008B30A6" w:rsidP="008B30A6">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Default="008B30A6" w:rsidP="008B30A6">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5B1B2741" w14:textId="77777777" w:rsidR="008B30A6" w:rsidRDefault="008B30A6" w:rsidP="008B30A6">
      <w:r>
        <w:lastRenderedPageBreak/>
        <w:t xml:space="preserve">Step 7c) The 5GDDNMF of the </w:t>
      </w:r>
      <w:r>
        <w:rPr>
          <w:lang w:val="en-US"/>
        </w:rPr>
        <w:t>UE-to-network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Default="008B30A6" w:rsidP="008B30A6">
      <w:pPr>
        <w:pStyle w:val="NO"/>
      </w:pPr>
      <w:r>
        <w:t xml:space="preserve">NOTE 8: The 5GDDNMF of the Relay UE could be pre-configured with the address of the 5G PKMF-1(Remote UE) but this is for SA2 to decide. </w:t>
      </w:r>
    </w:p>
    <w:p w14:paraId="79ABAFE1" w14:textId="77777777" w:rsidR="008B30A6" w:rsidRDefault="008B30A6" w:rsidP="008B30A6">
      <w:pPr>
        <w:rPr>
          <w:rFonts w:cs="Arial"/>
        </w:rPr>
      </w:pPr>
      <w:r>
        <w:t>Step 8a) The UE-to-network Relay uses the address of the 5G PKMF-1(Remote UE) and contacts directly the 5G PKMF-1(Remote UE). The UE-to-network Relay</w:t>
      </w:r>
      <w:r>
        <w:rPr>
          <w:rFonts w:cs="Arial"/>
        </w:rPr>
        <w:t xml:space="preserve"> establishes a secure connection with the </w:t>
      </w:r>
      <w:r>
        <w:t xml:space="preserve">5G </w:t>
      </w:r>
      <w:r>
        <w:rPr>
          <w:rFonts w:cs="Arial"/>
        </w:rPr>
        <w:t>PKMF-1 (</w:t>
      </w:r>
      <w:r>
        <w:t>Remote UE</w:t>
      </w:r>
      <w:r>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4A873FB3" w14:textId="09E782B0" w:rsidR="008B30A6" w:rsidRDefault="003937FE" w:rsidP="008B30A6">
      <w:pPr>
        <w:pStyle w:val="EditorsNote"/>
        <w:rPr>
          <w:lang w:val="en-US"/>
        </w:rPr>
      </w:pPr>
      <w:r w:rsidRPr="003937FE">
        <w:rPr>
          <w:noProof/>
          <w:color w:val="auto"/>
          <w:lang w:val="en-US"/>
        </w:rPr>
        <w:t>N</w:t>
      </w:r>
      <w:r w:rsidR="008B30A6" w:rsidRPr="003937FE">
        <w:rPr>
          <w:color w:val="auto"/>
        </w:rPr>
        <w:t>ote: Roaming aspects are not specified for AKMA. This applies only to Option 2 in this solution and not to Option 1.</w:t>
      </w:r>
    </w:p>
    <w:p w14:paraId="41A3A4B2" w14:textId="77777777" w:rsidR="008B30A6" w:rsidRDefault="008B30A6" w:rsidP="008B30A6">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Default="008B30A6" w:rsidP="008B30A6">
      <w:r>
        <w:t>Step 9a) The 5G PKMF-1(Remote UE) needs to contact the 5GDDNMF(Remote UE) to check if the Remote UE and UE-to-network relay are allowed to communicate with each other.</w:t>
      </w:r>
    </w:p>
    <w:p w14:paraId="0D9065C9" w14:textId="4222CF13" w:rsidR="008B30A6" w:rsidRDefault="008B30A6" w:rsidP="008B30A6">
      <w:pPr>
        <w:pStyle w:val="NO"/>
      </w:pPr>
      <w:r>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Default="008B30A6" w:rsidP="008B30A6">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Default="008B30A6" w:rsidP="008B30A6">
      <w:r>
        <w:t>Step 9c) The 5GDDNMF (Remote UE) responds to the 5G PKMF-1(Remote UE) regarding whether the authorization is successful or not.</w:t>
      </w:r>
    </w:p>
    <w:p w14:paraId="055FD599" w14:textId="4C6ED196" w:rsidR="008B30A6" w:rsidRDefault="008B30A6" w:rsidP="008B30A6">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4891FFCF" w14:textId="77777777" w:rsidR="008B30A6" w:rsidRDefault="008B30A6" w:rsidP="008B30A6">
      <w:pPr>
        <w:rPr>
          <w:b/>
          <w:bCs/>
        </w:rPr>
      </w:pPr>
      <w:r>
        <w:rPr>
          <w:b/>
          <w:bCs/>
        </w:rPr>
        <w:t>Option 1 and Option 2:</w:t>
      </w:r>
    </w:p>
    <w:p w14:paraId="240F8F01" w14:textId="77777777" w:rsidR="008B30A6" w:rsidRDefault="008B30A6" w:rsidP="008B30A6">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2593"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2593"/>
    <w:p w14:paraId="03EDD4EF" w14:textId="77777777" w:rsidR="008B30A6" w:rsidRDefault="008B30A6" w:rsidP="008B30A6">
      <w:r>
        <w:t xml:space="preserve">Step 14) The Remote UE generates the </w:t>
      </w:r>
      <w:r>
        <w:rPr>
          <w:noProof/>
        </w:rPr>
        <w:t>K</w:t>
      </w:r>
      <w:r>
        <w:rPr>
          <w:noProof/>
          <w:vertAlign w:val="subscript"/>
        </w:rPr>
        <w:t>PC5-COM</w:t>
      </w:r>
      <w:r>
        <w:rPr>
          <w:noProof/>
        </w:rPr>
        <w:t xml:space="preserve"> </w:t>
      </w:r>
      <w:r>
        <w:rPr>
          <w:rFonts w:cs="Arial"/>
        </w:rPr>
        <w:t>key</w:t>
      </w:r>
      <w:r>
        <w:t xml:space="preserve"> in the same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Command by verifying the received MAC using </w:t>
      </w:r>
      <w:bookmarkStart w:id="2594" w:name="_Hlk64388143"/>
      <w:r>
        <w:t xml:space="preserve">a </w:t>
      </w:r>
      <w:r>
        <w:rPr>
          <w:noProof/>
        </w:rPr>
        <w:t>K</w:t>
      </w:r>
      <w:r>
        <w:rPr>
          <w:noProof/>
          <w:vertAlign w:val="subscript"/>
        </w:rPr>
        <w:t xml:space="preserve">SESS-IK </w:t>
      </w:r>
      <w:r>
        <w:rPr>
          <w:rFonts w:cs="Arial"/>
        </w:rPr>
        <w:t>key</w:t>
      </w:r>
      <w:r>
        <w:t xml:space="preserve"> generated from </w:t>
      </w:r>
      <w:bookmarkEnd w:id="2594"/>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560E97CF" w14:textId="77777777" w:rsidR="008B30A6" w:rsidRDefault="008B30A6" w:rsidP="008B30A6">
      <w:r>
        <w:t>Step 15) The UE-to-network Relay responds with a Direct Communication Accept on the PC5 interface.</w:t>
      </w:r>
    </w:p>
    <w:p w14:paraId="08E2C8E1" w14:textId="77777777" w:rsidR="008B30A6" w:rsidRDefault="008B30A6" w:rsidP="008B30A6">
      <w:pPr>
        <w:pStyle w:val="Heading3"/>
      </w:pPr>
      <w:bookmarkStart w:id="2595" w:name="_Toc62576228"/>
      <w:bookmarkStart w:id="2596" w:name="_Toc62576544"/>
      <w:bookmarkStart w:id="2597" w:name="_Toc62595908"/>
      <w:bookmarkStart w:id="2598" w:name="_Toc62596350"/>
      <w:bookmarkStart w:id="2599" w:name="_Toc62637729"/>
      <w:bookmarkStart w:id="2600" w:name="_Toc66119588"/>
      <w:bookmarkStart w:id="2601" w:name="_Toc72846576"/>
      <w:bookmarkStart w:id="2602" w:name="_Toc72850756"/>
      <w:bookmarkStart w:id="2603" w:name="_Toc72920176"/>
      <w:bookmarkStart w:id="2604" w:name="_Toc80720433"/>
      <w:bookmarkStart w:id="2605" w:name="_Toc80721175"/>
      <w:bookmarkStart w:id="2606" w:name="_Toc80721477"/>
      <w:bookmarkStart w:id="2607" w:name="_Toc84683151"/>
      <w:bookmarkStart w:id="2608" w:name="_Toc84683786"/>
      <w:bookmarkStart w:id="2609" w:name="_Toc89439104"/>
      <w:r>
        <w:lastRenderedPageBreak/>
        <w:t>6.</w:t>
      </w:r>
      <w:r>
        <w:rPr>
          <w:rFonts w:hint="eastAsia"/>
          <w:lang w:eastAsia="zh-CN"/>
        </w:rPr>
        <w:t>21</w:t>
      </w:r>
      <w:r>
        <w:t>.3</w:t>
      </w:r>
      <w:r>
        <w:tab/>
        <w:t>Evaluation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F4109B2" w14:textId="77777777" w:rsidR="008B30A6" w:rsidRDefault="008B30A6" w:rsidP="008B30A6">
      <w:pPr>
        <w:rPr>
          <w:lang w:val="en-US" w:eastAsia="zh-CN"/>
        </w:rPr>
      </w:pPr>
      <w:r>
        <w:rPr>
          <w:lang w:val="en-US"/>
        </w:rPr>
        <w:t xml:space="preserve">This solution resolves key issue #4 and key issue #9 and </w:t>
      </w:r>
      <w:r>
        <w:rPr>
          <w:lang w:val="en-US" w:eastAsia="zh-CN"/>
        </w:rPr>
        <w:t xml:space="preserve">proposes to perform the key management for PC5 communication between the </w:t>
      </w:r>
      <w:r>
        <w:t xml:space="preserve">5G </w:t>
      </w:r>
      <w:r>
        <w:rPr>
          <w:lang w:val="en-US" w:eastAsia="zh-CN"/>
        </w:rPr>
        <w:t>PKMF and the Remote UE/UE-to-network relay over the user plane.</w:t>
      </w:r>
    </w:p>
    <w:p w14:paraId="7D1DE713" w14:textId="526B3E7C" w:rsidR="008B30A6" w:rsidRDefault="008B30A6" w:rsidP="008B30A6">
      <w:r>
        <w:t xml:space="preserve">This solution is for commercial services. This solution describes how the Remote UE and the UE-to-network relay find out the address of the key management server (5G PKMF) which resides in Remote UE’s HPLMN, in order to be able to retrieve a common key for PC5 to communicate over the PC5 interface. </w:t>
      </w:r>
    </w:p>
    <w:p w14:paraId="7F36B604"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70F1A9DE" w14:textId="77777777" w:rsidR="008B30A6" w:rsidRDefault="008B30A6" w:rsidP="008B30A6">
      <w:pPr>
        <w:rPr>
          <w:lang w:val="en-US" w:eastAsia="zh-CN"/>
        </w:rPr>
      </w:pPr>
      <w:r>
        <w:rPr>
          <w:lang w:val="en-US" w:eastAsia="zh-CN"/>
        </w:rPr>
        <w:t>There are two options described in this solution: Option 1 and Option 2.</w:t>
      </w:r>
    </w:p>
    <w:p w14:paraId="020E9194" w14:textId="443DE1C4" w:rsidR="008B30A6" w:rsidRDefault="008B30A6" w:rsidP="008B30A6">
      <w:p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03F38BD9" w14:textId="48C243E1" w:rsidR="008B30A6" w:rsidRDefault="008B30A6" w:rsidP="008B30A6">
      <w:r>
        <w:rPr>
          <w:lang w:val="en-US" w:eastAsia="zh-CN"/>
        </w:rPr>
        <w:t xml:space="preserve">In Option 2, </w:t>
      </w:r>
      <w:r>
        <w:t xml:space="preserve">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 </w:t>
      </w:r>
      <w:r>
        <w:rPr>
          <w:lang w:val="en-US"/>
        </w:rPr>
        <w:t xml:space="preserve">Security between Remote UE with Relay’s PKMF lists AKMA as a possible solution, but if Remote and Relay in Option 2 belong to different PLMNs it is not clear how this can be supported since roaming aspects are not specified for AKMA yet. </w:t>
      </w:r>
      <w:r>
        <w:t>Option 2 in this solution requires that roaming is specified in AKMA in Rel-17.</w:t>
      </w:r>
    </w:p>
    <w:p w14:paraId="3148B656" w14:textId="6EC7B978" w:rsidR="008B30A6" w:rsidRDefault="008B30A6" w:rsidP="008B30A6">
      <w:pPr>
        <w:rPr>
          <w:lang w:val="en-US" w:eastAsia="zh-CN"/>
        </w:rPr>
      </w:pPr>
      <w:r>
        <w:rPr>
          <w:lang w:val="en-US" w:eastAsia="zh-CN"/>
        </w:rPr>
        <w:t xml:space="preserve">Option 1 seems more desirable than Option 2, as in Option 1, the </w:t>
      </w:r>
      <w:r>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4D87DC0D"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7011B69C" w14:textId="77777777" w:rsidR="008B30A6" w:rsidRDefault="008B30A6" w:rsidP="008B30A6">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72978158" w14:textId="77777777" w:rsidR="008B30A6" w:rsidRDefault="008B30A6" w:rsidP="008B30A6">
      <w:pPr>
        <w:rPr>
          <w:lang w:val="en-US"/>
        </w:rPr>
      </w:pPr>
      <w:r>
        <w:rPr>
          <w:lang w:val="en-US"/>
        </w:rPr>
        <w:t xml:space="preserve">This solution has no impact on network nodes as RAN, AMF, and AUSF. </w:t>
      </w:r>
    </w:p>
    <w:p w14:paraId="394A04C8" w14:textId="7F231944" w:rsidR="008B30A6" w:rsidRDefault="008B30A6" w:rsidP="008B30A6">
      <w:pPr>
        <w:rPr>
          <w:lang w:val="en-US"/>
        </w:rPr>
      </w:pPr>
      <w:r>
        <w:rPr>
          <w:lang w:val="en-US"/>
        </w:rPr>
        <w:t xml:space="preserve">This solution has an impact on network nodes; potentially 5GDDNMF and potentially UDM. </w:t>
      </w:r>
    </w:p>
    <w:p w14:paraId="67A63137" w14:textId="77777777" w:rsidR="008B30A6" w:rsidRDefault="008B30A6" w:rsidP="008B30A6">
      <w:pPr>
        <w:rPr>
          <w:lang w:val="en-US"/>
        </w:rPr>
      </w:pPr>
      <w:r>
        <w:rPr>
          <w:lang w:val="en-US"/>
        </w:rPr>
        <w:t>Solution #21 is similar to Solution #6, but differs as described below:</w:t>
      </w:r>
    </w:p>
    <w:p w14:paraId="6DBAEC89" w14:textId="008D3C78"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371130A4" w14:textId="77777777" w:rsidR="008B30A6" w:rsidRDefault="008B30A6" w:rsidP="008B30A6">
      <w:pPr>
        <w:numPr>
          <w:ilvl w:val="0"/>
          <w:numId w:val="19"/>
        </w:numPr>
        <w:rPr>
          <w:lang w:val="en-US"/>
        </w:rPr>
      </w:pPr>
      <w:r>
        <w:rPr>
          <w:lang w:val="en-US"/>
        </w:rPr>
        <w:t xml:space="preserve">In Solution #21, the Remote UE and UE-to-network relay belongs to different HPLMN’s. In Solution #6, the Remote UE and UE-to-network relay belongs to the same HPLMN. </w:t>
      </w:r>
    </w:p>
    <w:p w14:paraId="2983DA92" w14:textId="77777777" w:rsidR="008B30A6" w:rsidRDefault="008B30A6" w:rsidP="008B30A6">
      <w:pPr>
        <w:rPr>
          <w:lang w:val="en-US" w:eastAsia="zh-CN"/>
        </w:rPr>
      </w:pPr>
      <w:r>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4264E875" w14:textId="77777777" w:rsidR="008B30A6" w:rsidRDefault="008B30A6" w:rsidP="008B30A6">
      <w:pPr>
        <w:rPr>
          <w:lang w:val="en-US" w:eastAsia="zh-CN"/>
        </w:rPr>
      </w:pPr>
      <w:r>
        <w:rPr>
          <w:lang w:val="en-US" w:eastAsia="zh-CN"/>
        </w:rPr>
        <w:t>Which network function provides the 5G PKMF address to the Remote UE is still to be decided.</w:t>
      </w:r>
    </w:p>
    <w:p w14:paraId="3436AD0B" w14:textId="42C407F3" w:rsidR="008B30A6" w:rsidRDefault="004E4CE6" w:rsidP="008B30A6">
      <w:pPr>
        <w:rPr>
          <w:lang w:val="en-US" w:eastAsia="zh-CN"/>
        </w:rPr>
      </w:pPr>
      <w:r>
        <w:rPr>
          <w:lang w:val="en-US" w:eastAsia="zh-CN"/>
        </w:rPr>
        <w:lastRenderedPageBreak/>
        <w:t>"</w:t>
      </w:r>
      <w:r w:rsidR="008B30A6">
        <w:rPr>
          <w:lang w:val="en-US" w:eastAsia="zh-CN"/>
        </w:rPr>
        <w:t>UE-to-network relay can connect to the 5G PKMF in Remote UE’s HPLMN via the UE-to-network relay’s 5G PKMF” adds a new requirement to the PKMF’s holder which is out of the scope of 3GPP.</w:t>
      </w:r>
    </w:p>
    <w:p w14:paraId="30993EFC" w14:textId="77777777" w:rsidR="008B30A6" w:rsidRDefault="008B30A6" w:rsidP="008B30A6">
      <w:pPr>
        <w:rPr>
          <w:lang w:val="en-US" w:eastAsia="zh-CN"/>
        </w:rPr>
      </w:pPr>
      <w:r>
        <w:rPr>
          <w:lang w:val="en-US" w:eastAsia="zh-CN"/>
        </w:rPr>
        <w:t>The new changes compared to PKMF in LTE in TS 33.303 are as follows:</w:t>
      </w:r>
    </w:p>
    <w:p w14:paraId="02122809" w14:textId="77777777" w:rsidR="008B30A6" w:rsidRDefault="008B30A6" w:rsidP="008B30A6">
      <w:pPr>
        <w:numPr>
          <w:ilvl w:val="0"/>
          <w:numId w:val="20"/>
        </w:numPr>
        <w:rPr>
          <w:lang w:val="en-US" w:eastAsia="zh-CN"/>
        </w:rPr>
      </w:pPr>
      <w:r>
        <w:rPr>
          <w:lang w:val="en-US" w:eastAsia="zh-CN"/>
        </w:rPr>
        <w:t>The Remote UE’s HPLMN ID needs to be sent to the UE-to-network relay’s 5G PKMF.</w:t>
      </w:r>
    </w:p>
    <w:p w14:paraId="0D96969F" w14:textId="5D82B6B5" w:rsidR="008B30A6" w:rsidRDefault="007178F7" w:rsidP="008B30A6">
      <w:pPr>
        <w:rPr>
          <w:lang w:val="en-US"/>
        </w:rPr>
      </w:pPr>
      <w:r>
        <w:rPr>
          <w:lang w:val="en-US"/>
        </w:rPr>
        <w:t>T</w:t>
      </w:r>
      <w:r w:rsidR="008B30A6">
        <w:rPr>
          <w:lang w:val="en-US"/>
        </w:rPr>
        <w:t xml:space="preserve">he 5G DDNMF </w:t>
      </w:r>
      <w:r>
        <w:rPr>
          <w:lang w:val="en-US"/>
        </w:rPr>
        <w:t xml:space="preserve">is not defined </w:t>
      </w:r>
      <w:r w:rsidR="008B30A6">
        <w:rPr>
          <w:lang w:val="en-US"/>
        </w:rPr>
        <w:t>in the architecture for the UE-to-network relay scenario as proposed in this solution.</w:t>
      </w:r>
      <w:r w:rsidR="008B30A6">
        <w:t xml:space="preserve"> </w:t>
      </w:r>
    </w:p>
    <w:p w14:paraId="651D11D3" w14:textId="0E2027FE" w:rsidR="008B30A6" w:rsidRDefault="007178F7" w:rsidP="008B30A6">
      <w:pPr>
        <w:rPr>
          <w:color w:val="FF0000"/>
          <w:lang w:val="en-US" w:eastAsia="zh-CN"/>
        </w:rPr>
      </w:pPr>
      <w:r>
        <w:rPr>
          <w:lang w:val="en-US"/>
        </w:rPr>
        <w:t>T</w:t>
      </w:r>
      <w:r w:rsidR="008B30A6">
        <w:rPr>
          <w:lang w:val="en-US"/>
        </w:rPr>
        <w:t xml:space="preserve">he 5G PKMF </w:t>
      </w:r>
      <w:r>
        <w:rPr>
          <w:lang w:val="en-US"/>
        </w:rPr>
        <w:t xml:space="preserve">is not defined, </w:t>
      </w:r>
      <w:r w:rsidR="008B30A6">
        <w:rPr>
          <w:lang w:val="en-US"/>
        </w:rPr>
        <w:t xml:space="preserve">which manages </w:t>
      </w:r>
      <w:r w:rsidR="008B30A6">
        <w:rPr>
          <w:lang w:val="en-US" w:eastAsia="zh-CN"/>
        </w:rPr>
        <w:t xml:space="preserve">security keys for PC5 communication </w:t>
      </w:r>
      <w:r w:rsidR="008B30A6">
        <w:rPr>
          <w:lang w:val="en-US"/>
        </w:rPr>
        <w:t>in the architecture for the UE-to-network relay, as define PKMF in LTE</w:t>
      </w:r>
      <w:r w:rsidR="003937FE">
        <w:rPr>
          <w:lang w:val="en-US"/>
        </w:rPr>
        <w:t xml:space="preserve"> is not defined either</w:t>
      </w:r>
      <w:r w:rsidR="008B30A6">
        <w:rPr>
          <w:lang w:val="en-US"/>
        </w:rPr>
        <w:t xml:space="preserve">. The 5G PKMF could interact with 5G DDNMF and UDM via SBI as described in the solution. </w:t>
      </w:r>
    </w:p>
    <w:p w14:paraId="2741C81C" w14:textId="77777777"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Default="008B30A6" w:rsidP="008B30A6">
      <w:pPr>
        <w:pStyle w:val="Heading2"/>
      </w:pPr>
      <w:bookmarkStart w:id="2610" w:name="_Toc80720434"/>
      <w:bookmarkStart w:id="2611" w:name="_Toc80721176"/>
      <w:bookmarkStart w:id="2612" w:name="_Toc80721478"/>
      <w:bookmarkStart w:id="2613" w:name="_Toc84683152"/>
      <w:bookmarkStart w:id="2614" w:name="_Toc84683787"/>
      <w:bookmarkStart w:id="2615" w:name="_Toc89439105"/>
      <w:r>
        <w:t>6.</w:t>
      </w:r>
      <w:r>
        <w:rPr>
          <w:rFonts w:hint="eastAsia"/>
          <w:lang w:eastAsia="zh-CN"/>
        </w:rPr>
        <w:t>22</w:t>
      </w:r>
      <w:r>
        <w:tab/>
        <w:t>Solution #</w:t>
      </w:r>
      <w:r>
        <w:rPr>
          <w:rFonts w:hint="eastAsia"/>
          <w:lang w:eastAsia="zh-CN"/>
        </w:rPr>
        <w:t>22</w:t>
      </w:r>
      <w:r>
        <w:t>: Representation of identities during broadcast</w:t>
      </w:r>
      <w:bookmarkEnd w:id="2547"/>
      <w:bookmarkEnd w:id="2548"/>
      <w:bookmarkEnd w:id="2549"/>
      <w:bookmarkEnd w:id="2550"/>
      <w:bookmarkEnd w:id="2551"/>
      <w:bookmarkEnd w:id="2552"/>
      <w:bookmarkEnd w:id="2571"/>
      <w:bookmarkEnd w:id="2572"/>
      <w:bookmarkEnd w:id="2573"/>
      <w:bookmarkEnd w:id="2610"/>
      <w:bookmarkEnd w:id="2611"/>
      <w:bookmarkEnd w:id="2612"/>
      <w:bookmarkEnd w:id="2613"/>
      <w:bookmarkEnd w:id="2614"/>
      <w:bookmarkEnd w:id="2615"/>
    </w:p>
    <w:p w14:paraId="4D16327D" w14:textId="77777777" w:rsidR="00313BC4" w:rsidRDefault="00313BC4" w:rsidP="00313BC4">
      <w:pPr>
        <w:pStyle w:val="Heading3"/>
      </w:pPr>
      <w:bookmarkStart w:id="2616" w:name="_Toc62576230"/>
      <w:bookmarkStart w:id="2617" w:name="_Toc62576546"/>
      <w:bookmarkStart w:id="2618" w:name="_Toc62595910"/>
      <w:bookmarkStart w:id="2619" w:name="_Toc62596352"/>
      <w:bookmarkStart w:id="2620" w:name="_Toc62637731"/>
      <w:bookmarkStart w:id="2621" w:name="_Toc66119590"/>
      <w:bookmarkStart w:id="2622" w:name="_Toc72846578"/>
      <w:bookmarkStart w:id="2623" w:name="_Toc72850758"/>
      <w:bookmarkStart w:id="2624" w:name="_Toc72920178"/>
      <w:bookmarkStart w:id="2625" w:name="_Toc73345706"/>
      <w:bookmarkStart w:id="2626" w:name="_Toc84683153"/>
      <w:bookmarkStart w:id="2627" w:name="_Toc84683788"/>
      <w:bookmarkStart w:id="2628" w:name="_Toc66119595"/>
      <w:bookmarkStart w:id="2629" w:name="_Toc72846583"/>
      <w:bookmarkStart w:id="2630" w:name="_Toc72850763"/>
      <w:bookmarkStart w:id="2631" w:name="_Toc72920183"/>
      <w:bookmarkStart w:id="2632" w:name="_Toc80720440"/>
      <w:bookmarkStart w:id="2633" w:name="_Toc80721182"/>
      <w:bookmarkStart w:id="2634" w:name="_Toc80721484"/>
      <w:bookmarkStart w:id="2635" w:name="_Toc62576239"/>
      <w:bookmarkStart w:id="2636" w:name="_Toc62576555"/>
      <w:bookmarkStart w:id="2637" w:name="_Toc62595919"/>
      <w:bookmarkStart w:id="2638" w:name="_Toc62596361"/>
      <w:bookmarkStart w:id="2639" w:name="_Toc62637740"/>
      <w:bookmarkStart w:id="2640" w:name="_Toc62576244"/>
      <w:bookmarkStart w:id="2641" w:name="_Toc62576560"/>
      <w:bookmarkStart w:id="2642" w:name="_Toc62595924"/>
      <w:bookmarkStart w:id="2643" w:name="_Toc62596366"/>
      <w:bookmarkStart w:id="2644" w:name="_Toc62637745"/>
      <w:bookmarkStart w:id="2645" w:name="_Toc89439106"/>
      <w:bookmarkEnd w:id="2553"/>
      <w:bookmarkEnd w:id="2554"/>
      <w:bookmarkEnd w:id="2555"/>
      <w:r>
        <w:t>6.</w:t>
      </w:r>
      <w:r>
        <w:rPr>
          <w:rFonts w:hint="eastAsia"/>
          <w:lang w:eastAsia="zh-CN"/>
        </w:rPr>
        <w:t>22</w:t>
      </w:r>
      <w:r>
        <w:t>.1</w:t>
      </w:r>
      <w:r>
        <w:tab/>
        <w:t>Introduction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45"/>
    </w:p>
    <w:p w14:paraId="679BC35E" w14:textId="77777777" w:rsidR="00313BC4" w:rsidRDefault="00313BC4" w:rsidP="00313BC4">
      <w:bookmarkStart w:id="2646" w:name="_Toc62576231"/>
      <w:bookmarkStart w:id="2647" w:name="_Toc62576547"/>
      <w:bookmarkStart w:id="2648" w:name="_Toc62595911"/>
      <w:bookmarkStart w:id="2649" w:name="_Toc62596353"/>
      <w:bookmarkStart w:id="2650" w:name="_Toc62637732"/>
      <w:bookmarkStart w:id="2651" w:name="_Toc66119591"/>
      <w:r>
        <w:t xml:space="preserve">This solution addresses Key Issue #11, UE identity protection during ProSe discovery. </w:t>
      </w:r>
    </w:p>
    <w:p w14:paraId="5DA2E4CF" w14:textId="1DA4D507" w:rsidR="00313BC4" w:rsidRDefault="00313BC4" w:rsidP="00313BC4">
      <w:r>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Default="00313BC4" w:rsidP="00313BC4">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Default="00313BC4" w:rsidP="00313BC4">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Default="00313BC4" w:rsidP="00313BC4">
      <w:r>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580A01" w:rsidRDefault="00313BC4" w:rsidP="00313BC4">
      <w:pPr>
        <w:pStyle w:val="Heading3"/>
      </w:pPr>
      <w:bookmarkStart w:id="2652" w:name="_Toc72846579"/>
      <w:bookmarkStart w:id="2653" w:name="_Toc72850759"/>
      <w:bookmarkStart w:id="2654" w:name="_Toc72920179"/>
      <w:bookmarkStart w:id="2655" w:name="_Toc73345707"/>
      <w:bookmarkStart w:id="2656" w:name="_Toc84683154"/>
      <w:bookmarkStart w:id="2657" w:name="_Toc84683789"/>
      <w:bookmarkStart w:id="2658" w:name="_Toc89439107"/>
      <w:r>
        <w:t>6.</w:t>
      </w:r>
      <w:r>
        <w:rPr>
          <w:rFonts w:hint="eastAsia"/>
          <w:lang w:eastAsia="zh-CN"/>
        </w:rPr>
        <w:t>22</w:t>
      </w:r>
      <w:r>
        <w:t>.2</w:t>
      </w:r>
      <w:r>
        <w:tab/>
        <w:t>Solution details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21FDFE" w14:textId="6FA95F4C" w:rsidR="00313BC4" w:rsidRPr="001E03F0" w:rsidRDefault="00313BC4" w:rsidP="00313BC4">
      <w:pPr>
        <w:pStyle w:val="Heading4"/>
      </w:pPr>
      <w:bookmarkStart w:id="2659" w:name="_Toc62576232"/>
      <w:bookmarkStart w:id="2660" w:name="_Toc62576548"/>
      <w:bookmarkStart w:id="2661" w:name="_Toc62595912"/>
      <w:bookmarkStart w:id="2662" w:name="_Toc62596354"/>
      <w:bookmarkStart w:id="2663" w:name="_Toc62637733"/>
      <w:bookmarkStart w:id="2664" w:name="_Toc66119592"/>
      <w:bookmarkStart w:id="2665" w:name="_Toc72846580"/>
      <w:bookmarkStart w:id="2666" w:name="_Toc72850760"/>
      <w:bookmarkStart w:id="2667" w:name="_Toc72920180"/>
      <w:bookmarkStart w:id="2668" w:name="_Toc73345708"/>
      <w:bookmarkStart w:id="2669" w:name="_Toc84683155"/>
      <w:bookmarkStart w:id="2670" w:name="_Toc84683790"/>
      <w:bookmarkStart w:id="2671" w:name="_Toc89439108"/>
      <w:r>
        <w:t>6.</w:t>
      </w:r>
      <w:r>
        <w:rPr>
          <w:rFonts w:hint="eastAsia"/>
          <w:lang w:eastAsia="zh-CN"/>
        </w:rPr>
        <w:t>22</w:t>
      </w:r>
      <w:r>
        <w:t>.2.1</w:t>
      </w:r>
      <w:r w:rsidR="004E4CE6">
        <w:tab/>
      </w:r>
      <w:r>
        <w:t>Solution for Model A</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6A19C46D" w14:textId="77777777" w:rsidR="00313BC4" w:rsidRDefault="00313BC4" w:rsidP="00313BC4">
      <w:r>
        <w:t>The solution for Model A consists of the following components:</w:t>
      </w:r>
    </w:p>
    <w:p w14:paraId="79916A8D" w14:textId="25915CA9" w:rsidR="00313BC4" w:rsidRDefault="00313BC4" w:rsidP="00313BC4">
      <w:pPr>
        <w:pStyle w:val="B1"/>
      </w:pPr>
      <w:r>
        <w:t>-</w:t>
      </w:r>
      <w:r w:rsidR="004E4CE6">
        <w:tab/>
      </w:r>
      <w:r>
        <w:t>The use of a Discovery Code (DC), representing the application, that is broadcast by the Announcing UE for announcing its presence and the ProSe application it provides;</w:t>
      </w:r>
    </w:p>
    <w:p w14:paraId="5AB1A512" w14:textId="3EA485EE" w:rsidR="00313BC4" w:rsidRDefault="00313BC4" w:rsidP="00313BC4">
      <w:pPr>
        <w:pStyle w:val="B1"/>
      </w:pPr>
      <w:r>
        <w:t>-</w:t>
      </w:r>
      <w:r>
        <w:tab/>
        <w:t>The use of a Discovery Filter (DF), which can be used by Monitoring UEs for recognizing and identifying the Announcing UE based on the ProSe application broadcast.</w:t>
      </w:r>
    </w:p>
    <w:p w14:paraId="6C169B7F" w14:textId="77777777" w:rsidR="00313BC4" w:rsidRDefault="00313BC4" w:rsidP="00313BC4">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3A584FEC" w14:textId="77777777" w:rsidR="00313BC4" w:rsidRDefault="00313BC4" w:rsidP="00313BC4">
      <w:pPr>
        <w:pStyle w:val="TH"/>
      </w:pPr>
      <w:r>
        <w:object w:dxaOrig="7995" w:dyaOrig="3735" w14:anchorId="74DD20C9">
          <v:shape id="_x0000_i2632" type="#_x0000_t75" style="width:400.5pt;height:186.75pt" o:ole="">
            <v:imagedata r:id="rId63" o:title=""/>
          </v:shape>
          <o:OLEObject Type="Embed" ProgID="Visio.Drawing.15" ShapeID="_x0000_i2632" DrawAspect="Content" ObjectID="_1700052829" r:id="rId64"/>
        </w:object>
      </w:r>
    </w:p>
    <w:p w14:paraId="68FEE314" w14:textId="77777777" w:rsidR="00313BC4" w:rsidRDefault="00313BC4" w:rsidP="00313BC4">
      <w:pPr>
        <w:pStyle w:val="TF"/>
      </w:pPr>
      <w:r>
        <w:t>Figure 6.</w:t>
      </w:r>
      <w:r>
        <w:rPr>
          <w:rFonts w:hint="eastAsia"/>
          <w:lang w:eastAsia="zh-CN"/>
        </w:rPr>
        <w:t>22</w:t>
      </w:r>
      <w:r>
        <w:t>.2.1-1 Direct discovery flows for Announcing UE</w:t>
      </w:r>
    </w:p>
    <w:p w14:paraId="155A6802" w14:textId="77777777" w:rsidR="00313BC4" w:rsidRDefault="00313BC4" w:rsidP="00313BC4">
      <w:r>
        <w:t>The steps performed by the Announcing UE during direct discovery are as follows, see also Figure 6.</w:t>
      </w:r>
      <w:r>
        <w:rPr>
          <w:rFonts w:hint="eastAsia"/>
          <w:lang w:eastAsia="zh-CN"/>
        </w:rPr>
        <w:t>22</w:t>
      </w:r>
      <w:r>
        <w:t>.2.1-1.</w:t>
      </w:r>
    </w:p>
    <w:p w14:paraId="4854E43A" w14:textId="48B2D00E" w:rsidR="00313BC4" w:rsidRDefault="00313BC4" w:rsidP="00313BC4">
      <w:pPr>
        <w:pStyle w:val="B1"/>
      </w:pPr>
      <w:r>
        <w:t>1.</w:t>
      </w:r>
      <w:r>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Default="00313BC4" w:rsidP="00313BC4">
      <w:pPr>
        <w:pStyle w:val="NO"/>
      </w:pPr>
      <w:r>
        <w:t>NOTE 1:</w:t>
      </w:r>
      <w:r>
        <w:tab/>
        <w:t>The DC is carried in the response to the Discovery Request message, which is protected according to the solutions for Key Issue #10.</w:t>
      </w:r>
    </w:p>
    <w:p w14:paraId="4096F087" w14:textId="5F265C34" w:rsidR="00313BC4" w:rsidRDefault="00313BC4" w:rsidP="00313BC4">
      <w:pPr>
        <w:pStyle w:val="B1"/>
      </w:pPr>
      <w:r>
        <w:t>2.</w:t>
      </w:r>
      <w:r>
        <w:tab/>
        <w:t xml:space="preserve">The Announcing UE broadcasts the DC so that it can be discovered by other UEs; in case of restricted discovery only authorized UEs </w:t>
      </w:r>
      <w:r w:rsidRPr="00381A84">
        <w:t>should</w:t>
      </w:r>
      <w:r>
        <w:t xml:space="preserve"> be able to use the DC they receive.</w:t>
      </w:r>
    </w:p>
    <w:p w14:paraId="79963106" w14:textId="77777777" w:rsidR="00313BC4" w:rsidRDefault="00313BC4" w:rsidP="00313BC4">
      <w:pPr>
        <w:pStyle w:val="TH"/>
      </w:pPr>
      <w:r>
        <w:object w:dxaOrig="7993" w:dyaOrig="3745" w14:anchorId="623FB6AE">
          <v:shape id="_x0000_i2633" type="#_x0000_t75" style="width:399.75pt;height:188.25pt" o:ole="">
            <v:imagedata r:id="rId65" o:title=""/>
          </v:shape>
          <o:OLEObject Type="Embed" ProgID="Visio.Drawing.15" ShapeID="_x0000_i2633" DrawAspect="Content" ObjectID="_1700052830" r:id="rId66"/>
        </w:object>
      </w:r>
    </w:p>
    <w:p w14:paraId="11E3A60C" w14:textId="77777777" w:rsidR="00313BC4" w:rsidRDefault="00313BC4" w:rsidP="00313BC4">
      <w:pPr>
        <w:pStyle w:val="TF"/>
      </w:pPr>
      <w:r>
        <w:t>Figure 6.</w:t>
      </w:r>
      <w:r>
        <w:rPr>
          <w:rFonts w:hint="eastAsia"/>
          <w:lang w:eastAsia="zh-CN"/>
        </w:rPr>
        <w:t>22</w:t>
      </w:r>
      <w:r>
        <w:t>.2.1-2 Direct discovery flows for Monitoring UE</w:t>
      </w:r>
    </w:p>
    <w:p w14:paraId="668D19EB" w14:textId="77777777" w:rsidR="00313BC4" w:rsidRDefault="00313BC4" w:rsidP="00313BC4">
      <w:r>
        <w:t>The steps performed by the Monitoring UE during direct discovery are as follows, see also Figure 6.</w:t>
      </w:r>
      <w:r>
        <w:rPr>
          <w:rFonts w:hint="eastAsia"/>
          <w:lang w:eastAsia="zh-CN"/>
        </w:rPr>
        <w:t>22</w:t>
      </w:r>
      <w:r>
        <w:t>.2.1-2.</w:t>
      </w:r>
    </w:p>
    <w:p w14:paraId="1036FE28" w14:textId="2DDC926D" w:rsidR="00313BC4" w:rsidRDefault="00313BC4" w:rsidP="00313BC4">
      <w:pPr>
        <w:pStyle w:val="B1"/>
      </w:pPr>
      <w:r>
        <w:t>1.</w:t>
      </w:r>
      <w:r>
        <w:tab/>
        <w:t xml:space="preserve">At the start of direct discovery the Monitoring UE provides information on the ProSe application it wants to discover </w:t>
      </w:r>
      <w:r w:rsidRPr="00E019BE">
        <w:t xml:space="preserve">and receives from the 5GC a Discovery Filter (DF) which is </w:t>
      </w:r>
      <w:r>
        <w:t>to match</w:t>
      </w:r>
      <w:r w:rsidRPr="00E019BE">
        <w:t xml:space="preserve"> the Discovery Code broadcast by Announcing UEs</w:t>
      </w:r>
      <w:r>
        <w:t>;</w:t>
      </w:r>
      <w:r w:rsidRPr="0081163A">
        <w:t xml:space="preserve"> </w:t>
      </w:r>
      <w:r>
        <w:t>the DF originates in the 5G DDNMF in the 5GC and is carried in the Discovery Request message over the PC3 interface;</w:t>
      </w:r>
    </w:p>
    <w:p w14:paraId="28C0F250" w14:textId="01EA3445" w:rsidR="00313BC4" w:rsidRDefault="00313BC4" w:rsidP="00313BC4">
      <w:pPr>
        <w:pStyle w:val="NO"/>
      </w:pPr>
      <w:r>
        <w:t>NOTE 2:</w:t>
      </w:r>
      <w:r>
        <w:tab/>
        <w:t>The Discovery Filter is constructed in the same way as has been described for LTE based ProSe (e.g. in clause 4.6.4.2a of TS 23.303 [5]).</w:t>
      </w:r>
    </w:p>
    <w:p w14:paraId="0D1CC03B" w14:textId="10E3F849" w:rsidR="00313BC4" w:rsidRDefault="00313BC4" w:rsidP="00313BC4">
      <w:pPr>
        <w:pStyle w:val="NO"/>
      </w:pPr>
      <w:r>
        <w:t>NOTE 3:</w:t>
      </w:r>
      <w:r>
        <w:tab/>
        <w:t>The DF is carried in the response to the Discovery Request message, which is protected according to the solutions for Key Issue #10.</w:t>
      </w:r>
    </w:p>
    <w:p w14:paraId="230750C1" w14:textId="72746C5E" w:rsidR="00313BC4" w:rsidRDefault="00313BC4" w:rsidP="00313BC4">
      <w:pPr>
        <w:pStyle w:val="B1"/>
      </w:pPr>
      <w:r>
        <w:lastRenderedPageBreak/>
        <w:t>2.</w:t>
      </w:r>
      <w:r>
        <w:tab/>
        <w:t>The Monitoring UE uses the DF in order to try to match it against any received DCs; in case of a match, it has discovered the Announcing UE providing the ProSe application that it looked for.</w:t>
      </w:r>
    </w:p>
    <w:p w14:paraId="6AB1D43A" w14:textId="128AB431" w:rsidR="00313BC4" w:rsidRPr="001E03F0" w:rsidRDefault="00313BC4" w:rsidP="00313BC4">
      <w:pPr>
        <w:pStyle w:val="Heading4"/>
        <w:rPr>
          <w:lang w:eastAsia="zh-CN"/>
        </w:rPr>
      </w:pPr>
      <w:bookmarkStart w:id="2672" w:name="_Toc66119593"/>
      <w:bookmarkStart w:id="2673" w:name="_Toc72846581"/>
      <w:bookmarkStart w:id="2674" w:name="_Toc72850761"/>
      <w:bookmarkStart w:id="2675" w:name="_Toc72920181"/>
      <w:bookmarkStart w:id="2676" w:name="_Toc73345709"/>
      <w:bookmarkStart w:id="2677" w:name="_Toc84683156"/>
      <w:bookmarkStart w:id="2678" w:name="_Toc84683791"/>
      <w:bookmarkStart w:id="2679" w:name="_Toc89439109"/>
      <w:r>
        <w:t>6.</w:t>
      </w:r>
      <w:r>
        <w:rPr>
          <w:rFonts w:hint="eastAsia"/>
          <w:lang w:eastAsia="zh-CN"/>
        </w:rPr>
        <w:t>22</w:t>
      </w:r>
      <w:r>
        <w:t>.2.</w:t>
      </w:r>
      <w:r>
        <w:rPr>
          <w:rFonts w:hint="eastAsia"/>
          <w:lang w:eastAsia="zh-CN"/>
        </w:rPr>
        <w:t>2</w:t>
      </w:r>
      <w:r w:rsidR="004E4CE6">
        <w:tab/>
      </w:r>
      <w:r>
        <w:t xml:space="preserve">Solution for Model </w:t>
      </w:r>
      <w:r>
        <w:rPr>
          <w:rFonts w:hint="eastAsia"/>
          <w:lang w:eastAsia="zh-CN"/>
        </w:rPr>
        <w:t>B</w:t>
      </w:r>
      <w:bookmarkEnd w:id="2672"/>
      <w:bookmarkEnd w:id="2673"/>
      <w:bookmarkEnd w:id="2674"/>
      <w:bookmarkEnd w:id="2675"/>
      <w:bookmarkEnd w:id="2676"/>
      <w:bookmarkEnd w:id="2677"/>
      <w:bookmarkEnd w:id="2678"/>
      <w:bookmarkEnd w:id="2679"/>
    </w:p>
    <w:p w14:paraId="4327A649" w14:textId="77777777" w:rsidR="00313BC4" w:rsidRDefault="00313BC4" w:rsidP="00313BC4">
      <w:r>
        <w:t>The solution for Model B consists of the following components:</w:t>
      </w:r>
    </w:p>
    <w:p w14:paraId="632329F7" w14:textId="30677EF4" w:rsidR="00313BC4" w:rsidRDefault="00313BC4" w:rsidP="00313BC4">
      <w:pPr>
        <w:pStyle w:val="B1"/>
      </w:pPr>
      <w:r>
        <w:t>-</w:t>
      </w:r>
      <w:r w:rsidR="004E4CE6">
        <w:tab/>
      </w:r>
      <w:r>
        <w:t xml:space="preserve">The use of a Query Code (QC), that is broadcast by the Discoverer UE for announcing its query in search for (one or more) Discoveree UEs; the Query Code represents the </w:t>
      </w:r>
      <w:r>
        <w:rPr>
          <w:noProof/>
        </w:rPr>
        <w:t xml:space="preserve">ProSe Application </w:t>
      </w:r>
      <w:r>
        <w:t>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Default="00313BC4" w:rsidP="00313BC4">
      <w:pPr>
        <w:pStyle w:val="B1"/>
      </w:pPr>
      <w:r>
        <w:t>-</w:t>
      </w:r>
      <w:r>
        <w:tab/>
        <w:t>The use of a Query Filter (QF), that can be used by Discoveree UEs for recognizing the query sent by the Discoverer UE;</w:t>
      </w:r>
    </w:p>
    <w:p w14:paraId="48A5CD6A" w14:textId="0C57B018" w:rsidR="00313BC4" w:rsidRDefault="00313BC4" w:rsidP="00313BC4">
      <w:pPr>
        <w:pStyle w:val="B1"/>
      </w:pPr>
      <w:r>
        <w:t>-</w:t>
      </w:r>
      <w:r>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Default="00313BC4" w:rsidP="00313BC4">
      <w:pPr>
        <w:pStyle w:val="B1"/>
      </w:pPr>
      <w:r>
        <w:t>-</w:t>
      </w:r>
      <w:r>
        <w:tab/>
        <w:t>The use of a Response Filter (RF), that can be used by Discoverer UEs for recognizing the response sent by the Discoveree UE.</w:t>
      </w:r>
    </w:p>
    <w:p w14:paraId="1DEDE986" w14:textId="77777777" w:rsidR="00313BC4" w:rsidRDefault="00313BC4" w:rsidP="00313BC4">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B247D31" w14:textId="77777777" w:rsidR="00313BC4" w:rsidRDefault="00313BC4" w:rsidP="00313BC4">
      <w:pPr>
        <w:pStyle w:val="TH"/>
      </w:pPr>
      <w:r>
        <w:object w:dxaOrig="7995" w:dyaOrig="5161" w14:anchorId="41500E32">
          <v:shape id="_x0000_i2634" type="#_x0000_t75" style="width:400.5pt;height:258.75pt" o:ole="">
            <v:imagedata r:id="rId67" o:title=""/>
          </v:shape>
          <o:OLEObject Type="Embed" ProgID="Visio.Drawing.15" ShapeID="_x0000_i2634" DrawAspect="Content" ObjectID="_1700052831" r:id="rId68"/>
        </w:object>
      </w:r>
    </w:p>
    <w:p w14:paraId="51E38D87" w14:textId="77777777" w:rsidR="00313BC4" w:rsidRDefault="00313BC4" w:rsidP="00313BC4">
      <w:pPr>
        <w:pStyle w:val="TF"/>
      </w:pPr>
      <w:r>
        <w:t>Figure 6.</w:t>
      </w:r>
      <w:r>
        <w:rPr>
          <w:rFonts w:hint="eastAsia"/>
          <w:lang w:eastAsia="zh-CN"/>
        </w:rPr>
        <w:t>22</w:t>
      </w:r>
      <w:r>
        <w:t>.2.2-1 Direct discovery flows for Discoverer UE</w:t>
      </w:r>
    </w:p>
    <w:p w14:paraId="21B94DE2" w14:textId="77777777" w:rsidR="00313BC4" w:rsidRDefault="00313BC4" w:rsidP="00313BC4">
      <w:r>
        <w:t>The steps performed by the Discoverer UE during direct discovery are as follows, see also Figure 6.</w:t>
      </w:r>
      <w:r>
        <w:rPr>
          <w:rFonts w:hint="eastAsia"/>
          <w:lang w:eastAsia="zh-CN"/>
        </w:rPr>
        <w:t>22</w:t>
      </w:r>
      <w:r>
        <w:t>.2.2-1.</w:t>
      </w:r>
    </w:p>
    <w:p w14:paraId="5CEDA8C6" w14:textId="59B11721" w:rsidR="00313BC4" w:rsidRDefault="00313BC4" w:rsidP="00313BC4">
      <w:pPr>
        <w:pStyle w:val="B1"/>
      </w:pPr>
      <w:r>
        <w:t>1.</w:t>
      </w:r>
      <w:r>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Default="00313BC4" w:rsidP="00313BC4">
      <w:pPr>
        <w:pStyle w:val="NO"/>
      </w:pPr>
      <w:r>
        <w:t>NOTE 1</w:t>
      </w:r>
      <w:r>
        <w:tab/>
        <w:t>The Query Code is identical to the ProSe Query Code defined in TS 23.303 [5], which is a representation of a ProSe Application Code or ProSe Restricted Code.</w:t>
      </w:r>
    </w:p>
    <w:p w14:paraId="0CEA5105" w14:textId="79D141CC" w:rsidR="00313BC4" w:rsidRDefault="00313BC4" w:rsidP="00313BC4">
      <w:pPr>
        <w:pStyle w:val="NO"/>
      </w:pPr>
      <w:r>
        <w:t>NOTE 2:</w:t>
      </w:r>
      <w:r>
        <w:tab/>
        <w:t>The Response Filter is constructed in the same way as has been described for LTE based ProSe (e.g. in clause 4.6.4.2a of TS 23.303 [5]).</w:t>
      </w:r>
    </w:p>
    <w:p w14:paraId="1432D235" w14:textId="6BD63621" w:rsidR="00313BC4" w:rsidRDefault="00313BC4" w:rsidP="00313BC4">
      <w:pPr>
        <w:pStyle w:val="NO"/>
      </w:pPr>
      <w:r>
        <w:lastRenderedPageBreak/>
        <w:t>NOTE 3:</w:t>
      </w:r>
      <w:r>
        <w:tab/>
        <w:t>The QC and RF are carried in the response to the Discovery Request message, which is protected according to the solutions for Key Issue #10.</w:t>
      </w:r>
    </w:p>
    <w:p w14:paraId="7CB7073A" w14:textId="77777777" w:rsidR="00313BC4" w:rsidRDefault="00313BC4" w:rsidP="00313BC4">
      <w:pPr>
        <w:pStyle w:val="B1"/>
      </w:pPr>
      <w:r>
        <w:t>2.</w:t>
      </w:r>
      <w:r>
        <w:tab/>
        <w:t>The Discoverer UE broadcasts its QC so that it can be received by the Discoveree UEs</w:t>
      </w:r>
      <w:r w:rsidRPr="0070568B">
        <w:t xml:space="preserve"> </w:t>
      </w:r>
      <w:r>
        <w:t>that it looks for;</w:t>
      </w:r>
    </w:p>
    <w:p w14:paraId="149D4352" w14:textId="6811C4E0" w:rsidR="00313BC4" w:rsidRDefault="00313BC4" w:rsidP="00313BC4">
      <w:pPr>
        <w:pStyle w:val="B1"/>
      </w:pPr>
      <w:r>
        <w:t>3.</w:t>
      </w:r>
      <w:r>
        <w:tab/>
        <w:t>The Discoverer UE uses the RF in order to try to match it against any received RCs; in case of a match, it has discovered a Discoveree UE</w:t>
      </w:r>
      <w:r w:rsidRPr="0070568B">
        <w:t xml:space="preserve"> </w:t>
      </w:r>
      <w:r>
        <w:t>that it looked for.</w:t>
      </w:r>
    </w:p>
    <w:p w14:paraId="702C4F04" w14:textId="77777777" w:rsidR="00313BC4" w:rsidRDefault="00313BC4" w:rsidP="00313BC4">
      <w:pPr>
        <w:pStyle w:val="TH"/>
      </w:pPr>
      <w:r>
        <w:object w:dxaOrig="7995" w:dyaOrig="5161" w14:anchorId="373D7DF7">
          <v:shape id="_x0000_i2635" type="#_x0000_t75" style="width:400.5pt;height:258.75pt" o:ole="">
            <v:imagedata r:id="rId69" o:title=""/>
          </v:shape>
          <o:OLEObject Type="Embed" ProgID="Visio.Drawing.15" ShapeID="_x0000_i2635" DrawAspect="Content" ObjectID="_1700052832" r:id="rId70"/>
        </w:object>
      </w:r>
    </w:p>
    <w:p w14:paraId="6EE04F6D" w14:textId="77777777" w:rsidR="00313BC4" w:rsidRPr="00225B81" w:rsidRDefault="00313BC4" w:rsidP="00313BC4">
      <w:pPr>
        <w:pStyle w:val="TF"/>
      </w:pPr>
      <w:r>
        <w:t>Figure 6.</w:t>
      </w:r>
      <w:r>
        <w:rPr>
          <w:rFonts w:hint="eastAsia"/>
          <w:lang w:eastAsia="zh-CN"/>
        </w:rPr>
        <w:t>22</w:t>
      </w:r>
      <w:r>
        <w:t>.2.2-2 Direct discovery flows for Discoveree UE</w:t>
      </w:r>
    </w:p>
    <w:p w14:paraId="2E53F5EB" w14:textId="77777777" w:rsidR="00313BC4" w:rsidRDefault="00313BC4" w:rsidP="00313BC4">
      <w:r>
        <w:t>The steps performed by the Discoveree UE during direct discovery are as follows, see also Figure 6.</w:t>
      </w:r>
      <w:r>
        <w:rPr>
          <w:rFonts w:hint="eastAsia"/>
          <w:lang w:eastAsia="zh-CN"/>
        </w:rPr>
        <w:t>22</w:t>
      </w:r>
      <w:r>
        <w:t>.2.2-2.</w:t>
      </w:r>
    </w:p>
    <w:p w14:paraId="660E12CF" w14:textId="31A566D0" w:rsidR="00313BC4" w:rsidRDefault="00313BC4" w:rsidP="00313BC4">
      <w:pPr>
        <w:pStyle w:val="B1"/>
      </w:pPr>
      <w:r>
        <w:t>1.</w:t>
      </w:r>
      <w:r>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w:t>
      </w:r>
      <w:r w:rsidRPr="0081163A">
        <w:t xml:space="preserve"> </w:t>
      </w:r>
      <w:r>
        <w:t>the QF and RC originate in the 5G DDNMF in the 5GC and are carried in the Discovery Request message over the PC3 interface;</w:t>
      </w:r>
    </w:p>
    <w:p w14:paraId="44F47241" w14:textId="77777777" w:rsidR="00313BC4" w:rsidRDefault="00313BC4" w:rsidP="00313BC4">
      <w:pPr>
        <w:pStyle w:val="NO"/>
      </w:pPr>
      <w:r>
        <w:t>NOTE 4: The Response Code is identical to the ProSe Response Code defined in TS 23.303 [5], which is the representation of a ProSe Application Code or ProSe Restricted Code.</w:t>
      </w:r>
    </w:p>
    <w:p w14:paraId="70D00665" w14:textId="31660A7C" w:rsidR="00313BC4" w:rsidRDefault="00313BC4" w:rsidP="00313BC4">
      <w:pPr>
        <w:pStyle w:val="NO"/>
      </w:pPr>
      <w:r>
        <w:t>NOTE 5:</w:t>
      </w:r>
      <w:r>
        <w:tab/>
        <w:t>The Query Filter is constructed in the same way as has been described for LTE based ProSe (e.g. in clause 4.6.4.2a of TS 23.303 [5]).</w:t>
      </w:r>
    </w:p>
    <w:p w14:paraId="77924846" w14:textId="32AD177B" w:rsidR="00313BC4" w:rsidRDefault="00313BC4" w:rsidP="00313BC4">
      <w:pPr>
        <w:pStyle w:val="NO"/>
      </w:pPr>
      <w:r>
        <w:t>NOTE 6:</w:t>
      </w:r>
      <w:r>
        <w:tab/>
        <w:t>The QF and RC are carried in the response to the Discovery Request message, which is protected according to the solutions for Key Issue #10.</w:t>
      </w:r>
    </w:p>
    <w:p w14:paraId="41EBA1BC" w14:textId="77777777" w:rsidR="00313BC4" w:rsidRDefault="00313BC4" w:rsidP="00313BC4">
      <w:pPr>
        <w:pStyle w:val="B1"/>
      </w:pPr>
      <w:r>
        <w:t>2.</w:t>
      </w:r>
      <w:r>
        <w:tab/>
        <w:t>The Discoveree UE uses the QF in order to try to match it against any received QCs; in case of a match it has received a query from an interested Discoverer UE;</w:t>
      </w:r>
    </w:p>
    <w:p w14:paraId="07A89054" w14:textId="77777777" w:rsidR="00313BC4" w:rsidRDefault="00313BC4" w:rsidP="00313BC4">
      <w:pPr>
        <w:pStyle w:val="B1"/>
      </w:pPr>
      <w:r>
        <w:t>3.</w:t>
      </w:r>
      <w:r>
        <w:tab/>
        <w:t>The Discoveree UE broadcasts its RC so that it can be received by the interested Discoverer UE.</w:t>
      </w:r>
    </w:p>
    <w:p w14:paraId="68B590A0" w14:textId="77777777" w:rsidR="00313BC4" w:rsidRDefault="00313BC4" w:rsidP="00313BC4">
      <w:pPr>
        <w:pStyle w:val="Heading3"/>
      </w:pPr>
      <w:bookmarkStart w:id="2680" w:name="_Toc62576234"/>
      <w:bookmarkStart w:id="2681" w:name="_Toc62576550"/>
      <w:bookmarkStart w:id="2682" w:name="_Toc62595914"/>
      <w:bookmarkStart w:id="2683" w:name="_Toc62596356"/>
      <w:bookmarkStart w:id="2684" w:name="_Toc62637735"/>
      <w:bookmarkStart w:id="2685" w:name="_Toc66119594"/>
      <w:bookmarkStart w:id="2686" w:name="_Toc72846582"/>
      <w:bookmarkStart w:id="2687" w:name="_Toc72850762"/>
      <w:bookmarkStart w:id="2688" w:name="_Toc72920182"/>
      <w:bookmarkStart w:id="2689" w:name="_Toc73345710"/>
      <w:bookmarkStart w:id="2690" w:name="_Toc84683157"/>
      <w:bookmarkStart w:id="2691" w:name="_Toc84683792"/>
      <w:bookmarkStart w:id="2692" w:name="_Toc89439110"/>
      <w:r>
        <w:t>6.</w:t>
      </w:r>
      <w:r>
        <w:rPr>
          <w:rFonts w:hint="eastAsia"/>
          <w:lang w:eastAsia="zh-CN"/>
        </w:rPr>
        <w:t>22</w:t>
      </w:r>
      <w:r>
        <w:t>.3</w:t>
      </w:r>
      <w:r>
        <w:tab/>
        <w:t>Evaluation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13B46F9" w14:textId="77777777" w:rsidR="00313BC4" w:rsidRDefault="00313BC4" w:rsidP="00313BC4">
      <w:r>
        <w:t>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UEs which want to conmmunicate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CD2586" w:rsidRDefault="00313BC4" w:rsidP="00313BC4">
      <w:pPr>
        <w:rPr>
          <w:iCs/>
        </w:rPr>
      </w:pPr>
      <w:r w:rsidRPr="00CD2586">
        <w:rPr>
          <w:iCs/>
        </w:rPr>
        <w:lastRenderedPageBreak/>
        <w:t>This solution has limited applicability in the out of coverage scenario due to need to get in coverage after the expiration of timers to invoke the ProSe Direct Discovery procedure.</w:t>
      </w:r>
    </w:p>
    <w:p w14:paraId="7FC30FF0" w14:textId="77777777" w:rsidR="00313BC4" w:rsidRPr="007A0994" w:rsidRDefault="00313BC4" w:rsidP="00313BC4">
      <w:r>
        <w:t>The solution does not address the requirements in key issue #11, because it doesn't address the privacy of UE identity (e.g. Layer-2 IDs) broadcast during discovery in addition to the privacy of ProSe application.</w:t>
      </w:r>
    </w:p>
    <w:p w14:paraId="65CA0B55" w14:textId="77777777" w:rsidR="008B30A6" w:rsidRDefault="008B30A6" w:rsidP="008B30A6">
      <w:pPr>
        <w:pStyle w:val="Heading2"/>
      </w:pPr>
      <w:bookmarkStart w:id="2693" w:name="_Toc84683158"/>
      <w:bookmarkStart w:id="2694" w:name="_Toc84683793"/>
      <w:bookmarkStart w:id="2695" w:name="_Toc89439111"/>
      <w:r>
        <w:t>6.</w:t>
      </w:r>
      <w:r>
        <w:rPr>
          <w:lang w:eastAsia="zh-CN"/>
        </w:rPr>
        <w:t>23</w:t>
      </w:r>
      <w:r>
        <w:tab/>
        <w:t>Solution #</w:t>
      </w:r>
      <w:r>
        <w:rPr>
          <w:lang w:eastAsia="zh-CN"/>
        </w:rPr>
        <w:t>23</w:t>
      </w:r>
      <w:r>
        <w:t>: Initial key with validity time</w:t>
      </w:r>
      <w:bookmarkEnd w:id="2628"/>
      <w:bookmarkEnd w:id="2629"/>
      <w:bookmarkEnd w:id="2630"/>
      <w:bookmarkEnd w:id="2631"/>
      <w:bookmarkEnd w:id="2632"/>
      <w:bookmarkEnd w:id="2633"/>
      <w:bookmarkEnd w:id="2634"/>
      <w:bookmarkEnd w:id="2693"/>
      <w:bookmarkEnd w:id="2694"/>
      <w:bookmarkEnd w:id="2695"/>
    </w:p>
    <w:p w14:paraId="1321A006" w14:textId="77777777" w:rsidR="008B30A6" w:rsidRDefault="008B30A6" w:rsidP="008B30A6">
      <w:pPr>
        <w:pStyle w:val="Heading3"/>
      </w:pPr>
      <w:bookmarkStart w:id="2696" w:name="_Toc56518614"/>
      <w:bookmarkStart w:id="2697" w:name="_Toc66119596"/>
      <w:bookmarkStart w:id="2698" w:name="_Toc72846584"/>
      <w:bookmarkStart w:id="2699" w:name="_Toc72850764"/>
      <w:bookmarkStart w:id="2700" w:name="_Toc72920184"/>
      <w:bookmarkStart w:id="2701" w:name="_Toc80720441"/>
      <w:bookmarkStart w:id="2702" w:name="_Toc80721183"/>
      <w:bookmarkStart w:id="2703" w:name="_Toc80721485"/>
      <w:bookmarkStart w:id="2704" w:name="_Toc84683159"/>
      <w:bookmarkStart w:id="2705" w:name="_Toc84683794"/>
      <w:bookmarkStart w:id="2706" w:name="_Toc63067489"/>
      <w:bookmarkStart w:id="2707" w:name="_Toc62576245"/>
      <w:bookmarkStart w:id="2708" w:name="_Toc62576561"/>
      <w:bookmarkStart w:id="2709" w:name="_Toc62595925"/>
      <w:bookmarkStart w:id="2710" w:name="_Toc62596367"/>
      <w:bookmarkStart w:id="2711" w:name="_Toc62637746"/>
      <w:bookmarkStart w:id="2712" w:name="_Toc66119606"/>
      <w:bookmarkStart w:id="2713" w:name="_Toc89439112"/>
      <w:bookmarkEnd w:id="2635"/>
      <w:bookmarkEnd w:id="2636"/>
      <w:bookmarkEnd w:id="2637"/>
      <w:bookmarkEnd w:id="2638"/>
      <w:bookmarkEnd w:id="2639"/>
      <w:bookmarkEnd w:id="2640"/>
      <w:bookmarkEnd w:id="2641"/>
      <w:bookmarkEnd w:id="2642"/>
      <w:bookmarkEnd w:id="2643"/>
      <w:bookmarkEnd w:id="2644"/>
      <w:r>
        <w:t>6.</w:t>
      </w:r>
      <w:r>
        <w:rPr>
          <w:lang w:eastAsia="zh-CN"/>
        </w:rPr>
        <w:t>23</w:t>
      </w:r>
      <w:r>
        <w:t>.1</w:t>
      </w:r>
      <w:r>
        <w:tab/>
        <w:t>Introduction</w:t>
      </w:r>
      <w:bookmarkEnd w:id="2696"/>
      <w:bookmarkEnd w:id="2697"/>
      <w:bookmarkEnd w:id="2698"/>
      <w:bookmarkEnd w:id="2699"/>
      <w:bookmarkEnd w:id="2700"/>
      <w:bookmarkEnd w:id="2701"/>
      <w:bookmarkEnd w:id="2702"/>
      <w:bookmarkEnd w:id="2703"/>
      <w:bookmarkEnd w:id="2704"/>
      <w:bookmarkEnd w:id="2705"/>
      <w:bookmarkEnd w:id="2713"/>
    </w:p>
    <w:p w14:paraId="0C04C3C6" w14:textId="356A9AC2" w:rsidR="008B30A6" w:rsidRDefault="008B30A6" w:rsidP="008B30A6">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Default="008B30A6" w:rsidP="008B30A6">
      <w:pPr>
        <w:pStyle w:val="Heading3"/>
      </w:pPr>
      <w:bookmarkStart w:id="2714" w:name="_Toc56518615"/>
      <w:bookmarkStart w:id="2715" w:name="_Toc66119597"/>
      <w:bookmarkStart w:id="2716" w:name="_Toc72846585"/>
      <w:bookmarkStart w:id="2717" w:name="_Toc72850765"/>
      <w:bookmarkStart w:id="2718" w:name="_Toc72920185"/>
      <w:bookmarkStart w:id="2719" w:name="_Toc80720442"/>
      <w:bookmarkStart w:id="2720" w:name="_Toc80721184"/>
      <w:bookmarkStart w:id="2721" w:name="_Toc80721486"/>
      <w:bookmarkStart w:id="2722" w:name="_Toc84683160"/>
      <w:bookmarkStart w:id="2723" w:name="_Toc84683795"/>
      <w:bookmarkStart w:id="2724" w:name="_Toc89439113"/>
      <w:r>
        <w:t>6.</w:t>
      </w:r>
      <w:r>
        <w:rPr>
          <w:lang w:eastAsia="zh-CN"/>
        </w:rPr>
        <w:t>23</w:t>
      </w:r>
      <w:r>
        <w:t>.2</w:t>
      </w:r>
      <w:r>
        <w:tab/>
        <w:t>Solution details</w:t>
      </w:r>
      <w:bookmarkEnd w:id="2714"/>
      <w:bookmarkEnd w:id="2715"/>
      <w:bookmarkEnd w:id="2716"/>
      <w:bookmarkEnd w:id="2717"/>
      <w:bookmarkEnd w:id="2718"/>
      <w:bookmarkEnd w:id="2719"/>
      <w:bookmarkEnd w:id="2720"/>
      <w:bookmarkEnd w:id="2721"/>
      <w:bookmarkEnd w:id="2722"/>
      <w:bookmarkEnd w:id="2723"/>
      <w:bookmarkEnd w:id="2724"/>
    </w:p>
    <w:p w14:paraId="36153105" w14:textId="3A4250F2" w:rsidR="008B30A6" w:rsidRDefault="008B30A6" w:rsidP="008B30A6">
      <w:pPr>
        <w:pStyle w:val="Heading4"/>
      </w:pPr>
      <w:bookmarkStart w:id="2725" w:name="_Toc72850766"/>
      <w:bookmarkStart w:id="2726" w:name="_Toc72920186"/>
      <w:bookmarkStart w:id="2727" w:name="_Toc80720443"/>
      <w:bookmarkStart w:id="2728" w:name="_Toc80721185"/>
      <w:bookmarkStart w:id="2729" w:name="_Toc80721487"/>
      <w:bookmarkStart w:id="2730" w:name="_Toc84683161"/>
      <w:bookmarkStart w:id="2731" w:name="_Toc84683796"/>
      <w:bookmarkStart w:id="2732" w:name="_Toc89439114"/>
      <w:r>
        <w:t>6.</w:t>
      </w:r>
      <w:r>
        <w:rPr>
          <w:rFonts w:hint="eastAsia"/>
          <w:lang w:eastAsia="zh-CN"/>
        </w:rPr>
        <w:t>23</w:t>
      </w:r>
      <w:r>
        <w:t>.2.1</w:t>
      </w:r>
      <w:r w:rsidR="004E4CE6">
        <w:tab/>
      </w:r>
      <w:r>
        <w:t>Overview</w:t>
      </w:r>
      <w:bookmarkEnd w:id="2725"/>
      <w:bookmarkEnd w:id="2726"/>
      <w:bookmarkEnd w:id="2727"/>
      <w:bookmarkEnd w:id="2728"/>
      <w:bookmarkEnd w:id="2729"/>
      <w:bookmarkEnd w:id="2730"/>
      <w:bookmarkEnd w:id="2731"/>
      <w:bookmarkEnd w:id="2732"/>
    </w:p>
    <w:p w14:paraId="66066741" w14:textId="77777777" w:rsidR="008B30A6" w:rsidRDefault="008B30A6" w:rsidP="008B30A6">
      <w:r>
        <w:t>The solution involves the following steps:</w:t>
      </w:r>
    </w:p>
    <w:p w14:paraId="1EB40BAC" w14:textId="3A1479E1" w:rsidR="008B30A6" w:rsidRDefault="008B30A6" w:rsidP="008B30A6">
      <w:pPr>
        <w:pStyle w:val="B1"/>
      </w:pPr>
      <w:r>
        <w:t>1.</w:t>
      </w:r>
      <w:r>
        <w:tab/>
        <w:t>A set of matching initial keys is provisioned to a selected set of authenticated and authorised ProSe UEs by the 5GC. Matching initial keys have identical validity times.</w:t>
      </w:r>
    </w:p>
    <w:p w14:paraId="7C307DE7" w14:textId="77777777" w:rsidR="008B30A6" w:rsidRDefault="008B30A6" w:rsidP="008B30A6">
      <w:pPr>
        <w:pStyle w:val="NO"/>
      </w:pPr>
      <w:r>
        <w:t>NOTE 1:</w:t>
      </w:r>
      <w:r>
        <w:tab/>
        <w:t>The provisioning of the matching initial keys can occur when ProSe UEs are authenticated/authorized or when ProSe UEs request access to perform ProSe direct communication.</w:t>
      </w:r>
    </w:p>
    <w:p w14:paraId="6B5AFE80" w14:textId="77777777" w:rsidR="008B30A6" w:rsidRDefault="008B30A6" w:rsidP="008B30A6">
      <w:pPr>
        <w:pStyle w:val="B1"/>
      </w:pPr>
      <w:r>
        <w:t>2.</w:t>
      </w:r>
      <w:r>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Default="008B30A6" w:rsidP="008B30A6">
      <w:pPr>
        <w:pStyle w:val="NO"/>
      </w:pPr>
      <w:r>
        <w:t>NOTE 2:</w:t>
      </w:r>
      <w:r>
        <w:tab/>
        <w:t>Derivation of keys from the initial key can take place even when the ProSe UEs are outside the coverage area.</w:t>
      </w:r>
    </w:p>
    <w:p w14:paraId="360E75DD" w14:textId="3E94757E" w:rsidR="008B30A6" w:rsidRDefault="008B30A6" w:rsidP="008B30A6">
      <w:pPr>
        <w:pStyle w:val="NO"/>
      </w:pPr>
      <w:r>
        <w:t>NOTE 3:</w:t>
      </w:r>
      <w:r>
        <w:tab/>
        <w:t>The lifetime of the initial key and security context of a PC5 communication link are synchronised. Upon expiry of the initial key, the corresponding security context will also expire.</w:t>
      </w:r>
    </w:p>
    <w:p w14:paraId="63CC6FC2" w14:textId="043C0E44" w:rsidR="008B30A6" w:rsidRDefault="008B30A6" w:rsidP="008B30A6">
      <w:pPr>
        <w:pStyle w:val="B1"/>
      </w:pPr>
      <w:r>
        <w:t>3.</w:t>
      </w:r>
      <w:r>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29C652E8" w:rsidR="008B30A6" w:rsidRDefault="008B30A6" w:rsidP="008B30A6">
      <w:pPr>
        <w:pStyle w:val="Heading4"/>
      </w:pPr>
      <w:bookmarkStart w:id="2733" w:name="_Toc72850767"/>
      <w:bookmarkStart w:id="2734" w:name="_Toc72920187"/>
      <w:bookmarkStart w:id="2735" w:name="_Toc80720444"/>
      <w:bookmarkStart w:id="2736" w:name="_Toc80721186"/>
      <w:bookmarkStart w:id="2737" w:name="_Toc80721488"/>
      <w:bookmarkStart w:id="2738" w:name="_Toc84683162"/>
      <w:bookmarkStart w:id="2739" w:name="_Toc84683797"/>
      <w:bookmarkStart w:id="2740" w:name="_Toc89439115"/>
      <w:r>
        <w:t>6.</w:t>
      </w:r>
      <w:r>
        <w:rPr>
          <w:rFonts w:hint="eastAsia"/>
          <w:lang w:eastAsia="zh-CN"/>
        </w:rPr>
        <w:t>23</w:t>
      </w:r>
      <w:r>
        <w:t>.2.</w:t>
      </w:r>
      <w:r>
        <w:rPr>
          <w:rFonts w:hint="eastAsia"/>
          <w:lang w:eastAsia="zh-CN"/>
        </w:rPr>
        <w:t>2</w:t>
      </w:r>
      <w:r w:rsidR="004E4CE6">
        <w:tab/>
      </w:r>
      <w:r>
        <w:t>Procedures</w:t>
      </w:r>
      <w:bookmarkEnd w:id="2733"/>
      <w:bookmarkEnd w:id="2734"/>
      <w:bookmarkEnd w:id="2735"/>
      <w:bookmarkEnd w:id="2736"/>
      <w:bookmarkEnd w:id="2737"/>
      <w:bookmarkEnd w:id="2738"/>
      <w:bookmarkEnd w:id="2739"/>
      <w:bookmarkEnd w:id="2740"/>
    </w:p>
    <w:p w14:paraId="4D4A92AA" w14:textId="77777777" w:rsidR="008B30A6" w:rsidRDefault="008B30A6" w:rsidP="008B30A6">
      <w:r>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6E297020" w:rsidR="008B30A6" w:rsidRDefault="004E4CE6" w:rsidP="008B30A6">
      <w:pPr>
        <w:jc w:val="center"/>
      </w:pPr>
      <w:r>
        <w:rPr>
          <w:noProof/>
          <w:lang w:val="en-US" w:eastAsia="zh-CN"/>
        </w:rPr>
        <w:lastRenderedPageBreak/>
        <w:pict w14:anchorId="5C8179C5">
          <v:shape id="_x0000_i2636" type="#_x0000_t75" style="width:466.5pt;height:717.75pt;visibility:visible;mso-wrap-style:square">
            <v:imagedata r:id="rId71" o:title=""/>
          </v:shape>
        </w:pict>
      </w:r>
      <w:bookmarkStart w:id="2741" w:name="_Toc56518616"/>
      <w:bookmarkStart w:id="2742" w:name="_Toc66119598"/>
    </w:p>
    <w:p w14:paraId="5675E8B3" w14:textId="77777777" w:rsidR="008B30A6" w:rsidRDefault="008B30A6" w:rsidP="008B30A6">
      <w:pPr>
        <w:pStyle w:val="TF"/>
      </w:pPr>
      <w:r>
        <w:lastRenderedPageBreak/>
        <w:t>Figure 6.23.2.2-1: Procedure for provisioning and update of initial keys.</w:t>
      </w:r>
    </w:p>
    <w:p w14:paraId="046CEC54" w14:textId="77777777" w:rsidR="008B30A6" w:rsidRDefault="008B30A6" w:rsidP="008B30A6">
      <w:pPr>
        <w:pStyle w:val="NO"/>
      </w:pPr>
      <w:r>
        <w:t>NOTE: Steps 1-4 refer to actions performed between Announcing UE or Discoveree UE (referred to as UE-1) and the 5GC.</w:t>
      </w:r>
    </w:p>
    <w:p w14:paraId="61B30910" w14:textId="77777777" w:rsidR="008B30A6" w:rsidRDefault="008B30A6" w:rsidP="00892172">
      <w:pPr>
        <w:pStyle w:val="B1"/>
      </w:pPr>
      <w:r>
        <w:t>1. UE-1 sends a Discovery request message to 5GDDNMF.</w:t>
      </w:r>
    </w:p>
    <w:p w14:paraId="2C6F8DA5" w14:textId="77777777" w:rsidR="008B30A6" w:rsidRDefault="008B30A6" w:rsidP="00892172">
      <w:pPr>
        <w:pStyle w:val="B1"/>
      </w:pPr>
      <w:r>
        <w:t>2. If UE-1 is authorised to perform ProSe direct communication, 5GDDNMF sends a key request to the 5G ProSe key management function.</w:t>
      </w:r>
    </w:p>
    <w:p w14:paraId="4E99BCD2" w14:textId="77777777" w:rsidR="008B30A6" w:rsidRDefault="008B30A6" w:rsidP="00892172">
      <w:pPr>
        <w:pStyle w:val="B1"/>
      </w:pPr>
      <w:r>
        <w:t>3. 5G ProSe key management function sends a key response message with AD-key with its associated validity period, AD-key ID. It also keeps track of keys issued to various UEs.</w:t>
      </w:r>
    </w:p>
    <w:p w14:paraId="7AEDA1DF" w14:textId="0EFBE966" w:rsidR="008B30A6" w:rsidRDefault="008B30A6" w:rsidP="00892172">
      <w:pPr>
        <w:pStyle w:val="B1"/>
      </w:pPr>
      <w:r>
        <w:t>4. AD-Key and AD-key ID are forwarded by 5GDDNMF to UE-1. This message also contains the address of the ProSe key management function. It would enable UE-1 to contact the ProSe key management function directly at later stages.</w:t>
      </w:r>
    </w:p>
    <w:p w14:paraId="0967E333" w14:textId="77777777" w:rsidR="008B30A6" w:rsidRDefault="008B30A6" w:rsidP="008B30A6">
      <w:pPr>
        <w:pStyle w:val="NO"/>
      </w:pPr>
      <w:r>
        <w:t>NOTE: Steps 5-8 refer to actions performed between Monitoring UE or Discoverer UE (referred to as UE-2) and the 5GC.</w:t>
      </w:r>
    </w:p>
    <w:p w14:paraId="7183C050" w14:textId="77777777" w:rsidR="008B30A6" w:rsidRDefault="008B30A6" w:rsidP="00892172">
      <w:pPr>
        <w:pStyle w:val="B1"/>
      </w:pPr>
      <w:r>
        <w:t>5. UE-2 sends a Discovery request message to 5GDDNMF.</w:t>
      </w:r>
    </w:p>
    <w:p w14:paraId="6675C462" w14:textId="77777777" w:rsidR="008B30A6" w:rsidRDefault="008B30A6" w:rsidP="00892172">
      <w:pPr>
        <w:pStyle w:val="B1"/>
      </w:pPr>
      <w:r>
        <w:t>6. If UE-2 is authorised to perform ProSe direct communication, 5GDDNMF sends a key request to 5G ProSe key management function.</w:t>
      </w:r>
    </w:p>
    <w:p w14:paraId="4EFBBF17" w14:textId="77777777" w:rsidR="008B30A6" w:rsidRDefault="008B30A6" w:rsidP="00892172">
      <w:pPr>
        <w:pStyle w:val="B1"/>
      </w:pPr>
      <w:r>
        <w:t xml:space="preserve">7. 5G ProSe key management function sends a key response message with MD-key with its associated validity period, MD-key ID. </w:t>
      </w:r>
    </w:p>
    <w:p w14:paraId="2ADEA6E1" w14:textId="7135A559" w:rsidR="008B30A6" w:rsidRDefault="008B30A6" w:rsidP="00892172">
      <w:pPr>
        <w:pStyle w:val="B1"/>
      </w:pPr>
      <w:r>
        <w:t>8. MD-Key and MD-key ID are forwarded by 5GDDNMF to UE-2. This message also contains the address of ProSe key management function. It would enable UE-2 to contact the ProSe key management function directly at later stages.</w:t>
      </w:r>
    </w:p>
    <w:p w14:paraId="3AB4D131" w14:textId="77777777" w:rsidR="008B30A6" w:rsidRDefault="008B30A6" w:rsidP="00892172">
      <w:pPr>
        <w:pStyle w:val="B1"/>
      </w:pPr>
      <w:r>
        <w:t xml:space="preserve">9. Establishment of security context over PC5 using the AD-key and MD-key , cf Solution #7, steps 2 to 6 as described in clause 6.7.2 of this document. </w:t>
      </w:r>
    </w:p>
    <w:p w14:paraId="45CA1B45" w14:textId="77777777" w:rsidR="008B30A6" w:rsidRDefault="008B30A6" w:rsidP="008B30A6">
      <w:pPr>
        <w:pStyle w:val="NO"/>
      </w:pPr>
      <w:r>
        <w:t>NOTE: Steps 10-12 refer to actions performed between Announcing UE or Discoveree UE (referred to as UE-1) and the 5GC.</w:t>
      </w:r>
    </w:p>
    <w:p w14:paraId="7584F111" w14:textId="77777777" w:rsidR="008B30A6" w:rsidRDefault="008B30A6" w:rsidP="00892172">
      <w:pPr>
        <w:pStyle w:val="B1"/>
      </w:pPr>
      <w:r>
        <w:t>10. Upon completion of the validity period, AD-key along with keys derived from it shall expire.</w:t>
      </w:r>
    </w:p>
    <w:p w14:paraId="08211290" w14:textId="77777777" w:rsidR="008B30A6" w:rsidRDefault="008B30A6" w:rsidP="00892172">
      <w:pPr>
        <w:pStyle w:val="B1"/>
      </w:pPr>
      <w:r>
        <w:t xml:space="preserve">11. Address of ProSe key management function obtained in step 4 is used by UE-1 to perform a key request. This request also contains the identifier of the expired key. </w:t>
      </w:r>
    </w:p>
    <w:p w14:paraId="77D1DBAD" w14:textId="77777777" w:rsidR="008B30A6" w:rsidRDefault="008B30A6" w:rsidP="00892172">
      <w:pPr>
        <w:pStyle w:val="B1"/>
      </w:pPr>
      <w:r>
        <w:t xml:space="preserve">12. A new key (AD-key-new) with an associated validity is issued to UE-1 along with its identifier. </w:t>
      </w:r>
    </w:p>
    <w:p w14:paraId="48E572FC" w14:textId="77777777" w:rsidR="008B30A6" w:rsidRDefault="008B30A6" w:rsidP="008B30A6">
      <w:pPr>
        <w:pStyle w:val="NO"/>
      </w:pPr>
      <w:r>
        <w:t>NOTE: Steps 13-15 refer to actions performed between Monitoring UE or Discoverer UE (referred to as UE-2) and the 5GC.</w:t>
      </w:r>
    </w:p>
    <w:p w14:paraId="2579000B" w14:textId="77777777" w:rsidR="008B30A6" w:rsidRDefault="008B30A6" w:rsidP="00892172">
      <w:pPr>
        <w:pStyle w:val="B1"/>
      </w:pPr>
      <w:r>
        <w:t xml:space="preserve">13. Upon completion of the validity period, MD-key along with keys derived from it shall expire. </w:t>
      </w:r>
    </w:p>
    <w:p w14:paraId="2E037F50" w14:textId="77777777" w:rsidR="008B30A6" w:rsidRDefault="008B30A6" w:rsidP="00892172">
      <w:pPr>
        <w:pStyle w:val="B1"/>
      </w:pPr>
      <w:r>
        <w:t xml:space="preserve">14. Address of the ProSe key management function obtained in step 4 is used by UE-2 to perform a key request. This request also contains the identifier of the expired key. </w:t>
      </w:r>
    </w:p>
    <w:p w14:paraId="5737E751" w14:textId="77777777" w:rsidR="008B30A6" w:rsidRDefault="008B30A6" w:rsidP="00892172">
      <w:pPr>
        <w:pStyle w:val="B1"/>
      </w:pPr>
      <w:r>
        <w:t xml:space="preserve">15. A new key (MD-key-new) with an associated validity is issued to UE-1 along with its identifier. </w:t>
      </w:r>
    </w:p>
    <w:p w14:paraId="16B204AA" w14:textId="77777777" w:rsidR="008B30A6" w:rsidRDefault="008B30A6" w:rsidP="008B30A6">
      <w:pPr>
        <w:pStyle w:val="Heading3"/>
      </w:pPr>
      <w:bookmarkStart w:id="2743" w:name="_Toc72846588"/>
      <w:bookmarkStart w:id="2744" w:name="_Toc72850768"/>
      <w:bookmarkStart w:id="2745" w:name="_Toc72920188"/>
      <w:bookmarkStart w:id="2746" w:name="_Toc80720445"/>
      <w:bookmarkStart w:id="2747" w:name="_Toc80721187"/>
      <w:bookmarkStart w:id="2748" w:name="_Toc80721489"/>
      <w:bookmarkStart w:id="2749" w:name="_Toc84683163"/>
      <w:bookmarkStart w:id="2750" w:name="_Toc84683798"/>
      <w:bookmarkStart w:id="2751" w:name="_Toc89439116"/>
      <w:r>
        <w:t>6.</w:t>
      </w:r>
      <w:r>
        <w:rPr>
          <w:lang w:eastAsia="zh-CN"/>
        </w:rPr>
        <w:t>23</w:t>
      </w:r>
      <w:r>
        <w:t>.3</w:t>
      </w:r>
      <w:r>
        <w:tab/>
        <w:t>Evaluation</w:t>
      </w:r>
      <w:bookmarkEnd w:id="2741"/>
      <w:bookmarkEnd w:id="2742"/>
      <w:bookmarkEnd w:id="2743"/>
      <w:bookmarkEnd w:id="2744"/>
      <w:bookmarkEnd w:id="2745"/>
      <w:bookmarkEnd w:id="2746"/>
      <w:bookmarkEnd w:id="2747"/>
      <w:bookmarkEnd w:id="2748"/>
      <w:bookmarkEnd w:id="2749"/>
      <w:bookmarkEnd w:id="2750"/>
      <w:bookmarkEnd w:id="2751"/>
    </w:p>
    <w:p w14:paraId="4669B95C" w14:textId="77777777" w:rsidR="008B30A6" w:rsidRDefault="008B30A6" w:rsidP="008B30A6">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0F8E2D3" w14:textId="77777777" w:rsidR="008B30A6" w:rsidRDefault="008B30A6" w:rsidP="008B30A6">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Default="008B30A6" w:rsidP="008B30A6">
      <w:r>
        <w:lastRenderedPageBreak/>
        <w:t>The drawback of the solution is that once the initial key expires, ProSe UEs cannot have direct communication. They need to contact the 5GC to obtain a new initial key.</w:t>
      </w:r>
    </w:p>
    <w:p w14:paraId="16A52311" w14:textId="77777777" w:rsidR="008B30A6" w:rsidRDefault="008B30A6" w:rsidP="008B30A6">
      <w:pPr>
        <w:pStyle w:val="Heading2"/>
      </w:pPr>
      <w:bookmarkStart w:id="2752" w:name="_Toc72846589"/>
      <w:bookmarkStart w:id="2753" w:name="_Toc72850769"/>
      <w:bookmarkStart w:id="2754" w:name="_Toc72920189"/>
      <w:bookmarkStart w:id="2755" w:name="_Toc80720446"/>
      <w:bookmarkStart w:id="2756" w:name="_Toc80721188"/>
      <w:bookmarkStart w:id="2757" w:name="_Toc80721490"/>
      <w:bookmarkStart w:id="2758" w:name="_Toc84683164"/>
      <w:bookmarkStart w:id="2759" w:name="_Toc84683799"/>
      <w:bookmarkStart w:id="2760" w:name="_Toc72846597"/>
      <w:bookmarkStart w:id="2761" w:name="_Toc72850777"/>
      <w:bookmarkStart w:id="2762" w:name="_Toc72920197"/>
      <w:bookmarkStart w:id="2763" w:name="_Toc89439117"/>
      <w:bookmarkEnd w:id="2706"/>
      <w:r>
        <w:t>6.</w:t>
      </w:r>
      <w:r>
        <w:rPr>
          <w:rFonts w:hint="eastAsia"/>
          <w:lang w:eastAsia="zh-CN"/>
        </w:rPr>
        <w:t>24</w:t>
      </w:r>
      <w:r>
        <w:tab/>
        <w:t>Solution #</w:t>
      </w:r>
      <w:r>
        <w:rPr>
          <w:rFonts w:hint="eastAsia"/>
          <w:lang w:eastAsia="zh-CN"/>
        </w:rPr>
        <w:t>24</w:t>
      </w:r>
      <w:r>
        <w:t>: NSSAA for Remote UE with L3 UE-to-Network relay</w:t>
      </w:r>
      <w:bookmarkEnd w:id="2752"/>
      <w:bookmarkEnd w:id="2753"/>
      <w:bookmarkEnd w:id="2754"/>
      <w:bookmarkEnd w:id="2755"/>
      <w:bookmarkEnd w:id="2756"/>
      <w:bookmarkEnd w:id="2757"/>
      <w:bookmarkEnd w:id="2758"/>
      <w:bookmarkEnd w:id="2759"/>
      <w:bookmarkEnd w:id="2763"/>
    </w:p>
    <w:p w14:paraId="583EF97F" w14:textId="77777777" w:rsidR="008B30A6" w:rsidRDefault="008B30A6" w:rsidP="008B30A6">
      <w:pPr>
        <w:pStyle w:val="Heading3"/>
      </w:pPr>
      <w:bookmarkStart w:id="2764" w:name="_Toc62576240"/>
      <w:bookmarkStart w:id="2765" w:name="_Toc62576556"/>
      <w:bookmarkStart w:id="2766" w:name="_Toc62595920"/>
      <w:bookmarkStart w:id="2767" w:name="_Toc62596362"/>
      <w:bookmarkStart w:id="2768" w:name="_Toc62637741"/>
      <w:bookmarkStart w:id="2769" w:name="_Toc63067490"/>
      <w:bookmarkStart w:id="2770" w:name="_Toc72846590"/>
      <w:bookmarkStart w:id="2771" w:name="_Toc72850770"/>
      <w:bookmarkStart w:id="2772" w:name="_Toc72920190"/>
      <w:bookmarkStart w:id="2773" w:name="_Toc80720447"/>
      <w:bookmarkStart w:id="2774" w:name="_Toc80721189"/>
      <w:bookmarkStart w:id="2775" w:name="_Toc80721491"/>
      <w:bookmarkStart w:id="2776" w:name="_Toc84683165"/>
      <w:bookmarkStart w:id="2777" w:name="_Toc84683800"/>
      <w:bookmarkStart w:id="2778" w:name="_Toc89439118"/>
      <w:r>
        <w:t>6.</w:t>
      </w:r>
      <w:r>
        <w:rPr>
          <w:rFonts w:hint="eastAsia"/>
          <w:lang w:eastAsia="zh-CN"/>
        </w:rPr>
        <w:t>24</w:t>
      </w:r>
      <w:r>
        <w:t>.1</w:t>
      </w:r>
      <w:r>
        <w:tab/>
        <w:t>Introduction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2F6716E" w14:textId="77777777" w:rsidR="008B30A6" w:rsidRDefault="008B30A6" w:rsidP="008B30A6">
      <w:r>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77777777" w:rsidR="008B30A6" w:rsidRDefault="008B30A6" w:rsidP="008B30A6">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Default="008B30A6" w:rsidP="008B30A6">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Default="008B30A6" w:rsidP="008B30A6">
      <w:pPr>
        <w:pStyle w:val="Heading3"/>
      </w:pPr>
      <w:bookmarkStart w:id="2779" w:name="_Toc62576241"/>
      <w:bookmarkStart w:id="2780" w:name="_Toc62576557"/>
      <w:bookmarkStart w:id="2781" w:name="_Toc62595921"/>
      <w:bookmarkStart w:id="2782" w:name="_Toc62596363"/>
      <w:bookmarkStart w:id="2783" w:name="_Toc62637742"/>
      <w:bookmarkStart w:id="2784" w:name="_Toc63067491"/>
      <w:bookmarkStart w:id="2785" w:name="_Toc72846591"/>
      <w:bookmarkStart w:id="2786" w:name="_Toc72850771"/>
      <w:bookmarkStart w:id="2787" w:name="_Toc72920191"/>
      <w:bookmarkStart w:id="2788" w:name="_Toc80720448"/>
      <w:bookmarkStart w:id="2789" w:name="_Toc80721190"/>
      <w:bookmarkStart w:id="2790" w:name="_Toc80721492"/>
      <w:bookmarkStart w:id="2791" w:name="_Toc84683166"/>
      <w:bookmarkStart w:id="2792" w:name="_Toc84683801"/>
      <w:bookmarkStart w:id="2793" w:name="_Toc89439119"/>
      <w:r>
        <w:t>6.</w:t>
      </w:r>
      <w:r>
        <w:rPr>
          <w:rFonts w:hint="eastAsia"/>
          <w:lang w:eastAsia="zh-CN"/>
        </w:rPr>
        <w:t>24</w:t>
      </w:r>
      <w:r>
        <w:t>.2</w:t>
      </w:r>
      <w:r>
        <w:tab/>
        <w:t>Solution details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BEB585B" w14:textId="77777777" w:rsidR="008B30A6" w:rsidRDefault="008B30A6" w:rsidP="008B30A6">
      <w:pPr>
        <w:pStyle w:val="Heading4"/>
      </w:pPr>
      <w:bookmarkStart w:id="2794" w:name="_Toc62576242"/>
      <w:bookmarkStart w:id="2795" w:name="_Toc62576558"/>
      <w:bookmarkStart w:id="2796" w:name="_Toc62595922"/>
      <w:bookmarkStart w:id="2797" w:name="_Toc62596364"/>
      <w:bookmarkStart w:id="2798" w:name="_Toc62637743"/>
      <w:bookmarkStart w:id="2799" w:name="_Toc63067492"/>
      <w:bookmarkStart w:id="2800" w:name="_Toc72846592"/>
      <w:bookmarkStart w:id="2801" w:name="_Toc72850772"/>
      <w:bookmarkStart w:id="2802" w:name="_Toc72920192"/>
      <w:bookmarkStart w:id="2803" w:name="_Toc80720449"/>
      <w:bookmarkStart w:id="2804" w:name="_Toc80721191"/>
      <w:bookmarkStart w:id="2805" w:name="_Toc80721493"/>
      <w:bookmarkStart w:id="2806" w:name="_Toc84683167"/>
      <w:bookmarkStart w:id="2807" w:name="_Toc84683802"/>
      <w:bookmarkStart w:id="2808" w:name="_Toc89439120"/>
      <w:r>
        <w:t>6.</w:t>
      </w:r>
      <w:r>
        <w:rPr>
          <w:rFonts w:hint="eastAsia"/>
          <w:lang w:eastAsia="zh-CN"/>
        </w:rPr>
        <w:t>24</w:t>
      </w:r>
      <w:r>
        <w:t>.2.1</w:t>
      </w:r>
      <w:r>
        <w:tab/>
        <w:t>PC5 link establishment with L3 UE-to-Network relay to use an S-NSSAI subject to NSSAA</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EA950DC" w14:textId="77777777" w:rsidR="008B30A6" w:rsidRDefault="008B30A6" w:rsidP="008B30A6">
      <w:r>
        <w:t xml:space="preserve">The </w:t>
      </w:r>
      <w:bookmarkStart w:id="2809" w:name="_Hlk60755094"/>
      <w:r>
        <w:t>procedure for PC5 link establishment with L3 UE-to-Network relay to use an S-NSSAI subject to NSSAA</w:t>
      </w:r>
      <w:bookmarkEnd w:id="2809"/>
      <w:r>
        <w:t xml:space="preserve"> is depicted in Figure 6.</w:t>
      </w:r>
      <w:r>
        <w:rPr>
          <w:rFonts w:hint="eastAsia"/>
          <w:lang w:eastAsia="zh-CN"/>
        </w:rPr>
        <w:t>24</w:t>
      </w:r>
      <w:r>
        <w:t xml:space="preserve">.2-1. </w:t>
      </w:r>
    </w:p>
    <w:p w14:paraId="308FCB6F" w14:textId="77777777" w:rsidR="008B30A6" w:rsidRDefault="008B30A6" w:rsidP="008B30A6">
      <w:pPr>
        <w:spacing w:after="0"/>
      </w:pPr>
      <w:r>
        <w:object w:dxaOrig="10400" w:dyaOrig="11470" w14:anchorId="1F435343">
          <v:shape id="_x0000_i2637" type="#_x0000_t75" style="width:507.75pt;height:507.75pt" o:ole="">
            <v:imagedata r:id="rId72" o:title="" croptop="1600f" cropbottom="8296f" cropleft="1859f" cropright="1351f"/>
          </v:shape>
          <o:OLEObject Type="Embed" ProgID="Visio.Drawing.15" ShapeID="_x0000_i2637" DrawAspect="Content" ObjectID="_1700052833" r:id="rId73"/>
        </w:object>
      </w:r>
    </w:p>
    <w:p w14:paraId="177C2E0E" w14:textId="77777777" w:rsidR="008B30A6" w:rsidRDefault="008B30A6" w:rsidP="008B30A6">
      <w:pPr>
        <w:pStyle w:val="TF"/>
        <w:rPr>
          <w:lang w:val="en-US"/>
        </w:rPr>
      </w:pPr>
      <w:bookmarkStart w:id="2810" w:name="_Hlk79059456"/>
      <w:r>
        <w:t>Figure 6.</w:t>
      </w:r>
      <w:r>
        <w:rPr>
          <w:rFonts w:hint="eastAsia"/>
          <w:lang w:val="en-US" w:eastAsia="zh-CN"/>
        </w:rPr>
        <w:t>24</w:t>
      </w:r>
      <w:r>
        <w:t>.2.1-1</w:t>
      </w:r>
      <w:r>
        <w:rPr>
          <w:rFonts w:hint="eastAsia"/>
        </w:rPr>
        <w:t xml:space="preserve">: </w:t>
      </w:r>
      <w:r>
        <w:t>Procedure for PC5 link establishment with L3 UE-to-Network relay to use an S-NSSAI subject to NSSAA</w:t>
      </w:r>
      <w:r>
        <w:rPr>
          <w:lang w:val="en-US"/>
        </w:rPr>
        <w:t xml:space="preserve"> </w:t>
      </w:r>
    </w:p>
    <w:bookmarkEnd w:id="2810"/>
    <w:p w14:paraId="11FF8291" w14:textId="77777777" w:rsidR="008B30A6" w:rsidRDefault="008B30A6" w:rsidP="00892172">
      <w:pPr>
        <w:pStyle w:val="B1"/>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Default="008B30A6" w:rsidP="00892172">
      <w:pPr>
        <w:pStyle w:val="B1"/>
      </w:pPr>
      <w:r>
        <w:t xml:space="preserve">1. Remote UE and Relay perform a discovery procedure. </w:t>
      </w:r>
    </w:p>
    <w:p w14:paraId="54465FEF" w14:textId="77777777" w:rsidR="008B30A6" w:rsidRDefault="008B30A6" w:rsidP="00892172">
      <w:pPr>
        <w:pStyle w:val="B1"/>
      </w:pPr>
      <w:r>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Default="008B30A6" w:rsidP="00892172">
      <w:pPr>
        <w:pStyle w:val="B1"/>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Default="008B30A6" w:rsidP="00892172">
      <w:pPr>
        <w:pStyle w:val="B2"/>
      </w:pPr>
      <w:r>
        <w:lastRenderedPageBreak/>
        <w:t>- Relay has performed NSSAA for the S-NSSAI (e.g., as performed in step 0). For example, during the NSSAA procedure, S-NSSAI is marked with an indication that it is subject to NSSAA.</w:t>
      </w:r>
    </w:p>
    <w:p w14:paraId="78A99450" w14:textId="77777777" w:rsidR="008B30A6" w:rsidRDefault="008B30A6" w:rsidP="00892172">
      <w:pPr>
        <w:pStyle w:val="B2"/>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Default="008B30A6" w:rsidP="00892172">
      <w:pPr>
        <w:pStyle w:val="B1"/>
      </w:pPr>
      <w:r>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77777777" w:rsidR="008B30A6" w:rsidRDefault="008B30A6" w:rsidP="008B30A6">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29F840DC" w14:textId="77777777" w:rsidR="008B30A6" w:rsidRDefault="008B30A6" w:rsidP="00892172">
      <w:pPr>
        <w:pStyle w:val="B1"/>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Default="008B30A6" w:rsidP="00892172">
      <w:pPr>
        <w:pStyle w:val="B1"/>
      </w:pPr>
      <w:r>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Default="008B30A6" w:rsidP="00892172">
      <w:pPr>
        <w:pStyle w:val="B1"/>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Default="008B30A6" w:rsidP="00892172">
      <w:pPr>
        <w:pStyle w:val="B1"/>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Default="008B30A6" w:rsidP="00892172">
      <w:pPr>
        <w:pStyle w:val="B1"/>
      </w:pPr>
      <w:r>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77777777" w:rsidR="008B30A6" w:rsidRDefault="008B30A6" w:rsidP="008B30A6">
      <w:pPr>
        <w:pStyle w:val="NO"/>
      </w:pPr>
      <w:r>
        <w:t>NOTE 3: 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Default="008B30A6" w:rsidP="00892172">
      <w:pPr>
        <w:pStyle w:val="B1"/>
      </w:pPr>
      <w:r>
        <w:t>9. The relay establishes the PC5 link security with the Remote UE using the key material generated from step 7. This step is skipped in case of failure indication in message 8.</w:t>
      </w:r>
    </w:p>
    <w:p w14:paraId="50BA0D5D" w14:textId="77777777" w:rsidR="008B30A6" w:rsidRDefault="008B30A6" w:rsidP="00892172">
      <w:pPr>
        <w:pStyle w:val="B1"/>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C9F96C9" w14:textId="77777777" w:rsidR="008B30A6" w:rsidRDefault="008B30A6" w:rsidP="00892172">
      <w:pPr>
        <w:pStyle w:val="B1"/>
      </w:pPr>
      <w:r>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Default="008B30A6" w:rsidP="00892172">
      <w:pPr>
        <w:pStyle w:val="B1"/>
      </w:pPr>
      <w:r>
        <w:t>12. If NSSAA is required, an NSSAA procedure for Remote UE via Relay may be triggered by Relay as illustrated in Figure 6.</w:t>
      </w:r>
      <w:r>
        <w:rPr>
          <w:rFonts w:hint="eastAsia"/>
          <w:lang w:eastAsia="zh-CN"/>
        </w:rPr>
        <w:t>24</w:t>
      </w:r>
      <w:r>
        <w:t>.2.2-1.</w:t>
      </w:r>
    </w:p>
    <w:p w14:paraId="77DF8116" w14:textId="77777777" w:rsidR="008B30A6" w:rsidRDefault="008B30A6" w:rsidP="00892172">
      <w:pPr>
        <w:pStyle w:val="B1"/>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Default="008B30A6" w:rsidP="00892172">
      <w:pPr>
        <w:pStyle w:val="B1"/>
      </w:pPr>
      <w:r>
        <w:t xml:space="preserve">In the above procedure, the NSSAA procedure is triggered after the relay sends the DCA message to the Remote UE. Alternatively, the NSSAA procedure may be triggered during the PC5 link establishment (e.g., NSSAA </w:t>
      </w:r>
      <w:r>
        <w:lastRenderedPageBreak/>
        <w:t xml:space="preserve">triggered after successful completion of DSMC procedure and before sending DCA to Remote UE). Upon successful NSSAA procedure, the relay sends a DCA message that includes a successful NSSAA indication and the authorized S-NSSAI. If the NSSAA fails, the relay may send a PC5 reject message indicating the failure cause. </w:t>
      </w:r>
    </w:p>
    <w:p w14:paraId="371EA1A9" w14:textId="77777777" w:rsidR="008B30A6" w:rsidRDefault="008B30A6" w:rsidP="00892172">
      <w:pPr>
        <w:pStyle w:val="B1"/>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77777777" w:rsidR="008B30A6" w:rsidRDefault="008B30A6" w:rsidP="008B30A6">
      <w:pPr>
        <w:pStyle w:val="Heading4"/>
      </w:pPr>
      <w:r>
        <w:t xml:space="preserve"> </w:t>
      </w:r>
      <w:bookmarkStart w:id="2811" w:name="_Toc62576243"/>
      <w:bookmarkStart w:id="2812" w:name="_Toc62576559"/>
      <w:bookmarkStart w:id="2813" w:name="_Toc62595923"/>
      <w:bookmarkStart w:id="2814" w:name="_Toc62596365"/>
      <w:bookmarkStart w:id="2815" w:name="_Toc62637744"/>
      <w:bookmarkStart w:id="2816" w:name="_Toc63067493"/>
      <w:bookmarkStart w:id="2817" w:name="_Toc72846593"/>
      <w:bookmarkStart w:id="2818" w:name="_Toc72850773"/>
      <w:bookmarkStart w:id="2819" w:name="_Toc72920193"/>
      <w:bookmarkStart w:id="2820" w:name="_Toc80720450"/>
      <w:bookmarkStart w:id="2821" w:name="_Toc80721192"/>
      <w:bookmarkStart w:id="2822" w:name="_Toc80721494"/>
      <w:bookmarkStart w:id="2823" w:name="_Toc84683168"/>
      <w:bookmarkStart w:id="2824" w:name="_Toc84683803"/>
      <w:bookmarkStart w:id="2825" w:name="_Toc89439121"/>
      <w:r>
        <w:t>6.</w:t>
      </w:r>
      <w:r>
        <w:rPr>
          <w:rFonts w:hint="eastAsia"/>
          <w:lang w:eastAsia="zh-CN"/>
        </w:rPr>
        <w:t>24</w:t>
      </w:r>
      <w:r>
        <w:t>.2.2</w:t>
      </w:r>
      <w:r>
        <w:tab/>
        <w:t>NSSAA of Remote UE connecting via L3 UE-to-Network relay</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1BD1D50" w14:textId="77777777" w:rsidR="008B30A6" w:rsidRDefault="008B30A6" w:rsidP="008B30A6">
      <w:r>
        <w:t>The procedure for NSSAA of Remote UE connecting via L3 UE-to-Network relay is depicted in Figure 6.</w:t>
      </w:r>
      <w:r>
        <w:rPr>
          <w:rFonts w:hint="eastAsia"/>
          <w:lang w:eastAsia="zh-CN"/>
        </w:rPr>
        <w:t>24</w:t>
      </w:r>
      <w:r>
        <w:t xml:space="preserve">.2.2-1. </w:t>
      </w:r>
    </w:p>
    <w:p w14:paraId="6F1A490C" w14:textId="77777777" w:rsidR="008B30A6" w:rsidRDefault="008B30A6" w:rsidP="008B30A6">
      <w:pPr>
        <w:pStyle w:val="ListParagraph"/>
        <w:overflowPunct/>
        <w:autoSpaceDE/>
        <w:autoSpaceDN/>
        <w:adjustRightInd/>
        <w:spacing w:after="0" w:line="259" w:lineRule="auto"/>
        <w:ind w:left="0"/>
        <w:contextualSpacing/>
        <w:textAlignment w:val="auto"/>
      </w:pPr>
      <w:r>
        <w:object w:dxaOrig="10396" w:dyaOrig="11475" w14:anchorId="74DDED6E">
          <v:shape id="_x0000_i2638" type="#_x0000_t75" style="width:505.5pt;height:318pt" o:ole="">
            <v:imagedata r:id="rId74" o:title="" croptop="1600f" cropbottom="28230f" cropleft="1859f" cropright="1351f"/>
          </v:shape>
          <o:OLEObject Type="Embed" ProgID="Visio.Drawing.15" ShapeID="_x0000_i2638" DrawAspect="Content" ObjectID="_1700052834" r:id="rId75"/>
        </w:object>
      </w:r>
    </w:p>
    <w:p w14:paraId="5E713A08" w14:textId="77777777" w:rsidR="008B30A6" w:rsidRDefault="008B30A6" w:rsidP="008B30A6">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38CC3BAB" w14:textId="77777777" w:rsidR="008B30A6" w:rsidRDefault="008B30A6" w:rsidP="00892172">
      <w:pPr>
        <w:pStyle w:val="B1"/>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Default="008B30A6" w:rsidP="00892172">
      <w:pPr>
        <w:pStyle w:val="B1"/>
      </w:pPr>
      <w:r>
        <w:t xml:space="preserve">2. The Relay sends a NAS request message to the AMF that includes the Remote UE id (e.g., SUPI, GPSI) and S-NSSAI. </w:t>
      </w:r>
    </w:p>
    <w:p w14:paraId="12785DA3" w14:textId="77777777" w:rsidR="008B30A6" w:rsidRDefault="008B30A6" w:rsidP="00892172">
      <w:pPr>
        <w:pStyle w:val="B1"/>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Default="008B30A6" w:rsidP="00892172">
      <w:pPr>
        <w:pStyle w:val="B1"/>
      </w:pPr>
      <w:r>
        <w:lastRenderedPageBreak/>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between Remote UE and AMF. AMF may receive authorization information from AAA-S for the Remote UE to use the S-NSSAI (e.g., a time limit). </w:t>
      </w:r>
    </w:p>
    <w:p w14:paraId="3D3CFE10" w14:textId="77777777" w:rsidR="008B30A6" w:rsidRDefault="008B30A6" w:rsidP="00892172">
      <w:pPr>
        <w:pStyle w:val="B1"/>
      </w:pPr>
      <w:r>
        <w:t>5. Upon successful completion of the NSSAA procedure, the AMF updates the S-NSSAI status information associated with Remote UE in Relay UE context (e.g., mark S-NSSAI as Allowed for Remote UE).</w:t>
      </w:r>
    </w:p>
    <w:p w14:paraId="67EB91B6" w14:textId="77777777" w:rsidR="008B30A6" w:rsidRDefault="008B30A6" w:rsidP="00892172">
      <w:pPr>
        <w:pStyle w:val="B1"/>
      </w:pPr>
      <w:r>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Default="008B30A6" w:rsidP="00892172">
      <w:pPr>
        <w:pStyle w:val="B1"/>
      </w:pPr>
      <w:r>
        <w:t>7. On the condition of successful NSSAA, the relay stores S-NSSAI authorization information for Remote UE.</w:t>
      </w:r>
    </w:p>
    <w:p w14:paraId="244E6065" w14:textId="77777777" w:rsidR="008B30A6" w:rsidRDefault="008B30A6" w:rsidP="00892172">
      <w:pPr>
        <w:pStyle w:val="B1"/>
      </w:pPr>
      <w:r>
        <w:t>8. The relay sends a NAS message to acknowledge message 6 from AMF.</w:t>
      </w:r>
    </w:p>
    <w:p w14:paraId="6DD4C081" w14:textId="77777777" w:rsidR="008B30A6" w:rsidRDefault="008B30A6" w:rsidP="008B30A6">
      <w:r>
        <w:t>The Relay UE proceeds with the rest of the PC5 link setup with relay using S-NSSAI subject to NSSAA as illustrated in Figure 6.</w:t>
      </w:r>
      <w:r>
        <w:rPr>
          <w:rFonts w:hint="eastAsia"/>
          <w:lang w:val="en-US" w:eastAsia="zh-CN"/>
        </w:rPr>
        <w:t>24</w:t>
      </w:r>
      <w:r>
        <w:t>.2.1-1.</w:t>
      </w:r>
    </w:p>
    <w:p w14:paraId="15EA0F73" w14:textId="77777777" w:rsidR="008B30A6" w:rsidRDefault="008B30A6" w:rsidP="008B30A6">
      <w:pPr>
        <w:pStyle w:val="Heading4"/>
      </w:pPr>
      <w:bookmarkStart w:id="2826" w:name="_Toc72846594"/>
      <w:bookmarkStart w:id="2827" w:name="_Toc72850774"/>
      <w:bookmarkStart w:id="2828" w:name="_Toc72920194"/>
      <w:bookmarkStart w:id="2829" w:name="_Toc80720451"/>
      <w:bookmarkStart w:id="2830" w:name="_Toc80721193"/>
      <w:bookmarkStart w:id="2831" w:name="_Toc80721495"/>
      <w:bookmarkStart w:id="2832" w:name="_Toc84683169"/>
      <w:bookmarkStart w:id="2833" w:name="_Toc84683804"/>
      <w:bookmarkStart w:id="2834" w:name="_Toc89439122"/>
      <w:r>
        <w:t>6.</w:t>
      </w:r>
      <w:r>
        <w:rPr>
          <w:rFonts w:hint="eastAsia"/>
          <w:lang w:eastAsia="zh-CN"/>
        </w:rPr>
        <w:t>24</w:t>
      </w:r>
      <w:r>
        <w:t>.2.3</w:t>
      </w:r>
      <w:r>
        <w:tab/>
        <w:t>AAA-S triggered Authorization Revocation to use S-NSSAI for Remote UE</w:t>
      </w:r>
      <w:bookmarkEnd w:id="2826"/>
      <w:bookmarkEnd w:id="2827"/>
      <w:bookmarkEnd w:id="2828"/>
      <w:bookmarkEnd w:id="2829"/>
      <w:bookmarkEnd w:id="2830"/>
      <w:bookmarkEnd w:id="2831"/>
      <w:bookmarkEnd w:id="2832"/>
      <w:bookmarkEnd w:id="2833"/>
      <w:bookmarkEnd w:id="2834"/>
    </w:p>
    <w:p w14:paraId="4F5F688C" w14:textId="77777777" w:rsidR="008B30A6" w:rsidRDefault="008B30A6" w:rsidP="008B30A6">
      <w:r>
        <w:t>The procedure for AAA-S triggered Authorization Revocation to use S-NSSAI for Remote UE in Figure 6.</w:t>
      </w:r>
      <w:r>
        <w:rPr>
          <w:rFonts w:hint="eastAsia"/>
          <w:lang w:eastAsia="zh-CN"/>
        </w:rPr>
        <w:t>24</w:t>
      </w:r>
      <w:r>
        <w:t xml:space="preserve">.2.3-1. </w:t>
      </w:r>
    </w:p>
    <w:p w14:paraId="1A3A9E6D" w14:textId="77777777" w:rsidR="008B30A6" w:rsidRDefault="008B30A6" w:rsidP="008B30A6">
      <w:pPr>
        <w:pStyle w:val="TF"/>
        <w:rPr>
          <w:lang w:val="en-US"/>
        </w:rPr>
      </w:pPr>
      <w:r>
        <w:rPr>
          <w:rFonts w:ascii="Times New Roman" w:hAnsi="Times New Roman"/>
        </w:rPr>
        <w:object w:dxaOrig="10400" w:dyaOrig="11470" w14:anchorId="00EA88BB">
          <v:shape id="_x0000_i2639" type="#_x0000_t75" style="width:509.25pt;height:354.75pt" o:ole="">
            <v:imagedata r:id="rId76" o:title="" croptop="1600f" cropbottom="24134f" cropleft="1859f" cropright="1351f"/>
          </v:shape>
          <o:OLEObject Type="Embed" ProgID="Visio.Drawing.15" ShapeID="_x0000_i2639" DrawAspect="Content" ObjectID="_1700052835" r:id="rId77"/>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55DC6DB9" w14:textId="77777777" w:rsidR="008B30A6" w:rsidRDefault="008B30A6" w:rsidP="00892172">
      <w:pPr>
        <w:pStyle w:val="B1"/>
      </w:pPr>
      <w:r>
        <w:t>0. Remote UE is connected to the Relay UE and authorized to use an S-NSSAI subject to NSSAA.</w:t>
      </w:r>
    </w:p>
    <w:p w14:paraId="046A3FE8" w14:textId="77777777" w:rsidR="008B30A6" w:rsidRDefault="008B30A6" w:rsidP="00892172">
      <w:pPr>
        <w:pStyle w:val="B1"/>
      </w:pPr>
      <w:r>
        <w:t xml:space="preserve">1. NSSAAF receives an authorization revocation request from AAA-S. The request includes the GPSI of the Remote UE. </w:t>
      </w:r>
    </w:p>
    <w:p w14:paraId="7B2257C2" w14:textId="77777777" w:rsidR="008B30A6" w:rsidRDefault="008B30A6" w:rsidP="008B30A6">
      <w:pPr>
        <w:pStyle w:val="NO"/>
      </w:pPr>
      <w:r>
        <w:lastRenderedPageBreak/>
        <w:t>NOTE: Existing protection mechanisms for communications between NSSAAF and AAA-S as per TS 33.501 [14] are assumed (e.g., for the privacy of GPSI, S-NSSAI).</w:t>
      </w:r>
    </w:p>
    <w:p w14:paraId="6F8D9B52" w14:textId="77777777" w:rsidR="008B30A6" w:rsidRDefault="008B30A6" w:rsidP="00892172">
      <w:pPr>
        <w:pStyle w:val="B1"/>
      </w:pPr>
      <w:r>
        <w:t>2. NSSAAF requests UDM to get the ID of the AMF serving the Remote UE. NSSAAF receives AMF ID and Relay UE GPSI (UDM has obtained info about Relay UE and its AMF prior, see clause 6.24.2.1, step 7).</w:t>
      </w:r>
    </w:p>
    <w:p w14:paraId="268C7D92" w14:textId="77777777" w:rsidR="008B30A6" w:rsidRDefault="008B30A6" w:rsidP="00892172">
      <w:pPr>
        <w:pStyle w:val="B1"/>
      </w:pPr>
      <w:r>
        <w:t>3. NSSAAF notifies AMF about the S-NSSAI authorization revocation for Remote UE, providing both Remote UE and Relay UE's GPSI.</w:t>
      </w:r>
    </w:p>
    <w:p w14:paraId="76BA095A" w14:textId="77777777" w:rsidR="008B30A6" w:rsidRDefault="008B30A6" w:rsidP="00892172">
      <w:pPr>
        <w:pStyle w:val="B1"/>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Default="008B30A6" w:rsidP="00892172">
      <w:pPr>
        <w:pStyle w:val="B1"/>
      </w:pPr>
      <w:r>
        <w:t>5. AMF sends a NAS command message to the Relay including the Remote UE ID (e.g., GPSI) and S-NSSAI to revoke authorization of Remote UE to use S-NSSAI.</w:t>
      </w:r>
    </w:p>
    <w:p w14:paraId="22C3CF38" w14:textId="6AEC853B" w:rsidR="008B30A6" w:rsidRDefault="008B30A6" w:rsidP="00892172">
      <w:pPr>
        <w:pStyle w:val="B1"/>
      </w:pPr>
      <w:r>
        <w:t>6. The Relay UE discards S-NSSAI authorization information associated with Remote UE including Krelay/Krelay ID.</w:t>
      </w:r>
    </w:p>
    <w:p w14:paraId="608DE36C" w14:textId="49048174" w:rsidR="008B30A6" w:rsidRDefault="008B30A6" w:rsidP="00892172">
      <w:pPr>
        <w:pStyle w:val="B1"/>
      </w:pPr>
      <w:r>
        <w:t>7. The Relay UE initiates a Link Release procedure and provides Remote UE with the appropriate link release cause.</w:t>
      </w:r>
    </w:p>
    <w:p w14:paraId="3E5AA28A" w14:textId="77777777" w:rsidR="008B30A6" w:rsidRDefault="008B30A6" w:rsidP="00892172">
      <w:pPr>
        <w:pStyle w:val="B1"/>
      </w:pPr>
      <w:r>
        <w:t>8. The Relay UE sends a response to the AMF to ack the command.</w:t>
      </w:r>
    </w:p>
    <w:p w14:paraId="361A6F16" w14:textId="77777777" w:rsidR="008B30A6" w:rsidRDefault="008B30A6" w:rsidP="008B30A6">
      <w:r>
        <w:t>The re-authentication/authorization procedure is similar to the authorization revocation procedure above. The differences are as follows:</w:t>
      </w:r>
    </w:p>
    <w:p w14:paraId="2F246880" w14:textId="140E5AFC" w:rsidR="008B30A6" w:rsidRDefault="00892172" w:rsidP="00892172">
      <w:pPr>
        <w:pStyle w:val="B1"/>
      </w:pPr>
      <w:r>
        <w:t>-</w:t>
      </w:r>
      <w:r w:rsidR="008B30A6">
        <w:t>Upon receiving a re-authentication request from AAA-S via NSSAAF for the Remote UE, the AMF triggers NSSAA of Remote UE via Relay procedure as illustrated in clause 6.</w:t>
      </w:r>
      <w:r w:rsidR="008B30A6">
        <w:rPr>
          <w:rFonts w:hint="eastAsia"/>
          <w:lang w:eastAsia="zh-CN"/>
        </w:rPr>
        <w:t>24</w:t>
      </w:r>
      <w:r w:rsidR="008B30A6">
        <w:t>.2.2.</w:t>
      </w:r>
    </w:p>
    <w:p w14:paraId="22C9B13F" w14:textId="62D403A9" w:rsidR="008B30A6" w:rsidRDefault="00892172" w:rsidP="00892172">
      <w:pPr>
        <w:pStyle w:val="B1"/>
      </w:pPr>
      <w:r>
        <w:t>-</w:t>
      </w:r>
      <w:r w:rsidR="008B30A6">
        <w:t>If NSSAA fails, Figure 6.</w:t>
      </w:r>
      <w:r w:rsidR="008B30A6">
        <w:rPr>
          <w:rFonts w:hint="eastAsia"/>
          <w:lang w:val="en-US" w:eastAsia="zh-CN"/>
        </w:rPr>
        <w:t>24</w:t>
      </w:r>
      <w:r w:rsidR="008B30A6">
        <w:t>.2.3-1 steps 4 – 8 are performed.</w:t>
      </w:r>
    </w:p>
    <w:p w14:paraId="2EA180F3" w14:textId="77777777" w:rsidR="008B30A6" w:rsidRDefault="008B30A6" w:rsidP="008B30A6">
      <w:pPr>
        <w:pStyle w:val="Heading4"/>
      </w:pPr>
      <w:bookmarkStart w:id="2835" w:name="_Toc72846595"/>
      <w:bookmarkStart w:id="2836" w:name="_Toc72850775"/>
      <w:bookmarkStart w:id="2837" w:name="_Toc72920195"/>
      <w:bookmarkStart w:id="2838" w:name="_Toc80720452"/>
      <w:bookmarkStart w:id="2839" w:name="_Toc80721194"/>
      <w:bookmarkStart w:id="2840" w:name="_Toc80721496"/>
      <w:bookmarkStart w:id="2841" w:name="_Toc84683170"/>
      <w:bookmarkStart w:id="2842" w:name="_Toc84683805"/>
      <w:bookmarkStart w:id="2843" w:name="_Toc89439123"/>
      <w:r>
        <w:t>6.</w:t>
      </w:r>
      <w:r>
        <w:rPr>
          <w:rFonts w:hint="eastAsia"/>
          <w:lang w:eastAsia="zh-CN"/>
        </w:rPr>
        <w:t>24</w:t>
      </w:r>
      <w:r>
        <w:t>.2.4</w:t>
      </w:r>
      <w:r>
        <w:tab/>
        <w:t>AAA-S triggered Authorization Revocation to use S-NSSAI for Relay UE</w:t>
      </w:r>
      <w:bookmarkEnd w:id="2835"/>
      <w:bookmarkEnd w:id="2836"/>
      <w:bookmarkEnd w:id="2837"/>
      <w:bookmarkEnd w:id="2838"/>
      <w:bookmarkEnd w:id="2839"/>
      <w:bookmarkEnd w:id="2840"/>
      <w:bookmarkEnd w:id="2841"/>
      <w:bookmarkEnd w:id="2842"/>
      <w:bookmarkEnd w:id="2843"/>
    </w:p>
    <w:p w14:paraId="04DCB390" w14:textId="77777777" w:rsidR="008B30A6" w:rsidRDefault="008B30A6" w:rsidP="008B30A6">
      <w:r>
        <w:t>The procedure for AAA-S triggered Authorization Revocation to use S-NSSAI for Relay UE. The messages 1-3, 5 and  8 are the same as TS 33.501[14], Figure 16.5-1 steps 1-4.</w:t>
      </w:r>
    </w:p>
    <w:p w14:paraId="21E14127" w14:textId="77777777" w:rsidR="008B30A6" w:rsidRDefault="008B30A6" w:rsidP="008B30A6">
      <w:pPr>
        <w:pStyle w:val="TF"/>
        <w:rPr>
          <w:lang w:val="en-US"/>
        </w:rPr>
      </w:pPr>
      <w:r>
        <w:rPr>
          <w:rFonts w:ascii="Times New Roman" w:hAnsi="Times New Roman"/>
        </w:rPr>
        <w:object w:dxaOrig="10400" w:dyaOrig="11470" w14:anchorId="408C1379">
          <v:shape id="_x0000_i2640" type="#_x0000_t75" style="width:509.25pt;height:354.75pt" o:ole="">
            <v:imagedata r:id="rId78" o:title="" croptop="1600f" cropbottom="24134f" cropleft="1859f" cropright="1351f"/>
          </v:shape>
          <o:OLEObject Type="Embed" ProgID="Visio.Drawing.15" ShapeID="_x0000_i2640" DrawAspect="Content" ObjectID="_1700052836" r:id="rId79"/>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598D4497" w14:textId="77777777" w:rsidR="008B30A6" w:rsidRDefault="008B30A6" w:rsidP="00892172">
      <w:pPr>
        <w:pStyle w:val="B1"/>
      </w:pPr>
      <w:r>
        <w:t>0. Remote UE is connected to the Relay UE and authorized to use an S-NSSAI subject to NSSAA.</w:t>
      </w:r>
    </w:p>
    <w:p w14:paraId="1B8D4361" w14:textId="77777777" w:rsidR="008B30A6" w:rsidRDefault="008B30A6" w:rsidP="00892172">
      <w:pPr>
        <w:pStyle w:val="B1"/>
      </w:pPr>
      <w:r>
        <w:t xml:space="preserve">1. NSSAAF receives an authorization revocation request from AAA-S. The request includes the GPSI of the Relay UE. </w:t>
      </w:r>
    </w:p>
    <w:p w14:paraId="155E90A5" w14:textId="77777777" w:rsidR="008B30A6" w:rsidRDefault="008B30A6" w:rsidP="00892172">
      <w:pPr>
        <w:pStyle w:val="B1"/>
      </w:pPr>
      <w:r>
        <w:t>NOTE: 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Default="008B30A6" w:rsidP="00892172">
      <w:pPr>
        <w:pStyle w:val="B1"/>
      </w:pPr>
      <w:r>
        <w:t>3. NSSAAF notifies AMF about the S-NSSAI authorization revocation for Relay UE, providing Relay UE's GPSI and S-NSSAI.</w:t>
      </w:r>
    </w:p>
    <w:p w14:paraId="0F66AD0B" w14:textId="77777777" w:rsidR="008B30A6" w:rsidRDefault="008B30A6" w:rsidP="00892172">
      <w:pPr>
        <w:pStyle w:val="B1"/>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Default="008B30A6" w:rsidP="00892172">
      <w:pPr>
        <w:pStyle w:val="B1"/>
      </w:pPr>
      <w:r>
        <w:t>5. AMF initiates a UCU procedure with the Relay to revoke the authorization for the relay to use the S-NSSAI.</w:t>
      </w:r>
    </w:p>
    <w:p w14:paraId="0A9709FA" w14:textId="77777777" w:rsidR="008B30A6" w:rsidRDefault="008B30A6" w:rsidP="00892172">
      <w:pPr>
        <w:pStyle w:val="B1"/>
      </w:pPr>
      <w:r>
        <w:t>6. For each Remote UE associated with the revoked S-NSSAI, the Relay UE discards S-NSSAI authorization information associated with Remote UE including Krelay/Krelay ID.</w:t>
      </w:r>
    </w:p>
    <w:p w14:paraId="5F666242" w14:textId="77777777" w:rsidR="008B30A6" w:rsidRDefault="008B30A6" w:rsidP="00892172">
      <w:pPr>
        <w:pStyle w:val="B1"/>
      </w:pPr>
      <w:r>
        <w:t>7. For each Remote UE connected to the relay and associated with the revoked S-NSSAI, the relay initiates a link release procedure.</w:t>
      </w:r>
    </w:p>
    <w:p w14:paraId="75D45EC8" w14:textId="77777777" w:rsidR="008B30A6" w:rsidRDefault="008B30A6" w:rsidP="00892172">
      <w:pPr>
        <w:pStyle w:val="B1"/>
      </w:pPr>
      <w:r>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Default="008B30A6" w:rsidP="008B30A6">
      <w:pPr>
        <w:pStyle w:val="Heading3"/>
      </w:pPr>
      <w:bookmarkStart w:id="2844" w:name="_Toc63067494"/>
      <w:bookmarkStart w:id="2845" w:name="_Toc72846596"/>
      <w:bookmarkStart w:id="2846" w:name="_Toc72850776"/>
      <w:bookmarkStart w:id="2847" w:name="_Toc72920196"/>
      <w:bookmarkStart w:id="2848" w:name="_Toc80720453"/>
      <w:bookmarkStart w:id="2849" w:name="_Toc80721195"/>
      <w:bookmarkStart w:id="2850" w:name="_Toc80721497"/>
      <w:bookmarkStart w:id="2851" w:name="_Toc84683171"/>
      <w:bookmarkStart w:id="2852" w:name="_Toc84683806"/>
      <w:bookmarkStart w:id="2853" w:name="_Toc89439124"/>
      <w:r>
        <w:lastRenderedPageBreak/>
        <w:t>6.</w:t>
      </w:r>
      <w:r>
        <w:rPr>
          <w:rFonts w:hint="eastAsia"/>
          <w:lang w:eastAsia="zh-CN"/>
        </w:rPr>
        <w:t>24</w:t>
      </w:r>
      <w:r>
        <w:t>.3</w:t>
      </w:r>
      <w:r>
        <w:tab/>
      </w:r>
      <w:r>
        <w:rPr>
          <w:rFonts w:hint="eastAsia"/>
          <w:lang w:eastAsia="zh-CN"/>
        </w:rPr>
        <w:t>E</w:t>
      </w:r>
      <w:r>
        <w:t>valuation</w:t>
      </w:r>
      <w:bookmarkEnd w:id="2844"/>
      <w:bookmarkEnd w:id="2845"/>
      <w:bookmarkEnd w:id="2846"/>
      <w:bookmarkEnd w:id="2847"/>
      <w:bookmarkEnd w:id="2848"/>
      <w:bookmarkEnd w:id="2849"/>
      <w:bookmarkEnd w:id="2850"/>
      <w:bookmarkEnd w:id="2851"/>
      <w:bookmarkEnd w:id="2852"/>
      <w:bookmarkEnd w:id="2853"/>
    </w:p>
    <w:p w14:paraId="47E644E1" w14:textId="77777777" w:rsidR="008B30A6" w:rsidRDefault="008B30A6" w:rsidP="008B30A6">
      <w:r>
        <w:rPr>
          <w:lang w:eastAsia="zh-CN"/>
        </w:rPr>
        <w:t xml:space="preserve">This solution proposes a mechanism to authorize a Remote UE to access a specific slice that requires NSSAA via an L3 </w:t>
      </w:r>
      <w:r>
        <w:t>UE-to-Network Relay using a network-controlled authorization procedure. This solution fully addresses the requirements in KI#4 in the case of slice access that requires NSSAA.</w:t>
      </w:r>
    </w:p>
    <w:p w14:paraId="7C9BC440" w14:textId="77777777" w:rsidR="00646724" w:rsidRDefault="00646724" w:rsidP="00646724">
      <w:r>
        <w:t xml:space="preserve">Impacts on 5GC and Remote UE/Relay UE to support the network-controlled authorization procedure are documented in sol#10 evaluation. </w:t>
      </w:r>
      <w:bookmarkStart w:id="2854" w:name="_Hlk83817973"/>
      <w:r>
        <w:t>Other KIs covered in sol#10 (e.g., KI#3, KI#5 etc) are not in scope of this solution.</w:t>
      </w:r>
      <w:bookmarkEnd w:id="2854"/>
    </w:p>
    <w:p w14:paraId="135C9E68" w14:textId="77777777" w:rsidR="008B30A6" w:rsidRDefault="008B30A6" w:rsidP="008B30A6">
      <w:r>
        <w:t xml:space="preserve">This solution requires a new relayed NSSAA procedure that needs to be supported by the AMF and the Relay UE. For impact of NSSAA support, the following capabilities are required: </w:t>
      </w:r>
    </w:p>
    <w:p w14:paraId="6335C5E2" w14:textId="77777777" w:rsidR="008B30A6" w:rsidRDefault="008B30A6" w:rsidP="008B30A6">
      <w:pPr>
        <w:numPr>
          <w:ilvl w:val="0"/>
          <w:numId w:val="25"/>
        </w:numPr>
      </w:pPr>
      <w:r>
        <w:t xml:space="preserve">Remote UE has to support EAP authentication procedure via Relay UE </w:t>
      </w:r>
    </w:p>
    <w:p w14:paraId="20F56198" w14:textId="77777777" w:rsidR="008B30A6" w:rsidRDefault="008B30A6" w:rsidP="008B30A6">
      <w:pPr>
        <w:numPr>
          <w:ilvl w:val="0"/>
          <w:numId w:val="25"/>
        </w:numPr>
      </w:pPr>
      <w:r>
        <w:t xml:space="preserve">Relay UE has to support relay of EAP authentication procedure towards the Remote UE </w:t>
      </w:r>
    </w:p>
    <w:p w14:paraId="00ADCCAE" w14:textId="77777777" w:rsidR="008B30A6" w:rsidRDefault="008B30A6" w:rsidP="008B30A6">
      <w:pPr>
        <w:numPr>
          <w:ilvl w:val="0"/>
          <w:numId w:val="25"/>
        </w:numPr>
      </w:pPr>
      <w:r>
        <w:t>AMF has to be able to trigger Remote UE NSSAA based on Remote UE subscription and perform NSSAA for the Remote UE via Relay UE</w:t>
      </w:r>
    </w:p>
    <w:p w14:paraId="2691D520" w14:textId="77777777" w:rsidR="008B30A6" w:rsidRDefault="008B30A6" w:rsidP="008B30A6">
      <w:r>
        <w:t>In this solution, AMF is required to support triggering NSSAA for the Remote UE as part of a new network-controlled authorization procedure instead of the Registration procedure.</w:t>
      </w:r>
    </w:p>
    <w:p w14:paraId="43AA0305" w14:textId="77777777" w:rsidR="008B30A6" w:rsidRDefault="008B30A6" w:rsidP="008B30A6">
      <w:r>
        <w:t>The solution supports Remote UE operating in or out of coverage.</w:t>
      </w:r>
    </w:p>
    <w:p w14:paraId="5B5CB9BD" w14:textId="77777777" w:rsidR="00646724" w:rsidRDefault="00646724" w:rsidP="00646724">
      <w:r>
        <w:t>The solution supports the roaming scenario while complying with LI requirements, i.e., allowing LI to take place in VPLMN using Remote UE's SUPI.</w:t>
      </w:r>
    </w:p>
    <w:p w14:paraId="53F4B086" w14:textId="2D3CD095" w:rsidR="008B30A6" w:rsidRDefault="008B30A6" w:rsidP="00687614">
      <w:pPr>
        <w:pStyle w:val="NO"/>
      </w:pPr>
      <w:r>
        <w:t xml:space="preserve">Note: Further evaluation is </w:t>
      </w:r>
      <w:r w:rsidR="00687614">
        <w:rPr>
          <w:lang w:eastAsia="zh-CN"/>
        </w:rPr>
        <w:t>not addressed in the present document</w:t>
      </w:r>
      <w:r>
        <w:t>.</w:t>
      </w:r>
    </w:p>
    <w:p w14:paraId="6D24D8D2" w14:textId="77777777" w:rsidR="008B30A6" w:rsidRDefault="008B30A6" w:rsidP="008B30A6">
      <w:pPr>
        <w:pStyle w:val="Heading2"/>
      </w:pPr>
      <w:bookmarkStart w:id="2855" w:name="_Toc80720454"/>
      <w:bookmarkStart w:id="2856" w:name="_Toc80721196"/>
      <w:bookmarkStart w:id="2857" w:name="_Toc80721498"/>
      <w:bookmarkStart w:id="2858" w:name="_Toc84683172"/>
      <w:bookmarkStart w:id="2859" w:name="_Toc84683807"/>
      <w:bookmarkStart w:id="2860" w:name="_Toc62576251"/>
      <w:bookmarkStart w:id="2861" w:name="_Toc62576567"/>
      <w:bookmarkStart w:id="2862" w:name="_Toc62595931"/>
      <w:bookmarkStart w:id="2863" w:name="_Toc62596373"/>
      <w:bookmarkStart w:id="2864" w:name="_Toc62637752"/>
      <w:bookmarkStart w:id="2865" w:name="_Toc62683949"/>
      <w:bookmarkStart w:id="2866" w:name="_Toc66119614"/>
      <w:bookmarkStart w:id="2867" w:name="_Toc72846605"/>
      <w:bookmarkStart w:id="2868" w:name="_Toc72850785"/>
      <w:bookmarkStart w:id="2869" w:name="_Toc72920205"/>
      <w:bookmarkStart w:id="2870" w:name="_Toc62576255"/>
      <w:bookmarkStart w:id="2871" w:name="_Toc62576571"/>
      <w:bookmarkStart w:id="2872" w:name="_Toc62595935"/>
      <w:bookmarkStart w:id="2873" w:name="_Toc62596377"/>
      <w:bookmarkStart w:id="2874" w:name="_Toc62637756"/>
      <w:bookmarkStart w:id="2875" w:name="_Toc62683953"/>
      <w:bookmarkStart w:id="2876" w:name="_Toc54024119"/>
      <w:bookmarkStart w:id="2877" w:name="_Toc62576261"/>
      <w:bookmarkStart w:id="2878" w:name="_Toc62576577"/>
      <w:bookmarkStart w:id="2879" w:name="_Toc62595941"/>
      <w:bookmarkStart w:id="2880" w:name="_Toc62596383"/>
      <w:bookmarkStart w:id="2881" w:name="_Toc62637762"/>
      <w:bookmarkStart w:id="2882" w:name="_Toc54024123"/>
      <w:bookmarkStart w:id="2883" w:name="_Toc89439125"/>
      <w:bookmarkEnd w:id="2707"/>
      <w:bookmarkEnd w:id="2708"/>
      <w:bookmarkEnd w:id="2709"/>
      <w:bookmarkEnd w:id="2710"/>
      <w:bookmarkEnd w:id="2711"/>
      <w:bookmarkEnd w:id="2712"/>
      <w:bookmarkEnd w:id="2760"/>
      <w:bookmarkEnd w:id="2761"/>
      <w:bookmarkEnd w:id="2762"/>
      <w:r>
        <w:t>6.</w:t>
      </w:r>
      <w:r>
        <w:rPr>
          <w:rFonts w:hint="eastAsia"/>
          <w:lang w:eastAsia="zh-CN"/>
        </w:rPr>
        <w:t>25</w:t>
      </w:r>
      <w:r>
        <w:tab/>
        <w:t>Solution #</w:t>
      </w:r>
      <w:r>
        <w:rPr>
          <w:rFonts w:hint="eastAsia"/>
          <w:lang w:eastAsia="zh-CN"/>
        </w:rPr>
        <w:t>25</w:t>
      </w:r>
      <w:r>
        <w:t>: Secondary authentication of Remote UE with L3 UE-to-Network relay</w:t>
      </w:r>
      <w:bookmarkEnd w:id="2855"/>
      <w:bookmarkEnd w:id="2856"/>
      <w:bookmarkEnd w:id="2857"/>
      <w:bookmarkEnd w:id="2858"/>
      <w:bookmarkEnd w:id="2859"/>
      <w:bookmarkEnd w:id="2883"/>
    </w:p>
    <w:p w14:paraId="399EEFD1" w14:textId="77777777" w:rsidR="008B30A6" w:rsidRDefault="008B30A6" w:rsidP="008B30A6">
      <w:pPr>
        <w:pStyle w:val="Heading3"/>
      </w:pPr>
      <w:bookmarkStart w:id="2884" w:name="_Toc62576246"/>
      <w:bookmarkStart w:id="2885" w:name="_Toc62576562"/>
      <w:bookmarkStart w:id="2886" w:name="_Toc62595926"/>
      <w:bookmarkStart w:id="2887" w:name="_Toc62596368"/>
      <w:bookmarkStart w:id="2888" w:name="_Toc62637747"/>
      <w:bookmarkStart w:id="2889" w:name="_Toc66119607"/>
      <w:bookmarkStart w:id="2890" w:name="_Toc72846598"/>
      <w:bookmarkStart w:id="2891" w:name="_Toc72850778"/>
      <w:bookmarkStart w:id="2892" w:name="_Toc72920198"/>
      <w:bookmarkStart w:id="2893" w:name="_Toc80720455"/>
      <w:bookmarkStart w:id="2894" w:name="_Toc80721197"/>
      <w:bookmarkStart w:id="2895" w:name="_Toc80721499"/>
      <w:bookmarkStart w:id="2896" w:name="_Toc84683173"/>
      <w:bookmarkStart w:id="2897" w:name="_Toc84683808"/>
      <w:bookmarkStart w:id="2898" w:name="_Toc89439126"/>
      <w:r>
        <w:t>6.</w:t>
      </w:r>
      <w:r>
        <w:rPr>
          <w:rFonts w:hint="eastAsia"/>
          <w:lang w:eastAsia="zh-CN"/>
        </w:rPr>
        <w:t>25</w:t>
      </w:r>
      <w:r>
        <w:t>.1</w:t>
      </w:r>
      <w:r>
        <w:tab/>
        <w:t>Introduction</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163049D" w14:textId="77777777" w:rsidR="008B30A6" w:rsidRDefault="008B30A6" w:rsidP="008B30A6">
      <w:r>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Default="008B30A6" w:rsidP="008B30A6">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Default="008B30A6" w:rsidP="008B30A6">
      <w:r>
        <w:t>To maintain compliance with the pre-requisites specified for the 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Default="008B30A6" w:rsidP="008B30A6">
      <w:pPr>
        <w:pStyle w:val="Heading3"/>
      </w:pPr>
      <w:bookmarkStart w:id="2899" w:name="_Toc62576247"/>
      <w:bookmarkStart w:id="2900" w:name="_Toc62576563"/>
      <w:bookmarkStart w:id="2901" w:name="_Toc62595927"/>
      <w:bookmarkStart w:id="2902" w:name="_Toc62596369"/>
      <w:bookmarkStart w:id="2903" w:name="_Toc62637748"/>
      <w:bookmarkStart w:id="2904" w:name="_Toc66119608"/>
      <w:bookmarkStart w:id="2905" w:name="_Toc72846599"/>
      <w:bookmarkStart w:id="2906" w:name="_Toc72850779"/>
      <w:bookmarkStart w:id="2907" w:name="_Toc72920199"/>
      <w:bookmarkStart w:id="2908" w:name="_Toc80720456"/>
      <w:bookmarkStart w:id="2909" w:name="_Toc80721198"/>
      <w:bookmarkStart w:id="2910" w:name="_Toc80721500"/>
      <w:bookmarkStart w:id="2911" w:name="_Toc84683174"/>
      <w:bookmarkStart w:id="2912" w:name="_Toc84683809"/>
      <w:bookmarkStart w:id="2913" w:name="_Toc89439127"/>
      <w:r>
        <w:t>6.</w:t>
      </w:r>
      <w:r>
        <w:rPr>
          <w:rFonts w:hint="eastAsia"/>
          <w:lang w:eastAsia="zh-CN"/>
        </w:rPr>
        <w:t>25</w:t>
      </w:r>
      <w:r>
        <w:t>.2</w:t>
      </w:r>
      <w:r>
        <w:tab/>
        <w:t>Solution details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62BA75D" w14:textId="77777777" w:rsidR="008B30A6" w:rsidRDefault="008B30A6" w:rsidP="008B30A6">
      <w:pPr>
        <w:pStyle w:val="Heading4"/>
      </w:pPr>
      <w:bookmarkStart w:id="2914" w:name="_Toc62576248"/>
      <w:bookmarkStart w:id="2915" w:name="_Toc62576564"/>
      <w:bookmarkStart w:id="2916" w:name="_Toc62595928"/>
      <w:bookmarkStart w:id="2917" w:name="_Toc62596370"/>
      <w:bookmarkStart w:id="2918" w:name="_Toc62637749"/>
      <w:bookmarkStart w:id="2919" w:name="_Toc66119609"/>
      <w:bookmarkStart w:id="2920" w:name="_Toc72846600"/>
      <w:bookmarkStart w:id="2921" w:name="_Toc72850780"/>
      <w:bookmarkStart w:id="2922" w:name="_Toc72920200"/>
      <w:bookmarkStart w:id="2923" w:name="_Toc80720457"/>
      <w:bookmarkStart w:id="2924" w:name="_Toc80721199"/>
      <w:bookmarkStart w:id="2925" w:name="_Toc80721501"/>
      <w:bookmarkStart w:id="2926" w:name="_Toc84683175"/>
      <w:bookmarkStart w:id="2927" w:name="_Toc84683810"/>
      <w:bookmarkStart w:id="2928" w:name="_Toc89439128"/>
      <w:r>
        <w:t>6.</w:t>
      </w:r>
      <w:r>
        <w:rPr>
          <w:rFonts w:hint="eastAsia"/>
          <w:lang w:eastAsia="zh-CN"/>
        </w:rPr>
        <w:t>25</w:t>
      </w:r>
      <w:r>
        <w:t>.2.1</w:t>
      </w:r>
      <w:r>
        <w:tab/>
        <w:t>PC5 link establishment with L3 UE-to-Network relay to use a PDU Session subject to secondary A&amp;A</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63C08D0D" w14:textId="77777777" w:rsidR="008B30A6" w:rsidRDefault="008B30A6" w:rsidP="008B30A6">
      <w:r>
        <w:t>The procedure for PC5 link establishment with L3 UE-to-Network relay to use a PDU Session subject to secondary A&amp;A is depicted in Figure 6.</w:t>
      </w:r>
      <w:r>
        <w:rPr>
          <w:rFonts w:hint="eastAsia"/>
          <w:lang w:eastAsia="zh-CN"/>
        </w:rPr>
        <w:t>25</w:t>
      </w:r>
      <w:r>
        <w:t xml:space="preserve">.2.1-1. </w:t>
      </w:r>
    </w:p>
    <w:p w14:paraId="6CF01119" w14:textId="77777777" w:rsidR="008B30A6" w:rsidRDefault="008B30A6" w:rsidP="008B30A6">
      <w:r>
        <w:object w:dxaOrig="9730" w:dyaOrig="10670" w14:anchorId="58D3E2DF">
          <v:shape id="_x0000_i2641" type="#_x0000_t75" style="width:464.25pt;height:291.75pt" o:ole="">
            <v:imagedata r:id="rId80" o:title="" cropbottom="28425f"/>
          </v:shape>
          <o:OLEObject Type="Embed" ProgID="Visio.Drawing.15" ShapeID="_x0000_i2641" DrawAspect="Content" ObjectID="_1700052837" r:id="rId81"/>
        </w:object>
      </w:r>
    </w:p>
    <w:p w14:paraId="50CCE311" w14:textId="77777777" w:rsidR="008B30A6" w:rsidRDefault="008B30A6" w:rsidP="008B30A6">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5F2FEE19" w14:textId="77777777" w:rsidR="008B30A6" w:rsidRDefault="008B30A6" w:rsidP="00687614">
      <w:pPr>
        <w:pStyle w:val="B1"/>
      </w:pPr>
      <w:r>
        <w:t>0. Remote UE is provisioned with authorization parameters to act as Remote UE. Relay UE is provisioned with authorization parameters to act as a Relay UE.</w:t>
      </w:r>
    </w:p>
    <w:p w14:paraId="4CCE16A3" w14:textId="77777777" w:rsidR="008B30A6" w:rsidRDefault="008B30A6" w:rsidP="00687614">
      <w:pPr>
        <w:pStyle w:val="B1"/>
      </w:pPr>
      <w:r>
        <w:t>1. The Relay may perform a PDU Session with secondary A&amp;A by DN-AAA. It is assumed that the Relay is provisioned with credentials used during this procedure.</w:t>
      </w:r>
    </w:p>
    <w:p w14:paraId="19475817" w14:textId="77777777" w:rsidR="008B30A6" w:rsidRDefault="008B30A6" w:rsidP="00687614">
      <w:pPr>
        <w:pStyle w:val="B1"/>
      </w:pPr>
      <w:r>
        <w:t>2. The Remote UE and Relay UE perform a discovery procedure whereby the Remote UE may discover the connectivity service provided by the Relay (e.g., based on a broadcasted service code).</w:t>
      </w:r>
    </w:p>
    <w:p w14:paraId="610B1AE8" w14:textId="77777777" w:rsidR="008B30A6" w:rsidRDefault="008B30A6" w:rsidP="00687614">
      <w:pPr>
        <w:pStyle w:val="B1"/>
      </w:pPr>
      <w:r>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Default="008B30A6" w:rsidP="00687614">
      <w:pPr>
        <w:pStyle w:val="B1"/>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Default="008B30A6" w:rsidP="00687614">
      <w:pPr>
        <w:pStyle w:val="B1"/>
      </w:pPr>
      <w:r>
        <w:t>- an existing PDU session that can satisfy the Remote UE connectivity requirements (e.g., as established in step 1) is marked with an indication that secondary A&amp;A is required</w:t>
      </w:r>
    </w:p>
    <w:p w14:paraId="7CA200DA" w14:textId="77777777" w:rsidR="008B30A6" w:rsidRDefault="008B30A6" w:rsidP="00687614">
      <w:pPr>
        <w:pStyle w:val="B1"/>
      </w:pPr>
      <w:r>
        <w:t>- from the configuration in step 0, the service code is associated with a DN that is marked with a parameter indicating that it requires network controlled authorization.</w:t>
      </w:r>
    </w:p>
    <w:p w14:paraId="6E07A434" w14:textId="75B0E127" w:rsidR="008B30A6" w:rsidRDefault="008B30A6" w:rsidP="00687614">
      <w:pPr>
        <w:pStyle w:val="B1"/>
      </w:pPr>
      <w:r>
        <w:t xml:space="preserve">If the network controlled authorization is not required the Relay may proceed according to the procedure described in </w:t>
      </w:r>
      <w:r>
        <w:rPr>
          <w:lang w:eastAsia="ko-KR"/>
        </w:rPr>
        <w:t>23.752</w:t>
      </w:r>
      <w:r>
        <w:rPr>
          <w:rFonts w:hint="eastAsia"/>
          <w:lang w:eastAsia="zh-CN"/>
        </w:rPr>
        <w:t xml:space="preserve"> [2],</w:t>
      </w:r>
      <w:r>
        <w:rPr>
          <w:lang w:eastAsia="zh-CN"/>
        </w:rPr>
        <w:t xml:space="preserve"> clause 6.6.</w:t>
      </w:r>
    </w:p>
    <w:p w14:paraId="36334638" w14:textId="77777777" w:rsidR="008B30A6" w:rsidRDefault="008B30A6" w:rsidP="00687614">
      <w:pPr>
        <w:pStyle w:val="B1"/>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Default="008B30A6" w:rsidP="00687614">
      <w:pPr>
        <w:pStyle w:val="B1"/>
      </w:pPr>
      <w:r>
        <w:lastRenderedPageBreak/>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Default="008B30A6" w:rsidP="00687614">
      <w:pPr>
        <w:pStyle w:val="B1"/>
      </w:pPr>
      <w:r>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Default="008B30A6" w:rsidP="00687614">
      <w:pPr>
        <w:pStyle w:val="B1"/>
      </w:pPr>
      <w:r>
        <w:t>8. The relay triggers a PDU Session secondary A&amp;A over relay procedure (e.g., as described in Figure 6.</w:t>
      </w:r>
      <w:r>
        <w:rPr>
          <w:rFonts w:hint="eastAsia"/>
          <w:lang w:eastAsia="zh-CN"/>
        </w:rPr>
        <w:t>25</w:t>
      </w:r>
      <w:r>
        <w:t>.2.2-1).</w:t>
      </w:r>
    </w:p>
    <w:p w14:paraId="253C9AFD" w14:textId="77777777" w:rsidR="008B30A6" w:rsidRDefault="008B30A6" w:rsidP="00687614">
      <w:pPr>
        <w:pStyle w:val="B1"/>
      </w:pPr>
      <w:r>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Default="008B30A6" w:rsidP="00687614">
      <w:pPr>
        <w:pStyle w:val="B1"/>
      </w:pPr>
      <w:r>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Default="008B30A6" w:rsidP="008B30A6">
      <w:pPr>
        <w:pStyle w:val="Heading4"/>
      </w:pPr>
      <w:bookmarkStart w:id="2929" w:name="_Toc62576249"/>
      <w:bookmarkStart w:id="2930" w:name="_Toc62576565"/>
      <w:bookmarkStart w:id="2931" w:name="_Toc62595929"/>
      <w:bookmarkStart w:id="2932" w:name="_Toc62596371"/>
      <w:bookmarkStart w:id="2933" w:name="_Toc62637750"/>
      <w:bookmarkStart w:id="2934" w:name="_Toc66119610"/>
      <w:bookmarkStart w:id="2935" w:name="_Toc72846601"/>
      <w:bookmarkStart w:id="2936" w:name="_Toc72850781"/>
      <w:bookmarkStart w:id="2937" w:name="_Toc72920201"/>
      <w:bookmarkStart w:id="2938" w:name="_Toc80720458"/>
      <w:bookmarkStart w:id="2939" w:name="_Toc80721200"/>
      <w:bookmarkStart w:id="2940" w:name="_Toc80721502"/>
      <w:bookmarkStart w:id="2941" w:name="_Toc84683176"/>
      <w:bookmarkStart w:id="2942" w:name="_Toc84683811"/>
      <w:bookmarkStart w:id="2943" w:name="_Toc62576250"/>
      <w:bookmarkStart w:id="2944" w:name="_Toc62576566"/>
      <w:bookmarkStart w:id="2945" w:name="_Toc62595930"/>
      <w:bookmarkStart w:id="2946" w:name="_Toc62596372"/>
      <w:bookmarkStart w:id="2947" w:name="_Toc62637751"/>
      <w:bookmarkStart w:id="2948" w:name="_Toc89439129"/>
      <w:r>
        <w:t>6.</w:t>
      </w:r>
      <w:r>
        <w:rPr>
          <w:rFonts w:hint="eastAsia"/>
          <w:lang w:eastAsia="zh-CN"/>
        </w:rPr>
        <w:t>25</w:t>
      </w:r>
      <w:r>
        <w:t>.2.2</w:t>
      </w:r>
      <w:r>
        <w:tab/>
        <w:t>PDU Session secondary A&amp;A of Remote UE via L3 UE-to-Network relay</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8"/>
    </w:p>
    <w:p w14:paraId="2D3FE00F" w14:textId="77777777" w:rsidR="008B30A6" w:rsidRDefault="008B30A6" w:rsidP="008B30A6">
      <w:r>
        <w:t>The procedure for PDU Session secondary A&amp;A of Remote UE via L3 UE-to-Network relay is depicted in Figure 6.</w:t>
      </w:r>
      <w:r>
        <w:rPr>
          <w:rFonts w:hint="eastAsia"/>
          <w:lang w:eastAsia="zh-CN"/>
        </w:rPr>
        <w:t>25</w:t>
      </w:r>
      <w:r>
        <w:t xml:space="preserve">.2.2-1. </w:t>
      </w:r>
    </w:p>
    <w:p w14:paraId="06837A91" w14:textId="77777777" w:rsidR="008B30A6" w:rsidRDefault="008B30A6" w:rsidP="00687614">
      <w:pPr>
        <w:pStyle w:val="TH"/>
      </w:pPr>
      <w:r>
        <w:object w:dxaOrig="9730" w:dyaOrig="10670" w14:anchorId="53B3691D">
          <v:shape id="_x0000_i2642" type="#_x0000_t75" style="width:464.25pt;height:280.5pt" o:ole="">
            <v:imagedata r:id="rId82" o:title="" cropbottom="29701f"/>
          </v:shape>
          <o:OLEObject Type="Embed" ProgID="Visio.Drawing.15" ShapeID="_x0000_i2642" DrawAspect="Content" ObjectID="_1700052838" r:id="rId83"/>
        </w:object>
      </w:r>
    </w:p>
    <w:p w14:paraId="7D01BB5A" w14:textId="77777777" w:rsidR="008B30A6" w:rsidRDefault="008B30A6" w:rsidP="008B30A6">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467D721E" w14:textId="77777777" w:rsidR="008B30A6" w:rsidRDefault="008B30A6" w:rsidP="00687614">
      <w:pPr>
        <w:pStyle w:val="B1"/>
      </w:pPr>
      <w:r>
        <w:lastRenderedPageBreak/>
        <w:t>1. The relay UE decides to trigger a PDU Session secondary A&amp;A for the Remote UE according to conditions, as described in Figure 6.</w:t>
      </w:r>
      <w:r>
        <w:rPr>
          <w:rFonts w:hint="eastAsia"/>
          <w:lang w:eastAsia="zh-CN"/>
        </w:rPr>
        <w:t>25</w:t>
      </w:r>
      <w:r>
        <w:t>.2.1-1.</w:t>
      </w:r>
    </w:p>
    <w:p w14:paraId="558FBD7E" w14:textId="77777777" w:rsidR="008B30A6" w:rsidRDefault="008B30A6" w:rsidP="00687614">
      <w:pPr>
        <w:pStyle w:val="B1"/>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0B94E73" w:rsidR="008B30A6" w:rsidRDefault="008B30A6" w:rsidP="008B30A6">
      <w:pPr>
        <w:pStyle w:val="NO"/>
      </w:pPr>
      <w:r>
        <w:t>NOTE 1:</w:t>
      </w:r>
      <w:r w:rsidR="004E4CE6">
        <w:tab/>
      </w:r>
      <w:r>
        <w:t xml:space="preserve">In the case of Home Routed roaming, the SMF in the call flow is the H-SMF (and the V-SMF is not shown for simplicity). SMF selection by AMF is performed as per TS 23.502 [10], clause 4.3.2.2.3 (e.g., using </w:t>
      </w:r>
      <w:r>
        <w:rPr>
          <w:lang w:eastAsia="zh-CN"/>
        </w:rPr>
        <w:t>PLMN ID of the SUPI, S-NSSAI, etc</w:t>
      </w:r>
      <w:r>
        <w:t>.).</w:t>
      </w:r>
    </w:p>
    <w:p w14:paraId="7B3C07EB" w14:textId="77777777" w:rsidR="008B30A6" w:rsidRDefault="008B30A6" w:rsidP="00687614">
      <w:pPr>
        <w:pStyle w:val="B1"/>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4908C319" w14:textId="77777777" w:rsidR="008B30A6" w:rsidRDefault="008B30A6" w:rsidP="00687614">
      <w:pPr>
        <w:pStyle w:val="B1"/>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Default="008B30A6" w:rsidP="008B30A6">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Default="008B30A6" w:rsidP="00687614">
      <w:pPr>
        <w:pStyle w:val="B1"/>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Default="008B30A6" w:rsidP="00687614">
      <w:pPr>
        <w:pStyle w:val="B1"/>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Default="008B30A6" w:rsidP="00687614">
      <w:pPr>
        <w:pStyle w:val="B1"/>
      </w:pPr>
      <w:r>
        <w:t>7. In the case of successful secondary A&amp;A, the relay stores any received authorization info associated with the Remote UE. The Relay UE proceeds with the rest of the PC5 link setup with Remote UE as described in Figure 6.</w:t>
      </w:r>
      <w:r>
        <w:rPr>
          <w:rFonts w:hint="eastAsia"/>
          <w:lang w:val="en-US" w:eastAsia="zh-CN"/>
        </w:rPr>
        <w:t>25</w:t>
      </w:r>
      <w:r>
        <w:t>.2.1-1.</w:t>
      </w:r>
    </w:p>
    <w:p w14:paraId="7711DF70" w14:textId="77777777" w:rsidR="008B30A6" w:rsidRDefault="008B30A6" w:rsidP="008B30A6">
      <w:pPr>
        <w:pStyle w:val="Heading4"/>
      </w:pPr>
      <w:bookmarkStart w:id="2949" w:name="_Toc66119611"/>
      <w:bookmarkStart w:id="2950" w:name="_Toc72846602"/>
      <w:bookmarkStart w:id="2951" w:name="_Toc72850782"/>
      <w:bookmarkStart w:id="2952" w:name="_Toc72920202"/>
      <w:bookmarkStart w:id="2953" w:name="_Toc80720459"/>
      <w:bookmarkStart w:id="2954" w:name="_Toc80721201"/>
      <w:bookmarkStart w:id="2955" w:name="_Toc80721503"/>
      <w:bookmarkStart w:id="2956" w:name="_Toc84683177"/>
      <w:bookmarkStart w:id="2957" w:name="_Toc84683812"/>
      <w:bookmarkStart w:id="2958" w:name="_Toc89439130"/>
      <w:r>
        <w:t>6.</w:t>
      </w:r>
      <w:r>
        <w:rPr>
          <w:rFonts w:hint="eastAsia"/>
          <w:lang w:eastAsia="zh-CN"/>
        </w:rPr>
        <w:t>2</w:t>
      </w:r>
      <w:r>
        <w:rPr>
          <w:lang w:eastAsia="zh-CN"/>
        </w:rPr>
        <w:t>5</w:t>
      </w:r>
      <w:r>
        <w:t>.2.3</w:t>
      </w:r>
      <w:r>
        <w:tab/>
        <w:t>DN-AAA triggered PDU Session Authorization Revocation for Remote UE</w:t>
      </w:r>
      <w:bookmarkEnd w:id="2949"/>
      <w:bookmarkEnd w:id="2950"/>
      <w:bookmarkEnd w:id="2951"/>
      <w:bookmarkEnd w:id="2952"/>
      <w:bookmarkEnd w:id="2953"/>
      <w:bookmarkEnd w:id="2954"/>
      <w:bookmarkEnd w:id="2955"/>
      <w:bookmarkEnd w:id="2956"/>
      <w:bookmarkEnd w:id="2957"/>
      <w:bookmarkEnd w:id="2958"/>
    </w:p>
    <w:p w14:paraId="03B5B9B0" w14:textId="77777777" w:rsidR="008B30A6" w:rsidRDefault="008B30A6" w:rsidP="008B30A6">
      <w:r>
        <w:t>The procedure for DN-AAA triggered PDU Session Authorization Revocation for Remote UE is depicted in Figure 6.</w:t>
      </w:r>
      <w:r>
        <w:rPr>
          <w:rFonts w:hint="eastAsia"/>
          <w:lang w:eastAsia="zh-CN"/>
        </w:rPr>
        <w:t>2</w:t>
      </w:r>
      <w:r>
        <w:rPr>
          <w:lang w:eastAsia="zh-CN"/>
        </w:rPr>
        <w:t>5</w:t>
      </w:r>
      <w:r>
        <w:t xml:space="preserve">.2.3-1. </w:t>
      </w:r>
    </w:p>
    <w:p w14:paraId="6DA13AEC" w14:textId="77777777" w:rsidR="008B30A6" w:rsidRDefault="008B30A6" w:rsidP="008B30A6">
      <w:r>
        <w:object w:dxaOrig="9730" w:dyaOrig="10670" w14:anchorId="24D47127">
          <v:shape id="_x0000_i2643" type="#_x0000_t75" style="width:468.75pt;height:243pt" o:ole="">
            <v:imagedata r:id="rId84" o:title="" cropbottom="34563f"/>
          </v:shape>
          <o:OLEObject Type="Embed" ProgID="Visio.Drawing.15" ShapeID="_x0000_i2643" DrawAspect="Content" ObjectID="_1700052839" r:id="rId85"/>
        </w:object>
      </w:r>
    </w:p>
    <w:p w14:paraId="5D5E7375" w14:textId="77777777" w:rsidR="008B30A6" w:rsidRDefault="008B30A6" w:rsidP="008B30A6">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B8035C9" w14:textId="77777777" w:rsidR="008B30A6" w:rsidRDefault="008B30A6" w:rsidP="00687614">
      <w:pPr>
        <w:pStyle w:val="B1"/>
      </w:pPr>
      <w:r>
        <w:t>0. The Remote UE is connected to the Relay UE and authorized to use PDU Session subject to secondary A&amp;A.</w:t>
      </w:r>
    </w:p>
    <w:p w14:paraId="509C112C" w14:textId="77777777" w:rsidR="008B30A6" w:rsidRDefault="008B30A6" w:rsidP="00687614">
      <w:pPr>
        <w:pStyle w:val="B1"/>
      </w:pPr>
      <w:r>
        <w:t xml:space="preserve">1. The SMF receives an authorization revocation request from DN-AAA via UPF. The request includes the GPSI of the Remote UE and addressing info (e.g., IP/MAC address). </w:t>
      </w:r>
    </w:p>
    <w:p w14:paraId="0E4BA4D2" w14:textId="77777777" w:rsidR="008B30A6" w:rsidRDefault="008B30A6" w:rsidP="00687614">
      <w:pPr>
        <w:pStyle w:val="B1"/>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Default="008B30A6" w:rsidP="00687614">
      <w:pPr>
        <w:pStyle w:val="B1"/>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Default="008B30A6" w:rsidP="00687614">
      <w:pPr>
        <w:pStyle w:val="B1"/>
      </w:pPr>
      <w:r>
        <w:t>4. The Relay UE initiates a PC5 link release procedure with the Remote UE.</w:t>
      </w:r>
    </w:p>
    <w:p w14:paraId="057E3DF2" w14:textId="77777777" w:rsidR="008B30A6" w:rsidRDefault="008B30A6" w:rsidP="00687614">
      <w:pPr>
        <w:pStyle w:val="B1"/>
      </w:pPr>
      <w:r>
        <w:t>5. The Relay acknowledges the NAS command message.</w:t>
      </w:r>
    </w:p>
    <w:p w14:paraId="571B2B7A" w14:textId="77777777" w:rsidR="008B30A6" w:rsidRDefault="008B30A6" w:rsidP="008B30A6">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485FDADC" w14:textId="77777777" w:rsidR="008B30A6" w:rsidRDefault="008B30A6" w:rsidP="008B30A6">
      <w:pPr>
        <w:pStyle w:val="Heading4"/>
      </w:pPr>
      <w:bookmarkStart w:id="2959" w:name="_Toc66119612"/>
      <w:bookmarkStart w:id="2960" w:name="_Toc72846603"/>
      <w:bookmarkStart w:id="2961" w:name="_Toc72850783"/>
      <w:bookmarkStart w:id="2962" w:name="_Toc72920203"/>
      <w:bookmarkStart w:id="2963" w:name="_Toc80720460"/>
      <w:bookmarkStart w:id="2964" w:name="_Toc80721202"/>
      <w:bookmarkStart w:id="2965" w:name="_Toc80721504"/>
      <w:bookmarkStart w:id="2966" w:name="_Toc84683178"/>
      <w:bookmarkStart w:id="2967" w:name="_Toc84683813"/>
      <w:bookmarkStart w:id="2968" w:name="_Toc89439131"/>
      <w:r>
        <w:t>6.</w:t>
      </w:r>
      <w:r>
        <w:rPr>
          <w:rFonts w:hint="eastAsia"/>
          <w:lang w:eastAsia="zh-CN"/>
        </w:rPr>
        <w:t>2</w:t>
      </w:r>
      <w:r>
        <w:rPr>
          <w:lang w:eastAsia="zh-CN"/>
        </w:rPr>
        <w:t>5</w:t>
      </w:r>
      <w:r>
        <w:t>.2.4</w:t>
      </w:r>
      <w:r>
        <w:tab/>
        <w:t>DN-AAA triggered PDU Session Re-Authentication/Authorization for Remote UE</w:t>
      </w:r>
      <w:bookmarkEnd w:id="2959"/>
      <w:bookmarkEnd w:id="2960"/>
      <w:bookmarkEnd w:id="2961"/>
      <w:bookmarkEnd w:id="2962"/>
      <w:bookmarkEnd w:id="2963"/>
      <w:bookmarkEnd w:id="2964"/>
      <w:bookmarkEnd w:id="2965"/>
      <w:bookmarkEnd w:id="2966"/>
      <w:bookmarkEnd w:id="2967"/>
      <w:bookmarkEnd w:id="2968"/>
    </w:p>
    <w:p w14:paraId="205C0736" w14:textId="77777777" w:rsidR="008B30A6" w:rsidRDefault="008B30A6" w:rsidP="008B30A6">
      <w:r>
        <w:t>The procedure for DN-AAA triggered PDU Session Re-Authentication/Authorization for Remote UE is depicted in Figure 6.</w:t>
      </w:r>
      <w:r>
        <w:rPr>
          <w:rFonts w:hint="eastAsia"/>
          <w:lang w:eastAsia="zh-CN"/>
        </w:rPr>
        <w:t>2</w:t>
      </w:r>
      <w:r>
        <w:rPr>
          <w:lang w:eastAsia="zh-CN"/>
        </w:rPr>
        <w:t>5</w:t>
      </w:r>
      <w:r>
        <w:t xml:space="preserve">.2.4-1. </w:t>
      </w:r>
    </w:p>
    <w:p w14:paraId="058D5B91" w14:textId="77777777" w:rsidR="008B30A6" w:rsidRDefault="008B30A6" w:rsidP="008B30A6">
      <w:r>
        <w:object w:dxaOrig="9730" w:dyaOrig="10670" w14:anchorId="0505A310">
          <v:shape id="_x0000_i2644" type="#_x0000_t75" style="width:468.75pt;height:295.5pt" o:ole="">
            <v:imagedata r:id="rId86" o:title="" cropbottom="27997f"/>
          </v:shape>
          <o:OLEObject Type="Embed" ProgID="Visio.Drawing.15" ShapeID="_x0000_i2644" DrawAspect="Content" ObjectID="_1700052840" r:id="rId87"/>
        </w:object>
      </w:r>
    </w:p>
    <w:p w14:paraId="1AFE7EF4" w14:textId="77777777" w:rsidR="008B30A6" w:rsidRDefault="008B30A6" w:rsidP="008B30A6">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30590FBD" w14:textId="77777777" w:rsidR="008B30A6" w:rsidRDefault="008B30A6" w:rsidP="00687614">
      <w:pPr>
        <w:pStyle w:val="B1"/>
      </w:pPr>
      <w:r>
        <w:t>0. The Remote UE is connected to the Relay UE and authorized to use a PDU Session subject to secondary A&amp;A.</w:t>
      </w:r>
    </w:p>
    <w:p w14:paraId="63BD88DE" w14:textId="77777777" w:rsidR="008B30A6" w:rsidRDefault="008B30A6" w:rsidP="00687614">
      <w:pPr>
        <w:pStyle w:val="B1"/>
      </w:pPr>
      <w:r>
        <w:t xml:space="preserve">1. The SMF receives a re-authentication/authorization request from DN-AAA via UPF. The request includes the GPSI of the Remote UE and addressing info (e.g., IP/MAC address). </w:t>
      </w:r>
    </w:p>
    <w:p w14:paraId="7938AA3A" w14:textId="77777777" w:rsidR="008B30A6" w:rsidRDefault="008B30A6" w:rsidP="00687614">
      <w:pPr>
        <w:pStyle w:val="B1"/>
      </w:pPr>
      <w:r>
        <w:t xml:space="preserve">2. The SMF identifies the PDU Session/Relay UE SM context and retrieves the Remote UE information from Relay UE SM context based on the provided information. </w:t>
      </w:r>
    </w:p>
    <w:p w14:paraId="0DE75D66" w14:textId="77777777" w:rsidR="008B30A6" w:rsidRDefault="008B30A6" w:rsidP="00687614">
      <w:pPr>
        <w:pStyle w:val="B1"/>
      </w:pPr>
      <w:r>
        <w:t>3. The SMF initiates a procedure of PDU Session secondary A&amp;A of Remote UE via Relay procedure as described in clause 6.</w:t>
      </w:r>
      <w:r>
        <w:rPr>
          <w:rFonts w:hint="eastAsia"/>
          <w:lang w:eastAsia="zh-CN"/>
        </w:rPr>
        <w:t>25</w:t>
      </w:r>
      <w:r>
        <w:t>.2.2, step 4.</w:t>
      </w:r>
    </w:p>
    <w:p w14:paraId="7FF6BBF0" w14:textId="77777777" w:rsidR="008B30A6" w:rsidRDefault="008B30A6" w:rsidP="00687614">
      <w:pPr>
        <w:pStyle w:val="B1"/>
      </w:pPr>
      <w:r>
        <w:t>4. If new authorization information is provided by DN-AAA the SMF updates the Remote UE info in the Relay UE SM context accordingly.</w:t>
      </w:r>
    </w:p>
    <w:p w14:paraId="3794D4A2" w14:textId="77777777" w:rsidR="008B30A6" w:rsidRDefault="008B30A6" w:rsidP="00687614">
      <w:pPr>
        <w:pStyle w:val="B1"/>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Default="008B30A6" w:rsidP="00687614">
      <w:pPr>
        <w:pStyle w:val="B1"/>
      </w:pPr>
      <w:r>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Default="008B30A6" w:rsidP="00687614">
      <w:pPr>
        <w:pStyle w:val="B1"/>
      </w:pPr>
      <w:r>
        <w:t>7. The Relay acknowledges the NAS command message from SMF.</w:t>
      </w:r>
    </w:p>
    <w:p w14:paraId="46D99B7F" w14:textId="77777777" w:rsidR="008B30A6" w:rsidRDefault="008B30A6" w:rsidP="008B30A6">
      <w:pPr>
        <w:pStyle w:val="Heading3"/>
      </w:pPr>
      <w:bookmarkStart w:id="2969" w:name="_Toc66119613"/>
      <w:bookmarkStart w:id="2970" w:name="_Toc72846604"/>
      <w:bookmarkStart w:id="2971" w:name="_Toc72850784"/>
      <w:bookmarkStart w:id="2972" w:name="_Toc72920204"/>
      <w:bookmarkStart w:id="2973" w:name="_Toc80720461"/>
      <w:bookmarkStart w:id="2974" w:name="_Toc80721203"/>
      <w:bookmarkStart w:id="2975" w:name="_Toc80721505"/>
      <w:bookmarkStart w:id="2976" w:name="_Toc84683179"/>
      <w:bookmarkStart w:id="2977" w:name="_Toc84683814"/>
      <w:bookmarkStart w:id="2978" w:name="_Toc89439132"/>
      <w:r>
        <w:t>6.</w:t>
      </w:r>
      <w:r>
        <w:rPr>
          <w:rFonts w:hint="eastAsia"/>
          <w:lang w:eastAsia="zh-CN"/>
        </w:rPr>
        <w:t>25</w:t>
      </w:r>
      <w:r>
        <w:t>.3</w:t>
      </w:r>
      <w:r>
        <w:tab/>
      </w:r>
      <w:r>
        <w:rPr>
          <w:rFonts w:hint="eastAsia"/>
          <w:lang w:eastAsia="zh-CN"/>
        </w:rPr>
        <w:t>E</w:t>
      </w:r>
      <w:r>
        <w:t>valuation</w:t>
      </w:r>
      <w:bookmarkEnd w:id="2943"/>
      <w:bookmarkEnd w:id="2944"/>
      <w:bookmarkEnd w:id="2945"/>
      <w:bookmarkEnd w:id="2946"/>
      <w:bookmarkEnd w:id="2947"/>
      <w:bookmarkEnd w:id="2969"/>
      <w:bookmarkEnd w:id="2970"/>
      <w:bookmarkEnd w:id="2971"/>
      <w:bookmarkEnd w:id="2972"/>
      <w:bookmarkEnd w:id="2973"/>
      <w:bookmarkEnd w:id="2974"/>
      <w:bookmarkEnd w:id="2975"/>
      <w:bookmarkEnd w:id="2976"/>
      <w:bookmarkEnd w:id="2977"/>
      <w:bookmarkEnd w:id="2978"/>
    </w:p>
    <w:p w14:paraId="252F3FE3" w14:textId="77777777" w:rsidR="008B30A6" w:rsidRDefault="008B30A6" w:rsidP="008B30A6">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239FA585" w14:textId="77777777" w:rsidR="00646724" w:rsidRDefault="00646724" w:rsidP="00646724">
      <w:r>
        <w:lastRenderedPageBreak/>
        <w:t>Impacts on 5GC and Remote UE/Relay UE to support the network-controlled authorization procedure are documented in sol#10 evaluation. Other KIs covered in sol#10 (e.g., KI#3, KI#5 etc) are not in scope of this solution.</w:t>
      </w:r>
    </w:p>
    <w:p w14:paraId="044CE369" w14:textId="77777777" w:rsidR="008B30A6" w:rsidRDefault="008B30A6" w:rsidP="008B30A6">
      <w:r>
        <w:t xml:space="preserve">For impact of secondary authentication support, the following capabilities are required: </w:t>
      </w:r>
    </w:p>
    <w:p w14:paraId="14BCD8D6" w14:textId="58039214" w:rsidR="008B30A6" w:rsidRDefault="00687614" w:rsidP="00687614">
      <w:pPr>
        <w:pStyle w:val="B1"/>
      </w:pPr>
      <w:r>
        <w:t>-</w:t>
      </w:r>
      <w:r>
        <w:tab/>
      </w:r>
      <w:r w:rsidR="008B30A6">
        <w:t>Remote UE has to support the EAP authentication procedure via Relay UE</w:t>
      </w:r>
    </w:p>
    <w:p w14:paraId="2BD74B3B" w14:textId="74950081" w:rsidR="008B30A6" w:rsidRDefault="00687614" w:rsidP="00687614">
      <w:pPr>
        <w:pStyle w:val="B1"/>
      </w:pPr>
      <w:r>
        <w:t>-</w:t>
      </w:r>
      <w:r>
        <w:tab/>
      </w:r>
      <w:r w:rsidR="008B30A6">
        <w:t>Relay UE has to support the relaying of EAP authentication procedure towards the Remote UE.</w:t>
      </w:r>
    </w:p>
    <w:p w14:paraId="7D6DE6D4" w14:textId="4C49A045" w:rsidR="008B30A6" w:rsidRDefault="00687614" w:rsidP="00687614">
      <w:pPr>
        <w:pStyle w:val="B1"/>
      </w:pPr>
      <w:r>
        <w:t>-</w:t>
      </w:r>
      <w:r>
        <w:tab/>
      </w:r>
      <w:r w:rsidR="008B30A6">
        <w:t>SMF has to be able to trigger Remote UE secondary authentication based on Remote UE subscription and perform secondary authentication for the Remote UE via Relay UE</w:t>
      </w:r>
    </w:p>
    <w:p w14:paraId="7C3D4F65" w14:textId="77777777" w:rsidR="008B30A6" w:rsidRDefault="008B30A6" w:rsidP="008B30A6">
      <w:r>
        <w:t>The solution supports both Home Routed and Local breakout scenarios while reusing existing SMF selection mechanisms.</w:t>
      </w:r>
    </w:p>
    <w:p w14:paraId="571BC39C" w14:textId="77777777" w:rsidR="008B30A6" w:rsidRDefault="008B30A6" w:rsidP="008B30A6">
      <w:r>
        <w:t>The solution supports Remote UE operating in or out of coverage.</w:t>
      </w:r>
    </w:p>
    <w:p w14:paraId="4070EC43" w14:textId="77777777" w:rsidR="00646724" w:rsidRDefault="00646724" w:rsidP="00646724">
      <w:r>
        <w:t>The solution supports the roaming scenario while complying with LI requirements, i.e., allowing LI to take place in VPLMN using Remote UE's SUPI.</w:t>
      </w:r>
    </w:p>
    <w:p w14:paraId="3B5A8139" w14:textId="5F14F26E" w:rsidR="008B30A6" w:rsidRDefault="008B30A6" w:rsidP="008B30A6">
      <w:pPr>
        <w:pStyle w:val="EditorsNote"/>
      </w:pPr>
      <w:r>
        <w:t xml:space="preserve">Note: Further evaluation is </w:t>
      </w:r>
      <w:r w:rsidR="00687614">
        <w:rPr>
          <w:lang w:eastAsia="zh-CN"/>
        </w:rPr>
        <w:t>not addressed in the present document</w:t>
      </w:r>
      <w:r>
        <w:t>.</w:t>
      </w:r>
    </w:p>
    <w:p w14:paraId="1A1C497E" w14:textId="77777777" w:rsidR="008B30A6" w:rsidRDefault="008B30A6" w:rsidP="008B30A6">
      <w:pPr>
        <w:pStyle w:val="Heading2"/>
      </w:pPr>
      <w:bookmarkStart w:id="2979" w:name="_Toc80720462"/>
      <w:bookmarkStart w:id="2980" w:name="_Toc80721204"/>
      <w:bookmarkStart w:id="2981" w:name="_Toc80721506"/>
      <w:bookmarkStart w:id="2982" w:name="_Toc84683180"/>
      <w:bookmarkStart w:id="2983" w:name="_Toc84683815"/>
      <w:bookmarkStart w:id="2984" w:name="_Toc89439133"/>
      <w:r>
        <w:t>6.</w:t>
      </w:r>
      <w:r>
        <w:rPr>
          <w:rFonts w:hint="eastAsia"/>
          <w:lang w:eastAsia="zh-CN"/>
        </w:rPr>
        <w:t>26</w:t>
      </w:r>
      <w:r>
        <w:tab/>
        <w:t>Solution #</w:t>
      </w:r>
      <w:r>
        <w:rPr>
          <w:rFonts w:hint="eastAsia"/>
          <w:lang w:eastAsia="zh-CN"/>
        </w:rPr>
        <w:t>26</w:t>
      </w:r>
      <w:r>
        <w:t>: Protecting PDU session-related parameters for L2 relay with existing mechanism</w:t>
      </w:r>
      <w:bookmarkEnd w:id="2860"/>
      <w:bookmarkEnd w:id="2861"/>
      <w:bookmarkEnd w:id="2862"/>
      <w:bookmarkEnd w:id="2863"/>
      <w:bookmarkEnd w:id="2864"/>
      <w:bookmarkEnd w:id="2865"/>
      <w:bookmarkEnd w:id="2866"/>
      <w:bookmarkEnd w:id="2867"/>
      <w:bookmarkEnd w:id="2868"/>
      <w:bookmarkEnd w:id="2869"/>
      <w:bookmarkEnd w:id="2979"/>
      <w:bookmarkEnd w:id="2980"/>
      <w:bookmarkEnd w:id="2981"/>
      <w:bookmarkEnd w:id="2982"/>
      <w:bookmarkEnd w:id="2983"/>
      <w:bookmarkEnd w:id="2984"/>
    </w:p>
    <w:p w14:paraId="4A3C1BD3" w14:textId="77777777" w:rsidR="008B30A6" w:rsidRDefault="008B30A6" w:rsidP="008B30A6">
      <w:pPr>
        <w:pStyle w:val="Heading3"/>
      </w:pPr>
      <w:bookmarkStart w:id="2985" w:name="_Toc62576252"/>
      <w:bookmarkStart w:id="2986" w:name="_Toc62576568"/>
      <w:bookmarkStart w:id="2987" w:name="_Toc62595932"/>
      <w:bookmarkStart w:id="2988" w:name="_Toc62596374"/>
      <w:bookmarkStart w:id="2989" w:name="_Toc62637753"/>
      <w:bookmarkStart w:id="2990" w:name="_Toc62683950"/>
      <w:bookmarkStart w:id="2991" w:name="_Toc66119615"/>
      <w:bookmarkStart w:id="2992" w:name="_Toc72846606"/>
      <w:bookmarkStart w:id="2993" w:name="_Toc72850786"/>
      <w:bookmarkStart w:id="2994" w:name="_Toc72920206"/>
      <w:bookmarkStart w:id="2995" w:name="_Toc80720463"/>
      <w:bookmarkStart w:id="2996" w:name="_Toc80721205"/>
      <w:bookmarkStart w:id="2997" w:name="_Toc80721507"/>
      <w:bookmarkStart w:id="2998" w:name="_Toc84683181"/>
      <w:bookmarkStart w:id="2999" w:name="_Toc84683816"/>
      <w:bookmarkStart w:id="3000" w:name="_Toc89439134"/>
      <w:r>
        <w:t>6.</w:t>
      </w:r>
      <w:r>
        <w:rPr>
          <w:rFonts w:hint="eastAsia"/>
          <w:lang w:eastAsia="zh-CN"/>
        </w:rPr>
        <w:t>26</w:t>
      </w:r>
      <w:r>
        <w:t>.1</w:t>
      </w:r>
      <w:r>
        <w:tab/>
        <w:t>Introduction</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F043834" w14:textId="77777777" w:rsidR="008B30A6" w:rsidRDefault="008B30A6" w:rsidP="008B30A6">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Default="008B30A6" w:rsidP="008B30A6">
      <w:r>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Default="008B30A6" w:rsidP="008B30A6">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01" w:name="_Toc62576253"/>
      <w:bookmarkStart w:id="3002" w:name="_Toc62576569"/>
      <w:bookmarkStart w:id="3003" w:name="_Toc62595933"/>
      <w:bookmarkStart w:id="3004" w:name="_Toc62596375"/>
      <w:bookmarkStart w:id="3005" w:name="_Toc62637754"/>
      <w:bookmarkStart w:id="3006" w:name="_Toc62683951"/>
      <w:bookmarkStart w:id="3007" w:name="_Toc66119616"/>
      <w:bookmarkStart w:id="3008" w:name="_Toc72846607"/>
      <w:bookmarkStart w:id="3009" w:name="_Toc72850787"/>
      <w:bookmarkStart w:id="3010" w:name="_Toc72920207"/>
      <w:bookmarkStart w:id="3011" w:name="_Toc80720464"/>
      <w:bookmarkStart w:id="3012" w:name="_Toc80721206"/>
      <w:bookmarkStart w:id="3013" w:name="_Toc80721508"/>
      <w:bookmarkStart w:id="3014" w:name="_Toc84683182"/>
      <w:bookmarkStart w:id="3015" w:name="_Toc84683817"/>
      <w:bookmarkStart w:id="3016" w:name="_Toc89439135"/>
      <w:r>
        <w:t>6.</w:t>
      </w:r>
      <w:r>
        <w:rPr>
          <w:rFonts w:hint="eastAsia"/>
          <w:lang w:eastAsia="zh-CN"/>
        </w:rPr>
        <w:t>26</w:t>
      </w:r>
      <w:r>
        <w:t>.2</w:t>
      </w:r>
      <w:r>
        <w:tab/>
        <w:t>Solution details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D2727B2" w14:textId="77777777" w:rsidR="008B30A6" w:rsidRDefault="008B30A6" w:rsidP="008B30A6">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1DBA7D78" w:rsidR="008B30A6" w:rsidRDefault="008B30A6" w:rsidP="008B30A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The remote UE shall by default not provide NSSAI in the AS under UE-to-network relay scenario unless it has been provided with an indication to operate in other modes as specified in 23.501[15] clause 5.15.9.</w:t>
      </w:r>
    </w:p>
    <w:p w14:paraId="7CF95BBC" w14:textId="77777777" w:rsidR="008B30A6" w:rsidRDefault="008B30A6" w:rsidP="008B30A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Default="008B30A6" w:rsidP="008B30A6">
      <w:pPr>
        <w:pStyle w:val="Heading3"/>
      </w:pPr>
      <w:bookmarkStart w:id="3017" w:name="_Toc62576254"/>
      <w:bookmarkStart w:id="3018" w:name="_Toc62576570"/>
      <w:bookmarkStart w:id="3019" w:name="_Toc62595934"/>
      <w:bookmarkStart w:id="3020" w:name="_Toc62596376"/>
      <w:bookmarkStart w:id="3021" w:name="_Toc62637755"/>
      <w:bookmarkStart w:id="3022" w:name="_Toc62683952"/>
      <w:bookmarkStart w:id="3023" w:name="_Toc66119617"/>
      <w:bookmarkStart w:id="3024" w:name="_Toc72846608"/>
      <w:bookmarkStart w:id="3025" w:name="_Toc72850788"/>
      <w:bookmarkStart w:id="3026" w:name="_Toc72920208"/>
      <w:bookmarkStart w:id="3027" w:name="_Toc80720465"/>
      <w:bookmarkStart w:id="3028" w:name="_Toc80721207"/>
      <w:bookmarkStart w:id="3029" w:name="_Toc80721509"/>
      <w:bookmarkStart w:id="3030" w:name="_Toc84683183"/>
      <w:bookmarkStart w:id="3031" w:name="_Toc84683818"/>
      <w:bookmarkStart w:id="3032" w:name="_Toc89439136"/>
      <w:r>
        <w:lastRenderedPageBreak/>
        <w:t>6.</w:t>
      </w:r>
      <w:r>
        <w:rPr>
          <w:rFonts w:hint="eastAsia"/>
          <w:lang w:eastAsia="zh-CN"/>
        </w:rPr>
        <w:t>26</w:t>
      </w:r>
      <w:r>
        <w:t>.3</w:t>
      </w:r>
      <w:r>
        <w:tab/>
      </w:r>
      <w:r>
        <w:rPr>
          <w:rFonts w:hint="eastAsia"/>
          <w:lang w:eastAsia="zh-CN"/>
        </w:rPr>
        <w:t>E</w:t>
      </w:r>
      <w:r>
        <w:t>valuation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3DC2081" w14:textId="166C3871" w:rsidR="008B30A6" w:rsidRDefault="008B30A6" w:rsidP="008B30A6">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Pr>
          <w:rFonts w:hint="eastAsia"/>
          <w:lang w:eastAsia="zh-CN"/>
        </w:rPr>
        <w:t xml:space="preserve"> </w:t>
      </w:r>
    </w:p>
    <w:p w14:paraId="1ED7CBC8" w14:textId="77777777" w:rsidR="008B30A6" w:rsidRDefault="008B30A6" w:rsidP="008B30A6">
      <w:pPr>
        <w:pStyle w:val="Heading2"/>
        <w:rPr>
          <w:lang w:eastAsia="zh-CN"/>
        </w:rPr>
      </w:pPr>
      <w:bookmarkStart w:id="3033" w:name="_Toc66119618"/>
      <w:bookmarkStart w:id="3034" w:name="_Toc72846609"/>
      <w:bookmarkStart w:id="3035" w:name="_Toc72850789"/>
      <w:bookmarkStart w:id="3036" w:name="_Toc72920209"/>
      <w:bookmarkStart w:id="3037" w:name="_Toc80720466"/>
      <w:bookmarkStart w:id="3038" w:name="_Toc80721208"/>
      <w:bookmarkStart w:id="3039" w:name="_Toc80721510"/>
      <w:bookmarkStart w:id="3040" w:name="_Toc84683184"/>
      <w:bookmarkStart w:id="3041" w:name="_Toc84683819"/>
      <w:bookmarkStart w:id="3042" w:name="_Toc89439137"/>
      <w:r>
        <w:t>6.</w:t>
      </w:r>
      <w:r>
        <w:rPr>
          <w:rFonts w:hint="eastAsia"/>
          <w:lang w:eastAsia="zh-CN"/>
        </w:rPr>
        <w:t>27</w:t>
      </w:r>
      <w:r>
        <w:tab/>
        <w:t>Solution #</w:t>
      </w:r>
      <w:r>
        <w:rPr>
          <w:rFonts w:hint="eastAsia"/>
          <w:lang w:eastAsia="zh-CN"/>
        </w:rPr>
        <w:t>27</w:t>
      </w:r>
      <w:r>
        <w:t>: Mitigating the conflict between security policies using match report procedures</w:t>
      </w:r>
      <w:bookmarkEnd w:id="2870"/>
      <w:bookmarkEnd w:id="2871"/>
      <w:bookmarkEnd w:id="2872"/>
      <w:bookmarkEnd w:id="2873"/>
      <w:bookmarkEnd w:id="2874"/>
      <w:bookmarkEnd w:id="2875"/>
      <w:bookmarkEnd w:id="3033"/>
      <w:bookmarkEnd w:id="3034"/>
      <w:bookmarkEnd w:id="3035"/>
      <w:bookmarkEnd w:id="3036"/>
      <w:bookmarkEnd w:id="3037"/>
      <w:bookmarkEnd w:id="3038"/>
      <w:bookmarkEnd w:id="3039"/>
      <w:bookmarkEnd w:id="3040"/>
      <w:bookmarkEnd w:id="3041"/>
      <w:bookmarkEnd w:id="3042"/>
    </w:p>
    <w:p w14:paraId="57B1861B" w14:textId="77777777" w:rsidR="008B30A6" w:rsidRDefault="008B30A6" w:rsidP="008B30A6">
      <w:pPr>
        <w:pStyle w:val="Heading3"/>
      </w:pPr>
      <w:bookmarkStart w:id="3043" w:name="_Toc62576256"/>
      <w:bookmarkStart w:id="3044" w:name="_Toc62576572"/>
      <w:bookmarkStart w:id="3045" w:name="_Toc62595936"/>
      <w:bookmarkStart w:id="3046" w:name="_Toc62596378"/>
      <w:bookmarkStart w:id="3047" w:name="_Toc62637757"/>
      <w:bookmarkStart w:id="3048" w:name="_Toc62683954"/>
      <w:bookmarkStart w:id="3049" w:name="_Toc66119619"/>
      <w:bookmarkStart w:id="3050" w:name="_Toc66175169"/>
      <w:bookmarkStart w:id="3051" w:name="_Toc80720467"/>
      <w:bookmarkStart w:id="3052" w:name="_Toc80721209"/>
      <w:bookmarkStart w:id="3053" w:name="_Toc80721511"/>
      <w:bookmarkStart w:id="3054" w:name="_Toc84683185"/>
      <w:bookmarkStart w:id="3055" w:name="_Toc84683820"/>
      <w:bookmarkStart w:id="3056" w:name="_Toc62683959"/>
      <w:bookmarkStart w:id="3057" w:name="_Toc66119624"/>
      <w:bookmarkStart w:id="3058" w:name="_Toc72846615"/>
      <w:bookmarkStart w:id="3059" w:name="_Toc72850795"/>
      <w:bookmarkStart w:id="3060" w:name="_Toc72920215"/>
      <w:bookmarkStart w:id="3061" w:name="_Toc54343677"/>
      <w:bookmarkStart w:id="3062" w:name="_Toc62576265"/>
      <w:bookmarkStart w:id="3063" w:name="_Toc62576581"/>
      <w:bookmarkStart w:id="3064" w:name="_Toc62595945"/>
      <w:bookmarkStart w:id="3065" w:name="_Toc62596387"/>
      <w:bookmarkStart w:id="3066" w:name="_Toc62637766"/>
      <w:bookmarkStart w:id="3067" w:name="_Toc89439138"/>
      <w:bookmarkEnd w:id="2876"/>
      <w:bookmarkEnd w:id="2877"/>
      <w:bookmarkEnd w:id="2878"/>
      <w:bookmarkEnd w:id="2879"/>
      <w:bookmarkEnd w:id="2880"/>
      <w:bookmarkEnd w:id="2881"/>
      <w:bookmarkEnd w:id="2882"/>
      <w:r>
        <w:t>6.</w:t>
      </w:r>
      <w:r>
        <w:rPr>
          <w:rFonts w:hint="eastAsia"/>
          <w:lang w:eastAsia="zh-CN"/>
        </w:rPr>
        <w:t>27</w:t>
      </w:r>
      <w:r>
        <w:t>.1</w:t>
      </w:r>
      <w:r>
        <w:tab/>
        <w:t>Introduction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67"/>
    </w:p>
    <w:p w14:paraId="50729A77"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w:t>
      </w:r>
      <w:bookmarkStart w:id="3068" w:name="_Hlk82687148"/>
      <w:r>
        <w:rPr>
          <w:lang w:eastAsia="zh-CN"/>
        </w:rPr>
        <w:t>annunciation</w:t>
      </w:r>
      <w:bookmarkEnd w:id="3068"/>
      <w:r>
        <w:rPr>
          <w:lang w:eastAsia="zh-CN"/>
        </w:rPr>
        <w:t xml:space="preserve">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 specified in TS 33.303 [6] for 5G ProSe open discovery and restricted discovery.</w:t>
      </w:r>
    </w:p>
    <w:p w14:paraId="30ADAC43"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1B6504C" w14:textId="77777777" w:rsidR="008B30A6" w:rsidRDefault="008B30A6" w:rsidP="008B30A6">
      <w:pPr>
        <w:pStyle w:val="Heading3"/>
      </w:pPr>
      <w:bookmarkStart w:id="3069" w:name="_Toc62576257"/>
      <w:bookmarkStart w:id="3070" w:name="_Toc62576573"/>
      <w:bookmarkStart w:id="3071" w:name="_Toc62595937"/>
      <w:bookmarkStart w:id="3072" w:name="_Toc62596379"/>
      <w:bookmarkStart w:id="3073" w:name="_Toc62637758"/>
      <w:bookmarkStart w:id="3074" w:name="_Toc62683955"/>
      <w:bookmarkStart w:id="3075" w:name="_Toc66119620"/>
      <w:bookmarkStart w:id="3076" w:name="_Toc66175170"/>
      <w:bookmarkStart w:id="3077" w:name="_Toc80720468"/>
      <w:bookmarkStart w:id="3078" w:name="_Toc80721210"/>
      <w:bookmarkStart w:id="3079" w:name="_Toc80721512"/>
      <w:bookmarkStart w:id="3080" w:name="_Toc84683186"/>
      <w:bookmarkStart w:id="3081" w:name="_Toc84683821"/>
      <w:bookmarkStart w:id="3082" w:name="_Toc89439139"/>
      <w:r>
        <w:t>6.</w:t>
      </w:r>
      <w:r>
        <w:rPr>
          <w:rFonts w:hint="eastAsia"/>
          <w:lang w:eastAsia="zh-CN"/>
        </w:rPr>
        <w:t>27</w:t>
      </w:r>
      <w:r>
        <w:t>.2</w:t>
      </w:r>
      <w:r>
        <w:tab/>
        <w:t>Solution details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88DFE28" w14:textId="51E782D3" w:rsidR="007C49DA" w:rsidRDefault="007C49DA" w:rsidP="007C49DA">
      <w:pPr>
        <w:pStyle w:val="NO"/>
      </w:pPr>
      <w:r w:rsidRPr="007B0C8B">
        <w:t>NOTE:</w:t>
      </w:r>
      <w:r w:rsidRPr="007B0C8B">
        <w:tab/>
      </w:r>
      <w:r w:rsidRPr="007C49DA">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6C03F11A" w:rsidR="007C49DA" w:rsidRDefault="007C49DA" w:rsidP="007C49DA">
      <w:pPr>
        <w:pStyle w:val="NO"/>
      </w:pPr>
      <w:r w:rsidRPr="007B0C8B">
        <w:t>NOTE:</w:t>
      </w:r>
      <w:r w:rsidRPr="007B0C8B">
        <w:tab/>
      </w:r>
      <w:r>
        <w:rPr>
          <w:color w:val="000000"/>
          <w:lang w:eastAsia="zh-CN"/>
        </w:rPr>
        <w:t>This solution requires network coverage to work.</w:t>
      </w:r>
    </w:p>
    <w:p w14:paraId="6678FC06" w14:textId="77777777" w:rsidR="008B30A6" w:rsidRDefault="008B30A6" w:rsidP="008B30A6">
      <w:pPr>
        <w:pStyle w:val="Heading4"/>
        <w:rPr>
          <w:lang w:eastAsia="zh-CN"/>
        </w:rPr>
      </w:pPr>
      <w:bookmarkStart w:id="3083" w:name="_Toc62576258"/>
      <w:bookmarkStart w:id="3084" w:name="_Toc62576574"/>
      <w:bookmarkStart w:id="3085" w:name="_Toc62595938"/>
      <w:bookmarkStart w:id="3086" w:name="_Toc62596380"/>
      <w:bookmarkStart w:id="3087" w:name="_Toc62637759"/>
      <w:bookmarkStart w:id="3088" w:name="_Toc62683956"/>
      <w:bookmarkStart w:id="3089" w:name="_Toc66119621"/>
      <w:bookmarkStart w:id="3090" w:name="_Toc66175171"/>
      <w:bookmarkStart w:id="3091" w:name="_Toc80720469"/>
      <w:bookmarkStart w:id="3092" w:name="_Toc80721211"/>
      <w:bookmarkStart w:id="3093" w:name="_Toc80721513"/>
      <w:bookmarkStart w:id="3094" w:name="_Toc84683187"/>
      <w:bookmarkStart w:id="3095" w:name="_Toc84683822"/>
      <w:bookmarkStart w:id="3096" w:name="_Toc89439140"/>
      <w:r>
        <w:t>6.</w:t>
      </w:r>
      <w:r>
        <w:rPr>
          <w:rFonts w:hint="eastAsia"/>
          <w:lang w:eastAsia="zh-CN"/>
        </w:rPr>
        <w:t>27</w:t>
      </w:r>
      <w:r>
        <w:t>.2.1</w:t>
      </w:r>
      <w:r>
        <w:tab/>
        <w:t>Open discovery scenario</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A695F6D" w14:textId="77777777" w:rsidR="008B30A6" w:rsidRDefault="008B30A6" w:rsidP="008B30A6">
      <w:pPr>
        <w:rPr>
          <w:lang w:eastAsia="zh-CN"/>
        </w:rPr>
      </w:pPr>
      <w:r>
        <w:t>Mitigating security 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77EABFE" w14:textId="2FF3576A" w:rsidR="008B30A6" w:rsidRDefault="004E4CE6" w:rsidP="008B30A6">
      <w:pPr>
        <w:jc w:val="center"/>
        <w:rPr>
          <w:lang w:eastAsia="zh-CN"/>
        </w:rPr>
      </w:pPr>
      <w:r>
        <w:rPr>
          <w:noProof/>
          <w:lang w:val="en-US" w:eastAsia="zh-CN"/>
        </w:rPr>
        <w:lastRenderedPageBreak/>
        <w:pict w14:anchorId="1F12D147">
          <v:shape id="_x0000_i2645" type="#_x0000_t75" alt="Timeline&#10;&#10;Description automatically generated" style="width:328.5pt;height:291.75pt;visibility:visible;mso-wrap-style:square">
            <v:imagedata r:id="rId88" o:title="Timeline&#10;&#10;Description automatically generated"/>
          </v:shape>
        </w:pict>
      </w:r>
    </w:p>
    <w:p w14:paraId="61990F7B" w14:textId="77777777" w:rsidR="008B30A6" w:rsidRDefault="008B30A6" w:rsidP="008B30A6">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47F3C437" w14:textId="24B96DC6" w:rsidR="008B30A6" w:rsidRDefault="008B30A6" w:rsidP="008B30A6">
      <w:pPr>
        <w:pStyle w:val="B1"/>
        <w:numPr>
          <w:ilvl w:val="0"/>
          <w:numId w:val="13"/>
        </w:numPr>
        <w:rPr>
          <w:lang w:eastAsia="zh-CN"/>
        </w:rPr>
      </w:pPr>
      <w:r>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Default="008B30A6" w:rsidP="008B30A6">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4486B267" w14:textId="78B51B8B" w:rsidR="008B30A6" w:rsidRDefault="008B30A6" w:rsidP="008B30A6">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Default="008B30A6" w:rsidP="008B30A6">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77777777" w:rsidR="008B30A6" w:rsidRDefault="008B30A6" w:rsidP="008B30A6">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1BE85D54" w:rsidR="008B30A6" w:rsidRDefault="008B30A6" w:rsidP="008B30A6">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shall acknowledge a successful check of the MIC to the M-DDNMF in the Match Report Ack message, otherwise, it shall acknowledge the check failure.</w:t>
      </w:r>
    </w:p>
    <w:p w14:paraId="384E9A74" w14:textId="77777777" w:rsidR="008B30A6" w:rsidRDefault="008B30A6" w:rsidP="008B30A6">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Default="008B30A6" w:rsidP="008B30A6">
      <w:pPr>
        <w:pStyle w:val="Heading4"/>
      </w:pPr>
      <w:bookmarkStart w:id="3097" w:name="_Toc62576259"/>
      <w:bookmarkStart w:id="3098" w:name="_Toc62576575"/>
      <w:bookmarkStart w:id="3099" w:name="_Toc62595939"/>
      <w:bookmarkStart w:id="3100" w:name="_Toc62596381"/>
      <w:bookmarkStart w:id="3101" w:name="_Toc62637760"/>
      <w:bookmarkStart w:id="3102" w:name="_Toc62683957"/>
      <w:bookmarkStart w:id="3103" w:name="_Toc66119622"/>
      <w:bookmarkStart w:id="3104" w:name="_Toc66175172"/>
      <w:bookmarkStart w:id="3105" w:name="_Toc80720470"/>
      <w:bookmarkStart w:id="3106" w:name="_Toc80721212"/>
      <w:bookmarkStart w:id="3107" w:name="_Toc80721514"/>
      <w:bookmarkStart w:id="3108" w:name="_Toc84683188"/>
      <w:bookmarkStart w:id="3109" w:name="_Toc84683823"/>
      <w:bookmarkStart w:id="3110" w:name="_Toc89439141"/>
      <w:r>
        <w:lastRenderedPageBreak/>
        <w:t>6.</w:t>
      </w:r>
      <w:r>
        <w:rPr>
          <w:rFonts w:hint="eastAsia"/>
          <w:lang w:eastAsia="zh-CN"/>
        </w:rPr>
        <w:t>27</w:t>
      </w:r>
      <w:r>
        <w:t>.2.2</w:t>
      </w:r>
      <w:r>
        <w:tab/>
        <w:t>Restricted discovery scenario</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2A12728" w14:textId="77777777" w:rsidR="008B30A6" w:rsidRDefault="008B30A6" w:rsidP="008B30A6">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B67DC68" w14:textId="63EE7FEE" w:rsidR="008B30A6" w:rsidRDefault="004E4CE6" w:rsidP="008B30A6">
      <w:pPr>
        <w:pStyle w:val="TF"/>
      </w:pPr>
      <w:r>
        <w:rPr>
          <w:noProof/>
          <w:lang w:val="en-US" w:eastAsia="zh-CN"/>
        </w:rPr>
        <w:pict w14:anchorId="1FCBAE68">
          <v:shape id="_x0000_i2646" type="#_x0000_t75" alt="Graphical user interface, text, application, Word&#10;&#10;Description automatically generated" style="width:412.5pt;height:252pt;visibility:visible;mso-wrap-style:square">
            <v:imagedata r:id="rId89" o:title="Graphical user interface, text, application, Word&#10;&#10;Description automatically generated"/>
          </v:shape>
        </w:pict>
      </w:r>
    </w:p>
    <w:p w14:paraId="6A7F686E" w14:textId="77777777" w:rsidR="008B30A6" w:rsidRDefault="008B30A6" w:rsidP="008B30A6">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34D63E52" w14:textId="77777777" w:rsidR="008B30A6" w:rsidRDefault="008B30A6" w:rsidP="008B30A6">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77777777" w:rsidR="008B30A6" w:rsidRDefault="008B30A6" w:rsidP="008B30A6">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77777777" w:rsidR="008B30A6" w:rsidRDefault="008B30A6" w:rsidP="008B30A6">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68FAF09A" w14:textId="77777777" w:rsidR="008B30A6" w:rsidRDefault="008B30A6" w:rsidP="008B30A6">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Default="008B30A6" w:rsidP="008B30A6">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0FF5ED8F" w:rsidR="008B30A6" w:rsidRDefault="008B30A6" w:rsidP="008B30A6">
      <w:pPr>
        <w:pStyle w:val="B1"/>
        <w:numPr>
          <w:ilvl w:val="0"/>
          <w:numId w:val="12"/>
        </w:numPr>
        <w:rPr>
          <w:lang w:eastAsia="zh-CN"/>
        </w:rPr>
      </w:pPr>
      <w:r>
        <w:rPr>
          <w:lang w:eastAsia="zh-CN"/>
        </w:rPr>
        <w:t>The M-DDNMF shall only indicate the acknowledge Monitoring/Discoverer UE to continue subsequent procedures if both MIC and the policies are not in conflict with each other.</w:t>
      </w:r>
    </w:p>
    <w:p w14:paraId="4DA1444D" w14:textId="77777777" w:rsidR="008B30A6" w:rsidRDefault="008B30A6" w:rsidP="008B30A6">
      <w:pPr>
        <w:pStyle w:val="Heading3"/>
        <w:rPr>
          <w:lang w:val="en-US"/>
        </w:rPr>
      </w:pPr>
      <w:bookmarkStart w:id="3111" w:name="_Toc62576260"/>
      <w:bookmarkStart w:id="3112" w:name="_Toc62576576"/>
      <w:bookmarkStart w:id="3113" w:name="_Toc62595940"/>
      <w:bookmarkStart w:id="3114" w:name="_Toc62596382"/>
      <w:bookmarkStart w:id="3115" w:name="_Toc62637761"/>
      <w:bookmarkStart w:id="3116" w:name="_Toc62683958"/>
      <w:bookmarkStart w:id="3117" w:name="_Toc66119623"/>
      <w:bookmarkStart w:id="3118" w:name="_Toc66175173"/>
      <w:bookmarkStart w:id="3119" w:name="_Toc80720471"/>
      <w:bookmarkStart w:id="3120" w:name="_Toc80721213"/>
      <w:bookmarkStart w:id="3121" w:name="_Toc80721515"/>
      <w:bookmarkStart w:id="3122" w:name="_Toc84683189"/>
      <w:bookmarkStart w:id="3123" w:name="_Toc84683824"/>
      <w:bookmarkStart w:id="3124" w:name="_Toc89439142"/>
      <w:r>
        <w:rPr>
          <w:lang w:val="en-US"/>
        </w:rPr>
        <w:lastRenderedPageBreak/>
        <w:t>6.</w:t>
      </w:r>
      <w:r>
        <w:rPr>
          <w:rFonts w:hint="eastAsia"/>
          <w:lang w:val="en-US" w:eastAsia="zh-CN"/>
        </w:rPr>
        <w:t>27</w:t>
      </w:r>
      <w:r>
        <w:rPr>
          <w:lang w:val="en-US"/>
        </w:rPr>
        <w:t>.3</w:t>
      </w:r>
      <w:r>
        <w:rPr>
          <w:lang w:val="en-US"/>
        </w:rPr>
        <w:tab/>
        <w:t>Evaluation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3EC60AD9" w14:textId="7100AA35"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r>
        <w:rPr>
          <w:lang w:eastAsia="zh-CN"/>
        </w:rPr>
        <w:t xml:space="preserve">the </w:t>
      </w:r>
      <w:r>
        <w:rPr>
          <w:rFonts w:hint="eastAsia"/>
          <w:lang w:eastAsia="zh-CN"/>
        </w:rPr>
        <w:t>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Pr>
          <w:rFonts w:hint="eastAsia"/>
        </w:rPr>
        <w:t xml:space="preserve"> </w:t>
      </w:r>
      <w:r>
        <w:t>checks the policy match in advance with the help of the match report procedures.</w:t>
      </w:r>
    </w:p>
    <w:p w14:paraId="4E9B0E9B"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D8C401A"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7883FF95" w14:textId="77777777" w:rsidR="008B30A6" w:rsidRDefault="008B30A6" w:rsidP="008B30A6">
      <w:pPr>
        <w:rPr>
          <w:lang w:val="en-US"/>
        </w:rPr>
      </w:pPr>
      <w:r>
        <w:rPr>
          <w:lang w:val="en-US"/>
        </w:rPr>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Default="008B30A6" w:rsidP="008B30A6">
      <w:pPr>
        <w:rPr>
          <w:lang w:val="en-US"/>
        </w:rPr>
      </w:pPr>
      <w:r>
        <w:rPr>
          <w:lang w:val="en-US"/>
        </w:rPr>
        <w:t>The solution requires that the 5G DDNMF has the logic to understand and check the match of PC5 security policies.</w:t>
      </w:r>
    </w:p>
    <w:p w14:paraId="068189C2" w14:textId="77777777" w:rsidR="008B30A6" w:rsidRDefault="008B30A6" w:rsidP="008B30A6">
      <w:pPr>
        <w:pStyle w:val="Heading2"/>
        <w:rPr>
          <w:lang w:eastAsia="zh-CN"/>
        </w:rPr>
      </w:pPr>
      <w:bookmarkStart w:id="3125" w:name="_Toc80720472"/>
      <w:bookmarkStart w:id="3126" w:name="_Toc80721214"/>
      <w:bookmarkStart w:id="3127" w:name="_Toc80721516"/>
      <w:bookmarkStart w:id="3128" w:name="_Toc84683190"/>
      <w:bookmarkStart w:id="3129" w:name="_Toc84683825"/>
      <w:bookmarkStart w:id="3130" w:name="_Toc89439143"/>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restricted discovery procedures on network side</w:t>
      </w:r>
      <w:bookmarkEnd w:id="3056"/>
      <w:bookmarkEnd w:id="3057"/>
      <w:bookmarkEnd w:id="3058"/>
      <w:bookmarkEnd w:id="3059"/>
      <w:bookmarkEnd w:id="3060"/>
      <w:bookmarkEnd w:id="3125"/>
      <w:bookmarkEnd w:id="3126"/>
      <w:bookmarkEnd w:id="3127"/>
      <w:bookmarkEnd w:id="3128"/>
      <w:bookmarkEnd w:id="3129"/>
      <w:bookmarkEnd w:id="3130"/>
    </w:p>
    <w:p w14:paraId="328E80EA" w14:textId="77777777" w:rsidR="008B30A6" w:rsidRDefault="008B30A6" w:rsidP="008B30A6">
      <w:pPr>
        <w:pStyle w:val="Heading3"/>
      </w:pPr>
      <w:bookmarkStart w:id="3131" w:name="_Toc62576262"/>
      <w:bookmarkStart w:id="3132" w:name="_Toc62576578"/>
      <w:bookmarkStart w:id="3133" w:name="_Toc62595942"/>
      <w:bookmarkStart w:id="3134" w:name="_Toc62596384"/>
      <w:bookmarkStart w:id="3135" w:name="_Toc62637763"/>
      <w:bookmarkStart w:id="3136" w:name="_Toc62683960"/>
      <w:bookmarkStart w:id="3137" w:name="_Toc66119625"/>
      <w:bookmarkStart w:id="3138" w:name="_Toc66175175"/>
      <w:bookmarkStart w:id="3139" w:name="_Toc80720473"/>
      <w:bookmarkStart w:id="3140" w:name="_Toc80721215"/>
      <w:bookmarkStart w:id="3141" w:name="_Toc80721517"/>
      <w:bookmarkStart w:id="3142" w:name="_Toc84683191"/>
      <w:bookmarkStart w:id="3143" w:name="_Toc84683826"/>
      <w:bookmarkStart w:id="3144" w:name="_Toc66119628"/>
      <w:bookmarkStart w:id="3145" w:name="_Toc72846619"/>
      <w:bookmarkStart w:id="3146" w:name="_Toc72850799"/>
      <w:bookmarkStart w:id="3147" w:name="_Toc72920219"/>
      <w:bookmarkStart w:id="3148" w:name="_Toc54343680"/>
      <w:bookmarkStart w:id="3149" w:name="_Toc62576268"/>
      <w:bookmarkStart w:id="3150" w:name="_Toc62576584"/>
      <w:bookmarkStart w:id="3151" w:name="_Toc62595948"/>
      <w:bookmarkStart w:id="3152" w:name="_Toc62596390"/>
      <w:bookmarkStart w:id="3153" w:name="_Toc62637769"/>
      <w:bookmarkStart w:id="3154" w:name="_Toc62683966"/>
      <w:bookmarkStart w:id="3155" w:name="_Toc62576269"/>
      <w:bookmarkStart w:id="3156" w:name="_Toc62576585"/>
      <w:bookmarkStart w:id="3157" w:name="_Toc62595949"/>
      <w:bookmarkStart w:id="3158" w:name="_Toc62596391"/>
      <w:bookmarkStart w:id="3159" w:name="_Toc62637770"/>
      <w:bookmarkStart w:id="3160" w:name="_Toc89439144"/>
      <w:bookmarkEnd w:id="3061"/>
      <w:bookmarkEnd w:id="3062"/>
      <w:bookmarkEnd w:id="3063"/>
      <w:bookmarkEnd w:id="3064"/>
      <w:bookmarkEnd w:id="3065"/>
      <w:bookmarkEnd w:id="3066"/>
      <w:r>
        <w:t>6.</w:t>
      </w:r>
      <w:r>
        <w:rPr>
          <w:rFonts w:hint="eastAsia"/>
          <w:lang w:eastAsia="zh-CN"/>
        </w:rPr>
        <w:t>28</w:t>
      </w:r>
      <w:r>
        <w:t>.1</w:t>
      </w:r>
      <w:r>
        <w:tab/>
        <w:t>Introduction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60"/>
    </w:p>
    <w:p w14:paraId="1FF455A5"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B865D1A" w14:textId="418EB5C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 specified in TS 33.303 [6] for 5G ProSe restricted discovery.</w:t>
      </w:r>
    </w:p>
    <w:p w14:paraId="56396E7A" w14:textId="46C28513" w:rsidR="007C49DA" w:rsidRDefault="007C49DA" w:rsidP="007C49DA">
      <w:pPr>
        <w:pStyle w:val="NO"/>
      </w:pPr>
      <w:r w:rsidRPr="007B0C8B">
        <w:t>NOTE:</w:t>
      </w:r>
      <w:r w:rsidRPr="007B0C8B">
        <w:tab/>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5B5DB16D" w:rsidR="007C49DA" w:rsidRDefault="007C49DA" w:rsidP="007C49DA">
      <w:pPr>
        <w:pStyle w:val="NO"/>
      </w:pPr>
      <w:r w:rsidRPr="007B0C8B">
        <w:t>NOTE:</w:t>
      </w:r>
      <w:r w:rsidRPr="007B0C8B">
        <w:tab/>
      </w:r>
      <w:r w:rsidRPr="007C49DA">
        <w:t>This solution does not work with the V2X based direct discovery (e.g. clause 6.2 in TR 23.752 [2]).</w:t>
      </w:r>
    </w:p>
    <w:p w14:paraId="59AEC382" w14:textId="77777777" w:rsidR="008B30A6" w:rsidRDefault="008B30A6" w:rsidP="008B30A6">
      <w:pPr>
        <w:pStyle w:val="Heading3"/>
      </w:pPr>
      <w:bookmarkStart w:id="3161" w:name="_Toc62576263"/>
      <w:bookmarkStart w:id="3162" w:name="_Toc62576579"/>
      <w:bookmarkStart w:id="3163" w:name="_Toc62595943"/>
      <w:bookmarkStart w:id="3164" w:name="_Toc62596385"/>
      <w:bookmarkStart w:id="3165" w:name="_Toc62637764"/>
      <w:bookmarkStart w:id="3166" w:name="_Toc62683961"/>
      <w:bookmarkStart w:id="3167" w:name="_Toc66119626"/>
      <w:bookmarkStart w:id="3168" w:name="_Toc66175176"/>
      <w:bookmarkStart w:id="3169" w:name="_Toc80720474"/>
      <w:bookmarkStart w:id="3170" w:name="_Toc80721216"/>
      <w:bookmarkStart w:id="3171" w:name="_Toc80721518"/>
      <w:bookmarkStart w:id="3172" w:name="_Toc84683192"/>
      <w:bookmarkStart w:id="3173" w:name="_Toc84683827"/>
      <w:bookmarkStart w:id="3174" w:name="_Toc89439145"/>
      <w:r>
        <w:t>6.</w:t>
      </w:r>
      <w:r>
        <w:rPr>
          <w:rFonts w:hint="eastAsia"/>
          <w:lang w:eastAsia="zh-CN"/>
        </w:rPr>
        <w:t>28</w:t>
      </w:r>
      <w:r>
        <w:t>.2</w:t>
      </w:r>
      <w:r>
        <w:tab/>
        <w:t>Solution details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208F2540"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2E94D115" w14:textId="44D7F866" w:rsidR="008B30A6" w:rsidRDefault="008B30A6" w:rsidP="008B30A6">
      <w:pPr>
        <w:jc w:val="center"/>
        <w:rPr>
          <w:lang w:eastAsia="zh-CN"/>
        </w:rPr>
      </w:pPr>
      <w:r>
        <w:rPr>
          <w:noProof/>
          <w:lang w:val="en-US" w:eastAsia="zh-CN"/>
        </w:rPr>
        <w:lastRenderedPageBreak/>
        <w:t xml:space="preserve"> </w:t>
      </w:r>
      <w:r w:rsidR="004E4CE6">
        <w:rPr>
          <w:noProof/>
          <w:lang w:val="en-US" w:eastAsia="zh-CN"/>
        </w:rPr>
        <w:pict w14:anchorId="176CD299">
          <v:shape id="_x0000_i2647" type="#_x0000_t75" style="width:441pt;height:372.75pt;visibility:visible;mso-wrap-style:square">
            <v:imagedata r:id="rId90" o:title=""/>
          </v:shape>
        </w:pict>
      </w:r>
    </w:p>
    <w:p w14:paraId="1E25DB63" w14:textId="77777777" w:rsidR="008B30A6" w:rsidRDefault="008B30A6" w:rsidP="008B30A6">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 xml:space="preserve">discovery </w:t>
      </w:r>
      <w:r>
        <w:rPr>
          <w:rFonts w:hint="eastAsia"/>
          <w:lang w:eastAsia="zh-CN"/>
        </w:rPr>
        <w:t>procedure</w:t>
      </w:r>
    </w:p>
    <w:p w14:paraId="2D5E26C1" w14:textId="1AE07D2B" w:rsidR="008B30A6" w:rsidRDefault="008B30A6" w:rsidP="008B30A6">
      <w:pPr>
        <w:pStyle w:val="B1"/>
        <w:ind w:left="0" w:firstLine="0"/>
        <w:rPr>
          <w:lang w:eastAsia="zh-CN"/>
        </w:rPr>
      </w:pPr>
      <w:r>
        <w:rPr>
          <w:lang w:eastAsia="zh-CN"/>
        </w:rPr>
        <w:t>Steps 1-3 show the discovery request procedures of Announcing/Discoveree UE:</w:t>
      </w:r>
    </w:p>
    <w:p w14:paraId="10018006" w14:textId="77777777" w:rsidR="008B30A6" w:rsidRDefault="008B30A6" w:rsidP="008B30A6">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24992BB7" w14:textId="312EA759" w:rsidR="008B30A6" w:rsidRDefault="008B30A6" w:rsidP="008B30A6">
      <w:pPr>
        <w:pStyle w:val="B1"/>
        <w:numPr>
          <w:ilvl w:val="0"/>
          <w:numId w:val="14"/>
        </w:numPr>
        <w:rPr>
          <w:lang w:eastAsia="zh-CN"/>
        </w:rPr>
      </w:pPr>
      <w:r>
        <w:rPr>
          <w:lang w:eastAsia="zh-CN"/>
        </w:rPr>
        <w:t>The DDNMF may check for the announced authorization with the ProSe Application Server. The A-DDNMF further exchanges the announced authorisation with the DDNMF of VPLMN if the Announcing/Doscoveree UE is roaming. The A-DDNMF obtains the Announcing/Doscoveree UE’s ProSe one-to-one communication security policies of the service related to the RPAUID from PCF if not received in step 1.</w:t>
      </w:r>
    </w:p>
    <w:p w14:paraId="232ED48A" w14:textId="77777777" w:rsidR="008B30A6" w:rsidRDefault="008B30A6" w:rsidP="008B30A6">
      <w:pPr>
        <w:pStyle w:val="B1"/>
        <w:numPr>
          <w:ilvl w:val="0"/>
          <w:numId w:val="14"/>
        </w:numPr>
        <w:rPr>
          <w:lang w:eastAsia="zh-CN"/>
        </w:rPr>
      </w:pPr>
      <w:r>
        <w:rPr>
          <w:lang w:eastAsia="zh-CN"/>
        </w:rPr>
        <w:t>The A-DDNMF returns the discovery parameters and the associated security materials.</w:t>
      </w:r>
    </w:p>
    <w:p w14:paraId="569C696E" w14:textId="7EA2F8A7" w:rsidR="008B30A6" w:rsidRDefault="008B30A6" w:rsidP="008B30A6">
      <w:pPr>
        <w:pStyle w:val="B1"/>
        <w:ind w:left="0" w:firstLine="0"/>
        <w:rPr>
          <w:lang w:eastAsia="zh-CN"/>
        </w:rPr>
      </w:pPr>
      <w:r>
        <w:rPr>
          <w:lang w:eastAsia="zh-CN"/>
        </w:rPr>
        <w:t>Steps 4-8 show the discovery request procedures of Monitoring/Discoverer UE:</w:t>
      </w:r>
    </w:p>
    <w:p w14:paraId="49857CBF" w14:textId="77777777" w:rsidR="008B30A6" w:rsidRDefault="008B30A6" w:rsidP="008B30A6">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526ED17D" w:rsidR="008B30A6" w:rsidRDefault="008B30A6" w:rsidP="008B30A6">
      <w:pPr>
        <w:pStyle w:val="B1"/>
        <w:numPr>
          <w:ilvl w:val="0"/>
          <w:numId w:val="14"/>
        </w:numPr>
        <w:rPr>
          <w:lang w:eastAsia="zh-CN"/>
        </w:rPr>
      </w:pPr>
      <w:r>
        <w:rPr>
          <w:lang w:eastAsia="zh-CN"/>
        </w:rPr>
        <w:t>The M-DDNMF sends an authorisation request to the ProSe Application Server and gets an authorisation response if the RPAUID is allowed to discover at least one of the Target RPAUID(s). The authorisation response includes the above Target RPAUID(s). The M-DDNMF obtains the Monitoring/Doscoverer UE’s ProSe one-to-one communication security policies of the service related to the RPAUID from PCF if not received in step 4.</w:t>
      </w:r>
    </w:p>
    <w:p w14:paraId="6E6511FC" w14:textId="77777777" w:rsidR="008B30A6" w:rsidRDefault="008B30A6" w:rsidP="008B30A6">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366FEEE0" w14:textId="006796A2" w:rsidR="008B30A6" w:rsidRDefault="008B30A6" w:rsidP="008B30A6">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in conflict, the A-DDNMF responds to the M-DDNMF with a Monitor Response message including the discovery parameters and the associated security materials if the Monitoring/Discoverer UE’s security policies and the Announcing/Doscoveree UE’s security policies are not in conflict with each other. The A-DDNMF shall reject the monitor request if the security policies between the Announcing/Doscoveree UE are in conflict with the security policies of the Monitoring/Discoverer UE. If the Discovery Request is authorised, and the PLMN ID in the Target RPAUID indicates the same PLMN, then the M-DDNMF does the confliction check locally.</w:t>
      </w:r>
    </w:p>
    <w:p w14:paraId="7F2BEAA7" w14:textId="77777777" w:rsidR="008B30A6" w:rsidRDefault="008B30A6" w:rsidP="008B30A6">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52D5FC5B" w14:textId="77777777" w:rsidR="008B30A6" w:rsidRDefault="008B30A6" w:rsidP="008B30A6">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763F1A47" w14:textId="77777777" w:rsidR="008B30A6" w:rsidRDefault="008B30A6" w:rsidP="008B30A6">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6DE01338" w14:textId="77777777" w:rsidR="008B30A6" w:rsidRDefault="008B30A6" w:rsidP="008B30A6">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484E4E18" w14:textId="77777777" w:rsidR="008B30A6" w:rsidRDefault="008B30A6" w:rsidP="008B30A6">
      <w:pPr>
        <w:pStyle w:val="Heading3"/>
        <w:rPr>
          <w:lang w:val="en-US"/>
        </w:rPr>
      </w:pPr>
      <w:bookmarkStart w:id="3175" w:name="_Toc62576264"/>
      <w:bookmarkStart w:id="3176" w:name="_Toc62576580"/>
      <w:bookmarkStart w:id="3177" w:name="_Toc62595944"/>
      <w:bookmarkStart w:id="3178" w:name="_Toc62596386"/>
      <w:bookmarkStart w:id="3179" w:name="_Toc62637765"/>
      <w:bookmarkStart w:id="3180" w:name="_Toc62683962"/>
      <w:bookmarkStart w:id="3181" w:name="_Toc66119627"/>
      <w:bookmarkStart w:id="3182" w:name="_Toc66175177"/>
      <w:bookmarkStart w:id="3183" w:name="_Toc80720475"/>
      <w:bookmarkStart w:id="3184" w:name="_Toc80721217"/>
      <w:bookmarkStart w:id="3185" w:name="_Toc80721519"/>
      <w:bookmarkStart w:id="3186" w:name="_Toc84683193"/>
      <w:bookmarkStart w:id="3187" w:name="_Toc84683828"/>
      <w:bookmarkStart w:id="3188" w:name="_Toc89439146"/>
      <w:r>
        <w:rPr>
          <w:lang w:val="en-US"/>
        </w:rPr>
        <w:t>6.</w:t>
      </w:r>
      <w:r>
        <w:rPr>
          <w:rFonts w:hint="eastAsia"/>
          <w:lang w:val="en-US" w:eastAsia="zh-CN"/>
        </w:rPr>
        <w:t>28</w:t>
      </w:r>
      <w:r>
        <w:rPr>
          <w:lang w:val="en-US"/>
        </w:rPr>
        <w:t>.3</w:t>
      </w:r>
      <w:r>
        <w:rPr>
          <w:lang w:val="en-US"/>
        </w:rPr>
        <w:tab/>
        <w:t>Evaluation</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7F16C735" w14:textId="210A7FBF"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Pr>
          <w:rFonts w:hint="eastAsia"/>
        </w:rPr>
        <w:t xml:space="preserve"> </w:t>
      </w:r>
      <w:r>
        <w:t>checks the policy match in advance with the help of the ProSe discovery procedures.</w:t>
      </w:r>
    </w:p>
    <w:p w14:paraId="27E529F3"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D87261F" w14:textId="77777777" w:rsidR="008B30A6" w:rsidRDefault="008B30A6" w:rsidP="008B30A6">
      <w:pPr>
        <w:rPr>
          <w:lang w:val="en-US"/>
        </w:rPr>
      </w:pPr>
      <w:r>
        <w:rPr>
          <w:lang w:val="en-US"/>
        </w:rPr>
        <w:t>The solution may require that 5G ProSe UE is able to send its PC5 security policy to the 5G DDNMF.</w:t>
      </w:r>
    </w:p>
    <w:p w14:paraId="64CE3ABE"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56B06FCD" w14:textId="77777777" w:rsidR="008B30A6" w:rsidRDefault="008B30A6" w:rsidP="008B30A6">
      <w:pPr>
        <w:rPr>
          <w:lang w:val="en-US"/>
        </w:rPr>
      </w:pPr>
      <w:r>
        <w:rPr>
          <w:lang w:val="en-US"/>
        </w:rPr>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Default="008B30A6" w:rsidP="008B30A6">
      <w:pPr>
        <w:rPr>
          <w:lang w:val="en-US"/>
        </w:rPr>
      </w:pPr>
      <w:r>
        <w:rPr>
          <w:lang w:val="en-US"/>
        </w:rPr>
        <w:t>The solution requires that the 5G DDNMF has the logic to understand and check the match of PC5 security policies.</w:t>
      </w:r>
    </w:p>
    <w:p w14:paraId="16D64B6F" w14:textId="77777777" w:rsidR="008B30A6" w:rsidRDefault="008B30A6" w:rsidP="008B30A6">
      <w:pPr>
        <w:pStyle w:val="Heading2"/>
        <w:rPr>
          <w:lang w:eastAsia="zh-CN"/>
        </w:rPr>
      </w:pPr>
      <w:bookmarkStart w:id="3189" w:name="_Toc80720476"/>
      <w:bookmarkStart w:id="3190" w:name="_Toc80721218"/>
      <w:bookmarkStart w:id="3191" w:name="_Toc80721520"/>
      <w:bookmarkStart w:id="3192" w:name="_Toc84683194"/>
      <w:bookmarkStart w:id="3193" w:name="_Toc84683829"/>
      <w:bookmarkStart w:id="3194" w:name="_Toc89439147"/>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3144"/>
      <w:bookmarkEnd w:id="3145"/>
      <w:bookmarkEnd w:id="3146"/>
      <w:bookmarkEnd w:id="3147"/>
      <w:bookmarkEnd w:id="3189"/>
      <w:bookmarkEnd w:id="3190"/>
      <w:bookmarkEnd w:id="3191"/>
      <w:bookmarkEnd w:id="3192"/>
      <w:bookmarkEnd w:id="3193"/>
      <w:bookmarkEnd w:id="3194"/>
    </w:p>
    <w:p w14:paraId="36189985" w14:textId="77777777" w:rsidR="008B30A6" w:rsidRDefault="008B30A6" w:rsidP="008B30A6">
      <w:pPr>
        <w:pStyle w:val="Heading3"/>
      </w:pPr>
      <w:bookmarkStart w:id="3195" w:name="_Toc54343678"/>
      <w:bookmarkStart w:id="3196" w:name="_Toc62576266"/>
      <w:bookmarkStart w:id="3197" w:name="_Toc62576582"/>
      <w:bookmarkStart w:id="3198" w:name="_Toc62595946"/>
      <w:bookmarkStart w:id="3199" w:name="_Toc62596388"/>
      <w:bookmarkStart w:id="3200" w:name="_Toc62637767"/>
      <w:bookmarkStart w:id="3201" w:name="_Toc66119629"/>
      <w:bookmarkStart w:id="3202" w:name="_Toc72846620"/>
      <w:bookmarkStart w:id="3203" w:name="_Toc72850800"/>
      <w:bookmarkStart w:id="3204" w:name="_Toc72920220"/>
      <w:bookmarkStart w:id="3205" w:name="_Toc80720477"/>
      <w:bookmarkStart w:id="3206" w:name="_Toc80721219"/>
      <w:bookmarkStart w:id="3207" w:name="_Toc80721521"/>
      <w:bookmarkStart w:id="3208" w:name="_Toc84683195"/>
      <w:bookmarkStart w:id="3209" w:name="_Toc84683830"/>
      <w:bookmarkStart w:id="3210" w:name="_Toc66119631"/>
      <w:bookmarkStart w:id="3211" w:name="_Toc66119632"/>
      <w:bookmarkStart w:id="3212" w:name="_Toc72846623"/>
      <w:bookmarkStart w:id="3213" w:name="_Toc72850803"/>
      <w:bookmarkStart w:id="3214" w:name="_Toc72920223"/>
      <w:bookmarkStart w:id="3215" w:name="_Toc62576272"/>
      <w:bookmarkStart w:id="3216" w:name="_Toc62576588"/>
      <w:bookmarkStart w:id="3217" w:name="_Toc62595952"/>
      <w:bookmarkStart w:id="3218" w:name="_Toc62596394"/>
      <w:bookmarkStart w:id="3219" w:name="_Toc62637773"/>
      <w:bookmarkStart w:id="3220" w:name="_Toc89439148"/>
      <w:bookmarkEnd w:id="3148"/>
      <w:bookmarkEnd w:id="3149"/>
      <w:bookmarkEnd w:id="3150"/>
      <w:bookmarkEnd w:id="3151"/>
      <w:bookmarkEnd w:id="3152"/>
      <w:bookmarkEnd w:id="3153"/>
      <w:bookmarkEnd w:id="3154"/>
      <w:bookmarkEnd w:id="3155"/>
      <w:bookmarkEnd w:id="3156"/>
      <w:bookmarkEnd w:id="3157"/>
      <w:bookmarkEnd w:id="3158"/>
      <w:bookmarkEnd w:id="3159"/>
      <w:r>
        <w:t>6.</w:t>
      </w:r>
      <w:r>
        <w:rPr>
          <w:rFonts w:hint="eastAsia"/>
          <w:lang w:eastAsia="zh-CN"/>
        </w:rPr>
        <w:t>29</w:t>
      </w:r>
      <w:r>
        <w:t>.1</w:t>
      </w:r>
      <w:r>
        <w:tab/>
        <w:t>Introduction</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20"/>
    </w:p>
    <w:p w14:paraId="68C665FF" w14:textId="2AD39363"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an L3 relay solution</w:t>
      </w:r>
      <w:r>
        <w:rPr>
          <w:rFonts w:hint="eastAsia"/>
          <w:lang w:eastAsia="zh-CN"/>
        </w:rPr>
        <w:t>.</w:t>
      </w:r>
    </w:p>
    <w:p w14:paraId="1E43C9F2" w14:textId="77777777" w:rsidR="008B30A6" w:rsidRDefault="008B30A6" w:rsidP="008B30A6">
      <w:pPr>
        <w:rPr>
          <w:lang w:eastAsia="zh-CN"/>
        </w:rPr>
      </w:pPr>
      <w:r>
        <w:rPr>
          <w:lang w:eastAsia="zh-CN"/>
        </w:rPr>
        <w:t>This solution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29A70861"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07F94550" w14:textId="77777777" w:rsidR="008B30A6" w:rsidRDefault="008B30A6" w:rsidP="008B30A6">
      <w:pPr>
        <w:pStyle w:val="NO"/>
        <w:rPr>
          <w:lang w:eastAsia="zh-CN"/>
        </w:rPr>
      </w:pPr>
      <w:bookmarkStart w:id="3221" w:name="_Toc54343679"/>
      <w:r>
        <w:rPr>
          <w:iCs/>
          <w:lang w:eastAsia="zh-CN"/>
        </w:rPr>
        <w:t>NOTE: The PC5 unicast communication security procedure may be modified according to the conclusion of KI#12. This modification will be dealt with in the normative phase.</w:t>
      </w:r>
    </w:p>
    <w:p w14:paraId="00E4B9E6" w14:textId="77777777" w:rsidR="008B30A6" w:rsidRDefault="008B30A6" w:rsidP="008B30A6">
      <w:pPr>
        <w:rPr>
          <w:lang w:eastAsia="zh-CN"/>
        </w:rPr>
      </w:pPr>
      <w:r>
        <w:rPr>
          <w:lang w:eastAsia="zh-CN"/>
        </w:rPr>
        <w:t>The main differences between this solution and the LTE procedure defined in TS 33.303 [6] are as follows:</w:t>
      </w:r>
    </w:p>
    <w:p w14:paraId="61BC69FF" w14:textId="77777777" w:rsidR="008B30A6" w:rsidRDefault="008B30A6" w:rsidP="008B30A6">
      <w:pPr>
        <w:pStyle w:val="B1"/>
        <w:rPr>
          <w:lang w:eastAsia="zh-CN"/>
        </w:rPr>
      </w:pPr>
      <w:r>
        <w:lastRenderedPageBreak/>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43B3362" w14:textId="77777777" w:rsidR="008B30A6" w:rsidRDefault="008B30A6" w:rsidP="008B30A6">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3E2EEA14" w14:textId="77777777" w:rsidR="008B30A6" w:rsidRDefault="008B30A6" w:rsidP="008B30A6">
      <w:pPr>
        <w:pStyle w:val="Heading3"/>
      </w:pPr>
      <w:bookmarkStart w:id="3222" w:name="_Toc62576267"/>
      <w:bookmarkStart w:id="3223" w:name="_Toc62576583"/>
      <w:bookmarkStart w:id="3224" w:name="_Toc62595947"/>
      <w:bookmarkStart w:id="3225" w:name="_Toc62596389"/>
      <w:bookmarkStart w:id="3226" w:name="_Toc62637768"/>
      <w:bookmarkStart w:id="3227" w:name="_Toc66119630"/>
      <w:bookmarkStart w:id="3228" w:name="_Toc72846621"/>
      <w:bookmarkStart w:id="3229" w:name="_Toc72850801"/>
      <w:bookmarkStart w:id="3230" w:name="_Toc72920221"/>
      <w:bookmarkStart w:id="3231" w:name="_Toc80720478"/>
      <w:bookmarkStart w:id="3232" w:name="_Toc80721220"/>
      <w:bookmarkStart w:id="3233" w:name="_Toc80721522"/>
      <w:bookmarkStart w:id="3234" w:name="_Toc84683196"/>
      <w:bookmarkStart w:id="3235" w:name="_Toc84683831"/>
      <w:bookmarkStart w:id="3236" w:name="_Toc89439149"/>
      <w:r>
        <w:t>6.</w:t>
      </w:r>
      <w:r>
        <w:rPr>
          <w:rFonts w:hint="eastAsia"/>
          <w:lang w:eastAsia="zh-CN"/>
        </w:rPr>
        <w:t>29</w:t>
      </w:r>
      <w:r>
        <w:t>.2</w:t>
      </w:r>
      <w:r>
        <w:tab/>
        <w:t>Solution details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28D6D2F0" w14:textId="77777777" w:rsidR="008B30A6" w:rsidRDefault="008B30A6" w:rsidP="008B30A6">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54671A93" w14:textId="77777777" w:rsidR="008B30A6" w:rsidRDefault="008B30A6" w:rsidP="008B30A6">
      <w:pPr>
        <w:pStyle w:val="NO"/>
      </w:pPr>
      <w:r>
        <w:t>NOTE:</w:t>
      </w:r>
      <w:r>
        <w:tab/>
        <w:t xml:space="preserve">The Remote UE needs to be in coverage to obtain 5GPRUK from 5GPKMF through steps 1-4, otherwise </w:t>
      </w:r>
      <w:r>
        <w:rPr>
          <w:rFonts w:hint="eastAsia"/>
          <w:lang w:eastAsia="zh-CN"/>
        </w:rPr>
        <w:t xml:space="preserve">the </w:t>
      </w:r>
      <w:r>
        <w:t xml:space="preserve">5GPRUK is derived during link establishment with the Relay UE. </w:t>
      </w:r>
    </w:p>
    <w:p w14:paraId="12736DFE" w14:textId="77777777" w:rsidR="008B30A6" w:rsidRDefault="008B30A6" w:rsidP="008B30A6">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714F7506" w14:textId="77777777" w:rsidR="008B30A6" w:rsidRDefault="008B30A6" w:rsidP="008B30A6">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10495986" w14:textId="77777777" w:rsidR="008B30A6" w:rsidRDefault="008B30A6" w:rsidP="008B30A6">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E64E9CB" w14:textId="138565D4" w:rsidR="007729D2" w:rsidRDefault="007729D2" w:rsidP="007729D2">
      <w:pPr>
        <w:pStyle w:val="NO"/>
      </w:pPr>
      <w:r w:rsidRPr="007B0C8B">
        <w:t>NOTE:</w:t>
      </w:r>
      <w:r w:rsidRPr="007B0C8B">
        <w:tab/>
      </w:r>
      <w:r w:rsidRPr="007729D2">
        <w:t>5GPRUK and 5GPRUK ID are equivalent to PRUK and PRUK ID in TS 33.303 [6], respectively.</w:t>
      </w:r>
    </w:p>
    <w:p w14:paraId="2C058D0C" w14:textId="77777777" w:rsidR="008B30A6" w:rsidRDefault="008B30A6" w:rsidP="008B30A6">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6C00DB00" w14:textId="77777777" w:rsidR="008B30A6" w:rsidRDefault="008B30A6" w:rsidP="008B30A6">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7DE8070" w14:textId="77777777" w:rsidR="008B30A6" w:rsidRDefault="008B30A6" w:rsidP="008B30A6">
      <w:pPr>
        <w:rPr>
          <w:lang w:eastAsia="zh-CN"/>
        </w:rPr>
      </w:pPr>
      <w:r>
        <w:rPr>
          <w:lang w:eastAsia="zh-CN"/>
        </w:rPr>
        <w:t>5.</w:t>
      </w:r>
      <w:r>
        <w:rPr>
          <w:lang w:eastAsia="zh-CN"/>
        </w:rPr>
        <w:tab/>
        <w:t>The Remote UE discovers the UE-to-network Relay using either model A or model B discovery.</w:t>
      </w:r>
    </w:p>
    <w:p w14:paraId="2DF2490B" w14:textId="11CA0C64" w:rsidR="008B30A6" w:rsidRDefault="008B30A6" w:rsidP="008B30A6">
      <w:pPr>
        <w:rPr>
          <w:lang w:eastAsia="zh-CN"/>
        </w:rPr>
      </w:pPr>
      <w:r>
        <w:rPr>
          <w:lang w:eastAsia="zh-CN"/>
        </w:rPr>
        <w:t>6.</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2E8E451" w14:textId="77777777" w:rsidR="008B30A6" w:rsidRDefault="008B30A6" w:rsidP="008B30A6">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7B8BCF8A" w14:textId="77777777" w:rsidR="008B30A6" w:rsidRDefault="008B30A6" w:rsidP="008B30A6">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3DA5D25A" w14:textId="77777777" w:rsidR="008B30A6" w:rsidRDefault="008B30A6" w:rsidP="008B30A6">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D838BDB" w14:textId="77777777" w:rsidR="008B30A6" w:rsidRDefault="008B30A6" w:rsidP="008B30A6">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5A991D22" w14:textId="77777777" w:rsidR="008B30A6" w:rsidRDefault="008B30A6" w:rsidP="008B30A6">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Pr>
          <w:rFonts w:hint="eastAsia"/>
          <w:lang w:eastAsia="zh-CN"/>
        </w:rPr>
        <w:t xml:space="preserve"> and the SUPI of the Remote UE</w:t>
      </w:r>
      <w:r>
        <w:rPr>
          <w:lang w:eastAsia="zh-CN"/>
        </w:rPr>
        <w:t>.</w:t>
      </w:r>
    </w:p>
    <w:p w14:paraId="3EFF939E" w14:textId="77777777" w:rsidR="008B30A6" w:rsidRDefault="008B30A6" w:rsidP="008B30A6">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DCEEE4F" w14:textId="77777777" w:rsidR="008B30A6" w:rsidRDefault="008B30A6" w:rsidP="008B30A6">
      <w:pPr>
        <w:pStyle w:val="NO"/>
        <w:rPr>
          <w:lang w:eastAsia="zh-CN"/>
        </w:rPr>
      </w:pPr>
      <w:r>
        <w:rPr>
          <w:iCs/>
          <w:lang w:eastAsia="zh-CN"/>
        </w:rPr>
        <w:t>NOTE: The detailed structure of 5GPRUK_Info will be defined in the normative phase</w:t>
      </w:r>
      <w:r>
        <w:rPr>
          <w:rFonts w:hint="eastAsia"/>
          <w:iCs/>
          <w:lang w:eastAsia="zh-CN"/>
        </w:rPr>
        <w:t xml:space="preserve">, e.g. </w:t>
      </w:r>
      <w:r>
        <w:rPr>
          <w:iCs/>
          <w:lang w:eastAsia="zh-CN"/>
        </w:rPr>
        <w:t>using a method similar to GPI used in LTE.</w:t>
      </w:r>
    </w:p>
    <w:p w14:paraId="36994BB4" w14:textId="0F4A207D" w:rsidR="008B30A6" w:rsidRDefault="008B30A6" w:rsidP="008B30A6">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31FA0DBC" w14:textId="77777777" w:rsidR="008B30A6" w:rsidRDefault="008B30A6" w:rsidP="008B30A6">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 and 5GPRUK_Info to the Relay UE.</w:t>
      </w:r>
    </w:p>
    <w:p w14:paraId="60EDBADD" w14:textId="77777777" w:rsidR="008B30A6" w:rsidRDefault="008B30A6" w:rsidP="008B30A6">
      <w:pPr>
        <w:rPr>
          <w:lang w:eastAsia="zh-CN"/>
        </w:rPr>
      </w:pPr>
      <w:r>
        <w:rPr>
          <w:lang w:eastAsia="zh-CN"/>
        </w:rPr>
        <w:lastRenderedPageBreak/>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B269AC3" w14:textId="77777777" w:rsidR="008B30A6" w:rsidRDefault="008B30A6" w:rsidP="008B30A6">
      <w:pPr>
        <w:rPr>
          <w:lang w:eastAsia="zh-CN"/>
        </w:rPr>
      </w:pPr>
      <w:r>
        <w:rPr>
          <w:lang w:eastAsia="zh-CN"/>
        </w:rPr>
        <w:t>16.</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procedures.</w:t>
      </w:r>
    </w:p>
    <w:p w14:paraId="330BE296" w14:textId="77777777" w:rsidR="008B30A6" w:rsidRDefault="008B30A6" w:rsidP="008B30A6">
      <w:pPr>
        <w:rPr>
          <w:lang w:eastAsia="zh-CN"/>
        </w:rPr>
      </w:pPr>
      <w:r>
        <w:rPr>
          <w:lang w:eastAsia="zh-CN"/>
        </w:rPr>
        <w:t>17.</w:t>
      </w:r>
      <w:r>
        <w:rPr>
          <w:lang w:eastAsia="zh-CN"/>
        </w:rPr>
        <w:tab/>
        <w:t>The Remote UE sends Direct Security Mode Complete message to Relay UE.</w:t>
      </w:r>
    </w:p>
    <w:p w14:paraId="6A0073B9" w14:textId="77777777" w:rsidR="008B30A6" w:rsidRDefault="008B30A6" w:rsidP="008B30A6">
      <w:pPr>
        <w:jc w:val="center"/>
        <w:rPr>
          <w:rFonts w:eastAsia="Microsoft YaHei"/>
        </w:rPr>
      </w:pPr>
      <w:r>
        <w:object w:dxaOrig="16756" w:dyaOrig="14626" w14:anchorId="444D51A3">
          <v:shape id="_x0000_i2648" type="#_x0000_t75" style="width:481.5pt;height:420.75pt" o:ole="">
            <v:imagedata r:id="rId91" o:title=""/>
          </v:shape>
          <o:OLEObject Type="Embed" ProgID="Visio.Drawing.15" ShapeID="_x0000_i2648" DrawAspect="Content" ObjectID="_1700052841" r:id="rId92"/>
        </w:object>
      </w:r>
      <w:r>
        <w:t xml:space="preserve">  </w:t>
      </w:r>
    </w:p>
    <w:p w14:paraId="2E647B3E" w14:textId="77777777" w:rsidR="008B30A6" w:rsidRDefault="008B30A6" w:rsidP="008B30A6">
      <w:pPr>
        <w:pStyle w:val="TF"/>
        <w:rPr>
          <w:lang w:eastAsia="zh-CN"/>
        </w:rPr>
      </w:pPr>
      <w:r>
        <w:t>Figure 6.</w:t>
      </w:r>
      <w:r>
        <w:rPr>
          <w:rFonts w:hint="eastAsia"/>
          <w:lang w:eastAsia="zh-CN"/>
        </w:rPr>
        <w:t>29</w:t>
      </w:r>
      <w:r>
        <w:t>.2-1: UE-to-network relay security flow</w:t>
      </w:r>
    </w:p>
    <w:p w14:paraId="5FD8B6BD" w14:textId="77777777" w:rsidR="008B30A6" w:rsidRDefault="008B30A6" w:rsidP="008B30A6">
      <w:pPr>
        <w:pStyle w:val="Heading3"/>
        <w:rPr>
          <w:lang w:val="en-US"/>
        </w:rPr>
      </w:pPr>
      <w:bookmarkStart w:id="3237" w:name="_Toc72846622"/>
      <w:bookmarkStart w:id="3238" w:name="_Toc72850802"/>
      <w:bookmarkStart w:id="3239" w:name="_Toc72920222"/>
      <w:bookmarkStart w:id="3240" w:name="_Toc80720479"/>
      <w:bookmarkStart w:id="3241" w:name="_Toc80721221"/>
      <w:bookmarkStart w:id="3242" w:name="_Toc80721523"/>
      <w:bookmarkStart w:id="3243" w:name="_Toc84683197"/>
      <w:bookmarkStart w:id="3244" w:name="_Toc84683832"/>
      <w:bookmarkStart w:id="3245" w:name="_Toc89439150"/>
      <w:r>
        <w:rPr>
          <w:lang w:val="en-US"/>
        </w:rPr>
        <w:t>6.</w:t>
      </w:r>
      <w:r>
        <w:rPr>
          <w:rFonts w:hint="eastAsia"/>
          <w:lang w:val="en-US" w:eastAsia="zh-CN"/>
        </w:rPr>
        <w:t>29</w:t>
      </w:r>
      <w:r>
        <w:rPr>
          <w:lang w:val="en-US"/>
        </w:rPr>
        <w:t>.3</w:t>
      </w:r>
      <w:r>
        <w:rPr>
          <w:lang w:val="en-US"/>
        </w:rPr>
        <w:tab/>
        <w:t>Evaluation</w:t>
      </w:r>
      <w:bookmarkEnd w:id="3210"/>
      <w:bookmarkEnd w:id="3237"/>
      <w:bookmarkEnd w:id="3238"/>
      <w:bookmarkEnd w:id="3239"/>
      <w:bookmarkEnd w:id="3240"/>
      <w:bookmarkEnd w:id="3241"/>
      <w:bookmarkEnd w:id="3242"/>
      <w:bookmarkEnd w:id="3243"/>
      <w:bookmarkEnd w:id="3244"/>
      <w:bookmarkEnd w:id="3245"/>
    </w:p>
    <w:p w14:paraId="26AAB025" w14:textId="5BE2077D" w:rsidR="007729D2" w:rsidRDefault="007729D2" w:rsidP="001D1D19">
      <w:pPr>
        <w:pStyle w:val="NO"/>
        <w:rPr>
          <w:color w:val="FF0000"/>
          <w:lang w:eastAsia="zh-CN"/>
        </w:rPr>
      </w:pPr>
      <w:r w:rsidRPr="001D1D19">
        <w:t>note: Further evaluation is</w:t>
      </w:r>
      <w:r w:rsidRPr="007729D2">
        <w:rPr>
          <w:color w:val="FF0000"/>
        </w:rPr>
        <w:t xml:space="preserve"> </w:t>
      </w:r>
      <w:r w:rsidR="001D1D19">
        <w:rPr>
          <w:lang w:eastAsia="zh-CN"/>
        </w:rPr>
        <w:t>not addressed in the present document</w:t>
      </w:r>
      <w:r w:rsidRPr="007729D2">
        <w:rPr>
          <w:color w:val="FF0000"/>
        </w:rPr>
        <w:t>.</w:t>
      </w:r>
    </w:p>
    <w:p w14:paraId="216F27AA" w14:textId="77777777" w:rsidR="008B30A6" w:rsidRDefault="008B30A6" w:rsidP="008B30A6">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405156F6" w14:textId="77777777" w:rsidR="008B30A6" w:rsidRDefault="008B30A6" w:rsidP="008B30A6">
      <w:pPr>
        <w:pStyle w:val="Heading2"/>
        <w:rPr>
          <w:lang w:eastAsia="zh-CN"/>
        </w:rPr>
      </w:pPr>
      <w:bookmarkStart w:id="3246" w:name="_Toc80720480"/>
      <w:bookmarkStart w:id="3247" w:name="_Toc80721222"/>
      <w:bookmarkStart w:id="3248" w:name="_Toc80721524"/>
      <w:bookmarkStart w:id="3249" w:name="_Toc84683198"/>
      <w:bookmarkStart w:id="3250" w:name="_Toc84683833"/>
      <w:bookmarkStart w:id="3251" w:name="_Toc89439151"/>
      <w:r>
        <w:lastRenderedPageBreak/>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3211"/>
      <w:bookmarkEnd w:id="3212"/>
      <w:bookmarkEnd w:id="3213"/>
      <w:bookmarkEnd w:id="3214"/>
      <w:bookmarkEnd w:id="3246"/>
      <w:bookmarkEnd w:id="3247"/>
      <w:bookmarkEnd w:id="3248"/>
      <w:bookmarkEnd w:id="3249"/>
      <w:bookmarkEnd w:id="3250"/>
      <w:bookmarkEnd w:id="3251"/>
    </w:p>
    <w:p w14:paraId="0B81E9AC" w14:textId="77777777" w:rsidR="008B30A6" w:rsidRDefault="008B30A6" w:rsidP="008B30A6">
      <w:pPr>
        <w:pStyle w:val="Heading3"/>
      </w:pPr>
      <w:bookmarkStart w:id="3252" w:name="_Toc62576270"/>
      <w:bookmarkStart w:id="3253" w:name="_Toc62576586"/>
      <w:bookmarkStart w:id="3254" w:name="_Toc62595950"/>
      <w:bookmarkStart w:id="3255" w:name="_Toc62596392"/>
      <w:bookmarkStart w:id="3256" w:name="_Toc62637771"/>
      <w:bookmarkStart w:id="3257" w:name="_Toc66119633"/>
      <w:bookmarkStart w:id="3258" w:name="_Toc72846624"/>
      <w:bookmarkStart w:id="3259" w:name="_Toc72850804"/>
      <w:bookmarkStart w:id="3260" w:name="_Toc72920224"/>
      <w:bookmarkStart w:id="3261" w:name="_Toc80720481"/>
      <w:bookmarkStart w:id="3262" w:name="_Toc80721223"/>
      <w:bookmarkStart w:id="3263" w:name="_Toc80721525"/>
      <w:bookmarkStart w:id="3264" w:name="_Toc84683199"/>
      <w:bookmarkStart w:id="3265" w:name="_Toc84683834"/>
      <w:bookmarkStart w:id="3266" w:name="_Toc66119635"/>
      <w:bookmarkStart w:id="3267" w:name="_Toc89439152"/>
      <w:r>
        <w:t>6.</w:t>
      </w:r>
      <w:r>
        <w:rPr>
          <w:rFonts w:hint="eastAsia"/>
          <w:lang w:eastAsia="zh-CN"/>
        </w:rPr>
        <w:t>30</w:t>
      </w:r>
      <w:r>
        <w:t>.1</w:t>
      </w:r>
      <w:r>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7"/>
    </w:p>
    <w:p w14:paraId="11EE17D8" w14:textId="29CD0BD1"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w:t>
      </w:r>
      <w:r>
        <w:rPr>
          <w:rFonts w:hint="eastAsia"/>
          <w:lang w:eastAsia="zh-CN"/>
        </w:rPr>
        <w:t>applicable to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76158152"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320F2E69" w14:textId="77777777" w:rsidR="008B30A6" w:rsidRDefault="008B30A6" w:rsidP="008B30A6">
      <w:pPr>
        <w:pStyle w:val="NO"/>
        <w:rPr>
          <w:lang w:eastAsia="zh-CN"/>
        </w:rPr>
      </w:pPr>
      <w:r>
        <w:rPr>
          <w:iCs/>
          <w:lang w:eastAsia="zh-CN"/>
        </w:rPr>
        <w:t>NOTE: The PC5 unicast communication security procedure may be modified according to the conclusion of KI#12. This modification will be dealt with in the normative phase.</w:t>
      </w:r>
    </w:p>
    <w:p w14:paraId="0B744325" w14:textId="77777777" w:rsidR="008B30A6" w:rsidRDefault="008B30A6" w:rsidP="008B30A6">
      <w:pPr>
        <w:rPr>
          <w:lang w:eastAsia="zh-CN"/>
        </w:rPr>
      </w:pPr>
      <w:r>
        <w:rPr>
          <w:lang w:eastAsia="zh-CN"/>
        </w:rPr>
        <w:t>The main differences between this solution and the LTE procedure defined in TS 33.303 [6] are as follows:</w:t>
      </w:r>
    </w:p>
    <w:p w14:paraId="0640A37C" w14:textId="77777777" w:rsidR="008B30A6" w:rsidRDefault="008B30A6" w:rsidP="008B30A6">
      <w:pPr>
        <w:pStyle w:val="B1"/>
        <w:rPr>
          <w:lang w:eastAsia="zh-CN"/>
        </w:rPr>
      </w:pPr>
      <w:r>
        <w:t>-</w:t>
      </w:r>
      <w:r>
        <w:tab/>
      </w:r>
      <w:r>
        <w:rPr>
          <w:lang w:eastAsia="zh-CN"/>
        </w:rPr>
        <w:t>In this solution, the PKMF in LTE is replaced by the AUSF of the Relay UE.</w:t>
      </w:r>
    </w:p>
    <w:p w14:paraId="78CC72A2" w14:textId="77777777" w:rsidR="008B30A6" w:rsidRDefault="008B30A6" w:rsidP="008B30A6">
      <w:pPr>
        <w:pStyle w:val="B1"/>
        <w:rPr>
          <w:lang w:eastAsia="zh-CN"/>
        </w:rPr>
      </w:pPr>
      <w:r>
        <w:t>-</w:t>
      </w:r>
      <w:r>
        <w:tab/>
      </w:r>
      <w:r>
        <w:rPr>
          <w:lang w:eastAsia="zh-CN"/>
        </w:rPr>
        <w:t>In this solution, 5GPRUK is derived from Kausf, but in LTE, PRUK is generated by the GBA system.</w:t>
      </w:r>
    </w:p>
    <w:p w14:paraId="56569F98" w14:textId="77777777" w:rsidR="008B30A6" w:rsidRDefault="008B30A6" w:rsidP="008B30A6">
      <w:pPr>
        <w:pStyle w:val="B1"/>
        <w:rPr>
          <w:lang w:eastAsia="zh-CN"/>
        </w:rPr>
      </w:pPr>
      <w:r>
        <w:t>-</w:t>
      </w:r>
      <w:r>
        <w:tab/>
      </w:r>
      <w:r>
        <w:rPr>
          <w:lang w:eastAsia="zh-CN"/>
        </w:rPr>
        <w:t>In LTE, the UE-to-network relay is only used for public safety services, but in this solution, it is mainly used for commercial services.</w:t>
      </w:r>
    </w:p>
    <w:p w14:paraId="543575E4" w14:textId="77777777" w:rsidR="008B30A6" w:rsidRDefault="008B30A6" w:rsidP="008B30A6">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Default="008B30A6" w:rsidP="008B30A6">
      <w:pPr>
        <w:pStyle w:val="Heading3"/>
      </w:pPr>
      <w:bookmarkStart w:id="3268" w:name="_Toc62576271"/>
      <w:bookmarkStart w:id="3269" w:name="_Toc62576587"/>
      <w:bookmarkStart w:id="3270" w:name="_Toc62595951"/>
      <w:bookmarkStart w:id="3271" w:name="_Toc62596393"/>
      <w:bookmarkStart w:id="3272" w:name="_Toc62637772"/>
      <w:bookmarkStart w:id="3273" w:name="_Toc66119634"/>
      <w:bookmarkStart w:id="3274" w:name="_Toc72846625"/>
      <w:bookmarkStart w:id="3275" w:name="_Toc72850805"/>
      <w:bookmarkStart w:id="3276" w:name="_Toc72920225"/>
      <w:bookmarkStart w:id="3277" w:name="_Toc80720482"/>
      <w:bookmarkStart w:id="3278" w:name="_Toc80721224"/>
      <w:bookmarkStart w:id="3279" w:name="_Toc80721526"/>
      <w:bookmarkStart w:id="3280" w:name="_Toc84683200"/>
      <w:bookmarkStart w:id="3281" w:name="_Toc84683835"/>
      <w:bookmarkStart w:id="3282" w:name="_Toc89439153"/>
      <w:r>
        <w:t>6.</w:t>
      </w:r>
      <w:r>
        <w:rPr>
          <w:rFonts w:hint="eastAsia"/>
          <w:lang w:eastAsia="zh-CN"/>
        </w:rPr>
        <w:t>30</w:t>
      </w:r>
      <w:r>
        <w:t>.2</w:t>
      </w:r>
      <w:r>
        <w:tab/>
        <w:t>Solution details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5646A1A1" w14:textId="77777777" w:rsidR="008B30A6" w:rsidRDefault="008B30A6" w:rsidP="008B30A6">
      <w:pPr>
        <w:rPr>
          <w:lang w:eastAsia="zh-CN"/>
        </w:rPr>
      </w:pPr>
      <w:r>
        <w:rPr>
          <w:rFonts w:hint="eastAsia"/>
          <w:lang w:eastAsia="zh-CN"/>
        </w:rPr>
        <w:t xml:space="preserve">The </w:t>
      </w:r>
      <w:r>
        <w:rPr>
          <w:lang w:eastAsia="zh-CN"/>
        </w:rPr>
        <w:t>UE-to-network relay 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6EB37826" w14:textId="77777777" w:rsidR="008B30A6" w:rsidRDefault="008B30A6" w:rsidP="008B30A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761541C3" w14:textId="77777777" w:rsidR="008B30A6" w:rsidRDefault="008B30A6" w:rsidP="008B30A6">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2888CEB3" w14:textId="77777777" w:rsidR="008B30A6" w:rsidRDefault="008B30A6" w:rsidP="008B30A6">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236E826B" w14:textId="77777777" w:rsidR="008B30A6" w:rsidRDefault="008B30A6" w:rsidP="008B30A6">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618E1118"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5GPRUK and 5GPRUK ID are equivalent to PRUK and PRUK ID in TS 33.303 [6], respectively.</w:t>
      </w:r>
    </w:p>
    <w:p w14:paraId="2232B7D6" w14:textId="77777777" w:rsidR="008B30A6" w:rsidRDefault="008B30A6" w:rsidP="008B30A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0EC358B9" w14:textId="77777777" w:rsidR="008B30A6" w:rsidRDefault="008B30A6" w:rsidP="008B30A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772F6BB9"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71449316" w14:textId="77777777" w:rsidR="008B30A6" w:rsidRPr="001D1D19"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context of the </w:t>
      </w:r>
      <w:r w:rsidRPr="001D1D19">
        <w:rPr>
          <w:lang w:eastAsia="zh-CN"/>
        </w:rPr>
        <w:t xml:space="preserve">Remote UE to the AMF </w:t>
      </w:r>
      <w:r w:rsidRPr="001D1D19">
        <w:rPr>
          <w:rFonts w:hint="eastAsia"/>
          <w:lang w:eastAsia="zh-CN"/>
        </w:rPr>
        <w:t xml:space="preserve">of the Relay UE </w:t>
      </w:r>
      <w:r w:rsidRPr="001D1D19">
        <w:rPr>
          <w:lang w:eastAsia="zh-CN"/>
        </w:rPr>
        <w:t>as defined in clause 6.9.3 of TS 33.501[14].</w:t>
      </w:r>
    </w:p>
    <w:p w14:paraId="6ECBAEFF" w14:textId="1DEB4710" w:rsidR="008B30A6" w:rsidRPr="001D1D19" w:rsidRDefault="001D1D19" w:rsidP="001D1D19">
      <w:pPr>
        <w:pStyle w:val="NO"/>
        <w:rPr>
          <w:lang w:eastAsia="zh-CN"/>
        </w:rPr>
      </w:pPr>
      <w:r w:rsidRPr="001D1D19">
        <w:lastRenderedPageBreak/>
        <w:t>N</w:t>
      </w:r>
      <w:r w:rsidR="008B30A6" w:rsidRPr="001D1D19">
        <w:t xml:space="preserve">ote: When there is a K_AMF change during UE security context transfer, how to deal with desynchronization of K_AMF is </w:t>
      </w:r>
      <w:r w:rsidRPr="001D1D19">
        <w:rPr>
          <w:lang w:eastAsia="zh-CN"/>
        </w:rPr>
        <w:t>not addressed in the present document</w:t>
      </w:r>
      <w:r w:rsidR="008B30A6" w:rsidRPr="001D1D19">
        <w:t>.</w:t>
      </w:r>
    </w:p>
    <w:p w14:paraId="17055E28" w14:textId="160BE6D8" w:rsidR="008B30A6" w:rsidRDefault="001D1D19" w:rsidP="001D1D19">
      <w:pPr>
        <w:pStyle w:val="NO"/>
        <w:rPr>
          <w:color w:val="FF0000"/>
          <w:lang w:eastAsia="zh-CN"/>
        </w:rPr>
      </w:pPr>
      <w:r w:rsidRPr="001D1D19">
        <w:t>N</w:t>
      </w:r>
      <w:r w:rsidR="008B30A6" w:rsidRPr="001D1D19">
        <w:t xml:space="preserve">ote: How 5G-GUTI reallocation and Registration Update is performed when Remote UE is transferred to Relay's AMF is </w:t>
      </w:r>
      <w:r w:rsidRPr="001D1D19">
        <w:rPr>
          <w:lang w:eastAsia="zh-CN"/>
        </w:rPr>
        <w:t>not addressed in the present document</w:t>
      </w:r>
      <w:r w:rsidR="008B30A6" w:rsidRPr="001D1D19">
        <w:t>.</w:t>
      </w:r>
    </w:p>
    <w:p w14:paraId="43F9DF33" w14:textId="77777777" w:rsidR="008B30A6" w:rsidRDefault="008B30A6" w:rsidP="008B30A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63F489FB" w14:textId="77777777" w:rsidR="008B30A6" w:rsidRDefault="008B30A6" w:rsidP="008B30A6">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375E55F3" w14:textId="77777777" w:rsidR="008B30A6" w:rsidRDefault="008B30A6" w:rsidP="008B30A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3914171B" w14:textId="77777777" w:rsidR="008B30A6" w:rsidRDefault="008B30A6" w:rsidP="008B30A6">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52C739C1" w14:textId="77777777" w:rsidR="008B30A6" w:rsidRDefault="008B30A6" w:rsidP="008B30A6">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3FFF7DE0"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detailed structure of 5GPRUK_Info will be defined in the normative phase.</w:t>
      </w:r>
    </w:p>
    <w:p w14:paraId="478CCF45" w14:textId="77777777" w:rsidR="008B30A6" w:rsidRDefault="008B30A6" w:rsidP="008B30A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7FF85C2F" w14:textId="77777777" w:rsidR="008B30A6" w:rsidRDefault="008B30A6" w:rsidP="008B30A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 etc.</w:t>
      </w:r>
    </w:p>
    <w:p w14:paraId="75F57A45" w14:textId="77777777" w:rsidR="008B30A6" w:rsidRDefault="008B30A6" w:rsidP="008B30A6">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6560AB5D" w14:textId="77777777" w:rsidR="008B30A6" w:rsidRDefault="008B30A6" w:rsidP="008B30A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489B0A31" w14:textId="77777777" w:rsidR="008B30A6" w:rsidRDefault="008B30A6" w:rsidP="008B30A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7EE2D9DB" w14:textId="77777777" w:rsidR="008B30A6" w:rsidRDefault="008B30A6" w:rsidP="008B30A6">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5FCCA184" w14:textId="77777777" w:rsidR="008B30A6" w:rsidRDefault="008B30A6" w:rsidP="008B30A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procedures.</w:t>
      </w:r>
    </w:p>
    <w:p w14:paraId="485D21A4" w14:textId="77777777" w:rsidR="008B30A6" w:rsidRDefault="008B30A6" w:rsidP="008B30A6">
      <w:pPr>
        <w:rPr>
          <w:lang w:eastAsia="zh-CN"/>
        </w:rPr>
      </w:pPr>
      <w:r>
        <w:rPr>
          <w:rFonts w:hint="eastAsia"/>
          <w:lang w:eastAsia="zh-CN"/>
        </w:rPr>
        <w:t>18</w:t>
      </w:r>
      <w:r>
        <w:rPr>
          <w:lang w:eastAsia="zh-CN"/>
        </w:rPr>
        <w:t>.</w:t>
      </w:r>
      <w:r>
        <w:rPr>
          <w:lang w:eastAsia="zh-CN"/>
        </w:rPr>
        <w:tab/>
        <w:t>The Remote UE sends Direct Security Mode Complete message to Relay UE.</w:t>
      </w:r>
    </w:p>
    <w:p w14:paraId="37E05E81" w14:textId="77777777" w:rsidR="008B30A6" w:rsidRDefault="008B30A6" w:rsidP="001D1D19">
      <w:pPr>
        <w:pStyle w:val="TH"/>
        <w:rPr>
          <w:rFonts w:eastAsia="Microsoft YaHei"/>
        </w:rPr>
      </w:pPr>
      <w:r>
        <w:object w:dxaOrig="13065" w:dyaOrig="12780" w14:anchorId="6541B63A">
          <v:shape id="_x0000_i2649" type="#_x0000_t75" style="width:481.5pt;height:471pt" o:ole="">
            <v:imagedata r:id="rId93" o:title=""/>
          </v:shape>
          <o:OLEObject Type="Embed" ProgID="Visio.Drawing.15" ShapeID="_x0000_i2649" DrawAspect="Content" ObjectID="_1700052842" r:id="rId94"/>
        </w:object>
      </w:r>
    </w:p>
    <w:p w14:paraId="3596511B" w14:textId="77777777" w:rsidR="008B30A6" w:rsidRDefault="008B30A6" w:rsidP="008B30A6">
      <w:pPr>
        <w:pStyle w:val="TF"/>
        <w:rPr>
          <w:lang w:eastAsia="zh-CN"/>
        </w:rPr>
      </w:pPr>
      <w:r>
        <w:t>Figure 6.</w:t>
      </w:r>
      <w:r>
        <w:rPr>
          <w:rFonts w:hint="eastAsia"/>
          <w:lang w:eastAsia="zh-CN"/>
        </w:rPr>
        <w:t>30</w:t>
      </w:r>
      <w:r>
        <w:t>.2-1: 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62B25545" w14:textId="77777777" w:rsidR="008B30A6" w:rsidRDefault="008B30A6" w:rsidP="008B30A6">
      <w:pPr>
        <w:pStyle w:val="Heading3"/>
        <w:rPr>
          <w:lang w:val="en-US"/>
        </w:rPr>
      </w:pPr>
      <w:bookmarkStart w:id="3283" w:name="_Toc72846626"/>
      <w:bookmarkStart w:id="3284" w:name="_Toc72850806"/>
      <w:bookmarkStart w:id="3285" w:name="_Toc72920226"/>
      <w:bookmarkStart w:id="3286" w:name="_Toc80720483"/>
      <w:bookmarkStart w:id="3287" w:name="_Toc80721225"/>
      <w:bookmarkStart w:id="3288" w:name="_Toc80721527"/>
      <w:bookmarkStart w:id="3289" w:name="_Toc84683201"/>
      <w:bookmarkStart w:id="3290" w:name="_Toc84683836"/>
      <w:bookmarkStart w:id="3291" w:name="_Toc89439154"/>
      <w:r>
        <w:rPr>
          <w:lang w:val="en-US"/>
        </w:rPr>
        <w:t>6.</w:t>
      </w:r>
      <w:r>
        <w:rPr>
          <w:rFonts w:hint="eastAsia"/>
          <w:lang w:val="en-US" w:eastAsia="zh-CN"/>
        </w:rPr>
        <w:t>30</w:t>
      </w:r>
      <w:r>
        <w:rPr>
          <w:lang w:val="en-US"/>
        </w:rPr>
        <w:t>.3</w:t>
      </w:r>
      <w:r>
        <w:rPr>
          <w:lang w:val="en-US"/>
        </w:rPr>
        <w:tab/>
        <w:t>Evaluation</w:t>
      </w:r>
      <w:bookmarkEnd w:id="3215"/>
      <w:bookmarkEnd w:id="3216"/>
      <w:bookmarkEnd w:id="3217"/>
      <w:bookmarkEnd w:id="3218"/>
      <w:bookmarkEnd w:id="3219"/>
      <w:bookmarkEnd w:id="3266"/>
      <w:bookmarkEnd w:id="3283"/>
      <w:bookmarkEnd w:id="3284"/>
      <w:bookmarkEnd w:id="3285"/>
      <w:bookmarkEnd w:id="3286"/>
      <w:bookmarkEnd w:id="3287"/>
      <w:bookmarkEnd w:id="3288"/>
      <w:bookmarkEnd w:id="3289"/>
      <w:bookmarkEnd w:id="3290"/>
      <w:bookmarkEnd w:id="3291"/>
    </w:p>
    <w:p w14:paraId="5F5BC24F" w14:textId="2FCDA110" w:rsidR="007729D2" w:rsidRDefault="001D1D19" w:rsidP="001D1D19">
      <w:pPr>
        <w:pStyle w:val="NO"/>
        <w:rPr>
          <w:color w:val="FF0000"/>
          <w:lang w:eastAsia="zh-CN"/>
        </w:rPr>
      </w:pPr>
      <w:bookmarkStart w:id="3292" w:name="_Toc62576273"/>
      <w:bookmarkStart w:id="3293" w:name="_Toc62576589"/>
      <w:bookmarkStart w:id="3294" w:name="_Toc62595953"/>
      <w:bookmarkStart w:id="3295" w:name="_Toc62596395"/>
      <w:bookmarkStart w:id="3296" w:name="_Toc62637774"/>
      <w:bookmarkStart w:id="3297" w:name="_Toc66119636"/>
      <w:bookmarkStart w:id="3298" w:name="_Toc72846627"/>
      <w:bookmarkStart w:id="3299" w:name="_Toc72850807"/>
      <w:bookmarkStart w:id="3300" w:name="_Toc72920227"/>
      <w:bookmarkStart w:id="3301" w:name="_Toc56775129"/>
      <w:r>
        <w:rPr>
          <w:color w:val="FF0000"/>
        </w:rPr>
        <w:t>N</w:t>
      </w:r>
      <w:r w:rsidR="007729D2">
        <w:rPr>
          <w:color w:val="FF0000"/>
        </w:rPr>
        <w:t xml:space="preserve">ote: </w:t>
      </w:r>
      <w:r w:rsidR="007729D2" w:rsidRPr="007729D2">
        <w:rPr>
          <w:color w:val="FF0000"/>
        </w:rPr>
        <w:t xml:space="preserve">Further evaluation is </w:t>
      </w:r>
      <w:r>
        <w:rPr>
          <w:lang w:eastAsia="zh-CN"/>
        </w:rPr>
        <w:t>not addressed in the present document</w:t>
      </w:r>
      <w:r w:rsidR="007729D2" w:rsidRPr="007729D2">
        <w:rPr>
          <w:color w:val="FF0000"/>
        </w:rPr>
        <w:t>.</w:t>
      </w:r>
    </w:p>
    <w:p w14:paraId="76567961" w14:textId="77777777" w:rsidR="008B30A6" w:rsidRDefault="008B30A6" w:rsidP="008B30A6">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E7B7FF0" w14:textId="77777777" w:rsidR="008B30A6" w:rsidRDefault="008B30A6" w:rsidP="008B30A6">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Default="008B30A6" w:rsidP="008B30A6">
      <w:pPr>
        <w:rPr>
          <w:noProof/>
          <w:lang w:val="en-US"/>
        </w:rPr>
      </w:pPr>
      <w:r>
        <w:rPr>
          <w:noProof/>
          <w:lang w:val="en-US"/>
        </w:rPr>
        <w:t xml:space="preserve">The Remote UE needs to perform a primary authentication whenever it establishes a connection with a relay UE if the Remote UE is not registered to the 5GS. </w:t>
      </w:r>
    </w:p>
    <w:p w14:paraId="69F6665A" w14:textId="77777777" w:rsidR="008B30A6" w:rsidRDefault="008B30A6" w:rsidP="008B30A6">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2CC189A0" w14:textId="77777777" w:rsidR="008B30A6" w:rsidRDefault="008B30A6" w:rsidP="008B30A6">
      <w:pPr>
        <w:rPr>
          <w:lang w:val="en-US" w:eastAsia="sv-SE"/>
        </w:rPr>
      </w:pPr>
      <w:r>
        <w:rPr>
          <w:lang w:val="en-US"/>
        </w:rPr>
        <w:lastRenderedPageBreak/>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7C98D6E" w14:textId="77777777" w:rsidR="008B30A6" w:rsidRDefault="008B30A6" w:rsidP="008B30A6">
      <w:pPr>
        <w:pStyle w:val="Heading2"/>
      </w:pPr>
      <w:bookmarkStart w:id="3302" w:name="_Toc80720484"/>
      <w:bookmarkStart w:id="3303" w:name="_Toc80721226"/>
      <w:bookmarkStart w:id="3304" w:name="_Toc80721528"/>
      <w:bookmarkStart w:id="3305" w:name="_Toc84683202"/>
      <w:bookmarkStart w:id="3306" w:name="_Toc84683837"/>
      <w:bookmarkStart w:id="3307" w:name="_Toc89439155"/>
      <w:r>
        <w:t>6.</w:t>
      </w:r>
      <w:r>
        <w:rPr>
          <w:rFonts w:hint="eastAsia"/>
          <w:lang w:eastAsia="zh-CN"/>
        </w:rPr>
        <w:t>31</w:t>
      </w:r>
      <w:r>
        <w:tab/>
        <w:t>Solution #</w:t>
      </w:r>
      <w:r>
        <w:rPr>
          <w:rFonts w:hint="eastAsia"/>
          <w:lang w:eastAsia="zh-CN"/>
        </w:rPr>
        <w:t>31</w:t>
      </w:r>
      <w:r>
        <w:t>: Use of authorization tokens in UE-to-UE relay</w:t>
      </w:r>
      <w:bookmarkEnd w:id="3292"/>
      <w:bookmarkEnd w:id="3293"/>
      <w:bookmarkEnd w:id="3294"/>
      <w:bookmarkEnd w:id="3295"/>
      <w:bookmarkEnd w:id="3296"/>
      <w:bookmarkEnd w:id="3297"/>
      <w:bookmarkEnd w:id="3298"/>
      <w:bookmarkEnd w:id="3299"/>
      <w:bookmarkEnd w:id="3300"/>
      <w:bookmarkEnd w:id="3302"/>
      <w:bookmarkEnd w:id="3303"/>
      <w:bookmarkEnd w:id="3304"/>
      <w:bookmarkEnd w:id="3305"/>
      <w:bookmarkEnd w:id="3306"/>
      <w:bookmarkEnd w:id="3307"/>
    </w:p>
    <w:p w14:paraId="2A436152" w14:textId="77777777" w:rsidR="008B30A6" w:rsidRDefault="008B30A6" w:rsidP="008B30A6">
      <w:pPr>
        <w:pStyle w:val="Heading3"/>
      </w:pPr>
      <w:bookmarkStart w:id="3308" w:name="_Toc62576274"/>
      <w:bookmarkStart w:id="3309" w:name="_Toc62576590"/>
      <w:bookmarkStart w:id="3310" w:name="_Toc62595954"/>
      <w:bookmarkStart w:id="3311" w:name="_Toc62596396"/>
      <w:bookmarkStart w:id="3312" w:name="_Toc62637775"/>
      <w:bookmarkStart w:id="3313" w:name="_Toc66119637"/>
      <w:bookmarkStart w:id="3314" w:name="_Toc72846628"/>
      <w:bookmarkStart w:id="3315" w:name="_Toc72850808"/>
      <w:bookmarkStart w:id="3316" w:name="_Toc72920228"/>
      <w:bookmarkStart w:id="3317" w:name="_Toc80720485"/>
      <w:bookmarkStart w:id="3318" w:name="_Toc80721227"/>
      <w:bookmarkStart w:id="3319" w:name="_Toc80721529"/>
      <w:bookmarkStart w:id="3320" w:name="_Toc84683203"/>
      <w:bookmarkStart w:id="3321" w:name="_Toc84683838"/>
      <w:bookmarkStart w:id="3322" w:name="_Toc89439156"/>
      <w:r>
        <w:t>6.</w:t>
      </w:r>
      <w:r>
        <w:rPr>
          <w:rFonts w:hint="eastAsia"/>
          <w:lang w:eastAsia="zh-CN"/>
        </w:rPr>
        <w:t>31</w:t>
      </w:r>
      <w:r>
        <w:t>.1</w:t>
      </w:r>
      <w:r>
        <w:tab/>
        <w:t>Introduction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5F94EA4" w14:textId="77777777" w:rsidR="008B30A6" w:rsidRDefault="008B30A6" w:rsidP="008B30A6">
      <w:r>
        <w:t xml:space="preserve">This solution addresses key issue #7 (Authorization in the UE-to-UE relay scenario). </w:t>
      </w:r>
    </w:p>
    <w:p w14:paraId="784AF132" w14:textId="77777777" w:rsidR="008B30A6" w:rsidRDefault="008B30A6" w:rsidP="008B30A6">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6E140286" w14:textId="77777777" w:rsidR="008B30A6" w:rsidRDefault="008B30A6" w:rsidP="008B30A6">
      <w:r>
        <w:t>In the UE-to-UE relay use case, the source UE and the UE-to-UE relay may be out of 3GPP coverage. In this case, they cannot ask the 3GPP network to perform the authorization.</w:t>
      </w:r>
    </w:p>
    <w:p w14:paraId="10B1B629" w14:textId="3A4B1171" w:rsidR="008B30A6" w:rsidRDefault="008B30A6" w:rsidP="008B30A6">
      <w:r>
        <w:t>This solution proposes to use authorization tokens as in OAuth 2.0 to indicate that the source UE or the UE-to-UE relay are authorized to use a specific relaying service or to serve a specific relaying service.</w:t>
      </w:r>
    </w:p>
    <w:p w14:paraId="0CA5F088" w14:textId="77777777" w:rsidR="008B30A6" w:rsidRDefault="008B30A6" w:rsidP="008B30A6">
      <w:r>
        <w:t>This solution also applies for authorization between the UE-to-UE relay and the target UE even though the solution description below does not explicitly mention the target UE.</w:t>
      </w:r>
    </w:p>
    <w:p w14:paraId="55093645" w14:textId="77777777" w:rsidR="008B30A6" w:rsidRDefault="008B30A6" w:rsidP="008B30A6">
      <w:pPr>
        <w:pStyle w:val="Heading3"/>
      </w:pPr>
      <w:bookmarkStart w:id="3323" w:name="_Toc62576275"/>
      <w:bookmarkStart w:id="3324" w:name="_Toc62576591"/>
      <w:bookmarkStart w:id="3325" w:name="_Toc62595955"/>
      <w:bookmarkStart w:id="3326" w:name="_Toc62596397"/>
      <w:bookmarkStart w:id="3327" w:name="_Toc62637776"/>
      <w:bookmarkStart w:id="3328" w:name="_Toc66119638"/>
      <w:bookmarkStart w:id="3329" w:name="_Toc72846629"/>
      <w:bookmarkStart w:id="3330" w:name="_Toc72850809"/>
      <w:bookmarkStart w:id="3331" w:name="_Toc72920229"/>
      <w:bookmarkStart w:id="3332" w:name="_Toc80720486"/>
      <w:bookmarkStart w:id="3333" w:name="_Toc80721228"/>
      <w:bookmarkStart w:id="3334" w:name="_Toc80721530"/>
      <w:bookmarkStart w:id="3335" w:name="_Toc84683204"/>
      <w:bookmarkStart w:id="3336" w:name="_Toc84683839"/>
      <w:bookmarkStart w:id="3337" w:name="_Toc89439157"/>
      <w:r>
        <w:t>6.</w:t>
      </w:r>
      <w:r>
        <w:rPr>
          <w:rFonts w:hint="eastAsia"/>
          <w:lang w:eastAsia="zh-CN"/>
        </w:rPr>
        <w:t>31</w:t>
      </w:r>
      <w:r>
        <w:t>.2</w:t>
      </w:r>
      <w:r>
        <w:tab/>
        <w:t>Solution details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D73DCFE" w14:textId="77777777" w:rsidR="008B30A6" w:rsidRDefault="008B30A6" w:rsidP="008B30A6">
      <w:r>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0571E38D" w:rsidR="008B30A6" w:rsidRDefault="001D1D19" w:rsidP="001D1D19">
      <w:pPr>
        <w:pStyle w:val="NO"/>
      </w:pPr>
      <w:r>
        <w:t>N</w:t>
      </w:r>
      <w:r w:rsidR="008B30A6">
        <w:t>ote: How the core network provides the public key to the source UE and the UE-to-UE relay is</w:t>
      </w:r>
      <w:r w:rsidRPr="001D1D19">
        <w:rPr>
          <w:lang w:eastAsia="zh-CN"/>
        </w:rPr>
        <w:t xml:space="preserve"> </w:t>
      </w:r>
      <w:r>
        <w:rPr>
          <w:lang w:eastAsia="zh-CN"/>
        </w:rPr>
        <w:t>not addressed in the present document</w:t>
      </w:r>
      <w:r w:rsidR="008B30A6">
        <w:t>.</w:t>
      </w:r>
    </w:p>
    <w:p w14:paraId="74277322" w14:textId="5FB1F76A" w:rsidR="007729D2" w:rsidRDefault="007729D2" w:rsidP="007729D2">
      <w:r w:rsidRPr="007729D2">
        <w:t>Figure 6.31.2-1 illustrates the high-level procedure of the proposed solution.</w:t>
      </w:r>
    </w:p>
    <w:p w14:paraId="78586C40" w14:textId="062960A0" w:rsidR="008B30A6" w:rsidRDefault="008B30A6" w:rsidP="001D1D19">
      <w:pPr>
        <w:pStyle w:val="TH"/>
      </w:pPr>
      <w:r>
        <w:object w:dxaOrig="15288" w:dyaOrig="13656" w14:anchorId="24F8AB02">
          <v:shape id="_x0000_i1576" type="#_x0000_t75" style="width:507pt;height:454.5pt" o:ole="">
            <v:imagedata r:id="rId95" o:title=""/>
          </v:shape>
          <o:OLEObject Type="Embed" ProgID="Visio.Drawing.15" ShapeID="_x0000_i1576" DrawAspect="Content" ObjectID="_1700052843" r:id="rId96"/>
        </w:object>
      </w:r>
      <w:r>
        <w:t>Figure 6.</w:t>
      </w:r>
      <w:r>
        <w:rPr>
          <w:rFonts w:hint="eastAsia"/>
          <w:lang w:eastAsia="zh-CN"/>
        </w:rPr>
        <w:t>31</w:t>
      </w:r>
      <w:r>
        <w:t>.2-1: High-level procedure of mutual verification between Source UE and UE-to-UE relay</w:t>
      </w:r>
    </w:p>
    <w:p w14:paraId="7C6C83DB" w14:textId="77777777" w:rsidR="001D1D19" w:rsidRDefault="001D1D19" w:rsidP="001D1D19"/>
    <w:p w14:paraId="733DBB79" w14:textId="77777777" w:rsidR="008B30A6" w:rsidRDefault="008B30A6" w:rsidP="001D1D19">
      <w:r>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  what kinds of relay the UE can use, etc. ). The authorization token has an expiration time and is signed with the private key of the CN.  The CN also provides the public key to the source UE and the UE-to-UE relay used for verifying the token from other parties. The authorization token could be generated by a CN NF or by the Application Server.</w:t>
      </w:r>
    </w:p>
    <w:p w14:paraId="224E0446" w14:textId="77777777" w:rsidR="008B30A6" w:rsidRDefault="008B30A6" w:rsidP="008B30A6">
      <w:pPr>
        <w:pStyle w:val="NO"/>
      </w:pPr>
      <w:r>
        <w:t xml:space="preserve">NOTE: The information included in the token (e.g. UE ID, indication if the UE can act as relay UE or remote UE, expiration time, etc.) is left for the normative work </w:t>
      </w:r>
    </w:p>
    <w:p w14:paraId="2606B9E3" w14:textId="7DE5E50F" w:rsidR="008B30A6" w:rsidRDefault="008B30A6" w:rsidP="001D1D19">
      <w:pPr>
        <w:pStyle w:val="NO"/>
        <w:rPr>
          <w:rFonts w:eastAsia="Times New Roman"/>
          <w:lang w:val="en-US"/>
        </w:rPr>
      </w:pPr>
      <w:r>
        <w:t xml:space="preserve">note: It’s </w:t>
      </w:r>
      <w:r w:rsidR="001D1D19">
        <w:rPr>
          <w:lang w:eastAsia="zh-CN"/>
        </w:rPr>
        <w:t>not addressed in the present document</w:t>
      </w:r>
      <w:r>
        <w:t xml:space="preserve"> which NF generates the authorization token (e.g. </w:t>
      </w:r>
      <w:r>
        <w:rPr>
          <w:rFonts w:eastAsia="Times New Roman"/>
          <w:lang w:val="en-US"/>
        </w:rPr>
        <w:t>UDM, PCF or ProSe Application Server).</w:t>
      </w:r>
    </w:p>
    <w:p w14:paraId="6B1605BD" w14:textId="0C11C21F" w:rsidR="008B30A6" w:rsidRDefault="008B30A6" w:rsidP="001D1D19">
      <w:pPr>
        <w:pStyle w:val="NO"/>
      </w:pPr>
      <w:r>
        <w:t xml:space="preserve">note: How the authorization token is provided to the source UE and the UE-to-UE relay is </w:t>
      </w:r>
      <w:r w:rsidR="001D1D19">
        <w:rPr>
          <w:lang w:eastAsia="zh-CN"/>
        </w:rPr>
        <w:t>not addressed in the present document</w:t>
      </w:r>
      <w:r>
        <w:t>.</w:t>
      </w:r>
    </w:p>
    <w:p w14:paraId="46E7206A" w14:textId="77777777" w:rsidR="008B30A6" w:rsidRDefault="008B30A6" w:rsidP="001D1D19">
      <w:r>
        <w:t xml:space="preserve">Step1: The source UE and the UE-to-UE relay do the relay discovery and selection, e.g. using Discovery procedures using either Model A or Model B as defined in TS 33.303 and TS 23.303 or similar. </w:t>
      </w:r>
    </w:p>
    <w:p w14:paraId="2BD36CFC" w14:textId="77777777" w:rsidR="008B30A6" w:rsidRDefault="008B30A6" w:rsidP="001D1D19">
      <w:r>
        <w:t>Step 2: The source UE sends a Direct Communication Request message to the UE-to-UE relay.</w:t>
      </w:r>
    </w:p>
    <w:p w14:paraId="6908B74B" w14:textId="77777777" w:rsidR="008B30A6" w:rsidRDefault="008B30A6" w:rsidP="001D1D19">
      <w:r>
        <w:lastRenderedPageBreak/>
        <w:t>Step 3: Authentication and key agreement may be performed.</w:t>
      </w:r>
    </w:p>
    <w:p w14:paraId="0E6C977C" w14:textId="77777777" w:rsidR="008B30A6" w:rsidRDefault="008B30A6" w:rsidP="008B30A6">
      <w:pPr>
        <w:pStyle w:val="IvDbodytext"/>
        <w:rPr>
          <w:rFonts w:ascii="Times New Roman" w:hAnsi="Times New Roman"/>
        </w:rPr>
      </w:pPr>
    </w:p>
    <w:p w14:paraId="76FC1E59" w14:textId="5E89FF8C" w:rsidR="008B30A6" w:rsidRDefault="001D1D19" w:rsidP="001D1D19">
      <w:pPr>
        <w:pStyle w:val="NO"/>
      </w:pPr>
      <w:r>
        <w:t>N</w:t>
      </w:r>
      <w:r w:rsidR="008B30A6">
        <w:t xml:space="preserve">ote: The authentication and key agreement is </w:t>
      </w:r>
      <w:r>
        <w:rPr>
          <w:lang w:eastAsia="zh-CN"/>
        </w:rPr>
        <w:t>not addressed in the present document</w:t>
      </w:r>
      <w:r w:rsidR="008B30A6">
        <w:t xml:space="preserve">. </w:t>
      </w:r>
    </w:p>
    <w:p w14:paraId="41254646" w14:textId="77777777" w:rsidR="008B30A6" w:rsidRDefault="008B30A6" w:rsidP="008B30A6">
      <w:pPr>
        <w:pStyle w:val="IvDbodytext"/>
        <w:rPr>
          <w:rFonts w:ascii="Times New Roman" w:hAnsi="Times New Roman"/>
        </w:rPr>
      </w:pPr>
      <w:r>
        <w:rPr>
          <w:rFonts w:ascii="Times New Roman" w:hAnsi="Times New Roman"/>
        </w:rPr>
        <w:t>Step 4: The UE-to-UE relay sends Direct Security Mode Command message to the source UE.</w:t>
      </w:r>
    </w:p>
    <w:p w14:paraId="4E05D4B4" w14:textId="77777777" w:rsidR="008B30A6" w:rsidRDefault="008B30A6" w:rsidP="001D1D19">
      <w:r>
        <w:t>Step 5: The source UE sends Direct Security Mode Complete message to the UE-to-UE relay.</w:t>
      </w:r>
    </w:p>
    <w:p w14:paraId="50BDDF19" w14:textId="6CE8DE96" w:rsidR="008B30A6" w:rsidRDefault="008B30A6" w:rsidP="001D1D19">
      <w:r>
        <w:t xml:space="preserve">The source UE can include its authorization token-1 in the Direct Security Mode Complete message, but the source UE could also include the authorization token-1 in a new signaling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Default="008B30A6" w:rsidP="008B30A6">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59AF87B7" w14:textId="3CB005B9" w:rsidR="008B30A6" w:rsidRDefault="008B30A6" w:rsidP="001D1D19">
      <w:r>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47D84CF8" w:rsidR="008B30A6" w:rsidRDefault="008B30A6" w:rsidP="001D1D19">
      <w:r>
        <w:t xml:space="preserve">Step 7 and 7a: The source UE could also include the authorization token-1 in separate signaling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signaling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Default="008B30A6" w:rsidP="001D1D19">
      <w:r>
        <w:t>As an option, if the UE-to-UE relay is in 3GPP coverage then the 3GPP network could verify the authorization token on behalf of the UE-to-UE relay.</w:t>
      </w:r>
    </w:p>
    <w:p w14:paraId="7E36FBCC" w14:textId="77777777" w:rsidR="008B30A6" w:rsidRDefault="008B30A6" w:rsidP="001D1D19">
      <w:r>
        <w:t>Step 8: If the mutual verification of the tokens fails either the UE-to-UE relay or the source UE may release the PC5 link.</w:t>
      </w:r>
    </w:p>
    <w:p w14:paraId="1E66CD3A" w14:textId="77777777" w:rsidR="008B30A6" w:rsidRDefault="008B30A6" w:rsidP="001D1D19">
      <w:pPr>
        <w:rPr>
          <w:b/>
          <w:bCs/>
        </w:rPr>
      </w:pPr>
      <w:r>
        <w:rPr>
          <w:b/>
          <w:bCs/>
        </w:rPr>
        <w:t>Authorization token is generated by the ProSe Application Server:</w:t>
      </w:r>
    </w:p>
    <w:p w14:paraId="68DBF72B" w14:textId="77777777" w:rsidR="008B30A6" w:rsidRDefault="008B30A6" w:rsidP="001D1D19">
      <w:r>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9A6294D" w14:textId="77777777" w:rsidR="008B30A6" w:rsidRDefault="008B30A6" w:rsidP="001D1D19"/>
    <w:p w14:paraId="568B5267" w14:textId="213A7D49" w:rsidR="008B30A6" w:rsidRDefault="001D1D19" w:rsidP="001D1D19">
      <w:pPr>
        <w:pStyle w:val="NO"/>
      </w:pPr>
      <w:r>
        <w:t>N</w:t>
      </w:r>
      <w:r w:rsidR="008B30A6">
        <w:t xml:space="preserve">ote: How the authorization token is provided to the source UE and the UE-to-UE relay is </w:t>
      </w:r>
      <w:r>
        <w:rPr>
          <w:lang w:eastAsia="zh-CN"/>
        </w:rPr>
        <w:t>not addressed in the present document</w:t>
      </w:r>
      <w:r w:rsidR="008B30A6">
        <w:t>.</w:t>
      </w:r>
    </w:p>
    <w:p w14:paraId="39E514AE" w14:textId="77777777" w:rsidR="008B30A6" w:rsidRDefault="008B30A6" w:rsidP="008B30A6">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illustrates the high-level procedure of the proposed solution.</w:t>
      </w:r>
    </w:p>
    <w:p w14:paraId="24573A31" w14:textId="77777777" w:rsidR="008B30A6" w:rsidRDefault="008B30A6" w:rsidP="009B7B5B">
      <w:pPr>
        <w:pStyle w:val="TH"/>
      </w:pPr>
      <w:r>
        <w:object w:dxaOrig="8484" w:dyaOrig="4920" w14:anchorId="72C540B1">
          <v:shape id="_x0000_i1577" type="#_x0000_t75" style="width:338.25pt;height:195.75pt" o:ole="">
            <v:imagedata r:id="rId97" o:title=""/>
          </v:shape>
          <o:OLEObject Type="Embed" ProgID="Visio.Drawing.15" ShapeID="_x0000_i1577" DrawAspect="Content" ObjectID="_1700052844" r:id="rId98"/>
        </w:object>
      </w:r>
    </w:p>
    <w:p w14:paraId="4160419E" w14:textId="77777777" w:rsidR="008B30A6" w:rsidRDefault="008B30A6" w:rsidP="009B7B5B">
      <w:pPr>
        <w:pStyle w:val="TF"/>
      </w:pPr>
      <w:r>
        <w:t xml:space="preserve">Figure </w:t>
      </w:r>
      <w:r>
        <w:rPr>
          <w:bCs/>
        </w:rPr>
        <w:t>6.</w:t>
      </w:r>
      <w:r>
        <w:rPr>
          <w:rFonts w:hint="eastAsia"/>
          <w:bCs/>
          <w:lang w:eastAsia="zh-CN"/>
        </w:rPr>
        <w:t>31</w:t>
      </w:r>
      <w:r>
        <w:rPr>
          <w:bCs/>
        </w:rPr>
        <w:t>.2-2</w:t>
      </w:r>
      <w:r>
        <w:t>: Authorization token generated by ProSe application server</w:t>
      </w:r>
    </w:p>
    <w:p w14:paraId="24C21FBE" w14:textId="77777777" w:rsidR="008B30A6" w:rsidRDefault="008B30A6" w:rsidP="009B7B5B">
      <w:r>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7777777" w:rsidR="008B30A6" w:rsidRDefault="008B30A6" w:rsidP="009B7B5B">
      <w:r>
        <w:t>When the ProSe Application Server generates the authorization token, it shall digitally sign the token, so that the token cannot be modified or forged by the attacker. The token generator can use a private key to sign the token and the token can be verified by the corresponding public key.</w:t>
      </w:r>
    </w:p>
    <w:p w14:paraId="69063854" w14:textId="77777777" w:rsidR="008B30A6" w:rsidRDefault="008B30A6" w:rsidP="009B7B5B">
      <w:r>
        <w:t>The public/private keys could be provided by the ProSe application server, or from a centralized entity like a CA.</w:t>
      </w:r>
    </w:p>
    <w:p w14:paraId="2EABCCA0" w14:textId="77777777" w:rsidR="008B30A6" w:rsidRDefault="008B30A6" w:rsidP="008B30A6">
      <w:pPr>
        <w:pStyle w:val="Heading3"/>
      </w:pPr>
      <w:bookmarkStart w:id="3338" w:name="_Toc62576276"/>
      <w:bookmarkStart w:id="3339" w:name="_Toc62576592"/>
      <w:bookmarkStart w:id="3340" w:name="_Toc62595956"/>
      <w:bookmarkStart w:id="3341" w:name="_Toc62596398"/>
      <w:bookmarkStart w:id="3342" w:name="_Toc62637777"/>
      <w:bookmarkStart w:id="3343" w:name="_Toc66119639"/>
      <w:bookmarkStart w:id="3344" w:name="_Toc72846630"/>
      <w:bookmarkStart w:id="3345" w:name="_Toc72850810"/>
      <w:bookmarkStart w:id="3346" w:name="_Toc72920230"/>
      <w:bookmarkStart w:id="3347" w:name="_Toc80720487"/>
      <w:bookmarkStart w:id="3348" w:name="_Toc80721229"/>
      <w:bookmarkStart w:id="3349" w:name="_Toc80721531"/>
      <w:bookmarkStart w:id="3350" w:name="_Toc84683205"/>
      <w:bookmarkStart w:id="3351" w:name="_Toc84683840"/>
      <w:bookmarkStart w:id="3352" w:name="_Toc89439158"/>
      <w:r>
        <w:t>6.</w:t>
      </w:r>
      <w:r>
        <w:rPr>
          <w:rFonts w:hint="eastAsia"/>
          <w:lang w:eastAsia="zh-CN"/>
        </w:rPr>
        <w:t>31</w:t>
      </w:r>
      <w:r>
        <w:t>.</w:t>
      </w:r>
      <w:r>
        <w:rPr>
          <w:rFonts w:hint="eastAsia"/>
          <w:lang w:eastAsia="zh-CN"/>
        </w:rPr>
        <w:t>3</w:t>
      </w:r>
      <w:r>
        <w:tab/>
        <w:t>Evaluation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7141F34" w14:textId="77777777" w:rsidR="008E4C0C" w:rsidRDefault="008E4C0C" w:rsidP="008E4C0C">
      <w:pPr>
        <w:pStyle w:val="Heading2"/>
      </w:pPr>
      <w:bookmarkStart w:id="3353" w:name="_Toc56421137"/>
      <w:bookmarkStart w:id="3354" w:name="_Toc66119640"/>
      <w:bookmarkStart w:id="3355" w:name="_Toc72846631"/>
      <w:bookmarkStart w:id="3356" w:name="_Toc72850811"/>
      <w:bookmarkStart w:id="3357" w:name="_Toc72920231"/>
      <w:bookmarkStart w:id="3358" w:name="_Toc80720488"/>
      <w:bookmarkStart w:id="3359" w:name="_Toc80721230"/>
      <w:bookmarkStart w:id="3360" w:name="_Toc80721532"/>
      <w:bookmarkStart w:id="3361" w:name="_Toc84683206"/>
      <w:bookmarkStart w:id="3362" w:name="_Toc84683841"/>
      <w:bookmarkStart w:id="3363" w:name="_Toc66119644"/>
      <w:bookmarkStart w:id="3364" w:name="_Toc72846635"/>
      <w:bookmarkStart w:id="3365" w:name="_Toc72850815"/>
      <w:bookmarkStart w:id="3366" w:name="_Toc72920235"/>
      <w:bookmarkStart w:id="3367" w:name="_Toc80720492"/>
      <w:bookmarkStart w:id="3368" w:name="_Toc80721234"/>
      <w:bookmarkStart w:id="3369" w:name="_Toc80721536"/>
      <w:bookmarkStart w:id="3370" w:name="_Toc84683210"/>
      <w:bookmarkStart w:id="3371" w:name="_Toc84683845"/>
      <w:bookmarkStart w:id="3372" w:name="_Toc89439159"/>
      <w:bookmarkEnd w:id="3301"/>
      <w:r>
        <w:t>6.32</w:t>
      </w:r>
      <w:r>
        <w:tab/>
      </w:r>
      <w:bookmarkEnd w:id="3353"/>
      <w:r>
        <w:t>Solution #32: Mitigating privacy issues of user info IDs, relay service codes and PDU parameters for L3 UE-to-NW relays</w:t>
      </w:r>
      <w:bookmarkEnd w:id="3354"/>
      <w:bookmarkEnd w:id="3355"/>
      <w:bookmarkEnd w:id="3356"/>
      <w:bookmarkEnd w:id="3357"/>
      <w:bookmarkEnd w:id="3358"/>
      <w:bookmarkEnd w:id="3359"/>
      <w:bookmarkEnd w:id="3360"/>
      <w:bookmarkEnd w:id="3361"/>
      <w:bookmarkEnd w:id="3362"/>
      <w:bookmarkEnd w:id="3372"/>
    </w:p>
    <w:p w14:paraId="49FDC350" w14:textId="77777777" w:rsidR="008E4C0C" w:rsidRDefault="008E4C0C" w:rsidP="008E4C0C">
      <w:pPr>
        <w:pStyle w:val="Heading3"/>
        <w:rPr>
          <w:lang w:val="en-US" w:eastAsia="en-GB"/>
        </w:rPr>
      </w:pPr>
      <w:bookmarkStart w:id="3373" w:name="_Toc66119641"/>
      <w:bookmarkStart w:id="3374" w:name="_Toc72846632"/>
      <w:bookmarkStart w:id="3375" w:name="_Toc72850812"/>
      <w:bookmarkStart w:id="3376" w:name="_Toc72920232"/>
      <w:bookmarkStart w:id="3377" w:name="_Toc80720489"/>
      <w:bookmarkStart w:id="3378" w:name="_Toc80721231"/>
      <w:bookmarkStart w:id="3379" w:name="_Toc80721533"/>
      <w:bookmarkStart w:id="3380" w:name="_Toc80721836"/>
      <w:bookmarkStart w:id="3381" w:name="_Toc84683207"/>
      <w:bookmarkStart w:id="3382" w:name="_Toc84683842"/>
      <w:bookmarkStart w:id="3383" w:name="_Toc66119643"/>
      <w:bookmarkStart w:id="3384" w:name="_Toc89439160"/>
      <w:r>
        <w:rPr>
          <w:lang w:val="en-US" w:eastAsia="en-GB"/>
        </w:rPr>
        <w:t>6.32.1</w:t>
      </w:r>
      <w:r>
        <w:rPr>
          <w:lang w:val="en-US" w:eastAsia="en-GB"/>
        </w:rPr>
        <w:tab/>
        <w:t>Introduction</w:t>
      </w:r>
      <w:bookmarkEnd w:id="3373"/>
      <w:bookmarkEnd w:id="3374"/>
      <w:bookmarkEnd w:id="3375"/>
      <w:bookmarkEnd w:id="3376"/>
      <w:bookmarkEnd w:id="3377"/>
      <w:bookmarkEnd w:id="3378"/>
      <w:bookmarkEnd w:id="3379"/>
      <w:bookmarkEnd w:id="3380"/>
      <w:bookmarkEnd w:id="3381"/>
      <w:bookmarkEnd w:id="3382"/>
      <w:bookmarkEnd w:id="3384"/>
    </w:p>
    <w:p w14:paraId="273AC176" w14:textId="77777777" w:rsidR="008E4C0C" w:rsidRDefault="008E4C0C" w:rsidP="008E4C0C">
      <w:pPr>
        <w:keepLines/>
      </w:pPr>
      <w:r w:rsidRPr="00BA4325">
        <w:t>This solution address</w:t>
      </w:r>
      <w:r>
        <w:t>es</w:t>
      </w:r>
      <w:r w:rsidRPr="00BA4325">
        <w:t xml:space="preserve"> </w:t>
      </w:r>
      <w:r>
        <w:t>key issues #5 (</w:t>
      </w:r>
      <w:r>
        <w:rPr>
          <w:noProof/>
        </w:rPr>
        <w:t>Privacy protection</w:t>
      </w:r>
      <w:r w:rsidRPr="00D758D4">
        <w:rPr>
          <w:noProof/>
        </w:rPr>
        <w:t xml:space="preserve"> over the UE-to-Network Relay</w:t>
      </w:r>
      <w:r>
        <w:rPr>
          <w:noProof/>
        </w:rPr>
        <w:t>),</w:t>
      </w:r>
      <w:r>
        <w:t xml:space="preserve">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(e.g. S-NSSAI, DNN) during discovery and connection setup.</w:t>
      </w:r>
    </w:p>
    <w:p w14:paraId="141C86D7" w14:textId="77777777" w:rsidR="008E4C0C" w:rsidRDefault="008E4C0C" w:rsidP="008E4C0C">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256D97B6" w14:textId="7351E3F2" w:rsidR="008E4C0C" w:rsidRDefault="008E4C0C" w:rsidP="009B7B5B">
      <w:pPr>
        <w:pStyle w:val="NO"/>
      </w:pPr>
      <w:r>
        <w:t>NOTE 1:</w:t>
      </w:r>
      <w:r w:rsidR="004E4CE6">
        <w:tab/>
      </w:r>
      <w:r>
        <w:t>How exactly this mechanism is to be integrated with solutions for key issues #4 and #9 depends on which solution is selected as the baseline for normative work, and details can be defined during the normative phase.</w:t>
      </w:r>
    </w:p>
    <w:p w14:paraId="7861DE08" w14:textId="77777777" w:rsidR="008E4C0C" w:rsidRDefault="008E4C0C" w:rsidP="008E4C0C">
      <w:pPr>
        <w:keepLines/>
        <w:rPr>
          <w:lang w:eastAsia="zh-CN"/>
        </w:rPr>
      </w:pPr>
      <w:r>
        <w:rPr>
          <w:lang w:eastAsia="zh-CN"/>
        </w:rPr>
        <w:t xml:space="preserve">It further builds on solution #35 </w:t>
      </w:r>
      <w:r w:rsidRPr="00A752D3">
        <w:rPr>
          <w:lang w:eastAsia="zh-CN"/>
        </w:rPr>
        <w:t>of TR 23.752</w:t>
      </w:r>
      <w:r>
        <w:rPr>
          <w:lang w:eastAsia="zh-CN"/>
        </w:rPr>
        <w:t xml:space="preserve"> [2], whereby in the solution description below we identify two different solution alternatives with different levels of protection and different levels of alignment:</w:t>
      </w:r>
    </w:p>
    <w:p w14:paraId="5D8FCC98" w14:textId="77777777" w:rsidR="008E4C0C" w:rsidRDefault="008E4C0C" w:rsidP="008E4C0C">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70A8CE70" w14:textId="77777777" w:rsidR="008E4C0C" w:rsidRDefault="008E4C0C" w:rsidP="008E4C0C">
      <w:pPr>
        <w:keepLines/>
        <w:rPr>
          <w:lang w:eastAsia="zh-CN"/>
        </w:rPr>
      </w:pPr>
      <w:r>
        <w:rPr>
          <w:i/>
          <w:iCs/>
          <w:u w:val="single"/>
          <w:lang w:eastAsia="zh-CN"/>
        </w:rPr>
        <w:lastRenderedPageBreak/>
        <w:t>ALTERNATIVE 2</w:t>
      </w:r>
      <w:r>
        <w:rPr>
          <w:lang w:eastAsia="zh-CN"/>
        </w:rPr>
        <w:t xml:space="preserve">: As solution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17049C1F" w14:textId="77777777" w:rsidR="008E4C0C" w:rsidRDefault="008E4C0C" w:rsidP="008E4C0C">
      <w:pPr>
        <w:keepLines/>
        <w:rPr>
          <w:lang w:eastAsia="zh-CN"/>
        </w:rPr>
      </w:pPr>
      <w:r>
        <w:rPr>
          <w:lang w:eastAsia="zh-CN"/>
        </w:rPr>
        <w:t xml:space="preserve">In both alternatives, in line with solution #35 of TR 23.752 [2],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26E60749" w14:textId="27F72AD3" w:rsidR="008E4C0C" w:rsidRDefault="008E4C0C" w:rsidP="009B7B5B">
      <w:pPr>
        <w:pStyle w:val="NO"/>
        <w:rPr>
          <w:lang w:eastAsia="zh-CN"/>
        </w:rPr>
      </w:pPr>
      <w:r>
        <w:rPr>
          <w:lang w:eastAsia="zh-CN"/>
        </w:rPr>
        <w:t>NOTE 2:</w:t>
      </w:r>
      <w:r w:rsidR="004E4CE6">
        <w:rPr>
          <w:lang w:eastAsia="zh-CN"/>
        </w:rPr>
        <w:tab/>
      </w:r>
      <w:r>
        <w:rPr>
          <w:lang w:eastAsia="zh-CN"/>
        </w:rPr>
        <w:t>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61B253EF" w14:textId="34ACCDB8" w:rsidR="008E4C0C" w:rsidRDefault="008E4C0C" w:rsidP="008E4C0C">
      <w:pPr>
        <w:keepLines/>
        <w:rPr>
          <w:lang w:eastAsia="zh-CN"/>
        </w:rPr>
      </w:pPr>
      <w:r>
        <w:rPr>
          <w:lang w:eastAsia="zh-CN"/>
        </w:rPr>
        <w:t>In addition to mitigating the privacy issues regarding Relay Service Codes and PDU session parameters, this solution also mitigates privacy issues related to the use of User Info ID, a long term identifier provisioned by the PCF that is used during UE-to-Network relay discovery and that may be used during connection setup as per TS 23.304 [16]. More generally, the DCR message might include other fields that require confidentiality and integrity protection between remote UE and core network. Those fields might be protected as proposed in this solution.</w:t>
      </w:r>
    </w:p>
    <w:p w14:paraId="114ADE8E" w14:textId="77777777" w:rsidR="008E4C0C" w:rsidRDefault="008E4C0C" w:rsidP="008E4C0C">
      <w:pPr>
        <w:keepLines/>
      </w:pPr>
      <w:r>
        <w:rPr>
          <w:lang w:eastAsia="zh-CN"/>
        </w:rPr>
        <w:t>For simplicity, the steps related to AUSF, UDM and PKMF are not described separately (the details depend on the respective solutions for key issues #4 and #9).</w:t>
      </w:r>
    </w:p>
    <w:p w14:paraId="0048A231" w14:textId="77777777" w:rsidR="008E4C0C" w:rsidRDefault="008E4C0C" w:rsidP="008E4C0C">
      <w:pPr>
        <w:keepLines/>
      </w:pPr>
      <w:r>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D82D28B" w14:textId="77777777" w:rsidR="008E4C0C" w:rsidRDefault="008E4C0C" w:rsidP="008E4C0C">
      <w:pPr>
        <w:pStyle w:val="Heading3"/>
        <w:rPr>
          <w:lang w:val="en-US" w:eastAsia="en-GB"/>
        </w:rPr>
      </w:pPr>
      <w:bookmarkStart w:id="3385" w:name="_Toc66119642"/>
      <w:bookmarkStart w:id="3386" w:name="_Toc72846633"/>
      <w:bookmarkStart w:id="3387" w:name="_Toc72850813"/>
      <w:bookmarkStart w:id="3388" w:name="_Toc72920233"/>
      <w:bookmarkStart w:id="3389" w:name="_Toc80720490"/>
      <w:bookmarkStart w:id="3390" w:name="_Toc80721232"/>
      <w:bookmarkStart w:id="3391" w:name="_Toc80721534"/>
      <w:bookmarkStart w:id="3392" w:name="_Toc80721837"/>
      <w:bookmarkStart w:id="3393" w:name="_Toc84683208"/>
      <w:bookmarkStart w:id="3394" w:name="_Toc84683843"/>
      <w:bookmarkStart w:id="3395" w:name="_Toc89439161"/>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3385"/>
      <w:bookmarkEnd w:id="3386"/>
      <w:bookmarkEnd w:id="3387"/>
      <w:bookmarkEnd w:id="3388"/>
      <w:bookmarkEnd w:id="3389"/>
      <w:bookmarkEnd w:id="3390"/>
      <w:bookmarkEnd w:id="3391"/>
      <w:bookmarkEnd w:id="3392"/>
      <w:bookmarkEnd w:id="3393"/>
      <w:bookmarkEnd w:id="3394"/>
      <w:bookmarkEnd w:id="3395"/>
    </w:p>
    <w:p w14:paraId="1ED406CD" w14:textId="77777777" w:rsidR="008E4C0C" w:rsidRDefault="008E4C0C" w:rsidP="008E4C0C">
      <w:r w:rsidRPr="004A603A">
        <w:t xml:space="preserve">The procedure for </w:t>
      </w:r>
      <w:r>
        <w:t xml:space="preserve">updating relay service codes and user info ID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4715A257" w14:textId="645CDE57" w:rsidR="008E4C0C" w:rsidRDefault="008E4C0C" w:rsidP="009B7B5B">
      <w:pPr>
        <w:pStyle w:val="TH"/>
      </w:pPr>
      <w:r>
        <w:rPr>
          <w:noProof/>
        </w:rPr>
        <w:object w:dxaOrig="9736" w:dyaOrig="10740" w14:anchorId="21C1B1D4">
          <v:shape id="_x0000_i1578" type="#_x0000_t75" style="width:468.75pt;height:515.25pt" o:ole="">
            <v:imagedata r:id="rId99" o:title=""/>
          </v:shape>
          <o:OLEObject Type="Embed" ProgID="Visio.Drawing.15" ShapeID="_x0000_i1578" DrawAspect="Content" ObjectID="_1700052845" r:id="rId100"/>
        </w:object>
      </w:r>
    </w:p>
    <w:p w14:paraId="2401C277" w14:textId="77777777" w:rsidR="008E4C0C" w:rsidRDefault="008E4C0C" w:rsidP="008E4C0C">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728E276B" w14:textId="77777777" w:rsidR="008E4C0C" w:rsidRDefault="008E4C0C" w:rsidP="008E4C0C">
      <w:r w:rsidRPr="00887474">
        <w:rPr>
          <w:b/>
          <w:bCs/>
          <w:lang w:val="en-US" w:eastAsia="en-GB"/>
        </w:rPr>
        <w:t>Step 0:</w:t>
      </w:r>
      <w:r>
        <w:rPr>
          <w:lang w:val="en-US" w:eastAsia="en-GB"/>
        </w:rPr>
        <w:t xml:space="preserve"> Remote UE gets authorized by its 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and also with a User Info ID for UE-to-Network relay discovery. Furthermore, the Remote UE gets provisioned with long term security material for ProSe discovery (e.g. root discovery key such as PSDK as defined in TS 33.303 [6]) and for relay connections (e.g. root relay connection key, such as </w:t>
      </w:r>
      <w:r>
        <w:rPr>
          <w:lang w:val="en-US" w:eastAsia="en-GB"/>
        </w:rPr>
        <w:t>PRUK as defined in TS 33.303 [6]),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528B2C0E" w14:textId="77777777" w:rsidR="008E4C0C" w:rsidRDefault="008E4C0C" w:rsidP="008E4C0C">
      <w:pPr>
        <w:rPr>
          <w:lang w:eastAsia="zh-CN"/>
        </w:rPr>
      </w:pPr>
      <w:r>
        <w:t xml:space="preserve">Similarly, </w:t>
      </w:r>
      <w:r>
        <w:rPr>
          <w:lang w:eastAsia="zh-CN"/>
        </w:rPr>
        <w:t xml:space="preserve">UE-to-Network Relay gets authorized by its PCF  </w:t>
      </w:r>
      <w:r w:rsidRPr="00502F07">
        <w:rPr>
          <w:lang w:eastAsia="zh-CN"/>
        </w:rPr>
        <w:t xml:space="preserve">for relay discovery and </w:t>
      </w:r>
      <w:r>
        <w:rPr>
          <w:lang w:eastAsia="zh-CN"/>
        </w:rPr>
        <w:t>connection setup and is provisioned with its supported Relay Service Codes, and security material for discovery (e.g. discovery key),</w:t>
      </w:r>
      <w:r w:rsidRPr="00515D50">
        <w:rPr>
          <w:lang w:eastAsia="zh-CN"/>
        </w:rPr>
        <w:t xml:space="preserve"> </w:t>
      </w:r>
      <w:r>
        <w:rPr>
          <w:lang w:eastAsia="zh-CN"/>
        </w:rPr>
        <w:t xml:space="preserve">and also with a User Info ID for UE-to-Network relay discovery.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w:t>
      </w:r>
      <w:r w:rsidRPr="004B4D2C">
        <w:rPr>
          <w:lang w:eastAsia="zh-CN"/>
        </w:rPr>
        <w:lastRenderedPageBreak/>
        <w:t>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4025FC6A" w14:textId="4155118C" w:rsidR="008E4C0C" w:rsidRDefault="008E4C0C" w:rsidP="009B7B5B">
      <w:pPr>
        <w:pStyle w:val="NO"/>
        <w:rPr>
          <w:lang w:val="en-US" w:eastAsia="en-GB"/>
        </w:rPr>
      </w:pPr>
      <w:r>
        <w:rPr>
          <w:lang w:val="en-US" w:eastAsia="en-GB"/>
        </w:rPr>
        <w:t>NOTE 3:</w:t>
      </w:r>
      <w:r w:rsidR="004E4CE6">
        <w:rPr>
          <w:lang w:val="en-US" w:eastAsia="en-GB"/>
        </w:rPr>
        <w:tab/>
      </w:r>
      <w:r>
        <w:rPr>
          <w:lang w:val="en-US" w:eastAsia="en-GB"/>
        </w:rPr>
        <w:t>For step 0 the Remote UE and the UE-to-Network relay are assumed to be in coverage. For subsequent steps 1 through 10, the Remote UE can be out of coverage, and the UE-to-Network relay is assumed to be in coverage.</w:t>
      </w:r>
    </w:p>
    <w:p w14:paraId="0C51347F" w14:textId="54D57F2F" w:rsidR="008E4C0C" w:rsidRDefault="008E4C0C" w:rsidP="008E4C0C">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w:t>
      </w:r>
      <w:r>
        <w:rPr>
          <w:lang w:val="en-US" w:eastAsia="en-GB"/>
        </w:rPr>
        <w:t xml:space="preserve"> next to</w:t>
      </w:r>
      <w:r w:rsidRPr="004B4D2C">
        <w:rPr>
          <w:lang w:val="en-US" w:eastAsia="en-GB"/>
        </w:rPr>
        <w:t xml:space="preserve"> its</w:t>
      </w:r>
      <w:r>
        <w:rPr>
          <w:lang w:val="en-US" w:eastAsia="en-GB"/>
        </w:rPr>
        <w:t xml:space="preserve"> identity (i.e. User Info ID), </w:t>
      </w:r>
      <w:r>
        <w:t>a fresh nonce N_Relay</w:t>
      </w:r>
      <w:r w:rsidRPr="004B4D2C">
        <w:rPr>
          <w:lang w:val="en-US" w:eastAsia="en-GB"/>
        </w:rPr>
        <w:t xml:space="preserve"> to the Remote UE during discovery</w:t>
      </w:r>
      <w:r>
        <w:rPr>
          <w:lang w:val="en-US" w:eastAsia="en-GB"/>
        </w:rPr>
        <w:t>.</w:t>
      </w:r>
    </w:p>
    <w:p w14:paraId="22579247" w14:textId="77777777" w:rsidR="008E4C0C" w:rsidRDefault="008E4C0C" w:rsidP="008E4C0C">
      <w:pPr>
        <w:rPr>
          <w:lang w:val="en-US" w:eastAsia="en-GB"/>
        </w:rPr>
      </w:pPr>
      <w:r>
        <w:rPr>
          <w:lang w:val="en-US" w:eastAsia="en-GB"/>
        </w:rPr>
        <w:t xml:space="preserve">For this solution, it is assumed that for security protection of the discovery messages a solution that meets the requirements for restricted discovery in KI#1 is used, whereby a DUSK/DUCK can be used to protect the Relay Service Code and User Info ID from being sent in the clear. This implies that only UE-to-Network relays that have the respective key to decrypt the discovery message from the Remote UE can decrypt the Relay Service Code and the Discoverer Info (i.e. User Info ID of the Remote UE).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49372BB" w14:textId="77777777" w:rsidR="008E4C0C" w:rsidRDefault="008E4C0C" w:rsidP="008E4C0C">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77A5279A" w14:textId="0491EF28" w:rsidR="008E4C0C" w:rsidRDefault="009B7B5B" w:rsidP="009B7B5B">
      <w:pPr>
        <w:pStyle w:val="B1"/>
        <w:rPr>
          <w:lang w:eastAsia="zh-CN"/>
        </w:rPr>
      </w:pPr>
      <w:r>
        <w:rPr>
          <w:lang w:eastAsia="zh-CN"/>
        </w:rPr>
        <w:t>-</w:t>
      </w:r>
      <w:r>
        <w:rPr>
          <w:lang w:eastAsia="zh-CN"/>
        </w:rPr>
        <w:tab/>
      </w:r>
      <w:r w:rsidR="008E4C0C">
        <w:rPr>
          <w:lang w:eastAsia="zh-CN"/>
        </w:rPr>
        <w:t>an identifier to identify the Remote UE (i.e. ID_Remote) such as SUCI or 5G GUTI,</w:t>
      </w:r>
    </w:p>
    <w:p w14:paraId="15ED3D94" w14:textId="5A1AE89E" w:rsidR="008E4C0C" w:rsidRDefault="009B7B5B" w:rsidP="009B7B5B">
      <w:pPr>
        <w:pStyle w:val="B1"/>
        <w:rPr>
          <w:lang w:eastAsia="zh-CN"/>
        </w:rPr>
      </w:pPr>
      <w:r>
        <w:rPr>
          <w:lang w:eastAsia="zh-CN"/>
        </w:rPr>
        <w:t>-</w:t>
      </w:r>
      <w:r>
        <w:rPr>
          <w:lang w:eastAsia="zh-CN"/>
        </w:rPr>
        <w:tab/>
      </w:r>
      <w:r w:rsidR="008E4C0C">
        <w:rPr>
          <w:lang w:eastAsia="zh-CN"/>
        </w:rPr>
        <w:t>an encrypted value or set of encrypted values representing the Relay Service Code (RSC) together with the identity of the discovered selected UE-to-Network relay (i.e. ID_Relay), and possibly other data/identities that require protection.</w:t>
      </w:r>
    </w:p>
    <w:p w14:paraId="49600931" w14:textId="42107AEB" w:rsidR="008E4C0C" w:rsidRDefault="008E4C0C" w:rsidP="00AF19E5">
      <w:pPr>
        <w:pStyle w:val="NO"/>
        <w:rPr>
          <w:lang w:eastAsia="zh-CN"/>
        </w:rPr>
      </w:pPr>
      <w:r>
        <w:rPr>
          <w:lang w:eastAsia="zh-CN"/>
        </w:rPr>
        <w:t>NOTE 4:</w:t>
      </w:r>
      <w:r w:rsidR="004E4CE6">
        <w:rPr>
          <w:lang w:eastAsia="zh-CN"/>
        </w:rPr>
        <w:tab/>
      </w:r>
      <w:r>
        <w:rPr>
          <w:lang w:eastAsia="zh-CN"/>
        </w:rPr>
        <w:t>The details of which fields require end-to-end protection between the Remote UE and 5GC, or for which hop-by-hop is sufficient can be decided during normative phase. Whether the User Info ID of the Remote UE will be included in the Direct Communication Request message will be decided in normative phase, in alignment with SA2.</w:t>
      </w:r>
    </w:p>
    <w:p w14:paraId="044D8003" w14:textId="55C1E1EA" w:rsidR="008E4C0C" w:rsidRDefault="009B7B5B" w:rsidP="009B7B5B">
      <w:pPr>
        <w:pStyle w:val="B1"/>
        <w:rPr>
          <w:lang w:eastAsia="zh-CN"/>
        </w:rPr>
      </w:pPr>
      <w:r>
        <w:rPr>
          <w:lang w:eastAsia="zh-CN"/>
        </w:rPr>
        <w:t>-</w:t>
      </w:r>
      <w:r>
        <w:rPr>
          <w:lang w:eastAsia="zh-CN"/>
        </w:rPr>
        <w:tab/>
      </w:r>
      <w:r w:rsidR="008E4C0C">
        <w:rPr>
          <w:lang w:eastAsia="zh-CN"/>
        </w:rPr>
        <w:t xml:space="preserve">the nonce N_Relay received from the UE-to-Network relay, </w:t>
      </w:r>
    </w:p>
    <w:p w14:paraId="2C349316" w14:textId="71430F02" w:rsidR="008E4C0C" w:rsidRDefault="009B7B5B" w:rsidP="009B7B5B">
      <w:pPr>
        <w:pStyle w:val="B1"/>
        <w:rPr>
          <w:lang w:eastAsia="zh-CN"/>
        </w:rPr>
      </w:pPr>
      <w:r>
        <w:rPr>
          <w:lang w:eastAsia="zh-CN"/>
        </w:rPr>
        <w:t>-</w:t>
      </w:r>
      <w:r>
        <w:rPr>
          <w:lang w:eastAsia="zh-CN"/>
        </w:rPr>
        <w:tab/>
      </w:r>
      <w:r w:rsidR="008E4C0C">
        <w:rPr>
          <w:lang w:eastAsia="zh-CN"/>
        </w:rPr>
        <w:t xml:space="preserve">a fresh nonce N_Remote generated by the Remote UE, </w:t>
      </w:r>
    </w:p>
    <w:p w14:paraId="77FB7BF8" w14:textId="06E1D7D6" w:rsidR="008E4C0C" w:rsidRDefault="009B7B5B" w:rsidP="009B7B5B">
      <w:pPr>
        <w:pStyle w:val="B1"/>
        <w:rPr>
          <w:lang w:eastAsia="zh-CN"/>
        </w:rPr>
      </w:pPr>
      <w:r>
        <w:rPr>
          <w:lang w:eastAsia="zh-CN"/>
        </w:rPr>
        <w:t>-</w:t>
      </w:r>
      <w:r>
        <w:rPr>
          <w:lang w:eastAsia="zh-CN"/>
        </w:rPr>
        <w:tab/>
      </w:r>
      <w:r w:rsidR="008E4C0C">
        <w:rPr>
          <w:lang w:eastAsia="zh-CN"/>
        </w:rPr>
        <w:t xml:space="preserve">a Message Authentication Code </w:t>
      </w:r>
      <w:r w:rsidR="008E4C0C" w:rsidRPr="00DC1E06">
        <w:rPr>
          <w:lang w:eastAsia="zh-CN"/>
        </w:rPr>
        <w:t>for integrity protection of each of these parameters.</w:t>
      </w:r>
    </w:p>
    <w:p w14:paraId="05CFD627" w14:textId="77777777" w:rsidR="008E4C0C" w:rsidRDefault="008E4C0C" w:rsidP="008E4C0C">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11574FCA" w14:textId="111A7F82" w:rsidR="008E4C0C" w:rsidRDefault="009B7B5B" w:rsidP="009B7B5B">
      <w:pPr>
        <w:pStyle w:val="B1"/>
        <w:rPr>
          <w:lang w:eastAsia="zh-CN"/>
        </w:rPr>
      </w:pPr>
      <w:r>
        <w:rPr>
          <w:lang w:eastAsia="zh-CN"/>
        </w:rPr>
        <w:t>-</w:t>
      </w:r>
      <w:r>
        <w:rPr>
          <w:lang w:eastAsia="zh-CN"/>
        </w:rPr>
        <w:tab/>
      </w:r>
      <w:r w:rsidR="008E4C0C">
        <w:rPr>
          <w:lang w:eastAsia="zh-CN"/>
        </w:rPr>
        <w:t xml:space="preserve"> in case of </w:t>
      </w:r>
      <w:r w:rsidR="008E4C0C" w:rsidRPr="00A47261">
        <w:rPr>
          <w:i/>
          <w:iCs/>
          <w:u w:val="single"/>
          <w:lang w:eastAsia="zh-CN"/>
        </w:rPr>
        <w:t>ALTERNATIVE 1</w:t>
      </w:r>
      <w:r w:rsidR="008E4C0C">
        <w:rPr>
          <w:i/>
          <w:iCs/>
          <w:u w:val="single"/>
          <w:lang w:eastAsia="zh-CN"/>
        </w:rPr>
        <w:t>:</w:t>
      </w:r>
      <w:r w:rsidR="008E4C0C">
        <w:rPr>
          <w:lang w:eastAsia="zh-CN"/>
        </w:rPr>
        <w:t xml:space="preserve"> the decrypted Relay Service Code in order to retrieve the PDU session parameters </w:t>
      </w:r>
    </w:p>
    <w:p w14:paraId="5D9CC602" w14:textId="7AF27B6C" w:rsidR="008E4C0C" w:rsidRDefault="009B7B5B" w:rsidP="009B7B5B">
      <w:pPr>
        <w:pStyle w:val="B1"/>
        <w:rPr>
          <w:lang w:eastAsia="zh-CN"/>
        </w:rPr>
      </w:pPr>
      <w:r>
        <w:rPr>
          <w:lang w:eastAsia="zh-CN"/>
        </w:rPr>
        <w:t>-</w:t>
      </w:r>
      <w:r>
        <w:rPr>
          <w:lang w:eastAsia="zh-CN"/>
        </w:rPr>
        <w:tab/>
      </w:r>
      <w:r w:rsidR="008E4C0C">
        <w:rPr>
          <w:lang w:eastAsia="zh-CN"/>
        </w:rPr>
        <w:t xml:space="preserve">in case of </w:t>
      </w:r>
      <w:r w:rsidR="008E4C0C" w:rsidRPr="00A47261">
        <w:rPr>
          <w:i/>
          <w:iCs/>
          <w:u w:val="single"/>
          <w:lang w:eastAsia="zh-CN"/>
        </w:rPr>
        <w:t>ALTERNATIVE 2</w:t>
      </w:r>
      <w:r w:rsidR="008E4C0C">
        <w:rPr>
          <w:lang w:eastAsia="zh-CN"/>
        </w:rPr>
        <w:t xml:space="preserve">: the PDU session parameters from the network. </w:t>
      </w:r>
    </w:p>
    <w:p w14:paraId="62651B75" w14:textId="77777777" w:rsidR="008E4C0C" w:rsidRDefault="008E4C0C" w:rsidP="008E4C0C">
      <w:pPr>
        <w:rPr>
          <w:lang w:val="en-US" w:eastAsia="en-GB"/>
        </w:rPr>
      </w:pPr>
      <w:r>
        <w:rPr>
          <w:lang w:eastAsia="zh-CN"/>
        </w:rPr>
        <w:t>The keys K_enc and K_int are used to ensure the confidentiality and integrity of the message. These keys can be derived from the latest K</w:t>
      </w:r>
      <w:r>
        <w:rPr>
          <w:vertAlign w:val="subscript"/>
          <w:lang w:eastAsia="zh-CN"/>
        </w:rPr>
        <w:t xml:space="preserve">AUSF </w:t>
      </w:r>
      <w:r>
        <w:rPr>
          <w:lang w:eastAsia="zh-CN"/>
        </w:rPr>
        <w:t xml:space="preserve">of the Remote UE </w:t>
      </w:r>
      <w:r>
        <w:t>by using the key derivation function in TS 33.220 [12] and a unique distinguishing FC identifier. These keys could also be derived</w:t>
      </w:r>
      <w:r>
        <w:rPr>
          <w:lang w:eastAsia="zh-CN"/>
        </w:rPr>
        <w:t xml:space="preserve">  from the long term security material for relay connection as received in step 0a (e.g. </w:t>
      </w:r>
      <w:r>
        <w:rPr>
          <w:lang w:val="en-US" w:eastAsia="en-GB"/>
        </w:rPr>
        <w:t xml:space="preserve">PRUK). </w:t>
      </w:r>
      <w:r>
        <w:t xml:space="preserve">To ensure replay protection,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5BDB4473" w14:textId="4C920D9B" w:rsidR="008E4C0C" w:rsidRDefault="008E4C0C" w:rsidP="009B7B5B">
      <w:pPr>
        <w:pStyle w:val="NO"/>
        <w:rPr>
          <w:lang w:eastAsia="zh-CN"/>
        </w:rPr>
      </w:pPr>
      <w:r>
        <w:rPr>
          <w:lang w:val="en-US" w:eastAsia="en-GB"/>
        </w:rPr>
        <w:t xml:space="preserve">NOTE 5: The selection of which key to use, and further details on the key derivation are left for the normative phase, as they depend on which solution(s) are chosen </w:t>
      </w:r>
      <w:r>
        <w:rPr>
          <w:lang w:eastAsia="zh-CN"/>
        </w:rPr>
        <w:t>for key issues #4 and #9. See also NOTE 1.</w:t>
      </w:r>
    </w:p>
    <w:p w14:paraId="05DDCDAB" w14:textId="78BE2D37" w:rsidR="008E4C0C" w:rsidRDefault="008E4C0C" w:rsidP="009B7B5B">
      <w:pPr>
        <w:pStyle w:val="NO"/>
        <w:rPr>
          <w:lang w:eastAsia="zh-CN"/>
        </w:rPr>
      </w:pPr>
      <w:r>
        <w:rPr>
          <w:lang w:eastAsia="zh-CN"/>
        </w:rPr>
        <w:t>NOTE 6: 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2927BD17" w14:textId="77777777" w:rsidR="008E4C0C" w:rsidRPr="0079065F" w:rsidRDefault="008E4C0C" w:rsidP="008E4C0C">
      <w:pPr>
        <w:pStyle w:val="ListParagraph"/>
        <w:spacing w:after="0"/>
        <w:ind w:left="284" w:hanging="284"/>
      </w:pPr>
      <w:r w:rsidRPr="0079065F">
        <w:lastRenderedPageBreak/>
        <w:t xml:space="preserve">The Message Authentication Code </w:t>
      </w:r>
      <w:r>
        <w:t>may</w:t>
      </w:r>
      <w:r w:rsidRPr="0079065F">
        <w:t xml:space="preserve"> be calculated as follows:</w:t>
      </w:r>
    </w:p>
    <w:p w14:paraId="748DD605" w14:textId="77777777" w:rsidR="008E4C0C" w:rsidRDefault="008E4C0C" w:rsidP="008E4C0C">
      <w:pPr>
        <w:spacing w:after="0"/>
      </w:pPr>
      <w:r w:rsidRPr="0079065F">
        <w:tab/>
        <w:t>MAC (K_</w:t>
      </w:r>
      <w:r w:rsidRPr="00DC1E06">
        <w:t>int</w:t>
      </w:r>
      <w:r w:rsidRPr="0079065F">
        <w:t>, ID_Remote | N_Relay | N_Remote | ENCRYPT(K_enc, RSC | ID_Relay) )  </w:t>
      </w:r>
    </w:p>
    <w:p w14:paraId="005886A4" w14:textId="1F583642" w:rsidR="008E4C0C" w:rsidRDefault="008E4C0C" w:rsidP="008E4C0C">
      <w:pPr>
        <w:spacing w:after="0"/>
      </w:pPr>
      <w:r>
        <w:t xml:space="preserve">where </w:t>
      </w:r>
      <w:r w:rsidR="004E4CE6">
        <w:t>"</w:t>
      </w:r>
      <w:r>
        <w:t xml:space="preserve">|” indicates concatenation. </w:t>
      </w:r>
    </w:p>
    <w:p w14:paraId="5F31E89D" w14:textId="77777777" w:rsidR="008E4C0C" w:rsidRPr="0079065F" w:rsidRDefault="008E4C0C" w:rsidP="008E4C0C">
      <w:pPr>
        <w:spacing w:after="0"/>
      </w:pPr>
    </w:p>
    <w:p w14:paraId="18B5C13B" w14:textId="77777777" w:rsidR="008E4C0C" w:rsidRDefault="008E4C0C" w:rsidP="008E4C0C">
      <w:pPr>
        <w:pStyle w:val="ListParagraph"/>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0FC2AF68" w14:textId="77777777" w:rsidR="008E4C0C" w:rsidRDefault="008E4C0C" w:rsidP="008E4C0C">
      <w:pPr>
        <w:pStyle w:val="ListParagraph"/>
        <w:spacing w:after="0"/>
        <w:ind w:left="284" w:hanging="284"/>
      </w:pPr>
    </w:p>
    <w:p w14:paraId="3ACFDA62" w14:textId="079F0A0A" w:rsidR="008E4C0C" w:rsidRDefault="008E4C0C" w:rsidP="008E4C0C">
      <w:pPr>
        <w:pStyle w:val="ListParagraph"/>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its AMF. In this solution, the </w:t>
      </w:r>
      <w:r>
        <w:rPr>
          <w:lang w:val="en-US" w:eastAsia="zh-CN"/>
        </w:rPr>
        <w:t>UE-to-Network relay includes ID_Remote, the encrypted value of the Relay Service Code together with the identity</w:t>
      </w:r>
      <w:r w:rsidRPr="001B63B3">
        <w:rPr>
          <w:lang w:val="en-US" w:eastAsia="zh-CN"/>
        </w:rPr>
        <w:t xml:space="preserve">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(e.g. ENCRYPT(RSC | ID_Relay)), the nonces and the Message Authentication Code received in step 2 in the NAS </w:t>
      </w:r>
      <w:r>
        <w:rPr>
          <w:lang w:eastAsia="zh-CN"/>
        </w:rPr>
        <w:t xml:space="preserve">Relay Authorization Request/Key Request. </w:t>
      </w:r>
    </w:p>
    <w:p w14:paraId="52F9C4E1" w14:textId="77777777" w:rsidR="008E4C0C" w:rsidRDefault="008E4C0C" w:rsidP="008E4C0C">
      <w:pPr>
        <w:pStyle w:val="ListParagraph"/>
        <w:spacing w:after="0"/>
        <w:ind w:left="284" w:hanging="284"/>
        <w:rPr>
          <w:lang w:eastAsia="zh-CN"/>
        </w:rPr>
      </w:pPr>
    </w:p>
    <w:p w14:paraId="5302DF6D" w14:textId="77777777" w:rsidR="008E4C0C" w:rsidRPr="00F41770" w:rsidRDefault="008E4C0C" w:rsidP="008E4C0C">
      <w:pPr>
        <w:rPr>
          <w:color w:val="FF0000"/>
        </w:rPr>
      </w:pPr>
      <w:r>
        <w:rPr>
          <w:b/>
          <w:bCs/>
          <w:lang w:eastAsia="zh-CN"/>
        </w:rPr>
        <w:t xml:space="preserve">Step 4a: </w:t>
      </w:r>
      <w:r>
        <w:rPr>
          <w:lang w:eastAsia="zh-CN"/>
        </w:rPr>
        <w:t xml:space="preserve">The UE-to-Network relay’s AMF selects the AUSF/UDM/PKMF based on ID_Remote (e.g.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To this end,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304243D2" w14:textId="77777777" w:rsidR="008E4C0C" w:rsidRDefault="008E4C0C" w:rsidP="008E4C0C">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UE-to-Network relay’s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issues #4 and #9.</w:t>
      </w:r>
    </w:p>
    <w:p w14:paraId="7930A65A" w14:textId="77777777" w:rsidR="008E4C0C" w:rsidRDefault="008E4C0C" w:rsidP="008E4C0C">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UE-to-Network relay’s AMF performs the following additional steps:</w:t>
      </w:r>
    </w:p>
    <w:p w14:paraId="5A6ACD72" w14:textId="77777777" w:rsidR="008E4C0C" w:rsidRDefault="008E4C0C" w:rsidP="008E4C0C">
      <w:pPr>
        <w:numPr>
          <w:ilvl w:val="0"/>
          <w:numId w:val="15"/>
        </w:numPr>
        <w:ind w:left="567" w:hanging="207"/>
        <w:rPr>
          <w:lang w:eastAsia="zh-CN"/>
        </w:rPr>
      </w:pPr>
      <w:r>
        <w:rPr>
          <w:lang w:eastAsia="zh-CN"/>
        </w:rPr>
        <w:t>AMF selects the PCF based on ID_Remote and requests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4E5866E7" w14:textId="772FAE5A" w:rsidR="008E4C0C" w:rsidRDefault="009B7B5B" w:rsidP="009B7B5B">
      <w:pPr>
        <w:pStyle w:val="B1"/>
        <w:rPr>
          <w:lang w:eastAsia="zh-CN"/>
        </w:rPr>
      </w:pPr>
      <w:r>
        <w:rPr>
          <w:lang w:eastAsia="zh-CN"/>
        </w:rPr>
        <w:t>-</w:t>
      </w:r>
      <w:r>
        <w:rPr>
          <w:lang w:eastAsia="zh-CN"/>
        </w:rPr>
        <w:tab/>
      </w:r>
      <w:r w:rsidR="008E4C0C">
        <w:rPr>
          <w:lang w:eastAsia="zh-CN"/>
        </w:rPr>
        <w:t>Option 1: the alias</w:t>
      </w:r>
      <w:r w:rsidR="008E4C0C" w:rsidRPr="00387EF8">
        <w:rPr>
          <w:lang w:eastAsia="zh-CN"/>
        </w:rPr>
        <w:t xml:space="preserve"> </w:t>
      </w:r>
      <w:r w:rsidR="008E4C0C">
        <w:rPr>
          <w:lang w:eastAsia="zh-CN"/>
        </w:rPr>
        <w:t>value is chosen to be one of the values in the set of spare Relay Service Code values that are already</w:t>
      </w:r>
      <w:r w:rsidR="008E4C0C" w:rsidRPr="00387EF8">
        <w:rPr>
          <w:lang w:eastAsia="zh-CN"/>
        </w:rPr>
        <w:t xml:space="preserve"> provisioned </w:t>
      </w:r>
      <w:r w:rsidR="008E4C0C">
        <w:rPr>
          <w:lang w:eastAsia="zh-CN"/>
        </w:rPr>
        <w:t>to UE-to-Network relays in step 0b.</w:t>
      </w:r>
      <w:r w:rsidR="008E4C0C" w:rsidRPr="007F2FF8">
        <w:rPr>
          <w:lang w:eastAsia="zh-CN"/>
        </w:rPr>
        <w:t xml:space="preserve"> </w:t>
      </w:r>
      <w:r w:rsidR="008E4C0C">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3070999D" w14:textId="7C21B30A" w:rsidR="008E4C0C" w:rsidRDefault="009B7B5B" w:rsidP="009B7B5B">
      <w:pPr>
        <w:pStyle w:val="B1"/>
        <w:rPr>
          <w:lang w:eastAsia="zh-CN"/>
        </w:rPr>
      </w:pPr>
      <w:r>
        <w:rPr>
          <w:lang w:eastAsia="zh-CN"/>
        </w:rPr>
        <w:t>-</w:t>
      </w:r>
      <w:r>
        <w:rPr>
          <w:lang w:eastAsia="zh-CN"/>
        </w:rPr>
        <w:tab/>
      </w:r>
      <w:r w:rsidR="008E4C0C">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008E4C0C" w:rsidRPr="00720682">
        <w:rPr>
          <w:lang w:eastAsia="zh-CN"/>
        </w:rPr>
        <w:t xml:space="preserve"> </w:t>
      </w:r>
      <w:r w:rsidR="008E4C0C">
        <w:rPr>
          <w:lang w:eastAsia="zh-CN"/>
        </w:rPr>
        <w:t xml:space="preserve">The </w:t>
      </w:r>
      <w:r w:rsidR="008E4C0C" w:rsidRPr="003B2A7D">
        <w:rPr>
          <w:lang w:eastAsia="zh-CN"/>
        </w:rPr>
        <w:t>provisioning procedure as described in step 0b</w:t>
      </w:r>
      <w:r w:rsidR="008E4C0C">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6AC1F2E0" w14:textId="77777777" w:rsidR="008E4C0C" w:rsidRDefault="008E4C0C" w:rsidP="008E4C0C">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as in Step 2). </w:t>
      </w:r>
    </w:p>
    <w:p w14:paraId="2D8F6939" w14:textId="77777777" w:rsidR="008E4C0C" w:rsidRDefault="008E4C0C" w:rsidP="008E4C0C">
      <w:pPr>
        <w:ind w:left="567"/>
        <w:rPr>
          <w:lang w:eastAsia="zh-CN"/>
        </w:rPr>
      </w:pPr>
      <w:r>
        <w:rPr>
          <w:lang w:eastAsia="zh-CN"/>
        </w:rPr>
        <w:t>The PCF may also determine a new User Info ID for the Remote UE and include it as well in its response to the AMF, whereby the new User Info ID should also be encrypted in a manner that it cannot be decrypted by the UE-to-Network relay.</w:t>
      </w:r>
    </w:p>
    <w:p w14:paraId="71C46E1F" w14:textId="7B50D375" w:rsidR="008E4C0C" w:rsidRDefault="008E4C0C" w:rsidP="008E4C0C">
      <w:pPr>
        <w:ind w:left="567"/>
        <w:rPr>
          <w:lang w:eastAsia="zh-CN"/>
        </w:rPr>
      </w:pPr>
      <w:r>
        <w:rPr>
          <w:lang w:eastAsia="zh-CN"/>
        </w:rPr>
        <w:t>[Not shown in figure] Assuming the security context of the Remote UE has not been transferred to the UE-to-Network Relay’s AMF, the UE-to-Network relay’s AMF may contact the Remote UE’s AMF, which should prepare a fresh 5G-GUTI for the Remote UE to use for subsequent discovery and connection setup over PC5 for further privacy protection. The Remote UE’s AMF may encrypt the fresh 5G-GUTI using the latest Kamf for the Remote UE.</w:t>
      </w:r>
    </w:p>
    <w:p w14:paraId="17C180DE" w14:textId="77777777" w:rsidR="008E4C0C" w:rsidRDefault="008E4C0C" w:rsidP="008E4C0C">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757983CF" w14:textId="77777777" w:rsidR="008E4C0C" w:rsidRDefault="008E4C0C" w:rsidP="008E4C0C">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51C2A11F" w14:textId="77777777" w:rsidR="008E4C0C" w:rsidRPr="00F6395C" w:rsidRDefault="008E4C0C" w:rsidP="008E4C0C">
      <w:pPr>
        <w:rPr>
          <w:lang w:eastAsia="zh-CN"/>
        </w:rPr>
      </w:pPr>
      <w:r w:rsidRPr="0049525A">
        <w:rPr>
          <w:b/>
          <w:bCs/>
          <w:lang w:eastAsia="zh-CN"/>
        </w:rPr>
        <w:lastRenderedPageBreak/>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r w:rsidRPr="00541A18">
        <w:rPr>
          <w:lang w:eastAsia="zh-CN"/>
        </w:rPr>
        <w:t>UE-to-Network relay’s</w:t>
      </w:r>
      <w:r>
        <w:rPr>
          <w:b/>
          <w:bCs/>
          <w:lang w:eastAsia="zh-CN"/>
        </w:rPr>
        <w:t xml:space="preserve"> </w:t>
      </w:r>
      <w:r>
        <w:rPr>
          <w:lang w:eastAsia="zh-CN"/>
        </w:rPr>
        <w:t>AMF adds the decrypted Relay Service Code and the encrypted and integrity protected new Relay Service Code alias and User Info ID received from the PCF for the Remote UE (as received in step 5a) and, if received from the Remote UE’s AMF, a fresh 5G-GUTI to the NAS Relay Authorization Response/Key Response message to be sent back to the UE-to-Network Relay</w:t>
      </w:r>
    </w:p>
    <w:p w14:paraId="32AC04F2" w14:textId="77777777" w:rsidR="008E4C0C" w:rsidRPr="0049525A" w:rsidRDefault="008E4C0C" w:rsidP="008E4C0C">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r w:rsidRPr="00541A18">
        <w:rPr>
          <w:lang w:eastAsia="zh-CN"/>
        </w:rPr>
        <w:t xml:space="preserve">UE-to-Network relay’s </w:t>
      </w:r>
      <w:r w:rsidRPr="0049525A">
        <w:rPr>
          <w:lang w:eastAsia="zh-CN"/>
        </w:rPr>
        <w:t xml:space="preserve">AMF adds </w:t>
      </w:r>
      <w:r>
        <w:rPr>
          <w:lang w:eastAsia="zh-CN"/>
        </w:rPr>
        <w:t>the PDU session parameters for the requested Relay Service Code (as received in step 5b) and the encrypted and integrity protected new Relay Service Code alias and User Info ID received from the PCF for the Remote UE (as received in step 5a) and, if received from the Remote UE’s AMF, a fresh 5G-GUTI to the NAS Relay Authorization Response/Key Response message to be sent back to the UE-to-Network Relay.</w:t>
      </w:r>
    </w:p>
    <w:p w14:paraId="0C4673DC" w14:textId="77777777" w:rsidR="008E4C0C" w:rsidRDefault="008E4C0C" w:rsidP="008E4C0C">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Relay Service Code alias and User Info ID received for the Remote UE ) to the Direct Security Mode Command as an additional parameter.</w:t>
      </w:r>
    </w:p>
    <w:p w14:paraId="05D77E64" w14:textId="66CD27B0" w:rsidR="008E4C0C" w:rsidRDefault="008E4C0C" w:rsidP="008E4C0C">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and updates its User Info ID with the new value received</w:t>
      </w:r>
      <w:r w:rsidRPr="00215419">
        <w:rPr>
          <w:lang w:eastAsia="zh-CN"/>
        </w:rPr>
        <w:t>.</w:t>
      </w:r>
      <w:r>
        <w:rPr>
          <w:lang w:eastAsia="zh-CN"/>
        </w:rPr>
        <w:t xml:space="preserve"> The Remote UE will use the received alias for the Relay Service Code and User Info ID in subsequent discovery and/or Direct Communication setup requests.</w:t>
      </w:r>
    </w:p>
    <w:p w14:paraId="37187009" w14:textId="77777777" w:rsidR="008E4C0C" w:rsidRDefault="008E4C0C" w:rsidP="008E4C0C">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3F8EDB77" w14:textId="77777777" w:rsidR="008E4C0C" w:rsidRDefault="008E4C0C" w:rsidP="008E4C0C">
      <w:pPr>
        <w:rPr>
          <w:lang w:val="en-US" w:eastAsia="en-GB"/>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 </w:t>
      </w:r>
      <w:r>
        <w:rPr>
          <w:lang w:val="en-US" w:eastAsia="en-GB"/>
        </w:rPr>
        <w:t xml:space="preserve">During the time the Remote UE is connected to the UE-to-Network relay, the Remote UE and UE-to-Network relay need to regularly run the Link Identifier Update procedure as defined in TS 33.536 [8]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66864808" w14:textId="67787243" w:rsidR="008E4C0C" w:rsidRPr="006E01EA" w:rsidRDefault="008E4C0C" w:rsidP="009B7B5B">
      <w:pPr>
        <w:pStyle w:val="NO"/>
        <w:rPr>
          <w:lang w:eastAsia="zh-CN"/>
        </w:rPr>
      </w:pPr>
      <w:r w:rsidRPr="0046323C">
        <w:rPr>
          <w:lang w:eastAsia="zh-CN"/>
        </w:rPr>
        <w:t>NOTE</w:t>
      </w:r>
      <w:r>
        <w:rPr>
          <w:lang w:eastAsia="zh-CN"/>
        </w:rPr>
        <w:t xml:space="preserve"> 7</w:t>
      </w:r>
      <w:r w:rsidRPr="0046323C">
        <w:rPr>
          <w:lang w:eastAsia="zh-CN"/>
        </w:rPr>
        <w:t>:</w:t>
      </w:r>
      <w:r>
        <w:rPr>
          <w:b/>
          <w:bCs/>
          <w:lang w:eastAsia="zh-CN"/>
        </w:rPr>
        <w:t xml:space="preserve"> </w:t>
      </w:r>
      <w:r>
        <w:rPr>
          <w:lang w:eastAsia="zh-CN"/>
        </w:rPr>
        <w:t>In order to allow Remote UEs th</w:t>
      </w:r>
      <w:r w:rsidRPr="009B7B5B">
        <w:rPr>
          <w:lang w:eastAsia="zh-CN"/>
        </w:rPr>
        <w:t xml:space="preserve">at have not been updated with a new Relay Service Code/alias to discover the UE-to-Network relay, the UE-to-Network relay </w:t>
      </w:r>
      <w:r w:rsidRPr="009B7B5B">
        <w:t>needs to respond to both the original Relay Service Code(s) and the new alias(es) in Model B discovery. In case of Model A discovery, the UE-to-Network relay can broadcast both the original Relay Service Code(s) and the spare Relay Service Code value(s)/alias(es).</w:t>
      </w:r>
      <w:r w:rsidRPr="009B7B5B">
        <w:rPr>
          <w:lang w:eastAsia="zh-CN"/>
        </w:rPr>
        <w:t xml:space="preserve"> At some point in time, the UE-to-Network relays and other Remote UEs may need to be updated as well (e.g. to renew the a</w:t>
      </w:r>
      <w:r>
        <w:rPr>
          <w:lang w:eastAsia="zh-CN"/>
        </w:rPr>
        <w:t>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48865903" w14:textId="77777777" w:rsidR="008E4C0C" w:rsidRPr="00B1428F" w:rsidRDefault="008E4C0C" w:rsidP="008E4C0C">
      <w:pPr>
        <w:pStyle w:val="Heading3"/>
        <w:rPr>
          <w:lang w:val="en-US" w:eastAsia="en-GB"/>
        </w:rPr>
      </w:pPr>
      <w:bookmarkStart w:id="3396" w:name="_Toc72846634"/>
      <w:bookmarkStart w:id="3397" w:name="_Toc72850814"/>
      <w:bookmarkStart w:id="3398" w:name="_Toc72920234"/>
      <w:bookmarkStart w:id="3399" w:name="_Toc80720491"/>
      <w:bookmarkStart w:id="3400" w:name="_Toc80721233"/>
      <w:bookmarkStart w:id="3401" w:name="_Toc80721535"/>
      <w:bookmarkStart w:id="3402" w:name="_Toc80721838"/>
      <w:bookmarkStart w:id="3403" w:name="_Toc84683209"/>
      <w:bookmarkStart w:id="3404" w:name="_Toc84683844"/>
      <w:bookmarkStart w:id="3405" w:name="_Toc89439162"/>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3383"/>
      <w:bookmarkEnd w:id="3396"/>
      <w:bookmarkEnd w:id="3397"/>
      <w:bookmarkEnd w:id="3398"/>
      <w:bookmarkEnd w:id="3399"/>
      <w:bookmarkEnd w:id="3400"/>
      <w:bookmarkEnd w:id="3401"/>
      <w:bookmarkEnd w:id="3402"/>
      <w:bookmarkEnd w:id="3403"/>
      <w:bookmarkEnd w:id="3404"/>
      <w:bookmarkEnd w:id="3405"/>
    </w:p>
    <w:p w14:paraId="65119677" w14:textId="77777777" w:rsidR="008E4C0C" w:rsidRDefault="008E4C0C" w:rsidP="008E4C0C">
      <w:pPr>
        <w:rPr>
          <w:lang w:val="en-US" w:eastAsia="en-GB"/>
        </w:rPr>
      </w:pPr>
      <w:r>
        <w:rPr>
          <w:lang w:val="en-US" w:eastAsia="en-GB"/>
        </w:rPr>
        <w:t>This solution mitigates the privacy issues in key issue #16 in the following ways:</w:t>
      </w:r>
    </w:p>
    <w:p w14:paraId="6EC62CEB" w14:textId="12C460B0" w:rsidR="008E4C0C" w:rsidRDefault="008E4C0C" w:rsidP="008E4C0C">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Communication Request, whereby the requested Relay Service Code is encrypted (using a different key than used during discovery), the discovery process cannot be linked to the connection setup process.</w:t>
      </w:r>
    </w:p>
    <w:p w14:paraId="43B61D78" w14:textId="090DAD0D" w:rsidR="008E4C0C" w:rsidRDefault="009B7B5B" w:rsidP="009B7B5B">
      <w:pPr>
        <w:pStyle w:val="B1"/>
        <w:rPr>
          <w:lang w:val="en-US" w:eastAsia="en-GB"/>
        </w:rPr>
      </w:pPr>
      <w:r>
        <w:rPr>
          <w:lang w:val="en-US" w:eastAsia="en-GB"/>
        </w:rPr>
        <w:t>-</w:t>
      </w:r>
      <w:r w:rsidR="008E4C0C">
        <w:rPr>
          <w:lang w:val="en-US"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3C95663A" w14:textId="47993C1F" w:rsidR="008E4C0C" w:rsidRDefault="009B7B5B" w:rsidP="009B7B5B">
      <w:pPr>
        <w:pStyle w:val="B1"/>
        <w:rPr>
          <w:lang w:val="en-US" w:eastAsia="en-GB"/>
        </w:rPr>
      </w:pPr>
      <w:r>
        <w:rPr>
          <w:lang w:val="en-US" w:eastAsia="en-GB"/>
        </w:rPr>
        <w:t>-</w:t>
      </w:r>
      <w:r w:rsidR="008E4C0C">
        <w:rPr>
          <w:lang w:val="en-US" w:eastAsia="en-GB"/>
        </w:rPr>
        <w:t xml:space="preserve">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w:t>
      </w:r>
      <w:r w:rsidR="008E4C0C">
        <w:rPr>
          <w:lang w:val="en-US" w:eastAsia="en-GB"/>
        </w:rPr>
        <w:lastRenderedPageBreak/>
        <w:t>Service Code since the Relay Service Code is changed to a new alias (using a message that cannot be decrypted by that selected UE-to-Network relay) and the Remote UE will use the new alias in subsequent discovery messages.</w:t>
      </w:r>
    </w:p>
    <w:p w14:paraId="4A7F8C8C" w14:textId="12BE0C71" w:rsidR="008E4C0C" w:rsidRDefault="008E4C0C" w:rsidP="008E4C0C">
      <w:pPr>
        <w:rPr>
          <w:lang w:val="en-US" w:eastAsia="en-GB"/>
        </w:rPr>
      </w:pPr>
      <w:r>
        <w:rPr>
          <w:lang w:val="en-US" w:eastAsia="en-GB"/>
        </w:rPr>
        <w:t xml:space="preserve">In case of connection setup: the privacy issues in key issue #16 are mitigated by enabling only the UE-to-Network relay that is selected by the Remote UE and for which the Remote UE has issued a Direct Communication Request to link the requested Relay Service Code to a set of PDU session parameters. </w:t>
      </w:r>
    </w:p>
    <w:p w14:paraId="1A3FA9A8" w14:textId="03B46564" w:rsidR="008E4C0C" w:rsidRDefault="009B7B5B" w:rsidP="009B7B5B">
      <w:pPr>
        <w:pStyle w:val="B1"/>
        <w:rPr>
          <w:lang w:val="en-US" w:eastAsia="en-GB"/>
        </w:rPr>
      </w:pPr>
      <w:r>
        <w:rPr>
          <w:lang w:val="en-US" w:eastAsia="en-GB"/>
        </w:rPr>
        <w:t>-</w:t>
      </w:r>
      <w:r w:rsidR="008E4C0C">
        <w:rPr>
          <w:lang w:val="en-US"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75C60DC" w14:textId="0698FEBB" w:rsidR="008E4C0C" w:rsidRDefault="009B7B5B" w:rsidP="009B7B5B">
      <w:pPr>
        <w:pStyle w:val="B1"/>
        <w:rPr>
          <w:lang w:val="en-US" w:eastAsia="en-GB"/>
        </w:rPr>
      </w:pPr>
      <w:r>
        <w:rPr>
          <w:lang w:val="en-US" w:eastAsia="en-GB"/>
        </w:rPr>
        <w:t>-</w:t>
      </w:r>
      <w:r w:rsidR="008E4C0C">
        <w:rPr>
          <w:lang w:val="en-US"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DFC8EB2" w14:textId="77777777" w:rsidR="008E4C0C" w:rsidRDefault="008E4C0C" w:rsidP="008E4C0C">
      <w:pPr>
        <w:rPr>
          <w:lang w:val="en-US" w:eastAsia="en-GB"/>
        </w:rPr>
      </w:pPr>
      <w:r>
        <w:rPr>
          <w:lang w:val="en-US" w:eastAsia="en-GB"/>
        </w:rPr>
        <w:t xml:space="preserve">The Relay Service Code and the identifiers of both the Remote UE and the selected UE-to-Network relay are encrypted/integrity protected in such a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CFB1409" w14:textId="77777777" w:rsidR="008E4C0C" w:rsidRDefault="008E4C0C" w:rsidP="008E4C0C">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773C8125" w14:textId="77777777" w:rsidR="008E4C0C" w:rsidRDefault="008E4C0C" w:rsidP="008E4C0C">
      <w:pPr>
        <w:rPr>
          <w:lang w:val="en-US" w:eastAsia="en-GB"/>
        </w:rPr>
      </w:pPr>
      <w:r>
        <w:rPr>
          <w:lang w:val="en-US"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67336D96" w14:textId="77777777" w:rsidR="008E4C0C" w:rsidRDefault="008E4C0C" w:rsidP="008E4C0C">
      <w:pPr>
        <w:rPr>
          <w:lang w:val="en-US" w:eastAsia="en-GB"/>
        </w:rPr>
      </w:pPr>
      <w:r>
        <w:rPr>
          <w:lang w:val="en-US" w:eastAsia="en-GB"/>
        </w:rPr>
        <w:t>This solution mitigates the privacy issues in key issue #5 in the following ways:</w:t>
      </w:r>
    </w:p>
    <w:p w14:paraId="3B000B27" w14:textId="77777777" w:rsidR="008E4C0C" w:rsidRDefault="008E4C0C" w:rsidP="008E4C0C">
      <w:pPr>
        <w:rPr>
          <w:lang w:val="en-US" w:eastAsia="en-GB"/>
        </w:rPr>
      </w:pPr>
      <w:r>
        <w:rPr>
          <w:lang w:val="en-US" w:eastAsia="en-GB"/>
        </w:rPr>
        <w:t>Encryption of the requested Relay Service Code and ID_relay (and possibly also User Info ID of the Remote UE, see NOTE 4) during connection setup ensures that an eavesdropper cannot trace a Remote UE based on a Relay Service Code or identity that may be used during discovery and connection setup.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[8]. Solution #32 also facilitates updating the User Info ID and 5G-GUTI of the out-of-coverage Remote UE for subsequent discovery and connection setup.</w:t>
      </w:r>
    </w:p>
    <w:p w14:paraId="0BB8B415" w14:textId="77777777" w:rsidR="008E4C0C" w:rsidRDefault="008E4C0C" w:rsidP="008E4C0C">
      <w:pPr>
        <w:rPr>
          <w:lang w:val="en-US" w:eastAsia="en-GB"/>
        </w:rPr>
      </w:pPr>
      <w:r>
        <w:rPr>
          <w:lang w:val="en-US" w:eastAsia="en-GB"/>
        </w:rPr>
        <w:t>This solution mitigates the privacy issues in key issue #11 in the following ways:</w:t>
      </w:r>
    </w:p>
    <w:p w14:paraId="47E14619" w14:textId="77777777" w:rsidR="008E4C0C" w:rsidRDefault="008E4C0C" w:rsidP="008E4C0C">
      <w:pPr>
        <w:rPr>
          <w:lang w:val="en-US" w:eastAsia="en-GB"/>
        </w:rPr>
      </w:pPr>
      <w:r>
        <w:rPr>
          <w:lang w:val="en-US" w:eastAsia="en-GB"/>
        </w:rPr>
        <w:t xml:space="preserve">During discovery the layer-2 identifiers, the User Info ID (i.e. Announcer Info, Discoverer Info, Discoveree Info) and the Relay Service Code can be seen as identifiers of the UE that may be used to trace a Remote UE. In order to protect the User Info ID and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User Info ID and Relay Service Codes are updated after each connection setup request to prevent tracing of the Remote UE and UE-to-Network </w:t>
      </w:r>
      <w:r>
        <w:rPr>
          <w:lang w:val="en-US" w:eastAsia="en-GB"/>
        </w:rPr>
        <w:lastRenderedPageBreak/>
        <w:t>Relay during subsequent discovery phase.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User Info ID and 5G-GUTI of the out-of-coverage Remote UE for subsequent discovery and connection setup.</w:t>
      </w:r>
    </w:p>
    <w:p w14:paraId="5EF118F3" w14:textId="05F2A30B" w:rsidR="008E4C0C" w:rsidRPr="00070A9C" w:rsidRDefault="008E4C0C" w:rsidP="009B7B5B">
      <w:pPr>
        <w:pStyle w:val="NO"/>
        <w:rPr>
          <w:color w:val="FF0000"/>
          <w:lang w:val="en-US" w:eastAsia="en-GB"/>
        </w:rPr>
      </w:pPr>
      <w:r w:rsidRPr="009B7B5B">
        <w:rPr>
          <w:lang w:val="en-US" w:eastAsia="en-GB"/>
        </w:rPr>
        <w:t xml:space="preserve">Note: Further evaluation is </w:t>
      </w:r>
      <w:r w:rsidR="009B7B5B" w:rsidRPr="009B7B5B">
        <w:rPr>
          <w:lang w:eastAsia="zh-CN"/>
        </w:rPr>
        <w:t>not ad</w:t>
      </w:r>
      <w:r w:rsidR="009B7B5B">
        <w:rPr>
          <w:lang w:eastAsia="zh-CN"/>
        </w:rPr>
        <w:t>dressed in the present document</w:t>
      </w:r>
      <w:r w:rsidRPr="00070A9C">
        <w:rPr>
          <w:color w:val="FF0000"/>
          <w:lang w:val="en-US" w:eastAsia="en-GB"/>
        </w:rPr>
        <w:t xml:space="preserve">.  </w:t>
      </w:r>
    </w:p>
    <w:p w14:paraId="32F96D6B" w14:textId="77777777" w:rsidR="008B30A6" w:rsidRDefault="008B30A6" w:rsidP="008B30A6">
      <w:pPr>
        <w:pStyle w:val="Heading2"/>
      </w:pPr>
      <w:bookmarkStart w:id="3406" w:name="_Toc89439163"/>
      <w:r>
        <w:t>6.</w:t>
      </w:r>
      <w:r>
        <w:rPr>
          <w:rFonts w:hint="eastAsia"/>
          <w:lang w:eastAsia="zh-CN"/>
        </w:rPr>
        <w:t>33</w:t>
      </w:r>
      <w:r>
        <w:tab/>
        <w:t>Solution #</w:t>
      </w:r>
      <w:r>
        <w:rPr>
          <w:rFonts w:hint="eastAsia"/>
          <w:lang w:eastAsia="zh-CN"/>
        </w:rPr>
        <w:t>33</w:t>
      </w:r>
      <w:r>
        <w:t>: Security establishment of one-to-one PC5 communication rekeying</w:t>
      </w:r>
      <w:bookmarkEnd w:id="3363"/>
      <w:bookmarkEnd w:id="3364"/>
      <w:bookmarkEnd w:id="3365"/>
      <w:bookmarkEnd w:id="3366"/>
      <w:bookmarkEnd w:id="3367"/>
      <w:bookmarkEnd w:id="3368"/>
      <w:bookmarkEnd w:id="3369"/>
      <w:bookmarkEnd w:id="3370"/>
      <w:bookmarkEnd w:id="3371"/>
      <w:bookmarkEnd w:id="3406"/>
    </w:p>
    <w:p w14:paraId="48C507CA" w14:textId="2FD2D9ED" w:rsidR="007729D2" w:rsidRDefault="007729D2" w:rsidP="007729D2">
      <w:pPr>
        <w:pStyle w:val="Heading3"/>
        <w:rPr>
          <w:lang w:val="en-US" w:eastAsia="en-GB"/>
        </w:rPr>
      </w:pPr>
      <w:bookmarkStart w:id="3407" w:name="_Toc84683211"/>
      <w:bookmarkStart w:id="3408" w:name="_Toc84683846"/>
      <w:bookmarkStart w:id="3409" w:name="_Toc89439164"/>
      <w:r>
        <w:rPr>
          <w:lang w:val="en-US" w:eastAsia="en-GB"/>
        </w:rPr>
        <w:t>6.3</w:t>
      </w:r>
      <w:r>
        <w:rPr>
          <w:rFonts w:hint="eastAsia"/>
          <w:lang w:val="en-US" w:eastAsia="zh-CN"/>
        </w:rPr>
        <w:t>3</w:t>
      </w:r>
      <w:r>
        <w:rPr>
          <w:lang w:val="en-US" w:eastAsia="en-GB"/>
        </w:rPr>
        <w:t>.1</w:t>
      </w:r>
      <w:r>
        <w:rPr>
          <w:lang w:val="en-US" w:eastAsia="en-GB"/>
        </w:rPr>
        <w:tab/>
        <w:t>Introduction</w:t>
      </w:r>
      <w:bookmarkEnd w:id="3407"/>
      <w:bookmarkEnd w:id="3408"/>
      <w:bookmarkEnd w:id="3409"/>
    </w:p>
    <w:p w14:paraId="3B9051A7" w14:textId="77777777" w:rsidR="008B30A6" w:rsidRDefault="008B30A6" w:rsidP="008B30A6">
      <w:r>
        <w:t>This solution addresses the following security requirement in Key Issue #</w:t>
      </w:r>
      <w:r>
        <w:rPr>
          <w:rFonts w:hint="eastAsia"/>
          <w:lang w:eastAsia="zh-CN"/>
        </w:rPr>
        <w:t>12</w:t>
      </w:r>
      <w:r>
        <w:t>: Security of one-to-one communication over PC5:</w:t>
      </w:r>
    </w:p>
    <w:p w14:paraId="2A994DF5" w14:textId="77777777" w:rsidR="008B30A6" w:rsidRDefault="008B30A6" w:rsidP="008B30A6">
      <w:pPr>
        <w:ind w:firstLine="284"/>
      </w:pPr>
      <w:r>
        <w:t>‘</w:t>
      </w:r>
      <w:r>
        <w:rPr>
          <w:lang w:eastAsia="zh-CN"/>
        </w:rPr>
        <w:t>The system shall support means for a secure refresh of the UE security context.</w:t>
      </w:r>
      <w:r>
        <w:t>’</w:t>
      </w:r>
    </w:p>
    <w:p w14:paraId="5650851F" w14:textId="25D07F29" w:rsidR="008B30A6" w:rsidRDefault="008B30A6" w:rsidP="008B30A6">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Default="00613713" w:rsidP="00B14A94">
      <w:pPr>
        <w:pStyle w:val="Heading3"/>
        <w:rPr>
          <w:lang w:eastAsia="zh-CN"/>
        </w:rPr>
      </w:pPr>
      <w:bookmarkStart w:id="3410" w:name="_Toc84683212"/>
      <w:bookmarkStart w:id="3411" w:name="_Toc84683847"/>
      <w:bookmarkStart w:id="3412" w:name="_Toc89439165"/>
      <w:r w:rsidRPr="00B1428F">
        <w:rPr>
          <w:lang w:val="en-US" w:eastAsia="en-GB"/>
        </w:rPr>
        <w:t>6.</w:t>
      </w:r>
      <w:r>
        <w:rPr>
          <w:lang w:val="en-US" w:eastAsia="en-GB"/>
        </w:rPr>
        <w:t>3</w:t>
      </w:r>
      <w:r w:rsidR="00B14A94">
        <w:rPr>
          <w:rFonts w:hint="eastAsia"/>
          <w:lang w:val="en-US" w:eastAsia="zh-CN"/>
        </w:rPr>
        <w:t>3</w:t>
      </w:r>
      <w:r w:rsidRPr="00B1428F">
        <w:rPr>
          <w:lang w:val="en-US" w:eastAsia="en-GB"/>
        </w:rPr>
        <w:t>.2</w:t>
      </w:r>
      <w:r w:rsidRPr="00B1428F">
        <w:rPr>
          <w:lang w:val="en-US" w:eastAsia="en-GB"/>
        </w:rPr>
        <w:tab/>
        <w:t>Solution Details</w:t>
      </w:r>
      <w:bookmarkEnd w:id="3410"/>
      <w:bookmarkEnd w:id="3411"/>
      <w:bookmarkEnd w:id="3412"/>
    </w:p>
    <w:p w14:paraId="6F9CC40F" w14:textId="77777777" w:rsidR="00B14A94" w:rsidRDefault="00B14A94" w:rsidP="00B14A94">
      <w:pPr>
        <w:pStyle w:val="TF"/>
      </w:pPr>
      <w:bookmarkStart w:id="3413" w:name="_Toc66119647"/>
      <w:r>
        <w:rPr>
          <w:lang w:val="en-US"/>
        </w:rPr>
        <w:t>Figure 6.</w:t>
      </w:r>
      <w:r>
        <w:rPr>
          <w:rFonts w:hint="eastAsia"/>
          <w:lang w:val="en-US" w:eastAsia="zh-CN"/>
        </w:rPr>
        <w:t>33</w:t>
      </w:r>
      <w:r>
        <w:rPr>
          <w:lang w:val="en-US"/>
        </w:rPr>
        <w:t xml:space="preserve">.2-1 Procedures for one-to-one communication rekeying </w:t>
      </w:r>
      <w:r>
        <w:t>over PC5</w:t>
      </w:r>
    </w:p>
    <w:p w14:paraId="44F5BFDF" w14:textId="4B07DF8B" w:rsidR="008B30A6" w:rsidRDefault="004E4CE6" w:rsidP="00B14A94">
      <w:pPr>
        <w:rPr>
          <w:rFonts w:eastAsia="MS Mincho"/>
        </w:rPr>
      </w:pPr>
      <w:r>
        <w:rPr>
          <w:noProof/>
        </w:rPr>
        <w:pict w14:anchorId="42382E17">
          <v:group id="_x0000_s1276" style="position:absolute;margin-left:0;margin-top:0;width:323.7pt;height:218.55pt;z-index:251658240;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">
            <v:group id="组合 19" o:spid="_x0000_s127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任意多边形 21" o:spid="_x0000_s1278"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SIsMA&#10;AADaAAAADwAAAGRycy9kb3ducmV2LnhtbESPQWsCMRSE74L/IbxCb5qt1iKrUUSqFD1123p+bJ67&#10;225e1iTV9N8bQehxmJlvmPkymlacyfnGsoKnYQaCuLS64UrB58dmMAXhA7LG1jIp+CMPy0W/N8dc&#10;2wu/07kIlUgQ9jkqqEPocil9WZNBP7QdcfKO1hkMSbpKaoeXBDetHGXZizTYcFqosaN1TeVP8WsU&#10;xP3r6eu5GMfpabwL33Tcbtz2oNTjQ1zNQASK4T98b79pBRO4XUk3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SIs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style="mso-next-textbox:#任意多边形 21" inset="0,0,0,0">
                  <w:txbxContent>
                    <w:p w14:paraId="7B5B5C81" w14:textId="77777777" w:rsidR="00395331" w:rsidRDefault="00395331"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279"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BMMMA&#10;AADaAAAADwAAAGRycy9kb3ducmV2LnhtbESPQWvCQBSE70L/w/IKvemmHiRG16AFoaWnporXR/aZ&#10;xGTfht01Sfvru4VCj8PMfMNs88l0YiDnG8sKnhcJCOLS6oYrBafP4zwF4QOyxs4yKfgiD/nuYbbF&#10;TNuRP2goQiUihH2GCuoQ+kxKX9Zk0C9sTxy9q3UGQ5SuktrhGOGmk8skWUmDDceFGnt6qalsi7tR&#10;MB7Mxd3fbqd2fV5/X997Hy5DqtTT47TfgAg0hf/wX/tVK1jB75V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OBM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style="mso-next-textbox:#任意多边形 22" inset="0,0,0,0">
                  <w:txbxContent>
                    <w:p w14:paraId="4D5BF241" w14:textId="77777777" w:rsidR="00395331" w:rsidRDefault="00395331"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28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408L8A&#10;AADaAAAADwAAAGRycy9kb3ducmV2LnhtbESPwarCMBRE9w/8h3AFN49nqguVahRRBDeKte8DLs21&#10;KTY3pYla/94IgsthZs4wi1Vna3Gn1leOFYyGCQjiwumKSwX/+e5vBsIHZI21Y1LwJA+rZe9ngal2&#10;D87ofg6liBD2KSowITSplL4wZNEPXUMcvYtrLYYo21LqFh8Rbms5TpKJtFhxXDDY0MZQcT3fbKSY&#10;IsusnPzqmT9s8/x4PGU1KTXod+s5iEBd+IY/7b1WMIX3lX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bjTwvwAAANoAAAAPAAAAAAAAAAAAAAAAAJgCAABkcnMvZG93bnJl&#10;di54bWxQSwUGAAAAAAQABAD1AAAAhAMAAAAA&#10;" path="m,nfl1422000,e" strokeweight=".16667mm">
                <v:path arrowok="t" o:connecttype="custom" o:connectlocs="0,771;9334,0;18668,771;9334,1542;9334,771" o:connectangles="0,0,0,0,0"/>
              </v:shape>
              <v:shape id="任意多边形 24" o:spid="_x0000_s128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t8IA&#10;AADaAAAADwAAAGRycy9kb3ducmV2LnhtbERPz2vCMBS+D/Y/hDfwMmw6D8VWo4zBYAwRWsvY8dE8&#10;m7LmpTRZrf715jDY8eP7vd3PthcTjb5zrOAlSUEQN0533CqoT+/LNQgfkDX2jknBlTzsd48PWyy0&#10;u3BJUxVaEUPYF6jAhDAUUvrGkEWfuIE4cmc3WgwRjq3UI15iuO3lKk0zabHj2GBwoDdDzU/1axVU&#10;39Pxmnf5QX+dy/q5umVrg59KLZ7m1w2IQHP4F/+5P7SCuDVeiT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O3wgAAANoAAAAPAAAAAAAAAAAAAAAAAJgCAABkcnMvZG93&#10;bnJldi54bWxQSwUGAAAAAAQABAD1AAAAhwMAAAAA&#10;" path="m,nfl1422000,e" strokeweight=".16667mm">
                <v:path arrowok="t" o:connecttype="custom" o:connectlocs="0,771;9334,0;18668,771;9334,1542;9334,771" o:connectangles="0,0,0,0,0"/>
              </v:shape>
              <v:shape id="ConnectLine" o:spid="_x0000_s128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neMAA&#10;AADaAAAADwAAAGRycy9kb3ducmV2LnhtbESP3YrCMBSE7xd8h3AEbxZNVVzWahQpLHjrzwMcm2Nb&#10;TU5KkrX17Y2wsJfDzDfDrLe9NeJBPjSOFUwnGQji0umGKwXn08/4G0SIyBqNY1LwpADbzeBjjbl2&#10;HR/ocYyVSCUcclRQx9jmUoayJoth4lri5F2dtxiT9JXUHrtUbo2cZdmXtNhwWqixpaKm8n78tQqW&#10;80Lu3OfiioWfyafpLuZ2vig1Gva7FYhIffwP/9F7nTh4X0k3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nneMAAAADaAAAADwAAAAAAAAAAAAAAAACYAgAAZHJzL2Rvd25y&#10;ZXYueG1sUEsFBgAAAAAEAAQA9QAAAIUDAAAAAA==&#10;" path="m,nfl2304000,e" filled="f" strokeweight=".16667mm">
                <v:stroke endarrow="block"/>
                <v:path arrowok="t" o:connecttype="custom" o:connectlocs="0,0;23040,0" o:connectangles="0,0"/>
              </v:shape>
              <v:shape id="任意多边形 26" o:spid="_x0000_s1283"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cqMYA&#10;AADbAAAADwAAAGRycy9kb3ducmV2LnhtbESPQWsCQQyF7wX/wxChtzpbK1ZWRxGh0hYPahX0FnbS&#10;3cGdzLIz1fXfN4dCbwnv5b0vs0Xna3WlNrrABp4HGSjiIljHpYHD19vTBFRMyBbrwGTgThEW897D&#10;DHMbbryj6z6VSkI45migSqnJtY5FRR7jIDTEon2H1mOStS21bfEm4b7Wwywba4+OpaHChlYVFZf9&#10;jzcwWp7PL+H0upoct+vR54e742btjHnsd8spqERd+jf/Xb9bwRd6+UUG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cqMYAAADbAAAADwAAAAAAAAAAAAAAAACYAgAAZHJz&#10;L2Rvd25yZXYueG1sUEsFBgAAAAAEAAQA9QAAAIsDAAAAAA==&#10;" adj="-11796480,,5400" path="m,288000r2376000,l2376000,,,,,288000xe" filled="f" stroked="f" strokeweight=".16667mm">
                <v:stroke joinstyle="miter"/>
                <v:formulas/>
                <v:path arrowok="t" o:connecttype="custom" o:connectlocs="0,215;9063,0;18126,215;9063,430;9063,215" o:connectangles="0,0,0,0,0" textboxrect="0,0,2370962,288000"/>
                <v:textbox style="mso-next-textbox:#任意多边形 26" inset="0,0,0,0">
                  <w:txbxContent>
                    <w:p w14:paraId="3CA2BEF3" w14:textId="77777777" w:rsidR="00395331" w:rsidRDefault="00395331"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28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h/C8EA&#10;AADbAAAADwAAAGRycy9kb3ducmV2LnhtbERPS4vCMBC+L/gfwgje1tQ9iFuNUnyAlz3oqtDb0IxN&#10;sZmUJlvrv98Igrf5+J6zWPW2Fh21vnKsYDJOQBAXTldcKjj97j5nIHxA1lg7JgUP8rBaDj4WmGp3&#10;5wN1x1CKGMI+RQUmhCaV0heGLPqxa4gjd3WtxRBhW0rd4j2G21p+JclUWqw4NhhsaG2ouB3/rIJs&#10;f/7u1uXhnF/yLDf5z/ayuSZKjYZ9NgcRqA9v8cu913H+BJ6/x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fwvBAAAA2wAAAA8AAAAAAAAAAAAAAAAAmAIAAGRycy9kb3du&#10;cmV2LnhtbFBLBQYAAAAABAAEAPUAAACGAw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85"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fjMEA&#10;AADbAAAADwAAAGRycy9kb3ducmV2LnhtbERPTWsCMRC9C/6HMIIXqdkqaF2NIsVqj7oWeh024+7q&#10;ZrIkqa7++qZQ8DaP9zmLVWtqcSXnK8sKXocJCOLc6ooLBV/Hj5c3ED4ga6wtk4I7eVgtu50Fptre&#10;+EDXLBQihrBPUUEZQpNK6fOSDPqhbYgjd7LOYIjQFVI7vMVwU8tRkkykwYpjQ4kNvZeUX7Ifo2A/&#10;sNPtdzbVO2cms5y2500xfijV77XrOYhAbXiK/92fOs4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G34zBAAAA2wAAAA8AAAAAAAAAAAAAAAAAmAIAAGRycy9kb3du&#10;cmV2LnhtbFBLBQYAAAAABAAEAPUAAACGAwAAAAA=&#10;" adj="-11796480,,5400" path="m,288000r2016000,l2016000,,,,,288000xe" filled="f" stroked="f" strokeweight=".16667mm">
                <v:stroke joinstyle="miter"/>
                <v:formulas/>
                <v:path arrowok="t" o:connecttype="custom" o:connectlocs="0,235;10080,0;20160,235;10080,470;10080,235" o:connectangles="0,0,0,0,0" textboxrect="0,0,2011000,288000"/>
                <v:textbox style="mso-next-textbox:#任意多边形 28" inset="0,0,0,0">
                  <w:txbxContent>
                    <w:p w14:paraId="34C892B3" w14:textId="77777777" w:rsidR="00395331" w:rsidRDefault="00395331"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28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h28MA&#10;AADbAAAADwAAAGRycy9kb3ducmV2LnhtbERPTWvCQBC9F/oflil4Ed1UodToKm3AKngQU9HrNDtN&#10;QrOzcXer8d+7QqG3ebzPmS0604gzOV9bVvA8TEAQF1bXXCrYfy4HryB8QNbYWCYFV/KwmD8+zDDV&#10;9sI7OuehFDGEfYoKqhDaVEpfVGTQD21LHLlv6wyGCF0ptcNLDDeNHCXJizRYc2yosKWsouIn/zUK&#10;3JhOH3b19Z5tksO2P/FZ/7i9KtV76t6mIAJ14V/8517rOH8M91/i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Dh2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87"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X2MIA&#10;AADbAAAADwAAAGRycy9kb3ducmV2LnhtbERPTWvCQBC9F/wPywi91Y1ipcRsRAXBQi9GC3obs2MS&#10;zM7G7Fa3/75bKPQ2j/c52SKYVtypd41lBeNRAoK4tLrhSsFhv3l5A+E8ssbWMin4JgeLfPCUYart&#10;g3d0L3wlYgi7FBXU3neplK6syaAb2Y44chfbG/QR9pXUPT5iuGnlJElm0mDDsaHGjtY1ldfiyyg4&#10;fvrTZNYm45U8f9wOu2Ia3sNRqedhWM5BeAr+X/zn3uo4/xV+f4kH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dfYwgAAANsAAAAPAAAAAAAAAAAAAAAAAJgCAABkcnMvZG93&#10;bnJldi54bWxQSwUGAAAAAAQABAD1AAAAhwMAAAAA&#10;" adj="-11796480,,5400" path="m,288000r2520000,l2520000,,,,,288000xe" filled="f" stroked="f" strokeweight=".16667mm">
                <v:stroke joinstyle="miter"/>
                <v:formulas/>
                <v:path arrowok="t" o:connecttype="custom" o:connectlocs="0,735;10191,0;20382,735;10191,1469;10191,735" o:connectangles="0,0,0,0,0" textboxrect="0,0,2514996,288000"/>
                <v:textbox style="mso-next-textbox:#任意多边形 30" inset="0,0,0,0">
                  <w:txbxContent>
                    <w:p w14:paraId="4273F50D" w14:textId="77777777" w:rsidR="00395331" w:rsidRDefault="00395331"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28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kHr4A&#10;AADbAAAADwAAAGRycy9kb3ducmV2LnhtbERPzYrCMBC+L/gOYQQvi6a6KFqNIgVhr6s+wNiMbTWZ&#10;lCTa+vZmYWFv8/H9zmbXWyOe5EPjWMF0koEgLp1uuFJwPh3GSxAhIms0jknBiwLstoOPDebadfxD&#10;z2OsRArhkKOCOsY2lzKUNVkME9cSJ+7qvMWYoK+k9tilcGvkLMsW0mLDqaHGloqayvvxYRWsvgq5&#10;d5/zKxZ+Jl+mu5jb+aLUaNjv1yAi9fFf/Of+1mn+An5/SQ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pB6+AAAA2wAAAA8AAAAAAAAAAAAAAAAAmAIAAGRycy9kb3ducmV2&#10;LnhtbFBLBQYAAAAABAAEAPUAAACDAwAAAAA=&#10;" path="m,nfl2304000,e" filled="f" strokeweight=".16667mm">
                <v:stroke endarrow="block"/>
                <v:path arrowok="t" o:connecttype="custom" o:connectlocs="0,0;23040,0" o:connectangles="0,0"/>
              </v:shape>
              <v:shape id="任意多边形 32" o:spid="_x0000_s1289"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8FMIA&#10;AADbAAAADwAAAGRycy9kb3ducmV2LnhtbERPTWvCQBC9C/6HZYRexGysYNroKlKq7VFTodchOyZp&#10;s7Nhd9XYX98tFLzN433Oct2bVlzI+caygmmSgiAurW64UnD82E6eQPiArLG1TApu5GG9Gg6WmGt7&#10;5QNdilCJGMI+RwV1CF0upS9rMugT2xFH7mSdwRChq6R2eI3hppWPaTqXBhuODTV29FJT+V2cjYL9&#10;2Ga7zyLTb87Mn0vafb1Wsx+lHkb9ZgEiUB/u4n/3u47zM/j7JR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XwU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style="mso-next-textbox:#任意多边形 32" inset="0,0,0,0">
                  <w:txbxContent>
                    <w:p w14:paraId="6BD8B0D9" w14:textId="77777777" w:rsidR="00395331" w:rsidRDefault="00395331"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290"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695;13620,0;27180,695;13620,1320" o:connectangles="0,0,0,0" textboxrect="0,0,2718000,138000"/>
                <v:textbox style="mso-next-textbox:#Rectangle" inset="0,0,0,0">
                  <w:txbxContent>
                    <w:p w14:paraId="36AE13DD" w14:textId="77777777" w:rsidR="00395331" w:rsidRDefault="00395331"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29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WMcMA&#10;AADbAAAADwAAAGRycy9kb3ducmV2LnhtbERPS2vCQBC+F/wPywi9SN20BdHoKhroA3oQY9HrmB2T&#10;YHY23d1q/PddQehtPr7nzBadacSZnK8tK3geJiCIC6trLhV8b9+exiB8QNbYWCYFV/KwmPceZphq&#10;e+ENnfNQihjCPkUFVQhtKqUvKjLoh7YljtzROoMhQldK7fASw00jX5JkJA3WHBsqbCmrqDjlv0aB&#10;e6Wfd/txWGVfyW49mPhssF9flXrsd8spiEBd+Bff3Z86zp/A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WMc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92"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JbrwA&#10;AADbAAAADwAAAGRycy9kb3ducmV2LnhtbERPyQrCMBC9C/5DGMGbphZcqEZRQfHgxQXPYzO2xWZS&#10;mqjVrzcHwePj7bNFY0rxpNoVlhUM+hEI4tTqgjMF59OmNwHhPLLG0jIpeJODxbzdmmGi7YsP9Dz6&#10;TIQQdgkqyL2vEildmpNB17cVceButjboA6wzqWt8hXBTyjiKRtJgwaEhx4rWOaX348MoGF/O21XE&#10;ex+np8vwczV2VKBVqttpllMQnhr/F//cO60g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0luvAAAANsAAAAPAAAAAAAAAAAAAAAAAJgCAABkcnMvZG93bnJldi54&#10;bWxQSwUGAAAAAAQABAD1AAAAgQMAAAAA&#10;" adj="-11796480,,5400" path="m,288000r2220000,l2220000,,,,,288000xe" filled="f" stroked="f" strokeweight=".16667mm">
                <v:stroke joinstyle="miter"/>
                <v:formulas/>
                <v:path arrowok="t" o:connecttype="custom" o:connectlocs="0,236;11100,0;22200,236;11100,472;11100,236" o:connectangles="0,0,0,0,0" textboxrect="0,0,2215000,288000"/>
                <v:textbox style="mso-next-textbox:#任意多边形 35" inset="0,0,0,0">
                  <w:txbxContent>
                    <w:p w14:paraId="50ABE594" w14:textId="77777777" w:rsidR="00395331" w:rsidRDefault="00395331"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293"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RzsIA&#10;AADbAAAADwAAAGRycy9kb3ducmV2LnhtbESPS4sCMRCE74L/IfTCXkQTPYjMmhlkQVnYiy/23Ex6&#10;HjrpDJOos/56Iwgei6r6ilpmvW3ElTpfO9YwnSgQxLkzNZcajof1eAHCB2SDjWPS8E8esnQ4WGJi&#10;3I13dN2HUkQI+wQ1VCG0iZQ+r8iin7iWOHqF6yyGKLtSmg5vEW4bOVNqLi3WHBcqbOm7ovy8v1gN&#10;Xqntqd782ntZyD/pilGrAmn9+dGvvkAE6sM7/Gr/GA2zKTy/x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HO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style="mso-next-textbox:#Rectangle" inset="0,0,0,0">
                <w:txbxContent>
                  <w:p w14:paraId="24502EB4"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r w:rsidR="008B30A6">
        <w:rPr>
          <w:rFonts w:eastAsia="MS Mincho"/>
        </w:rPr>
        <w:t>0. ProSe security-related parameter (for one-to-one secure communication over PC5) pre-configuration and provisioning</w:t>
      </w:r>
      <w:r w:rsidR="008B30A6">
        <w:t>.</w:t>
      </w:r>
    </w:p>
    <w:p w14:paraId="22CE9ABE" w14:textId="77777777" w:rsidR="008B30A6" w:rsidRDefault="008B30A6" w:rsidP="008B30A6">
      <w:pPr>
        <w:ind w:left="284" w:hanging="284"/>
        <w:rPr>
          <w:rFonts w:eastAsia="MS Mincho"/>
        </w:rPr>
      </w:pPr>
      <w:r>
        <w:rPr>
          <w:rFonts w:eastAsia="MS Mincho"/>
        </w:rPr>
        <w:t>1. The initiating UE and receiving UE already have established ProSe one-to-one communication.</w:t>
      </w:r>
    </w:p>
    <w:p w14:paraId="6B131E7F" w14:textId="21CCBFE3" w:rsidR="008B30A6" w:rsidRDefault="008B30A6" w:rsidP="008B30A6">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Pr>
          <w:noProof/>
        </w:rPr>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Default="008B30A6" w:rsidP="008B30A6">
      <w:pPr>
        <w:ind w:left="284" w:hanging="284"/>
        <w:rPr>
          <w:rFonts w:eastAsia="MS Mincho"/>
        </w:rPr>
      </w:pPr>
      <w:r>
        <w:rPr>
          <w:rFonts w:eastAsia="MS Mincho"/>
        </w:rPr>
        <w:lastRenderedPageBreak/>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46DBFF60" w14:textId="2A3D8529" w:rsidR="008B30A6" w:rsidRDefault="008B30A6" w:rsidP="008B30A6">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The nonce for new session key derivation from the receiving UE and the least significant bits of the new session key identifier are included in this message.</w:t>
      </w:r>
    </w:p>
    <w:p w14:paraId="00E0D41B" w14:textId="77777777" w:rsidR="008B30A6" w:rsidRDefault="008B30A6" w:rsidP="008B30A6">
      <w:pPr>
        <w:ind w:left="284" w:hanging="284"/>
        <w:rPr>
          <w:rFonts w:eastAsia="MS Mincho"/>
        </w:rPr>
      </w:pPr>
      <w:r>
        <w:rPr>
          <w:noProof/>
        </w:rPr>
        <w:tab/>
        <w:t>The session key is generated using the root key (either refreshed in step 3 or previously used) and the nonces from the initiating UE and receiving UE.</w:t>
      </w:r>
    </w:p>
    <w:p w14:paraId="4C35B533" w14:textId="77777777" w:rsidR="008B30A6" w:rsidRDefault="008B30A6" w:rsidP="008B30A6">
      <w:pPr>
        <w:ind w:left="284"/>
        <w:rPr>
          <w:rFonts w:eastAsia="MS Mincho"/>
        </w:rPr>
      </w:pPr>
      <w:r>
        <w:rPr>
          <w:rFonts w:eastAsia="MS Mincho"/>
        </w:rPr>
        <w:t>NOTE: 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Default="008B30A6" w:rsidP="008B30A6">
      <w:pPr>
        <w:ind w:left="284" w:hanging="284"/>
        <w:rPr>
          <w:rFonts w:eastAsia="MS Mincho"/>
        </w:rPr>
      </w:pPr>
      <w:r>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t xml:space="preserve"> is then ready to both send and receive both signalling and user plane traffic protected with the new security context</w:t>
      </w:r>
      <w:r>
        <w:rPr>
          <w:rFonts w:eastAsia="MS Mincho"/>
        </w:rPr>
        <w:t>. The initiating UE sends the Direct Security Mode Complete message protected with new security context to the receiving UE.</w:t>
      </w:r>
    </w:p>
    <w:p w14:paraId="01F90E37" w14:textId="77777777" w:rsidR="008B30A6" w:rsidRDefault="008B30A6" w:rsidP="008B30A6">
      <w:pPr>
        <w:ind w:left="284" w:hanging="284"/>
        <w:rPr>
          <w:lang w:eastAsia="zh-CN"/>
        </w:rPr>
      </w:pPr>
      <w:r>
        <w:rPr>
          <w:rFonts w:eastAsia="MS Mincho"/>
        </w:rPr>
        <w:t>6. The receiving UE replies with the Direct Rekeying Accept message to accept the Direct Rekeying Request.</w:t>
      </w:r>
    </w:p>
    <w:p w14:paraId="4AA2FA1E" w14:textId="77777777" w:rsidR="008B30A6" w:rsidRDefault="008B30A6" w:rsidP="008B30A6">
      <w:pPr>
        <w:pStyle w:val="Heading3"/>
      </w:pPr>
      <w:bookmarkStart w:id="3414" w:name="_Toc72846638"/>
      <w:bookmarkStart w:id="3415" w:name="_Toc72850818"/>
      <w:bookmarkStart w:id="3416" w:name="_Toc72920238"/>
      <w:bookmarkStart w:id="3417" w:name="_Toc80720495"/>
      <w:bookmarkStart w:id="3418" w:name="_Toc80721237"/>
      <w:bookmarkStart w:id="3419" w:name="_Toc80721539"/>
      <w:bookmarkStart w:id="3420" w:name="_Toc84683213"/>
      <w:bookmarkStart w:id="3421" w:name="_Toc84683848"/>
      <w:bookmarkStart w:id="3422" w:name="_Toc89439166"/>
      <w:r>
        <w:t>6.</w:t>
      </w:r>
      <w:r>
        <w:rPr>
          <w:rFonts w:hint="eastAsia"/>
          <w:lang w:eastAsia="zh-CN"/>
        </w:rPr>
        <w:t>33</w:t>
      </w:r>
      <w:r>
        <w:t>.3</w:t>
      </w:r>
      <w:r>
        <w:tab/>
      </w:r>
      <w:r>
        <w:rPr>
          <w:rFonts w:hint="eastAsia"/>
          <w:lang w:eastAsia="zh-CN"/>
        </w:rPr>
        <w:t>E</w:t>
      </w:r>
      <w:r>
        <w:t>valuation</w:t>
      </w:r>
      <w:bookmarkEnd w:id="3413"/>
      <w:bookmarkEnd w:id="3414"/>
      <w:bookmarkEnd w:id="3415"/>
      <w:bookmarkEnd w:id="3416"/>
      <w:bookmarkEnd w:id="3417"/>
      <w:bookmarkEnd w:id="3418"/>
      <w:bookmarkEnd w:id="3419"/>
      <w:bookmarkEnd w:id="3420"/>
      <w:bookmarkEnd w:id="3421"/>
      <w:bookmarkEnd w:id="3422"/>
      <w:r>
        <w:t xml:space="preserve"> </w:t>
      </w:r>
    </w:p>
    <w:p w14:paraId="69623C32" w14:textId="13898DBD" w:rsidR="008B30A6" w:rsidRDefault="008B30A6" w:rsidP="008B30A6">
      <w:pPr>
        <w:rPr>
          <w:lang w:eastAsia="zh-CN"/>
        </w:rPr>
      </w:pPr>
      <w:r>
        <w:t>Solution #</w:t>
      </w:r>
      <w:r>
        <w:rPr>
          <w:rFonts w:hint="eastAsia"/>
          <w:lang w:eastAsia="zh-CN"/>
        </w:rPr>
        <w:t>33</w:t>
      </w:r>
      <w:r>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Default="008B30A6" w:rsidP="008B30A6">
      <w:pPr>
        <w:pStyle w:val="Heading2"/>
      </w:pPr>
      <w:bookmarkStart w:id="3423" w:name="_Toc66119648"/>
      <w:bookmarkStart w:id="3424" w:name="_Toc72846639"/>
      <w:bookmarkStart w:id="3425" w:name="_Toc72850819"/>
      <w:bookmarkStart w:id="3426" w:name="_Toc72920239"/>
      <w:bookmarkStart w:id="3427" w:name="_Toc80720496"/>
      <w:bookmarkStart w:id="3428" w:name="_Toc80721238"/>
      <w:bookmarkStart w:id="3429" w:name="_Toc80721540"/>
      <w:bookmarkStart w:id="3430" w:name="_Toc84683214"/>
      <w:bookmarkStart w:id="3431" w:name="_Toc84683849"/>
      <w:bookmarkStart w:id="3432" w:name="_Toc89439167"/>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3423"/>
      <w:bookmarkEnd w:id="3424"/>
      <w:bookmarkEnd w:id="3425"/>
      <w:bookmarkEnd w:id="3426"/>
      <w:bookmarkEnd w:id="3427"/>
      <w:bookmarkEnd w:id="3428"/>
      <w:bookmarkEnd w:id="3429"/>
      <w:bookmarkEnd w:id="3430"/>
      <w:bookmarkEnd w:id="3431"/>
      <w:bookmarkEnd w:id="3432"/>
    </w:p>
    <w:p w14:paraId="03017D18" w14:textId="77777777" w:rsidR="008B30A6" w:rsidRDefault="008B30A6" w:rsidP="008B30A6">
      <w:pPr>
        <w:pStyle w:val="Heading3"/>
      </w:pPr>
      <w:bookmarkStart w:id="3433" w:name="_Toc66119649"/>
      <w:bookmarkStart w:id="3434" w:name="_Toc72846640"/>
      <w:bookmarkStart w:id="3435" w:name="_Toc72850820"/>
      <w:bookmarkStart w:id="3436" w:name="_Toc72920240"/>
      <w:bookmarkStart w:id="3437" w:name="_Toc80720497"/>
      <w:bookmarkStart w:id="3438" w:name="_Toc80721239"/>
      <w:bookmarkStart w:id="3439" w:name="_Toc80721541"/>
      <w:bookmarkStart w:id="3440" w:name="_Toc84683215"/>
      <w:bookmarkStart w:id="3441" w:name="_Toc84683850"/>
      <w:bookmarkStart w:id="3442" w:name="_Toc89439168"/>
      <w:r>
        <w:t>6.</w:t>
      </w:r>
      <w:r>
        <w:rPr>
          <w:rFonts w:hint="eastAsia"/>
          <w:lang w:eastAsia="zh-CN"/>
        </w:rPr>
        <w:t>34</w:t>
      </w:r>
      <w:r>
        <w:t>.1</w:t>
      </w:r>
      <w:r>
        <w:tab/>
        <w:t>Introduction</w:t>
      </w:r>
      <w:bookmarkEnd w:id="3433"/>
      <w:bookmarkEnd w:id="3434"/>
      <w:bookmarkEnd w:id="3435"/>
      <w:bookmarkEnd w:id="3436"/>
      <w:bookmarkEnd w:id="3437"/>
      <w:bookmarkEnd w:id="3438"/>
      <w:bookmarkEnd w:id="3439"/>
      <w:bookmarkEnd w:id="3440"/>
      <w:bookmarkEnd w:id="3441"/>
      <w:bookmarkEnd w:id="3442"/>
    </w:p>
    <w:p w14:paraId="6B28B50B" w14:textId="77777777" w:rsidR="008B30A6" w:rsidRDefault="008B30A6" w:rsidP="008B30A6">
      <w:r>
        <w:t>This solution addresses KI #4. This solution provides a mechanism to authorize a remote UE’s access to (1) a specific network slice(s) that requires slice-specific authentication and (2) a DN that requires a secondary authentication.</w:t>
      </w:r>
    </w:p>
    <w:p w14:paraId="13B6511A" w14:textId="77777777" w:rsidR="008B30A6" w:rsidRDefault="008B30A6" w:rsidP="008B30A6">
      <w:pPr>
        <w:pStyle w:val="Heading3"/>
      </w:pPr>
      <w:bookmarkStart w:id="3443" w:name="_Toc66119650"/>
      <w:bookmarkStart w:id="3444" w:name="_Toc72846641"/>
      <w:bookmarkStart w:id="3445" w:name="_Toc72850821"/>
      <w:bookmarkStart w:id="3446" w:name="_Toc72920241"/>
      <w:bookmarkStart w:id="3447" w:name="_Toc80720498"/>
      <w:bookmarkStart w:id="3448" w:name="_Toc80721240"/>
      <w:bookmarkStart w:id="3449" w:name="_Toc80721542"/>
      <w:bookmarkStart w:id="3450" w:name="_Toc84683216"/>
      <w:bookmarkStart w:id="3451" w:name="_Toc84683851"/>
      <w:bookmarkStart w:id="3452" w:name="_Toc66119651"/>
      <w:bookmarkStart w:id="3453" w:name="_Toc89439169"/>
      <w:r>
        <w:t>6.</w:t>
      </w:r>
      <w:r>
        <w:rPr>
          <w:rFonts w:hint="eastAsia"/>
          <w:lang w:eastAsia="zh-CN"/>
        </w:rPr>
        <w:t>34</w:t>
      </w:r>
      <w:r>
        <w:t>.2</w:t>
      </w:r>
      <w:r>
        <w:tab/>
        <w:t>Solution details</w:t>
      </w:r>
      <w:bookmarkEnd w:id="3443"/>
      <w:bookmarkEnd w:id="3444"/>
      <w:bookmarkEnd w:id="3445"/>
      <w:bookmarkEnd w:id="3446"/>
      <w:bookmarkEnd w:id="3447"/>
      <w:bookmarkEnd w:id="3448"/>
      <w:bookmarkEnd w:id="3449"/>
      <w:bookmarkEnd w:id="3450"/>
      <w:bookmarkEnd w:id="3451"/>
      <w:bookmarkEnd w:id="3453"/>
    </w:p>
    <w:p w14:paraId="34F7CF6A" w14:textId="77777777" w:rsidR="00B17672" w:rsidRPr="006821AF" w:rsidRDefault="00B17672" w:rsidP="00B17672">
      <w:bookmarkStart w:id="3454" w:name="_Toc72846642"/>
      <w:bookmarkStart w:id="3455" w:name="_Toc72850822"/>
      <w:bookmarkStart w:id="3456" w:name="_Toc72920242"/>
      <w:bookmarkStart w:id="3457" w:name="_Toc80720499"/>
      <w:bookmarkStart w:id="3458" w:name="_Toc80721241"/>
      <w:bookmarkStart w:id="3459" w:name="_Toc80721543"/>
      <w:r w:rsidRPr="006821AF">
        <w:t xml:space="preserve">This solution reuses the existing slice-specific authentication and secondary authentication procedures specified in TS 33.501 [14]. </w:t>
      </w:r>
    </w:p>
    <w:p w14:paraId="21DCF0FF" w14:textId="09291369" w:rsidR="00B17672" w:rsidRPr="006821AF" w:rsidRDefault="00B17672" w:rsidP="00B17672">
      <w:r w:rsidRPr="006821AF">
        <w:t xml:space="preserve">To access a DN that requires a secondary authentication, the remote UE establishes an IPsec connection with the N3IWF via a L3 U2N relay if it has not been established yet, and then requests a PDU session </w:t>
      </w:r>
      <w:r>
        <w:t xml:space="preserve">to the network </w:t>
      </w:r>
      <w:r w:rsidRPr="006821AF">
        <w:t xml:space="preserve">via the N3IWF. The secondary authentication procedure </w:t>
      </w:r>
      <w:r>
        <w:t xml:space="preserve">for the PDU session </w:t>
      </w:r>
      <w:r w:rsidRPr="006821AF">
        <w:t xml:space="preserve">is performed </w:t>
      </w:r>
      <w:r>
        <w:t>via the N3IWF</w:t>
      </w:r>
      <w:r w:rsidRPr="006821AF">
        <w:t xml:space="preserve"> as specified in TS 33.501 [14].</w:t>
      </w:r>
    </w:p>
    <w:p w14:paraId="34163829" w14:textId="39A9DB5C" w:rsidR="00B17672" w:rsidRPr="006821AF" w:rsidRDefault="00B17672" w:rsidP="00B17672">
      <w:r w:rsidRPr="006821AF">
        <w:t>To access a network slice that requires a slice-specific authentication, the remote UE establishes an IPsec connection with the N3IWF via a L3 U2N relay if it has not been established yet, and then sends a Registration Request to access the slice</w:t>
      </w:r>
      <w:r>
        <w:t xml:space="preserve"> to the AMF via the N3IWF</w:t>
      </w:r>
      <w:r w:rsidRPr="006821AF">
        <w:t xml:space="preserve">. The slice-specific authentication procedure is performed </w:t>
      </w:r>
      <w:r>
        <w:t>via the N3IWF</w:t>
      </w:r>
      <w:r w:rsidRPr="006821AF">
        <w:t xml:space="preserve"> as specified in TS 33.501 [14].</w:t>
      </w:r>
    </w:p>
    <w:p w14:paraId="53754859" w14:textId="44512419" w:rsidR="00B17672" w:rsidRDefault="00B17672" w:rsidP="00B17672">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556554CC" w14:textId="5EF84BA8" w:rsidR="00B17672" w:rsidRDefault="00B17672" w:rsidP="00B17672">
      <w:pPr>
        <w:pStyle w:val="NO"/>
        <w:rPr>
          <w:lang w:eastAsia="ko-KR"/>
        </w:rPr>
      </w:pPr>
    </w:p>
    <w:p w14:paraId="2B73077A" w14:textId="77777777" w:rsidR="00B17672" w:rsidRDefault="00B17672" w:rsidP="00B17672">
      <w:pPr>
        <w:pStyle w:val="NO"/>
        <w:rPr>
          <w:lang w:eastAsia="ko-KR"/>
        </w:rPr>
      </w:pPr>
      <w:r>
        <w:rPr>
          <w:lang w:eastAsia="ko-KR"/>
        </w:rPr>
        <w:lastRenderedPageBreak/>
        <w:t>NOTE: The policies for the relay UE’s PDU session established for the remote UE’s N3IWF access (e.g., whether and how the relay UE’s PDU session is limited to the N3IWF access) is specified in TS 23.304 [16].</w:t>
      </w:r>
    </w:p>
    <w:p w14:paraId="434E1808" w14:textId="77777777" w:rsidR="008B30A6" w:rsidRDefault="008B30A6" w:rsidP="008B30A6">
      <w:pPr>
        <w:pStyle w:val="Heading3"/>
      </w:pPr>
      <w:bookmarkStart w:id="3460" w:name="_Toc84683217"/>
      <w:bookmarkStart w:id="3461" w:name="_Toc84683852"/>
      <w:bookmarkStart w:id="3462" w:name="_Toc89439170"/>
      <w:r>
        <w:t>6.</w:t>
      </w:r>
      <w:r>
        <w:rPr>
          <w:rFonts w:hint="eastAsia"/>
          <w:lang w:eastAsia="zh-CN"/>
        </w:rPr>
        <w:t>34</w:t>
      </w:r>
      <w:r>
        <w:t>.</w:t>
      </w:r>
      <w:r>
        <w:rPr>
          <w:rFonts w:hint="eastAsia"/>
          <w:lang w:eastAsia="zh-CN"/>
        </w:rPr>
        <w:t>3</w:t>
      </w:r>
      <w:r>
        <w:tab/>
        <w:t>Evaluation</w:t>
      </w:r>
      <w:bookmarkEnd w:id="3452"/>
      <w:bookmarkEnd w:id="3454"/>
      <w:bookmarkEnd w:id="3455"/>
      <w:bookmarkEnd w:id="3456"/>
      <w:bookmarkEnd w:id="3457"/>
      <w:bookmarkEnd w:id="3458"/>
      <w:bookmarkEnd w:id="3459"/>
      <w:bookmarkEnd w:id="3460"/>
      <w:bookmarkEnd w:id="3461"/>
      <w:bookmarkEnd w:id="3462"/>
    </w:p>
    <w:p w14:paraId="25FCCC8A" w14:textId="77777777" w:rsidR="008B30A6" w:rsidRDefault="008B30A6" w:rsidP="008B30A6">
      <w:pPr>
        <w:rPr>
          <w:iCs/>
        </w:rPr>
      </w:pPr>
      <w:bookmarkStart w:id="3463" w:name="_Toc66119652"/>
      <w:bookmarkStart w:id="3464" w:name="_Toc72846643"/>
      <w:bookmarkStart w:id="3465" w:name="_Toc72850823"/>
      <w:bookmarkStart w:id="3466" w:name="_Toc72920243"/>
      <w:bookmarkStart w:id="3467" w:name="_Toc66119653"/>
      <w:r>
        <w:rPr>
          <w:iCs/>
        </w:rPr>
        <w:t xml:space="preserve">This solution fulfils the second security requirement of KI#4 for the remote UE that accesses </w:t>
      </w:r>
      <w:r>
        <w:t>(1) a specific network slice(s) that requires slice-specific authentication or (2) a DN that requires a secondary authentication:</w:t>
      </w:r>
      <w:r>
        <w:rPr>
          <w:iCs/>
        </w:rPr>
        <w:t xml:space="preserve">  </w:t>
      </w:r>
    </w:p>
    <w:p w14:paraId="6E3F979B" w14:textId="2F46CFF1" w:rsidR="008B30A6" w:rsidRDefault="004E4CE6" w:rsidP="008B30A6">
      <w:pPr>
        <w:ind w:firstLine="284"/>
      </w:pPr>
      <w:r>
        <w:t>"</w:t>
      </w:r>
      <w:r w:rsidR="008B30A6">
        <w:t>The 5GS shall support the authorisation of the UE as a Remote UE in the UE-to-Network relay scenario.”</w:t>
      </w:r>
    </w:p>
    <w:p w14:paraId="18A80E78" w14:textId="132E455A" w:rsidR="008B30A6" w:rsidRDefault="008B30A6" w:rsidP="009B7B5B">
      <w:pPr>
        <w:pStyle w:val="NO"/>
        <w:rPr>
          <w:iCs/>
        </w:rPr>
      </w:pPr>
      <w:r>
        <w:t xml:space="preserve">Note: Further evaluation is </w:t>
      </w:r>
      <w:r w:rsidR="009B7B5B">
        <w:rPr>
          <w:lang w:eastAsia="zh-CN"/>
        </w:rPr>
        <w:t>not addressed in the present document</w:t>
      </w:r>
      <w:r>
        <w:t>.</w:t>
      </w:r>
    </w:p>
    <w:p w14:paraId="3FC23C67" w14:textId="77777777" w:rsidR="003263EC" w:rsidRDefault="003263EC" w:rsidP="003263EC">
      <w:pPr>
        <w:rPr>
          <w:rFonts w:eastAsia="Malgun Gothic"/>
          <w:lang w:eastAsia="ko-KR"/>
        </w:rPr>
      </w:pPr>
      <w:bookmarkStart w:id="3468" w:name="_Toc80720500"/>
      <w:bookmarkStart w:id="3469" w:name="_Toc80721242"/>
      <w:bookmarkStart w:id="3470" w:name="_Toc80721544"/>
      <w:r>
        <w:rPr>
          <w:rFonts w:eastAsia="Malgun Gothic"/>
          <w:lang w:eastAsia="ko-KR"/>
        </w:rPr>
        <w:t>In t</w:t>
      </w:r>
      <w:r>
        <w:rPr>
          <w:rFonts w:eastAsia="Malgun Gothic" w:hint="eastAsia"/>
          <w:lang w:eastAsia="ko-KR"/>
        </w:rPr>
        <w:t xml:space="preserve">his </w:t>
      </w:r>
      <w:r>
        <w:rPr>
          <w:rFonts w:eastAsia="Malgun Gothic"/>
          <w:lang w:eastAsia="ko-KR"/>
        </w:rPr>
        <w:t>solution, the N3IWF is always required to support the secondary authentication and the slice-specific authentication.</w:t>
      </w:r>
    </w:p>
    <w:p w14:paraId="023FE07F" w14:textId="77777777" w:rsidR="008B30A6" w:rsidRDefault="008B30A6" w:rsidP="008B30A6">
      <w:pPr>
        <w:pStyle w:val="Heading2"/>
      </w:pPr>
      <w:bookmarkStart w:id="3471" w:name="_Toc84683218"/>
      <w:bookmarkStart w:id="3472" w:name="_Toc84683853"/>
      <w:bookmarkStart w:id="3473" w:name="_Toc89439171"/>
      <w:r>
        <w:t>6.</w:t>
      </w:r>
      <w:r>
        <w:rPr>
          <w:rFonts w:hint="eastAsia"/>
          <w:lang w:eastAsia="zh-CN"/>
        </w:rPr>
        <w:t>35</w:t>
      </w:r>
      <w:r>
        <w:tab/>
        <w:t>Solution #</w:t>
      </w:r>
      <w:r>
        <w:rPr>
          <w:rFonts w:hint="eastAsia"/>
          <w:lang w:eastAsia="zh-CN"/>
        </w:rPr>
        <w:t>35</w:t>
      </w:r>
      <w:r>
        <w:t>: Discovery procedures for UE-to-network relays</w:t>
      </w:r>
      <w:bookmarkEnd w:id="3463"/>
      <w:bookmarkEnd w:id="3464"/>
      <w:bookmarkEnd w:id="3465"/>
      <w:bookmarkEnd w:id="3466"/>
      <w:bookmarkEnd w:id="3468"/>
      <w:bookmarkEnd w:id="3469"/>
      <w:bookmarkEnd w:id="3470"/>
      <w:bookmarkEnd w:id="3471"/>
      <w:bookmarkEnd w:id="3472"/>
      <w:bookmarkEnd w:id="3473"/>
    </w:p>
    <w:p w14:paraId="679425E0" w14:textId="77777777" w:rsidR="008B30A6" w:rsidRDefault="008B30A6" w:rsidP="008B30A6">
      <w:pPr>
        <w:pStyle w:val="Heading3"/>
      </w:pPr>
      <w:bookmarkStart w:id="3474" w:name="_Toc72846644"/>
      <w:bookmarkStart w:id="3475" w:name="_Toc72850824"/>
      <w:bookmarkStart w:id="3476" w:name="_Toc72920244"/>
      <w:bookmarkStart w:id="3477" w:name="_Toc80720501"/>
      <w:bookmarkStart w:id="3478" w:name="_Toc80721243"/>
      <w:bookmarkStart w:id="3479" w:name="_Toc80721545"/>
      <w:bookmarkStart w:id="3480" w:name="_Toc84683219"/>
      <w:bookmarkStart w:id="3481" w:name="_Toc84683854"/>
      <w:bookmarkStart w:id="3482" w:name="_Toc89439172"/>
      <w:r>
        <w:t>6.</w:t>
      </w:r>
      <w:r>
        <w:rPr>
          <w:rFonts w:hint="eastAsia"/>
          <w:lang w:eastAsia="zh-CN"/>
        </w:rPr>
        <w:t>35</w:t>
      </w:r>
      <w:r>
        <w:t>.1</w:t>
      </w:r>
      <w:r>
        <w:tab/>
        <w:t>Introduction</w:t>
      </w:r>
      <w:bookmarkEnd w:id="3467"/>
      <w:bookmarkEnd w:id="3474"/>
      <w:bookmarkEnd w:id="3475"/>
      <w:bookmarkEnd w:id="3476"/>
      <w:bookmarkEnd w:id="3477"/>
      <w:bookmarkEnd w:id="3478"/>
      <w:bookmarkEnd w:id="3479"/>
      <w:bookmarkEnd w:id="3480"/>
      <w:bookmarkEnd w:id="3481"/>
      <w:bookmarkEnd w:id="3482"/>
    </w:p>
    <w:p w14:paraId="397DF5FE" w14:textId="767B4BB6" w:rsidR="008B30A6" w:rsidRDefault="008B30A6" w:rsidP="008B30A6">
      <w:pPr>
        <w:rPr>
          <w:lang w:eastAsia="zh-CN"/>
        </w:rPr>
      </w:pPr>
      <w:r>
        <w:t>This solution describes how the Remote UE and the UE-to-network relay retrieve the discovery keys for the corresponding Relay Service Code. This solution addresses key issues #</w:t>
      </w:r>
      <w:r>
        <w:rPr>
          <w:lang w:eastAsia="zh-CN"/>
        </w:rPr>
        <w:t>2 and #10.</w:t>
      </w:r>
    </w:p>
    <w:p w14:paraId="3052E62B" w14:textId="77777777" w:rsidR="008B30A6" w:rsidRDefault="008B30A6" w:rsidP="008B30A6">
      <w:pPr>
        <w:pStyle w:val="NO"/>
      </w:pPr>
      <w:r>
        <w:t>NOTE 1:</w:t>
      </w:r>
      <w:r>
        <w:tab/>
        <w:t>This solution requires Remote UE to be in coverage to obtain the discovery keys.</w:t>
      </w:r>
    </w:p>
    <w:p w14:paraId="0BFF42DD" w14:textId="77777777" w:rsidR="008B30A6" w:rsidRDefault="008B30A6" w:rsidP="008B30A6">
      <w:pPr>
        <w:pStyle w:val="Heading3"/>
      </w:pPr>
      <w:bookmarkStart w:id="3483" w:name="_Toc66119654"/>
      <w:bookmarkStart w:id="3484" w:name="_Toc72846645"/>
      <w:bookmarkStart w:id="3485" w:name="_Toc72850825"/>
      <w:bookmarkStart w:id="3486" w:name="_Toc72920245"/>
      <w:bookmarkStart w:id="3487" w:name="_Toc80720502"/>
      <w:bookmarkStart w:id="3488" w:name="_Toc80721244"/>
      <w:bookmarkStart w:id="3489" w:name="_Toc80721546"/>
      <w:bookmarkStart w:id="3490" w:name="_Toc84683220"/>
      <w:bookmarkStart w:id="3491" w:name="_Toc84683855"/>
      <w:bookmarkStart w:id="3492" w:name="_Toc89439173"/>
      <w:r>
        <w:t>6.</w:t>
      </w:r>
      <w:r>
        <w:rPr>
          <w:rFonts w:hint="eastAsia"/>
          <w:lang w:eastAsia="zh-CN"/>
        </w:rPr>
        <w:t>35</w:t>
      </w:r>
      <w:r>
        <w:t>.2</w:t>
      </w:r>
      <w:r>
        <w:tab/>
        <w:t>Solution details</w:t>
      </w:r>
      <w:bookmarkEnd w:id="3483"/>
      <w:bookmarkEnd w:id="3484"/>
      <w:bookmarkEnd w:id="3485"/>
      <w:bookmarkEnd w:id="3486"/>
      <w:bookmarkEnd w:id="3487"/>
      <w:bookmarkEnd w:id="3488"/>
      <w:bookmarkEnd w:id="3489"/>
      <w:bookmarkEnd w:id="3490"/>
      <w:bookmarkEnd w:id="3491"/>
      <w:bookmarkEnd w:id="3492"/>
    </w:p>
    <w:p w14:paraId="5AB4CDDC" w14:textId="77777777" w:rsidR="008B30A6" w:rsidRDefault="008B30A6" w:rsidP="008B30A6">
      <w:pPr>
        <w:pStyle w:val="Heading4"/>
      </w:pPr>
      <w:bookmarkStart w:id="3493" w:name="_Toc66119655"/>
      <w:bookmarkStart w:id="3494" w:name="_Toc72846646"/>
      <w:bookmarkStart w:id="3495" w:name="_Toc72850826"/>
      <w:bookmarkStart w:id="3496" w:name="_Toc72920246"/>
      <w:bookmarkStart w:id="3497" w:name="_Toc80720503"/>
      <w:bookmarkStart w:id="3498" w:name="_Toc80721245"/>
      <w:bookmarkStart w:id="3499" w:name="_Toc80721547"/>
      <w:bookmarkStart w:id="3500" w:name="_Toc84683221"/>
      <w:bookmarkStart w:id="3501" w:name="_Toc84683856"/>
      <w:bookmarkStart w:id="3502" w:name="_Toc89439174"/>
      <w:r>
        <w:t>6.</w:t>
      </w:r>
      <w:r>
        <w:rPr>
          <w:rFonts w:hint="eastAsia"/>
          <w:lang w:eastAsia="zh-CN"/>
        </w:rPr>
        <w:t>35</w:t>
      </w:r>
      <w:r>
        <w:t>.2.1</w:t>
      </w:r>
      <w:r>
        <w:tab/>
        <w:t>Commercial applications are dependent on the VPLMNs</w:t>
      </w:r>
      <w:bookmarkEnd w:id="3493"/>
      <w:bookmarkEnd w:id="3494"/>
      <w:bookmarkEnd w:id="3495"/>
      <w:bookmarkEnd w:id="3496"/>
      <w:bookmarkEnd w:id="3497"/>
      <w:bookmarkEnd w:id="3498"/>
      <w:bookmarkEnd w:id="3499"/>
      <w:bookmarkEnd w:id="3500"/>
      <w:bookmarkEnd w:id="3501"/>
      <w:bookmarkEnd w:id="3502"/>
    </w:p>
    <w:p w14:paraId="654A45E3" w14:textId="77777777" w:rsidR="008B30A6" w:rsidRDefault="008B30A6" w:rsidP="008B30A6">
      <w:r>
        <w:t xml:space="preserve">When the commercial applications are dependent on the VPLMNs (Visiting PLMNs), i.e. the Remote UE only connects to the relays (i.e. UE-to-network relays) that are being served by some specific PLMNs, the Remote UE sends key request to the 5GDDNMF of its HPLMN and provides a list of VPLMN ID’s, then its 5GDDMNF (5GDDNMF of the Remote UE) will contact the 5GDDMNFs of the VPLMNs identified by the VPLMN ID’s to get the discovery keys. The UE-to-network relay gets the discovery key in the same way as the Remote UE. </w:t>
      </w:r>
    </w:p>
    <w:p w14:paraId="6D6814EA" w14:textId="73148398" w:rsidR="008B30A6" w:rsidRDefault="008B30A6" w:rsidP="008B30A6">
      <w:pPr>
        <w:rPr>
          <w:lang w:val="en-US" w:eastAsia="zh-CN"/>
        </w:rPr>
      </w:pPr>
      <w:r>
        <w:rPr>
          <w:lang w:val="en-US" w:eastAsia="zh-CN"/>
        </w:rPr>
        <w:t>A 5G PKMF is an NF located in a UE-to-network relay’s HPLMN which can handle the management of discovery keys for discovering a UE-to-network relay.</w:t>
      </w:r>
    </w:p>
    <w:p w14:paraId="4CF75416" w14:textId="77777777" w:rsidR="008B30A6" w:rsidRDefault="008B30A6" w:rsidP="008B30A6">
      <w:pPr>
        <w:rPr>
          <w:rStyle w:val="IvDbodytextChar"/>
          <w:rFonts w:eastAsia="SimSun"/>
        </w:rPr>
      </w:pPr>
      <w:r>
        <w:t>The procedures are shown below:</w:t>
      </w:r>
    </w:p>
    <w:p w14:paraId="4761AC3B" w14:textId="77777777" w:rsidR="008B30A6" w:rsidRDefault="008B30A6" w:rsidP="008B30A6">
      <w:pPr>
        <w:pStyle w:val="TF"/>
      </w:pPr>
      <w:r>
        <w:object w:dxaOrig="10350" w:dyaOrig="5880" w14:anchorId="536255E7">
          <v:shape id="_x0000_i1579" type="#_x0000_t75" style="width:494.25pt;height:282pt" o:ole="">
            <v:imagedata r:id="rId101" o:title=""/>
          </v:shape>
          <o:OLEObject Type="Embed" ProgID="Visio.Drawing.11" ShapeID="_x0000_i1579" DrawAspect="Content" ObjectID="_1700052846" r:id="rId102"/>
        </w:object>
      </w:r>
      <w:r>
        <w:t>Figure 6.</w:t>
      </w:r>
      <w:r>
        <w:rPr>
          <w:rFonts w:hint="eastAsia"/>
          <w:lang w:eastAsia="zh-CN"/>
        </w:rPr>
        <w:t>35</w:t>
      </w:r>
      <w:r>
        <w:t>.2.1-1: D</w:t>
      </w:r>
      <w:r>
        <w:rPr>
          <w:bCs/>
        </w:rPr>
        <w:t>iscovery key provisioning (Commercial applications are dependent on the VPLMNs)</w:t>
      </w:r>
    </w:p>
    <w:p w14:paraId="09191DEA" w14:textId="77777777" w:rsidR="008B30A6" w:rsidRDefault="008B30A6" w:rsidP="008B30A6">
      <w:r>
        <w:t>Step 0: The Remote UE connects to the network and gets authorized to be a Remote UE. The Remote UE also gets the address of the 5GDDNMF of its HPLMN.</w:t>
      </w:r>
    </w:p>
    <w:p w14:paraId="239D629E" w14:textId="77777777" w:rsidR="008B30A6" w:rsidRDefault="008B30A6" w:rsidP="008B30A6">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 xml:space="preserve">. </w:t>
      </w:r>
    </w:p>
    <w:p w14:paraId="67DCFB3F" w14:textId="75094F6F" w:rsidR="008B30A6" w:rsidRDefault="008B30A6" w:rsidP="008B30A6">
      <w:pPr>
        <w:pStyle w:val="NO"/>
      </w:pPr>
      <w:r>
        <w:t>NOTE 2: The Remote UE will be provisioned with a list of VPLMN IDs by the PCF, from which the Remote UE can obtain discovery keys.</w:t>
      </w:r>
      <w:r>
        <w:rPr>
          <w:rFonts w:cs="Arial"/>
        </w:rPr>
        <w:t xml:space="preserve"> </w:t>
      </w:r>
      <w:r>
        <w:t xml:space="preserve"> </w:t>
      </w:r>
    </w:p>
    <w:p w14:paraId="239F9467" w14:textId="77777777" w:rsidR="008B30A6" w:rsidRDefault="008B30A6" w:rsidP="008B30A6">
      <w:pPr>
        <w:rPr>
          <w:rFonts w:cs="Arial"/>
        </w:rPr>
      </w:pPr>
      <w:r>
        <w:t xml:space="preserve">Step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Default="008B30A6" w:rsidP="008B30A6">
      <w:pPr>
        <w:pStyle w:val="NO"/>
      </w:pPr>
      <w:r>
        <w:t>NOTE 3:</w:t>
      </w:r>
      <w:r>
        <w:tab/>
        <w:t>The VPLMN 5G DDNMF needs to trust that the HPLMN 5G DDNMF has performed the authorization of the Remote UE to use this relay service.</w:t>
      </w:r>
    </w:p>
    <w:p w14:paraId="589AB2FD" w14:textId="013940DA" w:rsidR="008B30A6" w:rsidRDefault="008B30A6" w:rsidP="008B30A6">
      <w:r>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Default="008B30A6" w:rsidP="008B30A6">
      <w:pPr>
        <w:overflowPunct w:val="0"/>
        <w:autoSpaceDE w:val="0"/>
        <w:autoSpaceDN w:val="0"/>
        <w:adjustRightInd w:val="0"/>
        <w:textAlignment w:val="baseline"/>
      </w:pPr>
      <w:r>
        <w:t>Step 3: The 5GDDNMF of the HPLMN of the Remote UE checks if the Remote UE can consume or provide relay service in those VPLMNs.</w:t>
      </w:r>
    </w:p>
    <w:p w14:paraId="1B6C04EA" w14:textId="77777777" w:rsidR="008B30A6" w:rsidRDefault="008B30A6" w:rsidP="008B30A6">
      <w:pPr>
        <w:overflowPunct w:val="0"/>
        <w:autoSpaceDE w:val="0"/>
        <w:autoSpaceDN w:val="0"/>
        <w:adjustRightInd w:val="0"/>
        <w:textAlignment w:val="baseline"/>
      </w:pPr>
      <w:r>
        <w:t>Step 4: If the check in step 3 is successful, then the 5GDDNMF in the HPLMN of the Remote UE sends the key request to the 5GDDNMF of every VPLMN in the list.</w:t>
      </w:r>
    </w:p>
    <w:p w14:paraId="1A0548E5" w14:textId="0C79917D" w:rsidR="008B30A6" w:rsidRDefault="008B30A6" w:rsidP="008B30A6">
      <w:pPr>
        <w:overflowPunct w:val="0"/>
        <w:autoSpaceDE w:val="0"/>
        <w:autoSpaceDN w:val="0"/>
        <w:adjustRightInd w:val="0"/>
        <w:textAlignment w:val="baseline"/>
      </w:pPr>
      <w:r>
        <w:t>Step 5: For every VPLMN in the VPLMN list, its 5GDDNMF receives the key request sent by the 5GDDNMF of the HPLMN of the Remote UE. The 5GDDNMF checks if the Remote UE can consume or provide relay service in the VPLMN.  If the check is successful, the 5GDDNMF will generate the discovery key corresponding to the relay service code and its PLMN ID.  If the key management is done by another NF (network function) or a PKMF, the 5GDDNMF will contact that NF or PKMF to get the discovery key.</w:t>
      </w:r>
    </w:p>
    <w:p w14:paraId="57CA4265" w14:textId="77777777" w:rsidR="008B30A6" w:rsidRDefault="008B30A6" w:rsidP="008B30A6">
      <w:pPr>
        <w:pStyle w:val="NO"/>
      </w:pPr>
      <w:r>
        <w:t>NOTE 4:</w:t>
      </w:r>
      <w:r>
        <w:tab/>
        <w:t xml:space="preserve">When and how often the discovery keys need to be generated is left for normative work. </w:t>
      </w:r>
    </w:p>
    <w:p w14:paraId="0562084B" w14:textId="77777777" w:rsidR="008B30A6" w:rsidRDefault="008B30A6" w:rsidP="008B30A6">
      <w:pPr>
        <w:overflowPunct w:val="0"/>
        <w:autoSpaceDE w:val="0"/>
        <w:autoSpaceDN w:val="0"/>
        <w:adjustRightInd w:val="0"/>
        <w:textAlignment w:val="baseline"/>
      </w:pPr>
      <w:r>
        <w:lastRenderedPageBreak/>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7777777" w:rsidR="008B30A6" w:rsidRDefault="008B30A6" w:rsidP="008B30A6">
      <w:pPr>
        <w:overflowPunct w:val="0"/>
        <w:autoSpaceDE w:val="0"/>
        <w:autoSpaceDN w:val="0"/>
        <w:adjustRightInd w:val="0"/>
        <w:textAlignment w:val="baseline"/>
      </w:pPr>
      <w:r>
        <w:t>Step 7: After receiving the key response from other 5GDDNMF, the 5GDDNMF of the HPLMN of the Remote UE sends the key response to the Remote UE.  The key response message includes at least the following information: VPLMN IDs, Remote UE ID, ProSe application ID, Relay service code(s), Discovery keys.</w:t>
      </w:r>
    </w:p>
    <w:p w14:paraId="11698DBF" w14:textId="77777777" w:rsidR="008B30A6" w:rsidRDefault="008B30A6" w:rsidP="008B30A6">
      <w:pPr>
        <w:pStyle w:val="Heading4"/>
      </w:pPr>
      <w:bookmarkStart w:id="3503" w:name="_Toc66119656"/>
      <w:bookmarkStart w:id="3504" w:name="_Toc72846647"/>
      <w:bookmarkStart w:id="3505" w:name="_Toc72850827"/>
      <w:bookmarkStart w:id="3506" w:name="_Toc72920247"/>
      <w:bookmarkStart w:id="3507" w:name="_Toc80720504"/>
      <w:bookmarkStart w:id="3508" w:name="_Toc80721246"/>
      <w:bookmarkStart w:id="3509" w:name="_Toc80721548"/>
      <w:bookmarkStart w:id="3510" w:name="_Toc84683222"/>
      <w:bookmarkStart w:id="3511" w:name="_Toc84683857"/>
      <w:bookmarkStart w:id="3512" w:name="_Toc89439175"/>
      <w:r>
        <w:t>6.</w:t>
      </w:r>
      <w:r>
        <w:rPr>
          <w:rFonts w:hint="eastAsia"/>
          <w:lang w:eastAsia="zh-CN"/>
        </w:rPr>
        <w:t>35</w:t>
      </w:r>
      <w:r>
        <w:t>.2.2</w:t>
      </w:r>
      <w:r>
        <w:tab/>
        <w:t>Commercial applications are dependent on the HPLMNs of the relays</w:t>
      </w:r>
      <w:bookmarkEnd w:id="3503"/>
      <w:bookmarkEnd w:id="3504"/>
      <w:bookmarkEnd w:id="3505"/>
      <w:bookmarkEnd w:id="3506"/>
      <w:bookmarkEnd w:id="3507"/>
      <w:bookmarkEnd w:id="3508"/>
      <w:bookmarkEnd w:id="3509"/>
      <w:bookmarkEnd w:id="3510"/>
      <w:bookmarkEnd w:id="3511"/>
      <w:bookmarkEnd w:id="3512"/>
    </w:p>
    <w:p w14:paraId="196F8C51" w14:textId="1C55E13E" w:rsidR="008B30A6" w:rsidRDefault="008B30A6" w:rsidP="008B30A6">
      <w:pPr>
        <w:pStyle w:val="BodyText"/>
        <w:rPr>
          <w:rFonts w:ascii="Times New Roman" w:hAnsi="Times New Roman"/>
        </w:rPr>
      </w:pPr>
      <w:r>
        <w:rPr>
          <w:rFonts w:ascii="Times New Roman" w:hAnsi="Times New Roman"/>
        </w:rPr>
        <w:t>In this scenario, the procedure for the Remote UE is the same as</w:t>
      </w:r>
      <w:r w:rsidR="004E4CE6">
        <w:rPr>
          <w:rFonts w:ascii="Times New Roman" w:hAnsi="Times New Roman"/>
        </w:rPr>
        <w:t xml:space="preserve"> clause </w:t>
      </w:r>
      <w:r>
        <w:rPr>
          <w:rFonts w:ascii="Times New Roman" w:hAnsi="Times New Roman"/>
        </w:rPr>
        <w:t>6.</w:t>
      </w:r>
      <w:r>
        <w:rPr>
          <w:rFonts w:ascii="Times New Roman" w:eastAsia="DengXian" w:hAnsi="Times New Roman" w:hint="eastAsia"/>
          <w:lang w:eastAsia="zh-CN"/>
        </w:rPr>
        <w:t>35</w:t>
      </w:r>
      <w:r>
        <w:rPr>
          <w:rFonts w:ascii="Times New Roman" w:hAnsi="Times New Roman"/>
        </w:rPr>
        <w:t>.2.1. The PLMN list sent in step 1 in</w:t>
      </w:r>
      <w:r w:rsidR="004E4CE6">
        <w:rPr>
          <w:rFonts w:ascii="Times New Roman" w:hAnsi="Times New Roman"/>
        </w:rPr>
        <w:t xml:space="preserve"> clause </w:t>
      </w:r>
      <w:r>
        <w:rPr>
          <w:rFonts w:ascii="Times New Roman" w:hAnsi="Times New Roman"/>
        </w:rPr>
        <w:t>6.</w:t>
      </w:r>
      <w:r>
        <w:rPr>
          <w:rFonts w:ascii="Times New Roman" w:eastAsia="DengXian"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6766AE2E" w14:textId="3F846FEB" w:rsidR="008B30A6" w:rsidRDefault="008B30A6" w:rsidP="008B30A6">
      <w:pPr>
        <w:pStyle w:val="BodyText"/>
        <w:rPr>
          <w:rFonts w:ascii="Times New Roman" w:hAnsi="Times New Roman"/>
        </w:rPr>
      </w:pPr>
      <w:r>
        <w:rPr>
          <w:rFonts w:ascii="Times New Roman" w:hAnsi="Times New Roman"/>
        </w:rPr>
        <w:t>In this scenario, the procedure for the UE-to-network relay is simpler than</w:t>
      </w:r>
      <w:r w:rsidR="004E4CE6">
        <w:rPr>
          <w:rFonts w:ascii="Times New Roman" w:hAnsi="Times New Roman"/>
        </w:rPr>
        <w:t xml:space="preserve"> clause </w:t>
      </w:r>
      <w:r>
        <w:rPr>
          <w:rFonts w:ascii="Times New Roman" w:hAnsi="Times New Roman"/>
        </w:rPr>
        <w:t>6.</w:t>
      </w:r>
      <w:r>
        <w:rPr>
          <w:rFonts w:ascii="Times New Roman" w:eastAsia="DengXian"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 xml:space="preserve">The 5G PKMF is an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below.</w:t>
      </w:r>
    </w:p>
    <w:p w14:paraId="693501BC" w14:textId="77777777" w:rsidR="008B30A6" w:rsidRDefault="008B30A6" w:rsidP="009B7B5B">
      <w:pPr>
        <w:pStyle w:val="TH"/>
        <w:rPr>
          <w:rFonts w:ascii="Times New Roman" w:hAnsi="Times New Roman"/>
        </w:rPr>
      </w:pPr>
      <w:r>
        <w:object w:dxaOrig="10350" w:dyaOrig="5880" w14:anchorId="7E86621F">
          <v:shape id="_x0000_i1580" type="#_x0000_t75" style="width:494.25pt;height:282pt" o:ole="">
            <v:imagedata r:id="rId103" o:title=""/>
          </v:shape>
          <o:OLEObject Type="Embed" ProgID="Visio.Drawing.11" ShapeID="_x0000_i1580" DrawAspect="Content" ObjectID="_1700052847" r:id="rId104"/>
        </w:object>
      </w:r>
    </w:p>
    <w:p w14:paraId="31908022" w14:textId="77777777" w:rsidR="008B30A6" w:rsidRDefault="008B30A6" w:rsidP="008B30A6">
      <w:pPr>
        <w:pStyle w:val="TF"/>
      </w:pPr>
      <w:r>
        <w:t>Figure 6.</w:t>
      </w:r>
      <w:r>
        <w:rPr>
          <w:rFonts w:hint="eastAsia"/>
          <w:lang w:eastAsia="zh-CN"/>
        </w:rPr>
        <w:t>35</w:t>
      </w:r>
      <w:r>
        <w:t>.2.2-1: D</w:t>
      </w:r>
      <w:r>
        <w:rPr>
          <w:bCs/>
        </w:rPr>
        <w:t>iscovery key provisioning (Commercial applications are dependent on the HPLMN of the Relays)</w:t>
      </w:r>
    </w:p>
    <w:p w14:paraId="0F907557" w14:textId="77777777" w:rsidR="008B30A6" w:rsidRDefault="008B30A6" w:rsidP="008B30A6">
      <w:r>
        <w:t>Step 0: The UE-to-network relay connects to the network and gets authorized to be a relay. The UE-to-network relay also gets the address of the 5GDNNMF of its HPLMN and the Relay Service Code.</w:t>
      </w:r>
    </w:p>
    <w:p w14:paraId="33F24E0B" w14:textId="77777777" w:rsidR="008B30A6" w:rsidRDefault="008B30A6" w:rsidP="008B30A6">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71A8C1C0" w14:textId="77777777" w:rsidR="008B30A6" w:rsidRDefault="008B30A6" w:rsidP="008B30A6">
      <w:pPr>
        <w:rPr>
          <w:rFonts w:cs="Arial"/>
        </w:rPr>
      </w:pPr>
      <w:r>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Default="008B30A6" w:rsidP="008B30A6">
      <w:r>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Default="008B30A6" w:rsidP="008B30A6">
      <w:pPr>
        <w:overflowPunct w:val="0"/>
        <w:autoSpaceDE w:val="0"/>
        <w:autoSpaceDN w:val="0"/>
        <w:adjustRightInd w:val="0"/>
        <w:textAlignment w:val="baseline"/>
      </w:pPr>
      <w:r>
        <w:lastRenderedPageBreak/>
        <w:t>Step 3: The 5GDDNMF of the HPLMN of the UE-to-network relay checks if the UE-to-network relay can consume or provide relay service in this PLMN.</w:t>
      </w:r>
    </w:p>
    <w:p w14:paraId="4906A283" w14:textId="77777777" w:rsidR="008B30A6" w:rsidRDefault="008B30A6" w:rsidP="008B30A6">
      <w:pPr>
        <w:overflowPunct w:val="0"/>
        <w:autoSpaceDE w:val="0"/>
        <w:autoSpaceDN w:val="0"/>
        <w:adjustRightInd w:val="0"/>
        <w:textAlignment w:val="baseline"/>
      </w:pPr>
      <w:r>
        <w:t>Step 4: If the check in step 3 is successful, then the 5GDDNMF will generate the discovery key corresponding to the relay service code and its PLMN ID.  If the key management is done by another NF (network function) i.e. 5G PKMF, the 5GDDNMF will contact that NF to get the discovery key.</w:t>
      </w:r>
    </w:p>
    <w:p w14:paraId="1E956564" w14:textId="2D89CD6C" w:rsidR="008B30A6" w:rsidRDefault="008B30A6" w:rsidP="008B30A6">
      <w:pPr>
        <w:pStyle w:val="NO"/>
      </w:pPr>
      <w:r>
        <w:t>NOTE 2:</w:t>
      </w:r>
      <w:r>
        <w:tab/>
        <w:t>When and how often the discovery keys need to be generated is left for normative work.</w:t>
      </w:r>
    </w:p>
    <w:p w14:paraId="645F8179" w14:textId="77777777" w:rsidR="008B30A6" w:rsidRDefault="008B30A6" w:rsidP="008B30A6">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 Relay service code, Discovery key.</w:t>
      </w:r>
    </w:p>
    <w:p w14:paraId="3EF6D81F" w14:textId="1A9A7A6F" w:rsidR="008B30A6" w:rsidRDefault="008B30A6" w:rsidP="008B30A6">
      <w:pPr>
        <w:pStyle w:val="NO"/>
      </w:pPr>
      <w:r>
        <w:t>NOTE 3: The PLMN ID in step 2 and step 5 is optional since the 5GDDNMF knows its own PLMN ID.</w:t>
      </w:r>
    </w:p>
    <w:p w14:paraId="1ECDFCF3" w14:textId="77777777" w:rsidR="008B30A6" w:rsidRDefault="008B30A6" w:rsidP="008B30A6">
      <w:pPr>
        <w:pStyle w:val="Heading3"/>
      </w:pPr>
      <w:bookmarkStart w:id="3513" w:name="_Toc66119657"/>
      <w:bookmarkStart w:id="3514" w:name="_Toc72846648"/>
      <w:bookmarkStart w:id="3515" w:name="_Toc72850828"/>
      <w:bookmarkStart w:id="3516" w:name="_Toc72920248"/>
      <w:bookmarkStart w:id="3517" w:name="_Toc80720505"/>
      <w:bookmarkStart w:id="3518" w:name="_Toc80721247"/>
      <w:bookmarkStart w:id="3519" w:name="_Toc80721549"/>
      <w:bookmarkStart w:id="3520" w:name="_Toc84683223"/>
      <w:bookmarkStart w:id="3521" w:name="_Toc84683858"/>
      <w:bookmarkStart w:id="3522" w:name="_Toc89439176"/>
      <w:r>
        <w:t>6.</w:t>
      </w:r>
      <w:r>
        <w:rPr>
          <w:rFonts w:hint="eastAsia"/>
          <w:lang w:eastAsia="zh-CN"/>
        </w:rPr>
        <w:t>35</w:t>
      </w:r>
      <w:r>
        <w:t>.3</w:t>
      </w:r>
      <w:r>
        <w:tab/>
        <w:t>Evaluation</w:t>
      </w:r>
      <w:bookmarkEnd w:id="3513"/>
      <w:bookmarkEnd w:id="3514"/>
      <w:bookmarkEnd w:id="3515"/>
      <w:bookmarkEnd w:id="3516"/>
      <w:bookmarkEnd w:id="3517"/>
      <w:bookmarkEnd w:id="3518"/>
      <w:bookmarkEnd w:id="3519"/>
      <w:bookmarkEnd w:id="3520"/>
      <w:bookmarkEnd w:id="3521"/>
      <w:bookmarkEnd w:id="3522"/>
    </w:p>
    <w:p w14:paraId="5F6DA807" w14:textId="77777777" w:rsidR="008B30A6" w:rsidRDefault="008B30A6" w:rsidP="008B30A6">
      <w:pPr>
        <w:rPr>
          <w:lang w:eastAsia="zh-CN"/>
        </w:rPr>
      </w:pPr>
      <w:r>
        <w:t>This solution addresses key issues #</w:t>
      </w:r>
      <w:r>
        <w:rPr>
          <w:lang w:eastAsia="zh-CN"/>
        </w:rPr>
        <w:t>2 and #10.</w:t>
      </w:r>
    </w:p>
    <w:p w14:paraId="0CD405C3" w14:textId="3357B1C4" w:rsidR="008B30A6" w:rsidRDefault="008B30A6" w:rsidP="008B30A6">
      <w:r>
        <w:t xml:space="preserve">This solution describes how the Remote UE and the UE-to-network relay retrieve the discovery keys for the corresponding Relay Service Code. This solution is intended for commercial services. </w:t>
      </w:r>
    </w:p>
    <w:p w14:paraId="3CEDCEED" w14:textId="4DEC64C7" w:rsidR="008B30A6" w:rsidRDefault="008B30A6" w:rsidP="009B7B5B">
      <w:pPr>
        <w:pStyle w:val="NO"/>
        <w:rPr>
          <w:lang w:eastAsia="zh-CN"/>
        </w:rPr>
      </w:pPr>
      <w:r>
        <w:t xml:space="preserve">Note: It’s </w:t>
      </w:r>
      <w:r w:rsidR="009B7B5B">
        <w:rPr>
          <w:lang w:eastAsia="zh-CN"/>
        </w:rPr>
        <w:t>not addressed in the present document</w:t>
      </w:r>
      <w:r>
        <w:t xml:space="preserve"> whether this solution can be used for public safety</w:t>
      </w:r>
    </w:p>
    <w:p w14:paraId="0A281FB6" w14:textId="464B83F2" w:rsidR="008B30A6" w:rsidRDefault="008B30A6" w:rsidP="008B30A6">
      <w:r>
        <w:t xml:space="preserve">The Remote UE will be provisioned with a list of VPLMN IDs by the PCF, from which the Remote UE can obtain discovery keys. </w:t>
      </w:r>
    </w:p>
    <w:p w14:paraId="405532C7" w14:textId="5A11A94A" w:rsidR="008B30A6" w:rsidRDefault="008B30A6" w:rsidP="008B30A6">
      <w:pPr>
        <w:rPr>
          <w:lang w:val="en-US"/>
        </w:rPr>
      </w:pPr>
      <w:r>
        <w:rPr>
          <w:lang w:val="en-US"/>
        </w:rPr>
        <w:t xml:space="preserve">This solution has no impact on network nodes, RAN, AMF and AUSF. </w:t>
      </w:r>
    </w:p>
    <w:p w14:paraId="1F89D5D6" w14:textId="72985592" w:rsidR="008B30A6" w:rsidRDefault="008B30A6" w:rsidP="008B30A6">
      <w:pPr>
        <w:rPr>
          <w:lang w:val="en-US"/>
        </w:rPr>
      </w:pPr>
      <w:r>
        <w:rPr>
          <w:lang w:val="en-US"/>
        </w:rPr>
        <w:t xml:space="preserve">This solution has an impact on network nodes, 5GDDNMF and potentially the UDM. </w:t>
      </w:r>
    </w:p>
    <w:p w14:paraId="05DD288B" w14:textId="77777777" w:rsidR="008B30A6" w:rsidRDefault="008B30A6" w:rsidP="008B30A6">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0692002" w14:textId="77777777" w:rsidR="008B30A6" w:rsidRDefault="008B30A6" w:rsidP="008B30A6">
      <w:pPr>
        <w:rPr>
          <w:lang w:val="en-US"/>
        </w:rPr>
      </w:pPr>
      <w:r>
        <w:rPr>
          <w:lang w:val="en-US"/>
        </w:rPr>
        <w:t>SA2 has not defined the 5G DDNMF in the architecture for the UE-to-network relay scenario as proposed in this solution.</w:t>
      </w:r>
    </w:p>
    <w:p w14:paraId="2BFDB974" w14:textId="77777777" w:rsidR="008B30A6" w:rsidRDefault="008B30A6" w:rsidP="008B30A6">
      <w:pPr>
        <w:rPr>
          <w:lang w:val="en-US"/>
        </w:rPr>
      </w:pPr>
      <w:r>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5917AC23"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Default="008B30A6" w:rsidP="008B30A6">
      <w:pPr>
        <w:pStyle w:val="Heading2"/>
      </w:pPr>
      <w:bookmarkStart w:id="3523" w:name="_Toc80721248"/>
      <w:bookmarkStart w:id="3524" w:name="_Toc80721550"/>
      <w:bookmarkStart w:id="3525" w:name="_Toc84683224"/>
      <w:bookmarkStart w:id="3526" w:name="_Toc84683859"/>
      <w:bookmarkStart w:id="3527" w:name="_Toc72850829"/>
      <w:bookmarkStart w:id="3528" w:name="_Toc72920249"/>
      <w:bookmarkStart w:id="3529" w:name="_Toc80720506"/>
      <w:bookmarkStart w:id="3530" w:name="_Toc89439177"/>
      <w:r>
        <w:t>6.</w:t>
      </w:r>
      <w:r>
        <w:rPr>
          <w:rFonts w:hint="eastAsia"/>
          <w:lang w:eastAsia="zh-CN"/>
        </w:rPr>
        <w:t>36</w:t>
      </w:r>
      <w:r>
        <w:tab/>
        <w:t>Solution #36: UE-to-Network Relay security based on AKMA</w:t>
      </w:r>
      <w:bookmarkEnd w:id="3523"/>
      <w:bookmarkEnd w:id="3524"/>
      <w:bookmarkEnd w:id="3525"/>
      <w:bookmarkEnd w:id="3526"/>
      <w:bookmarkEnd w:id="3530"/>
    </w:p>
    <w:p w14:paraId="299B90F3" w14:textId="77777777" w:rsidR="008B30A6" w:rsidRDefault="008B30A6" w:rsidP="008B30A6">
      <w:pPr>
        <w:pStyle w:val="Heading3"/>
      </w:pPr>
      <w:bookmarkStart w:id="3531" w:name="_Toc80721249"/>
      <w:bookmarkStart w:id="3532" w:name="_Toc80721551"/>
      <w:bookmarkStart w:id="3533" w:name="_Toc84683225"/>
      <w:bookmarkStart w:id="3534" w:name="_Toc84683860"/>
      <w:bookmarkStart w:id="3535" w:name="_Toc89439178"/>
      <w:r>
        <w:t>6.</w:t>
      </w:r>
      <w:r>
        <w:rPr>
          <w:rFonts w:hint="eastAsia"/>
          <w:lang w:eastAsia="zh-CN"/>
        </w:rPr>
        <w:t>36</w:t>
      </w:r>
      <w:r>
        <w:t>.1</w:t>
      </w:r>
      <w:r>
        <w:tab/>
        <w:t>Introduction</w:t>
      </w:r>
      <w:bookmarkEnd w:id="3527"/>
      <w:bookmarkEnd w:id="3528"/>
      <w:bookmarkEnd w:id="3529"/>
      <w:bookmarkEnd w:id="3531"/>
      <w:bookmarkEnd w:id="3532"/>
      <w:bookmarkEnd w:id="3533"/>
      <w:bookmarkEnd w:id="3534"/>
      <w:bookmarkEnd w:id="3535"/>
    </w:p>
    <w:p w14:paraId="50148880" w14:textId="77777777" w:rsidR="008B30A6" w:rsidRDefault="008B30A6" w:rsidP="008B30A6">
      <w:r>
        <w:t>This solution describes how the Remote UE and the UE-to-network relay be able to communicate over the PC5 interface. This solution addresses key issue#</w:t>
      </w:r>
      <w:r>
        <w:rPr>
          <w:lang w:eastAsia="zh-CN"/>
        </w:rPr>
        <w:t>4</w:t>
      </w:r>
      <w:r>
        <w:t>.</w:t>
      </w:r>
    </w:p>
    <w:p w14:paraId="3EC5889E" w14:textId="7C339C58" w:rsidR="008B30A6" w:rsidRDefault="008B30A6" w:rsidP="008B30A6">
      <w:pPr>
        <w:rPr>
          <w:lang w:val="en-US" w:eastAsia="zh-CN"/>
        </w:rPr>
      </w:pPr>
      <w:r>
        <w:rPr>
          <w:rFonts w:hint="eastAsia"/>
          <w:lang w:val="en-US" w:eastAsia="zh-CN"/>
        </w:rPr>
        <w:t>This solution is based on AKMA service. The DDNMF act</w:t>
      </w:r>
      <w:r>
        <w:rPr>
          <w:lang w:val="en-US" w:eastAsia="zh-CN"/>
        </w:rPr>
        <w:t>s</w:t>
      </w:r>
      <w:r>
        <w:rPr>
          <w:rFonts w:hint="eastAsia"/>
          <w:lang w:val="en-US" w:eastAsia="zh-CN"/>
        </w:rPr>
        <w:t xml:space="preserve"> as a</w:t>
      </w:r>
      <w:r>
        <w:rPr>
          <w:lang w:val="en-US" w:eastAsia="zh-CN"/>
        </w:rPr>
        <w:t>n</w:t>
      </w:r>
      <w:r>
        <w:rPr>
          <w:rFonts w:hint="eastAsia"/>
          <w:lang w:val="en-US" w:eastAsia="zh-CN"/>
        </w:rPr>
        <w:t xml:space="preserve">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3B16E160" w14:textId="77777777" w:rsidR="008B30A6" w:rsidRDefault="008B30A6" w:rsidP="008B30A6">
      <w:pPr>
        <w:pStyle w:val="Heading3"/>
      </w:pPr>
      <w:bookmarkStart w:id="3536" w:name="_Toc72850830"/>
      <w:bookmarkStart w:id="3537" w:name="_Toc72920250"/>
      <w:bookmarkStart w:id="3538" w:name="_Toc80720507"/>
      <w:bookmarkStart w:id="3539" w:name="_Toc80721250"/>
      <w:bookmarkStart w:id="3540" w:name="_Toc80721552"/>
      <w:bookmarkStart w:id="3541" w:name="_Toc84683226"/>
      <w:bookmarkStart w:id="3542" w:name="_Toc84683861"/>
      <w:bookmarkStart w:id="3543" w:name="_Toc89439179"/>
      <w:r>
        <w:t>6.</w:t>
      </w:r>
      <w:r>
        <w:rPr>
          <w:rFonts w:hint="eastAsia"/>
          <w:lang w:eastAsia="zh-CN"/>
        </w:rPr>
        <w:t>36</w:t>
      </w:r>
      <w:r>
        <w:t>.</w:t>
      </w:r>
      <w:r>
        <w:rPr>
          <w:rFonts w:hint="eastAsia"/>
          <w:lang w:eastAsia="zh-CN"/>
        </w:rPr>
        <w:t>2</w:t>
      </w:r>
      <w:r>
        <w:tab/>
        <w:t>Solution details</w:t>
      </w:r>
      <w:bookmarkEnd w:id="3536"/>
      <w:bookmarkEnd w:id="3537"/>
      <w:bookmarkEnd w:id="3538"/>
      <w:bookmarkEnd w:id="3539"/>
      <w:bookmarkEnd w:id="3540"/>
      <w:bookmarkEnd w:id="3541"/>
      <w:bookmarkEnd w:id="3542"/>
      <w:bookmarkEnd w:id="3543"/>
    </w:p>
    <w:p w14:paraId="2816E6FF" w14:textId="72A9DA0C" w:rsidR="008B30A6" w:rsidRDefault="008B30A6" w:rsidP="00B14A94">
      <w:r>
        <w:rPr>
          <w:lang w:val="en-US"/>
        </w:rPr>
        <w:t>Figure 6.</w:t>
      </w:r>
      <w:r>
        <w:rPr>
          <w:rFonts w:hint="eastAsia"/>
          <w:lang w:val="en-US" w:eastAsia="zh-CN"/>
        </w:rPr>
        <w:t>36</w:t>
      </w:r>
      <w:r>
        <w:rPr>
          <w:lang w:val="en-US"/>
        </w:rPr>
        <w:t xml:space="preserve">.2-1 shows the solution steps: </w:t>
      </w:r>
    </w:p>
    <w:p w14:paraId="11A89A48" w14:textId="77777777" w:rsidR="008B30A6" w:rsidRDefault="008B30A6" w:rsidP="009B7B5B">
      <w:pPr>
        <w:pStyle w:val="TH"/>
      </w:pPr>
      <w:r>
        <w:object w:dxaOrig="8910" w:dyaOrig="10193" w14:anchorId="046F2BFD">
          <v:shape id="_x0000_i1581" type="#_x0000_t75" style="width:416.25pt;height:475.5pt;mso-wrap-style:square;mso-position-horizontal-relative:page;mso-position-vertical-relative:page" o:ole="">
            <v:imagedata r:id="rId105" o:title=""/>
          </v:shape>
          <o:OLEObject Type="Embed" ProgID="Visio.Drawing.15" ShapeID="_x0000_i1581" DrawAspect="Content" ObjectID="_1700052848" r:id="rId106"/>
        </w:object>
      </w:r>
    </w:p>
    <w:p w14:paraId="0C33873D" w14:textId="77777777" w:rsidR="008B30A6" w:rsidRDefault="008B30A6" w:rsidP="009B7B5B">
      <w:pPr>
        <w:pStyle w:val="TF"/>
        <w:rPr>
          <w:lang w:val="en-US" w:eastAsia="zh-CN"/>
        </w:rPr>
      </w:pPr>
      <w:r>
        <w:t xml:space="preserve">Figure </w:t>
      </w:r>
      <w:r>
        <w:rPr>
          <w:rFonts w:hint="eastAsia"/>
          <w:lang w:val="en-US" w:eastAsia="zh-CN"/>
        </w:rPr>
        <w:t xml:space="preserve">6.36.2-1 </w:t>
      </w:r>
      <w:r>
        <w:t>Procedure for Authorization and security with UE-to-Network relay</w:t>
      </w:r>
    </w:p>
    <w:p w14:paraId="2FD7E2C9" w14:textId="6301CFCE" w:rsidR="008B30A6" w:rsidRDefault="008B30A6" w:rsidP="009B7B5B">
      <w:pPr>
        <w:pStyle w:val="B1"/>
        <w:rPr>
          <w:lang w:val="en-US" w:eastAsia="zh-CN"/>
        </w:rPr>
      </w:pPr>
      <w:r>
        <w:rPr>
          <w:rFonts w:hint="eastAsia"/>
          <w:lang w:val="en-US" w:eastAsia="zh-CN"/>
        </w:rPr>
        <w:t>1.</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K</w:t>
      </w:r>
      <w:r>
        <w:rPr>
          <w:rFonts w:hint="eastAsia"/>
          <w:vertAlign w:val="subscript"/>
          <w:lang w:val="en-US" w:eastAsia="zh-CN"/>
        </w:rPr>
        <w:t>DDNMF</w:t>
      </w:r>
      <w:r>
        <w:rPr>
          <w:rFonts w:hint="eastAsia"/>
          <w:lang w:val="en-US" w:eastAsia="zh-CN"/>
        </w:rPr>
        <w:t>. This step happens before the Remote UE tr</w:t>
      </w:r>
      <w:r>
        <w:rPr>
          <w:lang w:val="en-US" w:eastAsia="zh-CN"/>
        </w:rPr>
        <w:t>ies</w:t>
      </w:r>
      <w:r>
        <w:rPr>
          <w:rFonts w:hint="eastAsia"/>
          <w:lang w:val="en-US" w:eastAsia="zh-CN"/>
        </w:rPr>
        <w:t xml:space="preserve"> to access the UE-to Network relay service.</w:t>
      </w:r>
    </w:p>
    <w:p w14:paraId="082418A2" w14:textId="77777777" w:rsidR="008B30A6" w:rsidRDefault="008B30A6" w:rsidP="009B7B5B">
      <w:pPr>
        <w:pStyle w:val="B1"/>
        <w:rPr>
          <w:lang w:val="en-US" w:eastAsia="zh-CN"/>
        </w:rPr>
      </w:pPr>
      <w:r>
        <w:rPr>
          <w:rFonts w:hint="eastAsia"/>
          <w:lang w:val="en-US" w:eastAsia="zh-CN"/>
        </w:rPr>
        <w:t>2.</w:t>
      </w:r>
      <w:r>
        <w:rPr>
          <w:lang w:val="en-US" w:eastAsia="zh-CN"/>
        </w:rPr>
        <w:t xml:space="preserve"> </w:t>
      </w:r>
      <w:r>
        <w:t>The UE-to-network relay discovery is taken place on the PC5 interface using either model A or model B discovery</w:t>
      </w:r>
      <w:r>
        <w:rPr>
          <w:rFonts w:hint="eastAsia"/>
          <w:lang w:val="en-US" w:eastAsia="zh-CN"/>
        </w:rPr>
        <w:t>.</w:t>
      </w:r>
    </w:p>
    <w:p w14:paraId="6BD1A9A2" w14:textId="77777777" w:rsidR="008B30A6" w:rsidRDefault="008B30A6" w:rsidP="009B7B5B">
      <w:pPr>
        <w:pStyle w:val="B1"/>
        <w:rPr>
          <w:lang w:val="en-US" w:eastAsia="zh-CN"/>
        </w:rPr>
      </w:pPr>
      <w:r>
        <w:rPr>
          <w:rFonts w:hint="eastAsia"/>
          <w:lang w:val="en-US" w:eastAsia="zh-CN"/>
        </w:rPr>
        <w:t>3.</w:t>
      </w:r>
      <w:r>
        <w:rPr>
          <w:lang w:val="en-US" w:eastAsia="zh-CN"/>
        </w:rPr>
        <w:t xml:space="preserve"> </w:t>
      </w:r>
      <w:r>
        <w:t>The Remote UE sends a Direct Communication Request on PC5 interface</w:t>
      </w:r>
      <w:r>
        <w:rPr>
          <w:rFonts w:hint="eastAsia"/>
          <w:lang w:val="en-US" w:eastAsia="zh-CN"/>
        </w:rPr>
        <w:t>. The Direct Communication Request message include</w:t>
      </w:r>
      <w:r>
        <w:rPr>
          <w:lang w:val="en-US" w:eastAsia="zh-CN"/>
        </w:rPr>
        <w:t>s</w:t>
      </w:r>
      <w:r>
        <w:rPr>
          <w:rFonts w:hint="eastAsia"/>
          <w:lang w:val="en-US"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Default="008B30A6" w:rsidP="008B30A6">
      <w:pPr>
        <w:jc w:val="both"/>
        <w:rPr>
          <w:b/>
          <w:bCs/>
          <w:lang w:val="en-US" w:eastAsia="zh-CN"/>
        </w:rPr>
      </w:pPr>
      <w:r>
        <w:rPr>
          <w:rFonts w:hint="eastAsia"/>
          <w:b/>
          <w:bCs/>
          <w:lang w:val="en-US" w:eastAsia="zh-CN"/>
        </w:rPr>
        <w:t xml:space="preserve">Option 1: (The Relay UE </w:t>
      </w:r>
      <w:r w:rsidR="00B14A94">
        <w:rPr>
          <w:b/>
          <w:bCs/>
          <w:lang w:val="en-US" w:eastAsia="zh-CN"/>
        </w:rPr>
        <w:t>cannot</w:t>
      </w:r>
      <w:r>
        <w:rPr>
          <w:rFonts w:hint="eastAsia"/>
          <w:b/>
          <w:bCs/>
          <w:lang w:val="en-US" w:eastAsia="zh-CN"/>
        </w:rPr>
        <w:t xml:space="preserve"> directly connect to the Remote DDNMF)</w:t>
      </w:r>
    </w:p>
    <w:p w14:paraId="06E59984" w14:textId="77777777" w:rsidR="008B30A6" w:rsidRDefault="008B30A6" w:rsidP="009B7B5B">
      <w:pPr>
        <w:pStyle w:val="B1"/>
        <w:rPr>
          <w:lang w:val="en-US" w:eastAsia="zh-CN"/>
        </w:rPr>
      </w:pPr>
      <w:r>
        <w:rPr>
          <w:rFonts w:hint="eastAsia"/>
          <w:lang w:val="en-US" w:eastAsia="zh-CN"/>
        </w:rPr>
        <w:t>4.</w:t>
      </w:r>
      <w:r>
        <w:rPr>
          <w:lang w:val="en-US" w:eastAsia="zh-CN"/>
        </w:rPr>
        <w:t xml:space="preserve"> </w:t>
      </w:r>
      <w:r>
        <w:rPr>
          <w:rFonts w:hint="eastAsia"/>
          <w:lang w:val="en-US" w:eastAsia="zh-CN"/>
        </w:rPr>
        <w:t>The Relay UE receives the Direct Communication Request and sends a Direct key request to the Relay DDNMF.The Direct Key Request message include</w:t>
      </w:r>
      <w:r>
        <w:rPr>
          <w:lang w:val="en-US" w:eastAsia="zh-CN"/>
        </w:rPr>
        <w:t>s</w:t>
      </w:r>
      <w:r>
        <w:rPr>
          <w:rFonts w:hint="eastAsia"/>
          <w:lang w:val="en-US" w:eastAsia="zh-CN"/>
        </w:rPr>
        <w:t xml:space="preserve"> the A-KID, a freshness parameter Nonce_1, relay service code and the Remote DDNMF ID.</w:t>
      </w:r>
    </w:p>
    <w:p w14:paraId="313EFFB9" w14:textId="77777777" w:rsidR="008B30A6" w:rsidRDefault="008B30A6" w:rsidP="009B7B5B">
      <w:pPr>
        <w:pStyle w:val="B1"/>
        <w:rPr>
          <w:lang w:val="en-US" w:eastAsia="zh-CN"/>
        </w:rPr>
      </w:pPr>
      <w:r>
        <w:rPr>
          <w:rFonts w:hint="eastAsia"/>
          <w:lang w:val="en-US" w:eastAsia="zh-CN"/>
        </w:rPr>
        <w:lastRenderedPageBreak/>
        <w:t>5.</w:t>
      </w:r>
      <w:r>
        <w:rPr>
          <w:lang w:val="en-US" w:eastAsia="zh-CN"/>
        </w:rPr>
        <w:t xml:space="preserve"> </w:t>
      </w:r>
      <w:r>
        <w:rPr>
          <w:rFonts w:hint="eastAsia"/>
          <w:lang w:val="en-US" w:eastAsia="zh-CN"/>
        </w:rPr>
        <w:t>The Relay DDNMF uses the received the Remote DDNMF ID to find the Remote DDNMF and sends a Nddnmf_key_request message to the Remote DDNMF. Nddnmf_key_request message include</w:t>
      </w:r>
      <w:r>
        <w:rPr>
          <w:lang w:val="en-US" w:eastAsia="zh-CN"/>
        </w:rPr>
        <w:t>s</w:t>
      </w:r>
      <w:r>
        <w:rPr>
          <w:rFonts w:hint="eastAsia"/>
          <w:lang w:val="en-US" w:eastAsia="zh-CN"/>
        </w:rPr>
        <w:t xml:space="preserve"> the A-KID and the Nonce_1 and relay service code.</w:t>
      </w:r>
    </w:p>
    <w:p w14:paraId="58E51A79" w14:textId="77777777" w:rsidR="008B30A6" w:rsidRDefault="008B30A6" w:rsidP="009B7B5B">
      <w:pPr>
        <w:pStyle w:val="B1"/>
        <w:rPr>
          <w:lang w:val="en-US" w:eastAsia="zh-CN"/>
        </w:rPr>
      </w:pPr>
      <w:r>
        <w:rPr>
          <w:rFonts w:hint="eastAsia"/>
          <w:lang w:val="en-US" w:eastAsia="zh-CN"/>
        </w:rPr>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68356B9F" w14:textId="77777777" w:rsidR="008B30A6" w:rsidRDefault="008B30A6" w:rsidP="009B7B5B">
      <w:pPr>
        <w:pStyle w:val="B1"/>
        <w:rPr>
          <w:lang w:val="en-US" w:eastAsia="zh-CN"/>
        </w:rPr>
      </w:pPr>
      <w:r>
        <w:rPr>
          <w:rFonts w:hint="eastAsia"/>
          <w:lang w:val="en-US" w:eastAsia="zh-CN"/>
        </w:rPr>
        <w:t>9.</w:t>
      </w:r>
      <w:r>
        <w:rPr>
          <w:lang w:val="en-US" w:eastAsia="zh-CN"/>
        </w:rPr>
        <w:t xml:space="preserve"> </w:t>
      </w:r>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r>
        <w:rPr>
          <w:lang w:val="en-US" w:eastAsia="zh-CN"/>
        </w:rPr>
        <w:t>s</w:t>
      </w:r>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646EA088" w14:textId="77777777" w:rsidR="008B30A6" w:rsidRDefault="008B30A6" w:rsidP="009B7B5B">
      <w:pPr>
        <w:pStyle w:val="B1"/>
        <w:rPr>
          <w:lang w:val="en-US" w:eastAsia="zh-CN"/>
        </w:rPr>
      </w:pPr>
      <w:r>
        <w:rPr>
          <w:rFonts w:hint="eastAsia"/>
          <w:lang w:val="en-US" w:eastAsia="zh-CN"/>
        </w:rPr>
        <w:t>10~11.</w:t>
      </w:r>
      <w:r>
        <w:rPr>
          <w:lang w:val="en-US" w:eastAsia="zh-CN"/>
        </w:rPr>
        <w:t xml:space="preserve"> </w:t>
      </w:r>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03115F38" w14:textId="3A73443C" w:rsidR="008B30A6" w:rsidRDefault="008B30A6" w:rsidP="008B30A6">
      <w:pPr>
        <w:jc w:val="both"/>
        <w:rPr>
          <w:b/>
          <w:bCs/>
          <w:lang w:val="en-US" w:eastAsia="zh-CN"/>
        </w:rPr>
      </w:pPr>
      <w:r>
        <w:rPr>
          <w:rFonts w:hint="eastAsia"/>
          <w:b/>
          <w:bCs/>
          <w:lang w:val="en-US" w:eastAsia="zh-CN"/>
        </w:rPr>
        <w:t>Option 2: (The Relay UE can directly connect to the Remote DDNMF)</w:t>
      </w:r>
    </w:p>
    <w:p w14:paraId="4C7EAAB4" w14:textId="578E0AFE" w:rsidR="008B30A6" w:rsidRDefault="008B30A6" w:rsidP="009B7B5B">
      <w:pPr>
        <w:pStyle w:val="B1"/>
        <w:rPr>
          <w:lang w:val="en-US" w:eastAsia="zh-CN"/>
        </w:rPr>
      </w:pPr>
      <w:r>
        <w:rPr>
          <w:rFonts w:hint="eastAsia"/>
          <w:lang w:val="en-US" w:eastAsia="zh-CN"/>
        </w:rPr>
        <w:t>4.</w:t>
      </w:r>
      <w:r>
        <w:rPr>
          <w:lang w:val="en-US" w:eastAsia="zh-CN"/>
        </w:rPr>
        <w:t xml:space="preserve"> </w:t>
      </w:r>
      <w:r>
        <w:rPr>
          <w:rFonts w:hint="eastAsia"/>
          <w:lang w:val="en-US" w:eastAsia="zh-CN"/>
        </w:rPr>
        <w:t>The Relay UE uses the received the Remote DDNMF ID to find the Remote DDNMF and sends a Direct key request to the Remote DDNMF. The Direct Key Request message include</w:t>
      </w:r>
      <w:r>
        <w:rPr>
          <w:lang w:val="en-US" w:eastAsia="zh-CN"/>
        </w:rPr>
        <w:t>s</w:t>
      </w:r>
      <w:r>
        <w:rPr>
          <w:rFonts w:hint="eastAsia"/>
          <w:lang w:val="en-US" w:eastAsia="zh-CN"/>
        </w:rPr>
        <w:t xml:space="preserve"> the A-KID, a freshness parameter Nonce_1 and relay service code.</w:t>
      </w:r>
    </w:p>
    <w:p w14:paraId="3267A08C" w14:textId="2A43F2D0" w:rsidR="008B30A6" w:rsidRDefault="008B30A6" w:rsidP="009B7B5B">
      <w:pPr>
        <w:pStyle w:val="B1"/>
        <w:rPr>
          <w:lang w:val="en-US" w:eastAsia="zh-CN"/>
        </w:rPr>
      </w:pPr>
      <w:r>
        <w:rPr>
          <w:rFonts w:hint="eastAsia"/>
          <w:lang w:val="en-US" w:eastAsia="zh-CN"/>
        </w:rPr>
        <w:t>5~8.</w:t>
      </w:r>
      <w:r>
        <w:rPr>
          <w:lang w:val="en-US" w:eastAsia="zh-CN"/>
        </w:rPr>
        <w:t xml:space="preserve"> </w:t>
      </w:r>
      <w:r>
        <w:rPr>
          <w:rFonts w:hint="eastAsia"/>
          <w:lang w:val="en-US" w:eastAsia="zh-CN"/>
        </w:rPr>
        <w:t>Th</w:t>
      </w:r>
      <w:r>
        <w:rPr>
          <w:lang w:val="en-US" w:eastAsia="zh-CN"/>
        </w:rPr>
        <w:t>ese</w:t>
      </w:r>
      <w:r>
        <w:rPr>
          <w:rFonts w:hint="eastAsia"/>
          <w:lang w:val="en-US" w:eastAsia="zh-CN"/>
        </w:rPr>
        <w:t xml:space="preserve"> steps are the </w:t>
      </w:r>
      <w:r>
        <w:rPr>
          <w:lang w:val="en-US" w:eastAsia="zh-CN"/>
        </w:rPr>
        <w:t>analogous to</w:t>
      </w:r>
      <w:r>
        <w:rPr>
          <w:rFonts w:hint="eastAsia"/>
          <w:lang w:val="en-US" w:eastAsia="zh-CN"/>
        </w:rPr>
        <w:t xml:space="preserve"> step</w:t>
      </w:r>
      <w:r>
        <w:rPr>
          <w:lang w:val="en-US" w:eastAsia="zh-CN"/>
        </w:rPr>
        <w:t>s</w:t>
      </w:r>
      <w:r>
        <w:rPr>
          <w:rFonts w:hint="eastAsia"/>
          <w:lang w:val="en-US" w:eastAsia="zh-CN"/>
        </w:rPr>
        <w:t xml:space="preserve"> 6~9.</w:t>
      </w:r>
    </w:p>
    <w:p w14:paraId="4C86ED94" w14:textId="77777777" w:rsidR="008B30A6" w:rsidRDefault="008B30A6" w:rsidP="009B7B5B">
      <w:pPr>
        <w:pStyle w:val="B1"/>
        <w:rPr>
          <w:lang w:val="en-US" w:eastAsia="zh-CN"/>
        </w:rPr>
      </w:pPr>
      <w:r>
        <w:rPr>
          <w:rFonts w:hint="eastAsia"/>
          <w:lang w:val="en-US" w:eastAsia="zh-CN"/>
        </w:rPr>
        <w:t>10,</w:t>
      </w:r>
      <w:r>
        <w:rPr>
          <w:lang w:val="en-US" w:eastAsia="zh-CN"/>
        </w:rPr>
        <w:t xml:space="preserve"> </w:t>
      </w:r>
      <w:r>
        <w:rPr>
          <w:rFonts w:hint="eastAsia"/>
          <w:lang w:val="en-US" w:eastAsia="zh-CN"/>
        </w:rPr>
        <w:t xml:space="preserve">The Remote DDNMF sends a Direct key response to the Relay UE </w:t>
      </w:r>
      <w:r>
        <w:rPr>
          <w:lang w:val="en-US" w:eastAsia="zh-CN"/>
        </w:rPr>
        <w:t xml:space="preserve">to </w:t>
      </w:r>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6F5534FC" w14:textId="77777777" w:rsidR="008B30A6" w:rsidRDefault="008B30A6" w:rsidP="008B30A6">
      <w:pPr>
        <w:jc w:val="both"/>
        <w:rPr>
          <w:b/>
          <w:bCs/>
          <w:lang w:val="en-US" w:eastAsia="zh-CN"/>
        </w:rPr>
      </w:pPr>
      <w:r>
        <w:rPr>
          <w:rFonts w:hint="eastAsia"/>
          <w:b/>
          <w:bCs/>
          <w:lang w:val="en-US" w:eastAsia="zh-CN"/>
        </w:rPr>
        <w:t>Option 1 and Option 2</w:t>
      </w:r>
    </w:p>
    <w:p w14:paraId="32DE88CE" w14:textId="77777777" w:rsidR="008B30A6" w:rsidRDefault="008B30A6" w:rsidP="009B7B5B">
      <w:pPr>
        <w:pStyle w:val="B1"/>
        <w:rPr>
          <w:lang w:val="en-US" w:eastAsia="zh-CN"/>
        </w:rPr>
      </w:pPr>
      <w:r>
        <w:rPr>
          <w:rFonts w:hint="eastAsia"/>
          <w:lang w:val="en-US" w:eastAsia="zh-CN"/>
        </w:rPr>
        <w:t>12.</w:t>
      </w:r>
      <w:r>
        <w:rPr>
          <w:lang w:val="en-US" w:eastAsia="zh-CN"/>
        </w:rPr>
        <w:t xml:space="preserve"> </w:t>
      </w:r>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the security key derived based on K</w:t>
      </w:r>
      <w:r>
        <w:rPr>
          <w:rFonts w:hint="eastAsia"/>
          <w:vertAlign w:val="subscript"/>
          <w:lang w:val="en-US" w:eastAsia="zh-CN"/>
        </w:rPr>
        <w:t>DIRECT.</w:t>
      </w:r>
    </w:p>
    <w:p w14:paraId="1E3317D6" w14:textId="0BC6DA0D" w:rsidR="008B30A6" w:rsidRDefault="008B30A6" w:rsidP="009B7B5B">
      <w:pPr>
        <w:pStyle w:val="B1"/>
        <w:rPr>
          <w:lang w:val="en-US" w:eastAsia="zh-CN"/>
        </w:rPr>
      </w:pPr>
      <w:r>
        <w:rPr>
          <w:rFonts w:hint="eastAsia"/>
          <w:lang w:val="en-US" w:eastAsia="zh-CN"/>
        </w:rPr>
        <w:t>13.</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t xml:space="preserve"> ID</w:t>
      </w:r>
      <w:r>
        <w:rPr>
          <w:rFonts w:hint="eastAsia"/>
          <w:lang w:val="en-US" w:eastAsia="zh-CN"/>
        </w:rPr>
        <w:t xml:space="preserve">. This derivation is the same as </w:t>
      </w:r>
      <w:r>
        <w:rPr>
          <w:lang w:val="en-US" w:eastAsia="zh-CN"/>
        </w:rPr>
        <w:t>in</w:t>
      </w:r>
      <w:r>
        <w:rPr>
          <w:rFonts w:hint="eastAsia"/>
          <w:lang w:val="en-US" w:eastAsia="zh-CN"/>
        </w:rPr>
        <w:t xml:space="preserve"> step 9 in the option 1.</w:t>
      </w:r>
    </w:p>
    <w:p w14:paraId="29262DC8" w14:textId="77777777" w:rsidR="008B30A6" w:rsidRDefault="008B30A6" w:rsidP="009B7B5B">
      <w:pPr>
        <w:pStyle w:val="B1"/>
      </w:pPr>
      <w:r>
        <w:rPr>
          <w:rFonts w:eastAsia="SimSun" w:hint="eastAsia"/>
          <w:lang w:val="en-US" w:eastAsia="zh-CN"/>
        </w:rPr>
        <w:t>14.</w:t>
      </w:r>
      <w:r>
        <w:rPr>
          <w:rFonts w:eastAsia="SimSun"/>
          <w:lang w:val="en-US" w:eastAsia="zh-CN"/>
        </w:rPr>
        <w:t xml:space="preserve"> </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38B71E9C" w14:textId="77777777" w:rsidR="008B30A6" w:rsidRDefault="008B30A6" w:rsidP="009B7B5B">
      <w:pPr>
        <w:pStyle w:val="B1"/>
      </w:pPr>
      <w:r>
        <w:t>1</w:t>
      </w:r>
      <w:r>
        <w:rPr>
          <w:rFonts w:eastAsia="SimSun" w:hint="eastAsia"/>
          <w:lang w:val="en-US" w:eastAsia="zh-CN"/>
        </w:rPr>
        <w:t>5.</w:t>
      </w:r>
      <w:r>
        <w:rPr>
          <w:rFonts w:eastAsia="SimSun"/>
          <w:lang w:val="en-US" w:eastAsia="zh-CN"/>
        </w:rPr>
        <w:t xml:space="preserve"> </w:t>
      </w:r>
      <w:r>
        <w:t>The Remote UE receives a DCA message completing the successful PC5 link establishment.</w:t>
      </w:r>
    </w:p>
    <w:p w14:paraId="641E0F0D" w14:textId="77777777" w:rsidR="008B30A6" w:rsidRDefault="008B30A6" w:rsidP="008B30A6">
      <w:pPr>
        <w:pStyle w:val="Heading3"/>
      </w:pPr>
      <w:bookmarkStart w:id="3544" w:name="_Toc72850831"/>
      <w:bookmarkStart w:id="3545" w:name="_Toc72920251"/>
      <w:bookmarkStart w:id="3546" w:name="_Toc80720508"/>
      <w:bookmarkStart w:id="3547" w:name="_Toc80721251"/>
      <w:bookmarkStart w:id="3548" w:name="_Toc80721553"/>
      <w:bookmarkStart w:id="3549" w:name="_Toc84683227"/>
      <w:bookmarkStart w:id="3550" w:name="_Toc84683862"/>
      <w:bookmarkStart w:id="3551" w:name="_Toc89439180"/>
      <w:r>
        <w:t>6.</w:t>
      </w:r>
      <w:r>
        <w:rPr>
          <w:rFonts w:hint="eastAsia"/>
          <w:lang w:eastAsia="zh-CN"/>
        </w:rPr>
        <w:t>36</w:t>
      </w:r>
      <w:r>
        <w:t>.</w:t>
      </w:r>
      <w:r>
        <w:rPr>
          <w:rFonts w:hint="eastAsia"/>
          <w:lang w:eastAsia="zh-CN"/>
        </w:rPr>
        <w:t>3</w:t>
      </w:r>
      <w:r>
        <w:tab/>
        <w:t>Evaluation</w:t>
      </w:r>
      <w:bookmarkEnd w:id="3544"/>
      <w:bookmarkEnd w:id="3545"/>
      <w:bookmarkEnd w:id="3546"/>
      <w:bookmarkEnd w:id="3547"/>
      <w:bookmarkEnd w:id="3548"/>
      <w:bookmarkEnd w:id="3549"/>
      <w:bookmarkEnd w:id="3550"/>
      <w:bookmarkEnd w:id="3551"/>
    </w:p>
    <w:p w14:paraId="70345164" w14:textId="503AACE8" w:rsidR="008B30A6" w:rsidRDefault="008B30A6" w:rsidP="008B30A6">
      <w:pPr>
        <w:rPr>
          <w:b/>
          <w:sz w:val="44"/>
          <w:szCs w:val="44"/>
          <w:lang w:val="en-US"/>
        </w:rPr>
      </w:pPr>
      <w:r>
        <w:rPr>
          <w:lang w:val="en-US" w:eastAsia="zh-CN"/>
        </w:rPr>
        <w:t>This solution uses AKMA to address key issue #4. This solution assumes the DDNMF performs the authorization function,</w:t>
      </w:r>
    </w:p>
    <w:p w14:paraId="22236A35" w14:textId="77777777" w:rsidR="008B30A6" w:rsidRDefault="008B30A6" w:rsidP="008B30A6">
      <w:pPr>
        <w:pStyle w:val="Heading2"/>
      </w:pPr>
      <w:bookmarkStart w:id="3552" w:name="_Toc80721554"/>
      <w:bookmarkStart w:id="3553" w:name="_Toc84683228"/>
      <w:bookmarkStart w:id="3554" w:name="_Toc84683863"/>
      <w:bookmarkStart w:id="3555" w:name="_Toc80720509"/>
      <w:bookmarkStart w:id="3556" w:name="_Toc80721252"/>
      <w:bookmarkStart w:id="3557" w:name="_Toc62683928"/>
      <w:bookmarkStart w:id="3558" w:name="_Toc89439181"/>
      <w:r>
        <w:t>6.</w:t>
      </w:r>
      <w:r>
        <w:rPr>
          <w:rFonts w:hint="eastAsia"/>
          <w:lang w:eastAsia="zh-CN"/>
        </w:rPr>
        <w:t>37</w:t>
      </w:r>
      <w:r>
        <w:tab/>
        <w:t>Solution #37: Keying procedures for Group Member and Relay discovery: public safety case</w:t>
      </w:r>
      <w:bookmarkEnd w:id="3552"/>
      <w:bookmarkEnd w:id="3553"/>
      <w:bookmarkEnd w:id="3554"/>
      <w:bookmarkEnd w:id="3558"/>
    </w:p>
    <w:p w14:paraId="25847FF3" w14:textId="77777777" w:rsidR="00B00F12" w:rsidRDefault="00B00F12" w:rsidP="00B00F12">
      <w:pPr>
        <w:pStyle w:val="Heading3"/>
      </w:pPr>
      <w:bookmarkStart w:id="3559" w:name="_Toc80720510"/>
      <w:bookmarkStart w:id="3560" w:name="_Toc80721253"/>
      <w:bookmarkStart w:id="3561" w:name="_Toc80721556"/>
      <w:bookmarkStart w:id="3562" w:name="_Toc84683233"/>
      <w:bookmarkStart w:id="3563" w:name="_Toc84683868"/>
      <w:bookmarkStart w:id="3564" w:name="_Toc89439182"/>
      <w:bookmarkEnd w:id="3555"/>
      <w:bookmarkEnd w:id="3556"/>
      <w:bookmarkEnd w:id="3557"/>
      <w:r>
        <w:t>6.</w:t>
      </w:r>
      <w:r>
        <w:rPr>
          <w:rFonts w:hint="eastAsia"/>
          <w:lang w:eastAsia="zh-CN"/>
        </w:rPr>
        <w:t>37</w:t>
      </w:r>
      <w:r>
        <w:t>.1</w:t>
      </w:r>
      <w:r>
        <w:tab/>
        <w:t>Introduction</w:t>
      </w:r>
      <w:bookmarkEnd w:id="3564"/>
    </w:p>
    <w:p w14:paraId="672D5D26" w14:textId="77777777" w:rsidR="00B00F12" w:rsidRDefault="00B00F12" w:rsidP="00B00F12">
      <w:r>
        <w:t>This solution describes how the UE obtains the necessary security parameters to support group members and relay discovery, in coverage and out of coverage, for public safety scenarios. This solution addresses key issues #1, #</w:t>
      </w:r>
      <w:r>
        <w:rPr>
          <w:lang w:eastAsia="zh-CN"/>
        </w:rPr>
        <w:t>2, and #4</w:t>
      </w:r>
      <w:r>
        <w:t>.</w:t>
      </w:r>
    </w:p>
    <w:p w14:paraId="525B6CC5" w14:textId="77777777" w:rsidR="00B00F12" w:rsidRDefault="00B00F12" w:rsidP="00B00F12">
      <w:pPr>
        <w:pStyle w:val="Heading3"/>
      </w:pPr>
      <w:bookmarkStart w:id="3565" w:name="_Toc89439183"/>
      <w:r>
        <w:t>6.</w:t>
      </w:r>
      <w:r>
        <w:rPr>
          <w:rFonts w:hint="eastAsia"/>
          <w:lang w:eastAsia="zh-CN"/>
        </w:rPr>
        <w:t>37</w:t>
      </w:r>
      <w:r>
        <w:t>.2</w:t>
      </w:r>
      <w:r>
        <w:tab/>
        <w:t>Solution details</w:t>
      </w:r>
      <w:bookmarkEnd w:id="3565"/>
    </w:p>
    <w:p w14:paraId="1868A5F9" w14:textId="77777777" w:rsidR="00B00F12" w:rsidRDefault="00B00F12" w:rsidP="00B00F12">
      <w:pPr>
        <w:pStyle w:val="Heading4"/>
      </w:pPr>
      <w:bookmarkStart w:id="3566" w:name="_Toc84683231"/>
      <w:bookmarkStart w:id="3567" w:name="_Toc84683866"/>
      <w:bookmarkStart w:id="3568" w:name="_Toc84684192"/>
      <w:bookmarkStart w:id="3569" w:name="_Toc89439184"/>
      <w:r>
        <w:t>6.</w:t>
      </w:r>
      <w:r>
        <w:rPr>
          <w:rFonts w:hint="eastAsia"/>
          <w:lang w:eastAsia="zh-CN"/>
        </w:rPr>
        <w:t>37</w:t>
      </w:r>
      <w:r>
        <w:t>.2.1</w:t>
      </w:r>
      <w:r>
        <w:tab/>
      </w:r>
      <w:r w:rsidRPr="00173CFD">
        <w:t>Group member discovery case</w:t>
      </w:r>
      <w:bookmarkEnd w:id="3566"/>
      <w:bookmarkEnd w:id="3567"/>
      <w:bookmarkEnd w:id="3568"/>
      <w:bookmarkEnd w:id="3569"/>
    </w:p>
    <w:p w14:paraId="01B40439" w14:textId="77777777" w:rsidR="00B00F12" w:rsidRDefault="00B00F12" w:rsidP="00B00F12">
      <w:r>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w:t>
      </w:r>
      <w:r>
        <w:lastRenderedPageBreak/>
        <w:t xml:space="preserve">discovery and communications. This root key can be provisioned by the 5G DDNMF and/or by the 5G PKMF – this clarification is left for the normative stage. </w:t>
      </w:r>
    </w:p>
    <w:p w14:paraId="7212AC1C" w14:textId="77777777" w:rsidR="00B00F12" w:rsidRPr="00551769" w:rsidRDefault="00B00F12" w:rsidP="00B00F12">
      <w:pPr>
        <w:rPr>
          <w:lang w:val="en-US" w:eastAsia="zh-CN"/>
        </w:rPr>
      </w:pPr>
      <w:r w:rsidRPr="00551769">
        <w:rPr>
          <w:lang w:val="en-US" w:eastAsia="zh-CN"/>
        </w:rPr>
        <w:t>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Application Layer Group IDs or respectively Relay Service Codes (RSCs). Both of these identifiers are defined in TS 23.303 [5].</w:t>
      </w:r>
    </w:p>
    <w:p w14:paraId="5161B139" w14:textId="77777777" w:rsidR="00B00F12" w:rsidRDefault="00B00F12" w:rsidP="00B00F12">
      <w:r w:rsidRPr="00551769">
        <w:t>The procedures are shown below for Group Member Discovery.</w:t>
      </w:r>
    </w:p>
    <w:p w14:paraId="2BD8BCA3" w14:textId="77777777" w:rsidR="00B00F12" w:rsidRPr="00551769" w:rsidRDefault="004E4CE6" w:rsidP="004F5F41">
      <w:pPr>
        <w:pStyle w:val="TH"/>
        <w:rPr>
          <w:spacing w:val="2"/>
        </w:rPr>
      </w:pPr>
      <w:r>
        <w:rPr>
          <w:noProof/>
          <w:lang w:val="en-US" w:eastAsia="zh-CN"/>
        </w:rPr>
        <w:pict w14:anchorId="6BBB9023">
          <v:shape id="_x0000_i1582" type="#_x0000_t75" alt="Text&#10;&#10;Description automatically generated" style="width:446.25pt;height:267pt;visibility:visible">
            <v:imagedata r:id="rId107" o:title="Text&#10;&#10;Description automatically generated"/>
            <o:lock v:ext="edit" aspectratio="f"/>
          </v:shape>
        </w:pict>
      </w:r>
    </w:p>
    <w:p w14:paraId="34C98664" w14:textId="77777777" w:rsidR="00B00F12" w:rsidRPr="00551769" w:rsidRDefault="00B00F12" w:rsidP="004F5F41">
      <w:pPr>
        <w:pStyle w:val="TF"/>
      </w:pPr>
      <w:r w:rsidRPr="00551769">
        <w:t>Figure 6.</w:t>
      </w:r>
      <w:r w:rsidRPr="00551769">
        <w:rPr>
          <w:rFonts w:hint="eastAsia"/>
          <w:lang w:eastAsia="zh-CN"/>
        </w:rPr>
        <w:t>37</w:t>
      </w:r>
      <w:r w:rsidRPr="00551769">
        <w:t>.2.1-1: Discovery key provisioning for group member discovery, public safety case</w:t>
      </w:r>
    </w:p>
    <w:p w14:paraId="3235879D" w14:textId="77777777" w:rsidR="00B00F12" w:rsidRPr="00551769" w:rsidRDefault="00B00F12" w:rsidP="00B00F12">
      <w:r w:rsidRPr="00551769">
        <w:t>Step 0: The UE connects to the network and obtains authorization from the PCF</w:t>
      </w:r>
      <w:r>
        <w:t>/ProSe App Server</w:t>
      </w:r>
      <w:r w:rsidRPr="00551769">
        <w:t xml:space="preserve">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w:t>
      </w:r>
      <w:r>
        <w:t>s</w:t>
      </w:r>
      <w:r w:rsidRPr="00551769">
        <w:t>.</w:t>
      </w:r>
    </w:p>
    <w:p w14:paraId="4AA07158" w14:textId="77777777" w:rsidR="00B00F12" w:rsidRPr="00551769" w:rsidRDefault="00B00F12" w:rsidP="00B00F12">
      <w:pPr>
        <w:keepLines/>
        <w:ind w:left="1135" w:hanging="851"/>
      </w:pPr>
      <w:r w:rsidRPr="00551769">
        <w:t>NOTE 1: This step is briefly described in TS 23.304 [3].</w:t>
      </w:r>
      <w:r w:rsidRPr="00551769">
        <w:rPr>
          <w:rFonts w:cs="Arial"/>
        </w:rPr>
        <w:t xml:space="preserve"> </w:t>
      </w:r>
      <w:r w:rsidRPr="00551769">
        <w:t xml:space="preserve"> </w:t>
      </w:r>
    </w:p>
    <w:p w14:paraId="0829189C" w14:textId="77777777" w:rsidR="00B00F12" w:rsidRPr="00551769" w:rsidRDefault="00B00F12" w:rsidP="00B00F12">
      <w:pPr>
        <w:rPr>
          <w:rFonts w:cs="Arial"/>
        </w:rPr>
      </w:pPr>
      <w:r w:rsidRPr="00551769">
        <w:t xml:space="preserve">Step 1: </w:t>
      </w:r>
      <w:r w:rsidRPr="00551769">
        <w:rPr>
          <w:rFonts w:cs="Arial"/>
        </w:rPr>
        <w:t xml:space="preserve">The </w:t>
      </w:r>
      <w:r w:rsidRPr="00551769">
        <w:t>UE</w:t>
      </w:r>
      <w:r w:rsidRPr="00551769">
        <w:rPr>
          <w:rFonts w:cs="Arial"/>
        </w:rPr>
        <w:t xml:space="preserve"> establishes a secure connection with the 5GDDNMF or the 5G PKMF of its HPLMN. The </w:t>
      </w:r>
      <w:r w:rsidRPr="00551769">
        <w:t>UE</w:t>
      </w:r>
      <w:r w:rsidRPr="00551769">
        <w:rPr>
          <w:rFonts w:cs="Arial"/>
        </w:rPr>
        <w:t xml:space="preserve"> ID is authenticated and authorized by the 5GDDNMF or the 5G PKMF.</w:t>
      </w:r>
    </w:p>
    <w:p w14:paraId="2BA1D1C5" w14:textId="77777777" w:rsidR="00B00F12" w:rsidRPr="00551769" w:rsidRDefault="00B00F12" w:rsidP="00B00F12">
      <w:pPr>
        <w:ind w:left="284"/>
        <w:rPr>
          <w:rFonts w:cs="Arial"/>
        </w:rPr>
      </w:pPr>
      <w:r w:rsidRPr="00551769">
        <w:rPr>
          <w:rFonts w:cs="Arial"/>
        </w:rPr>
        <w:t xml:space="preserve">NOTE 2: As this connection is established on the user plane, the same mechanism as used to protect the PC3 interface can be re-used. Either solution #5 or solution #11 can be used for securing the connection. </w:t>
      </w:r>
    </w:p>
    <w:p w14:paraId="79F935C6" w14:textId="77777777" w:rsidR="00B00F12" w:rsidRPr="00551769" w:rsidRDefault="00B00F12" w:rsidP="00B00F12">
      <w:r w:rsidRPr="00551769">
        <w:t xml:space="preserve">Step 2: The UE sends a discovery key request to the 5GDDNMF </w:t>
      </w:r>
      <w:r w:rsidRPr="00551769">
        <w:rPr>
          <w:rFonts w:cs="Arial"/>
        </w:rPr>
        <w:t>or the 5G PKMF</w:t>
      </w:r>
      <w:r w:rsidRPr="00551769">
        <w:t xml:space="preserve"> of its HPLMN. In the key request includes at least the following information: UE ID, set of one or more Application Layer Group IDs and their validity times.</w:t>
      </w:r>
    </w:p>
    <w:p w14:paraId="6890EA82" w14:textId="77777777" w:rsidR="00B00F12" w:rsidRPr="00551769" w:rsidRDefault="00B00F12" w:rsidP="00B00F12">
      <w:pPr>
        <w:overflowPunct w:val="0"/>
        <w:autoSpaceDE w:val="0"/>
        <w:autoSpaceDN w:val="0"/>
        <w:adjustRightInd w:val="0"/>
        <w:textAlignment w:val="baseline"/>
      </w:pPr>
      <w:r w:rsidRPr="00551769">
        <w:t xml:space="preserve">Step 3: The 5GDDNMF </w:t>
      </w:r>
      <w:r w:rsidRPr="00551769">
        <w:rPr>
          <w:rFonts w:cs="Arial"/>
        </w:rPr>
        <w:t>or the 5G PKMF</w:t>
      </w:r>
      <w:r w:rsidRPr="00551769">
        <w:t xml:space="preserve"> checks whether the UE is authorized for group member discovery.</w:t>
      </w:r>
    </w:p>
    <w:p w14:paraId="1A81678D" w14:textId="77777777" w:rsidR="00B00F12" w:rsidRPr="00551769" w:rsidRDefault="00B00F12" w:rsidP="00B00F12">
      <w:pPr>
        <w:overflowPunct w:val="0"/>
        <w:autoSpaceDE w:val="0"/>
        <w:autoSpaceDN w:val="0"/>
        <w:adjustRightInd w:val="0"/>
        <w:textAlignment w:val="baseline"/>
      </w:pPr>
      <w:r w:rsidRPr="00551769">
        <w:t>Step 4: If the check in step 3 is successful, then the 5GDDNMF</w:t>
      </w:r>
      <w:r w:rsidRPr="00551769">
        <w:rPr>
          <w:rFonts w:cs="Arial"/>
        </w:rPr>
        <w:t xml:space="preserve"> or the 5G PKMF</w:t>
      </w:r>
      <w:r w:rsidRPr="00551769">
        <w:t xml:space="preserve"> generates one or more Public Safety Discovery Keys (PSDK</w:t>
      </w:r>
      <w:r w:rsidRPr="00551769">
        <w:rPr>
          <w:vertAlign w:val="subscript"/>
        </w:rPr>
        <w:t>1</w:t>
      </w:r>
      <w:r w:rsidRPr="00551769">
        <w:t>… PSDK</w:t>
      </w:r>
      <w:r w:rsidRPr="00551769">
        <w:rPr>
          <w:vertAlign w:val="subscript"/>
        </w:rPr>
        <w:t>n</w:t>
      </w:r>
      <w:r w:rsidRPr="00551769">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716E5C65" w14:textId="77777777" w:rsidR="00B00F12" w:rsidRDefault="00B00F12" w:rsidP="00B00F12">
      <w:pPr>
        <w:keepLines/>
        <w:ind w:left="1135" w:hanging="851"/>
      </w:pPr>
      <w:r w:rsidRPr="00551769">
        <w:t>NOTE 3:</w:t>
      </w:r>
      <w:r w:rsidRPr="00551769">
        <w:tab/>
        <w:t>When and how often the discovery keys need to be generated is left for normative work.</w:t>
      </w:r>
    </w:p>
    <w:p w14:paraId="31DB762B" w14:textId="77777777" w:rsidR="00B00F12" w:rsidRDefault="00B00F12" w:rsidP="00B00F12">
      <w:pPr>
        <w:keepLines/>
        <w:ind w:left="1135" w:hanging="851"/>
      </w:pPr>
      <w:r w:rsidRPr="00551769">
        <w:lastRenderedPageBreak/>
        <w:t>NOTE 4: The security keys in the Code-Sending Security Parameters of discoverer UE and the security keys in the Code-Sending Security Parameters of discoveree UE must be generated from two different PSDKs to avoid impersonation attacks in certain discovery configurations.</w:t>
      </w:r>
    </w:p>
    <w:p w14:paraId="4B51239E" w14:textId="1270AB7C" w:rsidR="00B00F12" w:rsidRDefault="00B00F12" w:rsidP="00B00F12">
      <w:pPr>
        <w:overflowPunct w:val="0"/>
        <w:autoSpaceDE w:val="0"/>
        <w:autoSpaceDN w:val="0"/>
        <w:adjustRightInd w:val="0"/>
        <w:textAlignment w:val="baseline"/>
      </w:pPr>
      <w:r w:rsidRPr="00551769">
        <w:t xml:space="preserve">Step 5: The 5GDDNMF </w:t>
      </w:r>
      <w:r w:rsidRPr="00551769">
        <w:rPr>
          <w:rFonts w:cs="Arial"/>
        </w:rPr>
        <w:t>or the 5G PKMF</w:t>
      </w:r>
      <w:r w:rsidRPr="00551769">
        <w:t xml:space="preserve"> sends the key response to the UE. The key response message includes at least the following information: UE ID, </w:t>
      </w:r>
      <w:r>
        <w:t>PSDK</w:t>
      </w:r>
      <w:r w:rsidRPr="00551769">
        <w:t xml:space="preserve"> identifier</w:t>
      </w:r>
      <w:r>
        <w:t>(s)</w:t>
      </w:r>
      <w:r w:rsidRPr="00551769">
        <w:t xml:space="preserve">, </w:t>
      </w:r>
      <w:r>
        <w:t>PSDK(s)</w:t>
      </w:r>
      <w:r w:rsidRPr="00551769">
        <w:t>, validity time</w:t>
      </w:r>
      <w:r>
        <w:t>(s)</w:t>
      </w:r>
      <w:r w:rsidRPr="00551769">
        <w:t>.</w:t>
      </w:r>
    </w:p>
    <w:p w14:paraId="02D02FA1" w14:textId="4385B878" w:rsidR="00B00F12" w:rsidRPr="00551769" w:rsidRDefault="00B00F12" w:rsidP="00B00F12">
      <w:pPr>
        <w:keepLines/>
        <w:ind w:left="1135" w:hanging="851"/>
      </w:pPr>
    </w:p>
    <w:p w14:paraId="07BFF50E" w14:textId="77777777" w:rsidR="00B00F12" w:rsidRDefault="00B00F12" w:rsidP="00B00F12">
      <w:pPr>
        <w:pStyle w:val="Heading4"/>
      </w:pPr>
      <w:bookmarkStart w:id="3570" w:name="_Toc84683232"/>
      <w:bookmarkStart w:id="3571" w:name="_Toc84683867"/>
      <w:bookmarkStart w:id="3572" w:name="_Toc84684193"/>
      <w:bookmarkStart w:id="3573" w:name="_Toc89439185"/>
      <w:r>
        <w:t>6.</w:t>
      </w:r>
      <w:r>
        <w:rPr>
          <w:rFonts w:hint="eastAsia"/>
          <w:lang w:eastAsia="zh-CN"/>
        </w:rPr>
        <w:t>37</w:t>
      </w:r>
      <w:r>
        <w:t>.2.</w:t>
      </w:r>
      <w:r>
        <w:rPr>
          <w:rFonts w:hint="eastAsia"/>
          <w:lang w:eastAsia="zh-CN"/>
        </w:rPr>
        <w:t>2</w:t>
      </w:r>
      <w:r>
        <w:tab/>
      </w:r>
      <w:r w:rsidRPr="00173CFD">
        <w:t>Relay discovery case</w:t>
      </w:r>
      <w:bookmarkEnd w:id="3570"/>
      <w:bookmarkEnd w:id="3571"/>
      <w:bookmarkEnd w:id="3572"/>
      <w:bookmarkEnd w:id="3573"/>
    </w:p>
    <w:p w14:paraId="6A28CB17" w14:textId="77777777" w:rsidR="00B00F12" w:rsidRPr="00551769" w:rsidRDefault="00B00F12" w:rsidP="00B00F12">
      <w:r w:rsidRPr="00551769">
        <w:t>The procedures are similar to the ones for Group Member Discovery. For Relay discovery, the procedures for the relay discovery are identical, with the following exceptions:</w:t>
      </w:r>
    </w:p>
    <w:p w14:paraId="3A041A3F" w14:textId="3629AB30" w:rsidR="00B00F12" w:rsidRPr="00551769" w:rsidRDefault="004F5F41" w:rsidP="004F5F41">
      <w:pPr>
        <w:pStyle w:val="B1"/>
        <w:rPr>
          <w:rFonts w:ascii="Arial" w:hAnsi="Arial"/>
          <w:spacing w:val="2"/>
          <w:lang w:eastAsia="ja-JP"/>
        </w:rPr>
      </w:pPr>
      <w:r>
        <w:rPr>
          <w:lang w:eastAsia="ja-JP"/>
        </w:rPr>
        <w:t>-</w:t>
      </w:r>
      <w:r w:rsidR="00B00F12" w:rsidRPr="00551769">
        <w:rPr>
          <w:lang w:eastAsia="ja-JP"/>
        </w:rPr>
        <w:t>The UE is now the Remote UE or the UE-to-network Relay</w:t>
      </w:r>
    </w:p>
    <w:p w14:paraId="4A6FB8D4" w14:textId="620EC744" w:rsidR="00B00F12" w:rsidRPr="00551769" w:rsidRDefault="004F5F41" w:rsidP="004F5F41">
      <w:pPr>
        <w:pStyle w:val="B1"/>
        <w:rPr>
          <w:rFonts w:ascii="Arial" w:hAnsi="Arial"/>
          <w:spacing w:val="2"/>
          <w:lang w:eastAsia="ja-JP"/>
        </w:rPr>
      </w:pPr>
      <w:r>
        <w:t>-</w:t>
      </w:r>
      <w:r w:rsidR="00B00F12">
        <w:t>Instead of the parameter Application Layer Group ID, the Relay Service Code is used.</w:t>
      </w:r>
    </w:p>
    <w:p w14:paraId="3B1283F8" w14:textId="4C7AFC63" w:rsidR="00B00F12" w:rsidRDefault="004F5F41" w:rsidP="004F5F41">
      <w:pPr>
        <w:pStyle w:val="B1"/>
        <w:rPr>
          <w:lang w:eastAsia="ja-JP"/>
        </w:rPr>
      </w:pPr>
      <w:r>
        <w:rPr>
          <w:lang w:eastAsia="ja-JP"/>
        </w:rPr>
        <w:t>-</w:t>
      </w:r>
      <w:r w:rsidR="00B00F12" w:rsidRPr="00551769">
        <w:rPr>
          <w:lang w:eastAsia="ja-JP"/>
        </w:rPr>
        <w:t>Instead of Layer-2 Group ID, the Destination Layer-2 ID is used</w:t>
      </w:r>
    </w:p>
    <w:p w14:paraId="505D8A99" w14:textId="77777777" w:rsidR="00B00F12" w:rsidRDefault="00B00F12" w:rsidP="00B00F12">
      <w:pPr>
        <w:contextualSpacing/>
        <w:rPr>
          <w:rFonts w:eastAsia="Malgun Gothic"/>
          <w:color w:val="000000"/>
          <w:lang w:eastAsia="ja-JP"/>
        </w:rPr>
      </w:pPr>
    </w:p>
    <w:p w14:paraId="2F9AF0B1" w14:textId="77777777" w:rsidR="00B00F12" w:rsidRDefault="00B00F12" w:rsidP="004F5F41">
      <w:pPr>
        <w:pStyle w:val="NO"/>
        <w:rPr>
          <w:lang w:eastAsia="ja-JP"/>
        </w:rPr>
      </w:pPr>
      <w:r>
        <w:t xml:space="preserve">NOTE 5: </w:t>
      </w:r>
      <w:r>
        <w:rPr>
          <w:lang w:eastAsia="ja-JP"/>
        </w:rPr>
        <w:t>In Step 5</w:t>
      </w:r>
      <w:r>
        <w:t xml:space="preserve">, </w:t>
      </w:r>
      <w:r>
        <w:rPr>
          <w:lang w:eastAsia="ja-JP"/>
        </w:rPr>
        <w:t>the 5G DDNMF or 5G PKMF can</w:t>
      </w:r>
      <w:r w:rsidRPr="00086C5C">
        <w:rPr>
          <w:lang w:eastAsia="ja-JP"/>
        </w:rPr>
        <w:t xml:space="preserve"> provision the UE </w:t>
      </w:r>
      <w:r>
        <w:rPr>
          <w:lang w:eastAsia="ja-JP"/>
        </w:rPr>
        <w:t xml:space="preserve">with </w:t>
      </w:r>
      <w:r w:rsidRPr="00086C5C">
        <w:rPr>
          <w:lang w:eastAsia="ja-JP"/>
        </w:rPr>
        <w:t xml:space="preserve">a subset of keys derived from </w:t>
      </w:r>
      <w:r>
        <w:rPr>
          <w:lang w:eastAsia="ja-JP"/>
        </w:rPr>
        <w:t>a</w:t>
      </w:r>
      <w:r w:rsidRPr="00086C5C">
        <w:rPr>
          <w:lang w:eastAsia="ja-JP"/>
        </w:rPr>
        <w:t xml:space="preserve"> </w:t>
      </w:r>
      <w:r>
        <w:rPr>
          <w:lang w:eastAsia="ja-JP"/>
        </w:rPr>
        <w:t>PSDK instead of with the PSDK itself</w:t>
      </w:r>
      <w:r w:rsidRPr="00086C5C">
        <w:rPr>
          <w:lang w:eastAsia="ja-JP"/>
        </w:rPr>
        <w:t xml:space="preserve">. For instance, instead of distributing </w:t>
      </w:r>
      <w:r>
        <w:rPr>
          <w:lang w:eastAsia="ja-JP"/>
        </w:rPr>
        <w:t>a</w:t>
      </w:r>
      <w:r w:rsidRPr="00086C5C">
        <w:rPr>
          <w:lang w:eastAsia="ja-JP"/>
        </w:rPr>
        <w:t xml:space="preserve"> </w:t>
      </w:r>
      <w:r>
        <w:rPr>
          <w:lang w:eastAsia="ja-JP"/>
        </w:rPr>
        <w:t>PSDK</w:t>
      </w:r>
      <w:r w:rsidRPr="00086C5C">
        <w:rPr>
          <w:lang w:eastAsia="ja-JP"/>
        </w:rPr>
        <w:t xml:space="preserve"> to a UE, the UE is only provisioned with the DUCK and/or DU</w:t>
      </w:r>
      <w:r>
        <w:rPr>
          <w:lang w:eastAsia="ja-JP"/>
        </w:rPr>
        <w:t>S</w:t>
      </w:r>
      <w:r w:rsidRPr="00086C5C">
        <w:rPr>
          <w:lang w:eastAsia="ja-JP"/>
        </w:rPr>
        <w:t>K</w:t>
      </w:r>
      <w:r>
        <w:rPr>
          <w:lang w:eastAsia="ja-JP"/>
        </w:rPr>
        <w:t xml:space="preserve"> and/or DUIK</w:t>
      </w:r>
      <w:r w:rsidRPr="00086C5C">
        <w:rPr>
          <w:lang w:eastAsia="ja-JP"/>
        </w:rPr>
        <w:t>, derived from the PSDK.</w:t>
      </w:r>
    </w:p>
    <w:p w14:paraId="6610795C" w14:textId="77777777" w:rsidR="00B00F12" w:rsidRDefault="00B00F12" w:rsidP="00AF19E5">
      <w:pPr>
        <w:contextualSpacing/>
        <w:rPr>
          <w:rFonts w:eastAsia="Malgun Gothic"/>
          <w:color w:val="000000"/>
          <w:lang w:eastAsia="ja-JP"/>
        </w:rPr>
      </w:pPr>
    </w:p>
    <w:p w14:paraId="210CAE11" w14:textId="77777777" w:rsidR="00B00F12" w:rsidRPr="00551769" w:rsidRDefault="004E4CE6" w:rsidP="004F5F41">
      <w:pPr>
        <w:pStyle w:val="TH"/>
        <w:rPr>
          <w:rFonts w:eastAsia="Malgun Gothic"/>
          <w:color w:val="000000"/>
          <w:lang w:eastAsia="ja-JP"/>
        </w:rPr>
      </w:pPr>
      <w:r>
        <w:rPr>
          <w:noProof/>
          <w:lang w:val="en-US" w:eastAsia="zh-CN"/>
        </w:rPr>
        <w:pict w14:anchorId="15958E65">
          <v:shape id="_x0000_i1583" type="#_x0000_t75" alt="Text&#10;&#10;Description automatically generated" style="width:436.5pt;height:287.25pt;visibility:visible">
            <v:imagedata r:id="rId108" o:title="Text&#10;&#10;Description automatically generated"/>
            <o:lock v:ext="edit" aspectratio="f"/>
          </v:shape>
        </w:pict>
      </w:r>
    </w:p>
    <w:p w14:paraId="7E7E8E60" w14:textId="77777777" w:rsidR="00B00F12" w:rsidRPr="00551769" w:rsidRDefault="00B00F12" w:rsidP="00B00F12"/>
    <w:p w14:paraId="5828EEA9" w14:textId="77777777" w:rsidR="00B00F12" w:rsidRPr="00551769" w:rsidRDefault="00B00F12" w:rsidP="004F5F41">
      <w:pPr>
        <w:pStyle w:val="TF"/>
      </w:pPr>
      <w:r w:rsidRPr="00551769">
        <w:t>Figure 6.</w:t>
      </w:r>
      <w:r w:rsidRPr="00551769">
        <w:rPr>
          <w:rFonts w:hint="eastAsia"/>
          <w:lang w:eastAsia="zh-CN"/>
        </w:rPr>
        <w:t>37</w:t>
      </w:r>
      <w:r w:rsidRPr="00551769">
        <w:t>.2.2-1: Discovery key provisioning for relay discovery, public safety case</w:t>
      </w:r>
    </w:p>
    <w:p w14:paraId="3558B7EA" w14:textId="77777777" w:rsidR="00B00F12" w:rsidRPr="00551769" w:rsidRDefault="00B00F12" w:rsidP="00B00F12">
      <w:pPr>
        <w:keepNext/>
        <w:keepLines/>
        <w:spacing w:before="120"/>
        <w:ind w:left="1134" w:hanging="1134"/>
        <w:outlineLvl w:val="2"/>
        <w:rPr>
          <w:rFonts w:ascii="Arial" w:hAnsi="Arial"/>
          <w:sz w:val="28"/>
        </w:rPr>
      </w:pPr>
      <w:r w:rsidRPr="00551769">
        <w:rPr>
          <w:rFonts w:ascii="Arial" w:hAnsi="Arial"/>
          <w:sz w:val="28"/>
        </w:rPr>
        <w:t>6.</w:t>
      </w:r>
      <w:r w:rsidRPr="00551769">
        <w:rPr>
          <w:rFonts w:ascii="Arial" w:hAnsi="Arial" w:hint="eastAsia"/>
          <w:sz w:val="28"/>
          <w:lang w:eastAsia="zh-CN"/>
        </w:rPr>
        <w:t>37</w:t>
      </w:r>
      <w:r w:rsidRPr="00551769">
        <w:rPr>
          <w:rFonts w:ascii="Arial" w:hAnsi="Arial"/>
          <w:sz w:val="28"/>
        </w:rPr>
        <w:t>.</w:t>
      </w:r>
      <w:r w:rsidRPr="00551769">
        <w:rPr>
          <w:rFonts w:ascii="Arial" w:hAnsi="Arial" w:hint="eastAsia"/>
          <w:sz w:val="28"/>
          <w:lang w:eastAsia="zh-CN"/>
        </w:rPr>
        <w:t>3</w:t>
      </w:r>
      <w:r w:rsidRPr="00551769">
        <w:rPr>
          <w:rFonts w:ascii="Arial" w:hAnsi="Arial"/>
          <w:sz w:val="28"/>
        </w:rPr>
        <w:tab/>
        <w:t>Evaluation</w:t>
      </w:r>
    </w:p>
    <w:p w14:paraId="279462C7" w14:textId="77777777" w:rsidR="00B00F12" w:rsidRPr="00551769" w:rsidRDefault="00B00F12" w:rsidP="00B00F12">
      <w:r w:rsidRPr="00551769">
        <w:rPr>
          <w:lang w:val="en-US"/>
        </w:rPr>
        <w:t>The solution addresses key issues #1, and partially key issues #2, and #4 in the following way. Authorization for the UE to act as a group member, or UE-to-network relay, or Remote UE is provided by the PCF</w:t>
      </w:r>
      <w:r>
        <w:rPr>
          <w:lang w:val="en-US"/>
        </w:rPr>
        <w:t>/</w:t>
      </w:r>
      <w:r w:rsidRPr="007441CA">
        <w:rPr>
          <w:lang w:val="en-US"/>
        </w:rPr>
        <w:t>ProSe App Server</w:t>
      </w:r>
      <w:r w:rsidRPr="00551769">
        <w:rPr>
          <w:lang w:val="en-US"/>
        </w:rPr>
        <w:t>. The PCF</w:t>
      </w:r>
      <w:r>
        <w:rPr>
          <w:lang w:val="en-US"/>
        </w:rPr>
        <w:t xml:space="preserve">/ProSe App Server </w:t>
      </w:r>
      <w:r w:rsidRPr="00551769">
        <w:rPr>
          <w:lang w:val="en-US"/>
        </w:rPr>
        <w:t xml:space="preserve">provisions both policy </w:t>
      </w:r>
      <w:r>
        <w:rPr>
          <w:lang w:val="en-US"/>
        </w:rPr>
        <w:t>as well as a group</w:t>
      </w:r>
      <w:r w:rsidRPr="00551769">
        <w:rPr>
          <w:lang w:val="en-US"/>
        </w:rPr>
        <w:t xml:space="preserve"> member and relay discovery parameters, along with </w:t>
      </w:r>
      <w:r w:rsidRPr="00551769">
        <w:rPr>
          <w:lang w:val="en-US"/>
        </w:rPr>
        <w:lastRenderedPageBreak/>
        <w:t xml:space="preserve">their validity times. In addition, </w:t>
      </w:r>
      <w:r w:rsidRPr="00551769">
        <w:t xml:space="preserve">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029E2CCF" w14:textId="77777777" w:rsidR="00B00F12" w:rsidRPr="00551769" w:rsidRDefault="00B00F12" w:rsidP="00B00F12">
      <w:r w:rsidRPr="00551769">
        <w:t>The following observations are made:</w:t>
      </w:r>
    </w:p>
    <w:p w14:paraId="0929C3BD" w14:textId="77777777" w:rsidR="00B00F12" w:rsidRPr="00551769" w:rsidRDefault="00B00F12" w:rsidP="00B00F12">
      <w:r w:rsidRPr="00551769">
        <w:t>The UE is provisioned by the PCF</w:t>
      </w:r>
      <w:r>
        <w:t>/ProSe App Server</w:t>
      </w:r>
      <w:r w:rsidRPr="00551769">
        <w:t xml:space="preserve"> with the address of the 5G DDNMF and/or the 5G PKMF. </w:t>
      </w:r>
    </w:p>
    <w:p w14:paraId="2246E888" w14:textId="77777777" w:rsidR="00B00F12" w:rsidRPr="00551769" w:rsidRDefault="00B00F12" w:rsidP="00B00F12">
      <w:pPr>
        <w:rPr>
          <w:lang w:val="en-US"/>
        </w:rPr>
      </w:pPr>
      <w:r w:rsidRPr="00551769">
        <w:rPr>
          <w:lang w:val="en-US"/>
        </w:rPr>
        <w:t xml:space="preserve">This solution has no impact on the RAN or the network nodes AMF, AUSF. </w:t>
      </w:r>
    </w:p>
    <w:p w14:paraId="15535CBA" w14:textId="77777777" w:rsidR="00B00F12" w:rsidRPr="00551769" w:rsidRDefault="00B00F12" w:rsidP="00B00F12">
      <w:pPr>
        <w:rPr>
          <w:lang w:val="en-US" w:eastAsia="zh-CN"/>
        </w:rPr>
      </w:pPr>
      <w:r w:rsidRPr="00551769">
        <w:rPr>
          <w:lang w:val="en-US" w:eastAsia="zh-CN"/>
        </w:rPr>
        <w:t xml:space="preserve">In this solution, </w:t>
      </w:r>
      <w:r w:rsidRPr="00551769">
        <w:rPr>
          <w:lang w:val="en-US"/>
        </w:rPr>
        <w:t>the 5G DDNMF, or another</w:t>
      </w:r>
      <w:r w:rsidRPr="00551769">
        <w:rPr>
          <w:lang w:val="en-US" w:eastAsia="zh-CN"/>
        </w:rPr>
        <w:t xml:space="preserve"> NF – the 5G PKMF (located in the UE’s HPLMN or external to it), handles the management of discovery keys for discovering a group member UE or a UE-to-network Relay.</w:t>
      </w:r>
    </w:p>
    <w:p w14:paraId="3A19000F" w14:textId="0B46AA1F" w:rsidR="00B00F12" w:rsidRPr="00551769" w:rsidRDefault="004F5F41" w:rsidP="00B00F12">
      <w:pPr>
        <w:rPr>
          <w:lang w:val="en-US"/>
        </w:rPr>
      </w:pPr>
      <w:r>
        <w:rPr>
          <w:lang w:val="en-US"/>
        </w:rPr>
        <w:t>T</w:t>
      </w:r>
      <w:r w:rsidR="00B00F12" w:rsidRPr="00551769">
        <w:rPr>
          <w:lang w:val="en-US"/>
        </w:rPr>
        <w:t xml:space="preserve">he 5G DDNMF </w:t>
      </w:r>
      <w:r>
        <w:rPr>
          <w:lang w:val="en-US"/>
        </w:rPr>
        <w:t xml:space="preserve">is defined </w:t>
      </w:r>
      <w:r w:rsidR="00B00F12" w:rsidRPr="00551769">
        <w:rPr>
          <w:lang w:val="en-US"/>
        </w:rPr>
        <w:t>in TS 23.304 [16] in the architecture, with reference points and services provided.</w:t>
      </w:r>
    </w:p>
    <w:p w14:paraId="6C240F48" w14:textId="21E6C99D" w:rsidR="00B00F12" w:rsidRPr="00551769" w:rsidRDefault="004F5F41" w:rsidP="00B00F12">
      <w:pPr>
        <w:rPr>
          <w:lang w:val="en-US"/>
        </w:rPr>
      </w:pPr>
      <w:r>
        <w:rPr>
          <w:lang w:val="en-US"/>
        </w:rPr>
        <w:t>T</w:t>
      </w:r>
      <w:r w:rsidR="00B00F12" w:rsidRPr="00551769">
        <w:rPr>
          <w:lang w:val="en-US"/>
        </w:rPr>
        <w:t>he NF - 5G PKMF</w:t>
      </w:r>
      <w:r>
        <w:rPr>
          <w:lang w:val="en-US"/>
        </w:rPr>
        <w:t xml:space="preserve"> is not defined</w:t>
      </w:r>
      <w:r w:rsidR="00B00F12" w:rsidRPr="00551769">
        <w:rPr>
          <w:lang w:val="en-US"/>
        </w:rPr>
        <w:t xml:space="preserve">, which manages discovery keys, in the architecture for the Group member discovery and UE-to-network relay scenarios as proposed in this solution, but SA2 did not define the PKMF in LTE either.  </w:t>
      </w:r>
    </w:p>
    <w:p w14:paraId="3E6B3EDC" w14:textId="77777777" w:rsidR="00B00F12" w:rsidRPr="00551769" w:rsidRDefault="00B00F12" w:rsidP="00B00F12">
      <w:pPr>
        <w:rPr>
          <w:lang w:val="en-US"/>
        </w:rPr>
      </w:pPr>
      <w:r w:rsidRPr="00551769">
        <w:rPr>
          <w:lang w:val="en-US"/>
        </w:rPr>
        <w:t xml:space="preserve">In LTE, the PKMF is only used for Public Safety.  This solution proposes to reuse the logic of the 5G DDNMF (or the ProSe Function in LTE) or the 5G PKMF which is part of the PLMN. </w:t>
      </w:r>
    </w:p>
    <w:p w14:paraId="33574195" w14:textId="025777CB" w:rsidR="00B00F12" w:rsidRDefault="004F5F41" w:rsidP="00B00F1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Pr>
          <w:lang w:val="en-US"/>
        </w:rPr>
        <w:t>N</w:t>
      </w:r>
      <w:r w:rsidR="00B00F12" w:rsidRPr="00551769">
        <w:rPr>
          <w:lang w:val="en-US"/>
        </w:rPr>
        <w:t>ote that the security material for relay discovery is not provisioned by the PCF</w:t>
      </w:r>
      <w:r w:rsidR="00B00F12">
        <w:rPr>
          <w:lang w:val="en-US"/>
        </w:rPr>
        <w:t>/ProSe App Server</w:t>
      </w:r>
      <w:r w:rsidR="00B00F12" w:rsidRPr="00551769">
        <w:rPr>
          <w:lang w:val="en-US"/>
        </w:rPr>
        <w:t>, but by the 5G DDNMF or 5G PKMF.</w:t>
      </w:r>
    </w:p>
    <w:p w14:paraId="357BCBCB" w14:textId="74CC0CA7" w:rsidR="00B00F12" w:rsidRDefault="00B00F12" w:rsidP="00B00F12">
      <w:bookmarkStart w:id="3574" w:name="_Toc84684225"/>
      <w:r>
        <w:rPr>
          <w:lang w:val="en-US"/>
        </w:rPr>
        <w:t xml:space="preserve">Key issue #1 requires that </w:t>
      </w:r>
      <w:r w:rsidR="004E4CE6">
        <w:rPr>
          <w:lang w:val="en-US"/>
        </w:rPr>
        <w:t>"</w:t>
      </w:r>
      <w:r w:rsidRPr="00A46C7F">
        <w:rPr>
          <w:lang w:val="en-US"/>
        </w:rPr>
        <w:t>The entity which receives a restricted discovery message on the PC5 interface shall be able to verify the source authenticity.</w:t>
      </w:r>
      <w:r>
        <w:rPr>
          <w:lang w:val="en-US"/>
        </w:rPr>
        <w:t xml:space="preserve">” </w:t>
      </w:r>
      <w:r>
        <w:t>Source authenticity means that the receiver can verify that a message originates from a (specific) sending UE.</w:t>
      </w:r>
      <w:r w:rsidRPr="00F30270">
        <w:rPr>
          <w:lang w:val="en-US"/>
        </w:rPr>
        <w:t xml:space="preserve"> </w:t>
      </w:r>
      <w:r>
        <w:t>In coverage use cases, if the master key PSDK is delivered to the UEs, source authenticity cannot be guaranteed The reason is that the receiving UE can impersonate the sending UEs since the receiving UEs always have access to the DUIK (since it is generated from the PSDK) used to compute the MIC. In this situation there is a risk of device impersonation when:</w:t>
      </w:r>
    </w:p>
    <w:p w14:paraId="6945FC57" w14:textId="6E8A2A80" w:rsidR="00B00F12" w:rsidRDefault="008A4180" w:rsidP="008A4180">
      <w:pPr>
        <w:pStyle w:val="B1"/>
      </w:pPr>
      <w:r>
        <w:t xml:space="preserve">- </w:t>
      </w:r>
      <w:r w:rsidR="00B00F12">
        <w:t xml:space="preserve">the MIC of the restricted discovery message is computed from a common DUIK to support multiple receiving devices and </w:t>
      </w:r>
    </w:p>
    <w:p w14:paraId="3CEE8E64" w14:textId="20959D57" w:rsidR="00B00F12" w:rsidRDefault="008A4180" w:rsidP="008A4180">
      <w:pPr>
        <w:pStyle w:val="B1"/>
      </w:pPr>
      <w:r>
        <w:t xml:space="preserve">- </w:t>
      </w:r>
      <w:r w:rsidR="00B00F12">
        <w:t>one or more of those receiving devices (remote UEs) fall under the control of malicious parties.</w:t>
      </w:r>
    </w:p>
    <w:p w14:paraId="26D964AD" w14:textId="6A27946E" w:rsidR="00B00F12" w:rsidRDefault="00B00F12" w:rsidP="00B00F12">
      <w:pPr>
        <w:rPr>
          <w:lang w:val="en-US"/>
        </w:rPr>
      </w:pPr>
      <w:r>
        <w:rPr>
          <w:lang w:val="en-US"/>
        </w:rPr>
        <w:t xml:space="preserve">This solution allows provisioning a device performing relay discovery without the DUIK. This allows for an </w:t>
      </w:r>
      <w:r w:rsidR="004E4CE6">
        <w:rPr>
          <w:lang w:val="en-US"/>
        </w:rPr>
        <w:t>"</w:t>
      </w:r>
      <w:r>
        <w:rPr>
          <w:lang w:val="en-US"/>
        </w:rPr>
        <w:t>asymmetric” configuration in which only a sending UE (e.g., a single device or a single type of device, e.g., announcing UEs) is provisioned with the DUIK while the rest of receiving devices (e.g., monitoring UEs) do not have access to the DUIK. The receiving UEs can rely on match reports to verify the integrity of the discovery messages. This configuration ensures that a sending UE cannot be impersonated by a receiving UE, and thus, allows for source authenticity as required in KI #1. This configuration is only applicable to relay and remote UEs that are in coverage.</w:t>
      </w:r>
    </w:p>
    <w:p w14:paraId="3F2368BD" w14:textId="77777777" w:rsidR="008B30A6" w:rsidRDefault="008B30A6" w:rsidP="008B30A6">
      <w:pPr>
        <w:pStyle w:val="Heading2"/>
        <w:rPr>
          <w:lang w:eastAsia="zh-CN"/>
        </w:rPr>
      </w:pPr>
      <w:bookmarkStart w:id="3575" w:name="_Toc89439186"/>
      <w:bookmarkEnd w:id="3574"/>
      <w:r>
        <w:t>6.</w:t>
      </w:r>
      <w:r>
        <w:rPr>
          <w:rFonts w:hint="eastAsia"/>
          <w:lang w:eastAsia="zh-CN"/>
        </w:rPr>
        <w:t>38</w:t>
      </w:r>
      <w:r>
        <w:tab/>
        <w:t>Solution #</w:t>
      </w:r>
      <w:r>
        <w:rPr>
          <w:rFonts w:hint="eastAsia"/>
          <w:lang w:eastAsia="zh-CN"/>
        </w:rPr>
        <w:t>38</w:t>
      </w:r>
      <w:r>
        <w:t xml:space="preserve">: </w:t>
      </w:r>
      <w:r>
        <w:rPr>
          <w:lang w:eastAsia="zh-CN"/>
        </w:rPr>
        <w:t>Mitigating the conflict between security policies using restricted discovery procedures on network side</w:t>
      </w:r>
      <w:bookmarkEnd w:id="3559"/>
      <w:bookmarkEnd w:id="3560"/>
      <w:bookmarkEnd w:id="3561"/>
      <w:bookmarkEnd w:id="3562"/>
      <w:bookmarkEnd w:id="3563"/>
      <w:bookmarkEnd w:id="3575"/>
    </w:p>
    <w:p w14:paraId="6954690B" w14:textId="77777777" w:rsidR="00395331" w:rsidRPr="004D3578" w:rsidRDefault="00395331" w:rsidP="00395331">
      <w:pPr>
        <w:pStyle w:val="Heading3"/>
      </w:pPr>
      <w:bookmarkStart w:id="3576" w:name="_Toc72846616"/>
      <w:bookmarkStart w:id="3577" w:name="_Toc72850796"/>
      <w:bookmarkStart w:id="3578" w:name="_Toc72920216"/>
      <w:bookmarkStart w:id="3579" w:name="_Toc80720511"/>
      <w:bookmarkStart w:id="3580" w:name="_Toc80721254"/>
      <w:bookmarkStart w:id="3581" w:name="_Toc80721557"/>
      <w:bookmarkStart w:id="3582" w:name="_Toc80721864"/>
      <w:bookmarkStart w:id="3583" w:name="_Toc80720514"/>
      <w:bookmarkStart w:id="3584" w:name="_Toc80721257"/>
      <w:bookmarkStart w:id="3585" w:name="_Toc80721560"/>
      <w:bookmarkStart w:id="3586" w:name="_Toc84683237"/>
      <w:bookmarkStart w:id="3587" w:name="_Toc84683872"/>
      <w:bookmarkStart w:id="3588" w:name="_Toc89439187"/>
      <w:r>
        <w:t>6.</w:t>
      </w:r>
      <w:r>
        <w:rPr>
          <w:rFonts w:hint="eastAsia"/>
          <w:lang w:eastAsia="zh-CN"/>
        </w:rPr>
        <w:t>38</w:t>
      </w:r>
      <w:r>
        <w:t>.1</w:t>
      </w:r>
      <w:r>
        <w:tab/>
        <w:t>Introduction</w:t>
      </w:r>
      <w:bookmarkEnd w:id="3576"/>
      <w:bookmarkEnd w:id="3577"/>
      <w:bookmarkEnd w:id="3578"/>
      <w:bookmarkEnd w:id="3579"/>
      <w:bookmarkEnd w:id="3580"/>
      <w:bookmarkEnd w:id="3581"/>
      <w:bookmarkEnd w:id="3582"/>
      <w:bookmarkEnd w:id="3588"/>
    </w:p>
    <w:p w14:paraId="664EAECC" w14:textId="48E664E1" w:rsidR="00395331" w:rsidRDefault="00395331" w:rsidP="00395331">
      <w:r>
        <w:rPr>
          <w:rFonts w:hint="eastAsia"/>
          <w:lang w:eastAsia="zh-CN"/>
        </w:rPr>
        <w:t xml:space="preserve">This solution addresses </w:t>
      </w:r>
      <w:r>
        <w:rPr>
          <w:lang w:eastAsia="zh-CN"/>
        </w:rPr>
        <w:t>Key Issue #12 and Key Issue #17, the mechanism in this solution relies on the Key Issue #1 related discovery procedures to avoid one-to-one communication failure caused by policy mismatch</w:t>
      </w:r>
      <w:r>
        <w:rPr>
          <w:rFonts w:hint="eastAsia"/>
          <w:lang w:eastAsia="zh-CN"/>
        </w:rPr>
        <w:t>.</w:t>
      </w:r>
      <w:r w:rsidRPr="00FA3CE1">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7394C636" w14:textId="77777777" w:rsidR="00395331" w:rsidRDefault="00395331" w:rsidP="00395331">
      <w:r>
        <w:t>In t</w:t>
      </w:r>
      <w:r>
        <w:rPr>
          <w:lang w:eastAsia="zh-CN"/>
        </w:rPr>
        <w:t>he r</w:t>
      </w:r>
      <w:r w:rsidRPr="00537C52">
        <w:rPr>
          <w:lang w:eastAsia="zh-CN"/>
        </w:rPr>
        <w:t>eferenced tech</w:t>
      </w:r>
      <w:r>
        <w:rPr>
          <w:lang w:eastAsia="zh-CN"/>
        </w:rPr>
        <w:t>nology, e</w:t>
      </w:r>
      <w:r w:rsidRPr="00537C52">
        <w:rPr>
          <w:lang w:eastAsia="zh-CN"/>
        </w:rPr>
        <w:t>V2X unicast</w:t>
      </w:r>
      <w:r>
        <w:rPr>
          <w:lang w:eastAsia="zh-CN"/>
        </w:rPr>
        <w:t xml:space="preserve"> in 33.536 [8],</w:t>
      </w:r>
      <w:r>
        <w:t xml:space="preserve"> security flexibility is provided by introducing on-demand PC5 one-to-one communication policies. T</w:t>
      </w:r>
      <w:r>
        <w:rPr>
          <w:lang w:eastAsia="zh-CN"/>
        </w:rPr>
        <w:t>he</w:t>
      </w:r>
      <w:r w:rsidRPr="00537C52">
        <w:rPr>
          <w:lang w:eastAsia="zh-CN"/>
        </w:rPr>
        <w:t xml:space="preserve"> security policies for </w:t>
      </w:r>
      <w:r>
        <w:rPr>
          <w:lang w:eastAsia="zh-CN"/>
        </w:rPr>
        <w:t>eV2X</w:t>
      </w:r>
      <w:r w:rsidRPr="00537C52">
        <w:rPr>
          <w:lang w:eastAsia="zh-CN"/>
        </w:rPr>
        <w:t xml:space="preserve"> UEs may be provisioned by different </w:t>
      </w:r>
      <w:r>
        <w:rPr>
          <w:rFonts w:hint="eastAsia"/>
          <w:lang w:eastAsia="zh-CN"/>
        </w:rPr>
        <w:t>PCF</w:t>
      </w:r>
      <w:r w:rsidRPr="00537C52">
        <w:rPr>
          <w:lang w:eastAsia="zh-CN"/>
        </w:rPr>
        <w:t>s and th</w:t>
      </w:r>
      <w:r>
        <w:rPr>
          <w:lang w:eastAsia="zh-CN"/>
        </w:rPr>
        <w:t>ey might with different values (e.g. eV2X allows different security policies at different geographic locations). eV2X</w:t>
      </w:r>
      <w:r w:rsidRPr="00537C52">
        <w:rPr>
          <w:lang w:eastAsia="zh-CN"/>
        </w:rPr>
        <w:t xml:space="preserve"> still has </w:t>
      </w:r>
      <w:r>
        <w:rPr>
          <w:lang w:eastAsia="zh-CN"/>
        </w:rPr>
        <w:t xml:space="preserve">a </w:t>
      </w:r>
      <w:r w:rsidRPr="00537C52">
        <w:rPr>
          <w:lang w:eastAsia="zh-CN"/>
        </w:rPr>
        <w:t xml:space="preserve">mechanism to abort the PC5 unicast establishment upon policy mismatch (e.g. NOT NEED and REQUIRED) </w:t>
      </w:r>
      <w:r>
        <w:rPr>
          <w:lang w:eastAsia="zh-CN"/>
        </w:rPr>
        <w:t>if the peer UE replies to the annunciation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For the above reasons,</w:t>
      </w:r>
      <w:r>
        <w:t xml:space="preserve"> </w:t>
      </w:r>
      <w:r w:rsidRPr="00537C52">
        <w:rPr>
          <w:lang w:eastAsia="zh-CN"/>
        </w:rPr>
        <w:t xml:space="preserve">UEs </w:t>
      </w:r>
      <w:r>
        <w:rPr>
          <w:lang w:eastAsia="zh-CN"/>
        </w:rPr>
        <w:t xml:space="preserve">still </w:t>
      </w:r>
      <w:r w:rsidRPr="00537C52">
        <w:rPr>
          <w:lang w:eastAsia="zh-CN"/>
        </w:rPr>
        <w:t xml:space="preserve">need to </w:t>
      </w:r>
      <w:r w:rsidRPr="00537C52">
        <w:rPr>
          <w:lang w:eastAsia="zh-CN"/>
        </w:rPr>
        <w:lastRenderedPageBreak/>
        <w:t>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w:t>
      </w:r>
      <w:r>
        <w:t xml:space="preserve"> </w:t>
      </w:r>
    </w:p>
    <w:p w14:paraId="2D84FA5B" w14:textId="77777777" w:rsidR="00395331" w:rsidRDefault="00395331" w:rsidP="008A4180">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w:t>
      </w:r>
      <w:r w:rsidRPr="00F67A01">
        <w:rPr>
          <w:lang w:eastAsia="zh-CN"/>
        </w:rPr>
        <w:t xml:space="preserve"> specified in TS 33.303 [6] for 5G ProSe restricted discovery.</w:t>
      </w:r>
    </w:p>
    <w:p w14:paraId="61854EBF" w14:textId="77777777" w:rsidR="00395331" w:rsidRDefault="00395331" w:rsidP="008A4180">
      <w:pPr>
        <w:pStyle w:val="NO"/>
        <w:rPr>
          <w:lang w:eastAsia="zh-CN"/>
        </w:rPr>
      </w:pPr>
      <w:r>
        <w:rPr>
          <w:rFonts w:hint="eastAsia"/>
          <w:lang w:eastAsia="zh-CN"/>
        </w:rPr>
        <w:t xml:space="preserve">NOTE: </w:t>
      </w:r>
      <w:r>
        <w:rPr>
          <w:lang w:eastAsia="zh-CN"/>
        </w:rPr>
        <w:t>This solution does not work with the V2X based direct discovery.</w:t>
      </w:r>
    </w:p>
    <w:p w14:paraId="522ADF7C" w14:textId="77777777" w:rsidR="00395331" w:rsidRPr="00D26799" w:rsidRDefault="00395331" w:rsidP="008A4180">
      <w:pPr>
        <w:pStyle w:val="NO"/>
        <w:rPr>
          <w:lang w:eastAsia="zh-CN"/>
        </w:rPr>
      </w:pPr>
      <w:r w:rsidRPr="00A967BD">
        <w:rPr>
          <w:rFonts w:hint="eastAsia"/>
          <w:color w:val="000000"/>
          <w:lang w:eastAsia="zh-CN"/>
        </w:rPr>
        <w:t xml:space="preserve">NOTE: </w:t>
      </w:r>
      <w:r w:rsidRPr="00A967BD">
        <w:rPr>
          <w:color w:val="000000"/>
          <w:lang w:eastAsia="zh-CN"/>
        </w:rPr>
        <w:t>This solution requires network coverage to work</w:t>
      </w:r>
      <w:r>
        <w:rPr>
          <w:color w:val="000000"/>
          <w:lang w:eastAsia="zh-CN"/>
        </w:rPr>
        <w:t>.</w:t>
      </w:r>
    </w:p>
    <w:p w14:paraId="51CC79AD" w14:textId="77777777" w:rsidR="00395331" w:rsidRDefault="00395331" w:rsidP="00395331">
      <w:pPr>
        <w:pStyle w:val="Heading3"/>
      </w:pPr>
      <w:bookmarkStart w:id="3589" w:name="_Toc72846617"/>
      <w:bookmarkStart w:id="3590" w:name="_Toc72850797"/>
      <w:bookmarkStart w:id="3591" w:name="_Toc72920217"/>
      <w:bookmarkStart w:id="3592" w:name="_Toc80720512"/>
      <w:bookmarkStart w:id="3593" w:name="_Toc80721255"/>
      <w:bookmarkStart w:id="3594" w:name="_Toc80721558"/>
      <w:bookmarkStart w:id="3595" w:name="_Toc80721865"/>
      <w:bookmarkStart w:id="3596" w:name="_Toc89439188"/>
      <w:r>
        <w:t>6.</w:t>
      </w:r>
      <w:r>
        <w:rPr>
          <w:rFonts w:hint="eastAsia"/>
          <w:lang w:eastAsia="zh-CN"/>
        </w:rPr>
        <w:t>38</w:t>
      </w:r>
      <w:r>
        <w:t>.2</w:t>
      </w:r>
      <w:r>
        <w:tab/>
        <w:t>Solution details</w:t>
      </w:r>
      <w:bookmarkEnd w:id="3589"/>
      <w:bookmarkEnd w:id="3590"/>
      <w:bookmarkEnd w:id="3591"/>
      <w:bookmarkEnd w:id="3592"/>
      <w:bookmarkEnd w:id="3593"/>
      <w:bookmarkEnd w:id="3594"/>
      <w:bookmarkEnd w:id="3595"/>
      <w:bookmarkEnd w:id="3596"/>
    </w:p>
    <w:p w14:paraId="2C64D5B0" w14:textId="77777777" w:rsidR="00395331" w:rsidRDefault="00395331" w:rsidP="00395331">
      <w:pPr>
        <w:rPr>
          <w:lang w:eastAsia="zh-CN"/>
        </w:rPr>
      </w:pPr>
      <w:r w:rsidRPr="00D10234">
        <w:rPr>
          <w:lang w:eastAsia="zh-CN"/>
        </w:rPr>
        <w:t xml:space="preserve">The </w:t>
      </w:r>
      <w:r>
        <w:rPr>
          <w:lang w:eastAsia="zh-CN"/>
        </w:rPr>
        <w:t>UEs use the following discovery procedures to get the one-to-one communication security policy</w:t>
      </w:r>
      <w:r w:rsidRPr="00D10234">
        <w:rPr>
          <w:lang w:eastAsia="zh-CN"/>
        </w:rPr>
        <w:t>:</w:t>
      </w:r>
    </w:p>
    <w:p w14:paraId="336693BC" w14:textId="49B8F5FD" w:rsidR="00395331" w:rsidRDefault="00395331" w:rsidP="00395331">
      <w:pPr>
        <w:jc w:val="center"/>
        <w:rPr>
          <w:lang w:eastAsia="zh-CN"/>
        </w:rPr>
      </w:pPr>
      <w:r w:rsidRPr="00830907">
        <w:rPr>
          <w:noProof/>
          <w:lang w:val="en-US" w:eastAsia="zh-CN"/>
        </w:rPr>
        <w:t xml:space="preserve"> </w:t>
      </w:r>
      <w:r w:rsidR="004E4CE6">
        <w:rPr>
          <w:noProof/>
          <w:lang w:eastAsia="zh-CN"/>
        </w:rPr>
        <w:pict w14:anchorId="4FC3D957">
          <v:shape id="_x0000_i1584" type="#_x0000_t75" style="width:387pt;height:200.25pt;visibility:visible">
            <v:imagedata r:id="rId109" o:title=""/>
          </v:shape>
        </w:pict>
      </w:r>
    </w:p>
    <w:p w14:paraId="013E6220" w14:textId="77777777" w:rsidR="00395331" w:rsidRPr="0054080D" w:rsidRDefault="00395331" w:rsidP="00395331">
      <w:pPr>
        <w:pStyle w:val="TF"/>
        <w:rPr>
          <w:lang w:eastAsia="zh-CN"/>
        </w:rPr>
      </w:pPr>
      <w:r>
        <w:t xml:space="preserve">Figure </w:t>
      </w:r>
      <w:r w:rsidRPr="00546C08">
        <w:t>6.</w:t>
      </w:r>
      <w:r>
        <w:rPr>
          <w:rFonts w:hint="eastAsia"/>
          <w:lang w:eastAsia="zh-CN"/>
        </w:rPr>
        <w:t>38</w:t>
      </w:r>
      <w:r w:rsidRPr="00546C08">
        <w:t>.2-1</w:t>
      </w:r>
      <w:r>
        <w:t xml:space="preserve">: UEs get the security policy during the </w:t>
      </w:r>
      <w:r w:rsidRPr="009C4843">
        <w:t xml:space="preserve">discovery </w:t>
      </w:r>
      <w:r>
        <w:rPr>
          <w:rFonts w:hint="eastAsia"/>
          <w:lang w:eastAsia="zh-CN"/>
        </w:rPr>
        <w:t>procedure</w:t>
      </w:r>
      <w:r>
        <w:rPr>
          <w:lang w:eastAsia="zh-CN"/>
        </w:rPr>
        <w:t>s</w:t>
      </w:r>
    </w:p>
    <w:p w14:paraId="51471C66" w14:textId="77777777" w:rsidR="00395331" w:rsidRDefault="00395331" w:rsidP="00395331">
      <w:pPr>
        <w:pStyle w:val="B1"/>
        <w:ind w:left="0" w:firstLine="0"/>
        <w:rPr>
          <w:lang w:eastAsia="zh-CN"/>
        </w:rPr>
      </w:pPr>
      <w:r>
        <w:rPr>
          <w:lang w:eastAsia="zh-CN"/>
        </w:rPr>
        <w:t>The Step 1-3 show the discovery request procedures of Announcing UE or Discoveree UE (hereinafter called A-UE):</w:t>
      </w:r>
    </w:p>
    <w:p w14:paraId="3019466E" w14:textId="77777777" w:rsidR="00395331" w:rsidRDefault="00395331" w:rsidP="00395331">
      <w:pPr>
        <w:pStyle w:val="B1"/>
        <w:numPr>
          <w:ilvl w:val="0"/>
          <w:numId w:val="31"/>
        </w:numPr>
        <w:rPr>
          <w:lang w:eastAsia="zh-CN"/>
        </w:rPr>
      </w:pPr>
      <w:r>
        <w:rPr>
          <w:lang w:eastAsia="zh-CN"/>
        </w:rPr>
        <w:t>The A-UE sends a Discovery Request message to the 5G DDNMF in its HPLMN (A-DDNMF) to get the discovery parameters and the associated security material for discovering the peer under specific ProSe service.</w:t>
      </w:r>
    </w:p>
    <w:p w14:paraId="54AFB2F1" w14:textId="77777777" w:rsidR="00395331" w:rsidRDefault="00395331" w:rsidP="00395331">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73709E3D" w14:textId="77777777" w:rsidR="00395331" w:rsidRDefault="00395331" w:rsidP="00395331">
      <w:pPr>
        <w:pStyle w:val="B1"/>
        <w:ind w:left="644" w:firstLine="0"/>
        <w:rPr>
          <w:lang w:eastAsia="zh-CN"/>
        </w:rPr>
      </w:pPr>
      <w:r>
        <w:rPr>
          <w:lang w:eastAsia="zh-CN"/>
        </w:rPr>
        <w:t xml:space="preserve">NOTE: A-DDNMF get the security policy from PCF, or other selected methods during the normative phase. </w:t>
      </w:r>
    </w:p>
    <w:p w14:paraId="4273906F" w14:textId="77777777" w:rsidR="00395331" w:rsidRDefault="00395331" w:rsidP="00395331">
      <w:pPr>
        <w:pStyle w:val="B1"/>
        <w:numPr>
          <w:ilvl w:val="0"/>
          <w:numId w:val="31"/>
        </w:numPr>
        <w:rPr>
          <w:lang w:eastAsia="zh-CN"/>
        </w:rPr>
      </w:pPr>
      <w:r>
        <w:rPr>
          <w:lang w:eastAsia="zh-CN"/>
        </w:rPr>
        <w:t>The A-DDNMF returns the discovery parameters, the associated security materials and the security policy to the A-UE.</w:t>
      </w:r>
    </w:p>
    <w:p w14:paraId="6678B8FB" w14:textId="77777777" w:rsidR="00395331" w:rsidRDefault="00395331" w:rsidP="00395331">
      <w:pPr>
        <w:pStyle w:val="B1"/>
        <w:ind w:left="0" w:firstLine="0"/>
        <w:rPr>
          <w:lang w:eastAsia="zh-CN"/>
        </w:rPr>
      </w:pPr>
      <w:r>
        <w:rPr>
          <w:lang w:eastAsia="zh-CN"/>
        </w:rPr>
        <w:t>The Step 4-8 shows the discovery request procedures of Monitoring or Discoverer UE (M-UE):</w:t>
      </w:r>
    </w:p>
    <w:p w14:paraId="405D5A0A" w14:textId="77777777" w:rsidR="00395331" w:rsidRDefault="00395331" w:rsidP="00395331">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5853F7D7" w14:textId="77777777" w:rsidR="00395331" w:rsidRDefault="00395331" w:rsidP="00395331">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2857D484" w14:textId="77777777" w:rsidR="00395331" w:rsidRPr="00D852EF" w:rsidRDefault="00395331" w:rsidP="00395331">
      <w:pPr>
        <w:pStyle w:val="B1"/>
        <w:numPr>
          <w:ilvl w:val="0"/>
          <w:numId w:val="31"/>
        </w:numPr>
        <w:rPr>
          <w:lang w:eastAsia="zh-CN"/>
        </w:rPr>
      </w:pPr>
      <w:r w:rsidRPr="00900019">
        <w:rPr>
          <w:lang w:eastAsia="zh-CN"/>
        </w:rPr>
        <w:t>T</w:t>
      </w:r>
      <w:r>
        <w:rPr>
          <w:lang w:eastAsia="zh-CN"/>
        </w:rPr>
        <w:t>he A-DDNMF responds to the M-DDNMF with a Monitor Response message including the discovery parameters, the associated security materials and the security policy.</w:t>
      </w:r>
    </w:p>
    <w:p w14:paraId="4C808486" w14:textId="77777777" w:rsidR="00395331" w:rsidRDefault="00395331" w:rsidP="00395331">
      <w:pPr>
        <w:pStyle w:val="B1"/>
        <w:numPr>
          <w:ilvl w:val="0"/>
          <w:numId w:val="31"/>
        </w:numPr>
        <w:rPr>
          <w:lang w:eastAsia="zh-CN"/>
        </w:rPr>
      </w:pPr>
      <w:r>
        <w:rPr>
          <w:lang w:eastAsia="zh-CN"/>
        </w:rPr>
        <w:t>The M-DDNMF returns the discovery parameters, the associated security materials and the security policy to the M-UE.</w:t>
      </w:r>
    </w:p>
    <w:p w14:paraId="7968E7D6" w14:textId="77777777" w:rsidR="00395331" w:rsidRDefault="00395331" w:rsidP="00395331">
      <w:pPr>
        <w:pStyle w:val="B1"/>
        <w:numPr>
          <w:ilvl w:val="0"/>
          <w:numId w:val="31"/>
        </w:numPr>
        <w:rPr>
          <w:lang w:eastAsia="zh-CN"/>
        </w:rPr>
      </w:pPr>
      <w:r>
        <w:rPr>
          <w:lang w:eastAsia="zh-CN"/>
        </w:rPr>
        <w:lastRenderedPageBreak/>
        <w:t>The A-UE and M-UE process to discovery each other and continue the subsequent one-to-one communication establishment procedures using the one-to-one communication security policy from A-DDNMF and M-DDNMF, respectively.</w:t>
      </w:r>
    </w:p>
    <w:p w14:paraId="4892F0CE" w14:textId="77777777" w:rsidR="00395331" w:rsidRDefault="00395331" w:rsidP="008A4180">
      <w:pPr>
        <w:pStyle w:val="NO"/>
        <w:rPr>
          <w:lang w:eastAsia="zh-CN"/>
        </w:rPr>
      </w:pPr>
      <w:r>
        <w:rPr>
          <w:lang w:eastAsia="zh-CN"/>
        </w:rPr>
        <w:t>NOTE: The details of one-to-one communication establishment procedure are based on the concluded mechanism in KI#12 (e.g. reuse eV2X mechanism in 33.536[8]).</w:t>
      </w:r>
    </w:p>
    <w:p w14:paraId="482CF69D" w14:textId="77777777" w:rsidR="00395331" w:rsidRDefault="00395331" w:rsidP="00395331">
      <w:pPr>
        <w:pStyle w:val="Heading3"/>
        <w:rPr>
          <w:lang w:val="en-US"/>
        </w:rPr>
      </w:pPr>
      <w:bookmarkStart w:id="3597" w:name="_Toc80720513"/>
      <w:bookmarkStart w:id="3598" w:name="_Toc80721256"/>
      <w:bookmarkStart w:id="3599" w:name="_Toc80721559"/>
      <w:bookmarkStart w:id="3600" w:name="_Toc80721866"/>
      <w:bookmarkStart w:id="3601" w:name="_Toc89439189"/>
      <w:r>
        <w:rPr>
          <w:lang w:val="en-US"/>
        </w:rPr>
        <w:t>6.</w:t>
      </w:r>
      <w:r>
        <w:rPr>
          <w:rFonts w:hint="eastAsia"/>
          <w:lang w:val="en-US" w:eastAsia="zh-CN"/>
        </w:rPr>
        <w:t>38</w:t>
      </w:r>
      <w:r>
        <w:rPr>
          <w:lang w:val="en-US"/>
        </w:rPr>
        <w:t>.3</w:t>
      </w:r>
      <w:r>
        <w:rPr>
          <w:lang w:val="en-US"/>
        </w:rPr>
        <w:tab/>
        <w:t>Evaluation</w:t>
      </w:r>
      <w:bookmarkEnd w:id="3597"/>
      <w:bookmarkEnd w:id="3598"/>
      <w:bookmarkEnd w:id="3599"/>
      <w:bookmarkEnd w:id="3600"/>
      <w:bookmarkEnd w:id="3601"/>
    </w:p>
    <w:p w14:paraId="7FFDAE76" w14:textId="77777777" w:rsidR="00395331" w:rsidRDefault="00395331" w:rsidP="00395331">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tablishment procedure related to Key Issue #12. Specifically speaking, t</w:t>
      </w:r>
      <w:r>
        <w:rPr>
          <w:rFonts w:hint="eastAsia"/>
          <w:lang w:eastAsia="zh-CN"/>
        </w:rPr>
        <w:t>his solution</w:t>
      </w:r>
      <w:r>
        <w:rPr>
          <w:lang w:eastAsia="zh-CN"/>
        </w:rPr>
        <w:t xml:space="preserve"> prevents one-to-one communication failure caused by policy mismatch by provisioning the same security policy to the UEs, which</w:t>
      </w:r>
      <w:r>
        <w:rPr>
          <w:rFonts w:hint="eastAsia"/>
          <w:lang w:eastAsia="zh-CN"/>
        </w:rPr>
        <w:t xml:space="preserve"> addresses </w:t>
      </w:r>
      <w:r>
        <w:rPr>
          <w:lang w:eastAsia="zh-CN"/>
        </w:rPr>
        <w:t xml:space="preserve">Key Issue #12, the mechanism in this solution relies on the Key Issue #1 related discovery procedures. This solution also addresses Key Issue#17 about provisioning PC5 security policies to UE.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 After the discovery procedures in this solution, the subsequent PC5 unicast link is established by using the provisioned PC5 security policies with no impact on the existing logic of security policy negotiation in 33.536 [8].</w:t>
      </w:r>
    </w:p>
    <w:p w14:paraId="421AE55F" w14:textId="77777777" w:rsidR="00395331" w:rsidRDefault="00395331" w:rsidP="00395331">
      <w:r>
        <w:t>The following security requirements in Key Issue #12 are addressed by this solution:</w:t>
      </w:r>
    </w:p>
    <w:p w14:paraId="1CDE34C5" w14:textId="77777777" w:rsidR="00395331" w:rsidRDefault="00395331" w:rsidP="00395331">
      <w:r>
        <w:t xml:space="preserve">In this solution, UEs receive the security policies from 5G DDNMFs upon requesting </w:t>
      </w:r>
      <w:r>
        <w:rPr>
          <w:lang w:eastAsia="zh-CN"/>
        </w:rPr>
        <w:t xml:space="preserve">the discovery parameters of specific ProSe service. Thus this solution is capable to address the security requirement in Key Issue #12 to provide security policies to UEs for a particular service: </w:t>
      </w:r>
      <w:r>
        <w:t xml:space="preserve">‘The system shall support means of providing the signalling and user plane security policies to UEs for a particular PC5 one-to-one communication.’ </w:t>
      </w:r>
    </w:p>
    <w:p w14:paraId="139B3971" w14:textId="77777777" w:rsidR="00395331" w:rsidRDefault="00395331" w:rsidP="00395331">
      <w:r>
        <w:t>The following security requirement in Key Issue #17 are addressed by this solution:</w:t>
      </w:r>
    </w:p>
    <w:p w14:paraId="3CF121AA" w14:textId="621B881C" w:rsidR="00395331" w:rsidRPr="00975C2F" w:rsidRDefault="00395331" w:rsidP="008A4180">
      <w:pPr>
        <w:rPr>
          <w:color w:val="FF0000"/>
        </w:rPr>
      </w:pPr>
      <w:r>
        <w:t>‘</w:t>
      </w:r>
      <w:r w:rsidRPr="004E1CB0">
        <w:rPr>
          <w:rFonts w:hint="eastAsia"/>
          <w:lang w:eastAsia="zh-CN"/>
        </w:rPr>
        <w:t>5</w:t>
      </w:r>
      <w:r w:rsidRPr="004E1CB0">
        <w:rPr>
          <w:lang w:eastAsia="zh-CN"/>
        </w:rPr>
        <w:t>G Pro</w:t>
      </w:r>
      <w:r w:rsidRPr="00461871">
        <w:rPr>
          <w:lang w:eastAsia="zh-CN"/>
        </w:rPr>
        <w:t xml:space="preserve">Se system shall support a means to securely provision </w:t>
      </w:r>
      <w:r w:rsidRPr="0032129B">
        <w:rPr>
          <w:lang w:eastAsia="zh-CN"/>
        </w:rPr>
        <w:t>the configured PC5</w:t>
      </w:r>
      <w:r w:rsidRPr="0037503E">
        <w:rPr>
          <w:lang w:eastAsia="zh-CN"/>
        </w:rPr>
        <w:t xml:space="preserve"> </w:t>
      </w:r>
      <w:r w:rsidRPr="00461871">
        <w:rPr>
          <w:lang w:eastAsia="zh-CN"/>
        </w:rPr>
        <w:t xml:space="preserve">security policies </w:t>
      </w:r>
      <w:r w:rsidRPr="0032129B">
        <w:rPr>
          <w:lang w:eastAsia="zh-CN"/>
        </w:rPr>
        <w:t>to the UE</w:t>
      </w:r>
      <w:r>
        <w:rPr>
          <w:lang w:eastAsia="zh-CN"/>
        </w:rPr>
        <w:t xml:space="preserve"> for 5G Prose services.</w:t>
      </w:r>
      <w:r>
        <w:t>’</w:t>
      </w:r>
    </w:p>
    <w:p w14:paraId="32CE6CB6" w14:textId="77777777" w:rsidR="008B30A6" w:rsidRDefault="008B30A6" w:rsidP="008B30A6">
      <w:pPr>
        <w:pStyle w:val="Heading2"/>
        <w:spacing w:after="240"/>
        <w:ind w:left="0" w:firstLine="0"/>
      </w:pPr>
      <w:bookmarkStart w:id="3602" w:name="_Toc89439190"/>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583"/>
      <w:bookmarkEnd w:id="3584"/>
      <w:bookmarkEnd w:id="3585"/>
      <w:bookmarkEnd w:id="3586"/>
      <w:bookmarkEnd w:id="3587"/>
      <w:bookmarkEnd w:id="3602"/>
    </w:p>
    <w:p w14:paraId="26791083" w14:textId="77777777" w:rsidR="00395331" w:rsidRDefault="00395331" w:rsidP="00395331">
      <w:pPr>
        <w:pStyle w:val="Heading3"/>
        <w:spacing w:after="240"/>
        <w:ind w:left="0" w:firstLine="0"/>
      </w:pPr>
      <w:bookmarkStart w:id="3603" w:name="_Toc80720515"/>
      <w:bookmarkStart w:id="3604" w:name="_Toc80721258"/>
      <w:bookmarkStart w:id="3605" w:name="_Toc80721561"/>
      <w:bookmarkStart w:id="3606" w:name="_Toc84683238"/>
      <w:bookmarkStart w:id="3607" w:name="_Toc84683873"/>
      <w:bookmarkStart w:id="3608" w:name="_Toc80720519"/>
      <w:bookmarkStart w:id="3609" w:name="_Toc80721262"/>
      <w:bookmarkStart w:id="3610" w:name="_Toc80721565"/>
      <w:bookmarkStart w:id="3611" w:name="_Toc84683242"/>
      <w:bookmarkStart w:id="3612" w:name="_Toc84683877"/>
      <w:bookmarkStart w:id="3613" w:name="_Toc89439191"/>
      <w:r>
        <w:t>6.</w:t>
      </w:r>
      <w:r>
        <w:rPr>
          <w:rFonts w:hint="eastAsia"/>
          <w:lang w:eastAsia="zh-CN"/>
        </w:rPr>
        <w:t>39</w:t>
      </w:r>
      <w:r>
        <w:t>.1</w:t>
      </w:r>
      <w:r>
        <w:tab/>
        <w:t>Introduction</w:t>
      </w:r>
      <w:bookmarkEnd w:id="3603"/>
      <w:bookmarkEnd w:id="3604"/>
      <w:bookmarkEnd w:id="3605"/>
      <w:bookmarkEnd w:id="3606"/>
      <w:bookmarkEnd w:id="3607"/>
      <w:bookmarkEnd w:id="3613"/>
    </w:p>
    <w:p w14:paraId="0D7B3C26" w14:textId="77777777" w:rsidR="00395331" w:rsidRDefault="00395331" w:rsidP="00395331">
      <w:r>
        <w:t>This solution addresses the KI #3, KI#4 and KI#9. This solution provides a mechanism to set up PC5 link security between a remote UE and UE-to-network relay based on primary authentication.</w:t>
      </w:r>
    </w:p>
    <w:p w14:paraId="4BBF2704" w14:textId="77777777" w:rsidR="00395331" w:rsidRDefault="00395331" w:rsidP="00395331">
      <w:pPr>
        <w:pStyle w:val="Heading3"/>
        <w:spacing w:after="240"/>
        <w:ind w:left="0" w:firstLine="0"/>
        <w:jc w:val="both"/>
      </w:pPr>
      <w:bookmarkStart w:id="3614" w:name="_Toc80720516"/>
      <w:bookmarkStart w:id="3615" w:name="_Toc80721259"/>
      <w:bookmarkStart w:id="3616" w:name="_Toc80721562"/>
      <w:bookmarkStart w:id="3617" w:name="_Toc84683239"/>
      <w:bookmarkStart w:id="3618" w:name="_Toc84683874"/>
      <w:bookmarkStart w:id="3619" w:name="_Toc89439192"/>
      <w:r>
        <w:t>6.</w:t>
      </w:r>
      <w:r>
        <w:rPr>
          <w:rFonts w:hint="eastAsia"/>
          <w:lang w:eastAsia="zh-CN"/>
        </w:rPr>
        <w:t>39</w:t>
      </w:r>
      <w:r>
        <w:t>.2</w:t>
      </w:r>
      <w:r>
        <w:tab/>
        <w:t>Solution details</w:t>
      </w:r>
      <w:bookmarkEnd w:id="3614"/>
      <w:bookmarkEnd w:id="3615"/>
      <w:bookmarkEnd w:id="3616"/>
      <w:bookmarkEnd w:id="3617"/>
      <w:bookmarkEnd w:id="3618"/>
      <w:bookmarkEnd w:id="3619"/>
      <w:r>
        <w:t xml:space="preserve"> </w:t>
      </w:r>
    </w:p>
    <w:p w14:paraId="7F489A8B" w14:textId="77777777" w:rsidR="00395331" w:rsidRDefault="00395331" w:rsidP="00395331">
      <w:pPr>
        <w:pStyle w:val="Heading4"/>
      </w:pPr>
      <w:bookmarkStart w:id="3620" w:name="_Toc80720517"/>
      <w:bookmarkStart w:id="3621" w:name="_Toc80721260"/>
      <w:bookmarkStart w:id="3622" w:name="_Toc80721563"/>
      <w:bookmarkStart w:id="3623" w:name="_Toc84683240"/>
      <w:bookmarkStart w:id="3624" w:name="_Toc84683875"/>
      <w:bookmarkStart w:id="3625" w:name="_Toc89439193"/>
      <w:r>
        <w:t>6.</w:t>
      </w:r>
      <w:r>
        <w:rPr>
          <w:rFonts w:hint="eastAsia"/>
          <w:lang w:eastAsia="zh-CN"/>
        </w:rPr>
        <w:t>39</w:t>
      </w:r>
      <w:r>
        <w:t>.2.1</w:t>
      </w:r>
      <w:r>
        <w:tab/>
        <w:t>Procedure</w:t>
      </w:r>
      <w:bookmarkEnd w:id="3620"/>
      <w:bookmarkEnd w:id="3621"/>
      <w:bookmarkEnd w:id="3622"/>
      <w:bookmarkEnd w:id="3623"/>
      <w:bookmarkEnd w:id="3624"/>
      <w:bookmarkEnd w:id="3625"/>
    </w:p>
    <w:p w14:paraId="1F5DBB63" w14:textId="77777777" w:rsidR="00395331" w:rsidRDefault="00395331" w:rsidP="00395331">
      <w:pPr>
        <w:rPr>
          <w:lang w:eastAsia="zh-CN"/>
        </w:rPr>
      </w:pPr>
      <w:r>
        <w:t>The procedure for key management in UE-to-Network relay shared key generated using primary authentication is depicted in Figure 6.</w:t>
      </w:r>
      <w:r>
        <w:rPr>
          <w:lang w:eastAsia="zh-CN"/>
        </w:rPr>
        <w:t>15</w:t>
      </w:r>
      <w:r>
        <w:t xml:space="preserve">.2-1. </w:t>
      </w:r>
    </w:p>
    <w:p w14:paraId="69EA863A" w14:textId="3CBE8656" w:rsidR="00395331" w:rsidRDefault="00395331" w:rsidP="00395331">
      <w:pPr>
        <w:rPr>
          <w:noProof/>
          <w:lang w:val="en-US" w:eastAsia="zh-CN"/>
        </w:rPr>
      </w:pPr>
    </w:p>
    <w:p w14:paraId="652C40ED" w14:textId="77777777" w:rsidR="00395331" w:rsidRDefault="004E4CE6" w:rsidP="008A4180">
      <w:pPr>
        <w:pStyle w:val="TH"/>
      </w:pPr>
      <w:r>
        <w:lastRenderedPageBreak/>
        <w:pict w14:anchorId="1E5E65EE">
          <v:shape id="_x0000_i1585" type="#_x0000_t75" style="width:458.25pt;height:406.5pt">
            <v:imagedata r:id="rId110" o:title="20211111-103848(WeLinkPC)"/>
          </v:shape>
        </w:pict>
      </w:r>
    </w:p>
    <w:p w14:paraId="6DC3A67A" w14:textId="77777777" w:rsidR="00395331" w:rsidRDefault="00395331" w:rsidP="00395331">
      <w:pPr>
        <w:pStyle w:val="B1"/>
      </w:pPr>
      <w:r>
        <w:t>1.</w:t>
      </w:r>
      <w:r>
        <w:tab/>
        <w:t xml:space="preserve">During the primary authentication procedure, the AUSF interacts with the UDM in order to fetch authentication information such as subscription credentials (e.g. AKA Authentication vectors) and the authentication method using the Nudm_UEAuthentication_Get Request service operation. </w:t>
      </w:r>
    </w:p>
    <w:p w14:paraId="05D6831F" w14:textId="77777777" w:rsidR="00395331" w:rsidRDefault="00395331" w:rsidP="00395331">
      <w:pPr>
        <w:pStyle w:val="B1"/>
      </w:pPr>
      <w:r>
        <w:t>2.</w:t>
      </w:r>
      <w:r>
        <w:tab/>
        <w:t>In the response, the UDM may also indicate to the AUSF whether ProSe Key Identifier (P-KID) needs to be generated for the UE. If the ProSe Indicator is included, the UDM shall also include the RID of the UE.</w:t>
      </w:r>
    </w:p>
    <w:p w14:paraId="1170E5DA" w14:textId="2CB6E46E" w:rsidR="00395331" w:rsidRDefault="00395331" w:rsidP="00395331">
      <w:pPr>
        <w:pStyle w:val="B1"/>
        <w:rPr>
          <w:rFonts w:eastAsia="Microsoft YaHei"/>
        </w:rPr>
      </w:pPr>
      <w:r>
        <w:t>3.</w:t>
      </w:r>
      <w:r w:rsidR="004E4CE6">
        <w:tab/>
      </w:r>
      <w:r>
        <w:t>If the AUSF receives the ProSe indication from the UDM, the AUSF shall store the K</w:t>
      </w:r>
      <w:r>
        <w:rPr>
          <w:vertAlign w:val="subscript"/>
        </w:rPr>
        <w:t xml:space="preserve">AUSF </w:t>
      </w:r>
      <w:r>
        <w:rPr>
          <w:rFonts w:eastAsia="Microsoft YaHei"/>
        </w:rPr>
        <w:t>and generate the P-KID from K</w:t>
      </w:r>
      <w:r>
        <w:rPr>
          <w:rFonts w:eastAsia="Microsoft YaHei"/>
          <w:vertAlign w:val="subscript"/>
        </w:rPr>
        <w:t>AUSF</w:t>
      </w:r>
      <w:r>
        <w:rPr>
          <w:rFonts w:eastAsia="Microsoft YaHei"/>
        </w:rPr>
        <w:t xml:space="preserve"> after the primary authentication procedure is successfully completed.</w:t>
      </w:r>
    </w:p>
    <w:p w14:paraId="332E8867" w14:textId="77777777" w:rsidR="00395331" w:rsidRDefault="00395331" w:rsidP="00395331">
      <w:pPr>
        <w:ind w:leftChars="300" w:left="600"/>
        <w:rPr>
          <w:rFonts w:eastAsia="Microsoft YaHei"/>
        </w:rPr>
      </w:pPr>
      <w:r>
        <w:rPr>
          <w:rFonts w:eastAsia="Microsoft YaHei"/>
          <w:lang w:eastAsia="zh-CN"/>
        </w:rPr>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and the realm part includes Home Network Identifier.</w:t>
      </w:r>
    </w:p>
    <w:p w14:paraId="1B33B7B4" w14:textId="77777777" w:rsidR="00395331" w:rsidRDefault="00395331" w:rsidP="00395331">
      <w:pPr>
        <w:ind w:leftChars="300" w:left="600"/>
        <w:rPr>
          <w:rFonts w:eastAsia="Microsoft YaHei"/>
        </w:rPr>
      </w:pPr>
      <w:r>
        <w:rPr>
          <w:rFonts w:eastAsia="Microsoft YaHei"/>
        </w:rPr>
        <w:t xml:space="preserve">The P-TID is derived </w:t>
      </w:r>
      <w:r>
        <w:t>from K</w:t>
      </w:r>
      <w:r>
        <w:rPr>
          <w:vertAlign w:val="subscript"/>
        </w:rPr>
        <w:t>AUSF</w:t>
      </w:r>
      <w:r>
        <w:t xml:space="preserve"> as specified in 6.</w:t>
      </w:r>
      <w:r>
        <w:rPr>
          <w:rFonts w:hint="eastAsia"/>
          <w:lang w:eastAsia="zh-CN"/>
        </w:rPr>
        <w:t>39</w:t>
      </w:r>
      <w:r>
        <w:t>.2.2.</w:t>
      </w:r>
    </w:p>
    <w:p w14:paraId="2A1B3787" w14:textId="77777777" w:rsidR="00395331" w:rsidRDefault="00395331" w:rsidP="00395331">
      <w:pPr>
        <w:pStyle w:val="B1"/>
      </w:pPr>
      <w:r>
        <w:t>4. AUSF sends the P-KID via Nudm_UEAuthenticationResultConfirmation request to UDM, the UDM stores the P-KID with AUSF instance ID and sends Nudm_UEAuthenticationResultConfirmation response to the AUSF.</w:t>
      </w:r>
    </w:p>
    <w:p w14:paraId="712E064A" w14:textId="77777777" w:rsidR="00395331" w:rsidRDefault="00395331" w:rsidP="00395331">
      <w:pPr>
        <w:pStyle w:val="B1"/>
      </w:pPr>
      <w:r>
        <w:t>5. Authorization and provisioning are performed for the Remote UE.</w:t>
      </w:r>
    </w:p>
    <w:p w14:paraId="0DB43355" w14:textId="77777777" w:rsidR="00395331" w:rsidRDefault="00395331" w:rsidP="00395331">
      <w:pPr>
        <w:pStyle w:val="B1"/>
      </w:pPr>
      <w:r>
        <w:t xml:space="preserve">6. During the </w:t>
      </w:r>
      <w:r>
        <w:rPr>
          <w:lang w:eastAsia="zh-CN"/>
        </w:rPr>
        <w:t xml:space="preserve">Registration procedure, </w:t>
      </w:r>
      <w:r>
        <w:t>authorization and provisioning are performed for the ProSe UE-to-NW relay.</w:t>
      </w:r>
    </w:p>
    <w:p w14:paraId="5521ED50" w14:textId="77777777" w:rsidR="00395331" w:rsidRDefault="00395331" w:rsidP="00395331">
      <w:pPr>
        <w:pStyle w:val="B1"/>
      </w:pPr>
      <w:r>
        <w:t xml:space="preserve">7. The Remote UE discovers the UE-to-network Relay using either model A or model B discovery. </w:t>
      </w:r>
    </w:p>
    <w:p w14:paraId="119A0110" w14:textId="77777777" w:rsidR="00395331" w:rsidRDefault="00395331" w:rsidP="00395331">
      <w:pPr>
        <w:pStyle w:val="B1"/>
      </w:pPr>
      <w:r>
        <w:t xml:space="preserve">8. The Remote UE derives P-KID using the same method as the remote AUSF. </w:t>
      </w:r>
    </w:p>
    <w:p w14:paraId="5C2784F9" w14:textId="77777777" w:rsidR="00395331" w:rsidRDefault="00395331" w:rsidP="00395331">
      <w:pPr>
        <w:pStyle w:val="B1"/>
      </w:pPr>
      <w:r>
        <w:lastRenderedPageBreak/>
        <w:t>9. The Remote UE sends a Direct Communication Request. The Direct Communication Request contains the Relay Service Code, P-KID and Nonce1.</w:t>
      </w:r>
    </w:p>
    <w:p w14:paraId="73252D34" w14:textId="77777777" w:rsidR="00395331" w:rsidRDefault="00395331" w:rsidP="00395331">
      <w:pPr>
        <w:pStyle w:val="B1"/>
      </w:pPr>
      <w:r>
        <w:t>10. The UE-to-Network relay triggers the PC5 root key (i.e PC5 root key for communicating with the remote UE) retrieval procedure. The Relay sends NAS remote Key request with P-KID, Relay service code, Nonce 1.</w:t>
      </w:r>
    </w:p>
    <w:p w14:paraId="7444218B" w14:textId="77777777" w:rsidR="00395331" w:rsidRDefault="00395331" w:rsidP="00395331">
      <w:pPr>
        <w:pStyle w:val="B1"/>
      </w:pPr>
      <w:r>
        <w:t>11. The relay AMF that serves the relay UE first check whether the relay UE is authorized to be a relay. If authorized, The AMF discovers the UDM based on the P-KID, the relay AMF sends Nudm_AUSFID_Get request with P-KID to the UDM.</w:t>
      </w:r>
    </w:p>
    <w:p w14:paraId="74C7C2DC" w14:textId="77777777" w:rsidR="00395331" w:rsidRDefault="00395331" w:rsidP="00395331">
      <w:pPr>
        <w:pStyle w:val="B1"/>
      </w:pPr>
      <w:r>
        <w:t>12. UDM response to relay AMF via Nudm_AUSFID_Get with AUSF instance ID of the AUSF serving remote UE.</w:t>
      </w:r>
    </w:p>
    <w:p w14:paraId="2E8B6B62" w14:textId="77777777" w:rsidR="00395331" w:rsidRDefault="00395331" w:rsidP="00395331">
      <w:pPr>
        <w:pStyle w:val="B1"/>
      </w:pPr>
      <w:r>
        <w:t xml:space="preserve">13. AMF further sends Nausf_ProSe_RemoteKey request with P-KID, Relay service code, Nonce 1 to the remote AUSF. </w:t>
      </w:r>
    </w:p>
    <w:p w14:paraId="35A35303" w14:textId="77777777" w:rsidR="00395331" w:rsidRDefault="00395331" w:rsidP="00395331">
      <w:pPr>
        <w:pStyle w:val="B1"/>
      </w:pPr>
      <w:r>
        <w:t>14. The remote AUSF generates KR freshness parameter and derives KR using at least Kausf, relay service code</w:t>
      </w:r>
      <w:r>
        <w:rPr>
          <w:rFonts w:hint="eastAsia"/>
        </w:rPr>
        <w:t>,</w:t>
      </w:r>
      <w:r>
        <w:t xml:space="preserve"> KR freshness parameter and Nonce 1 as input.</w:t>
      </w:r>
    </w:p>
    <w:p w14:paraId="55B46DB5" w14:textId="77777777" w:rsidR="00395331" w:rsidRDefault="00395331" w:rsidP="00395331">
      <w:pPr>
        <w:pStyle w:val="B1"/>
      </w:pPr>
      <w:r>
        <w:t>15. The remote AUSF sends Nausf_ProSe</w:t>
      </w:r>
      <w:r>
        <w:rPr>
          <w:rFonts w:hint="eastAsia"/>
        </w:rPr>
        <w:t>_</w:t>
      </w:r>
      <w:r>
        <w:t>RemoteKey response with KR, KR freshness parameter to the relay AMF.</w:t>
      </w:r>
    </w:p>
    <w:p w14:paraId="05E1ADDF" w14:textId="77777777" w:rsidR="00395331" w:rsidRDefault="00395331" w:rsidP="00395331">
      <w:pPr>
        <w:pStyle w:val="B1"/>
      </w:pPr>
      <w:r>
        <w:t>16. The relay AMF sends NAS remote Key response KR, KR freshness parameter to the UE-to-network relay.</w:t>
      </w:r>
    </w:p>
    <w:p w14:paraId="3DD7F3D1" w14:textId="77777777" w:rsidR="00395331" w:rsidRDefault="00395331" w:rsidP="00395331">
      <w:pPr>
        <w:pStyle w:val="B1"/>
      </w:pPr>
      <w:r>
        <w:t>NOTE: This solution requires integrity and confidentiality protected NAS messages.</w:t>
      </w:r>
    </w:p>
    <w:p w14:paraId="20B16E6C" w14:textId="77777777" w:rsidR="00395331" w:rsidRDefault="00395331" w:rsidP="00395331">
      <w:pPr>
        <w:pStyle w:val="B1"/>
      </w:pPr>
      <w:r>
        <w:t xml:space="preserve">17. The UE-to-network relay sends a Direct Security Mode Command message to the Remote UE, KR freshness parameter and Nonce 2 are included in the message. </w:t>
      </w:r>
    </w:p>
    <w:p w14:paraId="51E5E260" w14:textId="77777777" w:rsidR="00395331" w:rsidRDefault="00395331" w:rsidP="00395331">
      <w:pPr>
        <w:pStyle w:val="B1"/>
      </w:pPr>
      <w:r>
        <w:t>18. The Remote UE derives the KR key in the same way as the remote AUSF in step 14. The DSMC message is integrity and confidentiality protected as in TS 33.536[8].</w:t>
      </w:r>
    </w:p>
    <w:p w14:paraId="0847BA5E" w14:textId="1A0E1587" w:rsidR="00395331" w:rsidRDefault="00395331" w:rsidP="00395331">
      <w:pPr>
        <w:pStyle w:val="B1"/>
        <w:rPr>
          <w:color w:val="1F497D"/>
          <w:lang w:eastAsia="zh-CN"/>
        </w:rPr>
      </w:pPr>
      <w:r>
        <w:tab/>
        <w:t>NOTE</w:t>
      </w:r>
      <w:r>
        <w:rPr>
          <w:lang w:eastAsia="zh-CN"/>
        </w:rPr>
        <w:t xml:space="preserve">: If the normative key lifetime related solution exists, the key </w:t>
      </w:r>
      <w:r>
        <w:rPr>
          <w:color w:val="000000"/>
          <w:lang w:eastAsia="zh-CN"/>
        </w:rPr>
        <w:t>lifetime issue will further align with the normative work to address key lifetime</w:t>
      </w:r>
    </w:p>
    <w:p w14:paraId="7786F46D" w14:textId="77777777" w:rsidR="00395331" w:rsidRPr="008A4180" w:rsidRDefault="00395331" w:rsidP="00395331">
      <w:pPr>
        <w:pStyle w:val="B1"/>
        <w:rPr>
          <w:lang w:eastAsia="zh-CN"/>
        </w:rPr>
      </w:pPr>
      <w:r w:rsidRPr="008A4180">
        <w:rPr>
          <w:lang w:eastAsia="zh-CN"/>
        </w:rPr>
        <w:t xml:space="preserve">19. The UE-to-network relay notifies the remote AUSF in steps 19a and 19b, about the </w:t>
      </w:r>
      <w:r w:rsidRPr="008A4180">
        <w:rPr>
          <w:lang w:val="en-US" w:eastAsia="zh-CN"/>
        </w:rPr>
        <w:t xml:space="preserve">Remote UE successfully receiving the Direct Security Mode Command message. </w:t>
      </w:r>
      <w:r w:rsidRPr="008A4180">
        <w:rPr>
          <w:lang w:eastAsia="zh-CN"/>
        </w:rPr>
        <w:t xml:space="preserve">The AUSF generates a new P-KID from the </w:t>
      </w:r>
      <w:r w:rsidRPr="008A4180">
        <w:rPr>
          <w:rFonts w:eastAsia="Microsoft YaHei"/>
        </w:rPr>
        <w:t>K</w:t>
      </w:r>
      <w:r w:rsidRPr="008A4180">
        <w:rPr>
          <w:rFonts w:eastAsia="Microsoft YaHei"/>
          <w:vertAlign w:val="subscript"/>
        </w:rPr>
        <w:t>AUSF</w:t>
      </w:r>
      <w:r w:rsidRPr="008A4180">
        <w:rPr>
          <w:lang w:eastAsia="zh-CN"/>
        </w:rPr>
        <w:t xml:space="preserve"> in step 19c (i.e. after step 19a and 19b)</w:t>
      </w:r>
      <w:r w:rsidRPr="008A4180">
        <w:rPr>
          <w:lang w:val="en-US" w:eastAsia="zh-CN"/>
        </w:rPr>
        <w:t>. Steps 19-21 are skipped if the UE-to-network relay fails to receive the Direct Security Mode Complete message</w:t>
      </w:r>
      <w:r w:rsidRPr="008A4180">
        <w:rPr>
          <w:lang w:eastAsia="zh-CN"/>
        </w:rPr>
        <w:t xml:space="preserve">. The new P-KID </w:t>
      </w:r>
      <w:r w:rsidRPr="008A4180">
        <w:rPr>
          <w:rFonts w:eastAsia="Microsoft YaHei"/>
          <w:lang w:eastAsia="zh-CN"/>
        </w:rPr>
        <w:t>is also</w:t>
      </w:r>
      <w:r w:rsidRPr="008A4180">
        <w:rPr>
          <w:rFonts w:eastAsia="Microsoft YaHei"/>
        </w:rPr>
        <w:t xml:space="preserve"> in NAI format as specified in clause 2.2 of IETF RFC 7542 [6], i.e. username@realm. The username</w:t>
      </w:r>
      <w:r w:rsidRPr="008A4180">
        <w:rPr>
          <w:rFonts w:eastAsia="Microsoft YaHei"/>
          <w:lang w:eastAsia="zh-CN"/>
        </w:rPr>
        <w:t xml:space="preserve"> </w:t>
      </w:r>
      <w:r w:rsidRPr="008A4180">
        <w:rPr>
          <w:rFonts w:eastAsia="Microsoft YaHei"/>
        </w:rPr>
        <w:t>part includes the Routing Identif</w:t>
      </w:r>
      <w:r w:rsidRPr="008A4180">
        <w:rPr>
          <w:rFonts w:eastAsia="Microsoft YaHei"/>
          <w:lang w:eastAsia="zh-CN"/>
        </w:rPr>
        <w:t>i</w:t>
      </w:r>
      <w:r w:rsidRPr="008A4180">
        <w:rPr>
          <w:rFonts w:eastAsia="Microsoft YaHei"/>
        </w:rPr>
        <w:t>er and the P-TID*, and the realm part includes Home Network Identifier.</w:t>
      </w:r>
      <w:r w:rsidRPr="008A4180">
        <w:rPr>
          <w:lang w:eastAsia="zh-CN"/>
        </w:rPr>
        <w:t xml:space="preserve"> </w:t>
      </w:r>
    </w:p>
    <w:p w14:paraId="0F5BE5F2" w14:textId="77777777" w:rsidR="00395331" w:rsidRPr="008A4180" w:rsidRDefault="00395331" w:rsidP="00395331">
      <w:pPr>
        <w:ind w:leftChars="300" w:left="600"/>
        <w:rPr>
          <w:rFonts w:eastAsia="Microsoft YaHei"/>
        </w:rPr>
      </w:pPr>
      <w:r w:rsidRPr="008A4180">
        <w:rPr>
          <w:rFonts w:eastAsia="Microsoft YaHei"/>
        </w:rPr>
        <w:t xml:space="preserve">The P-TID* is derived </w:t>
      </w:r>
      <w:r w:rsidRPr="008A4180">
        <w:t>from K</w:t>
      </w:r>
      <w:r w:rsidRPr="008A4180">
        <w:rPr>
          <w:vertAlign w:val="subscript"/>
        </w:rPr>
        <w:t>AUSF</w:t>
      </w:r>
      <w:r w:rsidRPr="008A4180">
        <w:t xml:space="preserve"> as specified in 6.</w:t>
      </w:r>
      <w:r w:rsidRPr="008A4180">
        <w:rPr>
          <w:rFonts w:hint="eastAsia"/>
          <w:lang w:eastAsia="zh-CN"/>
        </w:rPr>
        <w:t>39</w:t>
      </w:r>
      <w:r w:rsidRPr="008A4180">
        <w:t>.2.3.</w:t>
      </w:r>
    </w:p>
    <w:p w14:paraId="5391416A" w14:textId="77777777" w:rsidR="00395331" w:rsidRDefault="00395331" w:rsidP="00395331">
      <w:pPr>
        <w:pStyle w:val="B1"/>
      </w:pPr>
      <w:r w:rsidRPr="008A4180">
        <w:rPr>
          <w:lang w:eastAsia="zh-CN"/>
        </w:rPr>
        <w:t xml:space="preserve">20. </w:t>
      </w:r>
      <w:r w:rsidRPr="008A4180">
        <w:t>A</w:t>
      </w:r>
      <w:r>
        <w:t xml:space="preserve">USF sends the new P-KID via Nudm_UEContextupdate request to UDM, the UDM stores the P-KID with AUSF instance ID and sends Nudm_UEContextupdate response to the AUSF. </w:t>
      </w:r>
    </w:p>
    <w:p w14:paraId="06876ACF" w14:textId="77777777" w:rsidR="00395331" w:rsidRPr="001308F7" w:rsidRDefault="00395331" w:rsidP="00395331">
      <w:pPr>
        <w:pStyle w:val="B1"/>
        <w:rPr>
          <w:color w:val="FF0000"/>
          <w:lang w:eastAsia="zh-CN"/>
        </w:rPr>
      </w:pPr>
      <w:r>
        <w:t>21. Before the remote UE initiates a new DCR, the remote UE derives a new P-KID using the same method as the remote AUSF and include the new P–KID in the DCR.</w:t>
      </w:r>
    </w:p>
    <w:p w14:paraId="14193EE0" w14:textId="77777777" w:rsidR="00395331" w:rsidRDefault="00395331" w:rsidP="00395331">
      <w:pPr>
        <w:pStyle w:val="Heading4"/>
      </w:pPr>
      <w:bookmarkStart w:id="3626" w:name="_Toc80720518"/>
      <w:bookmarkStart w:id="3627" w:name="_Toc80721261"/>
      <w:bookmarkStart w:id="3628" w:name="_Toc80721564"/>
      <w:bookmarkStart w:id="3629" w:name="_Toc84683241"/>
      <w:bookmarkStart w:id="3630" w:name="_Toc84683876"/>
      <w:bookmarkStart w:id="3631" w:name="_Toc89439194"/>
      <w:r>
        <w:t>6.</w:t>
      </w:r>
      <w:r>
        <w:rPr>
          <w:rFonts w:hint="eastAsia"/>
          <w:lang w:eastAsia="zh-CN"/>
        </w:rPr>
        <w:t>39</w:t>
      </w:r>
      <w:r>
        <w:t>.2.</w:t>
      </w:r>
      <w:r>
        <w:rPr>
          <w:lang w:eastAsia="zh-CN"/>
        </w:rPr>
        <w:t>2</w:t>
      </w:r>
      <w:r>
        <w:tab/>
        <w:t>Derivation of P-TID</w:t>
      </w:r>
      <w:bookmarkEnd w:id="3626"/>
      <w:bookmarkEnd w:id="3627"/>
      <w:bookmarkEnd w:id="3628"/>
      <w:bookmarkEnd w:id="3629"/>
      <w:bookmarkEnd w:id="3630"/>
      <w:bookmarkEnd w:id="3631"/>
    </w:p>
    <w:p w14:paraId="278DC947" w14:textId="77777777" w:rsidR="00395331" w:rsidRDefault="00395331" w:rsidP="00395331">
      <w:r>
        <w:t>When deriving the P-TID from K</w:t>
      </w:r>
      <w:r>
        <w:rPr>
          <w:vertAlign w:val="subscript"/>
        </w:rPr>
        <w:t>AUSF</w:t>
      </w:r>
      <w:r>
        <w:t>, the following parameters are used to form the input S to the KDF:</w:t>
      </w:r>
    </w:p>
    <w:p w14:paraId="056F8196" w14:textId="77777777" w:rsidR="00395331" w:rsidRDefault="00395331" w:rsidP="00395331">
      <w:pPr>
        <w:pStyle w:val="B1"/>
      </w:pPr>
      <w:r>
        <w:t>-</w:t>
      </w:r>
      <w:r>
        <w:tab/>
        <w:t>FC = xxxx (to be allocated by 3GPP);</w:t>
      </w:r>
    </w:p>
    <w:p w14:paraId="21CB1456" w14:textId="77777777" w:rsidR="00395331" w:rsidRDefault="00395331" w:rsidP="00395331">
      <w:pPr>
        <w:pStyle w:val="B1"/>
        <w:rPr>
          <w:lang w:eastAsia="zh-CN"/>
        </w:rPr>
      </w:pPr>
      <w:r>
        <w:t>-</w:t>
      </w:r>
      <w:r>
        <w:tab/>
        <w:t>P0 =</w:t>
      </w:r>
      <w:r>
        <w:rPr>
          <w:lang w:eastAsia="zh-CN"/>
        </w:rPr>
        <w:t xml:space="preserve"> SUPI;</w:t>
      </w:r>
    </w:p>
    <w:p w14:paraId="06D7ED9B" w14:textId="77777777" w:rsidR="00395331" w:rsidRDefault="00395331" w:rsidP="00395331">
      <w:pPr>
        <w:pStyle w:val="B1"/>
      </w:pPr>
      <w:r>
        <w:t>-</w:t>
      </w:r>
      <w:r>
        <w:tab/>
        <w:t>L0 = length of</w:t>
      </w:r>
      <w:r>
        <w:rPr>
          <w:lang w:eastAsia="zh-CN"/>
        </w:rPr>
        <w:t xml:space="preserve"> SUPI</w:t>
      </w:r>
      <w:r>
        <w:t>.</w:t>
      </w:r>
    </w:p>
    <w:p w14:paraId="24C2F5ED" w14:textId="2FA1F008" w:rsidR="00395331" w:rsidRDefault="00395331" w:rsidP="00395331">
      <w:pPr>
        <w:pStyle w:val="B1"/>
        <w:rPr>
          <w:lang w:eastAsia="zh-CN"/>
        </w:rPr>
      </w:pPr>
      <w:r>
        <w:t>-</w:t>
      </w:r>
      <w:r>
        <w:tab/>
        <w:t>P1 =</w:t>
      </w:r>
      <w:r>
        <w:rPr>
          <w:lang w:eastAsia="zh-CN"/>
        </w:rPr>
        <w:t xml:space="preserve"> </w:t>
      </w:r>
      <w:r w:rsidR="004E4CE6">
        <w:rPr>
          <w:lang w:eastAsia="zh-CN"/>
        </w:rPr>
        <w:t>"</w:t>
      </w:r>
      <w:r>
        <w:rPr>
          <w:lang w:eastAsia="zh-CN"/>
        </w:rPr>
        <w:t>P-TID”;</w:t>
      </w:r>
    </w:p>
    <w:p w14:paraId="66615BCA" w14:textId="068A14C9" w:rsidR="00395331" w:rsidRDefault="00395331" w:rsidP="00395331">
      <w:pPr>
        <w:pStyle w:val="B1"/>
      </w:pPr>
      <w:r>
        <w:t>-</w:t>
      </w:r>
      <w:r>
        <w:tab/>
        <w:t>L1 = length of</w:t>
      </w:r>
      <w:r>
        <w:rPr>
          <w:lang w:eastAsia="zh-CN"/>
        </w:rPr>
        <w:t xml:space="preserve"> </w:t>
      </w:r>
      <w:r w:rsidR="004E4CE6">
        <w:rPr>
          <w:lang w:eastAsia="zh-CN"/>
        </w:rPr>
        <w:t>"</w:t>
      </w:r>
      <w:r>
        <w:rPr>
          <w:lang w:eastAsia="zh-CN"/>
        </w:rPr>
        <w:t>P-TID”</w:t>
      </w:r>
      <w:r>
        <w:t>.</w:t>
      </w:r>
    </w:p>
    <w:p w14:paraId="400B344B" w14:textId="77777777" w:rsidR="00395331" w:rsidRDefault="00395331" w:rsidP="00395331">
      <w:r>
        <w:t>The input key KEY is K</w:t>
      </w:r>
      <w:r>
        <w:rPr>
          <w:vertAlign w:val="subscript"/>
        </w:rPr>
        <w:t>AUSF</w:t>
      </w:r>
      <w:r>
        <w:t xml:space="preserve">. </w:t>
      </w:r>
    </w:p>
    <w:p w14:paraId="08E1E7E8" w14:textId="77777777" w:rsidR="00395331" w:rsidRDefault="00395331" w:rsidP="00395331">
      <w:r>
        <w:t>SUPI has the same value as parameter P0 in Annex A.7.0 of TS 33.501 [2].</w:t>
      </w:r>
    </w:p>
    <w:p w14:paraId="5D8A6DC5" w14:textId="77777777" w:rsidR="00395331" w:rsidRDefault="00395331" w:rsidP="00395331">
      <w:pPr>
        <w:pStyle w:val="Heading4"/>
      </w:pPr>
      <w:bookmarkStart w:id="3632" w:name="_Toc89439195"/>
      <w:r>
        <w:lastRenderedPageBreak/>
        <w:t>6.</w:t>
      </w:r>
      <w:r>
        <w:rPr>
          <w:rFonts w:hint="eastAsia"/>
          <w:lang w:eastAsia="zh-CN"/>
        </w:rPr>
        <w:t>39</w:t>
      </w:r>
      <w:r>
        <w:t>.2.</w:t>
      </w:r>
      <w:r>
        <w:rPr>
          <w:lang w:eastAsia="zh-CN"/>
        </w:rPr>
        <w:t>3</w:t>
      </w:r>
      <w:r>
        <w:tab/>
        <w:t>Derivation of P-TID*</w:t>
      </w:r>
      <w:bookmarkEnd w:id="3632"/>
    </w:p>
    <w:p w14:paraId="22A20B24" w14:textId="77777777" w:rsidR="00395331" w:rsidRDefault="00395331" w:rsidP="00395331">
      <w:r>
        <w:t>When deriving the P-TID* from K</w:t>
      </w:r>
      <w:r>
        <w:rPr>
          <w:vertAlign w:val="subscript"/>
        </w:rPr>
        <w:t>AUSF</w:t>
      </w:r>
      <w:r>
        <w:t>, the following parameters are used to form the input S to the KDF:</w:t>
      </w:r>
    </w:p>
    <w:p w14:paraId="3D921F1F" w14:textId="77777777" w:rsidR="00395331" w:rsidRDefault="00395331" w:rsidP="00395331">
      <w:pPr>
        <w:pStyle w:val="B1"/>
      </w:pPr>
      <w:r>
        <w:t>-</w:t>
      </w:r>
      <w:r>
        <w:tab/>
        <w:t>FC = xxxx (to be allocated by 3GPP);</w:t>
      </w:r>
    </w:p>
    <w:p w14:paraId="29C0C733" w14:textId="77777777" w:rsidR="00395331" w:rsidRDefault="00395331" w:rsidP="00395331">
      <w:pPr>
        <w:pStyle w:val="B1"/>
        <w:rPr>
          <w:lang w:eastAsia="zh-CN"/>
        </w:rPr>
      </w:pPr>
      <w:r>
        <w:t>-</w:t>
      </w:r>
      <w:r>
        <w:tab/>
        <w:t>P0 =</w:t>
      </w:r>
      <w:r>
        <w:rPr>
          <w:lang w:eastAsia="zh-CN"/>
        </w:rPr>
        <w:t xml:space="preserve"> SUPI;</w:t>
      </w:r>
    </w:p>
    <w:p w14:paraId="63A6A852" w14:textId="77777777" w:rsidR="00395331" w:rsidRDefault="00395331" w:rsidP="00395331">
      <w:pPr>
        <w:pStyle w:val="B1"/>
      </w:pPr>
      <w:r>
        <w:t>-</w:t>
      </w:r>
      <w:r>
        <w:tab/>
        <w:t>L0 = length of</w:t>
      </w:r>
      <w:r>
        <w:rPr>
          <w:lang w:eastAsia="zh-CN"/>
        </w:rPr>
        <w:t xml:space="preserve"> SUPI</w:t>
      </w:r>
      <w:r>
        <w:t>.</w:t>
      </w:r>
    </w:p>
    <w:p w14:paraId="0B9445DB" w14:textId="77777777" w:rsidR="00395331" w:rsidRDefault="00395331" w:rsidP="00395331">
      <w:pPr>
        <w:pStyle w:val="B1"/>
        <w:rPr>
          <w:lang w:eastAsia="zh-CN"/>
        </w:rPr>
      </w:pPr>
      <w:r>
        <w:t>-</w:t>
      </w:r>
      <w:r>
        <w:tab/>
        <w:t>P1 =</w:t>
      </w:r>
      <w:r>
        <w:rPr>
          <w:lang w:eastAsia="zh-CN"/>
        </w:rPr>
        <w:t xml:space="preserve"> P-TID;</w:t>
      </w:r>
    </w:p>
    <w:p w14:paraId="5248A3E5" w14:textId="77777777" w:rsidR="00395331" w:rsidRDefault="00395331" w:rsidP="00395331">
      <w:pPr>
        <w:pStyle w:val="B1"/>
      </w:pPr>
      <w:r>
        <w:t>-</w:t>
      </w:r>
      <w:r>
        <w:tab/>
        <w:t>L1 = length of</w:t>
      </w:r>
      <w:r>
        <w:rPr>
          <w:lang w:eastAsia="zh-CN"/>
        </w:rPr>
        <w:t xml:space="preserve"> P-TID</w:t>
      </w:r>
      <w:r>
        <w:t>.</w:t>
      </w:r>
    </w:p>
    <w:p w14:paraId="47C47104" w14:textId="77777777" w:rsidR="00395331" w:rsidRDefault="00395331" w:rsidP="00395331">
      <w:r>
        <w:t>The input key KEY is K</w:t>
      </w:r>
      <w:r>
        <w:rPr>
          <w:vertAlign w:val="subscript"/>
        </w:rPr>
        <w:t>AUSF</w:t>
      </w:r>
      <w:r>
        <w:t xml:space="preserve">. The input P-TID is </w:t>
      </w:r>
      <w:r w:rsidRPr="007B0C8B">
        <w:t>current</w:t>
      </w:r>
      <w:r>
        <w:t xml:space="preserve"> P-TID.</w:t>
      </w:r>
    </w:p>
    <w:p w14:paraId="563084B6" w14:textId="77777777" w:rsidR="00395331" w:rsidRDefault="00395331" w:rsidP="00395331">
      <w:r>
        <w:t>SUPI has the same value as parameter P0 in Annex A.7.0 of TS 33.501 [2].</w:t>
      </w:r>
    </w:p>
    <w:p w14:paraId="2BD2261D" w14:textId="77777777" w:rsidR="008B30A6" w:rsidRDefault="008B30A6" w:rsidP="008B30A6">
      <w:pPr>
        <w:pStyle w:val="Heading3"/>
        <w:spacing w:after="240"/>
        <w:ind w:left="0" w:firstLine="0"/>
      </w:pPr>
      <w:bookmarkStart w:id="3633" w:name="_Toc89439196"/>
      <w:r>
        <w:t>6.</w:t>
      </w:r>
      <w:r>
        <w:rPr>
          <w:rFonts w:hint="eastAsia"/>
          <w:lang w:eastAsia="zh-CN"/>
        </w:rPr>
        <w:t>39</w:t>
      </w:r>
      <w:r>
        <w:t>.3</w:t>
      </w:r>
      <w:r>
        <w:tab/>
        <w:t>Evaluation</w:t>
      </w:r>
      <w:bookmarkEnd w:id="3608"/>
      <w:bookmarkEnd w:id="3609"/>
      <w:bookmarkEnd w:id="3610"/>
      <w:bookmarkEnd w:id="3611"/>
      <w:bookmarkEnd w:id="3612"/>
      <w:bookmarkEnd w:id="3633"/>
    </w:p>
    <w:p w14:paraId="380CEE78" w14:textId="77777777" w:rsidR="008B30A6" w:rsidRDefault="008B30A6" w:rsidP="008B30A6">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hen receives the ProSe indicator from the UDM and stores the P-KID in the UDM</w:t>
      </w:r>
      <w:r>
        <w:t>.</w:t>
      </w:r>
      <w:r>
        <w:rPr>
          <w:lang w:eastAsia="zh-CN"/>
        </w:rPr>
        <w:t xml:space="preserve"> </w:t>
      </w:r>
    </w:p>
    <w:p w14:paraId="63253374" w14:textId="77777777" w:rsidR="008B30A6" w:rsidRDefault="008B30A6" w:rsidP="008B30A6">
      <w:pPr>
        <w:rPr>
          <w:lang w:eastAsia="zh-CN"/>
        </w:rPr>
      </w:pPr>
      <w:r>
        <w:t>The AUSF is responsible for the ProSe key management function in this solution</w:t>
      </w:r>
      <w:r>
        <w:rPr>
          <w:lang w:eastAsia="zh-CN"/>
        </w:rPr>
        <w:t>.</w:t>
      </w:r>
    </w:p>
    <w:p w14:paraId="519A5D03" w14:textId="77777777" w:rsidR="008B30A6" w:rsidRDefault="008B30A6" w:rsidP="008B30A6">
      <w:pPr>
        <w:pStyle w:val="Heading2"/>
      </w:pPr>
      <w:bookmarkStart w:id="3634" w:name="_Toc80720520"/>
      <w:bookmarkStart w:id="3635" w:name="_Toc80721263"/>
      <w:bookmarkStart w:id="3636" w:name="_Toc80721566"/>
      <w:bookmarkStart w:id="3637" w:name="_Toc84683243"/>
      <w:bookmarkStart w:id="3638" w:name="_Toc84683878"/>
      <w:bookmarkStart w:id="3639" w:name="_Toc89439197"/>
      <w:r>
        <w:t>6.</w:t>
      </w:r>
      <w:r>
        <w:rPr>
          <w:rFonts w:hint="eastAsia"/>
          <w:lang w:eastAsia="zh-CN"/>
        </w:rPr>
        <w:t>40</w:t>
      </w:r>
      <w:r>
        <w:tab/>
        <w:t>Solution #</w:t>
      </w:r>
      <w:r>
        <w:rPr>
          <w:rFonts w:hint="eastAsia"/>
          <w:lang w:eastAsia="zh-CN"/>
        </w:rPr>
        <w:t>40</w:t>
      </w:r>
      <w:r>
        <w:t>: Protection with Security Policies for PC5 Direct Communication</w:t>
      </w:r>
      <w:bookmarkEnd w:id="3634"/>
      <w:bookmarkEnd w:id="3635"/>
      <w:bookmarkEnd w:id="3636"/>
      <w:bookmarkEnd w:id="3637"/>
      <w:bookmarkEnd w:id="3638"/>
      <w:bookmarkEnd w:id="3639"/>
    </w:p>
    <w:p w14:paraId="3D43321A" w14:textId="77777777" w:rsidR="001873CE" w:rsidRDefault="001873CE" w:rsidP="001873CE">
      <w:pPr>
        <w:pStyle w:val="Heading3"/>
      </w:pPr>
      <w:bookmarkStart w:id="3640" w:name="_Toc80720521"/>
      <w:bookmarkStart w:id="3641" w:name="_Toc80721264"/>
      <w:bookmarkStart w:id="3642" w:name="_Toc80721567"/>
      <w:bookmarkStart w:id="3643" w:name="_Toc84683244"/>
      <w:bookmarkStart w:id="3644" w:name="_Toc84683879"/>
      <w:bookmarkStart w:id="3645" w:name="_Toc80720525"/>
      <w:bookmarkStart w:id="3646" w:name="_Toc80721268"/>
      <w:bookmarkStart w:id="3647" w:name="_Toc80721571"/>
      <w:bookmarkStart w:id="3648" w:name="_Toc84683248"/>
      <w:bookmarkStart w:id="3649" w:name="_Toc84683884"/>
      <w:bookmarkStart w:id="3650" w:name="_Toc89439198"/>
      <w:bookmarkEnd w:id="128"/>
      <w:bookmarkEnd w:id="129"/>
      <w:bookmarkEnd w:id="130"/>
      <w:r>
        <w:t>6.</w:t>
      </w:r>
      <w:r>
        <w:rPr>
          <w:rFonts w:hint="eastAsia"/>
          <w:lang w:eastAsia="zh-CN"/>
        </w:rPr>
        <w:t>40</w:t>
      </w:r>
      <w:r>
        <w:t>.1</w:t>
      </w:r>
      <w:r>
        <w:tab/>
        <w:t>Introduction</w:t>
      </w:r>
      <w:bookmarkEnd w:id="3640"/>
      <w:bookmarkEnd w:id="3641"/>
      <w:bookmarkEnd w:id="3642"/>
      <w:bookmarkEnd w:id="3643"/>
      <w:bookmarkEnd w:id="3644"/>
      <w:bookmarkEnd w:id="3650"/>
    </w:p>
    <w:p w14:paraId="55E5EF94" w14:textId="77777777" w:rsidR="001873CE" w:rsidRDefault="001873CE" w:rsidP="001873CE">
      <w:r>
        <w:t xml:space="preserve">This solution addresses key issue #17: </w:t>
      </w:r>
      <w:r>
        <w:rPr>
          <w:lang w:eastAsia="zh-CN"/>
        </w:rPr>
        <w:t>Supporting security policy handling for PC5 connection of 5G ProSe services</w:t>
      </w:r>
      <w:r>
        <w:t>. It aims to meet all the potential requirements in key issue #17 by achieving the following:</w:t>
      </w:r>
    </w:p>
    <w:p w14:paraId="7124DC53" w14:textId="77777777" w:rsidR="001873CE" w:rsidRDefault="001873CE" w:rsidP="008A4180">
      <w:pPr>
        <w:pStyle w:val="B1"/>
      </w:pPr>
      <w:r>
        <w:t>-</w:t>
      </w:r>
      <w:r>
        <w:tab/>
        <w:t>Configuration of PC5 security policies for protecting ProSe services between the UEs (including the U2N relay UE).</w:t>
      </w:r>
    </w:p>
    <w:p w14:paraId="2E255B02" w14:textId="77777777" w:rsidR="001873CE" w:rsidRDefault="001873CE" w:rsidP="008A4180">
      <w:pPr>
        <w:pStyle w:val="B1"/>
      </w:pPr>
      <w:r>
        <w:t>-</w:t>
      </w:r>
      <w:r>
        <w:tab/>
        <w:t xml:space="preserve">Secure provisioning of the configured PC5 security policies from the network to the UE (including the U2N relay UE). </w:t>
      </w:r>
    </w:p>
    <w:p w14:paraId="6A212322" w14:textId="77777777" w:rsidR="001873CE" w:rsidRDefault="001873CE" w:rsidP="008A4180">
      <w:pPr>
        <w:pStyle w:val="B1"/>
      </w:pPr>
      <w:r>
        <w:t>-</w:t>
      </w:r>
      <w:r>
        <w:tab/>
        <w:t>Negotiation between the UEs on the PC5 security policies provisioned separately to them for correct enforcement of ProSe service protection.</w:t>
      </w:r>
    </w:p>
    <w:p w14:paraId="02F8E79F" w14:textId="77777777" w:rsidR="001873CE" w:rsidRDefault="001873CE" w:rsidP="001873CE">
      <w:pPr>
        <w:pStyle w:val="Heading3"/>
      </w:pPr>
      <w:bookmarkStart w:id="3651" w:name="_Toc80720522"/>
      <w:bookmarkStart w:id="3652" w:name="_Toc80721265"/>
      <w:bookmarkStart w:id="3653" w:name="_Toc80721568"/>
      <w:bookmarkStart w:id="3654" w:name="_Toc84683245"/>
      <w:bookmarkStart w:id="3655" w:name="_Toc84683880"/>
      <w:bookmarkStart w:id="3656" w:name="_Toc89439199"/>
      <w:r>
        <w:t>6.</w:t>
      </w:r>
      <w:r>
        <w:rPr>
          <w:rFonts w:hint="eastAsia"/>
          <w:lang w:eastAsia="zh-CN"/>
        </w:rPr>
        <w:t>40</w:t>
      </w:r>
      <w:r>
        <w:t>.2</w:t>
      </w:r>
      <w:r>
        <w:tab/>
        <w:t>Solution details</w:t>
      </w:r>
      <w:bookmarkEnd w:id="3651"/>
      <w:bookmarkEnd w:id="3652"/>
      <w:bookmarkEnd w:id="3653"/>
      <w:bookmarkEnd w:id="3654"/>
      <w:bookmarkEnd w:id="3655"/>
      <w:bookmarkEnd w:id="3656"/>
    </w:p>
    <w:p w14:paraId="21DA7D8E" w14:textId="77777777" w:rsidR="001873CE" w:rsidRDefault="001873CE" w:rsidP="001873CE">
      <w:pPr>
        <w:pStyle w:val="Heading4"/>
      </w:pPr>
      <w:bookmarkStart w:id="3657" w:name="_Toc80720523"/>
      <w:bookmarkStart w:id="3658" w:name="_Toc80721266"/>
      <w:bookmarkStart w:id="3659" w:name="_Toc80721569"/>
      <w:bookmarkStart w:id="3660" w:name="_Toc84683246"/>
      <w:bookmarkStart w:id="3661" w:name="_Toc84683881"/>
      <w:bookmarkStart w:id="3662" w:name="_Toc89439200"/>
      <w:r>
        <w:rPr>
          <w:rFonts w:hint="eastAsia"/>
        </w:rPr>
        <w:t>6</w:t>
      </w:r>
      <w:r>
        <w:t>.</w:t>
      </w:r>
      <w:r>
        <w:rPr>
          <w:rFonts w:hint="eastAsia"/>
          <w:lang w:eastAsia="zh-CN"/>
        </w:rPr>
        <w:t>40</w:t>
      </w:r>
      <w:r>
        <w:t>.2.1</w:t>
      </w:r>
      <w:r>
        <w:tab/>
        <w:t>Security policy configuration and provisioning</w:t>
      </w:r>
      <w:bookmarkEnd w:id="3657"/>
      <w:bookmarkEnd w:id="3658"/>
      <w:bookmarkEnd w:id="3659"/>
      <w:bookmarkEnd w:id="3660"/>
      <w:bookmarkEnd w:id="3661"/>
      <w:bookmarkEnd w:id="3662"/>
    </w:p>
    <w:p w14:paraId="560F6C4E" w14:textId="77777777" w:rsidR="001873CE" w:rsidRDefault="001873CE" w:rsidP="001873CE">
      <w:r>
        <w:t>As per TS 23.304 [16], the following privacy related parameters are provisioned by the PCF to the UE for 5G ProSe Direct Communications over the PC5 reference point:</w:t>
      </w:r>
    </w:p>
    <w:p w14:paraId="28BAD443" w14:textId="77777777" w:rsidR="001873CE" w:rsidRDefault="001873CE" w:rsidP="001873CE">
      <w:r>
        <w:t>-</w:t>
      </w:r>
      <w:r>
        <w:tab/>
        <w:t>The list of ProSe services (i.e. ProSe Application IDs) with Geographical Area(s) that require privacy support</w:t>
      </w:r>
    </w:p>
    <w:p w14:paraId="226DE5B5" w14:textId="1547A1F5" w:rsidR="001873CE" w:rsidRDefault="001873CE" w:rsidP="001873CE">
      <w:r>
        <w:t>For ProSe direct communication and CP-based relay communication, this solution proposes that PC5 security policies are also provisioned by the PCF in a similar way, i.e. the following additional parameters need to be configured by the PCF and provisioned from the PCF to the UE:</w:t>
      </w:r>
    </w:p>
    <w:p w14:paraId="6D1222A6" w14:textId="77777777" w:rsidR="001873CE" w:rsidRDefault="001873CE" w:rsidP="001873CE">
      <w:pPr>
        <w:ind w:left="284" w:hanging="284"/>
      </w:pPr>
      <w:r>
        <w:t>-</w:t>
      </w:r>
      <w:r>
        <w:tab/>
        <w:t>The list of ProSe services (i.e. ProSe Application IDs or ProSe Relay Service Codes (RSC)) with Geographical Area(s) that require security protection, and the PC5 security policies for each of the ProSe services in the list.</w:t>
      </w:r>
    </w:p>
    <w:p w14:paraId="6BC82899" w14:textId="77777777" w:rsidR="001873CE" w:rsidRDefault="001873CE" w:rsidP="001873CE">
      <w:pPr>
        <w:rPr>
          <w:lang w:eastAsia="zh-CN"/>
        </w:rPr>
      </w:pPr>
      <w:r>
        <w:rPr>
          <w:rFonts w:hint="eastAsia"/>
          <w:lang w:eastAsia="zh-CN"/>
        </w:rPr>
        <w:t>F</w:t>
      </w:r>
      <w:r>
        <w:rPr>
          <w:lang w:eastAsia="zh-CN"/>
        </w:rPr>
        <w:t xml:space="preserve">or UP-based relay communication, this solution proposes that </w:t>
      </w:r>
      <w:r>
        <w:t>PC5 security policies</w:t>
      </w:r>
      <w:r>
        <w:rPr>
          <w:lang w:eastAsia="zh-CN"/>
        </w:rPr>
        <w:t xml:space="preserve"> are provisioned by the 5G PKMF based on the RSC sent by the remote UE. The 5G PKMF can be pre-configured with the </w:t>
      </w:r>
      <w:r>
        <w:t>PC5 security policies for all ProSe relay services it supports or obtain from other NFs.</w:t>
      </w:r>
    </w:p>
    <w:p w14:paraId="78CA5DCE" w14:textId="77777777" w:rsidR="001873CE" w:rsidRDefault="001873CE" w:rsidP="001873CE">
      <w:r>
        <w:lastRenderedPageBreak/>
        <w:t>The provisioning of the security policy related parameters from the PCF to the UE can be protected with the existing NAS security established after the UE’s registration.</w:t>
      </w:r>
    </w:p>
    <w:p w14:paraId="067D9B28" w14:textId="77777777" w:rsidR="001873CE" w:rsidRDefault="001873CE" w:rsidP="001873CE">
      <w:r>
        <w:t>The provisioning of the security policy related parameters from the 5G PKMF to the UE can be protected with the existing security for PC8 reference point.</w:t>
      </w:r>
    </w:p>
    <w:p w14:paraId="1BB5EFA0" w14:textId="19E48453" w:rsidR="001873CE" w:rsidRDefault="001873CE" w:rsidP="001873CE">
      <w:r>
        <w:t xml:space="preserve">For ProSe direct communication, the configuration of PC5 security policies could reuse the mechanism for V2X services defined in TS 33.536 [8]. </w:t>
      </w:r>
    </w:p>
    <w:p w14:paraId="2DB69967" w14:textId="5933C2FB" w:rsidR="001873CE" w:rsidRDefault="001873CE" w:rsidP="001873CE">
      <w:r>
        <w:t xml:space="preserve">For ProSe relay communication, the security policies for PC5 control plane shall always be set to </w:t>
      </w:r>
      <w:r w:rsidR="004E4CE6">
        <w:t>"</w:t>
      </w:r>
      <w:r>
        <w:t xml:space="preserve">REQUIRED”. Security of PC5 user plane depends on the security requirements of the relay service provided by the network, hence PC5 UP security policy could have the options of </w:t>
      </w:r>
      <w:r w:rsidR="004E4CE6">
        <w:t>"</w:t>
      </w:r>
      <w:r>
        <w:t xml:space="preserve">REQUIRED”, </w:t>
      </w:r>
      <w:r w:rsidR="004E4CE6">
        <w:t>"</w:t>
      </w:r>
      <w:r>
        <w:t xml:space="preserve">PREFERRED” and </w:t>
      </w:r>
      <w:r w:rsidR="004E4CE6">
        <w:t>"</w:t>
      </w:r>
      <w:r>
        <w:t>NOT NEEDED” for encryption and integrity protection respectively.</w:t>
      </w:r>
    </w:p>
    <w:p w14:paraId="0102219A" w14:textId="77777777" w:rsidR="001873CE" w:rsidRDefault="001873CE" w:rsidP="001873CE">
      <w:pPr>
        <w:pStyle w:val="Heading4"/>
      </w:pPr>
      <w:bookmarkStart w:id="3663" w:name="_Toc84683247"/>
      <w:bookmarkStart w:id="3664" w:name="_Toc84683882"/>
      <w:bookmarkStart w:id="3665" w:name="_Toc89439201"/>
      <w:r>
        <w:rPr>
          <w:rFonts w:hint="eastAsia"/>
        </w:rPr>
        <w:t>6</w:t>
      </w:r>
      <w:r>
        <w:t>.</w:t>
      </w:r>
      <w:r>
        <w:rPr>
          <w:rFonts w:hint="eastAsia"/>
          <w:lang w:eastAsia="zh-CN"/>
        </w:rPr>
        <w:t>40</w:t>
      </w:r>
      <w:r>
        <w:t>.2.2</w:t>
      </w:r>
      <w:r>
        <w:tab/>
      </w:r>
      <w:r w:rsidRPr="00586555">
        <w:t xml:space="preserve">Security policy </w:t>
      </w:r>
      <w:r w:rsidRPr="00594C00">
        <w:t>negotiation and enforcement</w:t>
      </w:r>
      <w:bookmarkEnd w:id="3663"/>
      <w:bookmarkEnd w:id="3664"/>
      <w:bookmarkEnd w:id="3665"/>
    </w:p>
    <w:p w14:paraId="49CFC1B9" w14:textId="22A9CBA9" w:rsidR="001873CE" w:rsidRDefault="001873CE" w:rsidP="001873CE">
      <w:r>
        <w:t xml:space="preserve">For ProSe direct communication, the negotiation and enforcement of PC5 security policies can reuse the mechanisms in TS 33.536 [8] defined for protecting V2X communication. </w:t>
      </w:r>
    </w:p>
    <w:p w14:paraId="4247B990" w14:textId="771B4E29" w:rsidR="001873CE" w:rsidRDefault="001873CE" w:rsidP="001873CE">
      <w:r>
        <w:t xml:space="preserve">For ProSe relay communication, the security policies for PC5 control plane are always set to </w:t>
      </w:r>
      <w:r w:rsidR="004E4CE6">
        <w:t>"</w:t>
      </w:r>
      <w:r>
        <w:t>REQUIRED”, hence PC5 CP security is always activated by both remote UE and relay UE. The negotiation and enforcement of PC5 UP security policies can reuse the mechanisms defined in TS 33.536 [8].</w:t>
      </w:r>
    </w:p>
    <w:p w14:paraId="18B0F6A0" w14:textId="77777777" w:rsidR="001873CE" w:rsidRDefault="001873CE" w:rsidP="001873CE">
      <w:pPr>
        <w:pStyle w:val="Heading3"/>
      </w:pPr>
      <w:bookmarkStart w:id="3666" w:name="_Toc84683883"/>
      <w:bookmarkStart w:id="3667" w:name="_Toc89439202"/>
      <w:r>
        <w:t>6.</w:t>
      </w:r>
      <w:r>
        <w:rPr>
          <w:rFonts w:hint="eastAsia"/>
          <w:lang w:eastAsia="zh-CN"/>
        </w:rPr>
        <w:t>40</w:t>
      </w:r>
      <w:r>
        <w:t>.3</w:t>
      </w:r>
      <w:r>
        <w:tab/>
        <w:t>Evaluation</w:t>
      </w:r>
      <w:bookmarkEnd w:id="3666"/>
      <w:bookmarkEnd w:id="3667"/>
    </w:p>
    <w:p w14:paraId="57F21EDB" w14:textId="77777777" w:rsidR="001873CE" w:rsidRDefault="001873CE" w:rsidP="001873CE">
      <w:pPr>
        <w:rPr>
          <w:lang w:eastAsia="zh-CN"/>
        </w:rPr>
      </w:pPr>
      <w:r>
        <w:rPr>
          <w:rFonts w:hint="eastAsia"/>
          <w:lang w:eastAsia="zh-CN"/>
        </w:rPr>
        <w:t>T</w:t>
      </w:r>
      <w:r>
        <w:rPr>
          <w:lang w:eastAsia="zh-CN"/>
        </w:rPr>
        <w:t>his solution addresses all the three potential requirements in key issue #17 by largely reusing the mechanisms defined for V2X service protection in TS 33.536 [8].</w:t>
      </w:r>
    </w:p>
    <w:p w14:paraId="7E96A360" w14:textId="211CD796" w:rsidR="001873CE" w:rsidRDefault="001873CE" w:rsidP="001873CE">
      <w:pPr>
        <w:rPr>
          <w:lang w:eastAsia="zh-CN"/>
        </w:rPr>
      </w:pPr>
      <w:r>
        <w:rPr>
          <w:lang w:eastAsia="zh-CN"/>
        </w:rPr>
        <w:t>The proposal of using PCF to configure and provision PC5 security policies for different ProSe services is aligned with the requriements of policy</w:t>
      </w:r>
      <w:r w:rsidRPr="0093004C">
        <w:rPr>
          <w:lang w:eastAsia="zh-CN"/>
        </w:rPr>
        <w:t xml:space="preserve"> provi</w:t>
      </w:r>
      <w:r w:rsidRPr="0093004C">
        <w:t xml:space="preserve">sioning for </w:t>
      </w:r>
      <w:r>
        <w:t xml:space="preserve">5G </w:t>
      </w:r>
      <w:r w:rsidRPr="0093004C">
        <w:t xml:space="preserve">ProSe </w:t>
      </w:r>
      <w:r>
        <w:rPr>
          <w:lang w:eastAsia="zh-CN"/>
        </w:rPr>
        <w:t>defined in TS 23.304 [16].</w:t>
      </w:r>
    </w:p>
    <w:p w14:paraId="7406A8AF" w14:textId="77777777" w:rsidR="001873CE" w:rsidRDefault="001873CE" w:rsidP="001873CE">
      <w:pPr>
        <w:rPr>
          <w:lang w:eastAsia="zh-CN"/>
        </w:rPr>
      </w:pPr>
      <w:r>
        <w:rPr>
          <w:lang w:eastAsia="zh-CN"/>
        </w:rPr>
        <w:t>The proposal of using the 5G PKMF to provision PC5 security policies for ProSe relay services provides the flexibility for the UP-based solutions for U2N relay security.</w:t>
      </w:r>
    </w:p>
    <w:p w14:paraId="4B2D30A2" w14:textId="4264C5DC" w:rsidR="00085063" w:rsidRDefault="00085063" w:rsidP="00085063">
      <w:pPr>
        <w:pStyle w:val="Heading2"/>
      </w:pPr>
      <w:bookmarkStart w:id="3668" w:name="_Toc89439203"/>
      <w:r>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3645"/>
      <w:bookmarkEnd w:id="3646"/>
      <w:bookmarkEnd w:id="3647"/>
      <w:bookmarkEnd w:id="3648"/>
      <w:bookmarkEnd w:id="3649"/>
      <w:bookmarkEnd w:id="3668"/>
    </w:p>
    <w:p w14:paraId="19085DD0" w14:textId="77777777" w:rsidR="008B30A6" w:rsidRDefault="008B30A6" w:rsidP="008B30A6">
      <w:pPr>
        <w:pStyle w:val="Heading3"/>
      </w:pPr>
      <w:bookmarkStart w:id="3669" w:name="_Toc84683249"/>
      <w:bookmarkStart w:id="3670" w:name="_Toc84683885"/>
      <w:bookmarkStart w:id="3671" w:name="_Toc80720527"/>
      <w:bookmarkStart w:id="3672" w:name="_Toc80721270"/>
      <w:bookmarkStart w:id="3673" w:name="_Toc80721573"/>
      <w:bookmarkStart w:id="3674" w:name="_Toc89439204"/>
      <w:r>
        <w:t>6.</w:t>
      </w:r>
      <w:r>
        <w:rPr>
          <w:rFonts w:hint="eastAsia"/>
          <w:lang w:eastAsia="zh-CN"/>
        </w:rPr>
        <w:t>41</w:t>
      </w:r>
      <w:r>
        <w:t>.1</w:t>
      </w:r>
      <w:r>
        <w:tab/>
        <w:t>Introduction</w:t>
      </w:r>
      <w:bookmarkEnd w:id="3669"/>
      <w:bookmarkEnd w:id="3670"/>
      <w:bookmarkEnd w:id="3674"/>
    </w:p>
    <w:p w14:paraId="7103B7FF" w14:textId="77777777" w:rsidR="008B30A6" w:rsidRDefault="008B30A6" w:rsidP="008B30A6">
      <w:r>
        <w:t>This solution addresses one of the requirements in key issue #3 for security of UE-to-Network Relay, which is:</w:t>
      </w:r>
    </w:p>
    <w:p w14:paraId="36B69DC2" w14:textId="77777777" w:rsidR="008B30A6" w:rsidRDefault="008B30A6" w:rsidP="008B30A6">
      <w:pPr>
        <w:ind w:left="284" w:hanging="284"/>
        <w:rPr>
          <w:lang w:eastAsia="zh-CN"/>
        </w:rPr>
      </w:pPr>
      <w:r>
        <w:rPr>
          <w:lang w:eastAsia="zh-CN"/>
        </w:rPr>
        <w:t>-</w:t>
      </w:r>
      <w:r>
        <w:rPr>
          <w:lang w:eastAsia="zh-CN"/>
        </w:rPr>
        <w:tab/>
        <w:t>Confidentiality protection, Integrity protection and replay protection shall be supported between the remote UE and the 3GPP network.</w:t>
      </w:r>
    </w:p>
    <w:p w14:paraId="16CEF984" w14:textId="24FCDAD1" w:rsidR="008B30A6" w:rsidRDefault="008B30A6" w:rsidP="008B30A6">
      <w:r>
        <w:t>To be more exact, this solution addresses the security protection requirement for both control plane traffic and user plane traffic between the Remote UE and the 3GPP network.</w:t>
      </w:r>
    </w:p>
    <w:p w14:paraId="1D46EEDC" w14:textId="77777777" w:rsidR="008B30A6" w:rsidRDefault="008B30A6" w:rsidP="008B30A6">
      <w:r>
        <w:t>As per TS 23.304 [16], the figure below shows the high level reference architecture for the 5G ProSe L3 U2N relay.</w:t>
      </w:r>
    </w:p>
    <w:p w14:paraId="45462059" w14:textId="77777777" w:rsidR="008B30A6" w:rsidRDefault="008B30A6" w:rsidP="00C85E2D">
      <w:pPr>
        <w:pStyle w:val="TH"/>
      </w:pPr>
      <w:r>
        <w:object w:dxaOrig="12841" w:dyaOrig="1516" w14:anchorId="525B70EF">
          <v:shape id="_x0000_i1586" type="#_x0000_t75" style="width:459pt;height:57pt" o:ole="">
            <v:imagedata r:id="rId111" o:title=""/>
          </v:shape>
          <o:OLEObject Type="Embed" ProgID="Visio.Drawing.15" ShapeID="_x0000_i1586" DrawAspect="Content" ObjectID="_1700052849" r:id="rId112"/>
        </w:object>
      </w:r>
    </w:p>
    <w:p w14:paraId="2E53D98A" w14:textId="77777777" w:rsidR="008B30A6" w:rsidRDefault="008B30A6" w:rsidP="00C85E2D">
      <w:pPr>
        <w:pStyle w:val="TF"/>
      </w:pPr>
      <w:r>
        <w:t>Figure 6.</w:t>
      </w:r>
      <w:r>
        <w:rPr>
          <w:rFonts w:hint="eastAsia"/>
          <w:lang w:eastAsia="zh-CN"/>
        </w:rPr>
        <w:t>41</w:t>
      </w:r>
      <w:r>
        <w:t>.1-1: Reference Architecture for 5G ProSe Layer-3 UE-to-Network Relay</w:t>
      </w:r>
    </w:p>
    <w:p w14:paraId="61CD497D" w14:textId="77777777" w:rsidR="008B30A6" w:rsidRDefault="008B30A6" w:rsidP="008B30A6">
      <w:r>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Default="008B30A6" w:rsidP="008B30A6">
      <w:r>
        <w:lastRenderedPageBreak/>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Default="00085063" w:rsidP="00085063">
      <w:pPr>
        <w:pStyle w:val="Heading3"/>
      </w:pPr>
      <w:bookmarkStart w:id="3675" w:name="_Toc84683250"/>
      <w:bookmarkStart w:id="3676" w:name="_Toc84683886"/>
      <w:bookmarkStart w:id="3677" w:name="_Toc89439205"/>
      <w:r>
        <w:t>6.</w:t>
      </w:r>
      <w:r>
        <w:rPr>
          <w:rFonts w:hint="eastAsia"/>
          <w:lang w:eastAsia="zh-CN"/>
        </w:rPr>
        <w:t>41</w:t>
      </w:r>
      <w:r>
        <w:t>.2</w:t>
      </w:r>
      <w:r>
        <w:tab/>
        <w:t>Solution details</w:t>
      </w:r>
      <w:bookmarkEnd w:id="3671"/>
      <w:bookmarkEnd w:id="3672"/>
      <w:bookmarkEnd w:id="3673"/>
      <w:bookmarkEnd w:id="3675"/>
      <w:bookmarkEnd w:id="3676"/>
      <w:bookmarkEnd w:id="3677"/>
    </w:p>
    <w:p w14:paraId="09693475" w14:textId="7CE51F90" w:rsidR="000431E6" w:rsidRDefault="000431E6" w:rsidP="000431E6">
      <w:pPr>
        <w:pStyle w:val="Heading4"/>
      </w:pPr>
      <w:bookmarkStart w:id="3678" w:name="_Toc84683251"/>
      <w:bookmarkStart w:id="3679" w:name="_Toc84683887"/>
      <w:bookmarkStart w:id="3680" w:name="_Toc89439206"/>
      <w:r>
        <w:rPr>
          <w:rFonts w:hint="eastAsia"/>
        </w:rPr>
        <w:t>6</w:t>
      </w:r>
      <w:r>
        <w:t>.</w:t>
      </w:r>
      <w:r>
        <w:rPr>
          <w:rFonts w:hint="eastAsia"/>
          <w:lang w:eastAsia="zh-CN"/>
        </w:rPr>
        <w:t>41</w:t>
      </w:r>
      <w:r>
        <w:t>.2.</w:t>
      </w:r>
      <w:r>
        <w:rPr>
          <w:rFonts w:hint="eastAsia"/>
          <w:lang w:eastAsia="zh-CN"/>
        </w:rPr>
        <w:t>1</w:t>
      </w:r>
      <w:r>
        <w:tab/>
        <w:t xml:space="preserve">Framework of </w:t>
      </w:r>
      <w:r w:rsidRPr="00B72126">
        <w:t>securit</w:t>
      </w:r>
      <w:r>
        <w:t xml:space="preserve">y protection for 5G </w:t>
      </w:r>
      <w:r w:rsidRPr="00B72126">
        <w:t>ProSe indirect network communication</w:t>
      </w:r>
      <w:bookmarkEnd w:id="3678"/>
      <w:bookmarkEnd w:id="3679"/>
      <w:bookmarkEnd w:id="3680"/>
    </w:p>
    <w:p w14:paraId="49418E83" w14:textId="5F2CC6D3" w:rsidR="00085063" w:rsidRDefault="00085063" w:rsidP="00085063">
      <w:r>
        <w:t>For a 5G ProSe r</w:t>
      </w:r>
      <w:r w:rsidRPr="00B72126">
        <w:t xml:space="preserve">emote UE accessing network via a trusted L3 U2N relay, the security protection of </w:t>
      </w:r>
      <w:r>
        <w:t>the</w:t>
      </w:r>
      <w:r w:rsidRPr="00B72126">
        <w:t xml:space="preserve"> service’s traffic between the remote UE and the network still </w:t>
      </w:r>
      <w:r>
        <w:t>relies on the UP security policies</w:t>
      </w:r>
      <w:r w:rsidRPr="00B72126">
        <w:t xml:space="preserve"> </w:t>
      </w:r>
      <w:r>
        <w:t xml:space="preserve">set and </w:t>
      </w:r>
      <w:r w:rsidRPr="00B72126">
        <w:t>provided by the network, which needs to be supported by the security prot</w:t>
      </w:r>
      <w:r>
        <w:t>ection on PC5-U link between the r</w:t>
      </w:r>
      <w:r w:rsidRPr="00B72126">
        <w:t xml:space="preserve">emote UE and the U2N relay and the security protection for the PDU session established between the U2N relay and the network. Therefore, as shown in Figure </w:t>
      </w:r>
      <w:r>
        <w:t>6.</w:t>
      </w:r>
      <w:r>
        <w:rPr>
          <w:rFonts w:hint="eastAsia"/>
          <w:lang w:eastAsia="zh-CN"/>
        </w:rPr>
        <w:t>41</w:t>
      </w:r>
      <w:r>
        <w:t>.2.1-1</w:t>
      </w:r>
      <w:r w:rsidRPr="00B72126">
        <w:t xml:space="preserve">, the end-to-end security protection of the service requested by the remote UE can only be met when the security </w:t>
      </w:r>
      <w:r>
        <w:t xml:space="preserve">policies </w:t>
      </w:r>
      <w:r w:rsidRPr="00B72126">
        <w:t xml:space="preserve">for the two links (PC5 and Uu) are consistently </w:t>
      </w:r>
      <w:r>
        <w:t xml:space="preserve">configured and </w:t>
      </w:r>
      <w:r w:rsidRPr="00B72126">
        <w:t>enforced.</w:t>
      </w:r>
    </w:p>
    <w:p w14:paraId="730514A6" w14:textId="77777777" w:rsidR="00085063" w:rsidRPr="00B72126" w:rsidRDefault="00085063" w:rsidP="00085063">
      <w:pPr>
        <w:pStyle w:val="TH"/>
        <w:rPr>
          <w:rFonts w:ascii="Times New Roman" w:hAnsi="Times New Roman"/>
          <w:b w:val="0"/>
          <w:sz w:val="18"/>
          <w:szCs w:val="18"/>
        </w:rPr>
      </w:pPr>
      <w:r w:rsidRPr="00B72126">
        <w:rPr>
          <w:rFonts w:ascii="Times New Roman" w:hAnsi="Times New Roman"/>
          <w:b w:val="0"/>
          <w:sz w:val="18"/>
          <w:szCs w:val="18"/>
        </w:rPr>
        <w:object w:dxaOrig="10477" w:dyaOrig="1681" w14:anchorId="44B9F0B9">
          <v:shape id="_x0000_i1587" type="#_x0000_t75" style="width:459.75pt;height:78.75pt" o:ole="">
            <v:imagedata r:id="rId113" o:title=""/>
          </v:shape>
          <o:OLEObject Type="Embed" ProgID="Visio.Drawing.15" ShapeID="_x0000_i1587" DrawAspect="Content" ObjectID="_1700052850" r:id="rId114"/>
        </w:object>
      </w:r>
    </w:p>
    <w:p w14:paraId="24F61513" w14:textId="38C03C0B" w:rsidR="00085063" w:rsidRPr="00B72126" w:rsidRDefault="00085063" w:rsidP="00C85E2D">
      <w:pPr>
        <w:pStyle w:val="TF"/>
      </w:pPr>
      <w:r>
        <w:t>Figure 6</w:t>
      </w:r>
      <w:r w:rsidRPr="00B72126">
        <w:t>.</w:t>
      </w:r>
      <w:r>
        <w:rPr>
          <w:rFonts w:hint="eastAsia"/>
          <w:lang w:eastAsia="zh-CN"/>
        </w:rPr>
        <w:t>41</w:t>
      </w:r>
      <w:r>
        <w:t xml:space="preserve">.2.1-1: </w:t>
      </w:r>
      <w:r w:rsidRPr="00B72126">
        <w:t>Sec</w:t>
      </w:r>
      <w:r>
        <w:t>urity Protection for 5G ProSe Indirect Network</w:t>
      </w:r>
      <w:r w:rsidRPr="00B72126">
        <w:t xml:space="preserve"> Communication</w:t>
      </w:r>
    </w:p>
    <w:p w14:paraId="0F933B9E" w14:textId="77777777" w:rsidR="00085063" w:rsidRPr="00B72126" w:rsidRDefault="00085063" w:rsidP="00085063">
      <w:r>
        <w:t xml:space="preserve">As the </w:t>
      </w:r>
      <w:r w:rsidRPr="00B72126">
        <w:t xml:space="preserve">security protection of the service requested by the remote UE </w:t>
      </w:r>
      <w:r>
        <w:t>should follow</w:t>
      </w:r>
      <w:r w:rsidRPr="00B72126">
        <w:t xml:space="preserve"> the UP security policies </w:t>
      </w:r>
      <w:r>
        <w:t>set by the core network</w:t>
      </w:r>
      <w:r w:rsidRPr="00B72126">
        <w:t>, there are two aspects to consider for achieving the E2E security protection:</w:t>
      </w:r>
    </w:p>
    <w:p w14:paraId="1E62DB57" w14:textId="77777777" w:rsidR="00085063" w:rsidRPr="00B72126" w:rsidRDefault="00085063" w:rsidP="00085063">
      <w:pPr>
        <w:ind w:left="284" w:hanging="284"/>
      </w:pPr>
      <w:r w:rsidRPr="00057180">
        <w:t>1.</w:t>
      </w:r>
      <w:r>
        <w:tab/>
      </w:r>
      <w:r w:rsidRPr="00B72126">
        <w:t xml:space="preserve">Alignment of PC5 signalling security </w:t>
      </w:r>
      <w:r>
        <w:t>to</w:t>
      </w:r>
      <w:r w:rsidRPr="00B72126">
        <w:t xml:space="preserve"> U</w:t>
      </w:r>
      <w:r>
        <w:t>u signalling security, which is required to</w:t>
      </w:r>
      <w:r w:rsidRPr="00B72126">
        <w:t xml:space="preserve"> support the secure provisioning of the UP security activation </w:t>
      </w:r>
      <w:r>
        <w:t>indication</w:t>
      </w:r>
      <w:r w:rsidRPr="00B72126">
        <w:t xml:space="preserve"> from the </w:t>
      </w:r>
      <w:r>
        <w:t>NG-RAN</w:t>
      </w:r>
      <w:r w:rsidRPr="00B72126">
        <w:t xml:space="preserve"> to the remote UE via the U2N relay.</w:t>
      </w:r>
    </w:p>
    <w:p w14:paraId="51856242" w14:textId="77777777" w:rsidR="00085063" w:rsidRPr="00B72126" w:rsidRDefault="00085063" w:rsidP="00085063">
      <w:pPr>
        <w:ind w:left="284" w:hanging="284"/>
      </w:pPr>
      <w:r>
        <w:t>2.</w:t>
      </w:r>
      <w:r>
        <w:tab/>
      </w:r>
      <w:r w:rsidRPr="00B72126">
        <w:t xml:space="preserve">Alignment of PC5 UP security </w:t>
      </w:r>
      <w:r>
        <w:t>to</w:t>
      </w:r>
      <w:r w:rsidRPr="00B72126">
        <w:t xml:space="preserve"> Uu UP security, which </w:t>
      </w:r>
      <w:r>
        <w:t>is required to</w:t>
      </w:r>
      <w:r w:rsidRPr="00B72126">
        <w:t xml:space="preserve"> support the security requirements based on the UP security policies </w:t>
      </w:r>
      <w:r>
        <w:t xml:space="preserve">set </w:t>
      </w:r>
      <w:r w:rsidRPr="00B72126">
        <w:t>for the service requested by the remote UE.</w:t>
      </w:r>
    </w:p>
    <w:p w14:paraId="05176D06" w14:textId="358FBB74" w:rsidR="00085063" w:rsidRDefault="00085063" w:rsidP="00085063">
      <w:pPr>
        <w:pStyle w:val="Heading4"/>
      </w:pPr>
      <w:bookmarkStart w:id="3681" w:name="_Toc80720529"/>
      <w:bookmarkStart w:id="3682" w:name="_Toc80721272"/>
      <w:bookmarkStart w:id="3683" w:name="_Toc80721575"/>
      <w:bookmarkStart w:id="3684" w:name="_Toc84683252"/>
      <w:bookmarkStart w:id="3685" w:name="_Toc84683888"/>
      <w:bookmarkStart w:id="3686" w:name="_Toc89439207"/>
      <w:r>
        <w:rPr>
          <w:rFonts w:hint="eastAsia"/>
        </w:rPr>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3681"/>
      <w:bookmarkEnd w:id="3682"/>
      <w:bookmarkEnd w:id="3683"/>
      <w:bookmarkEnd w:id="3684"/>
      <w:bookmarkEnd w:id="3685"/>
      <w:bookmarkEnd w:id="3686"/>
    </w:p>
    <w:p w14:paraId="6EBE39FF" w14:textId="77777777" w:rsidR="00085063" w:rsidRPr="00F203AF" w:rsidRDefault="00085063" w:rsidP="00085063">
      <w:r w:rsidRPr="00F203AF">
        <w:t xml:space="preserve">To securely provision the UP security activation </w:t>
      </w:r>
      <w:r>
        <w:t>indication</w:t>
      </w:r>
      <w:r w:rsidRPr="00F203AF">
        <w:t xml:space="preserve"> from the </w:t>
      </w:r>
      <w:r>
        <w:t>NG-RAN</w:t>
      </w:r>
      <w:r w:rsidRPr="00F203AF">
        <w:t xml:space="preserve"> to the remote UE, both Uu signaling and PC5 signaling need to be protected. Uu signaling security can be ensured by the AS signaling security </w:t>
      </w:r>
      <w:r>
        <w:t xml:space="preserve">established </w:t>
      </w:r>
      <w:r w:rsidRPr="00F203AF">
        <w:t xml:space="preserve">between the U2N relay and the </w:t>
      </w:r>
      <w:r>
        <w:t>NG-RAN</w:t>
      </w:r>
      <w:r w:rsidRPr="00F203AF">
        <w:t xml:space="preserve">. </w:t>
      </w:r>
    </w:p>
    <w:p w14:paraId="12C3DC08" w14:textId="77777777" w:rsidR="00085063" w:rsidRPr="00F203AF" w:rsidRDefault="00085063" w:rsidP="00085063">
      <w:r>
        <w:t>According to TS 33.303 [6</w:t>
      </w:r>
      <w:r w:rsidRPr="00F203AF">
        <w:t xml:space="preserve">] for LTE ProSe, the </w:t>
      </w:r>
      <w:r>
        <w:t xml:space="preserve">PC5 </w:t>
      </w:r>
      <w:r w:rsidRPr="00F203AF">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C85E2D">
      <w:pPr>
        <w:pStyle w:val="B1"/>
      </w:pPr>
      <w:r w:rsidRPr="007E1984">
        <w:t>-</w:t>
      </w:r>
      <w:r>
        <w:tab/>
      </w:r>
      <w:r w:rsidRPr="00F203AF">
        <w:t>Direct link signaling integrity protection and replay protection shall be supported and used</w:t>
      </w:r>
      <w:r>
        <w:t>;</w:t>
      </w:r>
    </w:p>
    <w:p w14:paraId="7B262CC0" w14:textId="77777777" w:rsidR="00085063" w:rsidRPr="00F203AF" w:rsidRDefault="00085063" w:rsidP="00C85E2D">
      <w:pPr>
        <w:pStyle w:val="B1"/>
      </w:pPr>
      <w:r>
        <w:t>-</w:t>
      </w:r>
      <w:r>
        <w:tab/>
      </w:r>
      <w:r w:rsidRPr="00F203AF">
        <w:t>Direct link signaling ciphering shall be supported and may be used. Direct link signaling ciphering is a configuration option</w:t>
      </w:r>
    </w:p>
    <w:p w14:paraId="028FB405" w14:textId="77777777" w:rsidR="00085063" w:rsidRPr="00F203AF" w:rsidRDefault="00085063" w:rsidP="00085063">
      <w:r>
        <w:t xml:space="preserve">As the above security requirements on PC5 signaling are aligned with AS signalling security requirements, it means that </w:t>
      </w:r>
      <w:r w:rsidRPr="00F203AF">
        <w:t xml:space="preserve">PC5 signaling </w:t>
      </w:r>
      <w:r>
        <w:t>security</w:t>
      </w:r>
      <w:r w:rsidRPr="00F203AF">
        <w:t xml:space="preserve"> for 5G ProSe indirect </w:t>
      </w:r>
      <w:r>
        <w:t xml:space="preserve">network </w:t>
      </w:r>
      <w:r w:rsidRPr="00F203AF">
        <w:t xml:space="preserve">communication can </w:t>
      </w:r>
      <w:r>
        <w:t xml:space="preserve">reuse </w:t>
      </w:r>
      <w:r w:rsidRPr="00F203AF">
        <w:t xml:space="preserve">PC5 signaling </w:t>
      </w:r>
      <w:r>
        <w:t>security</w:t>
      </w:r>
      <w:r w:rsidRPr="00F203AF">
        <w:t xml:space="preserve"> defined for LTE ProSe indirect relay communication in </w:t>
      </w:r>
      <w:r>
        <w:t xml:space="preserve">TS 33.303 [6], which </w:t>
      </w:r>
      <w:r w:rsidRPr="00F203AF">
        <w:t xml:space="preserve">entails </w:t>
      </w:r>
      <w:r>
        <w:t xml:space="preserve">the following requirements on </w:t>
      </w:r>
      <w:r w:rsidRPr="00F203AF">
        <w:t>P</w:t>
      </w:r>
      <w:r>
        <w:t xml:space="preserve">C5 signalling </w:t>
      </w:r>
      <w:r w:rsidRPr="00F203AF">
        <w:t xml:space="preserve">for 5G ProSe indirect </w:t>
      </w:r>
      <w:r>
        <w:t xml:space="preserve">network </w:t>
      </w:r>
      <w:r w:rsidRPr="00F203AF">
        <w:t>communication:</w:t>
      </w:r>
    </w:p>
    <w:p w14:paraId="5DF9D771" w14:textId="77777777" w:rsidR="00085063" w:rsidRPr="00F203AF" w:rsidRDefault="00085063" w:rsidP="00C85E2D">
      <w:pPr>
        <w:pStyle w:val="B1"/>
      </w:pPr>
      <w:r w:rsidRPr="007E1984">
        <w:t>-</w:t>
      </w:r>
      <w:r>
        <w:tab/>
        <w:t>I</w:t>
      </w:r>
      <w:r w:rsidRPr="00F203AF">
        <w:t>ntegrity</w:t>
      </w:r>
      <w:r>
        <w:t xml:space="preserve"> and anti-replay</w:t>
      </w:r>
      <w:r w:rsidRPr="00F203AF">
        <w:t xml:space="preserve"> protection </w:t>
      </w:r>
      <w:r>
        <w:t>for PC5 s</w:t>
      </w:r>
      <w:r w:rsidRPr="00F203AF">
        <w:t>ignaling between the remote and relay UEs shall</w:t>
      </w:r>
      <w:r>
        <w:t xml:space="preserve"> be supported and used;</w:t>
      </w:r>
    </w:p>
    <w:p w14:paraId="54CAE9A9" w14:textId="77777777" w:rsidR="00085063" w:rsidRPr="00F203AF" w:rsidRDefault="00085063" w:rsidP="00C85E2D">
      <w:pPr>
        <w:pStyle w:val="B1"/>
      </w:pPr>
      <w:r>
        <w:t>-</w:t>
      </w:r>
      <w:r>
        <w:tab/>
        <w:t>C</w:t>
      </w:r>
      <w:r w:rsidRPr="00F203AF">
        <w:t>iphering</w:t>
      </w:r>
      <w:r>
        <w:t xml:space="preserve"> for PC5 s</w:t>
      </w:r>
      <w:r w:rsidRPr="00F203AF">
        <w:t xml:space="preserve">ignaling between the remote and relay UEs </w:t>
      </w:r>
      <w:r>
        <w:t xml:space="preserve">shall be supported, and its </w:t>
      </w:r>
      <w:r w:rsidRPr="00F203AF">
        <w:t>activation is a configuration option.</w:t>
      </w:r>
    </w:p>
    <w:p w14:paraId="0703B895" w14:textId="77777777" w:rsidR="008B30A6" w:rsidRDefault="008B30A6" w:rsidP="008B30A6">
      <w:pPr>
        <w:pStyle w:val="Heading4"/>
      </w:pPr>
      <w:bookmarkStart w:id="3687" w:name="_Toc80720530"/>
      <w:bookmarkStart w:id="3688" w:name="_Toc80721273"/>
      <w:bookmarkStart w:id="3689" w:name="_Toc80721576"/>
      <w:bookmarkStart w:id="3690" w:name="_Toc84683253"/>
      <w:bookmarkStart w:id="3691" w:name="_Toc84683889"/>
      <w:bookmarkStart w:id="3692" w:name="_Toc80720532"/>
      <w:bookmarkStart w:id="3693" w:name="_Toc80721275"/>
      <w:bookmarkStart w:id="3694" w:name="_Toc80721578"/>
      <w:bookmarkStart w:id="3695" w:name="_Toc89439208"/>
      <w:r>
        <w:rPr>
          <w:rFonts w:hint="eastAsia"/>
        </w:rPr>
        <w:lastRenderedPageBreak/>
        <w:t>6</w:t>
      </w:r>
      <w:r>
        <w:t>.</w:t>
      </w:r>
      <w:r>
        <w:rPr>
          <w:rFonts w:hint="eastAsia"/>
          <w:lang w:eastAsia="zh-CN"/>
        </w:rPr>
        <w:t>41</w:t>
      </w:r>
      <w:r>
        <w:t>.2.3</w:t>
      </w:r>
      <w:r>
        <w:tab/>
        <w:t>Enforcement of UP security policies for 5G ProSe indirect network communication</w:t>
      </w:r>
      <w:bookmarkEnd w:id="3687"/>
      <w:bookmarkEnd w:id="3688"/>
      <w:bookmarkEnd w:id="3689"/>
      <w:bookmarkEnd w:id="3690"/>
      <w:bookmarkEnd w:id="3691"/>
      <w:bookmarkEnd w:id="3695"/>
    </w:p>
    <w:p w14:paraId="34CCF2DD" w14:textId="77777777" w:rsidR="008B30A6" w:rsidRDefault="008B30A6" w:rsidP="008B30A6">
      <w:r>
        <w:t>The assumption is that the 5G ProSe remote UE and U2N relay have already been authorized by the network to act as remote UE and U2N relay respectively during their registration, and have discovered each other.</w:t>
      </w:r>
    </w:p>
    <w:p w14:paraId="358DCDBF" w14:textId="77777777" w:rsidR="008B30A6" w:rsidRDefault="008B30A6" w:rsidP="00C85E2D">
      <w:pPr>
        <w:pStyle w:val="TH"/>
        <w:rPr>
          <w:rFonts w:ascii="DengXian" w:hAnsi="DengXian"/>
        </w:rPr>
      </w:pPr>
      <w:r>
        <w:object w:dxaOrig="16164" w:dyaOrig="9565" w14:anchorId="429FC98B">
          <v:shape id="_x0000_i1588" type="#_x0000_t75" style="width:456pt;height:270pt" o:ole="">
            <v:imagedata r:id="rId115" o:title=""/>
          </v:shape>
          <o:OLEObject Type="Embed" ProgID="Visio.Drawing.15" ShapeID="_x0000_i1588" DrawAspect="Content" ObjectID="_1700052851" r:id="rId116"/>
        </w:object>
      </w:r>
    </w:p>
    <w:p w14:paraId="1C1ADA7A" w14:textId="77777777" w:rsidR="008B30A6" w:rsidRDefault="008B30A6" w:rsidP="008B30A6">
      <w:pPr>
        <w:jc w:val="center"/>
        <w:rPr>
          <w:b/>
          <w:sz w:val="18"/>
          <w:szCs w:val="18"/>
        </w:rPr>
      </w:pPr>
      <w:r>
        <w:rPr>
          <w:b/>
          <w:sz w:val="18"/>
          <w:szCs w:val="18"/>
        </w:rPr>
        <w:t>Figure 6.</w:t>
      </w:r>
      <w:r>
        <w:rPr>
          <w:rFonts w:hint="eastAsia"/>
          <w:b/>
          <w:sz w:val="18"/>
          <w:szCs w:val="18"/>
          <w:lang w:eastAsia="zh-CN"/>
        </w:rPr>
        <w:t>41</w:t>
      </w:r>
      <w:r>
        <w:rPr>
          <w:b/>
          <w:sz w:val="18"/>
          <w:szCs w:val="18"/>
        </w:rPr>
        <w:t>.2.3-1: Protection of 5G ProSe Indirect Network Communication via L3 U2N Relay</w:t>
      </w:r>
    </w:p>
    <w:p w14:paraId="4D3C35BD" w14:textId="77777777" w:rsidR="008B30A6" w:rsidRDefault="008B30A6" w:rsidP="00C85E2D">
      <w:pPr>
        <w:pStyle w:val="B1"/>
      </w:pPr>
      <w:r>
        <w:t>1.</w:t>
      </w:r>
      <w:r>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Default="008B30A6" w:rsidP="00C85E2D">
      <w:pPr>
        <w:pStyle w:val="B1"/>
      </w:pPr>
      <w:r>
        <w:t>2.</w:t>
      </w:r>
      <w:r>
        <w:tab/>
        <w:t>The U2N Relay sends a Relay Key Request (including the Relay Service Code) to the network for the authorization of the U2N relay and remote UE according to the RSC, as well as the generation of the PC5 link root key (e.g. 5G_K</w:t>
      </w:r>
      <w:r>
        <w:rPr>
          <w:vertAlign w:val="subscript"/>
        </w:rPr>
        <w:t>NRP</w:t>
      </w:r>
      <w:r>
        <w:t>) and its relevant parameters (e.g. 5GPRUK ID, 5G_K</w:t>
      </w:r>
      <w:r>
        <w:rPr>
          <w:vertAlign w:val="subscript"/>
        </w:rPr>
        <w:t>NRP</w:t>
      </w:r>
      <w:r>
        <w:t xml:space="preserve"> Freshness, 5GPRUK_Info, etc.).</w:t>
      </w:r>
    </w:p>
    <w:p w14:paraId="383FF675" w14:textId="77777777" w:rsidR="008B30A6" w:rsidRDefault="008B30A6" w:rsidP="00C85E2D">
      <w:pPr>
        <w:pStyle w:val="B1"/>
      </w:pPr>
      <w:r>
        <w:t>3.</w:t>
      </w:r>
      <w:r>
        <w:tab/>
        <w:t>The U2N Relay sends a Direct Security Mode Command to the Remote UE, including the relevant parameters for deriving the PC5 link root key, and derives the session keys for PC5 signaling protection, i.e. the Direct Security Mode Command is protected.</w:t>
      </w:r>
    </w:p>
    <w:p w14:paraId="08DEB615" w14:textId="77777777" w:rsidR="008B30A6" w:rsidRDefault="008B30A6" w:rsidP="00C85E2D">
      <w:pPr>
        <w:pStyle w:val="B1"/>
      </w:pPr>
      <w:r>
        <w:t>4.</w:t>
      </w:r>
      <w:r>
        <w:tab/>
        <w:t>The Remote UE derives the PC5 link root key based on the parameters received from the U2N relay, and then derives the session keys for PC5 signaling protection.</w:t>
      </w:r>
    </w:p>
    <w:p w14:paraId="62FBF35B" w14:textId="77777777" w:rsidR="008B30A6" w:rsidRDefault="008B30A6" w:rsidP="00C85E2D">
      <w:pPr>
        <w:pStyle w:val="B1"/>
      </w:pPr>
      <w:r>
        <w:t>5.</w:t>
      </w:r>
      <w:r>
        <w:tab/>
        <w:t>The Remote UE sends Direct Security Mode Complete message to U2N Relay, which is protected by the session keys. By this step, the signaling security of the PC5 link is established.</w:t>
      </w:r>
    </w:p>
    <w:p w14:paraId="76B3DEF2" w14:textId="77777777" w:rsidR="008B30A6" w:rsidRDefault="008B30A6" w:rsidP="00C85E2D">
      <w:pPr>
        <w:pStyle w:val="B1"/>
      </w:pPr>
      <w:r>
        <w:t>6.</w:t>
      </w:r>
      <w:r>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Default="008B30A6" w:rsidP="00C85E2D">
      <w:pPr>
        <w:pStyle w:val="B1"/>
      </w:pPr>
      <w:r>
        <w:t>7.</w:t>
      </w:r>
      <w:r>
        <w:tab/>
        <w:t xml:space="preserve">As per TS 33.501 [14] and TS 23.502 [10], the SMF sets the UP security policies for the PDU session for relaying requested by the U2N Relay, and provides the UP security policies to the NG-RAN. </w:t>
      </w:r>
    </w:p>
    <w:p w14:paraId="687F7D10" w14:textId="77777777" w:rsidR="008B30A6" w:rsidRDefault="008B30A6" w:rsidP="00C85E2D">
      <w:pPr>
        <w:pStyle w:val="B1"/>
      </w:pPr>
      <w:r>
        <w:t>8.</w:t>
      </w:r>
      <w:r>
        <w:tab/>
        <w:t>The NG-RAN activates Uu UP security protection based on the UP security policies received from the core network.</w:t>
      </w:r>
    </w:p>
    <w:p w14:paraId="7DEDB83C" w14:textId="77777777" w:rsidR="008B30A6" w:rsidRDefault="008B30A6" w:rsidP="00C85E2D">
      <w:pPr>
        <w:pStyle w:val="B1"/>
      </w:pPr>
      <w:r>
        <w:t>9.</w:t>
      </w:r>
      <w:r>
        <w:tab/>
        <w:t xml:space="preserve">The NG-RAN indicates the Uu UP security activation status to the relay UE using RRC Connection Reconfiguration procedure, according to TS 33.501 [14]. Meanwhile, the NG-RAN sends N2 PDU Session Response to the AMF.  </w:t>
      </w:r>
    </w:p>
    <w:p w14:paraId="23C1C571" w14:textId="77777777" w:rsidR="008B30A6" w:rsidRDefault="008B30A6" w:rsidP="00C85E2D">
      <w:pPr>
        <w:pStyle w:val="B1"/>
      </w:pPr>
      <w:r>
        <w:lastRenderedPageBreak/>
        <w:t>10.</w:t>
      </w:r>
      <w:r>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Default="008B30A6" w:rsidP="00C85E2D">
      <w:pPr>
        <w:pStyle w:val="B1"/>
      </w:pPr>
      <w:r>
        <w:t>11.</w:t>
      </w:r>
      <w:r>
        <w:tab/>
        <w:t>The U2N relay further activates its PC5 UP security based on its Uu UP security activation status for alignment.</w:t>
      </w:r>
    </w:p>
    <w:p w14:paraId="7B3A2909" w14:textId="77777777" w:rsidR="008B30A6" w:rsidRDefault="008B30A6" w:rsidP="00C85E2D">
      <w:pPr>
        <w:pStyle w:val="B1"/>
      </w:pPr>
      <w:r>
        <w:t>12.</w:t>
      </w:r>
      <w:r>
        <w:tab/>
        <w:t xml:space="preserve">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 Meanwhile, the U2N relay sends the Remote UE </w:t>
      </w:r>
      <w:r>
        <w:rPr>
          <w:rFonts w:hint="eastAsia"/>
          <w:lang w:eastAsia="zh-CN"/>
        </w:rPr>
        <w:t>R</w:t>
      </w:r>
      <w:r>
        <w:t xml:space="preserve">eport to its </w:t>
      </w:r>
      <w:r>
        <w:rPr>
          <w:rFonts w:hint="eastAsia"/>
          <w:lang w:eastAsia="zh-CN"/>
        </w:rPr>
        <w:t>S</w:t>
      </w:r>
      <w:r>
        <w:t>MF.</w:t>
      </w:r>
    </w:p>
    <w:p w14:paraId="01452CCB" w14:textId="77777777" w:rsidR="008B30A6" w:rsidRDefault="008B30A6" w:rsidP="00C85E2D">
      <w:pPr>
        <w:pStyle w:val="B1"/>
      </w:pPr>
      <w:r>
        <w:t>13.</w:t>
      </w:r>
      <w:r>
        <w:tab/>
        <w:t>The Remote UE activates its PC5 UP security according to the PC5 UP security activation indication received from the U2N relay. From this step on, the PC5 UP security in Figure 6.</w:t>
      </w:r>
      <w:r>
        <w:rPr>
          <w:rFonts w:hint="eastAsia"/>
          <w:lang w:eastAsia="zh-CN"/>
        </w:rPr>
        <w:t>41</w:t>
      </w:r>
      <w:r>
        <w:t>.2.1-1 is protected based on the UP security policies set for the relayed service.</w:t>
      </w:r>
    </w:p>
    <w:p w14:paraId="55D41839" w14:textId="77777777" w:rsidR="008B30A6" w:rsidRDefault="008B30A6" w:rsidP="00C85E2D">
      <w:pPr>
        <w:pStyle w:val="B1"/>
      </w:pPr>
      <w:r>
        <w:t>14.</w:t>
      </w:r>
      <w:r>
        <w:tab/>
        <w:t>The service data relayed between the Remote UE and network over the PC5 link and Uu link are now sent with protection based on the UP security policies set by the core network.</w:t>
      </w:r>
    </w:p>
    <w:p w14:paraId="44B2308E" w14:textId="77777777" w:rsidR="008B30A6" w:rsidRDefault="008B30A6" w:rsidP="008B30A6">
      <w:r>
        <w:t>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signaling.</w:t>
      </w:r>
    </w:p>
    <w:p w14:paraId="02FD8178" w14:textId="77777777" w:rsidR="008B30A6" w:rsidRDefault="008B30A6" w:rsidP="008B30A6">
      <w:pPr>
        <w:pStyle w:val="Heading3"/>
      </w:pPr>
      <w:bookmarkStart w:id="3696" w:name="_Toc80720531"/>
      <w:bookmarkStart w:id="3697" w:name="_Toc80721274"/>
      <w:bookmarkStart w:id="3698" w:name="_Toc80721577"/>
      <w:bookmarkStart w:id="3699" w:name="_Toc84683254"/>
      <w:bookmarkStart w:id="3700" w:name="_Toc84683890"/>
      <w:bookmarkStart w:id="3701" w:name="_Toc89439209"/>
      <w:r>
        <w:t>6.</w:t>
      </w:r>
      <w:r>
        <w:rPr>
          <w:rFonts w:hint="eastAsia"/>
          <w:lang w:eastAsia="zh-CN"/>
        </w:rPr>
        <w:t>41</w:t>
      </w:r>
      <w:r>
        <w:t>.3</w:t>
      </w:r>
      <w:r>
        <w:tab/>
        <w:t>Evaluation</w:t>
      </w:r>
      <w:bookmarkEnd w:id="3696"/>
      <w:bookmarkEnd w:id="3697"/>
      <w:bookmarkEnd w:id="3698"/>
      <w:bookmarkEnd w:id="3699"/>
      <w:bookmarkEnd w:id="3700"/>
      <w:bookmarkEnd w:id="3701"/>
    </w:p>
    <w:p w14:paraId="525C8FD1" w14:textId="77777777" w:rsidR="008B30A6" w:rsidRDefault="008B30A6" w:rsidP="008B30A6">
      <w:pPr>
        <w:rPr>
          <w:lang w:eastAsia="zh-CN"/>
        </w:rPr>
      </w:pPr>
      <w:r>
        <w:rPr>
          <w:rFonts w:hint="eastAsia"/>
          <w:lang w:eastAsia="zh-CN"/>
        </w:rPr>
        <w:t>T</w:t>
      </w:r>
      <w:r>
        <w:rPr>
          <w:lang w:eastAsia="zh-CN"/>
        </w:rPr>
        <w:t>his solution addresses the requirement of integrity, confidentiality and anti-replay protection between the Remote UE and the 3GPP network in key issue #3 for the security of UE-to-Network Relay.</w:t>
      </w:r>
    </w:p>
    <w:p w14:paraId="440619BF" w14:textId="77777777" w:rsidR="008B30A6" w:rsidRDefault="008B30A6" w:rsidP="008B30A6">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t>for LTE ProSe indirect relay communication</w:t>
      </w:r>
      <w:r>
        <w:rPr>
          <w:lang w:eastAsia="zh-CN"/>
        </w:rPr>
        <w:t xml:space="preserve"> in TS 33.303 [6] respectively.</w:t>
      </w:r>
    </w:p>
    <w:p w14:paraId="3916968B" w14:textId="136358E6" w:rsidR="008B30A6" w:rsidRDefault="008B30A6" w:rsidP="008B30A6">
      <w:r>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7EFE55BB" w14:textId="77777777" w:rsidR="001873CE" w:rsidRDefault="001873CE" w:rsidP="001873CE">
      <w:bookmarkStart w:id="3702" w:name="_Toc84683255"/>
      <w:bookmarkStart w:id="3703" w:name="_Toc84683891"/>
      <w:r>
        <w:t>The Key Generation Function could be the 5G PKMF or other control plane network functions. Hence this solution is applicable to both CP based solutions and UP based solutions for U2N relay security.</w:t>
      </w:r>
    </w:p>
    <w:p w14:paraId="7E2BDE11" w14:textId="50097CA2" w:rsidR="001873CE" w:rsidRPr="00546BAB" w:rsidRDefault="001873CE" w:rsidP="00C85E2D">
      <w:pPr>
        <w:pStyle w:val="NO"/>
        <w:rPr>
          <w:lang w:eastAsia="zh-CN"/>
        </w:rPr>
      </w:pPr>
      <w:r>
        <w:t xml:space="preserve">Note: Further evaluation is </w:t>
      </w:r>
      <w:r w:rsidR="00C85E2D">
        <w:rPr>
          <w:lang w:eastAsia="zh-CN"/>
        </w:rPr>
        <w:t>not addressed in the present document</w:t>
      </w:r>
      <w:r>
        <w:t>.</w:t>
      </w:r>
    </w:p>
    <w:p w14:paraId="49B9D92B" w14:textId="77777777" w:rsidR="006D0ED3" w:rsidRPr="0025094B" w:rsidRDefault="006D0ED3" w:rsidP="006D0ED3">
      <w:pPr>
        <w:pStyle w:val="Heading2"/>
      </w:pPr>
      <w:bookmarkStart w:id="3704" w:name="_Toc89439210"/>
      <w:r w:rsidRPr="0025094B">
        <w:rPr>
          <w:lang w:eastAsia="zh-CN"/>
        </w:rPr>
        <w:t>6</w:t>
      </w:r>
      <w:r w:rsidRPr="0025094B">
        <w:t>.</w:t>
      </w:r>
      <w:r w:rsidRPr="0025094B">
        <w:rPr>
          <w:rFonts w:hint="eastAsia"/>
          <w:lang w:val="en-US" w:eastAsia="zh-CN"/>
        </w:rPr>
        <w:t>42</w:t>
      </w:r>
      <w:r w:rsidRPr="0025094B">
        <w:tab/>
        <w:t>Solution #</w:t>
      </w:r>
      <w:r w:rsidRPr="0025094B">
        <w:rPr>
          <w:rFonts w:hint="eastAsia"/>
          <w:lang w:eastAsia="zh-CN"/>
        </w:rPr>
        <w:t>42</w:t>
      </w:r>
      <w:r w:rsidRPr="0025094B">
        <w:t xml:space="preserve">: </w:t>
      </w:r>
      <w:r w:rsidRPr="0025094B">
        <w:rPr>
          <w:lang w:eastAsia="zh-CN"/>
        </w:rPr>
        <w:t>Privacy enhancements during PC5 link setup for UE-to-Network relay</w:t>
      </w:r>
      <w:bookmarkEnd w:id="3702"/>
      <w:bookmarkEnd w:id="3703"/>
      <w:bookmarkEnd w:id="3704"/>
    </w:p>
    <w:p w14:paraId="501B35FD" w14:textId="77777777" w:rsidR="00B00F12" w:rsidRPr="0025094B" w:rsidRDefault="00B00F12" w:rsidP="00B00F12">
      <w:pPr>
        <w:pStyle w:val="Heading3"/>
      </w:pPr>
      <w:bookmarkStart w:id="3705" w:name="_Toc84683256"/>
      <w:bookmarkStart w:id="3706" w:name="_Toc84683892"/>
      <w:bookmarkStart w:id="3707" w:name="_Toc84684218"/>
      <w:bookmarkStart w:id="3708" w:name="_Toc84683899"/>
      <w:bookmarkStart w:id="3709" w:name="_Toc89439211"/>
      <w:r w:rsidRPr="0025094B">
        <w:t>6.</w:t>
      </w:r>
      <w:r w:rsidRPr="0025094B">
        <w:rPr>
          <w:rFonts w:hint="eastAsia"/>
          <w:lang w:eastAsia="zh-CN"/>
        </w:rPr>
        <w:t>42</w:t>
      </w:r>
      <w:r w:rsidRPr="0025094B">
        <w:t>.1</w:t>
      </w:r>
      <w:r w:rsidRPr="0025094B">
        <w:tab/>
        <w:t>Introduction</w:t>
      </w:r>
      <w:bookmarkEnd w:id="3705"/>
      <w:bookmarkEnd w:id="3706"/>
      <w:bookmarkEnd w:id="3707"/>
      <w:bookmarkEnd w:id="3709"/>
    </w:p>
    <w:p w14:paraId="3EF2FA56" w14:textId="77777777" w:rsidR="00B00F12" w:rsidRPr="0025094B" w:rsidRDefault="00B00F12" w:rsidP="00B00F12">
      <w:r w:rsidRPr="0025094B">
        <w:t xml:space="preserve">This solution addresses KI #5. This solution provides a mechanism for protecting </w:t>
      </w:r>
      <w:r>
        <w:t xml:space="preserve">fields such as the </w:t>
      </w:r>
      <w:r w:rsidRPr="0025094B">
        <w:t>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UE’s</w:t>
      </w:r>
      <w:r>
        <w:t xml:space="preserve"> parameters exchanged in the PC5 link setup message, e.g.,</w:t>
      </w:r>
      <w:r w:rsidRPr="0025094B">
        <w:t xml:space="preserve"> RSC (and PRUK ID) if they are transmitted between the Remote UE and the U2N relay. Note that this protection mechanism only applies when the RSC is privacy protected during restricted discovery procedure.   </w:t>
      </w:r>
    </w:p>
    <w:p w14:paraId="0A7A7D67" w14:textId="77777777" w:rsidR="00B00F12" w:rsidRPr="0025094B" w:rsidRDefault="00B00F12" w:rsidP="00B00F12">
      <w:pPr>
        <w:pStyle w:val="Heading3"/>
      </w:pPr>
      <w:bookmarkStart w:id="3710" w:name="_Toc84683257"/>
      <w:bookmarkStart w:id="3711" w:name="_Toc84683893"/>
      <w:bookmarkStart w:id="3712" w:name="_Toc84684219"/>
      <w:bookmarkStart w:id="3713" w:name="_Toc89439212"/>
      <w:r w:rsidRPr="0025094B">
        <w:lastRenderedPageBreak/>
        <w:t>6.</w:t>
      </w:r>
      <w:r w:rsidRPr="0025094B">
        <w:rPr>
          <w:rFonts w:hint="eastAsia"/>
          <w:lang w:eastAsia="zh-CN"/>
        </w:rPr>
        <w:t>42</w:t>
      </w:r>
      <w:r w:rsidRPr="0025094B">
        <w:t>.2</w:t>
      </w:r>
      <w:r w:rsidRPr="0025094B">
        <w:tab/>
        <w:t>Solution details</w:t>
      </w:r>
      <w:bookmarkEnd w:id="3710"/>
      <w:bookmarkEnd w:id="3711"/>
      <w:bookmarkEnd w:id="3712"/>
      <w:bookmarkEnd w:id="3713"/>
    </w:p>
    <w:p w14:paraId="182988D3" w14:textId="77777777" w:rsidR="00B00F12" w:rsidRPr="0025094B" w:rsidRDefault="00B00F12" w:rsidP="00B00F12">
      <w:pPr>
        <w:pStyle w:val="Heading4"/>
      </w:pPr>
      <w:bookmarkStart w:id="3714" w:name="_Toc84683258"/>
      <w:bookmarkStart w:id="3715" w:name="_Toc84683894"/>
      <w:bookmarkStart w:id="3716" w:name="_Toc84684220"/>
      <w:bookmarkStart w:id="3717" w:name="_Toc89439213"/>
      <w:r w:rsidRPr="0025094B">
        <w:t>6.</w:t>
      </w:r>
      <w:r w:rsidRPr="0025094B">
        <w:rPr>
          <w:rFonts w:hint="eastAsia"/>
          <w:lang w:eastAsia="zh-CN"/>
        </w:rPr>
        <w:t>42</w:t>
      </w:r>
      <w:r w:rsidRPr="0025094B">
        <w:t>.2.1</w:t>
      </w:r>
      <w:r w:rsidRPr="0025094B">
        <w:tab/>
        <w:t>General</w:t>
      </w:r>
      <w:bookmarkEnd w:id="3714"/>
      <w:bookmarkEnd w:id="3715"/>
      <w:bookmarkEnd w:id="3716"/>
      <w:bookmarkEnd w:id="3717"/>
    </w:p>
    <w:p w14:paraId="0C72C72B" w14:textId="77777777" w:rsidR="00B00F12" w:rsidRPr="0025094B" w:rsidRDefault="00B00F12" w:rsidP="00B00F12">
      <w:r w:rsidRPr="0025094B">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25094B">
        <w:rPr>
          <w:rFonts w:hint="eastAsia"/>
          <w:lang w:eastAsia="zh-CN"/>
        </w:rPr>
        <w:t>42</w:t>
      </w:r>
      <w:r w:rsidRPr="0025094B">
        <w:t>.2.2. The U2N relay, on receiving the DCR message, retrieves the RSC and PRUK ID from DCR message using the code-sending security parameters as described in clause 6.</w:t>
      </w:r>
      <w:r w:rsidRPr="0025094B">
        <w:rPr>
          <w:rFonts w:hint="eastAsia"/>
          <w:lang w:eastAsia="zh-CN"/>
        </w:rPr>
        <w:t>42</w:t>
      </w:r>
      <w:r w:rsidRPr="0025094B">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2A4F7F29" w14:textId="77777777" w:rsidR="00B00F12" w:rsidRPr="0025094B" w:rsidRDefault="00B00F12" w:rsidP="00B00F12">
      <w:pPr>
        <w:pStyle w:val="Heading4"/>
      </w:pPr>
      <w:bookmarkStart w:id="3718" w:name="_Toc84683259"/>
      <w:bookmarkStart w:id="3719" w:name="_Toc84683895"/>
      <w:bookmarkStart w:id="3720" w:name="_Toc84684221"/>
      <w:bookmarkStart w:id="3721" w:name="_Toc89439214"/>
      <w:r w:rsidRPr="0025094B">
        <w:t>6.</w:t>
      </w:r>
      <w:r w:rsidRPr="0025094B">
        <w:rPr>
          <w:rFonts w:hint="eastAsia"/>
          <w:lang w:eastAsia="zh-CN"/>
        </w:rPr>
        <w:t>42</w:t>
      </w:r>
      <w:r w:rsidRPr="0025094B">
        <w:t>.2.2</w:t>
      </w:r>
      <w:r w:rsidRPr="0025094B">
        <w:tab/>
        <w:t>Protection of PRUK ID and RSC over the PC5 interface</w:t>
      </w:r>
      <w:bookmarkEnd w:id="3718"/>
      <w:bookmarkEnd w:id="3719"/>
      <w:bookmarkEnd w:id="3720"/>
      <w:bookmarkEnd w:id="3721"/>
    </w:p>
    <w:p w14:paraId="46CE06C2" w14:textId="77777777" w:rsidR="00B00F12" w:rsidRPr="0025094B" w:rsidRDefault="00B00F12" w:rsidP="00B00F12">
      <w:r w:rsidRPr="0025094B">
        <w:t>The Remote UE does the following:</w:t>
      </w:r>
    </w:p>
    <w:p w14:paraId="68E62986" w14:textId="6F5878DB" w:rsidR="00B00F12" w:rsidRPr="0025094B" w:rsidRDefault="00B00F12" w:rsidP="00AF19E5">
      <w:pPr>
        <w:pStyle w:val="B1"/>
        <w:ind w:firstLine="0"/>
      </w:pPr>
      <w:r>
        <w:t>1. If DUCK available, set DUCK as key K. If DUCK is not available, then choose DUSK as K. If neither DUCK nor DUSK are available, the DCR message is not protected, and Steps 2-4 can be skipped.</w:t>
      </w:r>
    </w:p>
    <w:p w14:paraId="3D31FB47" w14:textId="49865CC7" w:rsidR="00B00F12" w:rsidRPr="0025094B" w:rsidRDefault="00B00F12" w:rsidP="00B00F12">
      <w:pPr>
        <w:pStyle w:val="B1"/>
      </w:pPr>
      <w:r w:rsidRPr="0025094B">
        <w:tab/>
      </w:r>
      <w:r>
        <w:t>2</w:t>
      </w:r>
      <w:r w:rsidRPr="0025094B">
        <w:t>. Form Message = RSC || PRUK ID</w:t>
      </w:r>
    </w:p>
    <w:p w14:paraId="4181A058" w14:textId="20027294" w:rsidR="00B00F12" w:rsidRDefault="00B00F12" w:rsidP="00B00F12">
      <w:pPr>
        <w:pStyle w:val="B1"/>
        <w:ind w:left="852"/>
      </w:pPr>
      <w:r>
        <w:t>3</w:t>
      </w:r>
      <w:r w:rsidRPr="0025094B">
        <w:t xml:space="preserve">. Calculate </w:t>
      </w:r>
      <w:r w:rsidRPr="0025094B">
        <w:rPr>
          <w:i/>
        </w:rPr>
        <w:t>Keystream</w:t>
      </w:r>
      <w:r w:rsidRPr="0025094B">
        <w:t xml:space="preserve"> = KDF (</w:t>
      </w:r>
      <w:r>
        <w:t>K</w:t>
      </w:r>
      <w:r w:rsidRPr="0025094B">
        <w:t>, UTC-based counter, RSC) – see subclause 6.</w:t>
      </w:r>
      <w:r w:rsidRPr="0025094B">
        <w:rPr>
          <w:rFonts w:hint="eastAsia"/>
          <w:lang w:eastAsia="zh-CN"/>
        </w:rPr>
        <w:t>42</w:t>
      </w:r>
      <w:r w:rsidRPr="0025094B">
        <w:t>.2.</w:t>
      </w:r>
      <w:r>
        <w:t>3</w:t>
      </w:r>
      <w:r w:rsidRPr="0025094B">
        <w:t xml:space="preserve">. </w:t>
      </w:r>
    </w:p>
    <w:p w14:paraId="24F129BC" w14:textId="73A0455D" w:rsidR="00B00F12" w:rsidRPr="0025094B" w:rsidRDefault="00B00F12" w:rsidP="00B00F12">
      <w:pPr>
        <w:pStyle w:val="B1"/>
        <w:ind w:left="852"/>
      </w:pPr>
      <w:r>
        <w:t xml:space="preserve">4. </w:t>
      </w:r>
      <w:r w:rsidRPr="0025094B">
        <w:t xml:space="preserve">Ciphertext = Message XOR </w:t>
      </w:r>
      <w:r w:rsidRPr="0025094B">
        <w:rPr>
          <w:i/>
        </w:rPr>
        <w:t>Keystream</w:t>
      </w:r>
    </w:p>
    <w:p w14:paraId="5C9F6ABC" w14:textId="5917F09F" w:rsidR="00B00F12" w:rsidRDefault="00B00F12" w:rsidP="00B00F12">
      <w:r w:rsidRPr="0025094B">
        <w:t>The UE-to-network relay does the following to retrieve the</w:t>
      </w:r>
      <w:r>
        <w:t xml:space="preserve"> protected fields of the received DCR message, e.g.,</w:t>
      </w:r>
      <w:r w:rsidRPr="0025094B">
        <w:t xml:space="preserve"> RSC and PRUK ID:</w:t>
      </w:r>
    </w:p>
    <w:p w14:paraId="6ACE8D4E" w14:textId="0676DB5B" w:rsidR="00B00F12" w:rsidRPr="0025094B" w:rsidRDefault="00B00F12" w:rsidP="00B00F12">
      <w:pPr>
        <w:pStyle w:val="B1"/>
        <w:ind w:firstLine="0"/>
      </w:pPr>
      <w:r>
        <w:t>1. If DUCK available, set DUCK as key K. If DUCK is not available, then choose DUSK as K. If neither DUCK nor DUSK are available, the DCR message is not protected and Steps 2-5 can be skipped.</w:t>
      </w:r>
    </w:p>
    <w:p w14:paraId="02FEBA26" w14:textId="63EEF25A" w:rsidR="00B00F12" w:rsidRPr="0025094B" w:rsidRDefault="00B00F12" w:rsidP="00B00F12">
      <w:pPr>
        <w:pStyle w:val="B1"/>
        <w:ind w:left="852"/>
      </w:pPr>
      <w:r>
        <w:t>2</w:t>
      </w:r>
      <w:r w:rsidRPr="0025094B">
        <w:t>. Form Ciphertext = a part of protected (RSC || PRUK ID) in the received DCR message.</w:t>
      </w:r>
    </w:p>
    <w:p w14:paraId="0137FEA1" w14:textId="6928EED0" w:rsidR="00B00F12" w:rsidRDefault="00B00F12" w:rsidP="00B00F12">
      <w:pPr>
        <w:pStyle w:val="B1"/>
        <w:ind w:left="852"/>
      </w:pPr>
      <w:r>
        <w:t>3</w:t>
      </w:r>
      <w:r w:rsidRPr="0025094B">
        <w:t xml:space="preserve">. Calculate </w:t>
      </w:r>
      <w:r w:rsidRPr="0025094B">
        <w:rPr>
          <w:i/>
        </w:rPr>
        <w:t>Keystream</w:t>
      </w:r>
      <w:r w:rsidRPr="0025094B">
        <w:t xml:space="preserve"> = KDF</w:t>
      </w:r>
      <w:r>
        <w:t xml:space="preserve"> </w:t>
      </w:r>
      <w:r w:rsidRPr="0025094B">
        <w:t>(</w:t>
      </w:r>
      <w:r>
        <w:t>K</w:t>
      </w:r>
      <w:r w:rsidRPr="0025094B">
        <w:t>, UTC-based counter, RSC) – see subclause 6.</w:t>
      </w:r>
      <w:r w:rsidRPr="0025094B">
        <w:rPr>
          <w:rFonts w:hint="eastAsia"/>
          <w:lang w:eastAsia="zh-CN"/>
        </w:rPr>
        <w:t>42</w:t>
      </w:r>
      <w:r w:rsidRPr="0025094B">
        <w:t>.2.</w:t>
      </w:r>
      <w:r>
        <w:t>3</w:t>
      </w:r>
      <w:r w:rsidRPr="0025094B">
        <w:t>.</w:t>
      </w:r>
    </w:p>
    <w:p w14:paraId="0C7642B5" w14:textId="4184A965" w:rsidR="00B00F12" w:rsidRDefault="00B00F12" w:rsidP="00B00F12">
      <w:pPr>
        <w:pStyle w:val="B1"/>
        <w:ind w:left="852"/>
        <w:rPr>
          <w:i/>
        </w:rPr>
      </w:pPr>
      <w:r>
        <w:t>4</w:t>
      </w:r>
      <w:r w:rsidRPr="0025094B">
        <w:t xml:space="preserve">. </w:t>
      </w:r>
      <w:r>
        <w:t xml:space="preserve">Obtain </w:t>
      </w:r>
      <w:r w:rsidRPr="001F62F5">
        <w:t xml:space="preserve">(RSC_Received || PRUK ID_Received) = MessageReceived </w:t>
      </w:r>
      <w:r w:rsidRPr="0025094B">
        <w:t xml:space="preserve">= Ciphertext XOR </w:t>
      </w:r>
      <w:r w:rsidRPr="0025094B">
        <w:rPr>
          <w:i/>
        </w:rPr>
        <w:t>Keystream</w:t>
      </w:r>
    </w:p>
    <w:p w14:paraId="6CF49AF9" w14:textId="399EDB16" w:rsidR="00B00F12" w:rsidRDefault="00B00F12" w:rsidP="00C85E2D">
      <w:pPr>
        <w:pStyle w:val="B1"/>
        <w:ind w:firstLine="0"/>
      </w:pPr>
      <w:r>
        <w:t xml:space="preserve">5. If </w:t>
      </w:r>
      <w:r w:rsidRPr="001F62F5">
        <w:t>RSC_Received equals RSC in Step 3, then accept MessageReceived as RSC || PRUK ID</w:t>
      </w:r>
      <w:r>
        <w:t>.</w:t>
      </w:r>
      <w:bookmarkStart w:id="3722" w:name="_Toc84683260"/>
      <w:bookmarkStart w:id="3723" w:name="_Toc84683896"/>
      <w:bookmarkStart w:id="3724" w:name="_Toc84684222"/>
      <w:r w:rsidRPr="0025094B">
        <w:t xml:space="preserve"> </w:t>
      </w:r>
    </w:p>
    <w:p w14:paraId="7EEA2A74" w14:textId="6A5874F0" w:rsidR="00B00F12" w:rsidRPr="0025094B" w:rsidRDefault="00B00F12" w:rsidP="00B00F12">
      <w:pPr>
        <w:pStyle w:val="Heading4"/>
      </w:pPr>
      <w:bookmarkStart w:id="3725" w:name="_Toc89439215"/>
      <w:r w:rsidRPr="0025094B">
        <w:t>6.</w:t>
      </w:r>
      <w:r w:rsidRPr="0025094B">
        <w:rPr>
          <w:rFonts w:hint="eastAsia"/>
          <w:lang w:eastAsia="zh-CN"/>
        </w:rPr>
        <w:t>42</w:t>
      </w:r>
      <w:r w:rsidRPr="0025094B">
        <w:t>.2.</w:t>
      </w:r>
      <w:r>
        <w:t>3</w:t>
      </w:r>
      <w:r w:rsidRPr="0025094B">
        <w:tab/>
        <w:t>Calculation of message-specific confidentiality keystream</w:t>
      </w:r>
      <w:bookmarkEnd w:id="3722"/>
      <w:bookmarkEnd w:id="3723"/>
      <w:bookmarkEnd w:id="3724"/>
      <w:bookmarkEnd w:id="3725"/>
    </w:p>
    <w:p w14:paraId="786BA8D6" w14:textId="77777777" w:rsidR="00B00F12" w:rsidRPr="0025094B" w:rsidRDefault="00B00F12" w:rsidP="00B00F12">
      <w:r w:rsidRPr="0025094B">
        <w:t>When calculating the message-specific confidentiality keystream, the following parameters shall be used to form the input S to the KDF that is specified in Annex B of TS 33.220 [12]:</w:t>
      </w:r>
    </w:p>
    <w:p w14:paraId="55390DF4" w14:textId="77777777" w:rsidR="00B00F12" w:rsidRPr="0025094B" w:rsidRDefault="00B00F12" w:rsidP="00B00F12">
      <w:pPr>
        <w:pStyle w:val="B1"/>
      </w:pPr>
      <w:r w:rsidRPr="0025094B">
        <w:t>-</w:t>
      </w:r>
      <w:r w:rsidRPr="0025094B">
        <w:tab/>
        <w:t>FC = 0xXX</w:t>
      </w:r>
    </w:p>
    <w:p w14:paraId="08D93F5B" w14:textId="77777777" w:rsidR="00B00F12" w:rsidRPr="0025094B" w:rsidRDefault="00B00F12" w:rsidP="00B00F12">
      <w:pPr>
        <w:pStyle w:val="B1"/>
      </w:pPr>
      <w:r w:rsidRPr="0025094B">
        <w:t>-</w:t>
      </w:r>
      <w:r w:rsidRPr="0025094B">
        <w:tab/>
        <w:t>P0 = UTC-based counter</w:t>
      </w:r>
    </w:p>
    <w:p w14:paraId="11604740" w14:textId="77777777" w:rsidR="00B00F12" w:rsidRPr="0025094B" w:rsidRDefault="00B00F12" w:rsidP="00B00F12">
      <w:pPr>
        <w:pStyle w:val="B1"/>
      </w:pPr>
      <w:r w:rsidRPr="0025094B">
        <w:t>-</w:t>
      </w:r>
      <w:r w:rsidRPr="0025094B">
        <w:tab/>
        <w:t>L0 = length of above (i.e., 0x00 0x04).</w:t>
      </w:r>
    </w:p>
    <w:p w14:paraId="359A16C7" w14:textId="77777777" w:rsidR="00B00F12" w:rsidRPr="0025094B" w:rsidRDefault="00B00F12" w:rsidP="00B00F12">
      <w:pPr>
        <w:pStyle w:val="B1"/>
      </w:pPr>
      <w:r w:rsidRPr="0025094B">
        <w:t>-</w:t>
      </w:r>
      <w:r w:rsidRPr="0025094B">
        <w:tab/>
        <w:t>P1 = RSC</w:t>
      </w:r>
    </w:p>
    <w:p w14:paraId="7368906E" w14:textId="77777777" w:rsidR="00B00F12" w:rsidRPr="0025094B" w:rsidRDefault="00B00F12" w:rsidP="00B00F12">
      <w:pPr>
        <w:pStyle w:val="B1"/>
      </w:pPr>
      <w:r w:rsidRPr="0025094B">
        <w:t>-</w:t>
      </w:r>
      <w:r w:rsidRPr="0025094B">
        <w:tab/>
        <w:t>L1 = length of above.</w:t>
      </w:r>
    </w:p>
    <w:p w14:paraId="0D79B863" w14:textId="167641BB" w:rsidR="00B00F12" w:rsidRPr="0025094B" w:rsidRDefault="00B00F12" w:rsidP="00B00F12">
      <w:pPr>
        <w:overflowPunct w:val="0"/>
        <w:autoSpaceDE w:val="0"/>
        <w:autoSpaceDN w:val="0"/>
        <w:adjustRightInd w:val="0"/>
        <w:textAlignment w:val="baseline"/>
      </w:pPr>
      <w:r w:rsidRPr="0025094B">
        <w:t xml:space="preserve">The input key shall be the 256-bit </w:t>
      </w:r>
      <w:r>
        <w:t>selected key in Step 1.</w:t>
      </w:r>
    </w:p>
    <w:p w14:paraId="11A35B26" w14:textId="6BFBFA8B" w:rsidR="00B00F12" w:rsidRDefault="00B00F12" w:rsidP="00B00F12">
      <w:pPr>
        <w:overflowPunct w:val="0"/>
        <w:autoSpaceDE w:val="0"/>
        <w:autoSpaceDN w:val="0"/>
        <w:adjustRightInd w:val="0"/>
        <w:textAlignment w:val="baseline"/>
      </w:pPr>
      <w:r w:rsidRPr="0025094B">
        <w:t>The message-specific confidentiality keystream is set to the L least significant bits of the output of the KDF, where L is the length of the RSC</w:t>
      </w:r>
      <w:r>
        <w:t xml:space="preserve"> and </w:t>
      </w:r>
      <w:r w:rsidRPr="0025094B">
        <w:t>PRUK ID.</w:t>
      </w:r>
    </w:p>
    <w:p w14:paraId="763BE8EA" w14:textId="77777777" w:rsidR="00B00F12" w:rsidRDefault="00B00F12" w:rsidP="00B00F12">
      <w:pPr>
        <w:pStyle w:val="Heading3"/>
      </w:pPr>
      <w:bookmarkStart w:id="3726" w:name="_Toc84683898"/>
      <w:bookmarkStart w:id="3727" w:name="_Toc84684224"/>
      <w:bookmarkStart w:id="3728" w:name="_Toc89439216"/>
      <w:r>
        <w:lastRenderedPageBreak/>
        <w:t>6.</w:t>
      </w:r>
      <w:r>
        <w:rPr>
          <w:rFonts w:hint="eastAsia"/>
          <w:lang w:eastAsia="zh-CN"/>
        </w:rPr>
        <w:t>42</w:t>
      </w:r>
      <w:r>
        <w:t>.3</w:t>
      </w:r>
      <w:r>
        <w:tab/>
        <w:t>Evaluation</w:t>
      </w:r>
      <w:bookmarkEnd w:id="3726"/>
      <w:bookmarkEnd w:id="3727"/>
      <w:bookmarkEnd w:id="3728"/>
    </w:p>
    <w:p w14:paraId="736350AA" w14:textId="77777777" w:rsidR="00B00F12" w:rsidRPr="0025094B" w:rsidRDefault="00B00F12" w:rsidP="00B00F12">
      <w:r w:rsidRPr="0025094B">
        <w:t xml:space="preserve">The solution fulfils the requirements of KI#5 by protecting Remote UE’s </w:t>
      </w:r>
      <w:r>
        <w:t xml:space="preserve">DCR parameters such as the </w:t>
      </w:r>
      <w:r w:rsidRPr="0025094B">
        <w:t xml:space="preserve">RSC and PRUK ID in case 1) a restricted discovery is performed as a relay discovery and 2) RSC is protected based on either a DUCK or DUSK during restricted discovery. </w:t>
      </w:r>
    </w:p>
    <w:p w14:paraId="441A8D1B" w14:textId="77777777" w:rsidR="00B00F12" w:rsidRPr="0025094B" w:rsidRDefault="00B00F12" w:rsidP="00B00F12">
      <w:r w:rsidRPr="0025094B">
        <w:t>This solution does not introduce additional network impacts.</w:t>
      </w:r>
    </w:p>
    <w:p w14:paraId="7803CCD5" w14:textId="34B83A1A" w:rsidR="00084E7D" w:rsidRPr="0025094B" w:rsidRDefault="00084E7D" w:rsidP="00084E7D">
      <w:pPr>
        <w:pStyle w:val="Heading2"/>
      </w:pPr>
      <w:bookmarkStart w:id="3729" w:name="_Toc89439217"/>
      <w:r w:rsidRPr="0025094B">
        <w:rPr>
          <w:lang w:eastAsia="zh-CN"/>
        </w:rPr>
        <w:t>6</w:t>
      </w:r>
      <w:r w:rsidRPr="0025094B">
        <w:t>.</w:t>
      </w:r>
      <w:r w:rsidRPr="0025094B">
        <w:rPr>
          <w:rFonts w:hint="eastAsia"/>
          <w:lang w:val="en-US" w:eastAsia="zh-CN"/>
        </w:rPr>
        <w:t>4</w:t>
      </w:r>
      <w:r>
        <w:rPr>
          <w:rFonts w:hint="eastAsia"/>
          <w:lang w:val="en-US" w:eastAsia="zh-CN"/>
        </w:rPr>
        <w:t>3</w:t>
      </w:r>
      <w:r w:rsidRPr="0025094B">
        <w:tab/>
      </w:r>
      <w:r w:rsidRPr="00084E7D">
        <w:t>Solution #43: Improved LTE security mechanism for 5G ProSe restricted discovery to ensure source authentication in out of coverage use cases</w:t>
      </w:r>
      <w:bookmarkEnd w:id="3708"/>
      <w:bookmarkEnd w:id="3729"/>
    </w:p>
    <w:p w14:paraId="44D60795" w14:textId="1A6ECA26" w:rsidR="00084E7D" w:rsidRPr="0025094B" w:rsidRDefault="00084E7D" w:rsidP="00084E7D">
      <w:pPr>
        <w:pStyle w:val="Heading3"/>
      </w:pPr>
      <w:bookmarkStart w:id="3730" w:name="_Toc84683900"/>
      <w:bookmarkStart w:id="3731" w:name="_Toc89439218"/>
      <w:r w:rsidRPr="0025094B">
        <w:t>6.</w:t>
      </w:r>
      <w:r w:rsidRPr="0025094B">
        <w:rPr>
          <w:rFonts w:hint="eastAsia"/>
          <w:lang w:eastAsia="zh-CN"/>
        </w:rPr>
        <w:t>4</w:t>
      </w:r>
      <w:r>
        <w:rPr>
          <w:rFonts w:hint="eastAsia"/>
          <w:lang w:eastAsia="zh-CN"/>
        </w:rPr>
        <w:t>3</w:t>
      </w:r>
      <w:r w:rsidRPr="0025094B">
        <w:t>.1</w:t>
      </w:r>
      <w:r w:rsidRPr="0025094B">
        <w:tab/>
        <w:t>Introduction</w:t>
      </w:r>
      <w:bookmarkEnd w:id="3730"/>
      <w:bookmarkEnd w:id="3731"/>
    </w:p>
    <w:p w14:paraId="22883139" w14:textId="77777777" w:rsidR="006D0ED3" w:rsidRDefault="006D0ED3" w:rsidP="006D0ED3">
      <w:pPr>
        <w:rPr>
          <w:lang w:eastAsia="zh-CN"/>
        </w:rPr>
      </w:pPr>
      <w:r w:rsidRPr="00770A2D">
        <w:rPr>
          <w:rFonts w:hint="eastAsia"/>
          <w:lang w:eastAsia="zh-CN"/>
        </w:rPr>
        <w:t xml:space="preserve">This solution </w:t>
      </w:r>
      <w:r>
        <w:rPr>
          <w:lang w:eastAsia="zh-CN"/>
        </w:rPr>
        <w:t>focuses on</w:t>
      </w:r>
      <w:r w:rsidRPr="00770A2D">
        <w:rPr>
          <w:rFonts w:hint="eastAsia"/>
          <w:lang w:eastAsia="zh-CN"/>
        </w:rPr>
        <w:t xml:space="preserve">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w:t>
      </w:r>
      <w:r>
        <w:rPr>
          <w:lang w:eastAsia="zh-CN"/>
        </w:rPr>
        <w:t xml:space="preserve"> This solution proposes to reuse</w:t>
      </w:r>
      <w:r w:rsidRPr="00770A2D">
        <w:rPr>
          <w:lang w:eastAsia="zh-CN"/>
        </w:rPr>
        <w:t xml:space="preserve"> </w:t>
      </w:r>
      <w:r w:rsidRPr="00770A2D">
        <w:rPr>
          <w:rFonts w:hint="eastAsia"/>
          <w:lang w:eastAsia="zh-CN"/>
        </w:rPr>
        <w:t xml:space="preserve">the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w:t>
      </w:r>
      <w:r>
        <w:rPr>
          <w:lang w:eastAsia="zh-CN"/>
        </w:rPr>
        <w:t>w</w:t>
      </w:r>
      <w:r w:rsidRPr="00770A2D">
        <w:rPr>
          <w:rFonts w:hint="eastAsia"/>
          <w:lang w:eastAsia="zh-CN"/>
        </w:rPr>
        <w:t xml:space="preserve">] </w:t>
      </w:r>
      <w:r w:rsidRPr="00770A2D">
        <w:rPr>
          <w:lang w:eastAsia="zh-CN"/>
        </w:rPr>
        <w:t xml:space="preserve">for 5G ProSe </w:t>
      </w:r>
      <w:r>
        <w:rPr>
          <w:lang w:eastAsia="zh-CN"/>
        </w:rPr>
        <w:t>restricted</w:t>
      </w:r>
      <w:r w:rsidRPr="00770A2D">
        <w:rPr>
          <w:lang w:eastAsia="zh-CN"/>
        </w:rPr>
        <w:t xml:space="preserve"> discovery</w:t>
      </w:r>
      <w:r>
        <w:rPr>
          <w:lang w:eastAsia="zh-CN"/>
        </w:rPr>
        <w:t>, as Solution #4 does, but enhanced to:</w:t>
      </w:r>
    </w:p>
    <w:p w14:paraId="5DD51BF7" w14:textId="046EB533" w:rsidR="006D0ED3" w:rsidRDefault="00C85E2D" w:rsidP="00C85E2D">
      <w:pPr>
        <w:pStyle w:val="B1"/>
        <w:rPr>
          <w:lang w:eastAsia="zh-CN"/>
        </w:rPr>
      </w:pPr>
      <w:r>
        <w:rPr>
          <w:lang w:eastAsia="zh-CN"/>
        </w:rPr>
        <w:t>-</w:t>
      </w:r>
      <w:r>
        <w:rPr>
          <w:lang w:eastAsia="zh-CN"/>
        </w:rPr>
        <w:tab/>
      </w:r>
      <w:r w:rsidR="006D0ED3">
        <w:rPr>
          <w:lang w:eastAsia="zh-CN"/>
        </w:rPr>
        <w:t xml:space="preserve">Ensure source authenticity </w:t>
      </w:r>
      <w:r w:rsidR="006D0ED3" w:rsidRPr="00C85E2D">
        <w:rPr>
          <w:lang w:eastAsia="zh-CN"/>
        </w:rPr>
        <w:t>in out of coverage use cases,</w:t>
      </w:r>
    </w:p>
    <w:p w14:paraId="539EBEC7" w14:textId="35C6874A" w:rsidR="006D0ED3" w:rsidRDefault="00C85E2D" w:rsidP="00C85E2D">
      <w:pPr>
        <w:pStyle w:val="B1"/>
        <w:rPr>
          <w:lang w:eastAsia="zh-CN"/>
        </w:rPr>
      </w:pPr>
      <w:r>
        <w:rPr>
          <w:lang w:eastAsia="zh-CN"/>
        </w:rPr>
        <w:t>-</w:t>
      </w:r>
      <w:r>
        <w:rPr>
          <w:lang w:eastAsia="zh-CN"/>
        </w:rPr>
        <w:tab/>
      </w:r>
      <w:r w:rsidR="006D0ED3">
        <w:rPr>
          <w:lang w:eastAsia="zh-CN"/>
        </w:rPr>
        <w:t xml:space="preserve">Remove the need of the core network having to verify the integrity of the announcing messages, and </w:t>
      </w:r>
    </w:p>
    <w:p w14:paraId="0C09AF4A" w14:textId="02D7E776" w:rsidR="006D0ED3" w:rsidRDefault="00C85E2D" w:rsidP="00C85E2D">
      <w:pPr>
        <w:pStyle w:val="B1"/>
        <w:rPr>
          <w:lang w:eastAsia="zh-CN"/>
        </w:rPr>
      </w:pPr>
      <w:r>
        <w:rPr>
          <w:lang w:eastAsia="zh-CN"/>
        </w:rPr>
        <w:t>-</w:t>
      </w:r>
      <w:r>
        <w:rPr>
          <w:lang w:eastAsia="zh-CN"/>
        </w:rPr>
        <w:tab/>
      </w:r>
      <w:r w:rsidR="006D0ED3">
        <w:rPr>
          <w:lang w:eastAsia="zh-CN"/>
        </w:rPr>
        <w:t>Improve the resilience against message modification and replay attacks,</w:t>
      </w:r>
    </w:p>
    <w:p w14:paraId="6A9658EF" w14:textId="77777777" w:rsidR="006D0ED3" w:rsidRDefault="006D0ED3" w:rsidP="006D0ED3">
      <w:pPr>
        <w:rPr>
          <w:lang w:eastAsia="zh-CN"/>
        </w:rPr>
      </w:pPr>
      <w:r>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Default="006D0ED3" w:rsidP="006D0ED3">
      <w:pPr>
        <w:ind w:left="284"/>
        <w:rPr>
          <w:lang w:eastAsia="zh-CN"/>
        </w:rPr>
      </w:pPr>
      <w:r>
        <w:rPr>
          <w:lang w:eastAsia="zh-CN"/>
        </w:rPr>
        <w:t xml:space="preserve">(1) at the receiving UE, e.g., the monitoring UE in Model A restricted discovery, if the UE has been supplied with the DUIK, or </w:t>
      </w:r>
    </w:p>
    <w:p w14:paraId="123A5E90" w14:textId="77777777" w:rsidR="006D0ED3" w:rsidRDefault="006D0ED3" w:rsidP="006D0ED3">
      <w:pPr>
        <w:ind w:left="284"/>
        <w:rPr>
          <w:lang w:eastAsia="zh-CN"/>
        </w:rPr>
      </w:pPr>
      <w:r>
        <w:rPr>
          <w:lang w:eastAsia="zh-CN"/>
        </w:rPr>
        <w:t xml:space="preserve">(2) at the HPLMN of M-UE DDNMF (Step 13, Figure 6.4.2.1-1) if this NF has been provided with the DUIK and match reports are used. </w:t>
      </w:r>
    </w:p>
    <w:p w14:paraId="644A726F" w14:textId="77777777" w:rsidR="006D0ED3" w:rsidRDefault="006D0ED3" w:rsidP="006D0ED3">
      <w:pPr>
        <w:rPr>
          <w:lang w:eastAsia="zh-CN"/>
        </w:rPr>
      </w:pPr>
      <w:r>
        <w:rPr>
          <w:lang w:eastAsia="zh-CN"/>
        </w:rPr>
        <w:t xml:space="preserve">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w:t>
      </w:r>
      <w:r w:rsidRPr="00505AB5">
        <w:rPr>
          <w:lang w:eastAsia="zh-CN"/>
        </w:rPr>
        <w:t>If the ProSe Function has to check the MIC</w:t>
      </w:r>
      <w:r>
        <w:rPr>
          <w:lang w:eastAsia="zh-CN"/>
        </w:rPr>
        <w:t>, the solution as described in TS 33.303/Solution#4 does not work when the remote UE is out of coverage</w:t>
      </w:r>
      <w:r w:rsidRPr="00505AB5">
        <w:rPr>
          <w:lang w:eastAsia="zh-CN"/>
        </w:rPr>
        <w:t>.</w:t>
      </w:r>
    </w:p>
    <w:p w14:paraId="376E12D1" w14:textId="3FA42DFF" w:rsidR="00084E7D" w:rsidRPr="0025094B" w:rsidRDefault="00084E7D" w:rsidP="00084E7D">
      <w:pPr>
        <w:pStyle w:val="Heading3"/>
      </w:pPr>
      <w:bookmarkStart w:id="3732" w:name="_Toc84683901"/>
      <w:bookmarkStart w:id="3733" w:name="_Toc84683262"/>
      <w:bookmarkStart w:id="3734" w:name="_Toc89439219"/>
      <w:r w:rsidRPr="0025094B">
        <w:t>6.</w:t>
      </w:r>
      <w:r w:rsidRPr="0025094B">
        <w:rPr>
          <w:rFonts w:hint="eastAsia"/>
          <w:lang w:eastAsia="zh-CN"/>
        </w:rPr>
        <w:t>4</w:t>
      </w:r>
      <w:r>
        <w:rPr>
          <w:rFonts w:hint="eastAsia"/>
          <w:lang w:eastAsia="zh-CN"/>
        </w:rPr>
        <w:t>3</w:t>
      </w:r>
      <w:r w:rsidRPr="0025094B">
        <w:t>.2</w:t>
      </w:r>
      <w:r w:rsidRPr="0025094B">
        <w:tab/>
        <w:t>Solution details</w:t>
      </w:r>
      <w:bookmarkEnd w:id="3732"/>
      <w:bookmarkEnd w:id="3734"/>
    </w:p>
    <w:p w14:paraId="1F89A47B" w14:textId="7CF0325B" w:rsidR="00B14A94" w:rsidRPr="0025094B" w:rsidRDefault="00B14A94" w:rsidP="00B14A94">
      <w:pPr>
        <w:pStyle w:val="Heading4"/>
      </w:pPr>
      <w:bookmarkStart w:id="3735" w:name="_Toc84683902"/>
      <w:bookmarkStart w:id="3736" w:name="_Toc89439220"/>
      <w:r w:rsidRPr="0025094B">
        <w:t>6.</w:t>
      </w:r>
      <w:r w:rsidRPr="0025094B">
        <w:rPr>
          <w:rFonts w:hint="eastAsia"/>
          <w:lang w:eastAsia="zh-CN"/>
        </w:rPr>
        <w:t>4</w:t>
      </w:r>
      <w:r w:rsidR="000431E6">
        <w:rPr>
          <w:rFonts w:hint="eastAsia"/>
          <w:lang w:eastAsia="zh-CN"/>
        </w:rPr>
        <w:t>3</w:t>
      </w:r>
      <w:r w:rsidRPr="0025094B">
        <w:t>.2.1</w:t>
      </w:r>
      <w:r w:rsidRPr="0025094B">
        <w:tab/>
      </w:r>
      <w:r w:rsidR="000431E6" w:rsidRPr="00B14A94">
        <w:t>Basic idea</w:t>
      </w:r>
      <w:bookmarkEnd w:id="3733"/>
      <w:bookmarkEnd w:id="3735"/>
      <w:bookmarkEnd w:id="3736"/>
    </w:p>
    <w:p w14:paraId="33609D1E" w14:textId="77777777" w:rsidR="006D0ED3" w:rsidRDefault="006D0ED3" w:rsidP="006D0ED3">
      <w:pPr>
        <w:rPr>
          <w:lang w:eastAsia="zh-CN"/>
        </w:rPr>
      </w:pPr>
      <w:r w:rsidRPr="00770A2D">
        <w:rPr>
          <w:lang w:eastAsia="zh-CN"/>
        </w:rPr>
        <w:t xml:space="preserve">This solution </w:t>
      </w:r>
      <w:r>
        <w:rPr>
          <w:lang w:eastAsia="zh-CN"/>
        </w:rPr>
        <w:t>complements the usage of the integrity key, the DUIK, with a Discovery User Integrity Hash Chain (DUIHC) for source authentication similar to TESLA [x]. The choice of using a solution based on hash chains for source authentication and not on digital signatures is motivated by: (1) bandwidth overhead, (2) CPU overhead, (3) interoperability with the existing LTE solution.</w:t>
      </w:r>
    </w:p>
    <w:p w14:paraId="1C785F7E" w14:textId="77777777" w:rsidR="006D0ED3" w:rsidRDefault="006D0ED3" w:rsidP="006D0ED3">
      <w:pPr>
        <w:rPr>
          <w:lang w:eastAsia="zh-CN"/>
        </w:rPr>
      </w:pPr>
      <w:r>
        <w:rPr>
          <w:lang w:eastAsia="zh-CN"/>
        </w:rPr>
        <w:t xml:space="preserve">In the following, </w:t>
      </w:r>
    </w:p>
    <w:p w14:paraId="50F42536" w14:textId="77777777" w:rsidR="006D0ED3" w:rsidRDefault="006D0ED3" w:rsidP="00070A9C">
      <w:pPr>
        <w:ind w:left="360"/>
        <w:rPr>
          <w:lang w:eastAsia="zh-CN"/>
        </w:rPr>
      </w:pPr>
      <w:r>
        <w:rPr>
          <w:lang w:eastAsia="zh-CN"/>
        </w:rPr>
        <w:t>H</w:t>
      </w:r>
      <w:r>
        <w:rPr>
          <w:vertAlign w:val="superscript"/>
          <w:lang w:eastAsia="zh-CN"/>
        </w:rPr>
        <w:t>1</w:t>
      </w:r>
      <w:r>
        <w:rPr>
          <w:lang w:eastAsia="zh-CN"/>
        </w:rPr>
        <w:t>(input) = TRUNC</w:t>
      </w:r>
      <w:r w:rsidRPr="001B633B">
        <w:rPr>
          <w:vertAlign w:val="subscript"/>
          <w:lang w:eastAsia="zh-CN"/>
        </w:rPr>
        <w:t>b</w:t>
      </w:r>
      <w:r>
        <w:rPr>
          <w:lang w:eastAsia="zh-CN"/>
        </w:rPr>
        <w:t xml:space="preserve">(Hash(Identifier | 1 </w:t>
      </w:r>
      <w:r w:rsidRPr="004D6CFD">
        <w:rPr>
          <w:lang w:eastAsia="zh-CN"/>
        </w:rPr>
        <w:t xml:space="preserve">| input)). </w:t>
      </w:r>
    </w:p>
    <w:p w14:paraId="41446A8C" w14:textId="77777777" w:rsidR="006D0ED3" w:rsidRDefault="006D0ED3" w:rsidP="00070A9C">
      <w:pPr>
        <w:ind w:left="360"/>
        <w:rPr>
          <w:lang w:eastAsia="zh-CN"/>
        </w:rPr>
      </w:pPr>
      <w:r>
        <w:rPr>
          <w:lang w:eastAsia="zh-CN"/>
        </w:rPr>
        <w:t>H</w:t>
      </w:r>
      <w:r>
        <w:rPr>
          <w:vertAlign w:val="superscript"/>
          <w:lang w:eastAsia="zh-CN"/>
        </w:rPr>
        <w:t>j</w:t>
      </w:r>
      <w:r>
        <w:rPr>
          <w:lang w:eastAsia="zh-CN"/>
        </w:rPr>
        <w:t>(input) denotes TRUNC</w:t>
      </w:r>
      <w:r w:rsidRPr="001B633B">
        <w:rPr>
          <w:vertAlign w:val="subscript"/>
          <w:lang w:eastAsia="zh-CN"/>
        </w:rPr>
        <w:t>b</w:t>
      </w:r>
      <w:r>
        <w:rPr>
          <w:lang w:eastAsia="zh-CN"/>
        </w:rPr>
        <w:t>(Hash(Identifier | j | H</w:t>
      </w:r>
      <w:r>
        <w:rPr>
          <w:vertAlign w:val="superscript"/>
          <w:lang w:eastAsia="zh-CN"/>
        </w:rPr>
        <w:t>j</w:t>
      </w:r>
      <w:r w:rsidRPr="002C57F2">
        <w:rPr>
          <w:vertAlign w:val="superscript"/>
          <w:lang w:eastAsia="zh-CN"/>
        </w:rPr>
        <w:t>-1</w:t>
      </w:r>
      <w:r>
        <w:rPr>
          <w:lang w:eastAsia="zh-CN"/>
        </w:rPr>
        <w:t xml:space="preserve">(input))) </w:t>
      </w:r>
    </w:p>
    <w:p w14:paraId="78B86635" w14:textId="77777777" w:rsidR="006D0ED3" w:rsidRPr="004D6CFD" w:rsidRDefault="006D0ED3" w:rsidP="006D0ED3">
      <w:pPr>
        <w:rPr>
          <w:lang w:eastAsia="zh-CN"/>
        </w:rPr>
      </w:pPr>
      <w:r>
        <w:rPr>
          <w:lang w:eastAsia="zh-CN"/>
        </w:rPr>
        <w:t>Where,</w:t>
      </w:r>
    </w:p>
    <w:p w14:paraId="5535E7EE" w14:textId="25F11232" w:rsidR="006D0ED3" w:rsidRPr="00F2378A" w:rsidRDefault="004E4CE6" w:rsidP="00070A9C">
      <w:pPr>
        <w:ind w:left="360"/>
        <w:rPr>
          <w:lang w:val="en-US" w:eastAsia="zh-CN"/>
        </w:rPr>
      </w:pPr>
      <w:r>
        <w:rPr>
          <w:lang w:eastAsia="zh-CN"/>
        </w:rPr>
        <w:t>"</w:t>
      </w:r>
      <w:r w:rsidR="006D0ED3" w:rsidRPr="004D6CFD">
        <w:rPr>
          <w:lang w:eastAsia="zh-CN"/>
        </w:rPr>
        <w:t>|” denotes concatenation</w:t>
      </w:r>
      <w:r w:rsidR="006D0ED3">
        <w:rPr>
          <w:lang w:eastAsia="zh-CN"/>
        </w:rPr>
        <w:t>,</w:t>
      </w:r>
      <w:r w:rsidR="006D0ED3" w:rsidRPr="004D6CFD">
        <w:rPr>
          <w:lang w:eastAsia="zh-CN"/>
        </w:rPr>
        <w:t xml:space="preserve"> </w:t>
      </w:r>
    </w:p>
    <w:p w14:paraId="100F65DD" w14:textId="77777777" w:rsidR="006D0ED3" w:rsidRPr="004D6CFD" w:rsidRDefault="006D0ED3" w:rsidP="00070A9C">
      <w:pPr>
        <w:ind w:left="360"/>
        <w:rPr>
          <w:lang w:val="en-US" w:eastAsia="zh-CN"/>
        </w:rPr>
      </w:pPr>
      <w:r>
        <w:rPr>
          <w:lang w:eastAsia="zh-CN"/>
        </w:rPr>
        <w:t>Hash(input) refers to the computation of hash function on a given input,</w:t>
      </w:r>
    </w:p>
    <w:p w14:paraId="39C37EF1" w14:textId="25C4F80F" w:rsidR="006D0ED3" w:rsidRPr="004D6CFD" w:rsidRDefault="004E4CE6" w:rsidP="00070A9C">
      <w:pPr>
        <w:ind w:left="360"/>
        <w:rPr>
          <w:lang w:val="en-US" w:eastAsia="zh-CN"/>
        </w:rPr>
      </w:pPr>
      <w:r>
        <w:rPr>
          <w:lang w:eastAsia="zh-CN"/>
        </w:rPr>
        <w:lastRenderedPageBreak/>
        <w:t>"</w:t>
      </w:r>
      <w:r w:rsidR="006D0ED3" w:rsidRPr="004D6CFD">
        <w:rPr>
          <w:lang w:eastAsia="zh-CN"/>
        </w:rPr>
        <w:t xml:space="preserve">Identifiers” include fixed provisioned </w:t>
      </w:r>
      <w:r w:rsidR="006D0ED3">
        <w:rPr>
          <w:lang w:eastAsia="zh-CN"/>
        </w:rPr>
        <w:t>parameters related to the announcing message, e.g., the relay service code of the announcing UE. Identifiers also include a cryptographic salt</w:t>
      </w:r>
      <w:r w:rsidR="006D0ED3" w:rsidRPr="004D6CFD">
        <w:rPr>
          <w:lang w:eastAsia="ko-KR"/>
        </w:rPr>
        <w:t xml:space="preserve">. </w:t>
      </w:r>
    </w:p>
    <w:p w14:paraId="1BE9AB1C" w14:textId="77777777" w:rsidR="006D0ED3" w:rsidRPr="004D6CFD" w:rsidRDefault="006D0ED3" w:rsidP="00070A9C">
      <w:pPr>
        <w:ind w:left="360"/>
        <w:rPr>
          <w:lang w:val="en-US" w:eastAsia="zh-CN"/>
        </w:rPr>
      </w:pPr>
      <w:r w:rsidRPr="004D6CFD">
        <w:rPr>
          <w:lang w:eastAsia="zh-CN"/>
        </w:rPr>
        <w:t>TRUNC</w:t>
      </w:r>
      <w:r w:rsidRPr="004D6CFD">
        <w:rPr>
          <w:vertAlign w:val="subscript"/>
          <w:lang w:eastAsia="zh-CN"/>
        </w:rPr>
        <w:t>b</w:t>
      </w:r>
      <w:r w:rsidRPr="004D6CFD">
        <w:rPr>
          <w:lang w:eastAsia="zh-CN"/>
        </w:rPr>
        <w:t>(A) is a function that returns b bits of input A, e.g., the b least significant bits</w:t>
      </w:r>
      <w:r>
        <w:rPr>
          <w:lang w:eastAsia="zh-CN"/>
        </w:rPr>
        <w:t xml:space="preserve"> of A.</w:t>
      </w:r>
    </w:p>
    <w:p w14:paraId="6E56168E" w14:textId="393A1570" w:rsidR="006D0ED3" w:rsidRDefault="006D0ED3" w:rsidP="006D0ED3">
      <w:pPr>
        <w:rPr>
          <w:lang w:eastAsia="zh-CN"/>
        </w:rPr>
      </w:pPr>
      <w:r w:rsidRPr="004D6CFD">
        <w:rPr>
          <w:lang w:eastAsia="zh-CN"/>
        </w:rPr>
        <w:t>Including</w:t>
      </w:r>
      <w:r>
        <w:rPr>
          <w:lang w:eastAsia="zh-CN"/>
        </w:rPr>
        <w:t xml:space="preserve"> </w:t>
      </w:r>
      <w:r w:rsidR="004E4CE6">
        <w:rPr>
          <w:lang w:eastAsia="zh-CN"/>
        </w:rPr>
        <w:t>"</w:t>
      </w:r>
      <w:r>
        <w:rPr>
          <w:lang w:eastAsia="zh-CN"/>
        </w:rPr>
        <w:t xml:space="preserve">j” and </w:t>
      </w:r>
      <w:r w:rsidR="004E4CE6">
        <w:rPr>
          <w:lang w:eastAsia="zh-CN"/>
        </w:rPr>
        <w:t>"</w:t>
      </w:r>
      <w:r>
        <w:rPr>
          <w:lang w:eastAsia="zh-CN"/>
        </w:rPr>
        <w:t>Identifiers” in the computation of H</w:t>
      </w:r>
      <w:r>
        <w:rPr>
          <w:vertAlign w:val="superscript"/>
          <w:lang w:eastAsia="zh-CN"/>
        </w:rPr>
        <w:t>j</w:t>
      </w:r>
      <w:r>
        <w:rPr>
          <w:lang w:eastAsia="zh-CN"/>
        </w:rPr>
        <w:t>(input) makes the solution more resilient against pre-computation attacks.</w:t>
      </w:r>
    </w:p>
    <w:p w14:paraId="77AC2711" w14:textId="77777777" w:rsidR="006D0ED3" w:rsidRDefault="006D0ED3" w:rsidP="006D0ED3">
      <w:pPr>
        <w:rPr>
          <w:lang w:eastAsia="zh-CN"/>
        </w:rPr>
      </w:pPr>
      <w:r>
        <w:rPr>
          <w:lang w:eastAsia="zh-CN"/>
        </w:rPr>
        <w:t>The usage of TRUNC</w:t>
      </w:r>
      <w:r w:rsidRPr="001B633B">
        <w:rPr>
          <w:vertAlign w:val="subscript"/>
          <w:lang w:eastAsia="zh-CN"/>
        </w:rPr>
        <w:t>b</w:t>
      </w:r>
      <w:r>
        <w:rPr>
          <w:lang w:eastAsia="zh-CN"/>
        </w:rPr>
        <w:t>(A) aims at being able to reduce the communication overhead.</w:t>
      </w:r>
    </w:p>
    <w:p w14:paraId="22639D28" w14:textId="77777777" w:rsidR="006D0ED3" w:rsidRDefault="006D0ED3" w:rsidP="006D0ED3">
      <w:pPr>
        <w:rPr>
          <w:lang w:eastAsia="zh-CN"/>
        </w:rPr>
      </w:pPr>
      <w:r>
        <w:rPr>
          <w:lang w:eastAsia="zh-CN"/>
        </w:rPr>
        <w:t>With this, a DUIHC is obtained from a randomly generated seed S as:</w:t>
      </w:r>
    </w:p>
    <w:p w14:paraId="6290C33F" w14:textId="77777777" w:rsidR="006D0ED3" w:rsidRDefault="006D0ED3" w:rsidP="006D0ED3">
      <w:pPr>
        <w:jc w:val="center"/>
        <w:rPr>
          <w:lang w:eastAsia="zh-CN"/>
        </w:rPr>
      </w:pPr>
      <w:r>
        <w:rPr>
          <w:lang w:eastAsia="zh-CN"/>
        </w:rPr>
        <w:t xml:space="preserve">   S </w:t>
      </w:r>
      <w:r>
        <w:rPr>
          <w:lang w:eastAsia="zh-CN"/>
        </w:rPr>
        <w:sym w:font="Wingdings" w:char="F0E0"/>
      </w:r>
      <w:r>
        <w:rPr>
          <w:lang w:eastAsia="zh-CN"/>
        </w:rPr>
        <w:t xml:space="preserve"> H</w:t>
      </w:r>
      <w:r>
        <w:rPr>
          <w:vertAlign w:val="superscript"/>
          <w:lang w:eastAsia="zh-CN"/>
        </w:rPr>
        <w:t>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3</w:t>
      </w:r>
      <w:r>
        <w:rPr>
          <w:lang w:eastAsia="zh-CN"/>
        </w:rPr>
        <w:t>(S)</w:t>
      </w:r>
      <w:r>
        <w:rPr>
          <w:lang w:eastAsia="zh-CN"/>
        </w:rPr>
        <w:sym w:font="Wingdings" w:char="F0E0"/>
      </w:r>
      <w:r>
        <w:rPr>
          <w:lang w:eastAsia="zh-CN"/>
        </w:rPr>
        <w:t xml:space="preserve"> …</w:t>
      </w:r>
      <w:r>
        <w:rPr>
          <w:lang w:eastAsia="zh-CN"/>
        </w:rPr>
        <w:sym w:font="Wingdings" w:char="F0E0"/>
      </w:r>
      <w:r>
        <w:rPr>
          <w:lang w:eastAsia="zh-CN"/>
        </w:rPr>
        <w:t xml:space="preserve"> H</w:t>
      </w:r>
      <w:r>
        <w:rPr>
          <w:vertAlign w:val="superscript"/>
          <w:lang w:eastAsia="zh-CN"/>
        </w:rPr>
        <w:t>N-2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w:t>
      </w:r>
      <w:r>
        <w:rPr>
          <w:lang w:eastAsia="zh-CN"/>
        </w:rPr>
        <w:t>(S)</w:t>
      </w:r>
    </w:p>
    <w:p w14:paraId="669F3F2C" w14:textId="550F6F18" w:rsidR="006D0ED3" w:rsidRDefault="006D0ED3" w:rsidP="006D0ED3">
      <w:pPr>
        <w:rPr>
          <w:lang w:eastAsia="zh-CN"/>
        </w:rPr>
      </w:pPr>
      <w:r>
        <w:rPr>
          <w:lang w:eastAsia="zh-CN"/>
        </w:rPr>
        <w:t xml:space="preserve">Here, the arrow </w:t>
      </w:r>
      <w:r w:rsidR="004E4CE6">
        <w:rPr>
          <w:lang w:eastAsia="zh-CN"/>
        </w:rPr>
        <w:t>"</w:t>
      </w:r>
      <w:r>
        <w:rPr>
          <w:lang w:eastAsia="zh-CN"/>
        </w:rPr>
        <w:sym w:font="Wingdings" w:char="F0E0"/>
      </w:r>
      <w:r>
        <w:rPr>
          <w:lang w:eastAsia="zh-CN"/>
        </w:rPr>
        <w:t>” indicates the direction when generating the hash chain links H</w:t>
      </w:r>
      <w:r>
        <w:rPr>
          <w:vertAlign w:val="superscript"/>
          <w:lang w:eastAsia="zh-CN"/>
        </w:rPr>
        <w:t>1</w:t>
      </w:r>
      <w:r>
        <w:rPr>
          <w:lang w:eastAsia="zh-CN"/>
        </w:rPr>
        <w:t>(S), H</w:t>
      </w:r>
      <w:r>
        <w:rPr>
          <w:vertAlign w:val="superscript"/>
          <w:lang w:eastAsia="zh-CN"/>
        </w:rPr>
        <w:t>2</w:t>
      </w:r>
      <w:r>
        <w:rPr>
          <w:lang w:eastAsia="zh-CN"/>
        </w:rPr>
        <w:t>(S),…</w:t>
      </w:r>
      <w:r w:rsidRPr="002C57F2">
        <w:rPr>
          <w:lang w:eastAsia="zh-CN"/>
        </w:rPr>
        <w:t xml:space="preserve"> </w:t>
      </w:r>
      <w:r>
        <w:rPr>
          <w:lang w:eastAsia="zh-CN"/>
        </w:rPr>
        <w:t xml:space="preserve"> of the hash chain. The last element, H</w:t>
      </w:r>
      <w:r>
        <w:rPr>
          <w:vertAlign w:val="superscript"/>
          <w:lang w:eastAsia="zh-CN"/>
        </w:rPr>
        <w:t>N</w:t>
      </w:r>
      <w:r>
        <w:rPr>
          <w:lang w:eastAsia="zh-CN"/>
        </w:rPr>
        <w:t>(S), is the anchor of this DUIHC. For instance, H</w:t>
      </w:r>
      <w:r w:rsidRPr="003D2AC3">
        <w:rPr>
          <w:vertAlign w:val="superscript"/>
          <w:lang w:eastAsia="zh-CN"/>
        </w:rPr>
        <w:t>1</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S</w:t>
      </w:r>
      <w:r w:rsidRPr="004D6CFD">
        <w:rPr>
          <w:lang w:eastAsia="zh-CN"/>
        </w:rPr>
        <w:t>))</w:t>
      </w:r>
      <w:r>
        <w:rPr>
          <w:lang w:eastAsia="zh-CN"/>
        </w:rPr>
        <w:t>, H</w:t>
      </w:r>
      <w:r w:rsidRPr="003D2AC3">
        <w:rPr>
          <w:vertAlign w:val="superscript"/>
          <w:lang w:eastAsia="zh-CN"/>
        </w:rPr>
        <w:t>2</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H</w:t>
      </w:r>
      <w:r w:rsidRPr="003D2AC3">
        <w:rPr>
          <w:vertAlign w:val="superscript"/>
          <w:lang w:eastAsia="zh-CN"/>
        </w:rPr>
        <w:t>1</w:t>
      </w:r>
      <w:r>
        <w:rPr>
          <w:lang w:eastAsia="zh-CN"/>
        </w:rPr>
        <w:t>(S)</w:t>
      </w:r>
      <w:r w:rsidRPr="004D6CFD">
        <w:rPr>
          <w:lang w:eastAsia="zh-CN"/>
        </w:rPr>
        <w:t>))</w:t>
      </w:r>
      <w:r>
        <w:rPr>
          <w:lang w:eastAsia="zh-CN"/>
        </w:rPr>
        <w:t>,..</w:t>
      </w:r>
      <w:r w:rsidRPr="004D6CFD">
        <w:rPr>
          <w:lang w:eastAsia="zh-CN"/>
        </w:rPr>
        <w:t>.</w:t>
      </w:r>
    </w:p>
    <w:p w14:paraId="06475B6C" w14:textId="77777777" w:rsidR="006D0ED3" w:rsidRDefault="006D0ED3" w:rsidP="006D0ED3">
      <w:pPr>
        <w:rPr>
          <w:lang w:eastAsia="zh-CN"/>
        </w:rPr>
      </w:pPr>
      <w:r>
        <w:rPr>
          <w:lang w:eastAsia="zh-CN"/>
        </w:rPr>
        <w:t>An announcing UE is given the seed S of its DUIHC. All monitoring UEs are given the anchor of the DUIHC of the announcing UE. All the UEs, announcing and monitoring, are also given:</w:t>
      </w:r>
    </w:p>
    <w:p w14:paraId="7A8AE8F1" w14:textId="77777777" w:rsidR="006D0ED3" w:rsidRDefault="006D0ED3" w:rsidP="00070A9C">
      <w:pPr>
        <w:ind w:left="360"/>
        <w:rPr>
          <w:lang w:eastAsia="zh-CN"/>
        </w:rPr>
      </w:pPr>
      <w:r>
        <w:rPr>
          <w:lang w:eastAsia="zh-CN"/>
        </w:rPr>
        <w:t xml:space="preserve"> a reference time t0: the time when the announcing UE is supposed to start using the hash chain link, and</w:t>
      </w:r>
    </w:p>
    <w:p w14:paraId="3E1753EC" w14:textId="77777777" w:rsidR="006D0ED3" w:rsidRDefault="006D0ED3" w:rsidP="00070A9C">
      <w:pPr>
        <w:ind w:left="360"/>
        <w:rPr>
          <w:lang w:eastAsia="zh-CN"/>
        </w:rPr>
      </w:pPr>
      <w:r>
        <w:rPr>
          <w:lang w:eastAsia="zh-CN"/>
        </w:rPr>
        <w:t>a timeslot duration tDelta: how long a link is valid.</w:t>
      </w:r>
    </w:p>
    <w:p w14:paraId="1FFB4DA4" w14:textId="77777777" w:rsidR="006D0ED3" w:rsidRDefault="006D0ED3" w:rsidP="00070A9C">
      <w:pPr>
        <w:ind w:left="360"/>
        <w:rPr>
          <w:lang w:eastAsia="zh-CN"/>
        </w:rPr>
      </w:pPr>
      <w:r>
        <w:rPr>
          <w:lang w:eastAsia="zh-CN"/>
        </w:rPr>
        <w:t>N: the number of links of the DUIHC.</w:t>
      </w:r>
    </w:p>
    <w:p w14:paraId="06DE5C4E" w14:textId="77777777" w:rsidR="006D0ED3" w:rsidRDefault="006D0ED3" w:rsidP="006D0ED3">
      <w:pPr>
        <w:rPr>
          <w:lang w:eastAsia="zh-CN"/>
        </w:rPr>
      </w:pPr>
      <w:r>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p>
    <w:p w14:paraId="1B87DA01" w14:textId="77777777" w:rsidR="006D0ED3" w:rsidRDefault="006D0ED3" w:rsidP="006D0ED3">
      <w:pPr>
        <w:rPr>
          <w:lang w:eastAsia="zh-CN"/>
        </w:rPr>
      </w:pPr>
      <w:r>
        <w:rPr>
          <w:lang w:eastAsia="zh-CN"/>
        </w:rPr>
        <w:t>When an announcing UE wants to send an announcing message m at UTC time t, the announcing UE first computes the current timeslot j as (t – t0)/tDelta implying that the announcing UE has to use DUIHC link H</w:t>
      </w:r>
      <w:r w:rsidRPr="00576C87">
        <w:rPr>
          <w:vertAlign w:val="superscript"/>
          <w:lang w:eastAsia="zh-CN"/>
        </w:rPr>
        <w:t>N-j</w:t>
      </w:r>
      <w:r>
        <w:rPr>
          <w:lang w:eastAsia="zh-CN"/>
        </w:rPr>
        <w:t xml:space="preserve">(S). Note that this requires that N-j &gt; 0.  </w:t>
      </w:r>
    </w:p>
    <w:p w14:paraId="45C31EA5" w14:textId="77777777" w:rsidR="006D0ED3" w:rsidRDefault="006D0ED3" w:rsidP="006D0ED3">
      <w:pPr>
        <w:rPr>
          <w:lang w:eastAsia="zh-CN"/>
        </w:rPr>
      </w:pPr>
      <w:r>
        <w:rPr>
          <w:lang w:eastAsia="zh-CN"/>
        </w:rPr>
        <w:t>The announcing UE uses H</w:t>
      </w:r>
      <w:r w:rsidRPr="00576C87">
        <w:rPr>
          <w:vertAlign w:val="superscript"/>
          <w:lang w:eastAsia="zh-CN"/>
        </w:rPr>
        <w:t>N-j</w:t>
      </w:r>
      <w:r>
        <w:rPr>
          <w:lang w:eastAsia="zh-CN"/>
        </w:rPr>
        <w:t xml:space="preserve">(S) together with the DUIK to compute the final key (DHCUIK) used in the creation of the MIC of the message m. </w:t>
      </w:r>
    </w:p>
    <w:p w14:paraId="697B8850" w14:textId="77777777" w:rsidR="006D0ED3" w:rsidRDefault="006D0ED3" w:rsidP="006D0ED3">
      <w:pPr>
        <w:rPr>
          <w:lang w:eastAsia="zh-CN"/>
        </w:rPr>
      </w:pPr>
      <w:r>
        <w:rPr>
          <w:lang w:eastAsia="zh-CN"/>
        </w:rPr>
        <w:t>This key is denoted as Discovery Hash Chain User Integrity Key (DHCUIK) and is computed as:</w:t>
      </w:r>
    </w:p>
    <w:p w14:paraId="4329663D" w14:textId="77777777" w:rsidR="006D0ED3" w:rsidRPr="00401F37" w:rsidRDefault="006D0ED3" w:rsidP="006D0ED3">
      <w:pPr>
        <w:ind w:left="1988" w:firstLine="284"/>
        <w:rPr>
          <w:lang w:val="nl-NL" w:eastAsia="zh-CN"/>
        </w:rPr>
      </w:pPr>
      <w:r w:rsidRPr="008E08C2">
        <w:rPr>
          <w:lang w:val="nl-NL" w:eastAsia="zh-CN"/>
        </w:rPr>
        <w:t>DHCUIK</w:t>
      </w:r>
      <w:r>
        <w:rPr>
          <w:lang w:val="nl-NL" w:eastAsia="zh-CN"/>
        </w:rPr>
        <w:t xml:space="preserve"> = KDF</w:t>
      </w:r>
      <w:r w:rsidRPr="00401F37">
        <w:rPr>
          <w:lang w:val="nl-NL" w:eastAsia="zh-CN"/>
        </w:rPr>
        <w:t>(DUIK | H</w:t>
      </w:r>
      <w:r w:rsidRPr="00401F37">
        <w:rPr>
          <w:vertAlign w:val="superscript"/>
          <w:lang w:val="nl-NL" w:eastAsia="zh-CN"/>
        </w:rPr>
        <w:t>N-j</w:t>
      </w:r>
      <w:r w:rsidRPr="00401F37">
        <w:rPr>
          <w:lang w:val="nl-NL" w:eastAsia="zh-CN"/>
        </w:rPr>
        <w:t>(S))</w:t>
      </w:r>
    </w:p>
    <w:p w14:paraId="264411B2" w14:textId="77777777" w:rsidR="006D0ED3" w:rsidRDefault="006D0ED3" w:rsidP="006D0ED3">
      <w:pPr>
        <w:rPr>
          <w:lang w:val="en-US" w:eastAsia="zh-CN"/>
        </w:rPr>
      </w:pPr>
      <w:r>
        <w:rPr>
          <w:lang w:val="en-US"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Default="006D0ED3" w:rsidP="006D0ED3">
      <w:pPr>
        <w:rPr>
          <w:lang w:val="en-US" w:eastAsia="zh-CN"/>
        </w:rPr>
      </w:pPr>
      <w:r>
        <w:rPr>
          <w:lang w:val="en-US" w:eastAsia="zh-CN"/>
        </w:rPr>
        <w:t>The MIC of message m is denoted MIC</w:t>
      </w:r>
      <w:r w:rsidRPr="004D6CFD">
        <w:rPr>
          <w:vertAlign w:val="subscript"/>
          <w:lang w:val="en-US" w:eastAsia="zh-CN"/>
        </w:rPr>
        <w:t>m</w:t>
      </w:r>
      <w:r>
        <w:rPr>
          <w:lang w:val="en-US" w:eastAsia="zh-CN"/>
        </w:rPr>
        <w:t xml:space="preserve"> and is computed as:</w:t>
      </w:r>
    </w:p>
    <w:p w14:paraId="4F056890" w14:textId="77777777" w:rsidR="006D0ED3" w:rsidRDefault="006D0ED3" w:rsidP="006D0ED3">
      <w:pPr>
        <w:rPr>
          <w:lang w:val="en-US" w:eastAsia="zh-CN"/>
        </w:rPr>
      </w:pP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MIC</w:t>
      </w:r>
      <w:r w:rsidRPr="004D6CFD">
        <w:rPr>
          <w:vertAlign w:val="subscript"/>
          <w:lang w:val="en-US" w:eastAsia="zh-CN"/>
        </w:rPr>
        <w:t>m</w:t>
      </w:r>
      <w:r>
        <w:rPr>
          <w:lang w:val="en-US" w:eastAsia="zh-CN"/>
        </w:rPr>
        <w:t xml:space="preserve"> = MIC(m, </w:t>
      </w:r>
      <w:r w:rsidRPr="00CC22E5">
        <w:rPr>
          <w:lang w:val="en-US" w:eastAsia="zh-CN"/>
        </w:rPr>
        <w:t>DHCUIK</w:t>
      </w:r>
      <w:r>
        <w:rPr>
          <w:lang w:val="en-US" w:eastAsia="zh-CN"/>
        </w:rPr>
        <w:t>)</w:t>
      </w:r>
    </w:p>
    <w:p w14:paraId="1D894703" w14:textId="77777777" w:rsidR="006D0ED3" w:rsidRDefault="006D0ED3" w:rsidP="006D0ED3">
      <w:pPr>
        <w:rPr>
          <w:lang w:eastAsia="zh-CN"/>
        </w:rPr>
      </w:pPr>
      <w:r>
        <w:rPr>
          <w:lang w:val="en-US" w:eastAsia="zh-CN"/>
        </w:rPr>
        <w:t xml:space="preserve">When the announcing UE broadcasts message m towards the monitoring UEs, the announcing UE </w:t>
      </w:r>
      <w:r>
        <w:rPr>
          <w:lang w:eastAsia="zh-CN"/>
        </w:rPr>
        <w:t>includes the previous DUIHC link, namely H</w:t>
      </w:r>
      <w:r w:rsidRPr="00576C87">
        <w:rPr>
          <w:vertAlign w:val="superscript"/>
          <w:lang w:eastAsia="zh-CN"/>
        </w:rPr>
        <w:t>N-j</w:t>
      </w:r>
      <w:r>
        <w:rPr>
          <w:vertAlign w:val="superscript"/>
          <w:lang w:eastAsia="zh-CN"/>
        </w:rPr>
        <w:t>+1</w:t>
      </w:r>
      <w:r>
        <w:rPr>
          <w:lang w:eastAsia="zh-CN"/>
        </w:rPr>
        <w:t>(S) and MIC</w:t>
      </w:r>
      <w:r w:rsidRPr="00CC22E5">
        <w:rPr>
          <w:vertAlign w:val="subscript"/>
          <w:lang w:eastAsia="zh-CN"/>
        </w:rPr>
        <w:t>m</w:t>
      </w:r>
      <w:r>
        <w:rPr>
          <w:lang w:eastAsia="zh-CN"/>
        </w:rPr>
        <w:t>:</w:t>
      </w:r>
    </w:p>
    <w:p w14:paraId="36760ABE" w14:textId="0A11552B" w:rsidR="006D0ED3" w:rsidRPr="00CC22E5" w:rsidRDefault="006D0ED3" w:rsidP="006D0ED3">
      <w:pPr>
        <w:ind w:left="284" w:firstLine="284"/>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sidRPr="00CC22E5">
        <w:rPr>
          <w:lang w:eastAsia="zh-CN"/>
        </w:rPr>
        <w:t xml:space="preserve">Announcing UE </w:t>
      </w:r>
      <w:r w:rsidRPr="00CC22E5">
        <w:rPr>
          <w:lang w:eastAsia="zh-CN"/>
        </w:rPr>
        <w:sym w:font="Wingdings" w:char="F0E0"/>
      </w:r>
      <w:r w:rsidRPr="00CC22E5">
        <w:rPr>
          <w:lang w:eastAsia="zh-CN"/>
        </w:rPr>
        <w:t xml:space="preserve"> Monitoring UE: m, H</w:t>
      </w:r>
      <w:r w:rsidRPr="00CC22E5">
        <w:rPr>
          <w:vertAlign w:val="superscript"/>
          <w:lang w:eastAsia="zh-CN"/>
        </w:rPr>
        <w:t>N-j+1</w:t>
      </w:r>
      <w:r w:rsidRPr="00CC22E5">
        <w:rPr>
          <w:lang w:eastAsia="zh-CN"/>
        </w:rPr>
        <w:t>(S), MIC</w:t>
      </w:r>
      <w:r w:rsidRPr="00CC22E5">
        <w:rPr>
          <w:vertAlign w:val="subscript"/>
          <w:lang w:eastAsia="zh-CN"/>
        </w:rPr>
        <w:t xml:space="preserve">m    </w:t>
      </w:r>
      <w:r w:rsidR="004E4CE6">
        <w:rPr>
          <w:vertAlign w:val="subscript"/>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t>(1)</w:t>
      </w:r>
      <w:r w:rsidRPr="004E4CE6">
        <w:rPr>
          <w:vertAlign w:val="subscript"/>
          <w:lang w:eastAsia="zh-CN"/>
        </w:rPr>
        <w:t xml:space="preserve"> </w:t>
      </w:r>
      <w:r>
        <w:rPr>
          <w:vertAlign w:val="subscript"/>
          <w:lang w:eastAsia="zh-CN"/>
        </w:rPr>
        <w:t xml:space="preserve"> </w:t>
      </w:r>
    </w:p>
    <w:p w14:paraId="6986EDE4" w14:textId="77777777" w:rsidR="006D0ED3" w:rsidRDefault="006D0ED3" w:rsidP="006D0ED3">
      <w:pPr>
        <w:rPr>
          <w:lang w:eastAsia="zh-CN"/>
        </w:rPr>
      </w:pPr>
      <w:r>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576C87">
        <w:rPr>
          <w:vertAlign w:val="superscript"/>
          <w:lang w:eastAsia="zh-CN"/>
        </w:rPr>
        <w:t>N-j</w:t>
      </w:r>
      <w:r>
        <w:rPr>
          <w:lang w:eastAsia="zh-CN"/>
        </w:rPr>
        <w:t>(S) in the following announcing message. With H</w:t>
      </w:r>
      <w:r w:rsidRPr="00576C87">
        <w:rPr>
          <w:vertAlign w:val="superscript"/>
          <w:lang w:eastAsia="zh-CN"/>
        </w:rPr>
        <w:t>N-j</w:t>
      </w:r>
      <w:r>
        <w:rPr>
          <w:lang w:eastAsia="zh-CN"/>
        </w:rPr>
        <w:t>(S), the monitoring UE can check:</w:t>
      </w:r>
    </w:p>
    <w:p w14:paraId="78613FFB" w14:textId="77777777" w:rsidR="006D0ED3" w:rsidRDefault="006D0ED3" w:rsidP="006D0ED3">
      <w:pPr>
        <w:numPr>
          <w:ilvl w:val="0"/>
          <w:numId w:val="34"/>
        </w:numPr>
        <w:rPr>
          <w:lang w:eastAsia="zh-CN"/>
        </w:rPr>
      </w:pPr>
      <w:r>
        <w:rPr>
          <w:lang w:eastAsia="zh-CN"/>
        </w:rPr>
        <w:t xml:space="preserve"> the validity of the MIC received in the previous message, and thus, the integrity of the message itself. This is done by recomputing </w:t>
      </w:r>
      <w:r w:rsidRPr="008E08C2">
        <w:rPr>
          <w:lang w:val="en-US" w:eastAsia="zh-CN"/>
        </w:rPr>
        <w:t xml:space="preserve">DHCUIK </w:t>
      </w:r>
      <w:r w:rsidRPr="00DD3EB2">
        <w:rPr>
          <w:lang w:val="en-US" w:eastAsia="zh-CN"/>
        </w:rPr>
        <w:t xml:space="preserve">and checking that the received </w:t>
      </w:r>
      <w:r>
        <w:rPr>
          <w:lang w:eastAsia="zh-CN"/>
        </w:rPr>
        <w:t>MIC</w:t>
      </w:r>
      <w:r w:rsidRPr="004D6CFD">
        <w:rPr>
          <w:vertAlign w:val="subscript"/>
          <w:lang w:eastAsia="zh-CN"/>
        </w:rPr>
        <w:t>m</w:t>
      </w:r>
      <w:r>
        <w:rPr>
          <w:lang w:val="en-US" w:eastAsia="zh-CN"/>
        </w:rPr>
        <w:t xml:space="preserve"> matches the computed MIC.</w:t>
      </w:r>
    </w:p>
    <w:p w14:paraId="45E07F90" w14:textId="77777777" w:rsidR="006D0ED3" w:rsidRPr="00542FC6" w:rsidRDefault="006D0ED3" w:rsidP="006D0ED3">
      <w:pPr>
        <w:numPr>
          <w:ilvl w:val="0"/>
          <w:numId w:val="34"/>
        </w:numPr>
        <w:rPr>
          <w:lang w:eastAsia="zh-CN"/>
        </w:rPr>
      </w:pPr>
      <w:r>
        <w:rPr>
          <w:lang w:eastAsia="zh-CN"/>
        </w:rPr>
        <w:t xml:space="preserve">the freshness and source authenticity of the message by checking that the received value of </w:t>
      </w:r>
      <w:r w:rsidRPr="00DD3EB2">
        <w:rPr>
          <w:lang w:val="en-US" w:eastAsia="zh-CN"/>
        </w:rPr>
        <w:t>H</w:t>
      </w:r>
      <w:r w:rsidRPr="00DD3EB2">
        <w:rPr>
          <w:vertAlign w:val="superscript"/>
          <w:lang w:val="en-US" w:eastAsia="zh-CN"/>
        </w:rPr>
        <w:t>N-j</w:t>
      </w:r>
      <w:r w:rsidRPr="00DD3EB2">
        <w:rPr>
          <w:lang w:val="en-US" w:eastAsia="zh-CN"/>
        </w:rPr>
        <w:t>(S))</w:t>
      </w:r>
      <w:r>
        <w:rPr>
          <w:lang w:val="en-US" w:eastAsia="zh-CN"/>
        </w:rPr>
        <w:t xml:space="preserve"> is correct. To this end, the monitoring UE uses as input the received anchor. </w:t>
      </w:r>
    </w:p>
    <w:p w14:paraId="2A76EFC0" w14:textId="7342A507" w:rsidR="001B7BA2" w:rsidRDefault="001B7BA2" w:rsidP="00C85E2D">
      <w:pPr>
        <w:pStyle w:val="NO"/>
        <w:rPr>
          <w:lang w:eastAsia="zh-CN"/>
        </w:rPr>
      </w:pPr>
      <w:r>
        <w:lastRenderedPageBreak/>
        <w:t xml:space="preserve">Note: </w:t>
      </w:r>
      <w:r w:rsidRPr="001B7BA2">
        <w:t xml:space="preserve">Process for anchor verification is </w:t>
      </w:r>
      <w:r w:rsidR="00C85E2D">
        <w:rPr>
          <w:lang w:eastAsia="zh-CN"/>
        </w:rPr>
        <w:t>not addressed in the present document</w:t>
      </w:r>
      <w:r w:rsidRPr="001B7BA2">
        <w:t>.</w:t>
      </w:r>
    </w:p>
    <w:p w14:paraId="2FD86A59" w14:textId="71921D1A" w:rsidR="001B7BA2" w:rsidRDefault="001B7BA2" w:rsidP="00C85E2D">
      <w:pPr>
        <w:pStyle w:val="NO"/>
        <w:rPr>
          <w:lang w:eastAsia="zh-CN"/>
        </w:rPr>
      </w:pPr>
      <w:r>
        <w:t xml:space="preserve">Note: </w:t>
      </w:r>
      <w:r w:rsidRPr="00815A3A">
        <w:rPr>
          <w:lang w:val="en-US" w:eastAsia="zh-CN"/>
        </w:rPr>
        <w:t xml:space="preserve">Scalability in case of many announcing UE is </w:t>
      </w:r>
      <w:r w:rsidR="00C85E2D">
        <w:rPr>
          <w:lang w:eastAsia="zh-CN"/>
        </w:rPr>
        <w:t>not addressed in the present document</w:t>
      </w:r>
      <w:r w:rsidRPr="00815A3A">
        <w:rPr>
          <w:lang w:val="en-US" w:eastAsia="zh-CN"/>
        </w:rPr>
        <w:t>.</w:t>
      </w:r>
    </w:p>
    <w:p w14:paraId="1C74AAC1" w14:textId="1E5E6DD4" w:rsidR="001B7BA2" w:rsidRDefault="001B7BA2" w:rsidP="00C85E2D">
      <w:pPr>
        <w:pStyle w:val="NO"/>
        <w:rPr>
          <w:lang w:eastAsia="zh-CN"/>
        </w:rPr>
      </w:pPr>
      <w:r>
        <w:t xml:space="preserve">Note: </w:t>
      </w:r>
      <w:r>
        <w:rPr>
          <w:rFonts w:hint="eastAsia"/>
          <w:lang w:eastAsia="zh-CN"/>
        </w:rPr>
        <w:t>C</w:t>
      </w:r>
      <w:r w:rsidRPr="001B7BA2">
        <w:t xml:space="preserve">omputational overhead at the monitoring UE is </w:t>
      </w:r>
      <w:r w:rsidR="00C85E2D">
        <w:rPr>
          <w:lang w:eastAsia="zh-CN"/>
        </w:rPr>
        <w:t>not addressed in the present document</w:t>
      </w:r>
      <w:r w:rsidRPr="001B7BA2">
        <w:t>.</w:t>
      </w:r>
    </w:p>
    <w:p w14:paraId="42C78076" w14:textId="3F44853F" w:rsidR="001B7BA2" w:rsidRDefault="001B7BA2" w:rsidP="00C85E2D">
      <w:pPr>
        <w:pStyle w:val="NO"/>
        <w:rPr>
          <w:lang w:eastAsia="zh-CN"/>
        </w:rPr>
      </w:pPr>
      <w:r>
        <w:t xml:space="preserve">Note: </w:t>
      </w:r>
      <w:r>
        <w:rPr>
          <w:rFonts w:hint="eastAsia"/>
          <w:lang w:val="en-US" w:eastAsia="zh-CN"/>
        </w:rPr>
        <w:t>R</w:t>
      </w:r>
      <w:r w:rsidRPr="00815A3A">
        <w:rPr>
          <w:lang w:val="en-US" w:eastAsia="zh-CN"/>
        </w:rPr>
        <w:t xml:space="preserve">eplay attack is </w:t>
      </w:r>
      <w:r w:rsidR="00C85E2D">
        <w:rPr>
          <w:lang w:eastAsia="zh-CN"/>
        </w:rPr>
        <w:t>not addressed in the present document</w:t>
      </w:r>
      <w:r w:rsidRPr="00815A3A">
        <w:rPr>
          <w:lang w:val="en-US" w:eastAsia="zh-CN"/>
        </w:rPr>
        <w:t>.</w:t>
      </w:r>
    </w:p>
    <w:p w14:paraId="37F3DAF0" w14:textId="5774E50E" w:rsidR="00B14A94" w:rsidRPr="0025094B" w:rsidRDefault="00B14A94" w:rsidP="00B14A94">
      <w:pPr>
        <w:pStyle w:val="Heading4"/>
      </w:pPr>
      <w:bookmarkStart w:id="3737" w:name="_Toc84683263"/>
      <w:bookmarkStart w:id="3738" w:name="_Toc84683903"/>
      <w:bookmarkStart w:id="3739" w:name="_Toc89439221"/>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2</w:t>
      </w:r>
      <w:r w:rsidRPr="0025094B">
        <w:tab/>
      </w:r>
      <w:r>
        <w:rPr>
          <w:szCs w:val="18"/>
        </w:rPr>
        <w:t>Message flows for restricted discovery model A</w:t>
      </w:r>
      <w:bookmarkEnd w:id="3737"/>
      <w:bookmarkEnd w:id="3738"/>
      <w:bookmarkEnd w:id="3739"/>
    </w:p>
    <w:p w14:paraId="22E12A1B" w14:textId="7284C934" w:rsidR="006D0ED3" w:rsidRPr="002C24E4" w:rsidRDefault="006D0ED3" w:rsidP="006D0ED3">
      <w:pPr>
        <w:rPr>
          <w:lang w:eastAsia="zh-CN"/>
        </w:rPr>
      </w:pPr>
      <w:r>
        <w:rPr>
          <w:lang w:eastAsia="zh-CN"/>
        </w:rPr>
        <w:t>Referring to</w:t>
      </w:r>
      <w:r w:rsidR="004E4CE6">
        <w:rPr>
          <w:lang w:eastAsia="zh-CN"/>
        </w:rPr>
        <w:t xml:space="preserve"> clause </w:t>
      </w:r>
      <w:r>
        <w:rPr>
          <w:lang w:eastAsia="zh-CN"/>
        </w:rPr>
        <w:t>6.4.2.1 and Figure 6.4.2.1-1 (Solution #4 restricted discovery model A), the following changes are required to support use cases that require discovery of out of coverage UEs while ensuring source authenticatication</w:t>
      </w:r>
      <w:r w:rsidRPr="002C24E4">
        <w:rPr>
          <w:lang w:eastAsia="zh-CN"/>
        </w:rPr>
        <w:t>.</w:t>
      </w:r>
    </w:p>
    <w:p w14:paraId="33192494" w14:textId="77777777" w:rsidR="006D0ED3" w:rsidRDefault="006D0ED3" w:rsidP="00070A9C">
      <w:pPr>
        <w:ind w:left="360"/>
        <w:rPr>
          <w:lang w:eastAsia="zh-CN"/>
        </w:rPr>
      </w:pPr>
      <w:r>
        <w:rPr>
          <w:lang w:eastAsia="zh-CN"/>
        </w:rPr>
        <w:t>Step 4: in addition to the received parameters, the announcing UE also needs to be provided in a secure way with the seed S of the DUIHC, reference time, number of links in the DUIHC, and timeslot duration.</w:t>
      </w:r>
    </w:p>
    <w:p w14:paraId="669D0247" w14:textId="77777777" w:rsidR="006D0ED3" w:rsidRDefault="006D0ED3" w:rsidP="00070A9C">
      <w:pPr>
        <w:ind w:left="360"/>
        <w:rPr>
          <w:lang w:eastAsia="zh-CN"/>
        </w:rPr>
      </w:pPr>
      <w:r>
        <w:rPr>
          <w:lang w:eastAsia="zh-CN"/>
        </w:rPr>
        <w:t xml:space="preserve">Step 10: in addition to the received parameters, the monitoring UE also needs to be provided in a secure way with the anchor of the DUIHC, reference time, number of links in the DUIHC, and timeslot duration. </w:t>
      </w:r>
    </w:p>
    <w:p w14:paraId="306D46B2" w14:textId="6F6D1139" w:rsidR="006D0ED3" w:rsidRDefault="006D0ED3" w:rsidP="00070A9C">
      <w:pPr>
        <w:ind w:left="360"/>
        <w:rPr>
          <w:lang w:eastAsia="zh-CN"/>
        </w:rPr>
      </w:pPr>
      <w:r>
        <w:rPr>
          <w:lang w:eastAsia="zh-CN"/>
        </w:rPr>
        <w:t>Step 11 (Announce code): is modified to use links in the DUIHC when computing the broadcasted MIC as described in</w:t>
      </w:r>
      <w:r w:rsidR="004E4CE6">
        <w:rPr>
          <w:lang w:eastAsia="zh-CN"/>
        </w:rPr>
        <w:t xml:space="preserve"> clause </w:t>
      </w:r>
      <w:r>
        <w:rPr>
          <w:lang w:eastAsia="zh-CN"/>
        </w:rPr>
        <w:t>6.4.2.1. The broadcasted message is as in (1) above.</w:t>
      </w:r>
    </w:p>
    <w:p w14:paraId="6B3DD987" w14:textId="77777777" w:rsidR="006D0ED3" w:rsidRPr="002C24E4" w:rsidRDefault="006D0ED3" w:rsidP="00070A9C">
      <w:pPr>
        <w:ind w:left="360"/>
        <w:rPr>
          <w:lang w:eastAsia="zh-CN"/>
        </w:rPr>
      </w:pPr>
      <w:r w:rsidRPr="002C24E4">
        <w:rPr>
          <w:lang w:eastAsia="zh-CN"/>
        </w:rPr>
        <w:t xml:space="preserve">Step </w:t>
      </w:r>
      <w:r>
        <w:rPr>
          <w:lang w:eastAsia="zh-CN"/>
        </w:rPr>
        <w:t>12</w:t>
      </w:r>
      <w:r w:rsidRPr="002C24E4">
        <w:rPr>
          <w:lang w:eastAsia="zh-CN"/>
        </w:rPr>
        <w:t xml:space="preserve"> (</w:t>
      </w:r>
      <w:r>
        <w:rPr>
          <w:lang w:eastAsia="zh-CN"/>
        </w:rPr>
        <w:t>Receive code): is modified to use the received anchor of the DUIHC to verify the source authenticity of the received message m. The received broadcast message is as in (1) above.</w:t>
      </w:r>
    </w:p>
    <w:p w14:paraId="3ECEF918" w14:textId="77777777" w:rsidR="006D0ED3" w:rsidRPr="00DD3EB2" w:rsidRDefault="006D0ED3" w:rsidP="00070A9C">
      <w:pPr>
        <w:ind w:left="360"/>
        <w:rPr>
          <w:rFonts w:ascii="Arial" w:hAnsi="Arial"/>
          <w:sz w:val="24"/>
          <w:szCs w:val="18"/>
          <w:lang w:val="en-US"/>
        </w:rPr>
      </w:pPr>
      <w:r>
        <w:rPr>
          <w:lang w:eastAsia="zh-CN"/>
        </w:rPr>
        <w:t xml:space="preserve">Steps 13 – 16 are not required to ensure source authenticity independently whether the monitoring UE is in coverage or out of coverage. </w:t>
      </w:r>
    </w:p>
    <w:p w14:paraId="127767E2" w14:textId="474BFBD4" w:rsidR="00B14A94" w:rsidRPr="00B54AA0" w:rsidRDefault="00B14A94" w:rsidP="00B14A94">
      <w:pPr>
        <w:rPr>
          <w:lang w:val="en-US" w:eastAsia="zh-CN"/>
        </w:rPr>
      </w:pPr>
      <w:r>
        <w:rPr>
          <w:lang w:val="en-US" w:eastAsia="zh-CN"/>
        </w:rPr>
        <w:t>Additionally:</w:t>
      </w:r>
    </w:p>
    <w:p w14:paraId="446A0120" w14:textId="77777777" w:rsidR="006D0ED3" w:rsidRDefault="006D0ED3" w:rsidP="00070A9C">
      <w:pPr>
        <w:ind w:left="360"/>
        <w:rPr>
          <w:lang w:val="en-US" w:eastAsia="zh-CN"/>
        </w:rPr>
      </w:pPr>
      <w:r>
        <w:rPr>
          <w:lang w:val="en-US" w:eastAsia="zh-CN"/>
        </w:rPr>
        <w:t xml:space="preserve">If a monitoring UE detects a discovery message with a wrong MIC or DUIHC link, the monitoring UE can inform the HPLMN or M-UE DDNMF about the event. </w:t>
      </w:r>
    </w:p>
    <w:p w14:paraId="31B9F62D" w14:textId="77777777" w:rsidR="006D0ED3" w:rsidRDefault="006D0ED3" w:rsidP="00070A9C">
      <w:pPr>
        <w:ind w:left="360"/>
        <w:rPr>
          <w:lang w:val="en-US" w:eastAsia="zh-CN"/>
        </w:rPr>
      </w:pPr>
      <w:r>
        <w:rPr>
          <w:lang w:val="en-US" w:eastAsia="zh-CN"/>
        </w:rPr>
        <w:t xml:space="preserve">If an announcing UE is revoked, then the HPLMN oor M-U DDNMF should inform the monitoring UEs that had expressed interest in being able to discover that announcing UE. </w:t>
      </w:r>
    </w:p>
    <w:p w14:paraId="4625F61D" w14:textId="77777777" w:rsidR="006D0ED3" w:rsidRDefault="006D0ED3" w:rsidP="00070A9C">
      <w:pPr>
        <w:ind w:left="360"/>
        <w:rPr>
          <w:lang w:val="en-US" w:eastAsia="zh-CN"/>
        </w:rPr>
      </w:pPr>
      <w:r>
        <w:rPr>
          <w:lang w:val="en-US" w:eastAsia="zh-CN"/>
        </w:rPr>
        <w:t xml:space="preserve">The DUIHC anchor that a monitoring UE receives in Step 10 corresponds to the latest link or a recently disclosed link of the announcing UE DUIHC. </w:t>
      </w:r>
    </w:p>
    <w:p w14:paraId="2A9C57D3" w14:textId="1F49793C" w:rsidR="00B14A94" w:rsidRPr="0025094B" w:rsidRDefault="00B14A94" w:rsidP="00B14A94">
      <w:pPr>
        <w:pStyle w:val="Heading4"/>
      </w:pPr>
      <w:bookmarkStart w:id="3740" w:name="_Toc84683264"/>
      <w:bookmarkStart w:id="3741" w:name="_Toc84683904"/>
      <w:bookmarkStart w:id="3742" w:name="_Toc89439222"/>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3</w:t>
      </w:r>
      <w:r w:rsidRPr="0025094B">
        <w:tab/>
      </w:r>
      <w:r w:rsidR="000431E6" w:rsidRPr="00B14A94">
        <w:rPr>
          <w:szCs w:val="18"/>
        </w:rPr>
        <w:t>Applicability to restricted discovery mode B</w:t>
      </w:r>
      <w:bookmarkEnd w:id="3740"/>
      <w:bookmarkEnd w:id="3741"/>
      <w:bookmarkEnd w:id="3742"/>
    </w:p>
    <w:p w14:paraId="1FEDDEAC" w14:textId="083ECD28" w:rsidR="006D0ED3" w:rsidRPr="00B54AA0" w:rsidRDefault="006D0ED3" w:rsidP="006D0ED3">
      <w:pPr>
        <w:rPr>
          <w:lang w:val="en-US" w:eastAsia="zh-CN"/>
        </w:rPr>
      </w:pPr>
      <w:r>
        <w:rPr>
          <w:lang w:val="en-US" w:eastAsia="zh-CN"/>
        </w:rPr>
        <w:t>The approach described in Sections 6.</w:t>
      </w:r>
      <w:r>
        <w:rPr>
          <w:rFonts w:hint="eastAsia"/>
          <w:lang w:val="en-US" w:eastAsia="zh-CN"/>
        </w:rPr>
        <w:t>43</w:t>
      </w:r>
      <w:r>
        <w:rPr>
          <w:lang w:val="en-US" w:eastAsia="zh-CN"/>
        </w:rPr>
        <w:t>.2.1 and 6.</w:t>
      </w:r>
      <w:r>
        <w:rPr>
          <w:rFonts w:hint="eastAsia"/>
          <w:lang w:val="en-US" w:eastAsia="zh-CN"/>
        </w:rPr>
        <w:t>43</w:t>
      </w:r>
      <w:r>
        <w:rPr>
          <w:lang w:val="en-US" w:eastAsia="zh-CN"/>
        </w:rPr>
        <w:t>.2.2 can be applied to restricted discovery Mode B with minor modifications as follows: the discoveree UE in</w:t>
      </w:r>
      <w:r w:rsidR="004E4CE6">
        <w:rPr>
          <w:lang w:val="en-US" w:eastAsia="zh-CN"/>
        </w:rPr>
        <w:t xml:space="preserve"> clause </w:t>
      </w:r>
      <w:r>
        <w:rPr>
          <w:lang w:val="en-US" w:eastAsia="zh-CN"/>
        </w:rPr>
        <w:t xml:space="preserve">6.4.2.2 should own a </w:t>
      </w:r>
      <w:r w:rsidRPr="002C24E4">
        <w:rPr>
          <w:lang w:eastAsia="zh-CN"/>
        </w:rPr>
        <w:t>DUIHC</w:t>
      </w:r>
      <w:r>
        <w:rPr>
          <w:lang w:eastAsia="zh-CN"/>
        </w:rPr>
        <w:t xml:space="preserve"> (including the seed) so that it can generate a MIC in a similar way as described above. The discoverer UE in</w:t>
      </w:r>
      <w:r w:rsidR="004E4CE6">
        <w:rPr>
          <w:lang w:eastAsia="zh-CN"/>
        </w:rPr>
        <w:t xml:space="preserve"> clause </w:t>
      </w:r>
      <w:r>
        <w:rPr>
          <w:lang w:eastAsia="zh-CN"/>
        </w:rPr>
        <w:t>6.4.2.2 should be configured in a secure way with the anchor of the DUIHC so that it can verify the integrity and source authenticity of the Response Code messages without requiring match reports.</w:t>
      </w:r>
    </w:p>
    <w:p w14:paraId="0E1BCBF4" w14:textId="5B0538F5" w:rsidR="00111373" w:rsidRDefault="00111373" w:rsidP="00111373">
      <w:pPr>
        <w:pStyle w:val="Heading3"/>
      </w:pPr>
      <w:bookmarkStart w:id="3743" w:name="_Toc84683905"/>
      <w:bookmarkStart w:id="3744" w:name="_Toc89439223"/>
      <w:r>
        <w:t>6.</w:t>
      </w:r>
      <w:r>
        <w:rPr>
          <w:rFonts w:hint="eastAsia"/>
          <w:lang w:eastAsia="zh-CN"/>
        </w:rPr>
        <w:t>43</w:t>
      </w:r>
      <w:r>
        <w:t>.3</w:t>
      </w:r>
      <w:r>
        <w:tab/>
        <w:t>Evaluation</w:t>
      </w:r>
      <w:bookmarkEnd w:id="3743"/>
      <w:bookmarkEnd w:id="3744"/>
    </w:p>
    <w:p w14:paraId="00B2E377" w14:textId="1BAD1A17" w:rsidR="0071396D" w:rsidRDefault="0071396D" w:rsidP="00C85E2D">
      <w:pPr>
        <w:pStyle w:val="NO"/>
      </w:pPr>
      <w:r>
        <w:t xml:space="preserve">Note: </w:t>
      </w:r>
      <w:r w:rsidRPr="0071396D">
        <w:t xml:space="preserve">It is </w:t>
      </w:r>
      <w:r w:rsidR="00C85E2D">
        <w:rPr>
          <w:lang w:eastAsia="zh-CN"/>
        </w:rPr>
        <w:t>not addressed in the present document</w:t>
      </w:r>
      <w:r w:rsidRPr="0071396D">
        <w:t xml:space="preserve"> whether and how time-limited out of coverage discovery supports out of coverage service requirement (e.g., possible need to standardise the number of hash chain anchors provisioned while in coverage, the starting time t0 and duration N*tDelta associated to each of those hash chain anchors).</w:t>
      </w:r>
    </w:p>
    <w:p w14:paraId="0764D93C" w14:textId="29BF6BD3" w:rsidR="00234955" w:rsidRPr="008B3261" w:rsidRDefault="00234955" w:rsidP="00234955">
      <w:pPr>
        <w:pStyle w:val="Heading2"/>
      </w:pPr>
      <w:bookmarkStart w:id="3745" w:name="_Toc84683265"/>
      <w:bookmarkStart w:id="3746" w:name="_Toc84683906"/>
      <w:bookmarkStart w:id="3747" w:name="_Toc89439224"/>
      <w:r w:rsidRPr="00482DF4">
        <w:t>6.</w:t>
      </w:r>
      <w:r>
        <w:rPr>
          <w:rFonts w:hint="eastAsia"/>
          <w:lang w:eastAsia="zh-CN"/>
        </w:rPr>
        <w:t>44</w:t>
      </w:r>
      <w:r w:rsidRPr="00482DF4">
        <w:tab/>
        <w:t>Solution #</w:t>
      </w:r>
      <w:r>
        <w:rPr>
          <w:rFonts w:hint="eastAsia"/>
          <w:lang w:eastAsia="zh-CN"/>
        </w:rPr>
        <w:t>44</w:t>
      </w:r>
      <w:r w:rsidRPr="00482DF4">
        <w:t xml:space="preserve">: </w:t>
      </w:r>
      <w:bookmarkStart w:id="3748" w:name="_Hlk85542896"/>
      <w:r w:rsidRPr="00482DF4">
        <w:t>PC5 anchor key generation via GBA Push</w:t>
      </w:r>
      <w:bookmarkEnd w:id="3748"/>
      <w:bookmarkEnd w:id="3747"/>
    </w:p>
    <w:p w14:paraId="42EE8440" w14:textId="7AB76154" w:rsidR="00234955" w:rsidRPr="008B3261" w:rsidRDefault="00234955" w:rsidP="00234955">
      <w:pPr>
        <w:pStyle w:val="Heading3"/>
      </w:pPr>
      <w:bookmarkStart w:id="3749" w:name="_Toc81210230"/>
      <w:bookmarkStart w:id="3750" w:name="_Toc89439225"/>
      <w:r w:rsidRPr="008B3261">
        <w:t>6.</w:t>
      </w:r>
      <w:r>
        <w:rPr>
          <w:rFonts w:hint="eastAsia"/>
          <w:lang w:eastAsia="zh-CN"/>
        </w:rPr>
        <w:t>44</w:t>
      </w:r>
      <w:r w:rsidRPr="008B3261">
        <w:t>.1</w:t>
      </w:r>
      <w:r w:rsidRPr="008B3261">
        <w:tab/>
        <w:t>Introduction</w:t>
      </w:r>
      <w:bookmarkEnd w:id="3749"/>
      <w:bookmarkEnd w:id="3750"/>
    </w:p>
    <w:p w14:paraId="53546098" w14:textId="77777777" w:rsidR="00234955" w:rsidRDefault="00234955" w:rsidP="00234955">
      <w:r w:rsidRPr="008B3261">
        <w:t>This solution addresses key issue#</w:t>
      </w:r>
      <w:r w:rsidRPr="008B3261">
        <w:rPr>
          <w:lang w:eastAsia="zh-CN"/>
        </w:rPr>
        <w:t>4, and key issue #9.</w:t>
      </w:r>
      <w:r w:rsidRPr="008B3261">
        <w:t xml:space="preserve"> </w:t>
      </w:r>
    </w:p>
    <w:p w14:paraId="670A7CC9" w14:textId="77777777" w:rsidR="00234955" w:rsidRPr="008B3261" w:rsidRDefault="00234955" w:rsidP="00234955">
      <w:r w:rsidRPr="00FA6BCB">
        <w:t>This solution is to provide means for Remote UE to establish PC5 keys while out of 3GPP coverage.</w:t>
      </w:r>
    </w:p>
    <w:p w14:paraId="1862157F" w14:textId="77777777" w:rsidR="00234955" w:rsidRPr="005E3373" w:rsidRDefault="00234955" w:rsidP="00234955">
      <w:pPr>
        <w:rPr>
          <w:lang w:val="en-US" w:eastAsia="zh-CN"/>
        </w:rPr>
      </w:pPr>
      <w:r w:rsidRPr="008B3261">
        <w:lastRenderedPageBreak/>
        <w:t xml:space="preserve">The </w:t>
      </w:r>
      <w:r w:rsidRPr="008B3261">
        <w:rPr>
          <w:lang w:val="en-US" w:eastAsia="zh-CN"/>
        </w:rPr>
        <w:t>5G PKMF in this solution can be a NF (network function) which resides in Remote UE’s HPLMN for commercial service or managed by a public safety operator and located outside of the 3GPP network for public safety use case</w:t>
      </w:r>
      <w:r w:rsidRPr="005E3373">
        <w:rPr>
          <w:lang w:val="en-US" w:eastAsia="zh-CN"/>
        </w:rPr>
        <w:t xml:space="preserve">. </w:t>
      </w:r>
    </w:p>
    <w:p w14:paraId="05DF60E3" w14:textId="77777777" w:rsidR="00234955" w:rsidRPr="008B3261" w:rsidRDefault="00234955" w:rsidP="00234955">
      <w:pPr>
        <w:rPr>
          <w:lang w:val="en-US" w:eastAsia="zh-CN"/>
        </w:rPr>
      </w:pPr>
      <w:r w:rsidRPr="005E3373">
        <w:rPr>
          <w:lang w:val="en-US" w:eastAsia="zh-CN"/>
        </w:rPr>
        <w:t xml:space="preserve">The solution is based on the procedures </w:t>
      </w:r>
      <w:r w:rsidRPr="00482DF4">
        <w:rPr>
          <w:lang w:val="en-US" w:eastAsia="zh-CN"/>
        </w:rPr>
        <w:t>of solution #21 and GBA push solutions of EPC Prose as specficed in TS 33.303.</w:t>
      </w:r>
    </w:p>
    <w:p w14:paraId="65949D55" w14:textId="77777777" w:rsidR="00234955" w:rsidRDefault="00234955" w:rsidP="00234955">
      <w:pPr>
        <w:rPr>
          <w:bCs/>
          <w:iCs/>
          <w:lang w:val="en-US"/>
        </w:rPr>
      </w:pPr>
      <w:r w:rsidRPr="008B3261">
        <w:rPr>
          <w:lang w:val="en-US" w:eastAsia="zh-CN"/>
        </w:rPr>
        <w:t xml:space="preserve">There are two </w:t>
      </w:r>
      <w:r w:rsidRPr="008B3261">
        <w:rPr>
          <w:bCs/>
          <w:iCs/>
          <w:lang w:val="en-US"/>
        </w:rPr>
        <w:t>deployment options:</w:t>
      </w:r>
    </w:p>
    <w:p w14:paraId="1164C0EA" w14:textId="77777777" w:rsidR="00234955" w:rsidRPr="00225793" w:rsidRDefault="00234955" w:rsidP="00234955">
      <w:pPr>
        <w:numPr>
          <w:ilvl w:val="0"/>
          <w:numId w:val="35"/>
        </w:numPr>
        <w:rPr>
          <w:bCs/>
          <w:iCs/>
          <w:lang w:val="en-US"/>
        </w:rPr>
      </w:pPr>
      <w:r>
        <w:rPr>
          <w:bCs/>
          <w:iCs/>
          <w:lang w:val="en-US"/>
        </w:rPr>
        <w:t>standalone BSF deployed by HPLMN of Remote UE:</w:t>
      </w:r>
    </w:p>
    <w:p w14:paraId="61498E39" w14:textId="77777777" w:rsidR="00234955" w:rsidRPr="0048118E" w:rsidRDefault="00234955" w:rsidP="00234955">
      <w:pPr>
        <w:numPr>
          <w:ilvl w:val="1"/>
          <w:numId w:val="35"/>
        </w:numPr>
        <w:rPr>
          <w:bCs/>
          <w:iCs/>
          <w:lang w:val="en-US"/>
        </w:rPr>
      </w:pPr>
      <w:r w:rsidRPr="004326A8">
        <w:t>If the</w:t>
      </w:r>
      <w:r>
        <w:t xml:space="preserve"> 5G</w:t>
      </w:r>
      <w:r w:rsidRPr="004326A8">
        <w:t xml:space="preserve"> PKMF supports the Z</w:t>
      </w:r>
      <w:r>
        <w:t>p</w:t>
      </w:r>
      <w:r w:rsidRPr="004326A8">
        <w:t xml:space="preserve">n interface to the BSF of the </w:t>
      </w:r>
      <w:r>
        <w:t xml:space="preserve">Remote </w:t>
      </w:r>
      <w:r w:rsidRPr="004326A8">
        <w:t xml:space="preserve">UE, the </w:t>
      </w:r>
      <w:r>
        <w:t xml:space="preserve">5G </w:t>
      </w:r>
      <w:r w:rsidRPr="004326A8">
        <w:t xml:space="preserve">PKMF shall request a GBA Push Info (GPI – see TS 33.223) for the </w:t>
      </w:r>
      <w:r>
        <w:rPr>
          <w:noProof/>
        </w:rPr>
        <w:t xml:space="preserve">Remote </w:t>
      </w:r>
      <w:r w:rsidRPr="004326A8">
        <w:t xml:space="preserve">UE from the BSF. When requesting the GPI, it includes </w:t>
      </w:r>
      <w:r>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On reception of the GPI, the 5G PKMF uses Ks(_ext)_NAF as the </w:t>
      </w:r>
      <w:r w:rsidRPr="0048118E">
        <w:rPr>
          <w:noProof/>
        </w:rPr>
        <w:t>K</w:t>
      </w:r>
      <w:r w:rsidRPr="0048118E">
        <w:rPr>
          <w:noProof/>
          <w:vertAlign w:val="subscript"/>
        </w:rPr>
        <w:t>PC5</w:t>
      </w:r>
      <w:r w:rsidRPr="0048118E">
        <w:rPr>
          <w:rFonts w:cs="Arial"/>
        </w:rPr>
        <w:t xml:space="preserve"> </w:t>
      </w:r>
      <w:r w:rsidRPr="0048118E">
        <w:t>key.</w:t>
      </w:r>
      <w:r w:rsidRPr="0048118E">
        <w:rPr>
          <w:bCs/>
          <w:iCs/>
          <w:lang w:val="en-US"/>
        </w:rPr>
        <w:t xml:space="preserve"> ‘Get GPI request’ in the </w:t>
      </w:r>
      <w:r>
        <w:rPr>
          <w:bCs/>
          <w:iCs/>
          <w:lang w:val="en-US"/>
        </w:rPr>
        <w:t>solution flow</w:t>
      </w:r>
      <w:r w:rsidRPr="0048118E">
        <w:rPr>
          <w:bCs/>
          <w:iCs/>
          <w:lang w:val="en-US"/>
        </w:rPr>
        <w:t xml:space="preserve"> refers to GBA Push as described in TS 33.223. </w:t>
      </w:r>
    </w:p>
    <w:p w14:paraId="5DE209E8" w14:textId="77777777" w:rsidR="00234955" w:rsidRPr="00EF4A3B" w:rsidRDefault="00234955" w:rsidP="00234955">
      <w:pPr>
        <w:pStyle w:val="NO"/>
        <w:rPr>
          <w:bCs/>
          <w:iCs/>
          <w:lang w:val="en-US"/>
        </w:rPr>
      </w:pPr>
      <w:r w:rsidRPr="0048118E">
        <w:rPr>
          <w:bCs/>
          <w:iCs/>
        </w:rPr>
        <w:t>N</w:t>
      </w:r>
      <w:r>
        <w:rPr>
          <w:bCs/>
          <w:iCs/>
        </w:rPr>
        <w:t>OTE</w:t>
      </w:r>
      <w:r w:rsidRPr="0048118E">
        <w:rPr>
          <w:bCs/>
          <w:iCs/>
        </w:rPr>
        <w:t xml:space="preserve">: </w:t>
      </w:r>
      <w:r w:rsidRPr="0048118E">
        <w:t>If the 5G PKMF support the SBI interface to the BSF of the Remote UE, the 5G PKMF can also request the GPI via SBI interface</w:t>
      </w:r>
      <w:r w:rsidRPr="0048118E">
        <w:rPr>
          <w:bCs/>
          <w:iCs/>
          <w:lang w:val="en-US"/>
        </w:rPr>
        <w:t>.</w:t>
      </w:r>
    </w:p>
    <w:p w14:paraId="43A2E405" w14:textId="77777777" w:rsidR="00234955" w:rsidRDefault="00234955" w:rsidP="00234955">
      <w:pPr>
        <w:numPr>
          <w:ilvl w:val="0"/>
          <w:numId w:val="35"/>
        </w:numPr>
        <w:rPr>
          <w:bCs/>
          <w:iCs/>
          <w:lang w:val="en-US"/>
        </w:rPr>
      </w:pPr>
      <w:r>
        <w:rPr>
          <w:bCs/>
          <w:iCs/>
          <w:lang w:val="en-US"/>
        </w:rPr>
        <w:t xml:space="preserve">BSF co-located with 5GPKMF (of Remote UE) or BSF functionality is integrated with 5GPKMF: </w:t>
      </w:r>
    </w:p>
    <w:p w14:paraId="5B126C61" w14:textId="77777777" w:rsidR="00234955" w:rsidRPr="004E6F3B" w:rsidRDefault="00234955" w:rsidP="00234955">
      <w:pPr>
        <w:pStyle w:val="B2"/>
        <w:numPr>
          <w:ilvl w:val="1"/>
          <w:numId w:val="35"/>
        </w:numPr>
      </w:pPr>
      <w:r w:rsidRPr="004326A8">
        <w:t xml:space="preserve">If the </w:t>
      </w:r>
      <w:r>
        <w:t xml:space="preserve">5G </w:t>
      </w:r>
      <w:r w:rsidRPr="004326A8">
        <w:t>PKMF support the PC4a interface to the HSS</w:t>
      </w:r>
      <w:r>
        <w:t xml:space="preserve"> </w:t>
      </w:r>
      <w:r w:rsidRPr="004326A8">
        <w:t xml:space="preserve">of the </w:t>
      </w:r>
      <w:r>
        <w:t xml:space="preserve">Remote </w:t>
      </w:r>
      <w:r w:rsidRPr="004326A8">
        <w:t xml:space="preserve">UE, then the </w:t>
      </w:r>
      <w:r>
        <w:t xml:space="preserve">5G </w:t>
      </w:r>
      <w:r w:rsidRPr="004326A8">
        <w:t xml:space="preserve">PKMF shall request an </w:t>
      </w:r>
      <w:r>
        <w:t xml:space="preserve">GBA </w:t>
      </w:r>
      <w:r w:rsidRPr="004326A8">
        <w:t xml:space="preserve">Authentication Vector (AV) for the </w:t>
      </w:r>
      <w:r>
        <w:t xml:space="preserve">Remote </w:t>
      </w:r>
      <w:r w:rsidRPr="004326A8">
        <w:t xml:space="preserve">UE. On receiving the AV, the </w:t>
      </w:r>
      <w:r>
        <w:t xml:space="preserve">5G </w:t>
      </w:r>
      <w:r w:rsidRPr="004326A8">
        <w:t xml:space="preserve">PKMF locally forms the GPI including </w:t>
      </w:r>
      <w:r w:rsidRPr="0048118E">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and sets </w:t>
      </w:r>
      <w:r w:rsidRPr="0048118E">
        <w:rPr>
          <w:noProof/>
        </w:rPr>
        <w:t>K</w:t>
      </w:r>
      <w:r w:rsidRPr="0048118E">
        <w:rPr>
          <w:noProof/>
          <w:vertAlign w:val="subscript"/>
        </w:rPr>
        <w:t>PC5</w:t>
      </w:r>
      <w:r w:rsidRPr="0048118E">
        <w:rPr>
          <w:rFonts w:cs="Arial"/>
        </w:rPr>
        <w:t xml:space="preserve"> </w:t>
      </w:r>
      <w:r w:rsidRPr="0048118E">
        <w:t xml:space="preserve">key as above. </w:t>
      </w:r>
      <w:r w:rsidRPr="0048118E">
        <w:rPr>
          <w:bCs/>
          <w:iCs/>
          <w:lang w:val="en-US"/>
        </w:rPr>
        <w:t>‘Get GBA AV request’</w:t>
      </w:r>
      <w:r w:rsidRPr="00044EB5">
        <w:rPr>
          <w:bCs/>
          <w:iCs/>
          <w:lang w:val="en-US"/>
        </w:rPr>
        <w:t xml:space="preserve"> in the </w:t>
      </w:r>
      <w:r>
        <w:rPr>
          <w:bCs/>
          <w:iCs/>
          <w:lang w:val="en-US"/>
        </w:rPr>
        <w:t>solution flow</w:t>
      </w:r>
      <w:r w:rsidRPr="0048118E">
        <w:rPr>
          <w:bCs/>
          <w:iCs/>
          <w:lang w:val="en-US"/>
        </w:rPr>
        <w:t xml:space="preserve"> </w:t>
      </w:r>
      <w:r w:rsidRPr="00044EB5">
        <w:rPr>
          <w:bCs/>
          <w:iCs/>
          <w:lang w:val="en-US"/>
        </w:rPr>
        <w:t xml:space="preserve">refers to AV retrieval in </w:t>
      </w:r>
      <w:r w:rsidRPr="00AD6B0F">
        <w:rPr>
          <w:bCs/>
          <w:iCs/>
          <w:lang w:val="en-US"/>
        </w:rPr>
        <w:t xml:space="preserve">PC4a </w:t>
      </w:r>
      <w:r w:rsidRPr="004E6F3B">
        <w:rPr>
          <w:bCs/>
          <w:iCs/>
          <w:lang w:val="en-US"/>
        </w:rPr>
        <w:t>interface as described in TS 33.303</w:t>
      </w:r>
      <w:r w:rsidRPr="004E6F3B">
        <w:rPr>
          <w:bCs/>
          <w:iCs/>
        </w:rPr>
        <w:t xml:space="preserve">. </w:t>
      </w:r>
    </w:p>
    <w:p w14:paraId="6CD4B9E6" w14:textId="68294AAA" w:rsidR="00234955" w:rsidRDefault="00234955" w:rsidP="00234955">
      <w:pPr>
        <w:pStyle w:val="NO"/>
        <w:rPr>
          <w:lang w:val="en-US" w:eastAsia="zh-CN"/>
        </w:rPr>
      </w:pPr>
      <w:r w:rsidRPr="004E6F3B">
        <w:rPr>
          <w:bCs/>
          <w:iCs/>
        </w:rPr>
        <w:t>N</w:t>
      </w:r>
      <w:r>
        <w:rPr>
          <w:bCs/>
          <w:iCs/>
        </w:rPr>
        <w:t>OTE</w:t>
      </w:r>
      <w:r w:rsidRPr="004E6F3B">
        <w:rPr>
          <w:bCs/>
          <w:iCs/>
        </w:rPr>
        <w:t xml:space="preserve">: </w:t>
      </w:r>
      <w:r w:rsidRPr="004E6F3B">
        <w:t xml:space="preserve">If the </w:t>
      </w:r>
      <w:r w:rsidRPr="00495571">
        <w:t xml:space="preserve">5G PKMF support the SBI interface to the HSS/UDM of the Remote UE, the </w:t>
      </w:r>
      <w:r w:rsidRPr="007E6152">
        <w:t xml:space="preserve">5G PKMF can also request the GBA AV via SBI interface as </w:t>
      </w:r>
      <w:r w:rsidRPr="007E6152">
        <w:rPr>
          <w:bCs/>
          <w:iCs/>
          <w:lang w:val="en-US"/>
        </w:rPr>
        <w:t xml:space="preserve">described in </w:t>
      </w:r>
      <w:r w:rsidRPr="0048118E">
        <w:rPr>
          <w:bCs/>
          <w:iCs/>
          <w:lang w:val="en-US"/>
        </w:rPr>
        <w:t>TS 33.220</w:t>
      </w:r>
      <w:r w:rsidR="00C85E2D">
        <w:rPr>
          <w:bCs/>
          <w:iCs/>
          <w:lang w:val="en-US"/>
        </w:rPr>
        <w:t xml:space="preserve"> [x]</w:t>
      </w:r>
      <w:r w:rsidRPr="0048118E">
        <w:rPr>
          <w:bCs/>
          <w:iCs/>
          <w:lang w:val="en-US"/>
        </w:rPr>
        <w:t>.</w:t>
      </w:r>
    </w:p>
    <w:p w14:paraId="37ECA5A4" w14:textId="4066DF9F" w:rsidR="00234955" w:rsidRDefault="00234955" w:rsidP="00234955">
      <w:pPr>
        <w:pStyle w:val="Heading3"/>
      </w:pPr>
      <w:bookmarkStart w:id="3751" w:name="_Toc81210231"/>
      <w:bookmarkStart w:id="3752" w:name="_Toc89439226"/>
      <w:r>
        <w:lastRenderedPageBreak/>
        <w:t>6.</w:t>
      </w:r>
      <w:r>
        <w:rPr>
          <w:rFonts w:hint="eastAsia"/>
          <w:lang w:eastAsia="zh-CN"/>
        </w:rPr>
        <w:t>44</w:t>
      </w:r>
      <w:r>
        <w:t>.2</w:t>
      </w:r>
      <w:r>
        <w:tab/>
        <w:t>Solution details</w:t>
      </w:r>
      <w:bookmarkEnd w:id="3751"/>
      <w:bookmarkEnd w:id="3752"/>
    </w:p>
    <w:p w14:paraId="0C9B4C70" w14:textId="77777777" w:rsidR="00234955" w:rsidRDefault="00234955" w:rsidP="00234955">
      <w:r w:rsidRPr="000D74AE">
        <w:object w:dxaOrig="11745" w:dyaOrig="12601" w14:anchorId="4E03EB40">
          <v:shape id="_x0000_i1589" type="#_x0000_t75" style="width:521.25pt;height:559.5pt" o:ole="">
            <v:imagedata r:id="rId117" o:title=""/>
          </v:shape>
          <o:OLEObject Type="Embed" ProgID="Visio.Drawing.11" ShapeID="_x0000_i1589" DrawAspect="Content" ObjectID="_1700052852" r:id="rId118"/>
        </w:object>
      </w:r>
    </w:p>
    <w:p w14:paraId="3CD01F95" w14:textId="2EEBE7CA" w:rsidR="00234955" w:rsidRPr="00861969" w:rsidRDefault="00234955" w:rsidP="00234955">
      <w:pPr>
        <w:pStyle w:val="TF"/>
      </w:pPr>
      <w:r>
        <w:t xml:space="preserve">Figure </w:t>
      </w:r>
      <w:r w:rsidRPr="00C60568">
        <w:t>6.</w:t>
      </w:r>
      <w:r>
        <w:rPr>
          <w:rFonts w:hint="eastAsia"/>
          <w:lang w:eastAsia="zh-CN"/>
        </w:rPr>
        <w:t>44</w:t>
      </w:r>
      <w:r w:rsidRPr="00C60568">
        <w:t>.2</w:t>
      </w:r>
      <w:r>
        <w:t>.1</w:t>
      </w:r>
      <w:r w:rsidRPr="00C60568">
        <w:t>-1</w:t>
      </w:r>
      <w:r w:rsidRPr="00861969">
        <w:t xml:space="preserve">: </w:t>
      </w:r>
      <w:r w:rsidRPr="004D4616">
        <w:t>PC5 anchor key generation via GBA Push</w:t>
      </w:r>
    </w:p>
    <w:p w14:paraId="17586821" w14:textId="77777777" w:rsidR="00234955" w:rsidRDefault="00234955" w:rsidP="00234955">
      <w:r>
        <w:t xml:space="preserve">The remote UE is provisioned with 5G PKMF address and the discovery security materials when it is in coverage. If the UE does not have valid discovery security materials, the Remote UE needs to connect to the PKMF and obtain fresh ones to use the UE-to-Network relay services. </w:t>
      </w:r>
    </w:p>
    <w:p w14:paraId="359F7B07" w14:textId="6A2718FD" w:rsidR="00234955" w:rsidRDefault="00234955" w:rsidP="00234955">
      <w:pPr>
        <w:pStyle w:val="NO"/>
      </w:pPr>
      <w:r w:rsidRPr="00C81A30">
        <w:t>NOTE</w:t>
      </w:r>
      <w:r w:rsidRPr="00C81A30">
        <w:rPr>
          <w:lang w:eastAsia="zh-CN"/>
        </w:rPr>
        <w:t>:</w:t>
      </w:r>
      <w:r w:rsidR="004E4CE6">
        <w:rPr>
          <w:lang w:eastAsia="zh-CN"/>
        </w:rPr>
        <w:tab/>
      </w:r>
      <w:r>
        <w:t xml:space="preserve">The procedure is described for a scenario that the 5G PKMF of the remote UE and the 5G PKMF of the UE-to-network relay are deployed in their HPLMN accordingly for commercial use case. </w:t>
      </w:r>
    </w:p>
    <w:p w14:paraId="423F887F" w14:textId="77777777" w:rsidR="00234955" w:rsidRDefault="00234955" w:rsidP="00234955">
      <w:pPr>
        <w:pStyle w:val="NO"/>
        <w:ind w:firstLine="0"/>
      </w:pPr>
      <w:r w:rsidRPr="005E3373">
        <w:lastRenderedPageBreak/>
        <w:t>If there is only one 5G PKMF deployed and managed by a public safety operator and located outside of the 3GPP network for public safety use case, the remote UE and the UE-to-network relay can use pre-configured information and are served by a single 5G PKMF which takes the role of the 5G PKMF of the remote UE and the 5G PKMF of the UE-to-network</w:t>
      </w:r>
      <w:r>
        <w:t xml:space="preserve"> relay, and the inter-5G PKMF message exchanges are not needed. In the procedure flow, it is assumed that 5G PKMF-1 takes this role.</w:t>
      </w:r>
    </w:p>
    <w:p w14:paraId="1A643885" w14:textId="77777777" w:rsidR="00234955" w:rsidRDefault="00234955" w:rsidP="00234955">
      <w:pPr>
        <w:rPr>
          <w:lang w:val="en-CA" w:eastAsia="en-CA"/>
        </w:rPr>
      </w:pPr>
      <w:r w:rsidRPr="00861969">
        <w:rPr>
          <w:lang w:val="en-CA" w:eastAsia="en-CA"/>
        </w:rPr>
        <w:t>Step 0</w:t>
      </w:r>
      <w:r>
        <w:rPr>
          <w:lang w:val="en-CA" w:eastAsia="en-CA"/>
        </w:rPr>
        <w:t>a</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 xml:space="preserve">5G PKMF-1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PKMF-1</w:t>
      </w:r>
      <w:r w:rsidRPr="006264B1">
        <w:rPr>
          <w:lang w:val="en-CA" w:eastAsia="en-CA"/>
        </w:rPr>
        <w:t>.</w:t>
      </w:r>
    </w:p>
    <w:p w14:paraId="11D90BA1" w14:textId="77777777" w:rsidR="00234955" w:rsidRDefault="00234955" w:rsidP="00234955">
      <w:pPr>
        <w:rPr>
          <w:lang w:val="en-CA" w:eastAsia="en-CA"/>
        </w:rPr>
      </w:pPr>
      <w:r w:rsidRPr="00861969">
        <w:rPr>
          <w:lang w:val="en-CA" w:eastAsia="en-CA"/>
        </w:rPr>
        <w:t>Step 0</w:t>
      </w:r>
      <w:r>
        <w:rPr>
          <w:lang w:val="en-CA" w:eastAsia="en-CA"/>
        </w:rPr>
        <w:t>b</w:t>
      </w:r>
      <w:r w:rsidRPr="00861969">
        <w:rPr>
          <w:lang w:val="en-CA" w:eastAsia="en-CA"/>
        </w:rPr>
        <w:t>)</w:t>
      </w:r>
      <w:r>
        <w:rPr>
          <w:lang w:val="en-CA" w:eastAsia="en-CA"/>
        </w:rPr>
        <w:t xml:space="preserve"> </w:t>
      </w:r>
      <w:r w:rsidRPr="006264B1">
        <w:rPr>
          <w:lang w:val="en-CA" w:eastAsia="en-CA"/>
        </w:rPr>
        <w:t xml:space="preserve">The </w:t>
      </w:r>
      <w:r>
        <w:rPr>
          <w:lang w:val="en-CA" w:eastAsia="en-CA"/>
        </w:rPr>
        <w:t>Relay</w:t>
      </w:r>
      <w:r w:rsidRPr="006264B1">
        <w:rPr>
          <w:lang w:val="en-CA" w:eastAsia="en-CA"/>
        </w:rPr>
        <w:t xml:space="preserve"> UE gets the </w:t>
      </w:r>
      <w:r>
        <w:rPr>
          <w:lang w:val="en-CA" w:eastAsia="en-CA"/>
        </w:rPr>
        <w:t xml:space="preserve">5G PKMF-2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PKMF-2</w:t>
      </w:r>
      <w:r w:rsidRPr="006264B1">
        <w:rPr>
          <w:lang w:val="en-CA" w:eastAsia="en-CA"/>
        </w:rPr>
        <w:t>.</w:t>
      </w:r>
      <w:r w:rsidRPr="00CE11BE">
        <w:rPr>
          <w:lang w:val="en-CA" w:eastAsia="en-CA"/>
        </w:rPr>
        <w:t xml:space="preserve"> </w:t>
      </w:r>
    </w:p>
    <w:p w14:paraId="4E9FD3A3" w14:textId="77777777" w:rsidR="00234955" w:rsidRDefault="00234955" w:rsidP="00234955">
      <w:pPr>
        <w:rPr>
          <w:lang w:val="en-CA" w:eastAsia="en-CA"/>
        </w:rPr>
      </w:pPr>
      <w:r w:rsidRPr="00861969">
        <w:rPr>
          <w:lang w:val="en-CA" w:eastAsia="en-CA"/>
        </w:rPr>
        <w:t>Step 0</w:t>
      </w:r>
      <w:r>
        <w:rPr>
          <w:lang w:val="en-CA" w:eastAsia="en-CA"/>
        </w:rPr>
        <w:t>c</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PC5 anchor key (</w:t>
      </w:r>
      <w:r w:rsidRPr="00861969">
        <w:rPr>
          <w:noProof/>
        </w:rPr>
        <w:t>K</w:t>
      </w:r>
      <w:r w:rsidRPr="00861969">
        <w:rPr>
          <w:noProof/>
          <w:vertAlign w:val="subscript"/>
        </w:rPr>
        <w:t xml:space="preserve">PC5 </w:t>
      </w:r>
      <w:r w:rsidRPr="00861969">
        <w:t>key</w:t>
      </w:r>
      <w:r>
        <w:t xml:space="preserve">, </w:t>
      </w:r>
      <w:r w:rsidRPr="00861969">
        <w:rPr>
          <w:noProof/>
        </w:rPr>
        <w:t>K</w:t>
      </w:r>
      <w:r w:rsidRPr="00861969">
        <w:rPr>
          <w:noProof/>
          <w:vertAlign w:val="subscript"/>
        </w:rPr>
        <w:t xml:space="preserve">PC5 </w:t>
      </w:r>
      <w:r w:rsidRPr="00861969">
        <w:t>key ID</w:t>
      </w:r>
      <w:r>
        <w:t xml:space="preserve">) </w:t>
      </w:r>
      <w:r>
        <w:rPr>
          <w:lang w:val="en-CA" w:eastAsia="en-CA"/>
        </w:rPr>
        <w:t>from 5G PKMF-1 from its HPLMN w</w:t>
      </w:r>
      <w:r>
        <w:t>hen it is in coverage</w:t>
      </w:r>
      <w:r w:rsidRPr="006264B1">
        <w:rPr>
          <w:lang w:val="en-CA" w:eastAsia="en-CA"/>
        </w:rPr>
        <w:t>.</w:t>
      </w:r>
    </w:p>
    <w:p w14:paraId="6486FE3D" w14:textId="26885D4C" w:rsidR="00234955" w:rsidRDefault="00234955" w:rsidP="00234955">
      <w:pPr>
        <w:pStyle w:val="NO"/>
        <w:rPr>
          <w:lang w:val="en-CA" w:eastAsia="en-CA"/>
        </w:rPr>
      </w:pPr>
      <w:r w:rsidRPr="00C81A30">
        <w:t>NOTE</w:t>
      </w:r>
      <w:r w:rsidRPr="00C81A30">
        <w:rPr>
          <w:lang w:eastAsia="zh-CN"/>
        </w:rPr>
        <w:t>:</w:t>
      </w:r>
      <w:r w:rsidR="004E4CE6">
        <w:rPr>
          <w:lang w:eastAsia="zh-CN"/>
        </w:rPr>
        <w:tab/>
      </w:r>
      <w:r>
        <w:t xml:space="preserve">Check more details of step 0 from UP based solutions </w:t>
      </w:r>
      <w:r>
        <w:rPr>
          <w:lang w:eastAsia="zh-CN"/>
        </w:rPr>
        <w:t>addressing KI#3 in this document.</w:t>
      </w:r>
    </w:p>
    <w:p w14:paraId="29D444D3" w14:textId="77777777" w:rsidR="00234955" w:rsidRPr="00861969" w:rsidRDefault="00234955" w:rsidP="00234955">
      <w:r w:rsidRPr="00861969">
        <w:t xml:space="preserve">Step </w:t>
      </w:r>
      <w:r>
        <w:t>1</w:t>
      </w:r>
      <w:r w:rsidRPr="00861969">
        <w:t>) The UE-to-network relay discovery is taken place on PC5 interface using either model A or model B discovery.</w:t>
      </w:r>
    </w:p>
    <w:p w14:paraId="4F612440" w14:textId="77777777" w:rsidR="00234955" w:rsidRDefault="00234955" w:rsidP="00234955">
      <w:r w:rsidRPr="00861969">
        <w:t xml:space="preserve">Step </w:t>
      </w:r>
      <w:r>
        <w:t>2</w:t>
      </w:r>
      <w:r w:rsidRPr="00861969">
        <w:t xml:space="preserve">) The Remote UE sends a Direct Communication Request on PC5 interface. The Remote UE includes its HPLMN ID, the Nonce_1 </w:t>
      </w:r>
      <w:r w:rsidRPr="008B3261">
        <w:t xml:space="preserve">and the </w:t>
      </w:r>
      <w:r w:rsidRPr="008B3261">
        <w:rPr>
          <w:noProof/>
        </w:rPr>
        <w:t>K</w:t>
      </w:r>
      <w:r w:rsidRPr="008B3261">
        <w:rPr>
          <w:noProof/>
          <w:vertAlign w:val="subscript"/>
        </w:rPr>
        <w:t xml:space="preserve">PC5 </w:t>
      </w:r>
      <w:r w:rsidRPr="008B3261">
        <w:t>key ID together with the Relay Service Code. The Remote UE’s HPLMN ID is used by the UE-to-network relay’s 5G PKMF-2 to find the 5G PKMF-1 in the Remote UE’s HPLMN.</w:t>
      </w:r>
    </w:p>
    <w:p w14:paraId="5CB87DAB" w14:textId="5615DF95" w:rsidR="00234955" w:rsidRPr="008F0888" w:rsidRDefault="00234955" w:rsidP="00C848AF">
      <w:pPr>
        <w:pStyle w:val="NO"/>
        <w:rPr>
          <w:lang w:val="en-US" w:eastAsia="zh-CN"/>
        </w:rPr>
      </w:pPr>
      <w:r w:rsidRPr="00FA6BCB">
        <w:rPr>
          <w:lang w:val="en-US" w:eastAsia="zh-CN"/>
        </w:rPr>
        <w:t>Note: W</w:t>
      </w:r>
      <w:r w:rsidRPr="00FA6BCB">
        <w:rPr>
          <w:lang w:val="en-US"/>
        </w:rPr>
        <w:t xml:space="preserve">hether the DCR requires protection for using GBA Push functionality via relay is </w:t>
      </w:r>
      <w:r w:rsidR="00C848AF">
        <w:rPr>
          <w:lang w:eastAsia="zh-CN"/>
        </w:rPr>
        <w:t>not addressed in the present document</w:t>
      </w:r>
      <w:r w:rsidRPr="00FA6BCB">
        <w:rPr>
          <w:lang w:val="en-US"/>
        </w:rPr>
        <w:t xml:space="preserve">. </w:t>
      </w:r>
    </w:p>
    <w:p w14:paraId="2CBA01D5" w14:textId="77777777" w:rsidR="00234955" w:rsidRPr="008B3261" w:rsidRDefault="00234955" w:rsidP="00234955">
      <w:r w:rsidRPr="008B3261">
        <w:t>Step 3</w:t>
      </w:r>
      <w:r w:rsidRPr="005E3373">
        <w:t xml:space="preserve">) The UE-to-network Relay request PC5 communication keys from the 5G PKMF-2 (UE-to-network Relay) and includes the HPLMN ID of Remote UE, the </w:t>
      </w:r>
      <w:r w:rsidRPr="005E3373">
        <w:rPr>
          <w:noProof/>
        </w:rPr>
        <w:t>K</w:t>
      </w:r>
      <w:r w:rsidRPr="005E3373">
        <w:rPr>
          <w:noProof/>
          <w:vertAlign w:val="subscript"/>
        </w:rPr>
        <w:t xml:space="preserve">PC5 </w:t>
      </w:r>
      <w:r w:rsidRPr="005E3373">
        <w:t xml:space="preserve">key ID, </w:t>
      </w:r>
      <w:r w:rsidRPr="008B3261">
        <w:t xml:space="preserve">the Relay Service Code and Nonce_1 in the Key Request message for PC5 communication. </w:t>
      </w:r>
    </w:p>
    <w:p w14:paraId="76E513C1" w14:textId="77777777" w:rsidR="00234955" w:rsidRPr="00861969" w:rsidRDefault="00234955" w:rsidP="00234955">
      <w:r w:rsidRPr="008B3261">
        <w:t xml:space="preserve">Step 4) The 5G PKMF-2(UE-to-network Relay) forwards the Key Request message including the </w:t>
      </w:r>
      <w:r w:rsidRPr="008B3261">
        <w:rPr>
          <w:noProof/>
        </w:rPr>
        <w:t>K</w:t>
      </w:r>
      <w:r w:rsidRPr="008B3261">
        <w:rPr>
          <w:noProof/>
          <w:vertAlign w:val="subscript"/>
        </w:rPr>
        <w:t xml:space="preserve">PC5 </w:t>
      </w:r>
      <w:r w:rsidRPr="008B3261">
        <w:t>key ID, the Relay Service Code and Nonce_1 to the 5G PKMF-1(Remote UE).</w:t>
      </w:r>
    </w:p>
    <w:p w14:paraId="4D33C8FA" w14:textId="77777777" w:rsidR="00234955" w:rsidRPr="004326A8" w:rsidRDefault="00234955" w:rsidP="00234955">
      <w:r w:rsidRPr="00861969">
        <w:t xml:space="preserve">Step </w:t>
      </w:r>
      <w:r>
        <w:t>5-6</w:t>
      </w:r>
      <w:r w:rsidRPr="00861969">
        <w:t xml:space="preserve">) </w:t>
      </w:r>
      <w:r>
        <w:t>In case the Remote UE is authorized for PC5 communication, 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 If so</w:t>
      </w:r>
      <w:r>
        <w:t>,</w:t>
      </w:r>
      <w:r w:rsidRPr="004326A8">
        <w:t xml:space="preserve"> the </w:t>
      </w:r>
      <w:r>
        <w:t xml:space="preserve">5G </w:t>
      </w:r>
      <w:r w:rsidRPr="004326A8">
        <w:t>PKMF</w:t>
      </w:r>
      <w:r>
        <w:t>-1 (Remote UE)</w:t>
      </w:r>
      <w:r w:rsidRPr="004326A8">
        <w:t xml:space="preserve"> proceeds</w:t>
      </w:r>
      <w:r>
        <w:t xml:space="preserve"> one of the </w:t>
      </w:r>
      <w:r w:rsidRPr="004326A8">
        <w:t>follow</w:t>
      </w:r>
      <w:r>
        <w:t>ings</w:t>
      </w:r>
      <w:r w:rsidRPr="004326A8">
        <w:t>:</w:t>
      </w:r>
    </w:p>
    <w:p w14:paraId="56B1EE05" w14:textId="4BDDFC69" w:rsidR="00234955" w:rsidRPr="00AD6B0F" w:rsidRDefault="00234955" w:rsidP="00234955">
      <w:pPr>
        <w:pStyle w:val="B2"/>
        <w:numPr>
          <w:ilvl w:val="0"/>
          <w:numId w:val="17"/>
        </w:numPr>
      </w:pPr>
      <w:r>
        <w:t xml:space="preserve">Step 5a-5b: </w:t>
      </w:r>
      <w:r w:rsidRPr="004326A8">
        <w:t xml:space="preserve">If the </w:t>
      </w:r>
      <w:r>
        <w:t xml:space="preserve">5G </w:t>
      </w:r>
      <w:r w:rsidRPr="004326A8">
        <w:t>PKMF</w:t>
      </w:r>
      <w:r>
        <w:t>-1 (Remote UE)</w:t>
      </w:r>
      <w:r w:rsidRPr="004326A8">
        <w:t xml:space="preserve"> supports the Z</w:t>
      </w:r>
      <w:r>
        <w:t>p</w:t>
      </w:r>
      <w:r w:rsidRPr="004326A8">
        <w:t xml:space="preserve">n interface to the BSF of the </w:t>
      </w:r>
      <w:r>
        <w:t xml:space="preserve">Remote </w:t>
      </w:r>
      <w:r w:rsidRPr="004326A8">
        <w:t xml:space="preserve">UE, the </w:t>
      </w:r>
      <w:r>
        <w:t xml:space="preserve">5G </w:t>
      </w:r>
      <w:r w:rsidRPr="004326A8">
        <w:t>PKMF</w:t>
      </w:r>
      <w:r>
        <w:t xml:space="preserve">-1 </w:t>
      </w:r>
      <w:r w:rsidRPr="00AD6B0F">
        <w:t>(Remote UE) request</w:t>
      </w:r>
      <w:r>
        <w:t>s</w:t>
      </w:r>
      <w:r w:rsidRPr="00AD6B0F">
        <w:t xml:space="preserve"> a GBA Push Info (GPI – see TS 33.223[</w:t>
      </w:r>
      <w:r>
        <w:rPr>
          <w:rFonts w:hint="eastAsia"/>
          <w:lang w:eastAsia="zh-CN"/>
        </w:rPr>
        <w:t>18</w:t>
      </w:r>
      <w:r w:rsidRPr="00AD6B0F">
        <w:t xml:space="preserve">]) for the </w:t>
      </w:r>
      <w:r w:rsidRPr="00AD6B0F">
        <w:rPr>
          <w:noProof/>
        </w:rPr>
        <w:t xml:space="preserve">Remote </w:t>
      </w:r>
      <w:r w:rsidRPr="00AD6B0F">
        <w:t xml:space="preserve">UE from the BSF. When requesting the GPI, it includes a </w:t>
      </w:r>
      <w:r>
        <w:t xml:space="preserve">locally generated </w:t>
      </w:r>
      <w:r w:rsidRPr="00AD6B0F">
        <w:rPr>
          <w:noProof/>
        </w:rPr>
        <w:t>K</w:t>
      </w:r>
      <w:r w:rsidRPr="00AD6B0F">
        <w:rPr>
          <w:noProof/>
          <w:vertAlign w:val="subscript"/>
        </w:rPr>
        <w:t>PC5</w:t>
      </w:r>
      <w:r w:rsidRPr="00AD6B0F">
        <w:rPr>
          <w:rFonts w:cs="Arial"/>
        </w:rPr>
        <w:t xml:space="preserve"> </w:t>
      </w:r>
      <w:r w:rsidRPr="00AD6B0F">
        <w:t xml:space="preserve">key ID in the P-TID field. </w:t>
      </w:r>
    </w:p>
    <w:p w14:paraId="03050F6F" w14:textId="26B8D223" w:rsidR="00234955" w:rsidRDefault="00234955" w:rsidP="00234955">
      <w:pPr>
        <w:pStyle w:val="B2"/>
        <w:ind w:left="720" w:firstLine="0"/>
        <w:rPr>
          <w:bCs/>
          <w:iCs/>
          <w:lang w:val="en-US"/>
        </w:rPr>
      </w:pPr>
      <w:r w:rsidRPr="00AD6B0F">
        <w:t xml:space="preserve">If the 5G PKMF support the SBI interface to the BSF of the Remote UE, the 5G PKMF can also request the GPI via SBI interface as </w:t>
      </w:r>
      <w:r w:rsidRPr="00AD6B0F">
        <w:rPr>
          <w:bCs/>
          <w:iCs/>
          <w:lang w:val="en-US"/>
        </w:rPr>
        <w:t>described in TS 33.223</w:t>
      </w:r>
      <w:r>
        <w:rPr>
          <w:bCs/>
          <w:iCs/>
          <w:lang w:val="en-US"/>
        </w:rPr>
        <w:t>[</w:t>
      </w:r>
      <w:r>
        <w:rPr>
          <w:rFonts w:hint="eastAsia"/>
          <w:bCs/>
          <w:iCs/>
          <w:lang w:val="en-US" w:eastAsia="zh-CN"/>
        </w:rPr>
        <w:t>18</w:t>
      </w:r>
      <w:r>
        <w:rPr>
          <w:bCs/>
          <w:iCs/>
          <w:lang w:val="en-US"/>
        </w:rPr>
        <w:t>]</w:t>
      </w:r>
      <w:r w:rsidRPr="00AD6B0F">
        <w:rPr>
          <w:bCs/>
          <w:iCs/>
          <w:lang w:val="en-US"/>
        </w:rPr>
        <w:t>.</w:t>
      </w:r>
    </w:p>
    <w:p w14:paraId="742DD217" w14:textId="77777777" w:rsidR="00234955" w:rsidRPr="008B3261" w:rsidRDefault="00234955" w:rsidP="00234955">
      <w:pPr>
        <w:ind w:left="720"/>
        <w:rPr>
          <w:bCs/>
          <w:iCs/>
        </w:rPr>
      </w:pPr>
      <w:r w:rsidRPr="00AD6B0F">
        <w:t xml:space="preserve">On reception of the GPI, the 5G PKMF uses Ks(_ext)_NAF as the </w:t>
      </w:r>
      <w:r w:rsidRPr="00AD6B0F">
        <w:rPr>
          <w:noProof/>
        </w:rPr>
        <w:t>K</w:t>
      </w:r>
      <w:r w:rsidRPr="00AD6B0F">
        <w:rPr>
          <w:noProof/>
          <w:vertAlign w:val="subscript"/>
        </w:rPr>
        <w:t>PC5</w:t>
      </w:r>
      <w:r w:rsidRPr="00AD6B0F">
        <w:rPr>
          <w:rFonts w:cs="Arial"/>
        </w:rPr>
        <w:t xml:space="preserve"> </w:t>
      </w:r>
      <w:r w:rsidRPr="00AD6B0F">
        <w:t xml:space="preserve">key. </w:t>
      </w:r>
    </w:p>
    <w:p w14:paraId="1CE1A21D" w14:textId="5BB746D4" w:rsidR="00234955" w:rsidRPr="008B3261" w:rsidRDefault="00234955" w:rsidP="00234955">
      <w:pPr>
        <w:pStyle w:val="NO"/>
        <w:rPr>
          <w:lang w:val="en-CA"/>
        </w:rPr>
      </w:pPr>
      <w:r w:rsidRPr="00C81A30">
        <w:t>NOTE</w:t>
      </w:r>
      <w:r w:rsidRPr="00C81A30">
        <w:rPr>
          <w:lang w:eastAsia="zh-CN"/>
        </w:rPr>
        <w:t>:</w:t>
      </w:r>
      <w:r w:rsidR="004E4CE6">
        <w:rPr>
          <w:lang w:eastAsia="zh-CN"/>
        </w:rPr>
        <w:tab/>
      </w:r>
      <w:r>
        <w:t xml:space="preserve">5G PKMF-1 can be deployed in the remote UE's HPLMN for commercial service or </w:t>
      </w:r>
      <w:r w:rsidRPr="0013654B">
        <w:rPr>
          <w:lang w:val="en-US" w:eastAsia="zh-CN"/>
        </w:rPr>
        <w:t>managed by a public safety operator and located outside of the 3GPP network</w:t>
      </w:r>
      <w:r>
        <w:rPr>
          <w:lang w:val="en-US" w:eastAsia="zh-CN"/>
        </w:rPr>
        <w:t xml:space="preserve"> for </w:t>
      </w:r>
      <w:r w:rsidRPr="0013654B">
        <w:rPr>
          <w:lang w:val="en-US" w:eastAsia="zh-CN"/>
        </w:rPr>
        <w:t>public safety use case</w:t>
      </w:r>
      <w:r>
        <w:t>.</w:t>
      </w:r>
    </w:p>
    <w:p w14:paraId="1714F034" w14:textId="77777777" w:rsidR="00234955" w:rsidRPr="00AD6B0F" w:rsidRDefault="00234955" w:rsidP="00234955">
      <w:pPr>
        <w:pStyle w:val="B2"/>
        <w:numPr>
          <w:ilvl w:val="0"/>
          <w:numId w:val="17"/>
        </w:numPr>
      </w:pPr>
      <w:r>
        <w:t>Step 6a-6c</w:t>
      </w:r>
      <w:r w:rsidRPr="00AD6B0F">
        <w:t>: If the 5G PKMF-1 (Remote UE) supports the PC4a interface to th</w:t>
      </w:r>
      <w:r w:rsidRPr="004E6F3B">
        <w:t>e HSS of the UE, then the 5G PKMF-1 (Remote UE) request</w:t>
      </w:r>
      <w:r>
        <w:t>s</w:t>
      </w:r>
      <w:r w:rsidRPr="004E6F3B">
        <w:t xml:space="preserve"> </w:t>
      </w:r>
      <w:r w:rsidRPr="00AD6B0F">
        <w:t xml:space="preserve">a GBA Authentication Vector (AV) for the Remote UE from the HSS (Remote UE). </w:t>
      </w:r>
    </w:p>
    <w:p w14:paraId="194FC12D" w14:textId="77777777" w:rsidR="00234955" w:rsidRDefault="00234955" w:rsidP="00234955">
      <w:pPr>
        <w:pStyle w:val="B2"/>
        <w:ind w:left="720" w:firstLine="0"/>
      </w:pPr>
      <w:r w:rsidRPr="00AD6B0F">
        <w:t>If the 5G PKMF is co-located or integrated with BSF functionality (Remote UE) and supports the SBI interface to the HSS/UDM of the Remote UE, the 5G PKMF can also request the GBA AV via SBI interface as described in TS 33.220</w:t>
      </w:r>
      <w:r>
        <w:t xml:space="preserve"> </w:t>
      </w:r>
      <w:r>
        <w:rPr>
          <w:bCs/>
          <w:iCs/>
          <w:lang w:val="en-US"/>
        </w:rPr>
        <w:t>[12]</w:t>
      </w:r>
      <w:r w:rsidRPr="00AD6B0F">
        <w:t>.</w:t>
      </w:r>
    </w:p>
    <w:p w14:paraId="23B29D5D" w14:textId="77777777" w:rsidR="00234955" w:rsidRDefault="00234955" w:rsidP="00234955">
      <w:pPr>
        <w:ind w:left="720"/>
      </w:pPr>
      <w:r w:rsidRPr="00AD6B0F">
        <w:t xml:space="preserve">On receiving the AV, the 5G PKMF locally forms the GPI including a </w:t>
      </w:r>
      <w:r w:rsidRPr="00AD6B0F">
        <w:rPr>
          <w:noProof/>
        </w:rPr>
        <w:t>K</w:t>
      </w:r>
      <w:r w:rsidRPr="00AD6B0F">
        <w:rPr>
          <w:noProof/>
          <w:vertAlign w:val="subscript"/>
        </w:rPr>
        <w:t>PC5</w:t>
      </w:r>
      <w:r w:rsidRPr="00AD6B0F">
        <w:rPr>
          <w:rFonts w:cs="Arial"/>
        </w:rPr>
        <w:t xml:space="preserve"> </w:t>
      </w:r>
      <w:r w:rsidRPr="00AD6B0F">
        <w:t>key ID in the P-TID field.</w:t>
      </w:r>
      <w:r w:rsidRPr="00AD6B0F">
        <w:rPr>
          <w:bCs/>
          <w:iCs/>
        </w:rPr>
        <w:t xml:space="preserve"> </w:t>
      </w:r>
      <w:r w:rsidRPr="00AD6B0F">
        <w:t>The 5G PKMF</w:t>
      </w:r>
      <w:r>
        <w:t xml:space="preserve"> </w:t>
      </w:r>
      <w:r w:rsidRPr="004326A8">
        <w:t xml:space="preserve">uses Ks(_ext)_NAF as the </w:t>
      </w:r>
      <w:r w:rsidRPr="006D3CA4">
        <w:rPr>
          <w:noProof/>
        </w:rPr>
        <w:t>K</w:t>
      </w:r>
      <w:r w:rsidRPr="006D3CA4">
        <w:rPr>
          <w:noProof/>
          <w:vertAlign w:val="subscript"/>
        </w:rPr>
        <w:t>PC5</w:t>
      </w:r>
      <w:r w:rsidRPr="006D3CA4">
        <w:rPr>
          <w:rFonts w:cs="Arial"/>
        </w:rPr>
        <w:t xml:space="preserve"> </w:t>
      </w:r>
      <w:r>
        <w:t>key</w:t>
      </w:r>
      <w:r w:rsidRPr="004326A8">
        <w:t>.</w:t>
      </w:r>
    </w:p>
    <w:p w14:paraId="164BAD3D" w14:textId="27F4A201" w:rsidR="00234955" w:rsidRPr="00AD6B0F" w:rsidRDefault="00234955" w:rsidP="00234955">
      <w:pPr>
        <w:pStyle w:val="NO"/>
      </w:pPr>
      <w:r w:rsidRPr="00C81A30">
        <w:t>NOTE</w:t>
      </w:r>
      <w:r w:rsidRPr="00C81A30">
        <w:rPr>
          <w:lang w:eastAsia="zh-CN"/>
        </w:rPr>
        <w:t>:</w:t>
      </w:r>
      <w:r w:rsidR="004E4CE6">
        <w:rPr>
          <w:lang w:eastAsia="zh-CN"/>
        </w:rPr>
        <w:tab/>
      </w:r>
      <w:r>
        <w:t xml:space="preserve">To support PC4a interface or collocate with BSF, 5G PKMF-1 can only be deployed in the remote UE's HPLMN. </w:t>
      </w:r>
    </w:p>
    <w:p w14:paraId="7041B654" w14:textId="77777777" w:rsidR="00234955" w:rsidRDefault="00234955" w:rsidP="00234955">
      <w:pPr>
        <w:rPr>
          <w:rFonts w:cs="Arial"/>
          <w:noProof/>
        </w:rPr>
      </w:pPr>
      <w:r w:rsidRPr="006D3CA4">
        <w:t xml:space="preserve">Step </w:t>
      </w:r>
      <w:r>
        <w:t>7</w:t>
      </w:r>
      <w:r w:rsidRPr="006D3CA4">
        <w:t xml:space="preserve">) </w:t>
      </w:r>
      <w:r w:rsidRPr="006D3CA4">
        <w:rPr>
          <w:rFonts w:cs="Arial"/>
        </w:rPr>
        <w:t xml:space="preserve">The </w:t>
      </w:r>
      <w:r w:rsidRPr="006D3CA4">
        <w:t xml:space="preserve">5G </w:t>
      </w:r>
      <w:r w:rsidRPr="006D3CA4">
        <w:rPr>
          <w:rFonts w:cs="Arial"/>
        </w:rPr>
        <w:t xml:space="preserve">PKMF-1 generates </w:t>
      </w:r>
      <w:r w:rsidRPr="00180329">
        <w:rPr>
          <w:rFonts w:cs="Arial"/>
        </w:rPr>
        <w:t xml:space="preserve">a new </w:t>
      </w:r>
      <w:r w:rsidRPr="006D3CA4">
        <w:rPr>
          <w:noProof/>
        </w:rPr>
        <w:t>K</w:t>
      </w:r>
      <w:r w:rsidRPr="006D3CA4">
        <w:rPr>
          <w:noProof/>
          <w:vertAlign w:val="subscript"/>
        </w:rPr>
        <w:t>PC5-COM</w:t>
      </w:r>
      <w:r w:rsidRPr="006D3CA4">
        <w:rPr>
          <w:rFonts w:cs="Arial"/>
          <w:noProof/>
        </w:rPr>
        <w:t xml:space="preserve"> freshness parameter</w:t>
      </w:r>
      <w:r>
        <w:rPr>
          <w:rFonts w:cs="Arial"/>
        </w:rPr>
        <w:t xml:space="preserve"> and </w:t>
      </w:r>
      <w:r w:rsidRPr="006D3CA4">
        <w:rPr>
          <w:rFonts w:cs="Arial"/>
        </w:rPr>
        <w:t xml:space="preserve">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w:t>
      </w:r>
      <w:r w:rsidRPr="006D3CA4">
        <w:rPr>
          <w:noProof/>
        </w:rPr>
        <w:t>K</w:t>
      </w:r>
      <w:r w:rsidRPr="006D3CA4">
        <w:rPr>
          <w:noProof/>
          <w:vertAlign w:val="subscript"/>
        </w:rPr>
        <w:t>PC5-COM</w:t>
      </w:r>
      <w:r w:rsidRPr="006D3CA4">
        <w:rPr>
          <w:rFonts w:cs="Arial"/>
          <w:noProof/>
        </w:rPr>
        <w:t xml:space="preserve"> freshness parameter. </w:t>
      </w:r>
    </w:p>
    <w:p w14:paraId="23FCA50F" w14:textId="77777777" w:rsidR="00234955" w:rsidRPr="006D3CA4" w:rsidRDefault="00234955" w:rsidP="00234955">
      <w:pPr>
        <w:rPr>
          <w:noProof/>
        </w:rPr>
      </w:pPr>
      <w:r w:rsidRPr="006D3CA4">
        <w:lastRenderedPageBreak/>
        <w:t xml:space="preserve">Step </w:t>
      </w:r>
      <w:r>
        <w:t>8</w:t>
      </w:r>
      <w:r w:rsidRPr="006D3CA4">
        <w:t xml:space="preserve">) The 5G PKMF-1 includes </w:t>
      </w:r>
      <w:r>
        <w:t xml:space="preserve">the </w:t>
      </w:r>
      <w:r w:rsidRPr="006D3CA4">
        <w:rPr>
          <w:noProof/>
        </w:rPr>
        <w:t>K</w:t>
      </w:r>
      <w:r w:rsidRPr="006D3CA4">
        <w:rPr>
          <w:noProof/>
          <w:vertAlign w:val="subscript"/>
        </w:rPr>
        <w:t>PC5-COM</w:t>
      </w:r>
      <w:r w:rsidRPr="006D3CA4">
        <w:rPr>
          <w:rFonts w:cs="Arial"/>
          <w:noProof/>
        </w:rPr>
        <w:t xml:space="preserve"> freshness parameter, </w:t>
      </w:r>
      <w:r w:rsidRPr="006D3CA4">
        <w:t xml:space="preserve">the </w:t>
      </w:r>
      <w:r w:rsidRPr="006D3CA4">
        <w:rPr>
          <w:noProof/>
        </w:rPr>
        <w:t>K</w:t>
      </w:r>
      <w:r w:rsidRPr="006D3CA4">
        <w:rPr>
          <w:noProof/>
          <w:vertAlign w:val="subscript"/>
        </w:rPr>
        <w:t>PC5-COM</w:t>
      </w:r>
      <w:r w:rsidRPr="006D3CA4">
        <w:rPr>
          <w:rFonts w:cs="Arial"/>
          <w:noProof/>
        </w:rPr>
        <w:t xml:space="preserve"> key</w:t>
      </w:r>
      <w:r w:rsidRPr="006D3CA4">
        <w:t xml:space="preserve"> </w:t>
      </w:r>
      <w:r>
        <w:t xml:space="preserve">and GPI (if available) </w:t>
      </w:r>
      <w:r w:rsidRPr="006D3CA4">
        <w:t xml:space="preserve">in the Key Response message to the 5G PKMF-2. </w:t>
      </w:r>
    </w:p>
    <w:p w14:paraId="2E55038C" w14:textId="77777777" w:rsidR="00234955" w:rsidRPr="006D3CA4" w:rsidRDefault="00234955" w:rsidP="00234955">
      <w:r w:rsidRPr="006D3CA4">
        <w:t xml:space="preserve">Step </w:t>
      </w:r>
      <w:r>
        <w:t>9</w:t>
      </w:r>
      <w:r>
        <w:rPr>
          <w:rFonts w:cs="Arial"/>
        </w:rPr>
        <w:t xml:space="preserve">) </w:t>
      </w:r>
      <w:r w:rsidRPr="006D3CA4">
        <w:t xml:space="preserve">The 5G PKMF-2 forwards the Key Response message </w:t>
      </w:r>
      <w:r>
        <w:t xml:space="preserve">including the GPI (if available) </w:t>
      </w:r>
      <w:r w:rsidRPr="006D3CA4">
        <w:t>to the UE-to-network Relay.</w:t>
      </w:r>
    </w:p>
    <w:p w14:paraId="0E75D633" w14:textId="77777777" w:rsidR="00234955" w:rsidRDefault="00234955" w:rsidP="00234955">
      <w:r>
        <w:t xml:space="preserve">Step 10) The UE-to-network Relay generates a Nonce_2 and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and GPI (if available) in the Direct Security Mode </w:t>
      </w:r>
      <w:r w:rsidRPr="00F9399B">
        <w:t>Command</w:t>
      </w:r>
      <w:r>
        <w:t xml:space="preserve"> message.</w:t>
      </w:r>
    </w:p>
    <w:p w14:paraId="59A708D1" w14:textId="77777777" w:rsidR="00234955" w:rsidRPr="00FA6BCB" w:rsidRDefault="00234955" w:rsidP="00234955">
      <w:pPr>
        <w:rPr>
          <w:lang w:val="en-US" w:eastAsia="sv-SE"/>
        </w:rPr>
      </w:pPr>
      <w:r w:rsidRPr="00FA6BCB">
        <w:rPr>
          <w:lang w:val="en-US"/>
        </w:rPr>
        <w:t xml:space="preserve">Handling of synchronisation failure (for details of synchronisation failures – see TS 33.102[42]) when UE processes the authentication challenge in the GPI is performed similarly to  clause 6.7.3.2.1.2 in TS 33.303 </w:t>
      </w:r>
    </w:p>
    <w:p w14:paraId="3499C3E7" w14:textId="4F1F0343" w:rsidR="00234955" w:rsidRDefault="00234955" w:rsidP="00234955">
      <w:r>
        <w:t>Step 11) If</w:t>
      </w:r>
      <w:r w:rsidRPr="000C7866">
        <w:t xml:space="preserve"> the </w:t>
      </w:r>
      <w:r>
        <w:t xml:space="preserve">Remote </w:t>
      </w:r>
      <w:r w:rsidRPr="000C7866">
        <w:t>UE receives the message containing the GPI,</w:t>
      </w:r>
      <w:r>
        <w:t xml:space="preserve"> </w:t>
      </w:r>
      <w:r w:rsidRPr="000C7866">
        <w:t>it processes the GPI</w:t>
      </w:r>
      <w:r w:rsidRPr="0032424A">
        <w:t xml:space="preserve"> </w:t>
      </w:r>
      <w:r>
        <w:t>as described in</w:t>
      </w:r>
      <w:r w:rsidRPr="004326A8">
        <w:t xml:space="preserve"> TS 33.223[</w:t>
      </w:r>
      <w:r>
        <w:rPr>
          <w:rFonts w:hint="eastAsia"/>
          <w:lang w:eastAsia="zh-CN"/>
        </w:rPr>
        <w:t>18</w:t>
      </w:r>
      <w:r w:rsidRPr="004326A8">
        <w:t>]</w:t>
      </w:r>
      <w:r>
        <w:t xml:space="preserve">. </w:t>
      </w:r>
      <w:r w:rsidRPr="0032424A">
        <w:t xml:space="preserve">The Remote UE derives the </w:t>
      </w:r>
      <w:r w:rsidRPr="006D3CA4">
        <w:rPr>
          <w:noProof/>
        </w:rPr>
        <w:t>K</w:t>
      </w:r>
      <w:r w:rsidRPr="006D3CA4">
        <w:rPr>
          <w:noProof/>
          <w:vertAlign w:val="subscript"/>
        </w:rPr>
        <w:t>PC5</w:t>
      </w:r>
      <w:r w:rsidRPr="006D3CA4">
        <w:rPr>
          <w:rFonts w:cs="Arial"/>
        </w:rPr>
        <w:t xml:space="preserve"> </w:t>
      </w:r>
      <w:r>
        <w:t>key</w:t>
      </w:r>
      <w:r w:rsidRPr="0032424A">
        <w:t xml:space="preserve"> and obtains the </w:t>
      </w:r>
      <w:r w:rsidRPr="006D3CA4">
        <w:rPr>
          <w:noProof/>
        </w:rPr>
        <w:t>K</w:t>
      </w:r>
      <w:r w:rsidRPr="006D3CA4">
        <w:rPr>
          <w:noProof/>
          <w:vertAlign w:val="subscript"/>
        </w:rPr>
        <w:t>PC5</w:t>
      </w:r>
      <w:r w:rsidRPr="006D3CA4">
        <w:rPr>
          <w:rFonts w:cs="Arial"/>
        </w:rPr>
        <w:t xml:space="preserve"> </w:t>
      </w:r>
      <w:r>
        <w:t>key</w:t>
      </w:r>
      <w:r w:rsidRPr="0032424A">
        <w:t xml:space="preserve"> ID using the information in </w:t>
      </w:r>
      <w:r>
        <w:t>GPI</w:t>
      </w:r>
      <w:r w:rsidRPr="0032424A">
        <w:t>.</w:t>
      </w:r>
      <w:r>
        <w:t xml:space="preserve">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w:t>
      </w:r>
      <w:r w:rsidRPr="006D3CA4">
        <w:t xml:space="preserve">the 5G </w:t>
      </w:r>
      <w:r w:rsidRPr="006D3CA4">
        <w:rPr>
          <w:rFonts w:cs="Arial"/>
        </w:rPr>
        <w:t>PKMF-1</w:t>
      </w:r>
      <w:r w:rsidRPr="006D3CA4">
        <w:t xml:space="preserve"> in step </w:t>
      </w:r>
      <w:r>
        <w:t>7</w:t>
      </w:r>
      <w:r w:rsidRPr="006D3CA4">
        <w:t xml:space="preserve"> using the </w:t>
      </w:r>
      <w:r w:rsidRPr="006D3CA4">
        <w:rPr>
          <w:noProof/>
        </w:rPr>
        <w:t>K</w:t>
      </w:r>
      <w:r w:rsidRPr="006D3CA4">
        <w:rPr>
          <w:noProof/>
          <w:vertAlign w:val="subscript"/>
        </w:rPr>
        <w:t>PC5-COM</w:t>
      </w:r>
      <w:r w:rsidRPr="006D3CA4">
        <w:rPr>
          <w:noProof/>
        </w:rPr>
        <w:t xml:space="preserve"> freshness parameter. </w:t>
      </w:r>
      <w:r w:rsidRPr="006D3CA4">
        <w:t xml:space="preserve">The Remote UE then generates the </w:t>
      </w:r>
      <w:r w:rsidRPr="006D3CA4">
        <w:rPr>
          <w:noProof/>
        </w:rPr>
        <w:t>K</w:t>
      </w:r>
      <w:r w:rsidRPr="006D3CA4">
        <w:rPr>
          <w:noProof/>
          <w:vertAlign w:val="subscript"/>
        </w:rPr>
        <w:t>SESS</w:t>
      </w:r>
      <w:r w:rsidRPr="006D3CA4">
        <w:rPr>
          <w:rFonts w:cs="Arial"/>
        </w:rPr>
        <w:t xml:space="preserve"> key</w:t>
      </w:r>
      <w:r w:rsidRPr="006D3CA4">
        <w:t xml:space="preserve"> from the </w:t>
      </w:r>
      <w:r w:rsidRPr="006D3CA4">
        <w:rPr>
          <w:noProof/>
        </w:rPr>
        <w:t>K</w:t>
      </w:r>
      <w:r w:rsidRPr="006D3CA4">
        <w:rPr>
          <w:noProof/>
          <w:vertAlign w:val="subscript"/>
        </w:rPr>
        <w:t>PC5-COM</w:t>
      </w:r>
      <w:r w:rsidRPr="006D3CA4">
        <w:rPr>
          <w:noProof/>
        </w:rPr>
        <w:t xml:space="preserve"> </w:t>
      </w:r>
      <w:r w:rsidRPr="006D3CA4">
        <w:rPr>
          <w:rFonts w:cs="Arial"/>
        </w:rPr>
        <w:t>key</w:t>
      </w:r>
      <w:r w:rsidRPr="006D3CA4">
        <w:t xml:space="preserve"> and Nonce_2. </w:t>
      </w:r>
    </w:p>
    <w:p w14:paraId="09FD4E03" w14:textId="77777777" w:rsidR="00234955" w:rsidRDefault="00234955" w:rsidP="00234955">
      <w:r>
        <w:t>Step 12) The UE-to-network Relay responds with a Direct Communication Accept on the PC5 interface.</w:t>
      </w:r>
    </w:p>
    <w:p w14:paraId="6EDA7A49" w14:textId="40B58B93" w:rsidR="00234955" w:rsidRDefault="00234955" w:rsidP="00234955">
      <w:pPr>
        <w:pStyle w:val="Heading3"/>
      </w:pPr>
      <w:bookmarkStart w:id="3753" w:name="_Toc81210232"/>
      <w:bookmarkStart w:id="3754" w:name="_Toc89439227"/>
      <w:r>
        <w:t>6.</w:t>
      </w:r>
      <w:r>
        <w:rPr>
          <w:rFonts w:hint="eastAsia"/>
          <w:lang w:eastAsia="zh-CN"/>
        </w:rPr>
        <w:t>44</w:t>
      </w:r>
      <w:r>
        <w:t>.3</w:t>
      </w:r>
      <w:r>
        <w:tab/>
        <w:t>Evaluation</w:t>
      </w:r>
      <w:bookmarkEnd w:id="3753"/>
      <w:bookmarkEnd w:id="3754"/>
    </w:p>
    <w:p w14:paraId="4E92335C" w14:textId="77777777" w:rsidR="00234955" w:rsidRDefault="00234955" w:rsidP="00234955">
      <w:pPr>
        <w:rPr>
          <w:lang w:val="en-US" w:eastAsia="zh-CN"/>
        </w:rPr>
      </w:pPr>
      <w:r>
        <w:rPr>
          <w:lang w:val="en-US"/>
        </w:rPr>
        <w:t xml:space="preserve">This solution </w:t>
      </w:r>
      <w:r w:rsidRPr="006D3CA4">
        <w:rPr>
          <w:lang w:val="en-US"/>
        </w:rPr>
        <w:t xml:space="preserve">resolves key issue #4 and key issue #9 </w:t>
      </w:r>
      <w:r>
        <w:rPr>
          <w:lang w:val="en-US"/>
        </w:rPr>
        <w:t xml:space="preserve">for user plane based U2N relay security solution to </w:t>
      </w:r>
      <w:r w:rsidRPr="009657C5">
        <w:rPr>
          <w:lang w:val="en-US"/>
        </w:rPr>
        <w:t>enable 5G PKMF to generate PC5 anchor keys via GBA Push</w:t>
      </w:r>
      <w:r>
        <w:rPr>
          <w:lang w:val="en-US" w:eastAsia="zh-CN"/>
        </w:rPr>
        <w:t>.</w:t>
      </w:r>
    </w:p>
    <w:p w14:paraId="59C93F64" w14:textId="77777777" w:rsidR="00234955" w:rsidRDefault="00234955" w:rsidP="00234955">
      <w:r w:rsidRPr="006D3CA4">
        <w:t xml:space="preserve">This solution is </w:t>
      </w:r>
      <w:r>
        <w:t xml:space="preserve">proposed both </w:t>
      </w:r>
      <w:r w:rsidRPr="006D3CA4">
        <w:t>for commercial services</w:t>
      </w:r>
      <w:r>
        <w:t xml:space="preserve"> and for public safety use case</w:t>
      </w:r>
      <w:r w:rsidRPr="006D3CA4">
        <w:t>.</w:t>
      </w:r>
    </w:p>
    <w:p w14:paraId="1891B98B" w14:textId="77777777" w:rsidR="00234955" w:rsidRDefault="00234955" w:rsidP="00234955">
      <w:r>
        <w:rPr>
          <w:lang w:val="en-US"/>
        </w:rPr>
        <w:t xml:space="preserve">In this solution, which is similar to the ProSe solution in 4G, </w:t>
      </w:r>
      <w:r w:rsidRPr="00233F7F">
        <w:t>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w:t>
      </w:r>
      <w:r>
        <w:t xml:space="preserve">, then </w:t>
      </w:r>
      <w:r w:rsidRPr="004326A8">
        <w:t xml:space="preserve">the </w:t>
      </w:r>
      <w:r>
        <w:t xml:space="preserve">5G </w:t>
      </w:r>
      <w:r w:rsidRPr="004326A8">
        <w:t>PKMF</w:t>
      </w:r>
      <w:r>
        <w:t>-1 (Remote UE)</w:t>
      </w:r>
      <w:r w:rsidRPr="004326A8">
        <w:t xml:space="preserve"> </w:t>
      </w:r>
      <w:r>
        <w:t>can request either:</w:t>
      </w:r>
    </w:p>
    <w:p w14:paraId="2987D7A6" w14:textId="798B0A44" w:rsidR="00234955" w:rsidRDefault="00C848AF" w:rsidP="00C848AF">
      <w:pPr>
        <w:pStyle w:val="B1"/>
      </w:pPr>
      <w:r>
        <w:t>-</w:t>
      </w:r>
      <w:r>
        <w:tab/>
      </w:r>
      <w:r w:rsidR="00234955" w:rsidRPr="004326A8">
        <w:t>a GBA Push Info (GPI – see TS 33.223[</w:t>
      </w:r>
      <w:r w:rsidR="00234955">
        <w:rPr>
          <w:rFonts w:hint="eastAsia"/>
          <w:lang w:eastAsia="zh-CN"/>
        </w:rPr>
        <w:t>18</w:t>
      </w:r>
      <w:r w:rsidR="00234955" w:rsidRPr="004326A8">
        <w:t xml:space="preserve">]) for the </w:t>
      </w:r>
      <w:r w:rsidR="00234955">
        <w:rPr>
          <w:noProof/>
        </w:rPr>
        <w:t xml:space="preserve">Remote </w:t>
      </w:r>
      <w:r w:rsidR="00234955" w:rsidRPr="004326A8">
        <w:t>UE from the BSF</w:t>
      </w:r>
      <w:r w:rsidR="00234955">
        <w:t xml:space="preserve"> or</w:t>
      </w:r>
    </w:p>
    <w:p w14:paraId="5B68C016" w14:textId="77777777" w:rsidR="00234955" w:rsidRPr="00893367" w:rsidRDefault="00234955" w:rsidP="00234955">
      <w:pPr>
        <w:pStyle w:val="B2"/>
        <w:numPr>
          <w:ilvl w:val="0"/>
          <w:numId w:val="17"/>
        </w:numPr>
      </w:pPr>
      <w:r w:rsidRPr="004326A8">
        <w:t>a</w:t>
      </w:r>
      <w:r>
        <w:t xml:space="preserve"> GBA </w:t>
      </w:r>
      <w:r w:rsidRPr="004326A8">
        <w:t xml:space="preserve">Authentication Vector (AV) for the </w:t>
      </w:r>
      <w:r>
        <w:t xml:space="preserve">Remote </w:t>
      </w:r>
      <w:r w:rsidRPr="004326A8">
        <w:t>UE</w:t>
      </w:r>
      <w:r>
        <w:t xml:space="preserve"> from the HSS/UDM (Remote UE) and</w:t>
      </w:r>
      <w:r w:rsidRPr="004326A8">
        <w:t xml:space="preserve"> the</w:t>
      </w:r>
      <w:r>
        <w:t xml:space="preserve"> 5G</w:t>
      </w:r>
      <w:r w:rsidRPr="004326A8">
        <w:t xml:space="preserve"> PKMF locally forms the GPI </w:t>
      </w:r>
      <w:r>
        <w:t>from the AV.</w:t>
      </w:r>
    </w:p>
    <w:p w14:paraId="5C9E0274" w14:textId="77777777" w:rsidR="00234955" w:rsidRDefault="00234955" w:rsidP="00234955">
      <w:r>
        <w:rPr>
          <w:lang w:val="en-US"/>
        </w:rPr>
        <w:t xml:space="preserve">Based on </w:t>
      </w:r>
      <w:r w:rsidRPr="004326A8">
        <w:t xml:space="preserve">GBA Push Info </w:t>
      </w:r>
      <w:r>
        <w:t>the 5G PKMF generates PC5 keys, as well does the Remote UE.</w:t>
      </w:r>
    </w:p>
    <w:p w14:paraId="34D0FCA6" w14:textId="77777777" w:rsidR="00234955" w:rsidRPr="00FA6BCB" w:rsidRDefault="00234955" w:rsidP="00234955">
      <w:r w:rsidRPr="00FA6BCB">
        <w:t xml:space="preserve">This </w:t>
      </w:r>
      <w:r w:rsidRPr="00FA6BCB">
        <w:rPr>
          <w:rFonts w:eastAsia="Times New Roman"/>
          <w:lang w:val="en-US"/>
        </w:rPr>
        <w:t>solution needs support for GBA Push functionality in UE, PKMF, BSF.</w:t>
      </w:r>
    </w:p>
    <w:p w14:paraId="50794458" w14:textId="316B9323" w:rsidR="00234955" w:rsidRDefault="00234955" w:rsidP="00C848AF">
      <w:pPr>
        <w:pStyle w:val="NO"/>
        <w:rPr>
          <w:lang w:val="en-US" w:eastAsia="zh-CN"/>
        </w:rPr>
      </w:pPr>
      <w:r w:rsidRPr="00FA6BCB">
        <w:rPr>
          <w:lang w:val="en-US" w:eastAsia="zh-CN"/>
        </w:rPr>
        <w:t xml:space="preserve">Note: Further Evaluation is </w:t>
      </w:r>
      <w:r w:rsidR="00C848AF">
        <w:rPr>
          <w:lang w:eastAsia="zh-CN"/>
        </w:rPr>
        <w:t>not addressed in the present document</w:t>
      </w:r>
    </w:p>
    <w:p w14:paraId="3205EDE3" w14:textId="77777777" w:rsidR="00EF3743" w:rsidRDefault="00EF3743" w:rsidP="00EF3743">
      <w:pPr>
        <w:pStyle w:val="Heading1"/>
      </w:pPr>
      <w:bookmarkStart w:id="3755" w:name="_Toc528155248"/>
      <w:bookmarkStart w:id="3756" w:name="_Toc62576285"/>
      <w:bookmarkStart w:id="3757" w:name="_Toc62576601"/>
      <w:bookmarkStart w:id="3758" w:name="_Toc62595965"/>
      <w:bookmarkStart w:id="3759" w:name="_Toc62596407"/>
      <w:bookmarkStart w:id="3760" w:name="_Toc62637786"/>
      <w:bookmarkStart w:id="3761" w:name="_Toc66119662"/>
      <w:bookmarkStart w:id="3762" w:name="_Toc72846655"/>
      <w:bookmarkStart w:id="3763" w:name="_Toc72850836"/>
      <w:bookmarkStart w:id="3764" w:name="_Toc72920256"/>
      <w:bookmarkStart w:id="3765" w:name="_Toc80720536"/>
      <w:bookmarkStart w:id="3766" w:name="_Toc80721279"/>
      <w:bookmarkStart w:id="3767" w:name="_Toc80721582"/>
      <w:bookmarkStart w:id="3768" w:name="_Toc84683269"/>
      <w:bookmarkStart w:id="3769" w:name="_Toc84683910"/>
      <w:bookmarkStart w:id="3770" w:name="_Toc89439228"/>
      <w:bookmarkEnd w:id="131"/>
      <w:bookmarkEnd w:id="132"/>
      <w:bookmarkEnd w:id="133"/>
      <w:bookmarkEnd w:id="134"/>
      <w:bookmarkEnd w:id="135"/>
      <w:bookmarkEnd w:id="136"/>
      <w:bookmarkEnd w:id="137"/>
      <w:bookmarkEnd w:id="138"/>
      <w:bookmarkEnd w:id="139"/>
      <w:bookmarkEnd w:id="140"/>
      <w:bookmarkEnd w:id="3692"/>
      <w:bookmarkEnd w:id="3693"/>
      <w:bookmarkEnd w:id="3694"/>
      <w:bookmarkEnd w:id="3745"/>
      <w:bookmarkEnd w:id="3746"/>
      <w:r>
        <w:t>7</w:t>
      </w:r>
      <w:r>
        <w:tab/>
        <w:t>Conclusions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523241C" w14:textId="77777777" w:rsidR="0058729F" w:rsidRDefault="0058729F" w:rsidP="0058729F">
      <w:pPr>
        <w:pStyle w:val="Heading2"/>
        <w:rPr>
          <w:lang w:eastAsia="zh-CN"/>
        </w:rPr>
      </w:pPr>
      <w:bookmarkStart w:id="3771" w:name="_Toc72846656"/>
      <w:bookmarkStart w:id="3772" w:name="_Toc72850837"/>
      <w:bookmarkStart w:id="3773" w:name="_Toc72920257"/>
      <w:bookmarkStart w:id="3774" w:name="_Toc80720537"/>
      <w:bookmarkStart w:id="3775" w:name="_Toc80721280"/>
      <w:bookmarkStart w:id="3776" w:name="_Toc80721583"/>
      <w:bookmarkStart w:id="3777" w:name="_Toc84683270"/>
      <w:bookmarkStart w:id="3778" w:name="_Toc84683911"/>
      <w:bookmarkStart w:id="3779" w:name="_Toc72920593"/>
      <w:bookmarkStart w:id="3780" w:name="_Toc80720542"/>
      <w:bookmarkStart w:id="3781" w:name="_Toc80721285"/>
      <w:bookmarkStart w:id="3782" w:name="_Toc80721588"/>
      <w:bookmarkStart w:id="3783" w:name="_Toc72846664"/>
      <w:bookmarkStart w:id="3784" w:name="_Toc72850845"/>
      <w:bookmarkStart w:id="3785" w:name="_Toc72920265"/>
      <w:bookmarkStart w:id="3786" w:name="_Toc62576286"/>
      <w:bookmarkStart w:id="3787" w:name="_Toc62576602"/>
      <w:bookmarkStart w:id="3788" w:name="_Toc62595966"/>
      <w:bookmarkStart w:id="3789" w:name="_Toc62596408"/>
      <w:bookmarkStart w:id="3790" w:name="_Toc62637787"/>
      <w:bookmarkStart w:id="3791" w:name="_Toc66119663"/>
      <w:bookmarkStart w:id="3792" w:name="_Toc89439229"/>
      <w:r>
        <w:rPr>
          <w:rFonts w:hint="eastAsia"/>
          <w:lang w:eastAsia="zh-CN"/>
        </w:rPr>
        <w:t>7</w:t>
      </w:r>
      <w:r>
        <w:t>.</w:t>
      </w:r>
      <w:r>
        <w:rPr>
          <w:rFonts w:hint="eastAsia"/>
          <w:lang w:eastAsia="zh-CN"/>
        </w:rPr>
        <w:t>1</w:t>
      </w:r>
      <w:r>
        <w:tab/>
        <w:t>Key Issue #</w:t>
      </w:r>
      <w:r>
        <w:rPr>
          <w:rFonts w:hint="eastAsia"/>
          <w:lang w:eastAsia="zh-CN"/>
        </w:rPr>
        <w:t>1</w:t>
      </w:r>
      <w:r>
        <w:t>: Discovery message protection</w:t>
      </w:r>
      <w:bookmarkEnd w:id="3771"/>
      <w:bookmarkEnd w:id="3772"/>
      <w:bookmarkEnd w:id="3773"/>
      <w:bookmarkEnd w:id="3774"/>
      <w:bookmarkEnd w:id="3775"/>
      <w:bookmarkEnd w:id="3776"/>
      <w:bookmarkEnd w:id="3777"/>
      <w:bookmarkEnd w:id="3778"/>
      <w:bookmarkEnd w:id="3792"/>
    </w:p>
    <w:p w14:paraId="402D3B23" w14:textId="346DFCDF" w:rsidR="0058729F" w:rsidRDefault="0058729F" w:rsidP="0058729F">
      <w:pPr>
        <w:rPr>
          <w:lang w:eastAsia="zh-CN"/>
        </w:rPr>
      </w:pPr>
      <w:bookmarkStart w:id="3793" w:name="_Toc72846657"/>
      <w:bookmarkStart w:id="3794" w:name="_Toc72850838"/>
      <w:bookmarkStart w:id="3795" w:name="_Toc72920258"/>
      <w:r>
        <w:rPr>
          <w:lang w:eastAsia="zh-CN"/>
        </w:rPr>
        <w:t>For Key Issue #</w:t>
      </w:r>
      <w:r>
        <w:rPr>
          <w:rFonts w:hint="eastAsia"/>
          <w:lang w:eastAsia="zh-CN"/>
        </w:rPr>
        <w:t>1</w:t>
      </w:r>
      <w:r>
        <w:rPr>
          <w:lang w:eastAsia="zh-CN"/>
        </w:rPr>
        <w:t>, the following is taken as interim conclusions:</w:t>
      </w:r>
    </w:p>
    <w:p w14:paraId="224275F3" w14:textId="77777777" w:rsidR="0058729F" w:rsidRDefault="0058729F" w:rsidP="0058729F">
      <w:pPr>
        <w:numPr>
          <w:ilvl w:val="0"/>
          <w:numId w:val="30"/>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6AB3A2A6" w14:textId="77777777" w:rsidR="0058729F" w:rsidRDefault="0058729F" w:rsidP="0058729F">
      <w:pPr>
        <w:numPr>
          <w:ilvl w:val="0"/>
          <w:numId w:val="30"/>
        </w:numPr>
        <w:rPr>
          <w:iCs/>
        </w:rPr>
      </w:pPr>
      <w:r>
        <w:rPr>
          <w:lang w:eastAsia="zh-CN"/>
        </w:rPr>
        <w:t xml:space="preserve">For the restricted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 xml:space="preserve">4 is used as a basis for normative work. </w:t>
      </w:r>
    </w:p>
    <w:p w14:paraId="08739D10" w14:textId="77777777" w:rsidR="0058729F" w:rsidRDefault="0058729F" w:rsidP="0058729F">
      <w:pPr>
        <w:pStyle w:val="Heading2"/>
        <w:rPr>
          <w:lang w:eastAsia="zh-CN"/>
        </w:rPr>
      </w:pPr>
      <w:bookmarkStart w:id="3796" w:name="_Toc80720538"/>
      <w:bookmarkStart w:id="3797" w:name="_Toc80721281"/>
      <w:bookmarkStart w:id="3798" w:name="_Toc80721584"/>
      <w:bookmarkStart w:id="3799" w:name="_Toc84683271"/>
      <w:bookmarkStart w:id="3800" w:name="_Toc84683912"/>
      <w:bookmarkStart w:id="3801" w:name="_Toc89439230"/>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3793"/>
      <w:bookmarkEnd w:id="3794"/>
      <w:bookmarkEnd w:id="3795"/>
      <w:bookmarkEnd w:id="3796"/>
      <w:bookmarkEnd w:id="3797"/>
      <w:bookmarkEnd w:id="3798"/>
      <w:bookmarkEnd w:id="3799"/>
      <w:bookmarkEnd w:id="3800"/>
      <w:bookmarkEnd w:id="3801"/>
    </w:p>
    <w:p w14:paraId="565D31B9" w14:textId="77777777" w:rsidR="0058729F" w:rsidRDefault="0058729F" w:rsidP="0058729F">
      <w:pPr>
        <w:rPr>
          <w:lang w:eastAsia="zh-CN"/>
        </w:rPr>
      </w:pPr>
      <w:bookmarkStart w:id="3802" w:name="_Toc72846658"/>
      <w:bookmarkStart w:id="3803" w:name="_Toc72850839"/>
      <w:bookmarkStart w:id="3804" w:name="_Toc72920259"/>
      <w:r>
        <w:rPr>
          <w:lang w:eastAsia="zh-CN"/>
        </w:rPr>
        <w:t>The conclusions for direct discovery are as follows:</w:t>
      </w:r>
    </w:p>
    <w:p w14:paraId="504967EA" w14:textId="77777777" w:rsidR="0058729F" w:rsidRDefault="0058729F" w:rsidP="0058729F">
      <w:pPr>
        <w:rPr>
          <w:lang w:eastAsia="zh-CN"/>
        </w:rPr>
      </w:pPr>
      <w:r>
        <w:rPr>
          <w:lang w:eastAsia="zh-CN"/>
        </w:rPr>
        <w:t xml:space="preserve">The discovery keys include a cipher key, an integrity key and a scrambling key. </w:t>
      </w:r>
    </w:p>
    <w:p w14:paraId="2B245074" w14:textId="77777777" w:rsidR="0058729F" w:rsidRDefault="0058729F" w:rsidP="0058729F">
      <w:pPr>
        <w:rPr>
          <w:lang w:eastAsia="zh-CN"/>
        </w:rPr>
      </w:pPr>
      <w:r>
        <w:rPr>
          <w:lang w:eastAsia="zh-CN"/>
        </w:rPr>
        <w:t>For open discovery, only the integrity key will be assigned by the 5G DDNMF and will be used to provide integrity protection of the announce message.</w:t>
      </w:r>
    </w:p>
    <w:p w14:paraId="2B2F40D1" w14:textId="77777777" w:rsidR="0058729F" w:rsidRDefault="0058729F" w:rsidP="0058729F">
      <w:pPr>
        <w:rPr>
          <w:lang w:eastAsia="zh-CN"/>
        </w:rPr>
      </w:pPr>
      <w:r>
        <w:rPr>
          <w:lang w:eastAsia="zh-CN"/>
        </w:rPr>
        <w:lastRenderedPageBreak/>
        <w:t xml:space="preserve">For restricted discovery, 5G DDNMF will assign the discovery key(s) based on the requirement of the Prose Service. </w:t>
      </w:r>
    </w:p>
    <w:p w14:paraId="4DCCB43A" w14:textId="77777777" w:rsidR="00BE76F2" w:rsidRDefault="00BE76F2" w:rsidP="00BE76F2">
      <w:pPr>
        <w:pStyle w:val="Heading2"/>
        <w:rPr>
          <w:lang w:eastAsia="zh-CN"/>
        </w:rPr>
      </w:pPr>
      <w:bookmarkStart w:id="3805" w:name="_Toc80720539"/>
      <w:bookmarkStart w:id="3806" w:name="_Toc80721282"/>
      <w:bookmarkStart w:id="3807" w:name="_Toc80721585"/>
      <w:bookmarkStart w:id="3808" w:name="_Toc84683272"/>
      <w:bookmarkStart w:id="3809" w:name="_Toc84683913"/>
      <w:bookmarkStart w:id="3810" w:name="_Toc72846660"/>
      <w:bookmarkStart w:id="3811" w:name="_Toc72850841"/>
      <w:bookmarkStart w:id="3812" w:name="_Toc72920261"/>
      <w:bookmarkStart w:id="3813" w:name="_Toc80720541"/>
      <w:bookmarkStart w:id="3814" w:name="_Toc80721284"/>
      <w:bookmarkStart w:id="3815" w:name="_Toc80721587"/>
      <w:bookmarkStart w:id="3816" w:name="_Toc89439231"/>
      <w:bookmarkEnd w:id="3802"/>
      <w:bookmarkEnd w:id="3803"/>
      <w:bookmarkEnd w:id="3804"/>
      <w:r>
        <w:rPr>
          <w:rFonts w:hint="eastAsia"/>
          <w:lang w:eastAsia="zh-CN"/>
        </w:rPr>
        <w:t>7</w:t>
      </w:r>
      <w:r>
        <w:t>.</w:t>
      </w:r>
      <w:r>
        <w:rPr>
          <w:rFonts w:hint="eastAsia"/>
          <w:lang w:eastAsia="zh-CN"/>
        </w:rPr>
        <w:t>3</w:t>
      </w:r>
      <w:r>
        <w:tab/>
        <w:t>Key Issue #</w:t>
      </w:r>
      <w:r>
        <w:rPr>
          <w:rFonts w:hint="eastAsia"/>
          <w:lang w:eastAsia="zh-CN"/>
        </w:rPr>
        <w:t>3</w:t>
      </w:r>
      <w:r>
        <w:t>: Security of UE-to-Network Relay</w:t>
      </w:r>
      <w:bookmarkEnd w:id="3805"/>
      <w:bookmarkEnd w:id="3806"/>
      <w:bookmarkEnd w:id="3807"/>
      <w:bookmarkEnd w:id="3808"/>
      <w:bookmarkEnd w:id="3809"/>
      <w:bookmarkEnd w:id="3816"/>
    </w:p>
    <w:p w14:paraId="412AE29F" w14:textId="19E655F1" w:rsidR="00BE76F2" w:rsidRDefault="00BE76F2" w:rsidP="00C848AF">
      <w:pPr>
        <w:pStyle w:val="NO"/>
        <w:rPr>
          <w:lang w:val="en-US" w:eastAsia="zh-CN"/>
        </w:rPr>
      </w:pPr>
      <w:r>
        <w:rPr>
          <w:lang w:val="en-US" w:eastAsia="zh-CN"/>
        </w:rPr>
        <w:t xml:space="preserve">Note: Further </w:t>
      </w:r>
      <w:r>
        <w:rPr>
          <w:rFonts w:hint="eastAsia"/>
          <w:lang w:val="en-US" w:eastAsia="zh-CN"/>
        </w:rPr>
        <w:t>c</w:t>
      </w:r>
      <w:r>
        <w:rPr>
          <w:lang w:val="en-US" w:eastAsia="zh-CN"/>
        </w:rPr>
        <w:t xml:space="preserve">onclusions is </w:t>
      </w:r>
      <w:r w:rsidR="00C848AF" w:rsidRPr="00C848AF">
        <w:t>n</w:t>
      </w:r>
      <w:r w:rsidR="00C848AF" w:rsidRPr="00C848AF">
        <w:t>ot addressed in the present document</w:t>
      </w:r>
      <w:r w:rsidR="00C848AF">
        <w:rPr>
          <w:lang w:eastAsia="zh-CN"/>
        </w:rPr>
        <w:t>.</w:t>
      </w:r>
    </w:p>
    <w:p w14:paraId="6A3F411B" w14:textId="7A8AD33F" w:rsidR="00D56A8B" w:rsidRDefault="00D56A8B" w:rsidP="00D56A8B">
      <w:r>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Default="00BE76F2" w:rsidP="00BE76F2">
      <w:r>
        <w:t xml:space="preserve">It is concluded that both control plane and user plane solutions are supported for L3 U2N relay. </w:t>
      </w:r>
    </w:p>
    <w:p w14:paraId="2781C35E" w14:textId="3AD708BB" w:rsidR="00D56A8B" w:rsidRDefault="00D56A8B" w:rsidP="00D56A8B">
      <w:pPr>
        <w:rPr>
          <w:lang w:eastAsia="zh-CN"/>
        </w:rPr>
      </w:pPr>
      <w:r>
        <w:rPr>
          <w:lang w:eastAsia="zh-CN"/>
        </w:rPr>
        <w:t>The following text is taken as conclusions for UE-to-Network Relay solution:</w:t>
      </w:r>
    </w:p>
    <w:p w14:paraId="541B9ED1" w14:textId="30082D8E" w:rsidR="001B7BA2" w:rsidRDefault="001B7BA2" w:rsidP="001B7BA2">
      <w:pPr>
        <w:pStyle w:val="B1"/>
        <w:rPr>
          <w:lang w:eastAsia="zh-CN"/>
        </w:rPr>
      </w:pPr>
      <w:r>
        <w:t>-</w:t>
      </w:r>
      <w:r>
        <w:tab/>
        <w:t>For the control plane solution, the following conclusion is made:</w:t>
      </w:r>
    </w:p>
    <w:p w14:paraId="56C05F4A" w14:textId="7345A658" w:rsidR="001B7BA2" w:rsidRDefault="001B7BA2" w:rsidP="001B7BA2">
      <w:pPr>
        <w:pStyle w:val="B1"/>
        <w:ind w:leftChars="242" w:left="768"/>
        <w:rPr>
          <w:lang w:eastAsia="zh-CN"/>
        </w:rPr>
      </w:pPr>
      <w:r>
        <w:t>-</w:t>
      </w:r>
      <w:r>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Default="001B7BA2" w:rsidP="001B7BA2">
      <w:pPr>
        <w:pStyle w:val="B1"/>
        <w:ind w:leftChars="242" w:left="768"/>
        <w:rPr>
          <w:lang w:eastAsia="zh-CN"/>
        </w:rPr>
      </w:pPr>
      <w:r>
        <w:t>-</w:t>
      </w:r>
      <w:r>
        <w:tab/>
        <w:t>AUSF derives the PC5 anchor key (e.g., sol#1, sol#15, sol#30</w:t>
      </w:r>
      <w:r>
        <w:rPr>
          <w:lang w:eastAsia="zh-CN"/>
        </w:rPr>
        <w:t>, sol#39</w:t>
      </w:r>
      <w:r>
        <w:t>) used for PC5 keys derivation.</w:t>
      </w:r>
    </w:p>
    <w:p w14:paraId="58E3567A" w14:textId="520B727B" w:rsidR="00BE76F2" w:rsidRDefault="00BE76F2" w:rsidP="00BE76F2">
      <w:pPr>
        <w:pStyle w:val="NO"/>
        <w:rPr>
          <w:lang w:eastAsia="zh-CN"/>
        </w:rPr>
      </w:pPr>
      <w:r>
        <w:t>NOTE</w:t>
      </w:r>
      <w:r w:rsidR="001B7BA2">
        <w:rPr>
          <w:rFonts w:hint="eastAsia"/>
          <w:lang w:eastAsia="zh-CN"/>
        </w:rPr>
        <w:t>1</w:t>
      </w:r>
      <w:r>
        <w:rPr>
          <w:lang w:eastAsia="zh-CN"/>
        </w:rPr>
        <w:t>:</w:t>
      </w:r>
      <w:r>
        <w:rPr>
          <w:lang w:eastAsia="zh-CN"/>
        </w:rPr>
        <w:tab/>
        <w:t xml:space="preserve">The detailed procedure to enable the PC5 link security and the details of the PC5 key hierarchy will be determined accordingly during the normative phase. </w:t>
      </w:r>
    </w:p>
    <w:p w14:paraId="37A38059" w14:textId="1C33C3E9" w:rsidR="001B7BA2" w:rsidRDefault="001B7BA2" w:rsidP="001B7BA2">
      <w:pPr>
        <w:pStyle w:val="B1"/>
        <w:rPr>
          <w:lang w:eastAsia="zh-CN"/>
        </w:rPr>
      </w:pPr>
      <w:r>
        <w:t>-</w:t>
      </w:r>
      <w:r>
        <w:tab/>
        <w:t>For the user-plane solution, the following is concluded for security in U2N relay:</w:t>
      </w:r>
    </w:p>
    <w:p w14:paraId="48A0E90B" w14:textId="4A091FC9" w:rsidR="001B7BA2" w:rsidRDefault="001B7BA2" w:rsidP="001B7BA2">
      <w:pPr>
        <w:pStyle w:val="B1"/>
        <w:ind w:leftChars="242" w:left="768"/>
        <w:rPr>
          <w:lang w:eastAsia="zh-CN"/>
        </w:rPr>
      </w:pPr>
      <w:r>
        <w:t>-</w:t>
      </w:r>
      <w:r>
        <w:tab/>
        <w:t>the approach of using the user plane for key management of security keys used for PC5 communication, between the Remote UE and the UE-to-network relay, is adopted as the basis for normative work.</w:t>
      </w:r>
    </w:p>
    <w:p w14:paraId="2DD312C6" w14:textId="37AE1A9B" w:rsidR="001B7BA2" w:rsidRDefault="001B7BA2" w:rsidP="001B7BA2">
      <w:pPr>
        <w:pStyle w:val="B1"/>
        <w:ind w:leftChars="242" w:left="768"/>
        <w:rPr>
          <w:lang w:eastAsia="zh-CN"/>
        </w:rPr>
      </w:pPr>
      <w:r>
        <w:t>-</w:t>
      </w:r>
      <w:r>
        <w:tab/>
        <w:t>a new 5G PKMF function, for commercial services</w:t>
      </w:r>
      <w:r w:rsidRPr="004E4CE6">
        <w:t>,</w:t>
      </w:r>
      <w:r>
        <w:t xml:space="preserve">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Default="001B7BA2" w:rsidP="001B7BA2">
      <w:pPr>
        <w:pStyle w:val="B1"/>
        <w:ind w:leftChars="242" w:left="768"/>
        <w:rPr>
          <w:lang w:eastAsia="zh-CN"/>
        </w:rPr>
      </w:pPr>
      <w:r>
        <w:t>-</w:t>
      </w:r>
      <w:r>
        <w:tab/>
      </w:r>
      <w:r>
        <w:rPr>
          <w:rFonts w:eastAsia="SimSun"/>
        </w:rPr>
        <w:t>the user-plane solutions including Solution #18 and Solution #29 are selected as the basis of normative work.</w:t>
      </w:r>
    </w:p>
    <w:p w14:paraId="328CBEFA" w14:textId="77777777" w:rsidR="005B7498" w:rsidRDefault="005B7498" w:rsidP="005B7498">
      <w:r>
        <w:rPr>
          <w:lang w:eastAsia="zh-CN"/>
        </w:rPr>
        <w:t>The following text is taken as the conclusion for the L3 UE-to-Network Relay solution:</w:t>
      </w:r>
    </w:p>
    <w:p w14:paraId="2E1E7090" w14:textId="68C14F9A" w:rsidR="001B7BA2" w:rsidRDefault="001B7BA2" w:rsidP="001B7BA2">
      <w:pPr>
        <w:pStyle w:val="B1"/>
        <w:rPr>
          <w:lang w:eastAsia="zh-CN"/>
        </w:rPr>
      </w:pPr>
      <w:r>
        <w:t>-</w:t>
      </w:r>
      <w:r>
        <w:tab/>
        <w:t>In addition to PC5 link security above, support of end-to-end security requirements when required by Remote UE services using N3IWF as described in solution #19 is taken as a baseline for normative work.</w:t>
      </w:r>
    </w:p>
    <w:p w14:paraId="451BBF30" w14:textId="77777777" w:rsidR="00BE76F2" w:rsidRDefault="00BE76F2" w:rsidP="00BE76F2">
      <w:pPr>
        <w:rPr>
          <w:lang w:eastAsia="zh-CN"/>
        </w:rPr>
      </w:pPr>
      <w:r>
        <w:rPr>
          <w:lang w:eastAsia="zh-CN"/>
        </w:rPr>
        <w:t>The following text is taken as the conclusion for the L2 UE-to-Network Relay solution:</w:t>
      </w:r>
    </w:p>
    <w:p w14:paraId="25A2924A" w14:textId="2B192F67" w:rsidR="001B7BA2" w:rsidRDefault="001B7BA2" w:rsidP="001B7BA2">
      <w:pPr>
        <w:pStyle w:val="B1"/>
        <w:rPr>
          <w:lang w:eastAsia="zh-CN"/>
        </w:rPr>
      </w:pPr>
      <w:bookmarkStart w:id="3817" w:name="_Toc80720540"/>
      <w:bookmarkStart w:id="3818" w:name="_Toc80721283"/>
      <w:bookmarkStart w:id="3819" w:name="_Toc80721586"/>
      <w:r>
        <w:t>-</w:t>
      </w:r>
      <w:r>
        <w:tab/>
      </w:r>
      <w:r>
        <w:rPr>
          <w:rFonts w:hint="eastAsia"/>
          <w:lang w:eastAsia="zh-CN"/>
        </w:rPr>
        <w:t>I</w:t>
      </w:r>
      <w:r w:rsidRPr="0007376D">
        <w:rPr>
          <w:lang w:eastAsia="zh-CN"/>
        </w:rPr>
        <w:t>t is concluded that the high-level procedure defined in the Solution #14 is taken as the baseline for the normative work.</w:t>
      </w:r>
      <w:r>
        <w:rPr>
          <w:lang w:eastAsia="zh-CN"/>
        </w:rPr>
        <w:t xml:space="preserve"> The details of AS security establishment between the Remote UE and the NG-RAN is to be discussed and defined in the normative phase.</w:t>
      </w:r>
    </w:p>
    <w:p w14:paraId="2350910B" w14:textId="65029CB7" w:rsidR="001B7BA2" w:rsidRDefault="001B7BA2" w:rsidP="001B7BA2">
      <w:pPr>
        <w:pStyle w:val="B1"/>
        <w:rPr>
          <w:lang w:eastAsia="zh-CN"/>
        </w:rPr>
      </w:pPr>
      <w:r>
        <w:t>-</w:t>
      </w:r>
      <w:r>
        <w:tab/>
      </w:r>
      <w:r>
        <w:rPr>
          <w:lang w:eastAsia="zh-CN"/>
        </w:rPr>
        <w:t>For end-to-end security, the existing NAS/AS security and UP security mechanisms defined in 33.501 [14] are to be reused.</w:t>
      </w:r>
    </w:p>
    <w:p w14:paraId="57C0D84A" w14:textId="77777777" w:rsidR="00B17672" w:rsidRDefault="00B17672" w:rsidP="00B17672">
      <w:r>
        <w:t xml:space="preserve">For user-plane solutions, the followings are concluded for </w:t>
      </w:r>
      <w:r w:rsidRPr="00CB66BD">
        <w:t>both commercial and public sa</w:t>
      </w:r>
      <w:r>
        <w:t>f</w:t>
      </w:r>
      <w:r w:rsidRPr="00CB66BD">
        <w:t>e</w:t>
      </w:r>
      <w:r>
        <w:t>t</w:t>
      </w:r>
      <w:r w:rsidRPr="00CB66BD">
        <w:t>y use cases</w:t>
      </w:r>
      <w:r>
        <w:t>:</w:t>
      </w:r>
    </w:p>
    <w:p w14:paraId="4DFF95B2" w14:textId="3E5494C7" w:rsidR="001B7BA2" w:rsidRDefault="001B7BA2" w:rsidP="001B7BA2">
      <w:pPr>
        <w:pStyle w:val="B1"/>
        <w:rPr>
          <w:lang w:eastAsia="zh-CN"/>
        </w:rPr>
      </w:pPr>
      <w:r>
        <w:t>-</w:t>
      </w:r>
      <w:r>
        <w:tab/>
        <w:t>All security materials for ProSe U2N relay are provided to the UE by PKMF.</w:t>
      </w:r>
    </w:p>
    <w:p w14:paraId="189B4E3F" w14:textId="7FB19D1C" w:rsidR="001B7BA2" w:rsidRDefault="001B7BA2" w:rsidP="001B7BA2">
      <w:pPr>
        <w:pStyle w:val="B1"/>
        <w:ind w:leftChars="242" w:left="768"/>
        <w:rPr>
          <w:lang w:eastAsia="zh-CN"/>
        </w:rPr>
      </w:pPr>
      <w:r>
        <w:t>-</w:t>
      </w:r>
      <w:r>
        <w:tab/>
      </w:r>
      <w:r w:rsidRPr="00400ABE">
        <w:t>The discovery keys are managed by PKMF</w:t>
      </w:r>
      <w:r>
        <w:t>.</w:t>
      </w:r>
    </w:p>
    <w:p w14:paraId="31F60BE9" w14:textId="32A42C90" w:rsidR="001B7BA2" w:rsidRDefault="001B7BA2" w:rsidP="001B7BA2">
      <w:pPr>
        <w:pStyle w:val="B1"/>
        <w:ind w:leftChars="242" w:left="768"/>
        <w:rPr>
          <w:lang w:eastAsia="zh-CN"/>
        </w:rPr>
      </w:pPr>
      <w:r>
        <w:t>-</w:t>
      </w:r>
      <w:r>
        <w:tab/>
      </w:r>
      <w:r w:rsidRPr="002F66C1">
        <w:t>PC5 keys are managed by PKMF</w:t>
      </w:r>
      <w:r>
        <w:t>.</w:t>
      </w:r>
    </w:p>
    <w:p w14:paraId="613B4314" w14:textId="28646CB2" w:rsidR="001B7BA2" w:rsidRDefault="001B7BA2" w:rsidP="001B7BA2">
      <w:pPr>
        <w:pStyle w:val="B1"/>
        <w:ind w:leftChars="242" w:left="768"/>
        <w:rPr>
          <w:lang w:eastAsia="zh-CN"/>
        </w:rPr>
      </w:pPr>
      <w:r>
        <w:t>-</w:t>
      </w:r>
      <w:r>
        <w:tab/>
      </w:r>
      <w:r w:rsidRPr="003B1E15">
        <w:t xml:space="preserve">PCF and/or </w:t>
      </w:r>
      <w:r>
        <w:t>5G DDNMF provides the PKMF address to the UE.</w:t>
      </w:r>
    </w:p>
    <w:p w14:paraId="697607EA" w14:textId="4343ADC4" w:rsidR="00B17672" w:rsidRDefault="00B17672" w:rsidP="00070A9C">
      <w:pPr>
        <w:pStyle w:val="NO"/>
        <w:ind w:leftChars="42" w:left="935"/>
      </w:pPr>
      <w:r w:rsidRPr="00906A78">
        <w:t>NOTE</w:t>
      </w:r>
      <w:r w:rsidR="001B7BA2">
        <w:rPr>
          <w:rFonts w:hint="eastAsia"/>
          <w:lang w:eastAsia="zh-CN"/>
        </w:rPr>
        <w:t>2</w:t>
      </w:r>
      <w:r w:rsidRPr="00906A78">
        <w:t>: if PKMF address is configured by both PCF and DDNMF, which one takes precedence will be determined in normative phase in coordination with SA2.</w:t>
      </w:r>
    </w:p>
    <w:p w14:paraId="28C10738" w14:textId="3AB908D4" w:rsidR="001B7BA2" w:rsidRDefault="001B7BA2" w:rsidP="001B7BA2">
      <w:pPr>
        <w:pStyle w:val="B1"/>
        <w:ind w:leftChars="242" w:left="768"/>
        <w:rPr>
          <w:lang w:eastAsia="zh-CN"/>
        </w:rPr>
      </w:pPr>
      <w:r>
        <w:lastRenderedPageBreak/>
        <w:t>-</w:t>
      </w:r>
      <w:r>
        <w:tab/>
        <w:t>For commercial use cases, PKMF can be collocated with 5G DDNMF.</w:t>
      </w:r>
    </w:p>
    <w:p w14:paraId="103EAD2A" w14:textId="68DA6DBA" w:rsidR="001B7BA2" w:rsidRDefault="001B7BA2" w:rsidP="001B7BA2">
      <w:pPr>
        <w:pStyle w:val="B1"/>
        <w:ind w:leftChars="242" w:left="768"/>
        <w:rPr>
          <w:lang w:eastAsia="zh-CN"/>
        </w:rPr>
      </w:pPr>
      <w:r>
        <w:t>-</w:t>
      </w:r>
      <w:r>
        <w:tab/>
        <w:t>For commercial use cases, the PC3 connection between UE and DDNMF (or Ua) can be reused to deliver both the discovery security materials and the PC5 keys (i.e., PRUK and PRUK ID).</w:t>
      </w:r>
    </w:p>
    <w:p w14:paraId="4F85D21D" w14:textId="780118A8" w:rsidR="001B7BA2" w:rsidRDefault="001B7BA2" w:rsidP="001B7BA2">
      <w:pPr>
        <w:pStyle w:val="B1"/>
        <w:ind w:leftChars="242" w:left="768"/>
        <w:rPr>
          <w:lang w:eastAsia="zh-CN"/>
        </w:rPr>
      </w:pPr>
      <w:r>
        <w:t>-</w:t>
      </w:r>
      <w:r>
        <w:tab/>
        <w:t>Both remote UE and relay UE are only required to communicate with the PKMF of their own HPLMN for commercial use cases.</w:t>
      </w:r>
    </w:p>
    <w:p w14:paraId="2E0772AF" w14:textId="0BEA97C6" w:rsidR="001B7BA2" w:rsidRDefault="001B7BA2" w:rsidP="001B7BA2">
      <w:pPr>
        <w:pStyle w:val="B1"/>
        <w:ind w:leftChars="242" w:left="768"/>
        <w:rPr>
          <w:lang w:eastAsia="zh-CN"/>
        </w:rPr>
      </w:pPr>
      <w:r>
        <w:t>-</w:t>
      </w:r>
      <w:r>
        <w:tab/>
        <w:t>For the public safety use case, PKMF may be managed by a public safety operator and located outside of the 3GPP network.</w:t>
      </w:r>
    </w:p>
    <w:p w14:paraId="071E29EE" w14:textId="220D410C" w:rsidR="00CC7976" w:rsidRDefault="00CC7976" w:rsidP="00CC7976">
      <w:pPr>
        <w:pStyle w:val="B1"/>
        <w:ind w:leftChars="142"/>
        <w:rPr>
          <w:lang w:eastAsia="zh-CN"/>
        </w:rPr>
      </w:pPr>
      <w:r>
        <w:t>-</w:t>
      </w:r>
      <w:r>
        <w:tab/>
        <w:t>Authorization information is stored at UDM (and is made available to 5G DDNMF and PKMF) for commercial use cases and at the PKMF for the Public Safety use case.</w:t>
      </w:r>
    </w:p>
    <w:p w14:paraId="5A303997" w14:textId="6F164F5A" w:rsidR="00CC7976" w:rsidRDefault="00CC7976" w:rsidP="00CC7976">
      <w:pPr>
        <w:pStyle w:val="B1"/>
        <w:ind w:leftChars="142"/>
        <w:rPr>
          <w:lang w:eastAsia="zh-CN"/>
        </w:rPr>
      </w:pPr>
      <w:r>
        <w:t>-</w:t>
      </w:r>
      <w:r>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Default="00BE76F2" w:rsidP="00BE76F2">
      <w:pPr>
        <w:pStyle w:val="Heading2"/>
      </w:pPr>
      <w:bookmarkStart w:id="3820" w:name="_Toc84683273"/>
      <w:bookmarkStart w:id="3821" w:name="_Toc84683914"/>
      <w:bookmarkStart w:id="3822" w:name="_Toc89439232"/>
      <w:r>
        <w:rPr>
          <w:rFonts w:hint="eastAsia"/>
          <w:lang w:eastAsia="zh-CN"/>
        </w:rPr>
        <w:t>7</w:t>
      </w:r>
      <w:r>
        <w:t>.</w:t>
      </w:r>
      <w:r>
        <w:rPr>
          <w:rFonts w:hint="eastAsia"/>
          <w:lang w:eastAsia="zh-CN"/>
        </w:rPr>
        <w:t>4</w:t>
      </w:r>
      <w:r>
        <w:tab/>
        <w:t>Key issue #</w:t>
      </w:r>
      <w:r>
        <w:rPr>
          <w:rFonts w:hint="eastAsia"/>
          <w:lang w:eastAsia="zh-CN"/>
        </w:rPr>
        <w:t>4</w:t>
      </w:r>
      <w:r>
        <w:t>: Authorization in the UE-to-Network relay scenario</w:t>
      </w:r>
      <w:bookmarkEnd w:id="3817"/>
      <w:bookmarkEnd w:id="3818"/>
      <w:bookmarkEnd w:id="3819"/>
      <w:bookmarkEnd w:id="3820"/>
      <w:bookmarkEnd w:id="3821"/>
      <w:bookmarkEnd w:id="3822"/>
    </w:p>
    <w:p w14:paraId="6FEA8C37" w14:textId="18E025B5" w:rsidR="00A33393" w:rsidRDefault="005B7498" w:rsidP="00A33393">
      <w:r>
        <w:t>The solutions for U2N</w:t>
      </w:r>
      <w:r w:rsidR="00A33393">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Default="00BE76F2" w:rsidP="00BE76F2">
      <w:pPr>
        <w:rPr>
          <w:lang w:eastAsia="zh-CN"/>
        </w:rPr>
      </w:pPr>
      <w:r>
        <w:rPr>
          <w:lang w:eastAsia="zh-CN"/>
        </w:rPr>
        <w:t xml:space="preserve">The following text is taken as conclusions for </w:t>
      </w:r>
      <w:r w:rsidR="005B7498">
        <w:rPr>
          <w:lang w:eastAsia="zh-CN"/>
        </w:rPr>
        <w:t>the UE-to-Network</w:t>
      </w:r>
      <w:r>
        <w:rPr>
          <w:lang w:eastAsia="zh-CN"/>
        </w:rPr>
        <w:t xml:space="preserve"> Relay solution:</w:t>
      </w:r>
    </w:p>
    <w:p w14:paraId="5A6837BD" w14:textId="49A41CB1" w:rsidR="00CB369B" w:rsidRDefault="00CB369B" w:rsidP="00CB369B">
      <w:pPr>
        <w:pStyle w:val="B1"/>
        <w:rPr>
          <w:lang w:eastAsia="zh-CN"/>
        </w:rPr>
      </w:pPr>
      <w:r>
        <w:t>-</w:t>
      </w:r>
      <w:r>
        <w:tab/>
        <w:t>For the control plane solution:</w:t>
      </w:r>
    </w:p>
    <w:p w14:paraId="761CA33B" w14:textId="3D8B5139" w:rsidR="00CB369B" w:rsidRDefault="00CB369B" w:rsidP="00CB369B">
      <w:pPr>
        <w:pStyle w:val="B1"/>
        <w:ind w:leftChars="242" w:left="768"/>
        <w:rPr>
          <w:lang w:eastAsia="zh-CN"/>
        </w:rPr>
      </w:pPr>
      <w:r>
        <w:t>-</w:t>
      </w:r>
      <w:r>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Default="00CB369B" w:rsidP="00CB369B">
      <w:pPr>
        <w:pStyle w:val="B1"/>
        <w:ind w:leftChars="242" w:left="768"/>
        <w:rPr>
          <w:lang w:eastAsia="zh-CN"/>
        </w:rPr>
      </w:pPr>
      <w:r>
        <w:t>-</w:t>
      </w:r>
      <w:r>
        <w:tab/>
        <w:t>Performing primary authentication during PC5 link establishment is supported (e.g. Sol#1, Sol#10, Sol#30).</w:t>
      </w:r>
    </w:p>
    <w:p w14:paraId="37AD5E32" w14:textId="77777777" w:rsidR="00AB31D3" w:rsidRDefault="00AB31D3" w:rsidP="00AB31D3">
      <w:pPr>
        <w:pStyle w:val="NO"/>
      </w:pPr>
      <w:r>
        <w:t>NOTE:</w:t>
      </w:r>
      <w:r>
        <w:tab/>
        <w:t>The detailed procedure to enable authorization for Remote UE/Relay will be determined accordingly during normative phase. Additional support for Remote UE using its 5G-GUTI in DCR will be determined during normative phase.</w:t>
      </w:r>
      <w:r w:rsidRPr="0066246E">
        <w:t xml:space="preserve"> </w:t>
      </w:r>
      <w:r>
        <w:t>There is no need for t</w:t>
      </w:r>
      <w:r w:rsidRPr="0066246E">
        <w:t>he relay AMF</w:t>
      </w:r>
      <w:r>
        <w:t xml:space="preserve"> </w:t>
      </w:r>
      <w:r w:rsidRPr="0066246E">
        <w:t xml:space="preserve">to </w:t>
      </w:r>
      <w:r>
        <w:t>assign</w:t>
      </w:r>
      <w:r w:rsidRPr="0066246E">
        <w:t>/maintain</w:t>
      </w:r>
      <w:r>
        <w:t>/refresh</w:t>
      </w:r>
      <w:r w:rsidRPr="0066246E">
        <w:t xml:space="preserve"> 5G-GUTI of </w:t>
      </w:r>
      <w:r>
        <w:t>R</w:t>
      </w:r>
      <w:r w:rsidRPr="0066246E">
        <w:t>emote UE</w:t>
      </w:r>
      <w:r>
        <w:t>.</w:t>
      </w:r>
    </w:p>
    <w:p w14:paraId="4B536F4D" w14:textId="5EDA0E9D" w:rsidR="00CB369B" w:rsidRDefault="00CB369B" w:rsidP="00CB369B">
      <w:pPr>
        <w:pStyle w:val="B1"/>
        <w:rPr>
          <w:lang w:eastAsia="zh-CN"/>
        </w:rPr>
      </w:pPr>
      <w:r>
        <w:t>-</w:t>
      </w:r>
      <w:r>
        <w:tab/>
        <w:t>For the user-plane solution, based on the conclusions in KI #3, it is concluded that the user-plane solutions including Solution #18, Solution #21 and Solution #29 are selected as the basis of normative work.</w:t>
      </w:r>
    </w:p>
    <w:p w14:paraId="13FD5893" w14:textId="02D8864C" w:rsidR="00BE76F2" w:rsidRDefault="00C848AF" w:rsidP="00C848AF">
      <w:pPr>
        <w:pStyle w:val="NO"/>
      </w:pPr>
      <w:r>
        <w:t>N</w:t>
      </w:r>
      <w:r w:rsidR="00BE76F2">
        <w:t>ote:</w:t>
      </w:r>
      <w:r w:rsidR="00BE76F2">
        <w:tab/>
        <w:t xml:space="preserve">Final conclusion for </w:t>
      </w:r>
      <w:r w:rsidR="00BE76F2">
        <w:rPr>
          <w:lang w:eastAsia="ko-KR"/>
        </w:rPr>
        <w:t xml:space="preserve">secondary A&amp;A/NSSAA is </w:t>
      </w:r>
      <w:r>
        <w:rPr>
          <w:lang w:eastAsia="ko-KR"/>
        </w:rPr>
        <w:t>not addressed in the present document</w:t>
      </w:r>
      <w:r w:rsidR="00BE76F2">
        <w:t>.</w:t>
      </w:r>
    </w:p>
    <w:p w14:paraId="7818C490" w14:textId="77777777" w:rsidR="0058729F" w:rsidRDefault="0058729F" w:rsidP="0058729F">
      <w:pPr>
        <w:pStyle w:val="Heading2"/>
      </w:pPr>
      <w:bookmarkStart w:id="3823" w:name="_Toc84683274"/>
      <w:bookmarkStart w:id="3824" w:name="_Toc84683915"/>
      <w:bookmarkStart w:id="3825" w:name="_Toc89439233"/>
      <w:r>
        <w:rPr>
          <w:rFonts w:hint="eastAsia"/>
          <w:lang w:eastAsia="zh-CN"/>
        </w:rPr>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3810"/>
      <w:bookmarkEnd w:id="3811"/>
      <w:bookmarkEnd w:id="3812"/>
      <w:bookmarkEnd w:id="3813"/>
      <w:bookmarkEnd w:id="3814"/>
      <w:bookmarkEnd w:id="3815"/>
      <w:bookmarkEnd w:id="3823"/>
      <w:bookmarkEnd w:id="3824"/>
      <w:bookmarkEnd w:id="3825"/>
    </w:p>
    <w:p w14:paraId="6939BD0C" w14:textId="77777777" w:rsidR="0058729F" w:rsidRDefault="0058729F" w:rsidP="0058729F">
      <w:pPr>
        <w:rPr>
          <w:lang w:eastAsia="zh-CN"/>
        </w:rPr>
      </w:pPr>
      <w:r>
        <w:rPr>
          <w:lang w:eastAsia="zh-CN"/>
        </w:rPr>
        <w:t xml:space="preserve">The following text is taken as a conclusion for the UE-to-Network Relay solution </w:t>
      </w:r>
      <w:r>
        <w:t>(L2, L3 with/without N3IWF)</w:t>
      </w:r>
      <w:r>
        <w:rPr>
          <w:lang w:eastAsia="zh-CN"/>
        </w:rPr>
        <w:t>:</w:t>
      </w:r>
    </w:p>
    <w:p w14:paraId="67167569" w14:textId="27F55BCC" w:rsidR="0058729F" w:rsidRDefault="0058729F" w:rsidP="0058729F">
      <w:r>
        <w:t xml:space="preserve">Path switch is not included in </w:t>
      </w:r>
      <w:r w:rsidR="00B15B93" w:rsidRPr="00B15B93">
        <w:t>the present document</w:t>
      </w:r>
      <w:r>
        <w:t>, no normative work is needed to address any privacy issue for the path switch scenario.</w:t>
      </w:r>
    </w:p>
    <w:p w14:paraId="492AB48B" w14:textId="77777777" w:rsidR="006C6980" w:rsidRDefault="006C6980" w:rsidP="006C6980">
      <w:pPr>
        <w:pStyle w:val="Heading2"/>
      </w:pPr>
      <w:bookmarkStart w:id="3826" w:name="_Toc84683275"/>
      <w:bookmarkStart w:id="3827" w:name="_Toc84683916"/>
      <w:bookmarkStart w:id="3828" w:name="_Toc89439234"/>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3779"/>
      <w:bookmarkEnd w:id="3780"/>
      <w:bookmarkEnd w:id="3781"/>
      <w:bookmarkEnd w:id="3782"/>
      <w:bookmarkEnd w:id="3826"/>
      <w:bookmarkEnd w:id="3827"/>
      <w:bookmarkEnd w:id="3828"/>
    </w:p>
    <w:p w14:paraId="3A14103F" w14:textId="0ACF6CCA" w:rsidR="006C6980" w:rsidRDefault="00A43586" w:rsidP="006C6980">
      <w:pPr>
        <w:rPr>
          <w:lang w:eastAsia="zh-CN"/>
        </w:rPr>
      </w:pPr>
      <w:r w:rsidRPr="00A43586">
        <w:rPr>
          <w:lang w:eastAsia="zh-CN"/>
        </w:rPr>
        <w:t xml:space="preserve">UE-to-UE relay scenario is not included in </w:t>
      </w:r>
      <w:r w:rsidR="00B15B93" w:rsidRPr="00B15B93">
        <w:rPr>
          <w:lang w:eastAsia="zh-CN"/>
        </w:rPr>
        <w:t>the present document</w:t>
      </w:r>
      <w:r w:rsidRPr="00A43586">
        <w:rPr>
          <w:lang w:eastAsia="zh-CN"/>
        </w:rPr>
        <w:t>. So there is no need to conclude anything for this key issue.</w:t>
      </w:r>
    </w:p>
    <w:p w14:paraId="2EC0030D" w14:textId="77777777" w:rsidR="006C6980" w:rsidRDefault="006C6980" w:rsidP="006C6980">
      <w:pPr>
        <w:pStyle w:val="Heading2"/>
      </w:pPr>
      <w:bookmarkStart w:id="3829" w:name="_Toc72920594"/>
      <w:bookmarkStart w:id="3830" w:name="_Toc72920263"/>
      <w:bookmarkStart w:id="3831" w:name="_Toc72850843"/>
      <w:bookmarkStart w:id="3832" w:name="_Toc72846662"/>
      <w:bookmarkStart w:id="3833" w:name="_Toc80720543"/>
      <w:bookmarkStart w:id="3834" w:name="_Toc80721286"/>
      <w:bookmarkStart w:id="3835" w:name="_Toc80721589"/>
      <w:bookmarkStart w:id="3836" w:name="_Toc84683276"/>
      <w:bookmarkStart w:id="3837" w:name="_Toc84683917"/>
      <w:bookmarkStart w:id="3838" w:name="_Toc89439235"/>
      <w:r>
        <w:rPr>
          <w:lang w:eastAsia="zh-CN"/>
        </w:rPr>
        <w:lastRenderedPageBreak/>
        <w:t>7</w:t>
      </w:r>
      <w:r>
        <w:t>.</w:t>
      </w:r>
      <w:r>
        <w:rPr>
          <w:lang w:eastAsia="zh-CN"/>
        </w:rPr>
        <w:t>7</w:t>
      </w:r>
      <w:r>
        <w:tab/>
        <w:t>Key issue #</w:t>
      </w:r>
      <w:r>
        <w:rPr>
          <w:lang w:eastAsia="zh-CN"/>
        </w:rPr>
        <w:t>7</w:t>
      </w:r>
      <w:r>
        <w:t>: Authorization in the UE-to-UE relay scenario</w:t>
      </w:r>
      <w:bookmarkEnd w:id="3829"/>
      <w:bookmarkEnd w:id="3830"/>
      <w:bookmarkEnd w:id="3831"/>
      <w:bookmarkEnd w:id="3832"/>
      <w:bookmarkEnd w:id="3833"/>
      <w:bookmarkEnd w:id="3834"/>
      <w:bookmarkEnd w:id="3835"/>
      <w:bookmarkEnd w:id="3836"/>
      <w:bookmarkEnd w:id="3837"/>
      <w:bookmarkEnd w:id="3838"/>
    </w:p>
    <w:p w14:paraId="52402576" w14:textId="10D24F56"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01EA112A" w14:textId="77777777" w:rsidR="006C6980" w:rsidRDefault="006C6980" w:rsidP="006C6980">
      <w:pPr>
        <w:pStyle w:val="Heading2"/>
      </w:pPr>
      <w:bookmarkStart w:id="3839" w:name="_Toc72920595"/>
      <w:bookmarkStart w:id="3840" w:name="_Toc72920264"/>
      <w:bookmarkStart w:id="3841" w:name="_Toc72850844"/>
      <w:bookmarkStart w:id="3842" w:name="_Toc72846663"/>
      <w:bookmarkStart w:id="3843" w:name="_Toc80720544"/>
      <w:bookmarkStart w:id="3844" w:name="_Toc80721287"/>
      <w:bookmarkStart w:id="3845" w:name="_Toc80721590"/>
      <w:bookmarkStart w:id="3846" w:name="_Toc84683277"/>
      <w:bookmarkStart w:id="3847" w:name="_Toc84683918"/>
      <w:bookmarkStart w:id="3848" w:name="_Toc89439236"/>
      <w:r>
        <w:rPr>
          <w:lang w:eastAsia="zh-CN"/>
        </w:rPr>
        <w:t>7</w:t>
      </w:r>
      <w:r>
        <w:t>.</w:t>
      </w:r>
      <w:r>
        <w:rPr>
          <w:lang w:eastAsia="zh-CN"/>
        </w:rPr>
        <w:t>8</w:t>
      </w:r>
      <w:r>
        <w:tab/>
        <w:t>Key Issue #</w:t>
      </w:r>
      <w:r>
        <w:rPr>
          <w:lang w:eastAsia="zh-CN"/>
        </w:rPr>
        <w:t>8</w:t>
      </w:r>
      <w:r>
        <w:t xml:space="preserve">: </w:t>
      </w:r>
      <w:r>
        <w:rPr>
          <w:noProof/>
        </w:rPr>
        <w:t>Privacy of information over the UE-to-UE Relay</w:t>
      </w:r>
      <w:bookmarkEnd w:id="3839"/>
      <w:bookmarkEnd w:id="3840"/>
      <w:bookmarkEnd w:id="3841"/>
      <w:bookmarkEnd w:id="3842"/>
      <w:bookmarkEnd w:id="3843"/>
      <w:bookmarkEnd w:id="3844"/>
      <w:bookmarkEnd w:id="3845"/>
      <w:bookmarkEnd w:id="3846"/>
      <w:bookmarkEnd w:id="3847"/>
      <w:bookmarkEnd w:id="3848"/>
    </w:p>
    <w:p w14:paraId="3F06B4C4" w14:textId="6F3A4405"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15A79E0A" w14:textId="77777777" w:rsidR="00BE76F2" w:rsidRDefault="00BE76F2" w:rsidP="00BE76F2">
      <w:pPr>
        <w:pStyle w:val="Heading2"/>
      </w:pPr>
      <w:bookmarkStart w:id="3849" w:name="_Toc80720545"/>
      <w:bookmarkStart w:id="3850" w:name="_Toc80721288"/>
      <w:bookmarkStart w:id="3851" w:name="_Toc80721591"/>
      <w:bookmarkStart w:id="3852" w:name="_Toc84683278"/>
      <w:bookmarkStart w:id="3853" w:name="_Toc84683919"/>
      <w:bookmarkStart w:id="3854" w:name="_Toc72846665"/>
      <w:bookmarkStart w:id="3855" w:name="_Toc72850846"/>
      <w:bookmarkStart w:id="3856" w:name="_Toc72920266"/>
      <w:bookmarkStart w:id="3857" w:name="_Toc80720546"/>
      <w:bookmarkStart w:id="3858" w:name="_Toc80721289"/>
      <w:bookmarkStart w:id="3859" w:name="_Toc80721592"/>
      <w:bookmarkStart w:id="3860" w:name="_Toc89439237"/>
      <w:bookmarkEnd w:id="3783"/>
      <w:bookmarkEnd w:id="3784"/>
      <w:bookmarkEnd w:id="3785"/>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3849"/>
      <w:bookmarkEnd w:id="3850"/>
      <w:bookmarkEnd w:id="3851"/>
      <w:bookmarkEnd w:id="3852"/>
      <w:bookmarkEnd w:id="3853"/>
      <w:bookmarkEnd w:id="3860"/>
    </w:p>
    <w:p w14:paraId="0CA1903B" w14:textId="77777777" w:rsidR="00A33393" w:rsidRDefault="00A33393" w:rsidP="00A33393">
      <w:pPr>
        <w:rPr>
          <w:lang w:eastAsia="zh-CN"/>
        </w:rPr>
      </w:pPr>
      <w:r>
        <w:rPr>
          <w:lang w:eastAsia="zh-CN"/>
        </w:rPr>
        <w:t xml:space="preserve">The following text is taken as a conclusion for the UE-to-Network Relay solution </w:t>
      </w:r>
      <w:r>
        <w:t>(L2, L3 with/without N3IWF)</w:t>
      </w:r>
      <w:r>
        <w:rPr>
          <w:lang w:eastAsia="zh-CN"/>
        </w:rPr>
        <w:t>:</w:t>
      </w:r>
    </w:p>
    <w:p w14:paraId="300096D5" w14:textId="77777777" w:rsidR="00BE76F2" w:rsidRDefault="00BE76F2" w:rsidP="00BE76F2">
      <w:pPr>
        <w:numPr>
          <w:ilvl w:val="0"/>
          <w:numId w:val="27"/>
        </w:numPr>
        <w:jc w:val="both"/>
      </w:pPr>
      <w:r>
        <w:rPr>
          <w:lang w:eastAsia="zh-CN"/>
        </w:rPr>
        <w:t xml:space="preserve">For the control-plane solution: </w:t>
      </w:r>
    </w:p>
    <w:p w14:paraId="21A7391B" w14:textId="29507359" w:rsidR="00BE76F2" w:rsidRDefault="00BE76F2" w:rsidP="00BE76F2">
      <w:pPr>
        <w:numPr>
          <w:ilvl w:val="1"/>
          <w:numId w:val="27"/>
        </w:numPr>
        <w:jc w:val="both"/>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realise the above procedures </w:t>
      </w:r>
      <w:r>
        <w:rPr>
          <w:lang w:eastAsia="zh-CN"/>
        </w:rPr>
        <w:t>and the details of the PC5 key hierarchy</w:t>
      </w:r>
      <w:r>
        <w:t xml:space="preserve"> will be determined during the normative phase.  </w:t>
      </w:r>
    </w:p>
    <w:p w14:paraId="27467E7A" w14:textId="77777777" w:rsidR="00BE76F2" w:rsidRDefault="00BE76F2" w:rsidP="00BE76F2">
      <w:pPr>
        <w:numPr>
          <w:ilvl w:val="1"/>
          <w:numId w:val="27"/>
        </w:numPr>
      </w:pPr>
      <w:r>
        <w:t>AUSF derives the PC5 anchor key (e.g., sol#1, sol#15, sol#30, sol#39) used for PC5 keys derivation.</w:t>
      </w:r>
    </w:p>
    <w:p w14:paraId="74DF0051" w14:textId="77777777" w:rsidR="00BE76F2" w:rsidRDefault="00BE76F2" w:rsidP="00BE76F2">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Heading2"/>
      </w:pPr>
      <w:bookmarkStart w:id="3861" w:name="_Toc84683279"/>
      <w:bookmarkStart w:id="3862" w:name="_Toc84683920"/>
      <w:bookmarkStart w:id="3863" w:name="_Toc89439238"/>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3854"/>
      <w:bookmarkEnd w:id="3855"/>
      <w:bookmarkEnd w:id="3856"/>
      <w:bookmarkEnd w:id="3857"/>
      <w:bookmarkEnd w:id="3858"/>
      <w:bookmarkEnd w:id="3859"/>
      <w:bookmarkEnd w:id="3861"/>
      <w:bookmarkEnd w:id="3862"/>
      <w:bookmarkEnd w:id="3863"/>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Heading2"/>
      </w:pPr>
      <w:bookmarkStart w:id="3864" w:name="_Toc72846666"/>
      <w:bookmarkStart w:id="3865" w:name="_Toc72850847"/>
      <w:bookmarkStart w:id="3866" w:name="_Toc72920267"/>
      <w:bookmarkStart w:id="3867" w:name="_Toc80720547"/>
      <w:bookmarkStart w:id="3868" w:name="_Toc80721290"/>
      <w:bookmarkStart w:id="3869" w:name="_Toc80721593"/>
      <w:bookmarkStart w:id="3870" w:name="_Toc84683280"/>
      <w:bookmarkStart w:id="3871" w:name="_Toc84683921"/>
      <w:bookmarkStart w:id="3872" w:name="_Toc89439239"/>
      <w:r>
        <w:rPr>
          <w:rFonts w:hint="eastAsia"/>
          <w:lang w:eastAsia="zh-CN"/>
        </w:rPr>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3864"/>
      <w:bookmarkEnd w:id="3865"/>
      <w:bookmarkEnd w:id="3866"/>
      <w:bookmarkEnd w:id="3867"/>
      <w:bookmarkEnd w:id="3868"/>
      <w:bookmarkEnd w:id="3869"/>
      <w:bookmarkEnd w:id="3870"/>
      <w:bookmarkEnd w:id="3871"/>
      <w:bookmarkEnd w:id="3872"/>
    </w:p>
    <w:p w14:paraId="1CEFC078" w14:textId="79297788" w:rsidR="002C2B71" w:rsidRDefault="002C2B71" w:rsidP="002C2B71">
      <w:pPr>
        <w:rPr>
          <w:lang w:eastAsia="zh-CN"/>
        </w:rPr>
      </w:pPr>
      <w:bookmarkStart w:id="3873" w:name="_Toc72846667"/>
      <w:bookmarkStart w:id="3874" w:name="_Toc72850848"/>
      <w:bookmarkStart w:id="3875" w:name="_Toc72920268"/>
      <w:bookmarkStart w:id="3876" w:name="_Toc80720548"/>
      <w:bookmarkStart w:id="3877" w:name="_Toc80721291"/>
      <w:bookmarkStart w:id="3878" w:name="_Toc80721594"/>
      <w:bookmarkStart w:id="3879" w:name="_Toc72846669"/>
      <w:bookmarkStart w:id="3880" w:name="_Toc72850850"/>
      <w:bookmarkStart w:id="3881" w:name="_Toc72920270"/>
      <w:bookmarkStart w:id="3882" w:name="_Toc80720550"/>
      <w:bookmarkStart w:id="3883" w:name="_Toc80721293"/>
      <w:bookmarkStart w:id="3884" w:name="_Toc80721596"/>
      <w:r>
        <w:rPr>
          <w:lang w:eastAsia="zh-CN"/>
        </w:rPr>
        <w:t xml:space="preserve">Key Issue #11 is about privacy protection of UE identity information that may be </w:t>
      </w:r>
      <w:r>
        <w:t>broadcasted during discovery.</w:t>
      </w:r>
      <w:r>
        <w:rPr>
          <w:lang w:eastAsia="zh-CN"/>
        </w:rPr>
        <w:t xml:space="preserve">According to TS 23.304 [16] clause 6.3.2.1, one of the UE identities that is broadcasted during discovery is the </w:t>
      </w:r>
      <w:r>
        <w:t>s</w:t>
      </w:r>
      <w:r w:rsidRPr="0093004C">
        <w:t>ource Layer-2 ID</w:t>
      </w:r>
      <w:r>
        <w:t xml:space="preserve"> of the UE broadcasting announcement messages (for Model A) or s</w:t>
      </w:r>
      <w:r w:rsidRPr="0093004C">
        <w:t>olicitation message</w:t>
      </w:r>
      <w:r>
        <w:t>s (for Model B)</w:t>
      </w:r>
      <w:r>
        <w:rPr>
          <w:lang w:eastAsia="zh-CN"/>
        </w:rPr>
        <w:t>.</w:t>
      </w:r>
      <w:r>
        <w:rPr>
          <w:rFonts w:hint="eastAsia"/>
          <w:lang w:eastAsia="zh-CN"/>
        </w:rPr>
        <w:t xml:space="preserve"> </w:t>
      </w:r>
      <w:r>
        <w:rPr>
          <w:lang w:eastAsia="zh-CN"/>
        </w:rPr>
        <w:t>Also according to TS 23.304 [16], s</w:t>
      </w:r>
      <w:r w:rsidRPr="0093004C">
        <w:rPr>
          <w:lang w:eastAsia="zh-CN"/>
        </w:rPr>
        <w:t xml:space="preserve">ource Layer-2 IDs are always self-assigned </w:t>
      </w:r>
      <w:r>
        <w:rPr>
          <w:lang w:eastAsia="zh-CN"/>
        </w:rPr>
        <w:t xml:space="preserve">and self-selected </w:t>
      </w:r>
      <w:r w:rsidRPr="0093004C">
        <w:rPr>
          <w:lang w:eastAsia="zh-CN"/>
        </w:rPr>
        <w:t>by the UE originating the corresponding layer-2 frames</w:t>
      </w:r>
      <w:r>
        <w:rPr>
          <w:lang w:eastAsia="zh-CN"/>
        </w:rPr>
        <w:t>. Additionaly, a privacy timer value indicating the duration after which the UE shall change each source Layer-2 ID is provisioned to the UE when privacy is required.Therefore,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498123A8" w:rsidR="002C2B71" w:rsidRDefault="002C2B71" w:rsidP="002C2B71">
      <w:r>
        <w:rPr>
          <w:lang w:eastAsia="zh-CN"/>
        </w:rPr>
        <w:t>According to TS 23.304 [16], clause 6.3.2.1,</w:t>
      </w:r>
      <w:r w:rsidRPr="0097190E">
        <w:t xml:space="preserve"> </w:t>
      </w:r>
      <w:r>
        <w:t xml:space="preserve">also a </w:t>
      </w:r>
      <w:r w:rsidRPr="0093004C">
        <w:t>ProSe Restricted Code</w:t>
      </w:r>
      <w:r>
        <w:rPr>
          <w:lang w:eastAsia="zh-CN"/>
        </w:rPr>
        <w:t xml:space="preserve"> is broadcasted during discovery. Although as per</w:t>
      </w:r>
      <w:r w:rsidR="004E4CE6">
        <w:rPr>
          <w:lang w:eastAsia="zh-CN"/>
        </w:rPr>
        <w:t xml:space="preserve"> clause </w:t>
      </w:r>
      <w:r>
        <w:rPr>
          <w:lang w:eastAsia="zh-CN"/>
        </w:rPr>
        <w:t>4.6.4.6 of TS 23.303</w:t>
      </w:r>
      <w:r w:rsidR="00AA2BFA">
        <w:rPr>
          <w:rFonts w:hint="eastAsia"/>
          <w:lang w:eastAsia="zh-CN"/>
        </w:rPr>
        <w:t xml:space="preserve"> [5]</w:t>
      </w:r>
      <w:r>
        <w:rPr>
          <w:lang w:eastAsia="zh-CN"/>
        </w:rPr>
        <w:t xml:space="preserve">, a ProSe Restricted Code contains some identity related information in the form of a </w:t>
      </w:r>
      <w:r>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Default="002C2B71" w:rsidP="002C2B71">
      <w:r>
        <w:lastRenderedPageBreak/>
        <w:t>The privacy of Group Member Discovery of TS 23.304</w:t>
      </w:r>
      <w:r w:rsidR="00AA2BFA">
        <w:rPr>
          <w:rFonts w:hint="eastAsia"/>
          <w:lang w:eastAsia="zh-CN"/>
        </w:rPr>
        <w:t xml:space="preserve"> </w:t>
      </w:r>
      <w:r w:rsidR="00AA2BFA">
        <w:rPr>
          <w:lang w:eastAsia="zh-CN"/>
        </w:rPr>
        <w:t>[16]</w:t>
      </w:r>
      <w:r>
        <w:t>, clause 6.3.2.2, is addressed by Key Issue #13.</w:t>
      </w:r>
    </w:p>
    <w:p w14:paraId="7C4CDD64" w14:textId="6C3D7AE0" w:rsidR="002C2B71" w:rsidRDefault="002C2B71" w:rsidP="002C2B71">
      <w:r>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Pr>
          <w:rFonts w:hint="eastAsia"/>
          <w:lang w:eastAsia="zh-CN"/>
        </w:rPr>
        <w:t xml:space="preserve"> </w:t>
      </w:r>
      <w:r w:rsidR="00AA2BFA">
        <w:rPr>
          <w:lang w:eastAsia="zh-CN"/>
        </w:rPr>
        <w:t>[16]</w:t>
      </w:r>
      <w:r>
        <w:t>. For the Announcer/Discover Info information and Relay Service Code, these can be protected using 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Default="0058729F" w:rsidP="0058729F">
      <w:pPr>
        <w:pStyle w:val="Heading2"/>
      </w:pPr>
      <w:bookmarkStart w:id="3885" w:name="_Toc84683281"/>
      <w:bookmarkStart w:id="3886" w:name="_Toc84683922"/>
      <w:bookmarkStart w:id="3887" w:name="_Toc89439240"/>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3873"/>
      <w:bookmarkEnd w:id="3874"/>
      <w:bookmarkEnd w:id="3875"/>
      <w:bookmarkEnd w:id="3876"/>
      <w:bookmarkEnd w:id="3877"/>
      <w:bookmarkEnd w:id="3878"/>
      <w:bookmarkEnd w:id="3885"/>
      <w:bookmarkEnd w:id="3886"/>
      <w:bookmarkEnd w:id="3887"/>
    </w:p>
    <w:p w14:paraId="5222721A" w14:textId="77777777" w:rsidR="00395331" w:rsidRDefault="00395331" w:rsidP="00395331">
      <w:pPr>
        <w:rPr>
          <w:lang w:eastAsia="zh-CN"/>
        </w:rPr>
      </w:pPr>
      <w:bookmarkStart w:id="3888" w:name="_Toc72846668"/>
      <w:bookmarkStart w:id="3889" w:name="_Toc72850849"/>
      <w:bookmarkStart w:id="3890" w:name="_Toc72920269"/>
      <w:bookmarkStart w:id="3891" w:name="_Toc80720549"/>
      <w:bookmarkStart w:id="3892" w:name="_Toc80721292"/>
      <w:bookmarkStart w:id="3893" w:name="_Toc80721595"/>
      <w:bookmarkStart w:id="3894" w:name="_Toc84683282"/>
      <w:bookmarkStart w:id="3895" w:name="_Toc84683923"/>
      <w:r w:rsidRPr="00F72E49">
        <w:rPr>
          <w:lang w:eastAsia="zh-CN"/>
        </w:rPr>
        <w:t>For Key Issue #</w:t>
      </w:r>
      <w:r>
        <w:rPr>
          <w:rFonts w:hint="eastAsia"/>
          <w:lang w:eastAsia="zh-CN"/>
        </w:rPr>
        <w:t>12</w:t>
      </w:r>
      <w:r w:rsidRPr="00F72E49">
        <w:rPr>
          <w:lang w:eastAsia="zh-CN"/>
        </w:rPr>
        <w:t>, the followings are taken as conclusions:</w:t>
      </w:r>
    </w:p>
    <w:p w14:paraId="0E803C2B" w14:textId="77777777" w:rsidR="00395331" w:rsidRPr="00A7799E" w:rsidRDefault="00395331" w:rsidP="00395331">
      <w:pPr>
        <w:pStyle w:val="B1"/>
        <w:rPr>
          <w:lang w:eastAsia="zh-CN"/>
        </w:rPr>
      </w:pPr>
      <w:r w:rsidRPr="00A7799E">
        <w:rPr>
          <w:lang w:eastAsia="zh-CN"/>
        </w:rPr>
        <w:t>-</w:t>
      </w:r>
      <w:r w:rsidRPr="00A7799E">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sidRPr="005376EA">
        <w:rPr>
          <w:lang w:eastAsia="zh-CN"/>
        </w:rPr>
        <w:t>TS 33.536 [8]</w:t>
      </w:r>
      <w:r w:rsidRPr="00A7799E">
        <w:rPr>
          <w:lang w:eastAsia="zh-CN"/>
        </w:rPr>
        <w:t xml:space="preserve"> </w:t>
      </w:r>
      <w:r>
        <w:rPr>
          <w:rFonts w:hint="eastAsia"/>
          <w:lang w:eastAsia="zh-CN"/>
        </w:rPr>
        <w:t>is</w:t>
      </w:r>
      <w:r>
        <w:rPr>
          <w:lang w:eastAsia="zh-CN"/>
        </w:rPr>
        <w:t xml:space="preserve"> taken as the baseline for normative work. </w:t>
      </w:r>
    </w:p>
    <w:p w14:paraId="68910699" w14:textId="77777777" w:rsidR="00395331" w:rsidRDefault="00395331" w:rsidP="00395331">
      <w:pPr>
        <w:rPr>
          <w:lang w:eastAsia="zh-CN"/>
        </w:rPr>
      </w:pPr>
      <w:r>
        <w:rPr>
          <w:rFonts w:hint="eastAsia"/>
          <w:lang w:eastAsia="zh-CN"/>
        </w:rPr>
        <w:t>Further</w:t>
      </w:r>
      <w:r w:rsidRPr="00432DA0">
        <w:rPr>
          <w:lang w:eastAsia="zh-CN"/>
        </w:rPr>
        <w:t xml:space="preserve"> enhancements can be discussed and added during normative phase.</w:t>
      </w:r>
    </w:p>
    <w:p w14:paraId="1EB718A4" w14:textId="77777777" w:rsidR="00395331" w:rsidRDefault="00395331" w:rsidP="00395331">
      <w:pPr>
        <w:pStyle w:val="B1"/>
        <w:rPr>
          <w:lang w:eastAsia="zh-CN"/>
        </w:rPr>
      </w:pPr>
      <w:r>
        <w:rPr>
          <w:rFonts w:hint="eastAsia"/>
          <w:lang w:eastAsia="zh-CN"/>
        </w:rPr>
        <w:t>-</w:t>
      </w:r>
      <w:r>
        <w:rPr>
          <w:lang w:eastAsia="zh-CN"/>
        </w:rPr>
        <w:tab/>
      </w:r>
      <w:r>
        <w:rPr>
          <w:rFonts w:hint="eastAsia"/>
          <w:lang w:eastAsia="zh-CN"/>
        </w:rPr>
        <w:t>It is concluded that t</w:t>
      </w:r>
      <w:r>
        <w:rPr>
          <w:lang w:eastAsia="zh-CN"/>
        </w:rPr>
        <w:t>he</w:t>
      </w:r>
      <w:r>
        <w:rPr>
          <w:rFonts w:hint="eastAsia"/>
          <w:lang w:eastAsia="zh-CN"/>
        </w:rPr>
        <w:t xml:space="preserve"> </w:t>
      </w:r>
      <w:r>
        <w:rPr>
          <w:lang w:eastAsia="zh-CN"/>
        </w:rPr>
        <w:t>mechanism in Solution #38</w:t>
      </w:r>
      <w:r w:rsidRPr="00A7799E">
        <w:rPr>
          <w:lang w:eastAsia="zh-CN"/>
        </w:rPr>
        <w:t xml:space="preserve"> </w:t>
      </w:r>
      <w:r>
        <w:rPr>
          <w:lang w:eastAsia="zh-CN"/>
        </w:rPr>
        <w:t>is selected to provision the same PC5 security policy to the UEs for a particular ProSe service</w:t>
      </w:r>
      <w:r>
        <w:rPr>
          <w:lang w:val="en-US" w:eastAsia="zh-CN"/>
        </w:rPr>
        <w:t xml:space="preserve"> in the restricted discovery with 5G DDNMF scenario</w:t>
      </w:r>
      <w:r>
        <w:rPr>
          <w:lang w:eastAsia="zh-CN"/>
        </w:rPr>
        <w:t>.</w:t>
      </w:r>
    </w:p>
    <w:p w14:paraId="1651D411" w14:textId="77777777" w:rsidR="0058729F" w:rsidRDefault="0058729F" w:rsidP="0058729F">
      <w:pPr>
        <w:pStyle w:val="Heading2"/>
      </w:pPr>
      <w:bookmarkStart w:id="3896" w:name="_Toc89439241"/>
      <w:r>
        <w:rPr>
          <w:rFonts w:hint="eastAsia"/>
          <w:lang w:eastAsia="zh-CN"/>
        </w:rPr>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3888"/>
      <w:bookmarkEnd w:id="3889"/>
      <w:bookmarkEnd w:id="3890"/>
      <w:bookmarkEnd w:id="3891"/>
      <w:bookmarkEnd w:id="3892"/>
      <w:bookmarkEnd w:id="3893"/>
      <w:bookmarkEnd w:id="3894"/>
      <w:bookmarkEnd w:id="3895"/>
      <w:bookmarkEnd w:id="3896"/>
    </w:p>
    <w:p w14:paraId="5C415376" w14:textId="3D023EFD" w:rsidR="0058729F" w:rsidRDefault="0058729F" w:rsidP="0058729F">
      <w:pPr>
        <w:rPr>
          <w:lang w:eastAsia="zh-CN"/>
        </w:rPr>
      </w:pPr>
      <w:r>
        <w:rPr>
          <w:lang w:eastAsia="zh-CN"/>
        </w:rPr>
        <w:t>For Key Issue #</w:t>
      </w:r>
      <w:r>
        <w:rPr>
          <w:rFonts w:hint="eastAsia"/>
          <w:lang w:eastAsia="zh-CN"/>
        </w:rPr>
        <w:t>13</w:t>
      </w:r>
      <w:r>
        <w:rPr>
          <w:lang w:eastAsia="zh-CN"/>
        </w:rPr>
        <w:t>, the following text is taken as conclusions:</w:t>
      </w:r>
    </w:p>
    <w:p w14:paraId="34F30787" w14:textId="3D4FAA3F" w:rsidR="0016678E" w:rsidRDefault="0016678E" w:rsidP="0016678E">
      <w:pPr>
        <w:pStyle w:val="B1"/>
        <w:rPr>
          <w:lang w:eastAsia="zh-CN"/>
        </w:rPr>
      </w:pPr>
      <w:r>
        <w:rPr>
          <w:lang w:eastAsia="zh-CN"/>
        </w:rPr>
        <w:t>-</w:t>
      </w:r>
      <w:r>
        <w:rPr>
          <w:lang w:eastAsia="zh-CN"/>
        </w:rPr>
        <w:tab/>
      </w:r>
      <w:r w:rsidRPr="00A21441">
        <w:rPr>
          <w:lang w:eastAsia="zh-CN"/>
        </w:rPr>
        <w:t>No solution is available</w:t>
      </w:r>
      <w:r>
        <w:rPr>
          <w:rFonts w:hint="eastAsia"/>
          <w:lang w:eastAsia="zh-CN"/>
        </w:rPr>
        <w:t xml:space="preserve"> f</w:t>
      </w:r>
      <w:r>
        <w:rPr>
          <w:lang w:eastAsia="zh-CN"/>
        </w:rPr>
        <w:t xml:space="preserve">or the protection of one-to-many communications </w:t>
      </w:r>
      <w:r w:rsidRPr="00103394">
        <w:rPr>
          <w:lang w:eastAsia="zh-CN"/>
        </w:rPr>
        <w:t>in the present document</w:t>
      </w:r>
      <w:r>
        <w:rPr>
          <w:lang w:eastAsia="zh-CN"/>
        </w:rPr>
        <w:t>.</w:t>
      </w:r>
      <w:r w:rsidRPr="00103394">
        <w:t xml:space="preserve"> </w:t>
      </w:r>
      <w:r w:rsidRPr="00103394">
        <w:rPr>
          <w:lang w:eastAsia="zh-CN"/>
        </w:rPr>
        <w:t>Hence, no conclusion can be made for groupcast communication security in the present document.</w:t>
      </w:r>
    </w:p>
    <w:p w14:paraId="3B94512D" w14:textId="77777777" w:rsidR="001873CE" w:rsidRDefault="001873CE" w:rsidP="001873CE">
      <w:pPr>
        <w:pStyle w:val="B1"/>
        <w:rPr>
          <w:lang w:eastAsia="zh-CN"/>
        </w:rPr>
      </w:pPr>
      <w:bookmarkStart w:id="3897" w:name="_Toc84683283"/>
      <w:bookmarkStart w:id="3898" w:name="_Toc84683924"/>
      <w:bookmarkStart w:id="3899" w:name="_Toc72846671"/>
      <w:bookmarkStart w:id="3900" w:name="_Toc72850852"/>
      <w:bookmarkStart w:id="3901" w:name="_Toc72920272"/>
      <w:bookmarkStart w:id="3902" w:name="_Toc80720552"/>
      <w:bookmarkStart w:id="3903" w:name="_Toc80721295"/>
      <w:bookmarkStart w:id="3904" w:name="_Toc80721598"/>
      <w:bookmarkStart w:id="3905" w:name="_Toc72846672"/>
      <w:bookmarkStart w:id="3906" w:name="_Toc72850853"/>
      <w:bookmarkStart w:id="3907" w:name="_Toc72920273"/>
      <w:bookmarkStart w:id="3908" w:name="_Toc80720553"/>
      <w:bookmarkStart w:id="3909" w:name="_Toc80721296"/>
      <w:bookmarkStart w:id="3910" w:name="_Toc80721599"/>
      <w:bookmarkEnd w:id="3879"/>
      <w:bookmarkEnd w:id="3880"/>
      <w:bookmarkEnd w:id="3881"/>
      <w:bookmarkEnd w:id="3882"/>
      <w:bookmarkEnd w:id="3883"/>
      <w:bookmarkEnd w:id="3884"/>
      <w:r>
        <w:rPr>
          <w:lang w:eastAsia="zh-CN"/>
        </w:rPr>
        <w:t>-</w:t>
      </w:r>
      <w:r>
        <w:rPr>
          <w:lang w:eastAsia="zh-CN"/>
        </w:rPr>
        <w:tab/>
        <w:t>For privacy protection of group IDs and Layer-2 IDs, according to TS 23.304 [16], the Destination Layer-2 ID is determined based on the Application Layer Group ID and Application Layer Group ID is configured by ProSe application. The privacy of the Application Layer Group ID should be handled by the application based on the application’s privacy requirement. Therefore, it is concluded that no normative work is needed for privacy protection of group IDs and Layer-2 IDs.</w:t>
      </w:r>
    </w:p>
    <w:p w14:paraId="1FC5BED3" w14:textId="77777777" w:rsidR="001873CE" w:rsidRDefault="001873CE" w:rsidP="00C848AF">
      <w:pPr>
        <w:pStyle w:val="B1"/>
        <w:rPr>
          <w:lang w:eastAsia="zh-CN"/>
        </w:rPr>
      </w:pPr>
      <w:r>
        <w:rPr>
          <w:lang w:eastAsia="zh-CN"/>
        </w:rPr>
        <w:t>-</w:t>
      </w:r>
      <w:r>
        <w:rPr>
          <w:lang w:eastAsia="zh-CN"/>
        </w:rPr>
        <w:tab/>
        <w:t xml:space="preserve">For privacy protection of group ID and Layer-2 ID, as per TS 23.304 [16], the </w:t>
      </w:r>
      <w:r w:rsidRPr="007D6F8B">
        <w:rPr>
          <w:lang w:eastAsia="zh-CN"/>
        </w:rPr>
        <w:t>ProSe Layer-2 Group ID</w:t>
      </w:r>
      <w:r>
        <w:rPr>
          <w:lang w:eastAsia="zh-CN"/>
        </w:rPr>
        <w:t xml:space="preserve"> can be pre-configured </w:t>
      </w:r>
      <w:r w:rsidRPr="002879AE">
        <w:rPr>
          <w:lang w:val="en-US"/>
        </w:rPr>
        <w:t xml:space="preserve">for </w:t>
      </w:r>
      <w:r w:rsidRPr="002879AE">
        <w:t>the Application Layer Group ID provided by the application layer</w:t>
      </w:r>
      <w:r>
        <w:rPr>
          <w:lang w:eastAsia="zh-CN"/>
        </w:rPr>
        <w:t xml:space="preserve"> in the UE. In this case, </w:t>
      </w:r>
      <w:r w:rsidRPr="00FF1CCB">
        <w:t>the UE uses the ProSe Layer-2 Group ID as the Destination Layer-2 ID</w:t>
      </w:r>
      <w:r>
        <w:t xml:space="preserve">. </w:t>
      </w:r>
      <w:r>
        <w:rPr>
          <w:lang w:eastAsia="zh-CN"/>
        </w:rPr>
        <w:t xml:space="preserve">The privacy protection of a pre-configured </w:t>
      </w:r>
      <w:r w:rsidRPr="00FF1CCB">
        <w:t>Layer-2 ID</w:t>
      </w:r>
      <w:r>
        <w:t xml:space="preserve"> is to be ensured by a proprietary manner, hence there is no need of normative work.</w:t>
      </w:r>
    </w:p>
    <w:p w14:paraId="00365F8D" w14:textId="77777777" w:rsidR="001873CE" w:rsidRDefault="001873CE" w:rsidP="001873CE">
      <w:pPr>
        <w:ind w:left="560" w:firstLine="8"/>
        <w:rPr>
          <w:lang w:eastAsia="x-none"/>
        </w:rPr>
      </w:pPr>
      <w:r>
        <w:t>W</w:t>
      </w:r>
      <w:r w:rsidRPr="002879AE">
        <w:t xml:space="preserve">hen ProSe Layer-2 Group ID </w:t>
      </w:r>
      <w:r w:rsidRPr="006B66D5">
        <w:t xml:space="preserve">is not </w:t>
      </w:r>
      <w:r>
        <w:t>pre-</w:t>
      </w:r>
      <w:r w:rsidRPr="006B66D5">
        <w:t>configured</w:t>
      </w:r>
      <w:r w:rsidRPr="00395A71">
        <w:t xml:space="preserve"> for </w:t>
      </w:r>
      <w:r w:rsidRPr="00FF1CCB">
        <w:t>the Application Layer Group ID</w:t>
      </w:r>
      <w:r>
        <w:t xml:space="preserve"> in the UE,</w:t>
      </w:r>
      <w:r>
        <w:rPr>
          <w:lang w:eastAsia="zh-CN"/>
        </w:rPr>
        <w:t xml:space="preserve"> the conversion from the </w:t>
      </w:r>
      <w:r w:rsidRPr="0093004C">
        <w:rPr>
          <w:lang w:eastAsia="x-none"/>
        </w:rPr>
        <w:t>Application Layer Group ID into a Destination Layer-2 ID</w:t>
      </w:r>
      <w:r>
        <w:rPr>
          <w:lang w:eastAsia="x-none"/>
        </w:rPr>
        <w:t xml:space="preserve"> is done by the UE</w:t>
      </w:r>
      <w:r w:rsidRPr="00F71489">
        <w:rPr>
          <w:lang w:eastAsia="zh-CN"/>
        </w:rPr>
        <w:t xml:space="preserve"> </w:t>
      </w:r>
      <w:r>
        <w:rPr>
          <w:lang w:eastAsia="zh-CN"/>
        </w:rPr>
        <w:t xml:space="preserve">and the conversion mechanism </w:t>
      </w:r>
      <w:r>
        <w:rPr>
          <w:lang w:eastAsia="x-none"/>
        </w:rPr>
        <w:t>needs to be</w:t>
      </w:r>
      <w:r w:rsidRPr="00A272F0">
        <w:rPr>
          <w:lang w:eastAsia="x-none"/>
        </w:rPr>
        <w:t xml:space="preserve"> defined in Stage 3</w:t>
      </w:r>
      <w:r>
        <w:rPr>
          <w:lang w:eastAsia="x-none"/>
        </w:rPr>
        <w:t xml:space="preserve"> </w:t>
      </w:r>
      <w:r>
        <w:rPr>
          <w:lang w:eastAsia="zh-CN"/>
        </w:rPr>
        <w:t>as per TS 23.304 [16]. Stage 3 work is to be taken by CT WGs, which</w:t>
      </w:r>
      <w:r>
        <w:rPr>
          <w:lang w:eastAsia="x-none"/>
        </w:rPr>
        <w:t xml:space="preserve"> </w:t>
      </w:r>
      <w:r>
        <w:t xml:space="preserve">is out of </w:t>
      </w:r>
      <w:r>
        <w:rPr>
          <w:lang w:eastAsia="x-none"/>
        </w:rPr>
        <w:t>SA3 scope</w:t>
      </w:r>
      <w:r w:rsidRPr="00A272F0">
        <w:rPr>
          <w:lang w:eastAsia="x-none"/>
        </w:rPr>
        <w:t>.</w:t>
      </w:r>
    </w:p>
    <w:p w14:paraId="350BDD0F" w14:textId="77777777" w:rsidR="00310795" w:rsidRDefault="00310795" w:rsidP="00310795">
      <w:pPr>
        <w:pStyle w:val="Heading2"/>
      </w:pPr>
      <w:bookmarkStart w:id="3911" w:name="_Toc89439242"/>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3897"/>
      <w:bookmarkEnd w:id="3898"/>
      <w:bookmarkEnd w:id="3911"/>
    </w:p>
    <w:p w14:paraId="442943FE" w14:textId="0150F9B8" w:rsidR="00AF19E5" w:rsidRDefault="00AF19E5" w:rsidP="00310795">
      <w:pPr>
        <w:rPr>
          <w:lang w:eastAsia="zh-CN"/>
        </w:rPr>
      </w:pPr>
      <w:r w:rsidRPr="00AF19E5">
        <w:rPr>
          <w:lang w:eastAsia="zh-CN"/>
        </w:rPr>
        <w:t>No solution for Non-IP traffic scenario is available in the present document. Hence, no conclusion can be made during the present document for this key issue.</w:t>
      </w:r>
    </w:p>
    <w:p w14:paraId="6C07EBBA" w14:textId="77777777" w:rsidR="00310795" w:rsidRDefault="00310795" w:rsidP="00310795">
      <w:pPr>
        <w:pStyle w:val="Heading2"/>
      </w:pPr>
      <w:bookmarkStart w:id="3912" w:name="_Toc72846670"/>
      <w:bookmarkStart w:id="3913" w:name="_Toc72850851"/>
      <w:bookmarkStart w:id="3914" w:name="_Toc72920271"/>
      <w:bookmarkStart w:id="3915" w:name="_Toc80720551"/>
      <w:bookmarkStart w:id="3916" w:name="_Toc80721294"/>
      <w:bookmarkStart w:id="3917" w:name="_Toc80721597"/>
      <w:bookmarkStart w:id="3918" w:name="_Toc84683284"/>
      <w:bookmarkStart w:id="3919" w:name="_Toc84683925"/>
      <w:bookmarkStart w:id="3920" w:name="_Toc89439243"/>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3912"/>
      <w:bookmarkEnd w:id="3913"/>
      <w:bookmarkEnd w:id="3914"/>
      <w:bookmarkEnd w:id="3915"/>
      <w:bookmarkEnd w:id="3916"/>
      <w:bookmarkEnd w:id="3917"/>
      <w:bookmarkEnd w:id="3918"/>
      <w:bookmarkEnd w:id="3919"/>
      <w:bookmarkEnd w:id="3920"/>
    </w:p>
    <w:p w14:paraId="7E223785" w14:textId="01812A9F" w:rsidR="00AF19E5" w:rsidRDefault="00AF19E5" w:rsidP="00310795">
      <w:pPr>
        <w:rPr>
          <w:lang w:eastAsia="zh-CN"/>
        </w:rPr>
      </w:pPr>
      <w:r w:rsidRPr="00AF19E5">
        <w:rPr>
          <w:lang w:eastAsia="zh-CN"/>
        </w:rPr>
        <w:t>No solution for Non-IP traffic scenario is available in the present document. Hence, no conclusion can be made during the present document for this key issue.</w:t>
      </w:r>
    </w:p>
    <w:p w14:paraId="7F96C9E0" w14:textId="77777777" w:rsidR="0058729F" w:rsidRDefault="0058729F" w:rsidP="0058729F">
      <w:pPr>
        <w:pStyle w:val="Heading2"/>
      </w:pPr>
      <w:bookmarkStart w:id="3921" w:name="_Toc84683285"/>
      <w:bookmarkStart w:id="3922" w:name="_Toc84683926"/>
      <w:bookmarkStart w:id="3923" w:name="_Toc89439244"/>
      <w:r>
        <w:rPr>
          <w:rFonts w:hint="eastAsia"/>
          <w:lang w:eastAsia="zh-CN"/>
        </w:rPr>
        <w:lastRenderedPageBreak/>
        <w:t>7</w:t>
      </w:r>
      <w:r>
        <w:t>.</w:t>
      </w:r>
      <w:r>
        <w:rPr>
          <w:lang w:eastAsia="zh-CN"/>
        </w:rPr>
        <w:t>16</w:t>
      </w:r>
      <w:r>
        <w:tab/>
        <w:t xml:space="preserve">Key Issue #16: </w:t>
      </w:r>
      <w:r>
        <w:rPr>
          <w:noProof/>
        </w:rPr>
        <w:t>Privacy protection of PDU session-related parameters for relaying</w:t>
      </w:r>
      <w:bookmarkEnd w:id="3899"/>
      <w:bookmarkEnd w:id="3900"/>
      <w:bookmarkEnd w:id="3901"/>
      <w:bookmarkEnd w:id="3902"/>
      <w:bookmarkEnd w:id="3903"/>
      <w:bookmarkEnd w:id="3904"/>
      <w:bookmarkEnd w:id="3921"/>
      <w:bookmarkEnd w:id="3922"/>
      <w:bookmarkEnd w:id="3923"/>
    </w:p>
    <w:p w14:paraId="5CBE0D87" w14:textId="77777777" w:rsidR="0058729F" w:rsidRDefault="0058729F" w:rsidP="0058729F">
      <w:pPr>
        <w:rPr>
          <w:lang w:eastAsia="zh-CN"/>
        </w:rPr>
      </w:pPr>
      <w:r>
        <w:rPr>
          <w:lang w:eastAsia="zh-CN"/>
        </w:rPr>
        <w:t>With an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0219EBA2" w14:textId="1110C8DE" w:rsidR="0058729F" w:rsidRDefault="0058729F" w:rsidP="00C848AF">
      <w:pPr>
        <w:pStyle w:val="NO"/>
        <w:rPr>
          <w:lang w:eastAsia="zh-CN"/>
        </w:rPr>
      </w:pPr>
      <w:r>
        <w:t xml:space="preserve">Note: the conclusion for the case of an L3 U2N relay between the Remote UE and the network is </w:t>
      </w:r>
      <w:r w:rsidR="00C848AF">
        <w:rPr>
          <w:lang w:eastAsia="zh-CN"/>
        </w:rPr>
        <w:t>n</w:t>
      </w:r>
      <w:r w:rsidR="00C848AF">
        <w:rPr>
          <w:lang w:eastAsia="zh-CN"/>
        </w:rPr>
        <w:t>ot addressed in the present document.</w:t>
      </w:r>
    </w:p>
    <w:p w14:paraId="2722B06D" w14:textId="1795D0DA" w:rsidR="00FA2E42" w:rsidRDefault="00FA2E42" w:rsidP="00FA2E42">
      <w:pPr>
        <w:pStyle w:val="Heading2"/>
      </w:pPr>
      <w:bookmarkStart w:id="3924" w:name="_Toc84683286"/>
      <w:bookmarkStart w:id="3925" w:name="_Toc84683927"/>
      <w:bookmarkStart w:id="3926" w:name="_Toc89439245"/>
      <w:r>
        <w:rPr>
          <w:rFonts w:hint="eastAsia"/>
          <w:lang w:eastAsia="zh-CN"/>
        </w:rPr>
        <w:t>7</w:t>
      </w:r>
      <w:r>
        <w:t>.</w:t>
      </w:r>
      <w:r>
        <w:rPr>
          <w:lang w:eastAsia="zh-CN"/>
        </w:rPr>
        <w:t>1</w:t>
      </w:r>
      <w:r w:rsidR="00AA5F76">
        <w:rPr>
          <w:rFonts w:hint="eastAsia"/>
          <w:lang w:eastAsia="zh-CN"/>
        </w:rPr>
        <w:t>7</w:t>
      </w:r>
      <w:r>
        <w:tab/>
      </w:r>
      <w:r w:rsidR="00AA5F76" w:rsidRPr="00AA5F76">
        <w:t>Key Issue #17: Supporting security policy handling for PC5 connection of 5G ProSe services</w:t>
      </w:r>
      <w:bookmarkEnd w:id="3905"/>
      <w:bookmarkEnd w:id="3906"/>
      <w:bookmarkEnd w:id="3907"/>
      <w:bookmarkEnd w:id="3908"/>
      <w:bookmarkEnd w:id="3909"/>
      <w:bookmarkEnd w:id="3910"/>
      <w:bookmarkEnd w:id="3924"/>
      <w:bookmarkEnd w:id="3925"/>
      <w:bookmarkEnd w:id="3926"/>
    </w:p>
    <w:p w14:paraId="7FE2672A" w14:textId="6136960B" w:rsidR="00F96A02" w:rsidRPr="00433F4D" w:rsidRDefault="002D42EE" w:rsidP="00F96A02">
      <w:pPr>
        <w:rPr>
          <w:lang w:eastAsia="zh-CN"/>
        </w:rPr>
      </w:pPr>
      <w:r>
        <w:rPr>
          <w:lang w:eastAsia="zh-CN"/>
        </w:rPr>
        <w:t>Not addressed in the present document.</w:t>
      </w:r>
    </w:p>
    <w:p w14:paraId="3205EDE5" w14:textId="420B63B6" w:rsidR="00080512" w:rsidRPr="004D3578" w:rsidRDefault="00080512">
      <w:pPr>
        <w:pStyle w:val="Heading8"/>
      </w:pPr>
      <w:bookmarkStart w:id="3927" w:name="_Toc72846673"/>
      <w:bookmarkStart w:id="3928" w:name="_Toc72850854"/>
      <w:bookmarkStart w:id="3929" w:name="_Toc72920274"/>
      <w:bookmarkStart w:id="3930" w:name="_Toc80720554"/>
      <w:bookmarkStart w:id="3931" w:name="_Toc80721297"/>
      <w:bookmarkStart w:id="3932" w:name="_Toc80721600"/>
      <w:bookmarkStart w:id="3933" w:name="_Toc84683287"/>
      <w:bookmarkStart w:id="3934" w:name="_Toc84683928"/>
      <w:bookmarkStart w:id="3935" w:name="_Toc89439246"/>
      <w:r w:rsidRPr="004D3578">
        <w:lastRenderedPageBreak/>
        <w:t xml:space="preserve">Annex </w:t>
      </w:r>
      <w:r w:rsidR="002D42EE">
        <w:t>A</w:t>
      </w:r>
      <w:r w:rsidRPr="004D3578">
        <w:t>:</w:t>
      </w:r>
      <w:r w:rsidRPr="004D3578">
        <w:br/>
        <w:t>Change history</w:t>
      </w:r>
      <w:bookmarkEnd w:id="3786"/>
      <w:bookmarkEnd w:id="3787"/>
      <w:bookmarkEnd w:id="3788"/>
      <w:bookmarkEnd w:id="3789"/>
      <w:bookmarkEnd w:id="3790"/>
      <w:bookmarkEnd w:id="3791"/>
      <w:bookmarkEnd w:id="3927"/>
      <w:bookmarkEnd w:id="3928"/>
      <w:bookmarkEnd w:id="3929"/>
      <w:bookmarkEnd w:id="3930"/>
      <w:bookmarkEnd w:id="3931"/>
      <w:bookmarkEnd w:id="3932"/>
      <w:bookmarkEnd w:id="3933"/>
      <w:bookmarkEnd w:id="3934"/>
      <w:bookmarkEnd w:id="3935"/>
    </w:p>
    <w:p w14:paraId="3205EDE6" w14:textId="77777777" w:rsidR="00054A22" w:rsidRPr="00235394" w:rsidRDefault="00054A22" w:rsidP="00054A22">
      <w:pPr>
        <w:pStyle w:val="TH"/>
      </w:pPr>
      <w:bookmarkStart w:id="3936" w:name="historyclause"/>
      <w:bookmarkEnd w:id="39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r w:rsidR="00984C0A" w:rsidRPr="004A64F4" w14:paraId="12526657" w14:textId="77777777" w:rsidTr="00B64BCF">
        <w:tc>
          <w:tcPr>
            <w:tcW w:w="800" w:type="dxa"/>
            <w:shd w:val="solid" w:color="FFFFFF" w:fill="auto"/>
          </w:tcPr>
          <w:p w14:paraId="001BA552" w14:textId="09068C16" w:rsidR="00984C0A" w:rsidRDefault="00984C0A" w:rsidP="00906A37">
            <w:pPr>
              <w:pStyle w:val="TAC"/>
              <w:rPr>
                <w:sz w:val="16"/>
                <w:szCs w:val="16"/>
                <w:lang w:eastAsia="zh-CN"/>
              </w:rPr>
            </w:pPr>
            <w:r>
              <w:rPr>
                <w:rFonts w:hint="eastAsia"/>
                <w:sz w:val="16"/>
                <w:szCs w:val="16"/>
                <w:lang w:eastAsia="zh-CN"/>
              </w:rPr>
              <w:t>2021-</w:t>
            </w:r>
            <w:r w:rsidR="00906A37">
              <w:rPr>
                <w:rFonts w:hint="eastAsia"/>
                <w:sz w:val="16"/>
                <w:szCs w:val="16"/>
                <w:lang w:eastAsia="zh-CN"/>
              </w:rPr>
              <w:t>10</w:t>
            </w:r>
          </w:p>
        </w:tc>
        <w:tc>
          <w:tcPr>
            <w:tcW w:w="901" w:type="dxa"/>
            <w:shd w:val="solid" w:color="FFFFFF" w:fill="auto"/>
          </w:tcPr>
          <w:p w14:paraId="3FA1D89C" w14:textId="397D2FF8" w:rsidR="00984C0A" w:rsidRDefault="00984C0A" w:rsidP="00C71415">
            <w:pPr>
              <w:pStyle w:val="TAC"/>
              <w:rPr>
                <w:sz w:val="16"/>
                <w:szCs w:val="16"/>
                <w:lang w:eastAsia="zh-CN"/>
              </w:rPr>
            </w:pPr>
            <w:r w:rsidRPr="00E27A8A">
              <w:rPr>
                <w:sz w:val="16"/>
                <w:szCs w:val="16"/>
                <w:lang w:eastAsia="zh-CN"/>
              </w:rPr>
              <w:t>SA3#104e Ad-hoc</w:t>
            </w:r>
          </w:p>
        </w:tc>
        <w:tc>
          <w:tcPr>
            <w:tcW w:w="993" w:type="dxa"/>
            <w:shd w:val="solid" w:color="FFFFFF" w:fill="auto"/>
          </w:tcPr>
          <w:p w14:paraId="3EFFBDC1" w14:textId="12A6216D" w:rsidR="00984C0A" w:rsidRPr="00C71415" w:rsidRDefault="00984C0A" w:rsidP="00C72833">
            <w:pPr>
              <w:pStyle w:val="TAC"/>
              <w:rPr>
                <w:sz w:val="16"/>
                <w:szCs w:val="16"/>
              </w:rPr>
            </w:pPr>
            <w:r w:rsidRPr="00E27A8A">
              <w:rPr>
                <w:sz w:val="16"/>
                <w:szCs w:val="16"/>
              </w:rPr>
              <w:t>S3-213635</w:t>
            </w:r>
          </w:p>
        </w:tc>
        <w:tc>
          <w:tcPr>
            <w:tcW w:w="425" w:type="dxa"/>
            <w:shd w:val="solid" w:color="FFFFFF" w:fill="auto"/>
          </w:tcPr>
          <w:p w14:paraId="741F583F" w14:textId="77777777" w:rsidR="00984C0A" w:rsidRPr="004A64F4" w:rsidRDefault="00984C0A" w:rsidP="00C72833">
            <w:pPr>
              <w:pStyle w:val="TAL"/>
              <w:rPr>
                <w:sz w:val="16"/>
                <w:szCs w:val="16"/>
              </w:rPr>
            </w:pPr>
          </w:p>
        </w:tc>
        <w:tc>
          <w:tcPr>
            <w:tcW w:w="425" w:type="dxa"/>
            <w:shd w:val="solid" w:color="FFFFFF" w:fill="auto"/>
          </w:tcPr>
          <w:p w14:paraId="71895F7F" w14:textId="77777777" w:rsidR="00984C0A" w:rsidRPr="004A64F4" w:rsidRDefault="00984C0A" w:rsidP="00C72833">
            <w:pPr>
              <w:pStyle w:val="TAR"/>
              <w:rPr>
                <w:sz w:val="16"/>
                <w:szCs w:val="16"/>
              </w:rPr>
            </w:pPr>
          </w:p>
        </w:tc>
        <w:tc>
          <w:tcPr>
            <w:tcW w:w="425" w:type="dxa"/>
            <w:shd w:val="solid" w:color="FFFFFF" w:fill="auto"/>
          </w:tcPr>
          <w:p w14:paraId="3E2179A8" w14:textId="77777777" w:rsidR="00984C0A" w:rsidRPr="004A64F4" w:rsidRDefault="00984C0A" w:rsidP="00C72833">
            <w:pPr>
              <w:pStyle w:val="TAC"/>
              <w:rPr>
                <w:sz w:val="16"/>
                <w:szCs w:val="16"/>
              </w:rPr>
            </w:pPr>
          </w:p>
        </w:tc>
        <w:tc>
          <w:tcPr>
            <w:tcW w:w="4962" w:type="dxa"/>
            <w:shd w:val="solid" w:color="FFFFFF" w:fill="auto"/>
          </w:tcPr>
          <w:p w14:paraId="2544F8E0" w14:textId="00780C2B" w:rsidR="00984C0A" w:rsidRPr="00360BF6" w:rsidRDefault="00FF3C58" w:rsidP="00984C0A">
            <w:pPr>
              <w:pStyle w:val="TAL"/>
              <w:rPr>
                <w:sz w:val="16"/>
                <w:szCs w:val="16"/>
              </w:rPr>
            </w:pPr>
            <w:r w:rsidRPr="00984C0A">
              <w:rPr>
                <w:sz w:val="16"/>
                <w:szCs w:val="16"/>
              </w:rPr>
              <w:t>S3-213303</w:t>
            </w:r>
            <w:r>
              <w:rPr>
                <w:rFonts w:hint="eastAsia"/>
                <w:sz w:val="16"/>
                <w:szCs w:val="16"/>
                <w:lang w:eastAsia="zh-CN"/>
              </w:rPr>
              <w:t xml:space="preserve">, </w:t>
            </w:r>
            <w:r w:rsidRPr="00EC726B">
              <w:rPr>
                <w:sz w:val="16"/>
                <w:szCs w:val="16"/>
                <w:lang w:eastAsia="zh-CN"/>
              </w:rPr>
              <w:t>S3-213715</w:t>
            </w:r>
            <w:r>
              <w:rPr>
                <w:rFonts w:hint="eastAsia"/>
                <w:sz w:val="16"/>
                <w:szCs w:val="16"/>
                <w:lang w:eastAsia="zh-CN"/>
              </w:rPr>
              <w:t xml:space="preserve">, </w:t>
            </w:r>
            <w:r w:rsidRPr="00DC4F78">
              <w:rPr>
                <w:sz w:val="16"/>
                <w:szCs w:val="16"/>
                <w:lang w:eastAsia="zh-CN"/>
              </w:rPr>
              <w:t>S3-213691</w:t>
            </w:r>
            <w:r>
              <w:rPr>
                <w:rFonts w:hint="eastAsia"/>
                <w:sz w:val="16"/>
                <w:szCs w:val="16"/>
                <w:lang w:eastAsia="zh-CN"/>
              </w:rPr>
              <w:t xml:space="preserve">, </w:t>
            </w:r>
            <w:r w:rsidRPr="00A02C3F">
              <w:rPr>
                <w:sz w:val="16"/>
                <w:szCs w:val="16"/>
                <w:lang w:eastAsia="zh-CN"/>
              </w:rPr>
              <w:t>S3-213692</w:t>
            </w:r>
            <w:r>
              <w:rPr>
                <w:rFonts w:hint="eastAsia"/>
                <w:sz w:val="16"/>
                <w:szCs w:val="16"/>
                <w:lang w:eastAsia="zh-CN"/>
              </w:rPr>
              <w:t xml:space="preserve">, </w:t>
            </w:r>
            <w:r w:rsidRPr="00515C73">
              <w:rPr>
                <w:sz w:val="16"/>
                <w:szCs w:val="16"/>
                <w:lang w:eastAsia="zh-CN"/>
              </w:rPr>
              <w:t>S3-213693</w:t>
            </w:r>
            <w:r>
              <w:rPr>
                <w:rFonts w:hint="eastAsia"/>
                <w:sz w:val="16"/>
                <w:szCs w:val="16"/>
                <w:lang w:eastAsia="zh-CN"/>
              </w:rPr>
              <w:t xml:space="preserve">, </w:t>
            </w:r>
            <w:r w:rsidRPr="00D93DCE">
              <w:rPr>
                <w:sz w:val="16"/>
                <w:szCs w:val="16"/>
                <w:lang w:eastAsia="zh-CN"/>
              </w:rPr>
              <w:t>S3-213326</w:t>
            </w:r>
            <w:r>
              <w:rPr>
                <w:rFonts w:hint="eastAsia"/>
                <w:sz w:val="16"/>
                <w:szCs w:val="16"/>
                <w:lang w:eastAsia="zh-CN"/>
              </w:rPr>
              <w:t xml:space="preserve">, </w:t>
            </w:r>
            <w:r w:rsidRPr="00EB663C">
              <w:rPr>
                <w:sz w:val="16"/>
                <w:szCs w:val="16"/>
                <w:lang w:eastAsia="zh-CN"/>
              </w:rPr>
              <w:t>S3-213694</w:t>
            </w:r>
            <w:r>
              <w:rPr>
                <w:rFonts w:hint="eastAsia"/>
                <w:sz w:val="16"/>
                <w:szCs w:val="16"/>
                <w:lang w:eastAsia="zh-CN"/>
              </w:rPr>
              <w:t xml:space="preserve">, </w:t>
            </w:r>
            <w:r w:rsidRPr="00AD2E78">
              <w:rPr>
                <w:sz w:val="16"/>
                <w:szCs w:val="16"/>
                <w:lang w:eastAsia="zh-CN"/>
              </w:rPr>
              <w:t>S3-213677</w:t>
            </w:r>
            <w:r>
              <w:rPr>
                <w:rFonts w:hint="eastAsia"/>
                <w:sz w:val="16"/>
                <w:szCs w:val="16"/>
                <w:lang w:eastAsia="zh-CN"/>
              </w:rPr>
              <w:t xml:space="preserve">, </w:t>
            </w:r>
            <w:r w:rsidRPr="00716422">
              <w:rPr>
                <w:sz w:val="16"/>
                <w:szCs w:val="16"/>
                <w:lang w:eastAsia="zh-CN"/>
              </w:rPr>
              <w:t>S3-213634</w:t>
            </w:r>
            <w:r>
              <w:rPr>
                <w:rFonts w:hint="eastAsia"/>
                <w:sz w:val="16"/>
                <w:szCs w:val="16"/>
                <w:lang w:eastAsia="zh-CN"/>
              </w:rPr>
              <w:t xml:space="preserve">, </w:t>
            </w:r>
            <w:r w:rsidRPr="007032A2">
              <w:rPr>
                <w:sz w:val="16"/>
                <w:szCs w:val="16"/>
                <w:lang w:eastAsia="zh-CN"/>
              </w:rPr>
              <w:t>S3-213593</w:t>
            </w:r>
            <w:r>
              <w:rPr>
                <w:rFonts w:hint="eastAsia"/>
                <w:sz w:val="16"/>
                <w:szCs w:val="16"/>
                <w:lang w:eastAsia="zh-CN"/>
              </w:rPr>
              <w:t xml:space="preserve">, </w:t>
            </w:r>
            <w:r w:rsidRPr="009B3EE4">
              <w:rPr>
                <w:sz w:val="16"/>
                <w:szCs w:val="16"/>
                <w:lang w:eastAsia="zh-CN"/>
              </w:rPr>
              <w:t>S3-213696</w:t>
            </w:r>
            <w:r>
              <w:rPr>
                <w:rFonts w:hint="eastAsia"/>
                <w:sz w:val="16"/>
                <w:szCs w:val="16"/>
                <w:lang w:eastAsia="zh-CN"/>
              </w:rPr>
              <w:t xml:space="preserve">, </w:t>
            </w:r>
            <w:r w:rsidRPr="00F012F7">
              <w:rPr>
                <w:sz w:val="16"/>
                <w:szCs w:val="16"/>
                <w:lang w:eastAsia="zh-CN"/>
              </w:rPr>
              <w:t>S3-213524</w:t>
            </w:r>
            <w:r>
              <w:rPr>
                <w:rFonts w:hint="eastAsia"/>
                <w:sz w:val="16"/>
                <w:szCs w:val="16"/>
                <w:lang w:eastAsia="zh-CN"/>
              </w:rPr>
              <w:t xml:space="preserve">, </w:t>
            </w:r>
            <w:r w:rsidRPr="0025094B">
              <w:rPr>
                <w:sz w:val="16"/>
                <w:szCs w:val="16"/>
                <w:lang w:eastAsia="zh-CN"/>
              </w:rPr>
              <w:t>S3-213630</w:t>
            </w:r>
            <w:r>
              <w:rPr>
                <w:rFonts w:hint="eastAsia"/>
                <w:sz w:val="16"/>
                <w:szCs w:val="16"/>
                <w:lang w:eastAsia="zh-CN"/>
              </w:rPr>
              <w:t xml:space="preserve">, </w:t>
            </w:r>
            <w:r w:rsidRPr="00D179E4">
              <w:rPr>
                <w:sz w:val="16"/>
                <w:szCs w:val="16"/>
                <w:lang w:eastAsia="zh-CN"/>
              </w:rPr>
              <w:t>S3-213701</w:t>
            </w:r>
            <w:r>
              <w:rPr>
                <w:rFonts w:hint="eastAsia"/>
                <w:sz w:val="16"/>
                <w:szCs w:val="16"/>
                <w:lang w:eastAsia="zh-CN"/>
              </w:rPr>
              <w:t xml:space="preserve">, </w:t>
            </w:r>
            <w:r w:rsidRPr="00814D42">
              <w:rPr>
                <w:sz w:val="16"/>
                <w:szCs w:val="16"/>
                <w:lang w:eastAsia="zh-CN"/>
              </w:rPr>
              <w:t>S3-213560</w:t>
            </w:r>
            <w:r>
              <w:rPr>
                <w:rFonts w:hint="eastAsia"/>
                <w:sz w:val="16"/>
                <w:szCs w:val="16"/>
                <w:lang w:eastAsia="zh-CN"/>
              </w:rPr>
              <w:t>, S</w:t>
            </w:r>
            <w:r w:rsidRPr="00623A3C">
              <w:rPr>
                <w:rFonts w:cs="Arial" w:hint="eastAsia"/>
                <w:sz w:val="16"/>
                <w:szCs w:val="16"/>
              </w:rPr>
              <w:t>3-213619</w:t>
            </w:r>
            <w:r>
              <w:rPr>
                <w:rFonts w:cs="Arial" w:hint="eastAsia"/>
                <w:sz w:val="16"/>
                <w:szCs w:val="16"/>
                <w:lang w:eastAsia="zh-CN"/>
              </w:rPr>
              <w:t xml:space="preserve">, </w:t>
            </w:r>
            <w:r w:rsidRPr="005A744F">
              <w:rPr>
                <w:rFonts w:cs="Arial"/>
                <w:sz w:val="16"/>
                <w:szCs w:val="16"/>
                <w:lang w:eastAsia="zh-CN"/>
              </w:rPr>
              <w:t>S3-213620</w:t>
            </w:r>
            <w:r>
              <w:rPr>
                <w:rFonts w:cs="Arial" w:hint="eastAsia"/>
                <w:sz w:val="16"/>
                <w:szCs w:val="16"/>
                <w:lang w:eastAsia="zh-CN"/>
              </w:rPr>
              <w:t xml:space="preserve">, </w:t>
            </w:r>
            <w:r w:rsidRPr="00496CF2">
              <w:rPr>
                <w:rFonts w:cs="Arial"/>
                <w:sz w:val="16"/>
                <w:szCs w:val="16"/>
                <w:lang w:eastAsia="zh-CN"/>
              </w:rPr>
              <w:t>S3-213621</w:t>
            </w:r>
            <w:r>
              <w:rPr>
                <w:rFonts w:cs="Arial" w:hint="eastAsia"/>
                <w:sz w:val="16"/>
                <w:szCs w:val="16"/>
                <w:lang w:eastAsia="zh-CN"/>
              </w:rPr>
              <w:t xml:space="preserve">, </w:t>
            </w:r>
            <w:r w:rsidRPr="001F3409">
              <w:rPr>
                <w:rFonts w:cs="Arial"/>
                <w:sz w:val="16"/>
                <w:szCs w:val="16"/>
                <w:lang w:eastAsia="zh-CN"/>
              </w:rPr>
              <w:t>S3-213622</w:t>
            </w:r>
            <w:r>
              <w:rPr>
                <w:rFonts w:cs="Arial" w:hint="eastAsia"/>
                <w:sz w:val="16"/>
                <w:szCs w:val="16"/>
                <w:lang w:eastAsia="zh-CN"/>
              </w:rPr>
              <w:t xml:space="preserve">, </w:t>
            </w:r>
            <w:r w:rsidRPr="00512ABF">
              <w:rPr>
                <w:rFonts w:cs="Arial"/>
                <w:sz w:val="16"/>
                <w:szCs w:val="16"/>
                <w:lang w:eastAsia="zh-CN"/>
              </w:rPr>
              <w:t>S3-213588</w:t>
            </w:r>
            <w:r>
              <w:rPr>
                <w:rFonts w:cs="Arial" w:hint="eastAsia"/>
                <w:sz w:val="16"/>
                <w:szCs w:val="16"/>
                <w:lang w:eastAsia="zh-CN"/>
              </w:rPr>
              <w:t xml:space="preserve">, </w:t>
            </w:r>
            <w:r w:rsidRPr="006A4257">
              <w:rPr>
                <w:rFonts w:cs="Arial"/>
                <w:sz w:val="16"/>
                <w:szCs w:val="16"/>
                <w:lang w:eastAsia="zh-CN"/>
              </w:rPr>
              <w:t>S3-213613</w:t>
            </w:r>
            <w:r>
              <w:rPr>
                <w:rFonts w:cs="Arial" w:hint="eastAsia"/>
                <w:sz w:val="16"/>
                <w:szCs w:val="16"/>
                <w:lang w:eastAsia="zh-CN"/>
              </w:rPr>
              <w:t xml:space="preserve"> </w:t>
            </w:r>
            <w:r w:rsidRPr="00125147">
              <w:rPr>
                <w:sz w:val="16"/>
                <w:szCs w:val="16"/>
              </w:rPr>
              <w:t>implemented</w:t>
            </w:r>
          </w:p>
        </w:tc>
        <w:tc>
          <w:tcPr>
            <w:tcW w:w="708" w:type="dxa"/>
            <w:shd w:val="solid" w:color="FFFFFF" w:fill="auto"/>
          </w:tcPr>
          <w:p w14:paraId="620C70DB" w14:textId="2EFDEA38" w:rsidR="00984C0A" w:rsidRDefault="00984C0A" w:rsidP="00C71415">
            <w:pPr>
              <w:pStyle w:val="TAC"/>
              <w:rPr>
                <w:sz w:val="16"/>
                <w:szCs w:val="16"/>
                <w:lang w:eastAsia="zh-CN"/>
              </w:rPr>
            </w:pPr>
            <w:r>
              <w:rPr>
                <w:rFonts w:hint="eastAsia"/>
                <w:sz w:val="16"/>
                <w:szCs w:val="16"/>
                <w:lang w:eastAsia="zh-CN"/>
              </w:rPr>
              <w:t>0.8.0</w:t>
            </w:r>
          </w:p>
        </w:tc>
      </w:tr>
      <w:tr w:rsidR="00906A37" w:rsidRPr="004A64F4" w14:paraId="1726445D" w14:textId="77777777" w:rsidTr="00B64BCF">
        <w:tc>
          <w:tcPr>
            <w:tcW w:w="800" w:type="dxa"/>
            <w:shd w:val="solid" w:color="FFFFFF" w:fill="auto"/>
          </w:tcPr>
          <w:p w14:paraId="4EE42B00" w14:textId="04BEFED5" w:rsidR="00906A37" w:rsidRDefault="00906A37" w:rsidP="00906A37">
            <w:pPr>
              <w:pStyle w:val="TAC"/>
              <w:rPr>
                <w:sz w:val="16"/>
                <w:szCs w:val="16"/>
                <w:lang w:eastAsia="zh-CN"/>
              </w:rPr>
            </w:pPr>
            <w:r>
              <w:rPr>
                <w:rFonts w:hint="eastAsia"/>
                <w:sz w:val="16"/>
                <w:szCs w:val="16"/>
                <w:lang w:eastAsia="zh-CN"/>
              </w:rPr>
              <w:t>2021-11</w:t>
            </w:r>
          </w:p>
        </w:tc>
        <w:tc>
          <w:tcPr>
            <w:tcW w:w="901" w:type="dxa"/>
            <w:shd w:val="solid" w:color="FFFFFF" w:fill="auto"/>
          </w:tcPr>
          <w:p w14:paraId="225290E5" w14:textId="12F42EB8" w:rsidR="00906A37" w:rsidRPr="00E27A8A" w:rsidRDefault="00906A37" w:rsidP="00906A37">
            <w:pPr>
              <w:pStyle w:val="TAC"/>
              <w:rPr>
                <w:sz w:val="16"/>
                <w:szCs w:val="16"/>
                <w:lang w:eastAsia="zh-CN"/>
              </w:rPr>
            </w:pPr>
            <w:r w:rsidRPr="00E27A8A">
              <w:rPr>
                <w:sz w:val="16"/>
                <w:szCs w:val="16"/>
                <w:lang w:eastAsia="zh-CN"/>
              </w:rPr>
              <w:t>SA3#10</w:t>
            </w:r>
            <w:r>
              <w:rPr>
                <w:rFonts w:hint="eastAsia"/>
                <w:sz w:val="16"/>
                <w:szCs w:val="16"/>
                <w:lang w:eastAsia="zh-CN"/>
              </w:rPr>
              <w:t>5-</w:t>
            </w:r>
            <w:r w:rsidRPr="00E27A8A">
              <w:rPr>
                <w:sz w:val="16"/>
                <w:szCs w:val="16"/>
                <w:lang w:eastAsia="zh-CN"/>
              </w:rPr>
              <w:t xml:space="preserve">e </w:t>
            </w:r>
          </w:p>
        </w:tc>
        <w:tc>
          <w:tcPr>
            <w:tcW w:w="993" w:type="dxa"/>
            <w:shd w:val="solid" w:color="FFFFFF" w:fill="auto"/>
          </w:tcPr>
          <w:p w14:paraId="548D5843" w14:textId="4E89B1A1" w:rsidR="00906A37" w:rsidRPr="00E27A8A" w:rsidRDefault="00906A37" w:rsidP="00C72833">
            <w:pPr>
              <w:pStyle w:val="TAC"/>
              <w:rPr>
                <w:sz w:val="16"/>
                <w:szCs w:val="16"/>
              </w:rPr>
            </w:pPr>
            <w:r w:rsidRPr="00906A37">
              <w:rPr>
                <w:sz w:val="16"/>
                <w:szCs w:val="16"/>
              </w:rPr>
              <w:t>S3-214404</w:t>
            </w:r>
          </w:p>
        </w:tc>
        <w:tc>
          <w:tcPr>
            <w:tcW w:w="425" w:type="dxa"/>
            <w:shd w:val="solid" w:color="FFFFFF" w:fill="auto"/>
          </w:tcPr>
          <w:p w14:paraId="4D7FEF96" w14:textId="77777777" w:rsidR="00906A37" w:rsidRPr="004A64F4" w:rsidRDefault="00906A37" w:rsidP="00C72833">
            <w:pPr>
              <w:pStyle w:val="TAL"/>
              <w:rPr>
                <w:sz w:val="16"/>
                <w:szCs w:val="16"/>
              </w:rPr>
            </w:pPr>
          </w:p>
        </w:tc>
        <w:tc>
          <w:tcPr>
            <w:tcW w:w="425" w:type="dxa"/>
            <w:shd w:val="solid" w:color="FFFFFF" w:fill="auto"/>
          </w:tcPr>
          <w:p w14:paraId="401720E3" w14:textId="77777777" w:rsidR="00906A37" w:rsidRPr="004A64F4" w:rsidRDefault="00906A37" w:rsidP="00C72833">
            <w:pPr>
              <w:pStyle w:val="TAR"/>
              <w:rPr>
                <w:sz w:val="16"/>
                <w:szCs w:val="16"/>
              </w:rPr>
            </w:pPr>
          </w:p>
        </w:tc>
        <w:tc>
          <w:tcPr>
            <w:tcW w:w="425" w:type="dxa"/>
            <w:shd w:val="solid" w:color="FFFFFF" w:fill="auto"/>
          </w:tcPr>
          <w:p w14:paraId="525584AC" w14:textId="77777777" w:rsidR="00906A37" w:rsidRPr="004A64F4" w:rsidRDefault="00906A37" w:rsidP="00C72833">
            <w:pPr>
              <w:pStyle w:val="TAC"/>
              <w:rPr>
                <w:sz w:val="16"/>
                <w:szCs w:val="16"/>
              </w:rPr>
            </w:pPr>
          </w:p>
        </w:tc>
        <w:tc>
          <w:tcPr>
            <w:tcW w:w="4962" w:type="dxa"/>
            <w:shd w:val="solid" w:color="FFFFFF" w:fill="auto"/>
          </w:tcPr>
          <w:p w14:paraId="35CF9D04" w14:textId="462CA5EA" w:rsidR="00906A37" w:rsidRPr="00984C0A" w:rsidRDefault="00906A37" w:rsidP="00906A37">
            <w:pPr>
              <w:pStyle w:val="TAL"/>
              <w:rPr>
                <w:sz w:val="16"/>
                <w:szCs w:val="16"/>
              </w:rPr>
            </w:pPr>
            <w:r w:rsidRPr="00906A37">
              <w:rPr>
                <w:sz w:val="16"/>
                <w:szCs w:val="16"/>
              </w:rPr>
              <w:t xml:space="preserve">S3-214374, S3-214005, S3-214278, S3-214375, S3-214376, S3-214104, S3-214145, S3-214395, S3-214396, S3-214173, S3-214363, S3-214345, S3-214348, S3-214346, S3-214354 </w:t>
            </w:r>
            <w:r w:rsidRPr="00125147">
              <w:rPr>
                <w:sz w:val="16"/>
                <w:szCs w:val="16"/>
              </w:rPr>
              <w:t>implemented</w:t>
            </w:r>
          </w:p>
        </w:tc>
        <w:tc>
          <w:tcPr>
            <w:tcW w:w="708" w:type="dxa"/>
            <w:shd w:val="solid" w:color="FFFFFF" w:fill="auto"/>
          </w:tcPr>
          <w:p w14:paraId="78C776D2" w14:textId="56C063ED" w:rsidR="00906A37" w:rsidRDefault="00906A37" w:rsidP="00906A37">
            <w:pPr>
              <w:pStyle w:val="TAC"/>
              <w:rPr>
                <w:sz w:val="16"/>
                <w:szCs w:val="16"/>
                <w:lang w:eastAsia="zh-CN"/>
              </w:rPr>
            </w:pPr>
            <w:r>
              <w:rPr>
                <w:rFonts w:hint="eastAsia"/>
                <w:sz w:val="16"/>
                <w:szCs w:val="16"/>
                <w:lang w:eastAsia="zh-CN"/>
              </w:rPr>
              <w:t>0.9.0</w:t>
            </w:r>
          </w:p>
        </w:tc>
      </w:tr>
      <w:tr w:rsidR="00920954" w:rsidRPr="004A64F4" w14:paraId="0C462831" w14:textId="77777777" w:rsidTr="00B64BCF">
        <w:tc>
          <w:tcPr>
            <w:tcW w:w="800" w:type="dxa"/>
            <w:shd w:val="solid" w:color="FFFFFF" w:fill="auto"/>
          </w:tcPr>
          <w:p w14:paraId="1295FA83" w14:textId="3B60FAD3" w:rsidR="00920954" w:rsidRDefault="00920954" w:rsidP="00906A37">
            <w:pPr>
              <w:pStyle w:val="TAC"/>
              <w:rPr>
                <w:rFonts w:hint="eastAsia"/>
                <w:sz w:val="16"/>
                <w:szCs w:val="16"/>
                <w:lang w:eastAsia="zh-CN"/>
              </w:rPr>
            </w:pPr>
            <w:r>
              <w:rPr>
                <w:sz w:val="16"/>
                <w:szCs w:val="16"/>
                <w:lang w:eastAsia="zh-CN"/>
              </w:rPr>
              <w:t>2021-12</w:t>
            </w:r>
          </w:p>
        </w:tc>
        <w:tc>
          <w:tcPr>
            <w:tcW w:w="901" w:type="dxa"/>
            <w:shd w:val="solid" w:color="FFFFFF" w:fill="auto"/>
          </w:tcPr>
          <w:p w14:paraId="1EB82B90" w14:textId="5D08F578" w:rsidR="00920954" w:rsidRPr="00E27A8A" w:rsidRDefault="00920954" w:rsidP="00906A37">
            <w:pPr>
              <w:pStyle w:val="TAC"/>
              <w:rPr>
                <w:sz w:val="16"/>
                <w:szCs w:val="16"/>
                <w:lang w:eastAsia="zh-CN"/>
              </w:rPr>
            </w:pPr>
            <w:r>
              <w:rPr>
                <w:sz w:val="16"/>
                <w:szCs w:val="16"/>
                <w:lang w:eastAsia="zh-CN"/>
              </w:rPr>
              <w:t>SA#94e</w:t>
            </w:r>
          </w:p>
        </w:tc>
        <w:tc>
          <w:tcPr>
            <w:tcW w:w="993" w:type="dxa"/>
            <w:shd w:val="solid" w:color="FFFFFF" w:fill="auto"/>
          </w:tcPr>
          <w:p w14:paraId="1A6C0117" w14:textId="00E607C6" w:rsidR="00920954" w:rsidRPr="00906A37" w:rsidRDefault="00920954" w:rsidP="00C72833">
            <w:pPr>
              <w:pStyle w:val="TAC"/>
              <w:rPr>
                <w:sz w:val="16"/>
                <w:szCs w:val="16"/>
              </w:rPr>
            </w:pPr>
            <w:r>
              <w:rPr>
                <w:sz w:val="16"/>
                <w:szCs w:val="16"/>
              </w:rPr>
              <w:t>SP-211404</w:t>
            </w:r>
          </w:p>
        </w:tc>
        <w:tc>
          <w:tcPr>
            <w:tcW w:w="425" w:type="dxa"/>
            <w:shd w:val="solid" w:color="FFFFFF" w:fill="auto"/>
          </w:tcPr>
          <w:p w14:paraId="3C7297A9" w14:textId="77777777" w:rsidR="00920954" w:rsidRPr="004A64F4" w:rsidRDefault="00920954" w:rsidP="00C72833">
            <w:pPr>
              <w:pStyle w:val="TAL"/>
              <w:rPr>
                <w:sz w:val="16"/>
                <w:szCs w:val="16"/>
              </w:rPr>
            </w:pPr>
          </w:p>
        </w:tc>
        <w:tc>
          <w:tcPr>
            <w:tcW w:w="425" w:type="dxa"/>
            <w:shd w:val="solid" w:color="FFFFFF" w:fill="auto"/>
          </w:tcPr>
          <w:p w14:paraId="1331131A" w14:textId="77777777" w:rsidR="00920954" w:rsidRPr="004A64F4" w:rsidRDefault="00920954" w:rsidP="00C72833">
            <w:pPr>
              <w:pStyle w:val="TAR"/>
              <w:rPr>
                <w:sz w:val="16"/>
                <w:szCs w:val="16"/>
              </w:rPr>
            </w:pPr>
          </w:p>
        </w:tc>
        <w:tc>
          <w:tcPr>
            <w:tcW w:w="425" w:type="dxa"/>
            <w:shd w:val="solid" w:color="FFFFFF" w:fill="auto"/>
          </w:tcPr>
          <w:p w14:paraId="5CB684B7" w14:textId="77777777" w:rsidR="00920954" w:rsidRPr="004A64F4" w:rsidRDefault="00920954" w:rsidP="00C72833">
            <w:pPr>
              <w:pStyle w:val="TAC"/>
              <w:rPr>
                <w:sz w:val="16"/>
                <w:szCs w:val="16"/>
              </w:rPr>
            </w:pPr>
          </w:p>
        </w:tc>
        <w:tc>
          <w:tcPr>
            <w:tcW w:w="4962" w:type="dxa"/>
            <w:shd w:val="solid" w:color="FFFFFF" w:fill="auto"/>
          </w:tcPr>
          <w:p w14:paraId="610E4A21" w14:textId="1F8C8017" w:rsidR="00920954" w:rsidRPr="00906A37" w:rsidRDefault="00920954" w:rsidP="00906A37">
            <w:pPr>
              <w:pStyle w:val="TAL"/>
              <w:rPr>
                <w:sz w:val="16"/>
                <w:szCs w:val="16"/>
              </w:rPr>
            </w:pPr>
            <w:r>
              <w:rPr>
                <w:sz w:val="16"/>
                <w:szCs w:val="16"/>
              </w:rPr>
              <w:t>Presented for information and approval</w:t>
            </w:r>
          </w:p>
        </w:tc>
        <w:tc>
          <w:tcPr>
            <w:tcW w:w="708" w:type="dxa"/>
            <w:shd w:val="solid" w:color="FFFFFF" w:fill="auto"/>
          </w:tcPr>
          <w:p w14:paraId="7C3EB22B" w14:textId="2C7E51E6" w:rsidR="00920954" w:rsidRDefault="00920954" w:rsidP="00906A37">
            <w:pPr>
              <w:pStyle w:val="TAC"/>
              <w:rPr>
                <w:rFonts w:hint="eastAsia"/>
                <w:sz w:val="16"/>
                <w:szCs w:val="16"/>
                <w:lang w:eastAsia="zh-CN"/>
              </w:rPr>
            </w:pPr>
            <w:r>
              <w:rPr>
                <w:sz w:val="16"/>
                <w:szCs w:val="16"/>
                <w:lang w:eastAsia="zh-CN"/>
              </w:rPr>
              <w:t>1.0.0</w:t>
            </w:r>
          </w:p>
        </w:tc>
      </w:tr>
    </w:tbl>
    <w:p w14:paraId="3205EE04" w14:textId="77777777" w:rsidR="003C3971" w:rsidRPr="00235394" w:rsidRDefault="003C3971" w:rsidP="003C3971"/>
    <w:p w14:paraId="3205EE05" w14:textId="77777777" w:rsidR="00080512" w:rsidRDefault="00080512"/>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522E80" w14:textId="77777777" w:rsidR="004006E1" w:rsidRDefault="004006E1">
      <w:r>
        <w:separator/>
      </w:r>
    </w:p>
  </w:endnote>
  <w:endnote w:type="continuationSeparator" w:id="0">
    <w:p w14:paraId="270CE56B" w14:textId="77777777" w:rsidR="004006E1" w:rsidRDefault="00400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6" w14:textId="77777777" w:rsidR="00395331" w:rsidRDefault="003953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1BAF58" w14:textId="77777777" w:rsidR="004006E1" w:rsidRDefault="004006E1">
      <w:r>
        <w:separator/>
      </w:r>
    </w:p>
  </w:footnote>
  <w:footnote w:type="continuationSeparator" w:id="0">
    <w:p w14:paraId="62124EF8" w14:textId="77777777" w:rsidR="004006E1" w:rsidRDefault="00400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2" w14:textId="70FD6A3B" w:rsidR="00395331" w:rsidRDefault="003953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4CE6">
      <w:rPr>
        <w:rFonts w:ascii="Arial" w:hAnsi="Arial" w:cs="Arial"/>
        <w:b/>
        <w:noProof/>
        <w:sz w:val="18"/>
        <w:szCs w:val="18"/>
      </w:rPr>
      <w:t>3GPP TR 33.847 V1.0.0 (2021-12)</w:t>
    </w:r>
    <w:r>
      <w:rPr>
        <w:rFonts w:ascii="Arial" w:hAnsi="Arial" w:cs="Arial"/>
        <w:b/>
        <w:sz w:val="18"/>
        <w:szCs w:val="18"/>
      </w:rPr>
      <w:fldChar w:fldCharType="end"/>
    </w:r>
  </w:p>
  <w:p w14:paraId="3205EE13" w14:textId="77777777" w:rsidR="00395331" w:rsidRDefault="003953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19E5">
      <w:rPr>
        <w:rFonts w:ascii="Arial" w:hAnsi="Arial" w:cs="Arial"/>
        <w:b/>
        <w:noProof/>
        <w:sz w:val="18"/>
        <w:szCs w:val="18"/>
      </w:rPr>
      <w:t>162</w:t>
    </w:r>
    <w:r>
      <w:rPr>
        <w:rFonts w:ascii="Arial" w:hAnsi="Arial" w:cs="Arial"/>
        <w:b/>
        <w:sz w:val="18"/>
        <w:szCs w:val="18"/>
      </w:rPr>
      <w:fldChar w:fldCharType="end"/>
    </w:r>
  </w:p>
  <w:p w14:paraId="3205EE14" w14:textId="1349FEA0" w:rsidR="00395331" w:rsidRDefault="003953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4CE6">
      <w:rPr>
        <w:rFonts w:ascii="Arial" w:hAnsi="Arial" w:cs="Arial"/>
        <w:b/>
        <w:noProof/>
        <w:sz w:val="18"/>
        <w:szCs w:val="18"/>
      </w:rPr>
      <w:t>Release 17</w:t>
    </w:r>
    <w:r>
      <w:rPr>
        <w:rFonts w:ascii="Arial" w:hAnsi="Arial" w:cs="Arial"/>
        <w:b/>
        <w:sz w:val="18"/>
        <w:szCs w:val="18"/>
      </w:rPr>
      <w:fldChar w:fldCharType="end"/>
    </w:r>
  </w:p>
  <w:p w14:paraId="3205EE15" w14:textId="77777777" w:rsidR="00395331" w:rsidRDefault="003953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6912A5C"/>
    <w:multiLevelType w:val="hybridMultilevel"/>
    <w:tmpl w:val="6882C6C4"/>
    <w:lvl w:ilvl="0" w:tplc="DEFADE1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753E70"/>
    <w:multiLevelType w:val="hybridMultilevel"/>
    <w:tmpl w:val="2858FE52"/>
    <w:lvl w:ilvl="0" w:tplc="39BE7976">
      <w:start w:val="4"/>
      <w:numFmt w:val="bullet"/>
      <w:lvlText w:val="-"/>
      <w:lvlJc w:val="left"/>
      <w:pPr>
        <w:ind w:left="704" w:hanging="420"/>
      </w:pPr>
      <w:rPr>
        <w:rFonts w:ascii="Times New Roman" w:eastAsia="Times New Roman" w:hAnsi="Times New Roman" w:cs="Times New Roman" w:hint="default"/>
      </w:rPr>
    </w:lvl>
    <w:lvl w:ilvl="1" w:tplc="04090019">
      <w:start w:val="1"/>
      <w:numFmt w:val="lowerLetter"/>
      <w:lvlText w:val="%2)"/>
      <w:lvlJc w:val="left"/>
      <w:pPr>
        <w:ind w:left="1124" w:hanging="420"/>
      </w:pPr>
      <w:rPr>
        <w:rFonts w:hint="default"/>
      </w:rPr>
    </w:lvl>
    <w:lvl w:ilvl="2" w:tplc="04090019">
      <w:start w:val="1"/>
      <w:numFmt w:val="lowerLetter"/>
      <w:lvlText w:val="%3)"/>
      <w:lvlJc w:val="left"/>
      <w:pPr>
        <w:ind w:left="1271" w:hanging="420"/>
      </w:pPr>
      <w:rPr>
        <w:rFont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C907BE"/>
    <w:multiLevelType w:val="hybridMultilevel"/>
    <w:tmpl w:val="660662F2"/>
    <w:lvl w:ilvl="0" w:tplc="0AC699F2">
      <w:start w:val="5"/>
      <w:numFmt w:val="bullet"/>
      <w:lvlText w:val="-"/>
      <w:lvlJc w:val="left"/>
      <w:pPr>
        <w:ind w:left="1080" w:hanging="360"/>
      </w:pPr>
      <w:rPr>
        <w:rFonts w:ascii="Times New Roman" w:eastAsia="SimSu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F01CCF"/>
    <w:multiLevelType w:val="hybridMultilevel"/>
    <w:tmpl w:val="A0D0CD30"/>
    <w:lvl w:ilvl="0" w:tplc="6C1005FA">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15:restartNumberingAfterBreak="0">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1B427AC9"/>
    <w:multiLevelType w:val="hybridMultilevel"/>
    <w:tmpl w:val="8662053E"/>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C3668E4"/>
    <w:multiLevelType w:val="hybridMultilevel"/>
    <w:tmpl w:val="6BCA91D2"/>
    <w:lvl w:ilvl="0" w:tplc="F2AC371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CDB4237"/>
    <w:multiLevelType w:val="hybridMultilevel"/>
    <w:tmpl w:val="D578E6B6"/>
    <w:lvl w:ilvl="0" w:tplc="4F82BE34">
      <w:start w:val="1"/>
      <w:numFmt w:val="bullet"/>
      <w:lvlText w:val="-"/>
      <w:lvlJc w:val="left"/>
      <w:pPr>
        <w:ind w:left="1271" w:hanging="420"/>
      </w:pPr>
      <w:rPr>
        <w:rFonts w:ascii="Arial" w:eastAsia="Malgun Gothic" w:hAnsi="Arial" w:cs="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6" w15:restartNumberingAfterBreak="0">
    <w:nsid w:val="1F4F543C"/>
    <w:multiLevelType w:val="hybridMultilevel"/>
    <w:tmpl w:val="23920FF6"/>
    <w:lvl w:ilvl="0" w:tplc="BCE086A0">
      <w:start w:val="1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6A28DD"/>
    <w:multiLevelType w:val="hybridMultilevel"/>
    <w:tmpl w:val="7100A8F8"/>
    <w:lvl w:ilvl="0" w:tplc="F9E4546A">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8A18CA"/>
    <w:multiLevelType w:val="hybridMultilevel"/>
    <w:tmpl w:val="729C5B4C"/>
    <w:lvl w:ilvl="0" w:tplc="395028D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51973EC"/>
    <w:multiLevelType w:val="hybridMultilevel"/>
    <w:tmpl w:val="EB548942"/>
    <w:lvl w:ilvl="0" w:tplc="A2BA4048">
      <w:start w:val="16"/>
      <w:numFmt w:val="bullet"/>
      <w:lvlText w:val="-"/>
      <w:lvlJc w:val="left"/>
      <w:pPr>
        <w:ind w:left="854" w:hanging="57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0D2B14"/>
    <w:multiLevelType w:val="hybridMultilevel"/>
    <w:tmpl w:val="9D16D08C"/>
    <w:lvl w:ilvl="0" w:tplc="1D7EC9DC">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36187714"/>
    <w:multiLevelType w:val="hybridMultilevel"/>
    <w:tmpl w:val="77906F1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63842A4"/>
    <w:multiLevelType w:val="hybridMultilevel"/>
    <w:tmpl w:val="FC24821C"/>
    <w:lvl w:ilvl="0" w:tplc="10A62188">
      <w:start w:val="3"/>
      <w:numFmt w:val="bullet"/>
      <w:lvlText w:val=""/>
      <w:lvlJc w:val="left"/>
      <w:pPr>
        <w:ind w:left="720" w:hanging="360"/>
      </w:pPr>
      <w:rPr>
        <w:rFonts w:ascii="Symbol" w:eastAsia="SimSun"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37947472"/>
    <w:multiLevelType w:val="hybridMultilevel"/>
    <w:tmpl w:val="1C94B3F6"/>
    <w:lvl w:ilvl="0" w:tplc="3112EBE6">
      <w:start w:val="3"/>
      <w:numFmt w:val="bullet"/>
      <w:lvlText w:val="-"/>
      <w:lvlJc w:val="left"/>
      <w:pPr>
        <w:ind w:left="774" w:hanging="360"/>
      </w:pPr>
      <w:rPr>
        <w:rFonts w:ascii="Times New Roman" w:eastAsia="SimSun"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15:restartNumberingAfterBreak="0">
    <w:nsid w:val="379872C0"/>
    <w:multiLevelType w:val="hybridMultilevel"/>
    <w:tmpl w:val="CFB01BC8"/>
    <w:lvl w:ilvl="0" w:tplc="BBD6B4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38C04F2C"/>
    <w:multiLevelType w:val="hybridMultilevel"/>
    <w:tmpl w:val="EA6E029E"/>
    <w:lvl w:ilvl="0" w:tplc="70865172">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9F77B8A"/>
    <w:multiLevelType w:val="hybridMultilevel"/>
    <w:tmpl w:val="29ACF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A31281F"/>
    <w:multiLevelType w:val="hybridMultilevel"/>
    <w:tmpl w:val="5A38B432"/>
    <w:lvl w:ilvl="0" w:tplc="A71A09E8">
      <w:start w:val="3"/>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51FB5781"/>
    <w:multiLevelType w:val="hybridMultilevel"/>
    <w:tmpl w:val="10DC331E"/>
    <w:lvl w:ilvl="0" w:tplc="DB281154">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3570A52"/>
    <w:multiLevelType w:val="hybridMultilevel"/>
    <w:tmpl w:val="1A1E5E92"/>
    <w:lvl w:ilvl="0" w:tplc="3A8EB5BA">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7" w15:restartNumberingAfterBreak="0">
    <w:nsid w:val="54C853FB"/>
    <w:multiLevelType w:val="hybridMultilevel"/>
    <w:tmpl w:val="6AD6FF08"/>
    <w:lvl w:ilvl="0" w:tplc="983251F4">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58B27928"/>
    <w:multiLevelType w:val="hybridMultilevel"/>
    <w:tmpl w:val="871E3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C7361F3"/>
    <w:multiLevelType w:val="hybridMultilevel"/>
    <w:tmpl w:val="F4143E5C"/>
    <w:lvl w:ilvl="0" w:tplc="148A57F6">
      <w:start w:val="1"/>
      <w:numFmt w:val="decimal"/>
      <w:lvlText w:val="%1."/>
      <w:lvlJc w:val="left"/>
      <w:pPr>
        <w:ind w:left="720" w:hanging="360"/>
      </w:pPr>
      <w:rPr>
        <w:rFonts w:eastAsia="SimSu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228650C"/>
    <w:multiLevelType w:val="hybridMultilevel"/>
    <w:tmpl w:val="4DDA2E7C"/>
    <w:lvl w:ilvl="0" w:tplc="CAB06C6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B91F72"/>
    <w:multiLevelType w:val="hybridMultilevel"/>
    <w:tmpl w:val="D0A6F0C8"/>
    <w:lvl w:ilvl="0" w:tplc="AED84434">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5" w15:restartNumberingAfterBreak="0">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659A7F88"/>
    <w:multiLevelType w:val="hybridMultilevel"/>
    <w:tmpl w:val="FA949B44"/>
    <w:lvl w:ilvl="0" w:tplc="FA22B1B4">
      <w:start w:val="3"/>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666C7BA3"/>
    <w:multiLevelType w:val="hybridMultilevel"/>
    <w:tmpl w:val="18083C16"/>
    <w:lvl w:ilvl="0" w:tplc="64AA2D4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977E89"/>
    <w:multiLevelType w:val="hybridMultilevel"/>
    <w:tmpl w:val="7B3C20FC"/>
    <w:lvl w:ilvl="0" w:tplc="2CF62944">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8ED0C95"/>
    <w:multiLevelType w:val="hybridMultilevel"/>
    <w:tmpl w:val="7028384C"/>
    <w:lvl w:ilvl="0" w:tplc="A2BA4048">
      <w:start w:val="16"/>
      <w:numFmt w:val="bullet"/>
      <w:lvlText w:val="-"/>
      <w:lvlJc w:val="left"/>
      <w:pPr>
        <w:ind w:left="570" w:hanging="57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743561C3"/>
    <w:multiLevelType w:val="hybridMultilevel"/>
    <w:tmpl w:val="8C8691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5FA3F76"/>
    <w:multiLevelType w:val="hybridMultilevel"/>
    <w:tmpl w:val="16FAF0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96C7640"/>
    <w:multiLevelType w:val="hybridMultilevel"/>
    <w:tmpl w:val="EC74CC2C"/>
    <w:lvl w:ilvl="0" w:tplc="ECEEFA0A">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A7244F9"/>
    <w:multiLevelType w:val="hybridMultilevel"/>
    <w:tmpl w:val="A074FB5C"/>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72" w15:restartNumberingAfterBreak="0">
    <w:nsid w:val="7A780F3F"/>
    <w:multiLevelType w:val="hybridMultilevel"/>
    <w:tmpl w:val="97341234"/>
    <w:lvl w:ilvl="0" w:tplc="876A7770">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4"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7"/>
  </w:num>
  <w:num w:numId="2">
    <w:abstractNumId w:val="45"/>
  </w:num>
  <w:num w:numId="3">
    <w:abstractNumId w:val="14"/>
  </w:num>
  <w:num w:numId="4">
    <w:abstractNumId w:val="58"/>
  </w:num>
  <w:num w:numId="5">
    <w:abstractNumId w:val="61"/>
  </w:num>
  <w:num w:numId="6">
    <w:abstractNumId w:val="55"/>
  </w:num>
  <w:num w:numId="7">
    <w:abstractNumId w:val="43"/>
  </w:num>
  <w:num w:numId="8">
    <w:abstractNumId w:val="31"/>
  </w:num>
  <w:num w:numId="9">
    <w:abstractNumId w:val="17"/>
  </w:num>
  <w:num w:numId="10">
    <w:abstractNumId w:val="19"/>
  </w:num>
  <w:num w:numId="11">
    <w:abstractNumId w:val="22"/>
  </w:num>
  <w:num w:numId="12">
    <w:abstractNumId w:val="15"/>
  </w:num>
  <w:num w:numId="13">
    <w:abstractNumId w:val="62"/>
  </w:num>
  <w:num w:numId="14">
    <w:abstractNumId w:val="52"/>
  </w:num>
  <w:num w:numId="15">
    <w:abstractNumId w:val="65"/>
  </w:num>
  <w:num w:numId="16">
    <w:abstractNumId w:val="47"/>
  </w:num>
  <w:num w:numId="17">
    <w:abstractNumId w:val="32"/>
  </w:num>
  <w:num w:numId="18">
    <w:abstractNumId w:val="20"/>
  </w:num>
  <w:num w:numId="19">
    <w:abstractNumId w:val="72"/>
  </w:num>
  <w:num w:numId="20">
    <w:abstractNumId w:val="39"/>
  </w:num>
  <w:num w:numId="21">
    <w:abstractNumId w:val="33"/>
  </w:num>
  <w:num w:numId="22">
    <w:abstractNumId w:val="54"/>
  </w:num>
  <w:num w:numId="23">
    <w:abstractNumId w:val="18"/>
  </w:num>
  <w:num w:numId="24">
    <w:abstractNumId w:val="66"/>
  </w:num>
  <w:num w:numId="25">
    <w:abstractNumId w:val="21"/>
  </w:num>
  <w:num w:numId="26">
    <w:abstractNumId w:val="57"/>
  </w:num>
  <w:num w:numId="27">
    <w:abstractNumId w:val="27"/>
  </w:num>
  <w:num w:numId="28">
    <w:abstractNumId w:val="63"/>
  </w:num>
  <w:num w:numId="29">
    <w:abstractNumId w:val="28"/>
  </w:num>
  <w:num w:numId="30">
    <w:abstractNumId w:val="11"/>
  </w:num>
  <w:num w:numId="31">
    <w:abstractNumId w:val="9"/>
  </w:num>
  <w:num w:numId="32">
    <w:abstractNumId w:val="41"/>
  </w:num>
  <w:num w:numId="33">
    <w:abstractNumId w:val="44"/>
  </w:num>
  <w:num w:numId="34">
    <w:abstractNumId w:val="59"/>
  </w:num>
  <w:num w:numId="35">
    <w:abstractNumId w:val="56"/>
  </w:num>
  <w:num w:numId="36">
    <w:abstractNumId w:val="23"/>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9">
    <w:abstractNumId w:val="16"/>
  </w:num>
  <w:num w:numId="40">
    <w:abstractNumId w:val="42"/>
  </w:num>
  <w:num w:numId="41">
    <w:abstractNumId w:val="36"/>
  </w:num>
  <w:num w:numId="42">
    <w:abstractNumId w:val="10"/>
  </w:num>
  <w:num w:numId="43">
    <w:abstractNumId w:val="13"/>
  </w:num>
  <w:num w:numId="44">
    <w:abstractNumId w:val="73"/>
  </w:num>
  <w:num w:numId="45">
    <w:abstractNumId w:val="48"/>
  </w:num>
  <w:num w:numId="46">
    <w:abstractNumId w:val="67"/>
  </w:num>
  <w:num w:numId="47">
    <w:abstractNumId w:val="29"/>
  </w:num>
  <w:num w:numId="48">
    <w:abstractNumId w:val="46"/>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64"/>
  </w:num>
  <w:num w:numId="57">
    <w:abstractNumId w:val="53"/>
  </w:num>
  <w:num w:numId="58">
    <w:abstractNumId w:val="38"/>
  </w:num>
  <w:num w:numId="59">
    <w:abstractNumId w:val="68"/>
  </w:num>
  <w:num w:numId="60">
    <w:abstractNumId w:val="60"/>
  </w:num>
  <w:num w:numId="61">
    <w:abstractNumId w:val="30"/>
  </w:num>
  <w:num w:numId="62">
    <w:abstractNumId w:val="74"/>
  </w:num>
  <w:num w:numId="63">
    <w:abstractNumId w:val="26"/>
  </w:num>
  <w:num w:numId="64">
    <w:abstractNumId w:val="25"/>
  </w:num>
  <w:num w:numId="65">
    <w:abstractNumId w:val="71"/>
  </w:num>
  <w:num w:numId="66">
    <w:abstractNumId w:val="12"/>
  </w:num>
  <w:num w:numId="67">
    <w:abstractNumId w:val="34"/>
  </w:num>
  <w:num w:numId="68">
    <w:abstractNumId w:val="69"/>
  </w:num>
  <w:num w:numId="69">
    <w:abstractNumId w:val="35"/>
  </w:num>
  <w:num w:numId="70">
    <w:abstractNumId w:val="50"/>
  </w:num>
  <w:num w:numId="71">
    <w:abstractNumId w:val="70"/>
  </w:num>
  <w:num w:numId="72">
    <w:abstractNumId w:val="51"/>
  </w:num>
  <w:num w:numId="73">
    <w:abstractNumId w:val="49"/>
  </w:num>
  <w:num w:numId="74">
    <w:abstractNumId w:val="24"/>
  </w:num>
  <w:num w:numId="75">
    <w:abstractNumId w:val="8"/>
  </w:num>
  <w:num w:numId="76">
    <w:abstractNumId w:val="4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17F4"/>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502C"/>
    <w:rsid w:val="00150FC0"/>
    <w:rsid w:val="001628C4"/>
    <w:rsid w:val="00164B31"/>
    <w:rsid w:val="0016678E"/>
    <w:rsid w:val="00171AB0"/>
    <w:rsid w:val="00173CFD"/>
    <w:rsid w:val="0018405F"/>
    <w:rsid w:val="001873CE"/>
    <w:rsid w:val="00190D03"/>
    <w:rsid w:val="00192C01"/>
    <w:rsid w:val="00192DB6"/>
    <w:rsid w:val="00193306"/>
    <w:rsid w:val="001A2B3C"/>
    <w:rsid w:val="001A4C42"/>
    <w:rsid w:val="001A4F69"/>
    <w:rsid w:val="001A7420"/>
    <w:rsid w:val="001B5A92"/>
    <w:rsid w:val="001B5C19"/>
    <w:rsid w:val="001B6637"/>
    <w:rsid w:val="001B7BA2"/>
    <w:rsid w:val="001C21C3"/>
    <w:rsid w:val="001D02C2"/>
    <w:rsid w:val="001D041A"/>
    <w:rsid w:val="001D1D19"/>
    <w:rsid w:val="001D1D2F"/>
    <w:rsid w:val="001D1EBD"/>
    <w:rsid w:val="001D5894"/>
    <w:rsid w:val="001D7338"/>
    <w:rsid w:val="001E191D"/>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4955"/>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B3687"/>
    <w:rsid w:val="002B6339"/>
    <w:rsid w:val="002B63A8"/>
    <w:rsid w:val="002B6DE2"/>
    <w:rsid w:val="002C25DE"/>
    <w:rsid w:val="002C2B71"/>
    <w:rsid w:val="002C7A29"/>
    <w:rsid w:val="002D0A2B"/>
    <w:rsid w:val="002D42EE"/>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37FE"/>
    <w:rsid w:val="00395232"/>
    <w:rsid w:val="00395331"/>
    <w:rsid w:val="003A40BA"/>
    <w:rsid w:val="003A60D7"/>
    <w:rsid w:val="003B4860"/>
    <w:rsid w:val="003B6F42"/>
    <w:rsid w:val="003B7F53"/>
    <w:rsid w:val="003C145C"/>
    <w:rsid w:val="003C1A8F"/>
    <w:rsid w:val="003C27E0"/>
    <w:rsid w:val="003C3971"/>
    <w:rsid w:val="003D1E7B"/>
    <w:rsid w:val="003D5A87"/>
    <w:rsid w:val="003D6450"/>
    <w:rsid w:val="003D75C8"/>
    <w:rsid w:val="003D76DC"/>
    <w:rsid w:val="003E2A1F"/>
    <w:rsid w:val="003F2858"/>
    <w:rsid w:val="004006E1"/>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E4CE6"/>
    <w:rsid w:val="004F0988"/>
    <w:rsid w:val="004F1972"/>
    <w:rsid w:val="004F3340"/>
    <w:rsid w:val="004F3819"/>
    <w:rsid w:val="004F5F41"/>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49BA"/>
    <w:rsid w:val="00634C49"/>
    <w:rsid w:val="0063543D"/>
    <w:rsid w:val="00642C35"/>
    <w:rsid w:val="0064340B"/>
    <w:rsid w:val="00646593"/>
    <w:rsid w:val="00646724"/>
    <w:rsid w:val="00646E87"/>
    <w:rsid w:val="00647114"/>
    <w:rsid w:val="006520A2"/>
    <w:rsid w:val="0065518A"/>
    <w:rsid w:val="00655C6A"/>
    <w:rsid w:val="006636BB"/>
    <w:rsid w:val="006731EF"/>
    <w:rsid w:val="00675B4B"/>
    <w:rsid w:val="006821AF"/>
    <w:rsid w:val="006826D7"/>
    <w:rsid w:val="006859BB"/>
    <w:rsid w:val="00687614"/>
    <w:rsid w:val="00687975"/>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448C"/>
    <w:rsid w:val="00701116"/>
    <w:rsid w:val="00706F16"/>
    <w:rsid w:val="007137E9"/>
    <w:rsid w:val="0071396D"/>
    <w:rsid w:val="00713C44"/>
    <w:rsid w:val="007178F7"/>
    <w:rsid w:val="00725696"/>
    <w:rsid w:val="007267AC"/>
    <w:rsid w:val="007306EB"/>
    <w:rsid w:val="00732602"/>
    <w:rsid w:val="007334BB"/>
    <w:rsid w:val="00734A5B"/>
    <w:rsid w:val="0074026F"/>
    <w:rsid w:val="0074179A"/>
    <w:rsid w:val="007429F6"/>
    <w:rsid w:val="00744023"/>
    <w:rsid w:val="0074498E"/>
    <w:rsid w:val="00744E76"/>
    <w:rsid w:val="00752523"/>
    <w:rsid w:val="00760B73"/>
    <w:rsid w:val="007619DD"/>
    <w:rsid w:val="00762451"/>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2172"/>
    <w:rsid w:val="0089319F"/>
    <w:rsid w:val="008A2C53"/>
    <w:rsid w:val="008A4180"/>
    <w:rsid w:val="008A52E2"/>
    <w:rsid w:val="008B0A85"/>
    <w:rsid w:val="008B0A91"/>
    <w:rsid w:val="008B30A6"/>
    <w:rsid w:val="008B7401"/>
    <w:rsid w:val="008C384C"/>
    <w:rsid w:val="008C5C48"/>
    <w:rsid w:val="008D2584"/>
    <w:rsid w:val="008E38B8"/>
    <w:rsid w:val="008E4C0C"/>
    <w:rsid w:val="008E6F1F"/>
    <w:rsid w:val="008E75AC"/>
    <w:rsid w:val="008F1972"/>
    <w:rsid w:val="008F5699"/>
    <w:rsid w:val="008F6ECB"/>
    <w:rsid w:val="00900A82"/>
    <w:rsid w:val="0090271F"/>
    <w:rsid w:val="00902E23"/>
    <w:rsid w:val="00906A37"/>
    <w:rsid w:val="00907D64"/>
    <w:rsid w:val="009114D7"/>
    <w:rsid w:val="009125C1"/>
    <w:rsid w:val="0091348E"/>
    <w:rsid w:val="00915A1F"/>
    <w:rsid w:val="00917CCB"/>
    <w:rsid w:val="00920954"/>
    <w:rsid w:val="00920E3E"/>
    <w:rsid w:val="00923B83"/>
    <w:rsid w:val="00927B7F"/>
    <w:rsid w:val="00932189"/>
    <w:rsid w:val="00932C37"/>
    <w:rsid w:val="00942EC2"/>
    <w:rsid w:val="00947407"/>
    <w:rsid w:val="00947B98"/>
    <w:rsid w:val="00954B44"/>
    <w:rsid w:val="00970278"/>
    <w:rsid w:val="00970995"/>
    <w:rsid w:val="00971A97"/>
    <w:rsid w:val="00984857"/>
    <w:rsid w:val="00984C0A"/>
    <w:rsid w:val="009A7C5B"/>
    <w:rsid w:val="009B7B5B"/>
    <w:rsid w:val="009C14A6"/>
    <w:rsid w:val="009C2081"/>
    <w:rsid w:val="009C2E23"/>
    <w:rsid w:val="009C3033"/>
    <w:rsid w:val="009D19D3"/>
    <w:rsid w:val="009D5AA3"/>
    <w:rsid w:val="009E3EEA"/>
    <w:rsid w:val="009F34A6"/>
    <w:rsid w:val="009F37B7"/>
    <w:rsid w:val="009F40AF"/>
    <w:rsid w:val="009F4655"/>
    <w:rsid w:val="009F4DED"/>
    <w:rsid w:val="00A04F20"/>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73129"/>
    <w:rsid w:val="00A7503C"/>
    <w:rsid w:val="00A81EF1"/>
    <w:rsid w:val="00A82346"/>
    <w:rsid w:val="00A851DD"/>
    <w:rsid w:val="00A92BA1"/>
    <w:rsid w:val="00A967BD"/>
    <w:rsid w:val="00A97ED9"/>
    <w:rsid w:val="00AA08EB"/>
    <w:rsid w:val="00AA2BFA"/>
    <w:rsid w:val="00AA3B18"/>
    <w:rsid w:val="00AA47FA"/>
    <w:rsid w:val="00AA5F76"/>
    <w:rsid w:val="00AB31D3"/>
    <w:rsid w:val="00AB3DED"/>
    <w:rsid w:val="00AB4C02"/>
    <w:rsid w:val="00AC13C6"/>
    <w:rsid w:val="00AC1A3F"/>
    <w:rsid w:val="00AC3225"/>
    <w:rsid w:val="00AC3FC0"/>
    <w:rsid w:val="00AC6BC6"/>
    <w:rsid w:val="00AE0876"/>
    <w:rsid w:val="00AE65E2"/>
    <w:rsid w:val="00AF0D9E"/>
    <w:rsid w:val="00AF19E5"/>
    <w:rsid w:val="00AF50CE"/>
    <w:rsid w:val="00AF742F"/>
    <w:rsid w:val="00B00F12"/>
    <w:rsid w:val="00B024EF"/>
    <w:rsid w:val="00B14A94"/>
    <w:rsid w:val="00B15449"/>
    <w:rsid w:val="00B15B93"/>
    <w:rsid w:val="00B16AB0"/>
    <w:rsid w:val="00B17672"/>
    <w:rsid w:val="00B266EC"/>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67EA"/>
    <w:rsid w:val="00C27E84"/>
    <w:rsid w:val="00C33079"/>
    <w:rsid w:val="00C3362E"/>
    <w:rsid w:val="00C35508"/>
    <w:rsid w:val="00C4021E"/>
    <w:rsid w:val="00C45231"/>
    <w:rsid w:val="00C47553"/>
    <w:rsid w:val="00C51DFA"/>
    <w:rsid w:val="00C52467"/>
    <w:rsid w:val="00C57586"/>
    <w:rsid w:val="00C63DD0"/>
    <w:rsid w:val="00C70E8C"/>
    <w:rsid w:val="00C71415"/>
    <w:rsid w:val="00C7144A"/>
    <w:rsid w:val="00C72833"/>
    <w:rsid w:val="00C77152"/>
    <w:rsid w:val="00C80F1D"/>
    <w:rsid w:val="00C848AF"/>
    <w:rsid w:val="00C849C7"/>
    <w:rsid w:val="00C85C86"/>
    <w:rsid w:val="00C85E2D"/>
    <w:rsid w:val="00C86C0B"/>
    <w:rsid w:val="00C905F8"/>
    <w:rsid w:val="00C927CB"/>
    <w:rsid w:val="00C93F40"/>
    <w:rsid w:val="00C96EEB"/>
    <w:rsid w:val="00CA0AE1"/>
    <w:rsid w:val="00CA3D0C"/>
    <w:rsid w:val="00CA5587"/>
    <w:rsid w:val="00CB1A7A"/>
    <w:rsid w:val="00CB2452"/>
    <w:rsid w:val="00CB369B"/>
    <w:rsid w:val="00CB4B3C"/>
    <w:rsid w:val="00CC3CEB"/>
    <w:rsid w:val="00CC5F6C"/>
    <w:rsid w:val="00CC6992"/>
    <w:rsid w:val="00CC7976"/>
    <w:rsid w:val="00CE1791"/>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5DB"/>
    <w:rsid w:val="00E44582"/>
    <w:rsid w:val="00E464D5"/>
    <w:rsid w:val="00E4671A"/>
    <w:rsid w:val="00E56C89"/>
    <w:rsid w:val="00E62863"/>
    <w:rsid w:val="00E73503"/>
    <w:rsid w:val="00E7441A"/>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3761B"/>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1418"/>
    <w:rsid w:val="00FE7487"/>
    <w:rsid w:val="00FF3C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205EBD6"/>
  <w15:docId w15:val="{CD1E4E89-64B0-4827-B86E-00F2112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
    <w:link w:val="Header"/>
    <w:rsid w:val="00C77152"/>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locked/>
    <w:rsid w:val="002831C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character" w:customStyle="1" w:styleId="TALZchn">
    <w:name w:val="TAL Zchn"/>
    <w:link w:val="TAL"/>
    <w:rsid w:val="008B30A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C77152"/>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DA26A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Editor's Note Char"/>
    <w:link w:val="EditorsNote"/>
    <w:locked/>
    <w:rsid w:val="00760B73"/>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CB245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character" w:customStyle="1" w:styleId="TF0">
    <w:name w:val="TF (文字)"/>
    <w:link w:val="TF"/>
    <w:rsid w:val="0021268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00BB0"/>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NormalWeb">
    <w:name w:val="Normal (Web)"/>
    <w:basedOn w:val="Normal"/>
    <w:uiPriority w:val="99"/>
    <w:unhideWhenUsed/>
    <w:rsid w:val="002831CF"/>
    <w:pPr>
      <w:spacing w:before="100" w:beforeAutospacing="1" w:after="100" w:afterAutospacing="1"/>
    </w:pPr>
    <w:rPr>
      <w:rFonts w:eastAsia="Times New Roman"/>
      <w:sz w:val="24"/>
      <w:szCs w:val="24"/>
      <w:lang w:val="en-US"/>
    </w:rPr>
  </w:style>
  <w:style w:type="character" w:customStyle="1" w:styleId="TFChar">
    <w:name w:val="TF Char"/>
    <w:rsid w:val="00AA08EB"/>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BD66A1"/>
    <w:rPr>
      <w:rFonts w:eastAsia="Malgun Gothic"/>
      <w:color w:val="000000"/>
      <w:lang w:val="en-GB" w:eastAsia="ja-JP"/>
    </w:rPr>
  </w:style>
  <w:style w:type="character" w:styleId="CommentReference">
    <w:name w:val="annotation reference"/>
    <w:semiHidden/>
    <w:rsid w:val="004E0026"/>
    <w:rPr>
      <w:sz w:val="16"/>
    </w:rPr>
  </w:style>
  <w:style w:type="paragraph" w:styleId="CommentText">
    <w:name w:val="annotation text"/>
    <w:basedOn w:val="Normal"/>
    <w:link w:val="CommentTextChar"/>
    <w:semiHidden/>
    <w:rsid w:val="004E0026"/>
    <w:rPr>
      <w:rFonts w:eastAsia="SimSun"/>
    </w:rPr>
  </w:style>
  <w:style w:type="character" w:customStyle="1" w:styleId="CommentTextChar">
    <w:name w:val="Comment Text Char"/>
    <w:link w:val="CommentText"/>
    <w:semiHidden/>
    <w:rsid w:val="004E0026"/>
    <w:rPr>
      <w:rFonts w:eastAsia="SimSun"/>
      <w:lang w:val="en-GB" w:eastAsia="en-US"/>
    </w:rPr>
  </w:style>
  <w:style w:type="character" w:customStyle="1" w:styleId="B1Char1">
    <w:name w:val="B1 Char1"/>
    <w:qFormat/>
    <w:locked/>
    <w:rsid w:val="004E0026"/>
    <w:rPr>
      <w:rFonts w:ascii="Times New Roman" w:hAnsi="Times New Roman"/>
      <w:lang w:val="en-GB"/>
    </w:rPr>
  </w:style>
  <w:style w:type="paragraph" w:customStyle="1" w:styleId="1">
    <w:name w:val="样式1"/>
    <w:basedOn w:val="NO"/>
    <w:qFormat/>
    <w:rsid w:val="00642C35"/>
    <w:rPr>
      <w:rFonts w:eastAsia="SimSun"/>
    </w:rPr>
  </w:style>
  <w:style w:type="character" w:customStyle="1" w:styleId="NOZchn">
    <w:name w:val="NO Zchn"/>
    <w:locked/>
    <w:rsid w:val="00400F2B"/>
    <w:rPr>
      <w:rFonts w:ascii="Times New Roman" w:hAnsi="Times New Roman"/>
      <w:lang w:val="en-GB" w:eastAsia="en-US"/>
    </w:rPr>
  </w:style>
  <w:style w:type="paragraph" w:styleId="Index2">
    <w:name w:val="index 2"/>
    <w:basedOn w:val="Index1"/>
    <w:semiHidden/>
    <w:rsid w:val="00800BB0"/>
    <w:pPr>
      <w:ind w:left="284"/>
    </w:pPr>
  </w:style>
  <w:style w:type="paragraph" w:styleId="Index1">
    <w:name w:val="index 1"/>
    <w:basedOn w:val="Normal"/>
    <w:semiHidden/>
    <w:rsid w:val="00800BB0"/>
    <w:pPr>
      <w:keepLines/>
      <w:spacing w:after="0"/>
    </w:pPr>
    <w:rPr>
      <w:rFonts w:eastAsia="SimSun"/>
    </w:rPr>
  </w:style>
  <w:style w:type="paragraph" w:styleId="ListNumber2">
    <w:name w:val="List Number 2"/>
    <w:basedOn w:val="ListNumber"/>
    <w:rsid w:val="00800BB0"/>
    <w:pPr>
      <w:ind w:left="851"/>
    </w:pPr>
  </w:style>
  <w:style w:type="paragraph" w:styleId="ListNumber">
    <w:name w:val="List Number"/>
    <w:basedOn w:val="List"/>
    <w:rsid w:val="00800BB0"/>
  </w:style>
  <w:style w:type="paragraph" w:styleId="List">
    <w:name w:val="List"/>
    <w:basedOn w:val="Normal"/>
    <w:rsid w:val="00800BB0"/>
    <w:pPr>
      <w:ind w:left="568" w:hanging="284"/>
    </w:pPr>
    <w:rPr>
      <w:rFonts w:eastAsia="SimSun"/>
    </w:rPr>
  </w:style>
  <w:style w:type="character" w:styleId="FootnoteReference">
    <w:name w:val="footnote reference"/>
    <w:semiHidden/>
    <w:rsid w:val="00800BB0"/>
    <w:rPr>
      <w:b/>
      <w:position w:val="6"/>
      <w:sz w:val="16"/>
    </w:rPr>
  </w:style>
  <w:style w:type="paragraph" w:styleId="FootnoteText">
    <w:name w:val="footnote text"/>
    <w:basedOn w:val="Normal"/>
    <w:link w:val="FootnoteTextChar"/>
    <w:semiHidden/>
    <w:rsid w:val="00800BB0"/>
    <w:pPr>
      <w:keepLines/>
      <w:spacing w:after="0"/>
      <w:ind w:left="454" w:hanging="454"/>
    </w:pPr>
    <w:rPr>
      <w:rFonts w:eastAsia="SimSun"/>
      <w:sz w:val="16"/>
    </w:rPr>
  </w:style>
  <w:style w:type="character" w:customStyle="1" w:styleId="FootnoteTextChar">
    <w:name w:val="Footnote Text Char"/>
    <w:link w:val="FootnoteText"/>
    <w:semiHidden/>
    <w:rsid w:val="00800BB0"/>
    <w:rPr>
      <w:rFonts w:eastAsia="SimSun"/>
      <w:sz w:val="16"/>
      <w:lang w:val="en-GB" w:eastAsia="en-US"/>
    </w:rPr>
  </w:style>
  <w:style w:type="paragraph" w:styleId="ListBullet2">
    <w:name w:val="List Bullet 2"/>
    <w:basedOn w:val="ListBullet"/>
    <w:rsid w:val="00800BB0"/>
    <w:pPr>
      <w:ind w:left="851"/>
    </w:pPr>
  </w:style>
  <w:style w:type="paragraph" w:styleId="ListBullet">
    <w:name w:val="List Bullet"/>
    <w:basedOn w:val="List"/>
    <w:rsid w:val="00800BB0"/>
  </w:style>
  <w:style w:type="paragraph" w:styleId="ListBullet3">
    <w:name w:val="List Bullet 3"/>
    <w:basedOn w:val="ListBullet2"/>
    <w:rsid w:val="00800BB0"/>
    <w:pPr>
      <w:ind w:left="1135"/>
    </w:pPr>
  </w:style>
  <w:style w:type="paragraph" w:styleId="List2">
    <w:name w:val="List 2"/>
    <w:basedOn w:val="List"/>
    <w:rsid w:val="00800BB0"/>
    <w:pPr>
      <w:ind w:left="851"/>
    </w:pPr>
  </w:style>
  <w:style w:type="paragraph" w:styleId="List3">
    <w:name w:val="List 3"/>
    <w:basedOn w:val="List2"/>
    <w:rsid w:val="00800BB0"/>
    <w:pPr>
      <w:ind w:left="1135"/>
    </w:pPr>
  </w:style>
  <w:style w:type="paragraph" w:styleId="List4">
    <w:name w:val="List 4"/>
    <w:basedOn w:val="List3"/>
    <w:rsid w:val="00800BB0"/>
    <w:pPr>
      <w:ind w:left="1418"/>
    </w:pPr>
  </w:style>
  <w:style w:type="paragraph" w:styleId="List5">
    <w:name w:val="List 5"/>
    <w:basedOn w:val="List4"/>
    <w:rsid w:val="00800BB0"/>
    <w:pPr>
      <w:ind w:left="1702"/>
    </w:pPr>
  </w:style>
  <w:style w:type="paragraph" w:styleId="ListBullet4">
    <w:name w:val="List Bullet 4"/>
    <w:basedOn w:val="ListBullet3"/>
    <w:rsid w:val="00800BB0"/>
    <w:pPr>
      <w:ind w:left="1418"/>
    </w:pPr>
  </w:style>
  <w:style w:type="paragraph" w:styleId="ListBullet5">
    <w:name w:val="List Bullet 5"/>
    <w:basedOn w:val="ListBullet4"/>
    <w:rsid w:val="00800BB0"/>
    <w:pPr>
      <w:ind w:left="1702"/>
    </w:pPr>
  </w:style>
  <w:style w:type="paragraph" w:customStyle="1" w:styleId="CRCoverPage">
    <w:name w:val="CR Cover Page"/>
    <w:rsid w:val="00800BB0"/>
    <w:pPr>
      <w:spacing w:after="120"/>
    </w:pPr>
    <w:rPr>
      <w:rFonts w:ascii="Arial" w:eastAsia="SimSun" w:hAnsi="Arial"/>
      <w:lang w:val="en-GB" w:eastAsia="en-US"/>
    </w:rPr>
  </w:style>
  <w:style w:type="paragraph" w:customStyle="1" w:styleId="tdoc-header">
    <w:name w:val="tdoc-header"/>
    <w:rsid w:val="00800BB0"/>
    <w:rPr>
      <w:rFonts w:ascii="Arial" w:eastAsia="SimSun" w:hAnsi="Arial"/>
      <w:noProof/>
      <w:sz w:val="24"/>
      <w:lang w:val="en-GB" w:eastAsia="en-US"/>
    </w:rPr>
  </w:style>
  <w:style w:type="paragraph" w:customStyle="1" w:styleId="code">
    <w:name w:val="code"/>
    <w:basedOn w:val="Normal"/>
    <w:rsid w:val="00800BB0"/>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800BB0"/>
  </w:style>
  <w:style w:type="paragraph" w:customStyle="1" w:styleId="Reference">
    <w:name w:val="Reference"/>
    <w:basedOn w:val="Normal"/>
    <w:rsid w:val="00800BB0"/>
    <w:pPr>
      <w:tabs>
        <w:tab w:val="left" w:pos="851"/>
      </w:tabs>
      <w:ind w:left="851" w:hanging="851"/>
    </w:pPr>
    <w:rPr>
      <w:rFonts w:eastAsia="SimSun"/>
    </w:rPr>
  </w:style>
  <w:style w:type="paragraph" w:styleId="CommentSubject">
    <w:name w:val="annotation subject"/>
    <w:basedOn w:val="CommentText"/>
    <w:next w:val="CommentText"/>
    <w:link w:val="CommentSubjectChar"/>
    <w:rsid w:val="00800BB0"/>
    <w:rPr>
      <w:b/>
      <w:bCs/>
    </w:rPr>
  </w:style>
  <w:style w:type="character" w:customStyle="1" w:styleId="CommentSubjectChar">
    <w:name w:val="Comment Subject Char"/>
    <w:link w:val="CommentSubject"/>
    <w:rsid w:val="00800BB0"/>
    <w:rPr>
      <w:rFonts w:eastAsia="SimSun"/>
      <w:b/>
      <w:bCs/>
      <w:lang w:val="en-GB" w:eastAsia="en-US"/>
    </w:rPr>
  </w:style>
  <w:style w:type="paragraph" w:styleId="Revision">
    <w:name w:val="Revision"/>
    <w:hidden/>
    <w:uiPriority w:val="99"/>
    <w:semiHidden/>
    <w:rsid w:val="00800BB0"/>
    <w:rPr>
      <w:rFonts w:eastAsia="SimSun"/>
      <w:lang w:val="en-GB" w:eastAsia="en-US"/>
    </w:rPr>
  </w:style>
  <w:style w:type="paragraph" w:styleId="BodyText">
    <w:name w:val="Body Text"/>
    <w:link w:val="BodyTextChar"/>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BodyTextChar">
    <w:name w:val="Body Text Char"/>
    <w:link w:val="BodyText"/>
    <w:rsid w:val="00800BB0"/>
    <w:rPr>
      <w:rFonts w:ascii="Arial" w:eastAsia="Times New Roman" w:hAnsi="Arial"/>
      <w:spacing w:val="2"/>
      <w:lang w:eastAsia="en-US"/>
    </w:rPr>
  </w:style>
  <w:style w:type="paragraph" w:customStyle="1" w:styleId="IvDbodytext">
    <w:name w:val="IvD bodytext"/>
    <w:basedOn w:val="BodyText"/>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Caption">
    <w:name w:val="caption"/>
    <w:basedOn w:val="Normal"/>
    <w:next w:val="Normal"/>
    <w:qFormat/>
    <w:rsid w:val="006A2AB7"/>
    <w:rPr>
      <w:rFonts w:ascii="Arial" w:eastAsia="SimHei" w:hAnsi="Arial"/>
    </w:rPr>
  </w:style>
  <w:style w:type="character" w:customStyle="1" w:styleId="a">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 w:type="character" w:customStyle="1" w:styleId="UnresolvedMention2">
    <w:name w:val="Unresolved Mention2"/>
    <w:uiPriority w:val="99"/>
    <w:semiHidden/>
    <w:unhideWhenUsed/>
    <w:rsid w:val="008E4C0C"/>
    <w:rPr>
      <w:color w:val="808080"/>
      <w:shd w:val="clear" w:color="auto" w:fill="E6E6E6"/>
    </w:rPr>
  </w:style>
  <w:style w:type="character" w:customStyle="1" w:styleId="Heading1Char">
    <w:name w:val="Heading 1 Char"/>
    <w:link w:val="Heading1"/>
    <w:rsid w:val="008E4C0C"/>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8E4C0C"/>
    <w:rPr>
      <w:rFonts w:ascii="Arial" w:hAnsi="Arial"/>
      <w:sz w:val="32"/>
      <w:lang w:val="en-GB" w:eastAsia="en-US"/>
    </w:rPr>
  </w:style>
  <w:style w:type="character" w:customStyle="1" w:styleId="Heading3Char">
    <w:name w:val="Heading 3 Char"/>
    <w:aliases w:val="h3 Char"/>
    <w:link w:val="Heading3"/>
    <w:rsid w:val="008E4C0C"/>
    <w:rPr>
      <w:rFonts w:ascii="Arial" w:hAnsi="Arial"/>
      <w:sz w:val="28"/>
      <w:lang w:val="en-GB" w:eastAsia="en-US"/>
    </w:rPr>
  </w:style>
  <w:style w:type="character" w:customStyle="1" w:styleId="Style12pt">
    <w:name w:val="Style 12 pt"/>
    <w:rsid w:val="008E4C0C"/>
    <w:rPr>
      <w:sz w:val="24"/>
    </w:rPr>
  </w:style>
  <w:style w:type="character" w:customStyle="1" w:styleId="B3Char2">
    <w:name w:val="B3 Char2"/>
    <w:link w:val="B3"/>
    <w:rsid w:val="008E4C0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61.emf"/><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9.vsdx"/><Relationship Id="rId84" Type="http://schemas.openxmlformats.org/officeDocument/2006/relationships/image" Target="media/image41.emf"/><Relationship Id="rId89" Type="http://schemas.openxmlformats.org/officeDocument/2006/relationships/image" Target="media/image44.png"/><Relationship Id="rId112" Type="http://schemas.openxmlformats.org/officeDocument/2006/relationships/package" Target="embeddings/Microsoft_Visio_Drawing34.vsdx"/><Relationship Id="rId16" Type="http://schemas.openxmlformats.org/officeDocument/2006/relationships/package" Target="embeddings/Microsoft_Visio_Drawing2.vsdx"/><Relationship Id="rId107" Type="http://schemas.openxmlformats.org/officeDocument/2006/relationships/image" Target="media/image54.png"/><Relationship Id="rId11" Type="http://schemas.openxmlformats.org/officeDocument/2006/relationships/image" Target="media/image3.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6.vsdx"/><Relationship Id="rId74" Type="http://schemas.openxmlformats.org/officeDocument/2006/relationships/image" Target="media/image36.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7.vsd"/><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5.png"/><Relationship Id="rId95" Type="http://schemas.openxmlformats.org/officeDocument/2006/relationships/image" Target="media/image48.emf"/><Relationship Id="rId19" Type="http://schemas.openxmlformats.org/officeDocument/2006/relationships/package" Target="embeddings/Microsoft_Visio_Drawing4.vsdx"/><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15.vsdx"/><Relationship Id="rId64" Type="http://schemas.openxmlformats.org/officeDocument/2006/relationships/package" Target="embeddings/Microsoft_Visio_Drawing17.vsdx"/><Relationship Id="rId69" Type="http://schemas.openxmlformats.org/officeDocument/2006/relationships/image" Target="media/image33.emf"/><Relationship Id="rId77" Type="http://schemas.openxmlformats.org/officeDocument/2006/relationships/package" Target="embeddings/Microsoft_Visio_Drawing23.vsdx"/><Relationship Id="rId100" Type="http://schemas.openxmlformats.org/officeDocument/2006/relationships/package" Target="embeddings/Microsoft_Visio_Drawing33.vsdx"/><Relationship Id="rId105" Type="http://schemas.openxmlformats.org/officeDocument/2006/relationships/image" Target="media/image53.emf"/><Relationship Id="rId113" Type="http://schemas.openxmlformats.org/officeDocument/2006/relationships/image" Target="media/image59.emf"/><Relationship Id="rId118" Type="http://schemas.openxmlformats.org/officeDocument/2006/relationships/oleObject" Target="embeddings/Microsoft_Visio_2003-2010_Drawing9.vsd"/><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7.vsdx"/><Relationship Id="rId93" Type="http://schemas.openxmlformats.org/officeDocument/2006/relationships/image" Target="media/image47.emf"/><Relationship Id="rId98" Type="http://schemas.openxmlformats.org/officeDocument/2006/relationships/package" Target="embeddings/Microsoft_Visio_Drawing32.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Word_Document.doc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2.emf"/><Relationship Id="rId108" Type="http://schemas.openxmlformats.org/officeDocument/2006/relationships/image" Target="media/image55.png"/><Relationship Id="rId116" Type="http://schemas.openxmlformats.org/officeDocument/2006/relationships/package" Target="embeddings/Microsoft_Visio_Drawing36.vsd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6.vsd"/><Relationship Id="rId70" Type="http://schemas.openxmlformats.org/officeDocument/2006/relationships/package" Target="embeddings/Microsoft_Visio_Drawing20.vsdx"/><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3.png"/><Relationship Id="rId91" Type="http://schemas.openxmlformats.org/officeDocument/2006/relationships/image" Target="media/image46.emf"/><Relationship Id="rId96" Type="http://schemas.openxmlformats.org/officeDocument/2006/relationships/package" Target="embeddings/Microsoft_Visio_Drawing31.vsdx"/><Relationship Id="rId111"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package" Target="embeddings/Microsoft_Visio_Drawing11.vsdx"/><Relationship Id="rId49" Type="http://schemas.openxmlformats.org/officeDocument/2006/relationships/package" Target="embeddings/Microsoft_Visio_Drawing14.vsdx"/><Relationship Id="rId57" Type="http://schemas.openxmlformats.org/officeDocument/2006/relationships/image" Target="media/image27.emf"/><Relationship Id="rId106" Type="http://schemas.openxmlformats.org/officeDocument/2006/relationships/oleObject" Target="embeddings/oleObject1.bin"/><Relationship Id="rId114" Type="http://schemas.openxmlformats.org/officeDocument/2006/relationships/package" Target="embeddings/Microsoft_Visio_Drawing35.vsdx"/><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5.vsd"/><Relationship Id="rId65" Type="http://schemas.openxmlformats.org/officeDocument/2006/relationships/image" Target="media/image31.emf"/><Relationship Id="rId73" Type="http://schemas.openxmlformats.org/officeDocument/2006/relationships/package" Target="embeddings/Microsoft_Visio_Drawing21.vsdx"/><Relationship Id="rId78" Type="http://schemas.openxmlformats.org/officeDocument/2006/relationships/image" Target="media/image38.emf"/><Relationship Id="rId81" Type="http://schemas.openxmlformats.org/officeDocument/2006/relationships/package" Target="embeddings/Microsoft_Visio_Drawing25.vsdx"/><Relationship Id="rId86" Type="http://schemas.openxmlformats.org/officeDocument/2006/relationships/image" Target="media/image42.emf"/><Relationship Id="rId94" Type="http://schemas.openxmlformats.org/officeDocument/2006/relationships/package" Target="embeddings/Microsoft_Visio_Drawing3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6.png"/><Relationship Id="rId34" Type="http://schemas.openxmlformats.org/officeDocument/2006/relationships/package" Target="embeddings/Microsoft_Visio_Drawing10.vsdx"/><Relationship Id="rId50" Type="http://schemas.openxmlformats.org/officeDocument/2006/relationships/image" Target="media/image23.png"/><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image" Target="media/image49.emf"/><Relationship Id="rId104" Type="http://schemas.openxmlformats.org/officeDocument/2006/relationships/oleObject" Target="embeddings/Microsoft_Visio_2003-2010_Drawing8.vsd"/><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package" Target="embeddings/Microsoft_Visio_Drawing13.vsdx"/><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openxmlformats.org/officeDocument/2006/relationships/package" Target="embeddings/Microsoft_Visio_Drawing28.vsdx"/><Relationship Id="rId110" Type="http://schemas.openxmlformats.org/officeDocument/2006/relationships/image" Target="media/image57.png"/><Relationship Id="rId115"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FA3B-7A2A-4AD0-9F93-22CA45ED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1507</TotalTime>
  <Pages>162</Pages>
  <Words>64834</Words>
  <Characters>369560</Characters>
  <Application>Microsoft Office Word</Application>
  <DocSecurity>0</DocSecurity>
  <Lines>3079</Lines>
  <Paragraphs>867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433527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418</cp:revision>
  <cp:lastPrinted>2019-02-25T14:05:00Z</cp:lastPrinted>
  <dcterms:created xsi:type="dcterms:W3CDTF">2019-02-26T13:59:00Z</dcterms:created>
  <dcterms:modified xsi:type="dcterms:W3CDTF">2021-12-03T14:49:00Z</dcterms:modified>
</cp:coreProperties>
</file>