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1CD530" w14:textId="77777777" w:rsidR="00FE17C2" w:rsidRDefault="00FE17C2">
      <w:pPr>
        <w:pStyle w:val="ZA"/>
        <w:framePr w:wrap="notBeside"/>
      </w:pPr>
      <w:bookmarkStart w:id="0" w:name="page1"/>
      <w:r>
        <w:rPr>
          <w:sz w:val="64"/>
        </w:rPr>
        <w:t xml:space="preserve">3GPP TS 33.259 </w:t>
      </w:r>
      <w:r w:rsidR="00E215A5">
        <w:t>V</w:t>
      </w:r>
      <w:r w:rsidR="00C60F4B">
        <w:t>19.0.0</w:t>
      </w:r>
      <w:r w:rsidR="00CE5EE0">
        <w:rPr>
          <w:sz w:val="32"/>
        </w:rPr>
        <w:t xml:space="preserve"> </w:t>
      </w:r>
      <w:r>
        <w:rPr>
          <w:sz w:val="32"/>
        </w:rPr>
        <w:t>(</w:t>
      </w:r>
      <w:r w:rsidR="00C60F4B">
        <w:rPr>
          <w:sz w:val="32"/>
        </w:rPr>
        <w:t>2025-10</w:t>
      </w:r>
      <w:r w:rsidR="004D2E99">
        <w:rPr>
          <w:sz w:val="32"/>
        </w:rPr>
        <w:t>)</w:t>
      </w:r>
    </w:p>
    <w:p w14:paraId="142B6A08" w14:textId="77777777" w:rsidR="00FE17C2" w:rsidRDefault="00FE17C2">
      <w:pPr>
        <w:pStyle w:val="ZB"/>
        <w:framePr w:wrap="notBeside"/>
      </w:pPr>
      <w:r>
        <w:t>Technical Specification</w:t>
      </w:r>
    </w:p>
    <w:p w14:paraId="608F7558" w14:textId="77777777" w:rsidR="00FE17C2" w:rsidRDefault="00FE17C2">
      <w:pPr>
        <w:pStyle w:val="ZT"/>
        <w:framePr w:wrap="notBeside"/>
      </w:pPr>
      <w:r>
        <w:t>3rd Generation Partnership Project;</w:t>
      </w:r>
    </w:p>
    <w:p w14:paraId="7A9592E6" w14:textId="77777777" w:rsidR="00FE17C2" w:rsidRDefault="00FE17C2">
      <w:pPr>
        <w:pStyle w:val="ZT"/>
        <w:framePr w:wrap="notBeside"/>
      </w:pPr>
      <w:r w:rsidRPr="00466AE3">
        <w:t>Technical Specification G</w:t>
      </w:r>
      <w:r>
        <w:t xml:space="preserve">roup Services and System </w:t>
      </w:r>
      <w:r w:rsidRPr="00466AE3">
        <w:t>Aspects</w:t>
      </w:r>
      <w:r>
        <w:t xml:space="preserve">; </w:t>
      </w:r>
    </w:p>
    <w:p w14:paraId="57316AE7" w14:textId="77777777" w:rsidR="00FE17C2" w:rsidRDefault="00FE17C2">
      <w:pPr>
        <w:pStyle w:val="ZT"/>
        <w:framePr w:wrap="notBeside"/>
      </w:pPr>
      <w:r>
        <w:t xml:space="preserve">Key establishment between a UICC </w:t>
      </w:r>
      <w:r w:rsidR="00E10E89">
        <w:t>h</w:t>
      </w:r>
      <w:r>
        <w:t xml:space="preserve">osting </w:t>
      </w:r>
      <w:r w:rsidR="00E10E89">
        <w:t>d</w:t>
      </w:r>
      <w:r>
        <w:t xml:space="preserve">evice and a </w:t>
      </w:r>
      <w:r w:rsidR="00E10E89">
        <w:t>r</w:t>
      </w:r>
      <w:r>
        <w:t xml:space="preserve">emote </w:t>
      </w:r>
      <w:r w:rsidR="00E10E89">
        <w:t>d</w:t>
      </w:r>
      <w:r>
        <w:t>evice</w:t>
      </w:r>
    </w:p>
    <w:p w14:paraId="1DDF08BF" w14:textId="77777777" w:rsidR="00FE17C2" w:rsidRDefault="00FE17C2">
      <w:pPr>
        <w:pStyle w:val="ZT"/>
        <w:framePr w:wrap="notBeside"/>
        <w:rPr>
          <w:i/>
          <w:sz w:val="28"/>
        </w:rPr>
      </w:pPr>
      <w:r>
        <w:t>(</w:t>
      </w:r>
      <w:r>
        <w:rPr>
          <w:rStyle w:val="ZGSM"/>
        </w:rPr>
        <w:t>Release</w:t>
      </w:r>
      <w:r w:rsidR="00C60F4B">
        <w:rPr>
          <w:rStyle w:val="ZGSM"/>
        </w:rPr>
        <w:t xml:space="preserve"> 19</w:t>
      </w:r>
      <w:r>
        <w:t>)</w:t>
      </w:r>
    </w:p>
    <w:bookmarkStart w:id="1" w:name="_MON_1684549432"/>
    <w:bookmarkEnd w:id="1"/>
    <w:bookmarkStart w:id="2" w:name="_MON_1684549432"/>
    <w:bookmarkEnd w:id="2"/>
    <w:p w14:paraId="105F3F49" w14:textId="77777777" w:rsidR="00005F88" w:rsidRPr="00005F88" w:rsidRDefault="000413C1" w:rsidP="00005F88">
      <w:pPr>
        <w:pStyle w:val="ZU"/>
        <w:framePr w:wrap="notBeside"/>
        <w:tabs>
          <w:tab w:val="right" w:pos="10205"/>
        </w:tabs>
        <w:jc w:val="left"/>
        <w:rPr>
          <w:i/>
        </w:rPr>
      </w:pPr>
      <w:r w:rsidRPr="000413C1">
        <w:rPr>
          <w:i/>
        </w:rPr>
        <w:object w:dxaOrig="2026" w:dyaOrig="1251" w14:anchorId="79A312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65pt;height:59.1pt" o:ole="">
            <v:imagedata r:id="rId8" o:title=""/>
          </v:shape>
          <o:OLEObject Type="Embed" ProgID="Word.Picture.8" ShapeID="_x0000_i1025" DrawAspect="Content" ObjectID="_1821863827" r:id="rId9"/>
        </w:object>
      </w:r>
      <w:r w:rsidR="00005F88" w:rsidRPr="00005F88">
        <w:rPr>
          <w:i/>
        </w:rPr>
        <w:tab/>
      </w:r>
      <w:r w:rsidR="00005F88" w:rsidRPr="00005F88">
        <w:rPr>
          <w:i/>
        </w:rPr>
        <w:pict w14:anchorId="001C6F52">
          <v:shape id="_x0000_i1026" type="#_x0000_t75" style="width:127.9pt;height:74.7pt">
            <v:imagedata r:id="rId10" o:title="3GPP-logo_web"/>
          </v:shape>
        </w:pict>
      </w:r>
    </w:p>
    <w:p w14:paraId="310B9A54" w14:textId="77777777" w:rsidR="00FE17C2" w:rsidRDefault="00FE17C2">
      <w:pPr>
        <w:pStyle w:val="ZU"/>
        <w:framePr w:wrap="notBeside"/>
        <w:tabs>
          <w:tab w:val="right" w:pos="10206"/>
        </w:tabs>
        <w:jc w:val="left"/>
      </w:pPr>
    </w:p>
    <w:p w14:paraId="252C54F2" w14:textId="77777777" w:rsidR="00FE17C2" w:rsidRDefault="00FE17C2">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tab/>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tab/>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30C385E2" w14:textId="77777777" w:rsidR="00FE17C2" w:rsidRDefault="00FE17C2">
      <w:pPr>
        <w:pStyle w:val="ZV"/>
        <w:framePr w:wrap="notBeside"/>
      </w:pPr>
    </w:p>
    <w:p w14:paraId="57F3EAE5" w14:textId="77777777" w:rsidR="00FE17C2" w:rsidRDefault="00FE17C2"/>
    <w:bookmarkEnd w:id="0"/>
    <w:p w14:paraId="43872B15" w14:textId="77777777" w:rsidR="00FE17C2" w:rsidRDefault="00FE17C2">
      <w:pPr>
        <w:sectPr w:rsidR="00FE17C2">
          <w:footnotePr>
            <w:numRestart w:val="eachSect"/>
          </w:footnotePr>
          <w:pgSz w:w="11907" w:h="16840"/>
          <w:pgMar w:top="2268" w:right="851" w:bottom="10773" w:left="851" w:header="0" w:footer="0" w:gutter="0"/>
          <w:cols w:space="720"/>
        </w:sectPr>
      </w:pPr>
    </w:p>
    <w:p w14:paraId="338CA0F1" w14:textId="77777777" w:rsidR="00FE17C2" w:rsidRDefault="00FE17C2">
      <w:bookmarkStart w:id="3" w:name="page2"/>
    </w:p>
    <w:p w14:paraId="35070F00" w14:textId="77777777" w:rsidR="00FE17C2" w:rsidRDefault="00FE17C2">
      <w:pPr>
        <w:pStyle w:val="FP"/>
        <w:framePr w:wrap="notBeside" w:hAnchor="margin" w:y="1419"/>
        <w:pBdr>
          <w:bottom w:val="single" w:sz="6" w:space="1" w:color="auto"/>
        </w:pBdr>
        <w:spacing w:before="240"/>
        <w:ind w:left="2835" w:right="2835"/>
        <w:jc w:val="center"/>
      </w:pPr>
      <w:r>
        <w:t>Keywords</w:t>
      </w:r>
    </w:p>
    <w:p w14:paraId="6AD7377B" w14:textId="77777777" w:rsidR="00FE17C2" w:rsidRDefault="00FE17C2">
      <w:pPr>
        <w:pStyle w:val="FP"/>
        <w:framePr w:wrap="notBeside" w:hAnchor="margin" w:y="1419"/>
        <w:ind w:left="2835" w:right="2835"/>
        <w:jc w:val="center"/>
        <w:rPr>
          <w:rFonts w:ascii="Arial" w:hAnsi="Arial"/>
          <w:sz w:val="18"/>
        </w:rPr>
      </w:pPr>
      <w:r>
        <w:rPr>
          <w:rFonts w:ascii="Arial" w:hAnsi="Arial"/>
          <w:sz w:val="18"/>
        </w:rPr>
        <w:t>3GPP, Security, UICC, Key management</w:t>
      </w:r>
    </w:p>
    <w:p w14:paraId="5D786AA2" w14:textId="77777777" w:rsidR="00FE17C2" w:rsidRDefault="00FE17C2"/>
    <w:p w14:paraId="6F9FB9EA" w14:textId="77777777" w:rsidR="00FE17C2" w:rsidRDefault="00FE17C2">
      <w:pPr>
        <w:pStyle w:val="FP"/>
        <w:framePr w:wrap="notBeside" w:hAnchor="margin" w:yAlign="center"/>
        <w:spacing w:after="240"/>
        <w:ind w:left="2835" w:right="2835"/>
        <w:jc w:val="center"/>
        <w:rPr>
          <w:rFonts w:ascii="Arial" w:hAnsi="Arial"/>
          <w:b/>
          <w:i/>
        </w:rPr>
      </w:pPr>
      <w:r>
        <w:rPr>
          <w:rFonts w:ascii="Arial" w:hAnsi="Arial"/>
          <w:b/>
          <w:i/>
        </w:rPr>
        <w:t>3GPP</w:t>
      </w:r>
    </w:p>
    <w:p w14:paraId="5DAC49E1" w14:textId="77777777" w:rsidR="00FE17C2" w:rsidRDefault="00FE17C2">
      <w:pPr>
        <w:pStyle w:val="FP"/>
        <w:framePr w:wrap="notBeside" w:hAnchor="margin" w:yAlign="center"/>
        <w:pBdr>
          <w:bottom w:val="single" w:sz="6" w:space="1" w:color="auto"/>
        </w:pBdr>
        <w:ind w:left="2835" w:right="2835"/>
        <w:jc w:val="center"/>
      </w:pPr>
      <w:r>
        <w:t>Postal address</w:t>
      </w:r>
    </w:p>
    <w:p w14:paraId="359B30F4" w14:textId="77777777" w:rsidR="00FE17C2" w:rsidRDefault="00FE17C2">
      <w:pPr>
        <w:pStyle w:val="FP"/>
        <w:framePr w:wrap="notBeside" w:hAnchor="margin" w:yAlign="center"/>
        <w:ind w:left="2835" w:right="2835"/>
        <w:jc w:val="center"/>
        <w:rPr>
          <w:rFonts w:ascii="Arial" w:hAnsi="Arial"/>
          <w:sz w:val="18"/>
        </w:rPr>
      </w:pPr>
    </w:p>
    <w:p w14:paraId="1DB1CFEB" w14:textId="77777777" w:rsidR="00FE17C2" w:rsidRPr="00522870" w:rsidRDefault="00FE17C2">
      <w:pPr>
        <w:pStyle w:val="FP"/>
        <w:framePr w:wrap="notBeside" w:hAnchor="margin" w:yAlign="center"/>
        <w:pBdr>
          <w:bottom w:val="single" w:sz="6" w:space="1" w:color="auto"/>
        </w:pBdr>
        <w:spacing w:before="240"/>
        <w:ind w:left="2835" w:right="2835"/>
        <w:jc w:val="center"/>
      </w:pPr>
      <w:r w:rsidRPr="00522870">
        <w:t>3GPP support office address</w:t>
      </w:r>
    </w:p>
    <w:p w14:paraId="49822497" w14:textId="77777777" w:rsidR="00FE17C2" w:rsidRDefault="00FE17C2">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20C293DE" w14:textId="77777777" w:rsidR="00FE17C2" w:rsidRDefault="00FE17C2">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63AF6B69" w14:textId="77777777" w:rsidR="00FE17C2" w:rsidRPr="001A4833" w:rsidRDefault="00FE17C2">
      <w:pPr>
        <w:pStyle w:val="FP"/>
        <w:framePr w:wrap="notBeside" w:hAnchor="margin" w:yAlign="center"/>
        <w:spacing w:after="20"/>
        <w:ind w:left="2835" w:right="2835"/>
        <w:jc w:val="center"/>
        <w:rPr>
          <w:rFonts w:ascii="Arial" w:hAnsi="Arial"/>
          <w:sz w:val="18"/>
          <w:lang w:val="fr-FR"/>
        </w:rPr>
      </w:pPr>
      <w:r w:rsidRPr="001A4833">
        <w:rPr>
          <w:rFonts w:ascii="Arial" w:hAnsi="Arial"/>
          <w:sz w:val="18"/>
          <w:lang w:val="fr-FR"/>
        </w:rPr>
        <w:t>Tel.: +33 4 92 94 42 00 Fax: +33 4 93 65 47 16</w:t>
      </w:r>
    </w:p>
    <w:p w14:paraId="5BB88B16" w14:textId="77777777" w:rsidR="00FE17C2" w:rsidRPr="001A4833" w:rsidRDefault="00FE17C2">
      <w:pPr>
        <w:pStyle w:val="FP"/>
        <w:framePr w:wrap="notBeside" w:hAnchor="margin" w:yAlign="center"/>
        <w:pBdr>
          <w:bottom w:val="single" w:sz="6" w:space="1" w:color="auto"/>
        </w:pBdr>
        <w:spacing w:before="240"/>
        <w:ind w:left="2835" w:right="2835"/>
        <w:jc w:val="center"/>
        <w:rPr>
          <w:lang w:val="fr-FR"/>
        </w:rPr>
      </w:pPr>
      <w:r w:rsidRPr="001A4833">
        <w:rPr>
          <w:lang w:val="fr-FR"/>
        </w:rPr>
        <w:t>Internet</w:t>
      </w:r>
    </w:p>
    <w:p w14:paraId="51BCB311" w14:textId="77777777" w:rsidR="00FE17C2" w:rsidRPr="001A4833" w:rsidRDefault="00FE17C2">
      <w:pPr>
        <w:pStyle w:val="FP"/>
        <w:framePr w:wrap="notBeside" w:hAnchor="margin" w:yAlign="center"/>
        <w:ind w:left="2835" w:right="2835"/>
        <w:jc w:val="center"/>
        <w:rPr>
          <w:rFonts w:ascii="Arial" w:hAnsi="Arial"/>
          <w:sz w:val="18"/>
          <w:lang w:val="fr-FR"/>
        </w:rPr>
      </w:pPr>
      <w:r w:rsidRPr="001A4833">
        <w:rPr>
          <w:rFonts w:ascii="Arial" w:hAnsi="Arial"/>
          <w:sz w:val="18"/>
          <w:lang w:val="fr-FR"/>
        </w:rPr>
        <w:t>http://www.3gpp.org</w:t>
      </w:r>
    </w:p>
    <w:p w14:paraId="4F2E787A" w14:textId="77777777" w:rsidR="00FE17C2" w:rsidRPr="001A4833" w:rsidRDefault="00FE17C2">
      <w:pPr>
        <w:rPr>
          <w:lang w:val="fr-FR"/>
        </w:rPr>
      </w:pPr>
    </w:p>
    <w:p w14:paraId="44D0D057" w14:textId="77777777" w:rsidR="00FE17C2" w:rsidRPr="001A4833" w:rsidRDefault="00FE17C2">
      <w:pPr>
        <w:pStyle w:val="FP"/>
        <w:framePr w:wrap="notBeside" w:hAnchor="margin" w:yAlign="bottom"/>
        <w:pBdr>
          <w:bottom w:val="single" w:sz="6" w:space="1" w:color="auto"/>
        </w:pBdr>
        <w:spacing w:after="240"/>
        <w:jc w:val="center"/>
        <w:rPr>
          <w:rFonts w:ascii="Arial" w:hAnsi="Arial"/>
          <w:b/>
          <w:i/>
          <w:noProof/>
          <w:lang w:val="fr-FR"/>
        </w:rPr>
      </w:pPr>
      <w:r w:rsidRPr="001A4833">
        <w:rPr>
          <w:rFonts w:ascii="Arial" w:hAnsi="Arial"/>
          <w:b/>
          <w:i/>
          <w:noProof/>
          <w:lang w:val="fr-FR"/>
        </w:rPr>
        <w:t>Copyright Notification</w:t>
      </w:r>
    </w:p>
    <w:p w14:paraId="19D5624A" w14:textId="77777777" w:rsidR="00FE17C2" w:rsidRDefault="00FE17C2">
      <w:pPr>
        <w:pStyle w:val="FP"/>
        <w:framePr w:wrap="notBeside" w:hAnchor="margin" w:yAlign="bottom"/>
        <w:jc w:val="center"/>
        <w:rPr>
          <w:noProof/>
        </w:rPr>
      </w:pPr>
      <w:r>
        <w:rPr>
          <w:noProof/>
        </w:rPr>
        <w:t>No part may be reproduced except as authorized by written permission.</w:t>
      </w:r>
      <w:r>
        <w:rPr>
          <w:noProof/>
        </w:rPr>
        <w:br/>
        <w:t>The copyright and the foregoing restriction extend to reproduction in all media.</w:t>
      </w:r>
    </w:p>
    <w:p w14:paraId="2A286BB4" w14:textId="77777777" w:rsidR="00FE17C2" w:rsidRDefault="00FE17C2">
      <w:pPr>
        <w:pStyle w:val="FP"/>
        <w:framePr w:wrap="notBeside" w:hAnchor="margin" w:yAlign="bottom"/>
        <w:jc w:val="center"/>
        <w:rPr>
          <w:noProof/>
        </w:rPr>
      </w:pPr>
    </w:p>
    <w:p w14:paraId="6BB8A26B" w14:textId="77777777" w:rsidR="00FE17C2" w:rsidRDefault="00FE17C2">
      <w:pPr>
        <w:pStyle w:val="FP"/>
        <w:framePr w:wrap="notBeside" w:hAnchor="margin" w:yAlign="bottom"/>
        <w:jc w:val="center"/>
        <w:rPr>
          <w:noProof/>
          <w:sz w:val="18"/>
        </w:rPr>
      </w:pPr>
      <w:r>
        <w:rPr>
          <w:noProof/>
          <w:sz w:val="18"/>
        </w:rPr>
        <w:t>©</w:t>
      </w:r>
      <w:bookmarkStart w:id="4" w:name="copyrightaddon"/>
      <w:bookmarkEnd w:id="4"/>
      <w:r w:rsidR="00C60F4B">
        <w:rPr>
          <w:noProof/>
          <w:sz w:val="18"/>
        </w:rPr>
        <w:t xml:space="preserve"> 2025</w:t>
      </w:r>
      <w:r w:rsidR="00893590">
        <w:rPr>
          <w:noProof/>
          <w:sz w:val="18"/>
        </w:rPr>
        <w:t>, 3GPP Organizational Partners (ARIB, ATIS, CCSA, ETSI, TSDSI, TTA, TTC).</w:t>
      </w:r>
    </w:p>
    <w:p w14:paraId="253BCE65" w14:textId="77777777" w:rsidR="00FE17C2" w:rsidRDefault="00FE17C2">
      <w:pPr>
        <w:pStyle w:val="FP"/>
        <w:framePr w:wrap="notBeside" w:hAnchor="margin" w:yAlign="bottom"/>
        <w:jc w:val="center"/>
        <w:rPr>
          <w:noProof/>
          <w:sz w:val="18"/>
        </w:rPr>
      </w:pPr>
      <w:r>
        <w:rPr>
          <w:noProof/>
          <w:sz w:val="18"/>
        </w:rPr>
        <w:t>All rights reserved.</w:t>
      </w:r>
      <w:r>
        <w:rPr>
          <w:noProof/>
          <w:sz w:val="18"/>
        </w:rPr>
        <w:br/>
      </w:r>
    </w:p>
    <w:p w14:paraId="0269C559" w14:textId="77777777" w:rsidR="003C5C72" w:rsidRDefault="003C5C72" w:rsidP="003C5C72">
      <w:pPr>
        <w:pStyle w:val="FP"/>
        <w:framePr w:wrap="notBeside" w:hAnchor="margin" w:yAlign="bottom"/>
        <w:rPr>
          <w:noProof/>
          <w:sz w:val="18"/>
        </w:rPr>
      </w:pPr>
      <w:r>
        <w:rPr>
          <w:noProof/>
          <w:sz w:val="18"/>
        </w:rPr>
        <w:t>UMTS™ is a Trade Mark of ETSI registered for the benefit of its members</w:t>
      </w:r>
    </w:p>
    <w:p w14:paraId="2EC493D7" w14:textId="77777777" w:rsidR="003C5C72" w:rsidRDefault="003C5C72" w:rsidP="003C5C72">
      <w:pPr>
        <w:pStyle w:val="FP"/>
        <w:framePr w:wrap="notBeside" w:hAnchor="margin" w:yAlign="bottom"/>
        <w:rPr>
          <w:noProof/>
          <w:sz w:val="18"/>
        </w:rPr>
      </w:pPr>
      <w:r>
        <w:rPr>
          <w:noProof/>
          <w:sz w:val="18"/>
        </w:rPr>
        <w:t>3GPP™ is a Trade Mark of ETSI registered for the benefit of its Members and of the 3GPP Organizational Partners</w:t>
      </w:r>
      <w:r>
        <w:rPr>
          <w:noProof/>
          <w:sz w:val="18"/>
        </w:rPr>
        <w:br/>
        <w:t>LTE™</w:t>
      </w:r>
      <w:r w:rsidR="006D1073">
        <w:rPr>
          <w:noProof/>
          <w:sz w:val="18"/>
        </w:rPr>
        <w:t xml:space="preserve"> is a Trade Mark of ETSI registered for the benefit of its Members and of the 3GPP Organizational Partners</w:t>
      </w:r>
    </w:p>
    <w:p w14:paraId="466874E7" w14:textId="77777777" w:rsidR="003C5C72" w:rsidRDefault="003C5C72" w:rsidP="003C5C72">
      <w:pPr>
        <w:pStyle w:val="FP"/>
        <w:framePr w:wrap="notBeside" w:hAnchor="margin" w:yAlign="bottom"/>
        <w:rPr>
          <w:noProof/>
          <w:sz w:val="18"/>
        </w:rPr>
      </w:pPr>
      <w:r>
        <w:rPr>
          <w:noProof/>
          <w:sz w:val="18"/>
        </w:rPr>
        <w:t>GSM® and the GSM logo are registered a</w:t>
      </w:r>
      <w:r w:rsidR="00FD1D40">
        <w:rPr>
          <w:noProof/>
          <w:sz w:val="18"/>
        </w:rPr>
        <w:t>nd owned by the GSM Association</w:t>
      </w:r>
    </w:p>
    <w:p w14:paraId="30598B93" w14:textId="77777777" w:rsidR="00FE17C2" w:rsidRDefault="00FE17C2"/>
    <w:bookmarkEnd w:id="3"/>
    <w:p w14:paraId="764C4F14" w14:textId="77777777" w:rsidR="00FE17C2" w:rsidRDefault="00FE17C2">
      <w:pPr>
        <w:pStyle w:val="TT"/>
      </w:pPr>
      <w:r>
        <w:br w:type="page"/>
      </w:r>
      <w:r>
        <w:lastRenderedPageBreak/>
        <w:t>Contents</w:t>
      </w:r>
    </w:p>
    <w:p w14:paraId="6882B9CF" w14:textId="77777777" w:rsidR="0047430D" w:rsidRDefault="0047430D">
      <w:pPr>
        <w:pStyle w:val="TOC1"/>
        <w:rPr>
          <w:sz w:val="24"/>
          <w:szCs w:val="24"/>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_Toc217151911 \h </w:instrText>
      </w:r>
      <w:r>
        <w:fldChar w:fldCharType="separate"/>
      </w:r>
      <w:r>
        <w:t>5</w:t>
      </w:r>
      <w:r>
        <w:fldChar w:fldCharType="end"/>
      </w:r>
    </w:p>
    <w:p w14:paraId="7A1F2AAA" w14:textId="77777777" w:rsidR="0047430D" w:rsidRDefault="0047430D">
      <w:pPr>
        <w:pStyle w:val="TOC1"/>
        <w:rPr>
          <w:sz w:val="24"/>
          <w:szCs w:val="24"/>
          <w:lang w:eastAsia="en-GB"/>
        </w:rPr>
      </w:pPr>
      <w:r>
        <w:t>Introduction</w:t>
      </w:r>
      <w:r>
        <w:tab/>
      </w:r>
      <w:r>
        <w:fldChar w:fldCharType="begin" w:fldLock="1"/>
      </w:r>
      <w:r>
        <w:instrText xml:space="preserve"> PAGEREF _Toc217151912 \h </w:instrText>
      </w:r>
      <w:r>
        <w:fldChar w:fldCharType="separate"/>
      </w:r>
      <w:r>
        <w:t>5</w:t>
      </w:r>
      <w:r>
        <w:fldChar w:fldCharType="end"/>
      </w:r>
    </w:p>
    <w:p w14:paraId="18B4AE40" w14:textId="77777777" w:rsidR="0047430D" w:rsidRDefault="0047430D">
      <w:pPr>
        <w:pStyle w:val="TOC1"/>
        <w:rPr>
          <w:sz w:val="24"/>
          <w:szCs w:val="24"/>
          <w:lang w:eastAsia="en-GB"/>
        </w:rPr>
      </w:pPr>
      <w:r>
        <w:t>1</w:t>
      </w:r>
      <w:r>
        <w:rPr>
          <w:sz w:val="24"/>
          <w:szCs w:val="24"/>
          <w:lang w:eastAsia="en-GB"/>
        </w:rPr>
        <w:tab/>
      </w:r>
      <w:r>
        <w:t>Scope</w:t>
      </w:r>
      <w:r>
        <w:tab/>
      </w:r>
      <w:r>
        <w:fldChar w:fldCharType="begin" w:fldLock="1"/>
      </w:r>
      <w:r>
        <w:instrText xml:space="preserve"> PAGEREF _Toc217151913 \h </w:instrText>
      </w:r>
      <w:r>
        <w:fldChar w:fldCharType="separate"/>
      </w:r>
      <w:r>
        <w:t>6</w:t>
      </w:r>
      <w:r>
        <w:fldChar w:fldCharType="end"/>
      </w:r>
    </w:p>
    <w:p w14:paraId="668D95B4" w14:textId="77777777" w:rsidR="0047430D" w:rsidRDefault="0047430D">
      <w:pPr>
        <w:pStyle w:val="TOC1"/>
        <w:rPr>
          <w:sz w:val="24"/>
          <w:szCs w:val="24"/>
          <w:lang w:eastAsia="en-GB"/>
        </w:rPr>
      </w:pPr>
      <w:r>
        <w:t>2</w:t>
      </w:r>
      <w:r>
        <w:rPr>
          <w:sz w:val="24"/>
          <w:szCs w:val="24"/>
          <w:lang w:eastAsia="en-GB"/>
        </w:rPr>
        <w:tab/>
      </w:r>
      <w:r>
        <w:t>References</w:t>
      </w:r>
      <w:r>
        <w:tab/>
      </w:r>
      <w:r>
        <w:fldChar w:fldCharType="begin" w:fldLock="1"/>
      </w:r>
      <w:r>
        <w:instrText xml:space="preserve"> PAGEREF _Toc217151914 \h </w:instrText>
      </w:r>
      <w:r>
        <w:fldChar w:fldCharType="separate"/>
      </w:r>
      <w:r>
        <w:t>6</w:t>
      </w:r>
      <w:r>
        <w:fldChar w:fldCharType="end"/>
      </w:r>
    </w:p>
    <w:p w14:paraId="60B50D07" w14:textId="77777777" w:rsidR="0047430D" w:rsidRDefault="0047430D">
      <w:pPr>
        <w:pStyle w:val="TOC1"/>
        <w:rPr>
          <w:sz w:val="24"/>
          <w:szCs w:val="24"/>
          <w:lang w:eastAsia="en-GB"/>
        </w:rPr>
      </w:pPr>
      <w:r>
        <w:t>3</w:t>
      </w:r>
      <w:r>
        <w:rPr>
          <w:sz w:val="24"/>
          <w:szCs w:val="24"/>
          <w:lang w:eastAsia="en-GB"/>
        </w:rPr>
        <w:tab/>
      </w:r>
      <w:r>
        <w:t>Definitions and abbreviations</w:t>
      </w:r>
      <w:r>
        <w:tab/>
      </w:r>
      <w:r>
        <w:fldChar w:fldCharType="begin" w:fldLock="1"/>
      </w:r>
      <w:r>
        <w:instrText xml:space="preserve"> PAGEREF _Toc217151915 \h </w:instrText>
      </w:r>
      <w:r>
        <w:fldChar w:fldCharType="separate"/>
      </w:r>
      <w:r>
        <w:t>7</w:t>
      </w:r>
      <w:r>
        <w:fldChar w:fldCharType="end"/>
      </w:r>
    </w:p>
    <w:p w14:paraId="1CC1C24D" w14:textId="77777777" w:rsidR="0047430D" w:rsidRDefault="0047430D">
      <w:pPr>
        <w:pStyle w:val="TOC2"/>
        <w:rPr>
          <w:sz w:val="24"/>
          <w:szCs w:val="24"/>
          <w:lang w:eastAsia="en-GB"/>
        </w:rPr>
      </w:pPr>
      <w:r>
        <w:t>3.1</w:t>
      </w:r>
      <w:r>
        <w:rPr>
          <w:sz w:val="24"/>
          <w:szCs w:val="24"/>
          <w:lang w:eastAsia="en-GB"/>
        </w:rPr>
        <w:tab/>
      </w:r>
      <w:r>
        <w:t>Definitions</w:t>
      </w:r>
      <w:r>
        <w:tab/>
      </w:r>
      <w:r>
        <w:fldChar w:fldCharType="begin" w:fldLock="1"/>
      </w:r>
      <w:r>
        <w:instrText xml:space="preserve"> PAGEREF _Toc217151916 \h </w:instrText>
      </w:r>
      <w:r>
        <w:fldChar w:fldCharType="separate"/>
      </w:r>
      <w:r>
        <w:t>7</w:t>
      </w:r>
      <w:r>
        <w:fldChar w:fldCharType="end"/>
      </w:r>
    </w:p>
    <w:p w14:paraId="5047C802" w14:textId="77777777" w:rsidR="0047430D" w:rsidRDefault="0047430D">
      <w:pPr>
        <w:pStyle w:val="TOC2"/>
        <w:rPr>
          <w:sz w:val="24"/>
          <w:szCs w:val="24"/>
          <w:lang w:eastAsia="en-GB"/>
        </w:rPr>
      </w:pPr>
      <w:r>
        <w:t>3.2</w:t>
      </w:r>
      <w:r>
        <w:rPr>
          <w:sz w:val="24"/>
          <w:szCs w:val="24"/>
          <w:lang w:eastAsia="en-GB"/>
        </w:rPr>
        <w:tab/>
      </w:r>
      <w:r>
        <w:t>Abbreviations</w:t>
      </w:r>
      <w:r>
        <w:tab/>
      </w:r>
      <w:r>
        <w:fldChar w:fldCharType="begin" w:fldLock="1"/>
      </w:r>
      <w:r>
        <w:instrText xml:space="preserve"> PAGEREF _Toc217151917 \h </w:instrText>
      </w:r>
      <w:r>
        <w:fldChar w:fldCharType="separate"/>
      </w:r>
      <w:r>
        <w:t>8</w:t>
      </w:r>
      <w:r>
        <w:fldChar w:fldCharType="end"/>
      </w:r>
    </w:p>
    <w:p w14:paraId="6CD0CBDE" w14:textId="77777777" w:rsidR="0047430D" w:rsidRDefault="0047430D">
      <w:pPr>
        <w:pStyle w:val="TOC1"/>
        <w:rPr>
          <w:sz w:val="24"/>
          <w:szCs w:val="24"/>
          <w:lang w:eastAsia="en-GB"/>
        </w:rPr>
      </w:pPr>
      <w:r w:rsidRPr="0047430D">
        <w:t>4</w:t>
      </w:r>
      <w:r>
        <w:rPr>
          <w:sz w:val="24"/>
          <w:szCs w:val="24"/>
          <w:lang w:eastAsia="en-GB"/>
        </w:rPr>
        <w:tab/>
      </w:r>
      <w:r w:rsidRPr="002D4910">
        <w:rPr>
          <w:lang w:val="en-US"/>
        </w:rPr>
        <w:t>Key Establishment between a UICC Hosting Device and a Remote Device</w:t>
      </w:r>
      <w:r>
        <w:tab/>
      </w:r>
      <w:r>
        <w:fldChar w:fldCharType="begin" w:fldLock="1"/>
      </w:r>
      <w:r>
        <w:instrText xml:space="preserve"> PAGEREF _Toc217151918 \h </w:instrText>
      </w:r>
      <w:r>
        <w:fldChar w:fldCharType="separate"/>
      </w:r>
      <w:r>
        <w:t>8</w:t>
      </w:r>
      <w:r>
        <w:fldChar w:fldCharType="end"/>
      </w:r>
    </w:p>
    <w:p w14:paraId="2129E701" w14:textId="77777777" w:rsidR="0047430D" w:rsidRDefault="0047430D">
      <w:pPr>
        <w:pStyle w:val="TOC2"/>
        <w:rPr>
          <w:sz w:val="24"/>
          <w:szCs w:val="24"/>
          <w:lang w:eastAsia="en-GB"/>
        </w:rPr>
      </w:pPr>
      <w:r w:rsidRPr="0047430D">
        <w:t>4.1</w:t>
      </w:r>
      <w:r w:rsidRPr="0047430D">
        <w:rPr>
          <w:sz w:val="24"/>
          <w:szCs w:val="24"/>
          <w:lang w:eastAsia="en-GB"/>
        </w:rPr>
        <w:tab/>
      </w:r>
      <w:r w:rsidRPr="002D4910">
        <w:rPr>
          <w:lang w:val="en-US"/>
        </w:rPr>
        <w:t>Reference model</w:t>
      </w:r>
      <w:r>
        <w:tab/>
      </w:r>
      <w:r>
        <w:fldChar w:fldCharType="begin" w:fldLock="1"/>
      </w:r>
      <w:r>
        <w:instrText xml:space="preserve"> PAGEREF _Toc217151919 \h </w:instrText>
      </w:r>
      <w:r>
        <w:fldChar w:fldCharType="separate"/>
      </w:r>
      <w:r>
        <w:t>8</w:t>
      </w:r>
      <w:r>
        <w:fldChar w:fldCharType="end"/>
      </w:r>
    </w:p>
    <w:p w14:paraId="5F8FE5CE" w14:textId="77777777" w:rsidR="0047430D" w:rsidRDefault="0047430D">
      <w:pPr>
        <w:pStyle w:val="TOC2"/>
        <w:rPr>
          <w:sz w:val="24"/>
          <w:szCs w:val="24"/>
          <w:lang w:eastAsia="en-GB"/>
        </w:rPr>
      </w:pPr>
      <w:r w:rsidRPr="0047430D">
        <w:t>4.2</w:t>
      </w:r>
      <w:r w:rsidRPr="0047430D">
        <w:rPr>
          <w:sz w:val="24"/>
          <w:szCs w:val="24"/>
          <w:lang w:eastAsia="en-GB"/>
        </w:rPr>
        <w:tab/>
      </w:r>
      <w:r w:rsidRPr="002D4910">
        <w:rPr>
          <w:lang w:val="en-US"/>
        </w:rPr>
        <w:t>Network elements</w:t>
      </w:r>
      <w:r>
        <w:tab/>
      </w:r>
      <w:r>
        <w:fldChar w:fldCharType="begin" w:fldLock="1"/>
      </w:r>
      <w:r>
        <w:instrText xml:space="preserve"> PAGEREF _Toc217151920 \h </w:instrText>
      </w:r>
      <w:r>
        <w:fldChar w:fldCharType="separate"/>
      </w:r>
      <w:r>
        <w:t>9</w:t>
      </w:r>
      <w:r>
        <w:fldChar w:fldCharType="end"/>
      </w:r>
    </w:p>
    <w:p w14:paraId="2E7004E0" w14:textId="77777777" w:rsidR="0047430D" w:rsidRDefault="0047430D">
      <w:pPr>
        <w:pStyle w:val="TOC3"/>
        <w:rPr>
          <w:sz w:val="24"/>
          <w:szCs w:val="24"/>
          <w:lang w:eastAsia="en-GB"/>
        </w:rPr>
      </w:pPr>
      <w:r w:rsidRPr="0047430D">
        <w:t>4.2.1</w:t>
      </w:r>
      <w:r w:rsidRPr="0047430D">
        <w:rPr>
          <w:sz w:val="24"/>
          <w:szCs w:val="24"/>
          <w:lang w:eastAsia="en-GB"/>
        </w:rPr>
        <w:tab/>
      </w:r>
      <w:r w:rsidRPr="002D4910">
        <w:rPr>
          <w:lang w:val="en-US"/>
        </w:rPr>
        <w:t>General</w:t>
      </w:r>
      <w:r>
        <w:tab/>
      </w:r>
      <w:r>
        <w:fldChar w:fldCharType="begin" w:fldLock="1"/>
      </w:r>
      <w:r>
        <w:instrText xml:space="preserve"> PAGEREF _Toc217151921 \h </w:instrText>
      </w:r>
      <w:r>
        <w:fldChar w:fldCharType="separate"/>
      </w:r>
      <w:r>
        <w:t>9</w:t>
      </w:r>
      <w:r>
        <w:fldChar w:fldCharType="end"/>
      </w:r>
    </w:p>
    <w:p w14:paraId="1A77D494" w14:textId="77777777" w:rsidR="0047430D" w:rsidRDefault="0047430D">
      <w:pPr>
        <w:pStyle w:val="TOC3"/>
        <w:rPr>
          <w:sz w:val="24"/>
          <w:szCs w:val="24"/>
          <w:lang w:eastAsia="en-GB"/>
        </w:rPr>
      </w:pPr>
      <w:r>
        <w:t>4.2.2</w:t>
      </w:r>
      <w:r>
        <w:rPr>
          <w:sz w:val="24"/>
          <w:szCs w:val="24"/>
          <w:lang w:eastAsia="en-GB"/>
        </w:rPr>
        <w:tab/>
      </w:r>
      <w:r>
        <w:t>NAF Key Centre</w:t>
      </w:r>
      <w:r>
        <w:tab/>
      </w:r>
      <w:r>
        <w:fldChar w:fldCharType="begin" w:fldLock="1"/>
      </w:r>
      <w:r>
        <w:instrText xml:space="preserve"> PAGEREF _Toc217151922 \h </w:instrText>
      </w:r>
      <w:r>
        <w:fldChar w:fldCharType="separate"/>
      </w:r>
      <w:r>
        <w:t>9</w:t>
      </w:r>
      <w:r>
        <w:fldChar w:fldCharType="end"/>
      </w:r>
    </w:p>
    <w:p w14:paraId="0222E505" w14:textId="77777777" w:rsidR="0047430D" w:rsidRDefault="0047430D">
      <w:pPr>
        <w:pStyle w:val="TOC2"/>
        <w:rPr>
          <w:sz w:val="24"/>
          <w:szCs w:val="24"/>
          <w:lang w:eastAsia="en-GB"/>
        </w:rPr>
      </w:pPr>
      <w:r w:rsidRPr="0047430D">
        <w:t>4.3</w:t>
      </w:r>
      <w:r w:rsidRPr="0047430D">
        <w:rPr>
          <w:sz w:val="24"/>
          <w:szCs w:val="24"/>
          <w:lang w:eastAsia="en-GB"/>
        </w:rPr>
        <w:tab/>
      </w:r>
      <w:r w:rsidRPr="002D4910">
        <w:rPr>
          <w:lang w:val="en-US"/>
        </w:rPr>
        <w:t>Key establishment architecture and reference points</w:t>
      </w:r>
      <w:r>
        <w:tab/>
      </w:r>
      <w:r>
        <w:fldChar w:fldCharType="begin" w:fldLock="1"/>
      </w:r>
      <w:r>
        <w:instrText xml:space="preserve"> PAGEREF _Toc217151923 \h </w:instrText>
      </w:r>
      <w:r>
        <w:fldChar w:fldCharType="separate"/>
      </w:r>
      <w:r>
        <w:t>9</w:t>
      </w:r>
      <w:r>
        <w:fldChar w:fldCharType="end"/>
      </w:r>
    </w:p>
    <w:p w14:paraId="0FB8AD96" w14:textId="77777777" w:rsidR="0047430D" w:rsidRDefault="0047430D">
      <w:pPr>
        <w:pStyle w:val="TOC3"/>
        <w:rPr>
          <w:sz w:val="24"/>
          <w:szCs w:val="24"/>
          <w:lang w:eastAsia="en-GB"/>
        </w:rPr>
      </w:pPr>
      <w:r w:rsidRPr="0047430D">
        <w:t>4.3.1</w:t>
      </w:r>
      <w:r w:rsidRPr="0047430D">
        <w:rPr>
          <w:sz w:val="24"/>
          <w:szCs w:val="24"/>
          <w:lang w:eastAsia="en-GB"/>
        </w:rPr>
        <w:tab/>
      </w:r>
      <w:r w:rsidRPr="002D4910">
        <w:rPr>
          <w:lang w:val="en-US"/>
        </w:rPr>
        <w:t>General</w:t>
      </w:r>
      <w:r>
        <w:tab/>
      </w:r>
      <w:r>
        <w:fldChar w:fldCharType="begin" w:fldLock="1"/>
      </w:r>
      <w:r>
        <w:instrText xml:space="preserve"> PAGEREF _Toc217151924 \h </w:instrText>
      </w:r>
      <w:r>
        <w:fldChar w:fldCharType="separate"/>
      </w:r>
      <w:r>
        <w:t>9</w:t>
      </w:r>
      <w:r>
        <w:fldChar w:fldCharType="end"/>
      </w:r>
    </w:p>
    <w:p w14:paraId="3AE812E2" w14:textId="77777777" w:rsidR="0047430D" w:rsidRDefault="0047430D">
      <w:pPr>
        <w:pStyle w:val="TOC3"/>
        <w:rPr>
          <w:sz w:val="24"/>
          <w:szCs w:val="24"/>
          <w:lang w:eastAsia="en-GB"/>
        </w:rPr>
      </w:pPr>
      <w:r w:rsidRPr="0047430D">
        <w:t>4.3.2</w:t>
      </w:r>
      <w:r w:rsidRPr="0047430D">
        <w:rPr>
          <w:sz w:val="24"/>
          <w:szCs w:val="24"/>
          <w:lang w:eastAsia="en-GB"/>
        </w:rPr>
        <w:tab/>
      </w:r>
      <w:r w:rsidRPr="002D4910">
        <w:rPr>
          <w:lang w:val="en-US"/>
        </w:rPr>
        <w:t>Reference point Ub</w:t>
      </w:r>
      <w:r>
        <w:tab/>
      </w:r>
      <w:r>
        <w:fldChar w:fldCharType="begin" w:fldLock="1"/>
      </w:r>
      <w:r>
        <w:instrText xml:space="preserve"> PAGEREF _Toc217151925 \h </w:instrText>
      </w:r>
      <w:r>
        <w:fldChar w:fldCharType="separate"/>
      </w:r>
      <w:r>
        <w:t>9</w:t>
      </w:r>
      <w:r>
        <w:fldChar w:fldCharType="end"/>
      </w:r>
    </w:p>
    <w:p w14:paraId="74294C34" w14:textId="77777777" w:rsidR="0047430D" w:rsidRDefault="0047430D">
      <w:pPr>
        <w:pStyle w:val="TOC3"/>
        <w:rPr>
          <w:sz w:val="24"/>
          <w:szCs w:val="24"/>
          <w:lang w:eastAsia="en-GB"/>
        </w:rPr>
      </w:pPr>
      <w:r w:rsidRPr="0047430D">
        <w:t>4.3.3</w:t>
      </w:r>
      <w:r w:rsidRPr="0047430D">
        <w:rPr>
          <w:sz w:val="24"/>
          <w:szCs w:val="24"/>
          <w:lang w:eastAsia="en-GB"/>
        </w:rPr>
        <w:tab/>
      </w:r>
      <w:r w:rsidRPr="002D4910">
        <w:rPr>
          <w:lang w:val="en-US"/>
        </w:rPr>
        <w:t>Reference point Ua</w:t>
      </w:r>
      <w:r>
        <w:tab/>
      </w:r>
      <w:r>
        <w:fldChar w:fldCharType="begin" w:fldLock="1"/>
      </w:r>
      <w:r>
        <w:instrText xml:space="preserve"> PAGEREF _Toc217151926 \h </w:instrText>
      </w:r>
      <w:r>
        <w:fldChar w:fldCharType="separate"/>
      </w:r>
      <w:r>
        <w:t>9</w:t>
      </w:r>
      <w:r>
        <w:fldChar w:fldCharType="end"/>
      </w:r>
    </w:p>
    <w:p w14:paraId="6F5D5A81" w14:textId="77777777" w:rsidR="0047430D" w:rsidRDefault="0047430D">
      <w:pPr>
        <w:pStyle w:val="TOC3"/>
        <w:rPr>
          <w:sz w:val="24"/>
          <w:szCs w:val="24"/>
          <w:lang w:eastAsia="en-GB"/>
        </w:rPr>
      </w:pPr>
      <w:r w:rsidRPr="0047430D">
        <w:t>4.3.4</w:t>
      </w:r>
      <w:r w:rsidRPr="0047430D">
        <w:rPr>
          <w:sz w:val="24"/>
          <w:szCs w:val="24"/>
          <w:lang w:eastAsia="en-GB"/>
        </w:rPr>
        <w:tab/>
      </w:r>
      <w:r w:rsidRPr="002D4910">
        <w:rPr>
          <w:lang w:val="en-US"/>
        </w:rPr>
        <w:t>Reference point Local interface</w:t>
      </w:r>
      <w:r>
        <w:tab/>
      </w:r>
      <w:r>
        <w:fldChar w:fldCharType="begin" w:fldLock="1"/>
      </w:r>
      <w:r>
        <w:instrText xml:space="preserve"> PAGEREF _Toc217151927 \h </w:instrText>
      </w:r>
      <w:r>
        <w:fldChar w:fldCharType="separate"/>
      </w:r>
      <w:r>
        <w:t>10</w:t>
      </w:r>
      <w:r>
        <w:fldChar w:fldCharType="end"/>
      </w:r>
    </w:p>
    <w:p w14:paraId="6B65EB31" w14:textId="77777777" w:rsidR="0047430D" w:rsidRDefault="0047430D">
      <w:pPr>
        <w:pStyle w:val="TOC2"/>
        <w:rPr>
          <w:sz w:val="24"/>
          <w:szCs w:val="24"/>
          <w:lang w:eastAsia="en-GB"/>
        </w:rPr>
      </w:pPr>
      <w:r w:rsidRPr="0047430D">
        <w:t>4.4</w:t>
      </w:r>
      <w:r w:rsidRPr="0047430D">
        <w:rPr>
          <w:sz w:val="24"/>
          <w:szCs w:val="24"/>
          <w:lang w:eastAsia="en-GB"/>
        </w:rPr>
        <w:tab/>
      </w:r>
      <w:r w:rsidRPr="002D4910">
        <w:rPr>
          <w:lang w:val="en-US"/>
        </w:rPr>
        <w:t xml:space="preserve">Requirements and principles for key establishment between a </w:t>
      </w:r>
      <w:r w:rsidRPr="002D4910">
        <w:rPr>
          <w:rFonts w:cs="Arial"/>
        </w:rPr>
        <w:t xml:space="preserve">UICC Hosting Device </w:t>
      </w:r>
      <w:r w:rsidRPr="002D4910">
        <w:rPr>
          <w:lang w:val="en-US"/>
        </w:rPr>
        <w:t>and a Remote Device</w:t>
      </w:r>
      <w:r>
        <w:tab/>
      </w:r>
      <w:r>
        <w:fldChar w:fldCharType="begin" w:fldLock="1"/>
      </w:r>
      <w:r>
        <w:instrText xml:space="preserve"> PAGEREF _Toc217151928 \h </w:instrText>
      </w:r>
      <w:r>
        <w:fldChar w:fldCharType="separate"/>
      </w:r>
      <w:r>
        <w:t>10</w:t>
      </w:r>
      <w:r>
        <w:fldChar w:fldCharType="end"/>
      </w:r>
    </w:p>
    <w:p w14:paraId="3FFC9908" w14:textId="77777777" w:rsidR="0047430D" w:rsidRDefault="0047430D">
      <w:pPr>
        <w:pStyle w:val="TOC3"/>
        <w:rPr>
          <w:sz w:val="24"/>
          <w:szCs w:val="24"/>
          <w:lang w:eastAsia="en-GB"/>
        </w:rPr>
      </w:pPr>
      <w:r w:rsidRPr="0047430D">
        <w:t>4.4.1</w:t>
      </w:r>
      <w:r w:rsidRPr="0047430D">
        <w:rPr>
          <w:sz w:val="24"/>
          <w:szCs w:val="24"/>
          <w:lang w:eastAsia="en-GB"/>
        </w:rPr>
        <w:tab/>
      </w:r>
      <w:r w:rsidRPr="002D4910">
        <w:rPr>
          <w:lang w:val="en-US"/>
        </w:rPr>
        <w:t>General requirements</w:t>
      </w:r>
      <w:r>
        <w:tab/>
      </w:r>
      <w:r>
        <w:fldChar w:fldCharType="begin" w:fldLock="1"/>
      </w:r>
      <w:r>
        <w:instrText xml:space="preserve"> PAGEREF _Toc217151929 \h </w:instrText>
      </w:r>
      <w:r>
        <w:fldChar w:fldCharType="separate"/>
      </w:r>
      <w:r>
        <w:t>10</w:t>
      </w:r>
      <w:r>
        <w:fldChar w:fldCharType="end"/>
      </w:r>
    </w:p>
    <w:p w14:paraId="5887A6D7" w14:textId="77777777" w:rsidR="0047430D" w:rsidRDefault="0047430D">
      <w:pPr>
        <w:pStyle w:val="TOC3"/>
        <w:rPr>
          <w:sz w:val="24"/>
          <w:szCs w:val="24"/>
          <w:lang w:eastAsia="en-GB"/>
        </w:rPr>
      </w:pPr>
      <w:r w:rsidRPr="0047430D">
        <w:t>4.4.2</w:t>
      </w:r>
      <w:r w:rsidRPr="0047430D">
        <w:rPr>
          <w:sz w:val="24"/>
          <w:szCs w:val="24"/>
          <w:lang w:eastAsia="en-GB"/>
        </w:rPr>
        <w:tab/>
      </w:r>
      <w:r w:rsidRPr="002D4910">
        <w:rPr>
          <w:lang w:val="en-US"/>
        </w:rPr>
        <w:t>Requirements on the Remote Device</w:t>
      </w:r>
      <w:r>
        <w:tab/>
      </w:r>
      <w:r>
        <w:fldChar w:fldCharType="begin" w:fldLock="1"/>
      </w:r>
      <w:r>
        <w:instrText xml:space="preserve"> PAGEREF _Toc217151930 \h </w:instrText>
      </w:r>
      <w:r>
        <w:fldChar w:fldCharType="separate"/>
      </w:r>
      <w:r>
        <w:t>10</w:t>
      </w:r>
      <w:r>
        <w:fldChar w:fldCharType="end"/>
      </w:r>
    </w:p>
    <w:p w14:paraId="67186543" w14:textId="77777777" w:rsidR="0047430D" w:rsidRDefault="0047430D">
      <w:pPr>
        <w:pStyle w:val="TOC3"/>
        <w:rPr>
          <w:sz w:val="24"/>
          <w:szCs w:val="24"/>
          <w:lang w:eastAsia="en-GB"/>
        </w:rPr>
      </w:pPr>
      <w:r w:rsidRPr="0047430D">
        <w:t>4.4.3</w:t>
      </w:r>
      <w:r w:rsidRPr="0047430D">
        <w:rPr>
          <w:sz w:val="24"/>
          <w:szCs w:val="24"/>
          <w:lang w:eastAsia="en-GB"/>
        </w:rPr>
        <w:tab/>
      </w:r>
      <w:r w:rsidRPr="002D4910">
        <w:rPr>
          <w:lang w:val="en-US"/>
        </w:rPr>
        <w:t>Requirements on the UICC Hosting Device</w:t>
      </w:r>
      <w:r>
        <w:tab/>
      </w:r>
      <w:r>
        <w:fldChar w:fldCharType="begin" w:fldLock="1"/>
      </w:r>
      <w:r>
        <w:instrText xml:space="preserve"> PAGEREF _Toc217151931 \h </w:instrText>
      </w:r>
      <w:r>
        <w:fldChar w:fldCharType="separate"/>
      </w:r>
      <w:r>
        <w:t>10</w:t>
      </w:r>
      <w:r>
        <w:fldChar w:fldCharType="end"/>
      </w:r>
    </w:p>
    <w:p w14:paraId="2DF1AF68" w14:textId="77777777" w:rsidR="0047430D" w:rsidRDefault="0047430D">
      <w:pPr>
        <w:pStyle w:val="TOC3"/>
        <w:rPr>
          <w:sz w:val="24"/>
          <w:szCs w:val="24"/>
          <w:lang w:eastAsia="en-GB"/>
        </w:rPr>
      </w:pPr>
      <w:r w:rsidRPr="0047430D">
        <w:t>4.4.4</w:t>
      </w:r>
      <w:r w:rsidRPr="0047430D">
        <w:rPr>
          <w:sz w:val="24"/>
          <w:szCs w:val="24"/>
          <w:lang w:eastAsia="en-GB"/>
        </w:rPr>
        <w:tab/>
      </w:r>
      <w:r w:rsidRPr="002D4910">
        <w:rPr>
          <w:lang w:val="en-US"/>
        </w:rPr>
        <w:t>Requirements on the UICC</w:t>
      </w:r>
      <w:r>
        <w:tab/>
      </w:r>
      <w:r>
        <w:fldChar w:fldCharType="begin" w:fldLock="1"/>
      </w:r>
      <w:r>
        <w:instrText xml:space="preserve"> PAGEREF _Toc217151932 \h </w:instrText>
      </w:r>
      <w:r>
        <w:fldChar w:fldCharType="separate"/>
      </w:r>
      <w:r>
        <w:t>11</w:t>
      </w:r>
      <w:r>
        <w:fldChar w:fldCharType="end"/>
      </w:r>
    </w:p>
    <w:p w14:paraId="2BE2EA1F" w14:textId="77777777" w:rsidR="0047430D" w:rsidRDefault="0047430D">
      <w:pPr>
        <w:pStyle w:val="TOC3"/>
        <w:rPr>
          <w:sz w:val="24"/>
          <w:szCs w:val="24"/>
          <w:lang w:eastAsia="en-GB"/>
        </w:rPr>
      </w:pPr>
      <w:r w:rsidRPr="0047430D">
        <w:t>4.4.5</w:t>
      </w:r>
      <w:r w:rsidRPr="0047430D">
        <w:rPr>
          <w:sz w:val="24"/>
          <w:szCs w:val="24"/>
          <w:lang w:eastAsia="en-GB"/>
        </w:rPr>
        <w:tab/>
      </w:r>
      <w:r w:rsidRPr="002D4910">
        <w:rPr>
          <w:lang w:val="en-US"/>
        </w:rPr>
        <w:t>Requirements on the NAF Key Centre</w:t>
      </w:r>
      <w:r>
        <w:tab/>
      </w:r>
      <w:r>
        <w:fldChar w:fldCharType="begin" w:fldLock="1"/>
      </w:r>
      <w:r>
        <w:instrText xml:space="preserve"> PAGEREF _Toc217151933 \h </w:instrText>
      </w:r>
      <w:r>
        <w:fldChar w:fldCharType="separate"/>
      </w:r>
      <w:r>
        <w:t>11</w:t>
      </w:r>
      <w:r>
        <w:fldChar w:fldCharType="end"/>
      </w:r>
    </w:p>
    <w:p w14:paraId="3B3C69B9" w14:textId="77777777" w:rsidR="0047430D" w:rsidRDefault="0047430D">
      <w:pPr>
        <w:pStyle w:val="TOC3"/>
        <w:rPr>
          <w:sz w:val="24"/>
          <w:szCs w:val="24"/>
          <w:lang w:eastAsia="en-GB"/>
        </w:rPr>
      </w:pPr>
      <w:r w:rsidRPr="0047430D">
        <w:t>4.4.6</w:t>
      </w:r>
      <w:r w:rsidRPr="0047430D">
        <w:rPr>
          <w:sz w:val="24"/>
          <w:szCs w:val="24"/>
          <w:lang w:eastAsia="en-GB"/>
        </w:rPr>
        <w:tab/>
      </w:r>
      <w:r w:rsidRPr="002D4910">
        <w:rPr>
          <w:lang w:val="en-US"/>
        </w:rPr>
        <w:t xml:space="preserve">Requirements on </w:t>
      </w:r>
      <w:r>
        <w:t>Ks_local_device</w:t>
      </w:r>
      <w:r w:rsidRPr="002D4910">
        <w:rPr>
          <w:lang w:val="en-US"/>
        </w:rPr>
        <w:t xml:space="preserve"> key and associated parameters handling in Remote Device</w:t>
      </w:r>
      <w:r>
        <w:tab/>
      </w:r>
      <w:r>
        <w:fldChar w:fldCharType="begin" w:fldLock="1"/>
      </w:r>
      <w:r>
        <w:instrText xml:space="preserve"> PAGEREF _Toc217151934 \h </w:instrText>
      </w:r>
      <w:r>
        <w:fldChar w:fldCharType="separate"/>
      </w:r>
      <w:r>
        <w:t>11</w:t>
      </w:r>
      <w:r>
        <w:fldChar w:fldCharType="end"/>
      </w:r>
    </w:p>
    <w:p w14:paraId="17B0BC78" w14:textId="77777777" w:rsidR="0047430D" w:rsidRDefault="0047430D">
      <w:pPr>
        <w:pStyle w:val="TOC3"/>
        <w:rPr>
          <w:sz w:val="24"/>
          <w:szCs w:val="24"/>
          <w:lang w:eastAsia="en-GB"/>
        </w:rPr>
      </w:pPr>
      <w:r>
        <w:t>4.4.7</w:t>
      </w:r>
      <w:r>
        <w:rPr>
          <w:sz w:val="24"/>
          <w:szCs w:val="24"/>
          <w:lang w:eastAsia="en-GB"/>
        </w:rPr>
        <w:tab/>
      </w:r>
      <w:r>
        <w:t>Requirements on Ks_local_device key and associated parameters</w:t>
      </w:r>
      <w:r w:rsidRPr="002D4910">
        <w:rPr>
          <w:lang w:val="en-US"/>
        </w:rPr>
        <w:t xml:space="preserve"> handling in UICC Hosting Device</w:t>
      </w:r>
      <w:r>
        <w:tab/>
      </w:r>
      <w:r>
        <w:fldChar w:fldCharType="begin" w:fldLock="1"/>
      </w:r>
      <w:r>
        <w:instrText xml:space="preserve"> PAGEREF _Toc217151935 \h </w:instrText>
      </w:r>
      <w:r>
        <w:fldChar w:fldCharType="separate"/>
      </w:r>
      <w:r>
        <w:t>12</w:t>
      </w:r>
      <w:r>
        <w:fldChar w:fldCharType="end"/>
      </w:r>
    </w:p>
    <w:p w14:paraId="723B0E66" w14:textId="77777777" w:rsidR="0047430D" w:rsidRDefault="0047430D">
      <w:pPr>
        <w:pStyle w:val="TOC2"/>
        <w:rPr>
          <w:sz w:val="24"/>
          <w:szCs w:val="24"/>
          <w:lang w:eastAsia="en-GB"/>
        </w:rPr>
      </w:pPr>
      <w:r>
        <w:t>4.5</w:t>
      </w:r>
      <w:r>
        <w:rPr>
          <w:sz w:val="24"/>
          <w:szCs w:val="24"/>
          <w:lang w:eastAsia="en-GB"/>
        </w:rPr>
        <w:tab/>
      </w:r>
      <w:r>
        <w:t>Procedures</w:t>
      </w:r>
      <w:r>
        <w:tab/>
      </w:r>
      <w:r>
        <w:fldChar w:fldCharType="begin" w:fldLock="1"/>
      </w:r>
      <w:r>
        <w:instrText xml:space="preserve"> PAGEREF _Toc217151936 \h </w:instrText>
      </w:r>
      <w:r>
        <w:fldChar w:fldCharType="separate"/>
      </w:r>
      <w:r>
        <w:t>12</w:t>
      </w:r>
      <w:r>
        <w:fldChar w:fldCharType="end"/>
      </w:r>
    </w:p>
    <w:p w14:paraId="5EA451D8" w14:textId="77777777" w:rsidR="0047430D" w:rsidRDefault="0047430D">
      <w:pPr>
        <w:pStyle w:val="TOC3"/>
        <w:rPr>
          <w:sz w:val="24"/>
          <w:szCs w:val="24"/>
          <w:lang w:eastAsia="en-GB"/>
        </w:rPr>
      </w:pPr>
      <w:r>
        <w:t>4.5.1</w:t>
      </w:r>
      <w:r>
        <w:rPr>
          <w:sz w:val="24"/>
          <w:szCs w:val="24"/>
          <w:lang w:eastAsia="en-GB"/>
        </w:rPr>
        <w:tab/>
      </w:r>
      <w:r>
        <w:t>Initiation of key establishment between a UICC Hosting Device and a Remote Device</w:t>
      </w:r>
      <w:r>
        <w:tab/>
      </w:r>
      <w:r>
        <w:fldChar w:fldCharType="begin" w:fldLock="1"/>
      </w:r>
      <w:r>
        <w:instrText xml:space="preserve"> PAGEREF _Toc217151937 \h </w:instrText>
      </w:r>
      <w:r>
        <w:fldChar w:fldCharType="separate"/>
      </w:r>
      <w:r>
        <w:t>12</w:t>
      </w:r>
      <w:r>
        <w:fldChar w:fldCharType="end"/>
      </w:r>
    </w:p>
    <w:p w14:paraId="60E4AFCC" w14:textId="77777777" w:rsidR="0047430D" w:rsidRDefault="0047430D">
      <w:pPr>
        <w:pStyle w:val="TOC3"/>
        <w:rPr>
          <w:sz w:val="24"/>
          <w:szCs w:val="24"/>
          <w:lang w:eastAsia="en-GB"/>
        </w:rPr>
      </w:pPr>
      <w:r>
        <w:t>4.5.2</w:t>
      </w:r>
      <w:r>
        <w:rPr>
          <w:sz w:val="24"/>
          <w:szCs w:val="24"/>
          <w:lang w:eastAsia="en-GB"/>
        </w:rPr>
        <w:tab/>
      </w:r>
      <w:r>
        <w:t>Key establishment procedure</w:t>
      </w:r>
      <w:r>
        <w:tab/>
      </w:r>
      <w:r>
        <w:fldChar w:fldCharType="begin" w:fldLock="1"/>
      </w:r>
      <w:r>
        <w:instrText xml:space="preserve"> PAGEREF _Toc217151938 \h </w:instrText>
      </w:r>
      <w:r>
        <w:fldChar w:fldCharType="separate"/>
      </w:r>
      <w:r>
        <w:t>13</w:t>
      </w:r>
      <w:r>
        <w:fldChar w:fldCharType="end"/>
      </w:r>
    </w:p>
    <w:p w14:paraId="40390744" w14:textId="77777777" w:rsidR="0047430D" w:rsidRDefault="0047430D" w:rsidP="0047430D">
      <w:pPr>
        <w:pStyle w:val="TOC8"/>
        <w:rPr>
          <w:b w:val="0"/>
          <w:sz w:val="24"/>
          <w:szCs w:val="24"/>
          <w:lang w:eastAsia="en-GB"/>
        </w:rPr>
      </w:pPr>
      <w:r>
        <w:t>Annex A (normative):</w:t>
      </w:r>
      <w:r>
        <w:tab/>
        <w:t>Key Derivation Function definition</w:t>
      </w:r>
      <w:r>
        <w:tab/>
      </w:r>
      <w:r>
        <w:fldChar w:fldCharType="begin" w:fldLock="1"/>
      </w:r>
      <w:r>
        <w:instrText xml:space="preserve"> PAGEREF _Toc217151939 \h </w:instrText>
      </w:r>
      <w:r>
        <w:fldChar w:fldCharType="separate"/>
      </w:r>
      <w:r>
        <w:t>17</w:t>
      </w:r>
      <w:r>
        <w:fldChar w:fldCharType="end"/>
      </w:r>
    </w:p>
    <w:p w14:paraId="66D89398" w14:textId="77777777" w:rsidR="0047430D" w:rsidRDefault="0047430D">
      <w:pPr>
        <w:pStyle w:val="TOC1"/>
        <w:rPr>
          <w:sz w:val="24"/>
          <w:szCs w:val="24"/>
          <w:lang w:eastAsia="en-GB"/>
        </w:rPr>
      </w:pPr>
      <w:r>
        <w:t>A.1</w:t>
      </w:r>
      <w:r>
        <w:rPr>
          <w:sz w:val="24"/>
          <w:szCs w:val="24"/>
          <w:lang w:eastAsia="en-GB"/>
        </w:rPr>
        <w:tab/>
      </w:r>
      <w:r>
        <w:t>Platform specific key (Ks_local_device): Ks_local_device key derivation in key establishment</w:t>
      </w:r>
      <w:r>
        <w:tab/>
      </w:r>
      <w:r>
        <w:fldChar w:fldCharType="begin" w:fldLock="1"/>
      </w:r>
      <w:r>
        <w:instrText xml:space="preserve"> PAGEREF _Toc217151940 \h </w:instrText>
      </w:r>
      <w:r>
        <w:fldChar w:fldCharType="separate"/>
      </w:r>
      <w:r>
        <w:t>17</w:t>
      </w:r>
      <w:r>
        <w:fldChar w:fldCharType="end"/>
      </w:r>
    </w:p>
    <w:p w14:paraId="1DA30A88" w14:textId="77777777" w:rsidR="0047430D" w:rsidRDefault="0047430D">
      <w:pPr>
        <w:pStyle w:val="TOC1"/>
        <w:rPr>
          <w:sz w:val="24"/>
          <w:szCs w:val="24"/>
          <w:lang w:eastAsia="en-GB"/>
        </w:rPr>
      </w:pPr>
      <w:r>
        <w:t>A.2</w:t>
      </w:r>
      <w:r>
        <w:rPr>
          <w:sz w:val="24"/>
          <w:szCs w:val="24"/>
          <w:lang w:eastAsia="en-GB"/>
        </w:rPr>
        <w:tab/>
      </w:r>
      <w:r>
        <w:t xml:space="preserve"> Input parameters for Ks_local_device key derivation</w:t>
      </w:r>
      <w:r>
        <w:tab/>
      </w:r>
      <w:r>
        <w:fldChar w:fldCharType="begin" w:fldLock="1"/>
      </w:r>
      <w:r>
        <w:instrText xml:space="preserve"> PAGEREF _Toc217151941 \h </w:instrText>
      </w:r>
      <w:r>
        <w:fldChar w:fldCharType="separate"/>
      </w:r>
      <w:r>
        <w:t>17</w:t>
      </w:r>
      <w:r>
        <w:fldChar w:fldCharType="end"/>
      </w:r>
    </w:p>
    <w:p w14:paraId="12D7D4DB" w14:textId="77777777" w:rsidR="0047430D" w:rsidRDefault="0047430D" w:rsidP="0047430D">
      <w:pPr>
        <w:pStyle w:val="TOC8"/>
        <w:rPr>
          <w:b w:val="0"/>
          <w:sz w:val="24"/>
          <w:szCs w:val="24"/>
          <w:lang w:eastAsia="en-GB"/>
        </w:rPr>
      </w:pPr>
      <w:r>
        <w:t>Annex B (normative):</w:t>
      </w:r>
      <w:r>
        <w:tab/>
        <w:t>HTTP based key request procedure</w:t>
      </w:r>
      <w:r>
        <w:tab/>
      </w:r>
      <w:r>
        <w:fldChar w:fldCharType="begin" w:fldLock="1"/>
      </w:r>
      <w:r>
        <w:instrText xml:space="preserve"> PAGEREF _Toc217151942 \h </w:instrText>
      </w:r>
      <w:r>
        <w:fldChar w:fldCharType="separate"/>
      </w:r>
      <w:r>
        <w:t>18</w:t>
      </w:r>
      <w:r>
        <w:fldChar w:fldCharType="end"/>
      </w:r>
    </w:p>
    <w:p w14:paraId="7D0D9A0A" w14:textId="77777777" w:rsidR="0047430D" w:rsidRDefault="0047430D">
      <w:pPr>
        <w:pStyle w:val="TOC1"/>
        <w:rPr>
          <w:sz w:val="24"/>
          <w:szCs w:val="24"/>
          <w:lang w:eastAsia="en-GB"/>
        </w:rPr>
      </w:pPr>
      <w:r>
        <w:t>B.1</w:t>
      </w:r>
      <w:r>
        <w:rPr>
          <w:sz w:val="24"/>
          <w:szCs w:val="24"/>
          <w:lang w:eastAsia="en-GB"/>
        </w:rPr>
        <w:tab/>
      </w:r>
      <w:r>
        <w:t>Introduction</w:t>
      </w:r>
      <w:r>
        <w:tab/>
      </w:r>
      <w:r>
        <w:fldChar w:fldCharType="begin" w:fldLock="1"/>
      </w:r>
      <w:r>
        <w:instrText xml:space="preserve"> PAGEREF _Toc217151943 \h </w:instrText>
      </w:r>
      <w:r>
        <w:fldChar w:fldCharType="separate"/>
      </w:r>
      <w:r>
        <w:t>18</w:t>
      </w:r>
      <w:r>
        <w:fldChar w:fldCharType="end"/>
      </w:r>
    </w:p>
    <w:p w14:paraId="0DDB7296" w14:textId="77777777" w:rsidR="0047430D" w:rsidRDefault="0047430D">
      <w:pPr>
        <w:pStyle w:val="TOC1"/>
        <w:rPr>
          <w:sz w:val="24"/>
          <w:szCs w:val="24"/>
          <w:lang w:eastAsia="en-GB"/>
        </w:rPr>
      </w:pPr>
      <w:r>
        <w:t>B.2</w:t>
      </w:r>
      <w:r>
        <w:rPr>
          <w:sz w:val="24"/>
          <w:szCs w:val="24"/>
          <w:lang w:eastAsia="en-GB"/>
        </w:rPr>
        <w:tab/>
      </w:r>
      <w:r>
        <w:t>Key request procedure</w:t>
      </w:r>
      <w:r>
        <w:tab/>
      </w:r>
      <w:r>
        <w:fldChar w:fldCharType="begin" w:fldLock="1"/>
      </w:r>
      <w:r>
        <w:instrText xml:space="preserve"> PAGEREF _Toc217151944 \h </w:instrText>
      </w:r>
      <w:r>
        <w:fldChar w:fldCharType="separate"/>
      </w:r>
      <w:r>
        <w:t>18</w:t>
      </w:r>
      <w:r>
        <w:fldChar w:fldCharType="end"/>
      </w:r>
    </w:p>
    <w:p w14:paraId="36C7AF32" w14:textId="77777777" w:rsidR="0047430D" w:rsidRDefault="0047430D">
      <w:pPr>
        <w:pStyle w:val="TOC2"/>
        <w:rPr>
          <w:sz w:val="24"/>
          <w:szCs w:val="24"/>
          <w:lang w:eastAsia="en-GB"/>
        </w:rPr>
      </w:pPr>
      <w:r>
        <w:t>B.2.1</w:t>
      </w:r>
      <w:r>
        <w:rPr>
          <w:sz w:val="24"/>
          <w:szCs w:val="24"/>
          <w:lang w:eastAsia="en-GB"/>
        </w:rPr>
        <w:tab/>
      </w:r>
      <w:r>
        <w:t>Key request</w:t>
      </w:r>
      <w:r>
        <w:tab/>
      </w:r>
      <w:r>
        <w:fldChar w:fldCharType="begin" w:fldLock="1"/>
      </w:r>
      <w:r>
        <w:instrText xml:space="preserve"> PAGEREF _Toc217151945 \h </w:instrText>
      </w:r>
      <w:r>
        <w:fldChar w:fldCharType="separate"/>
      </w:r>
      <w:r>
        <w:t>18</w:t>
      </w:r>
      <w:r>
        <w:fldChar w:fldCharType="end"/>
      </w:r>
    </w:p>
    <w:p w14:paraId="2598EEAD" w14:textId="77777777" w:rsidR="0047430D" w:rsidRDefault="0047430D">
      <w:pPr>
        <w:pStyle w:val="TOC2"/>
        <w:rPr>
          <w:sz w:val="24"/>
          <w:szCs w:val="24"/>
          <w:lang w:eastAsia="en-GB"/>
        </w:rPr>
      </w:pPr>
      <w:r>
        <w:t>B.2.2</w:t>
      </w:r>
      <w:r>
        <w:rPr>
          <w:sz w:val="24"/>
          <w:szCs w:val="24"/>
          <w:lang w:eastAsia="en-GB"/>
        </w:rPr>
        <w:tab/>
      </w:r>
      <w:r>
        <w:t>Error situations</w:t>
      </w:r>
      <w:r>
        <w:tab/>
      </w:r>
      <w:r>
        <w:fldChar w:fldCharType="begin" w:fldLock="1"/>
      </w:r>
      <w:r>
        <w:instrText xml:space="preserve"> PAGEREF _Toc217151946 \h </w:instrText>
      </w:r>
      <w:r>
        <w:fldChar w:fldCharType="separate"/>
      </w:r>
      <w:r>
        <w:t>19</w:t>
      </w:r>
      <w:r>
        <w:fldChar w:fldCharType="end"/>
      </w:r>
    </w:p>
    <w:p w14:paraId="770930B2" w14:textId="77777777" w:rsidR="0047430D" w:rsidRDefault="0047430D" w:rsidP="0047430D">
      <w:pPr>
        <w:pStyle w:val="TOC8"/>
        <w:rPr>
          <w:b w:val="0"/>
          <w:sz w:val="24"/>
          <w:szCs w:val="24"/>
          <w:lang w:eastAsia="en-GB"/>
        </w:rPr>
      </w:pPr>
      <w:r>
        <w:t>Annex C (informative):</w:t>
      </w:r>
      <w:r>
        <w:tab/>
        <w:t>Signalling flows for key request procedure</w:t>
      </w:r>
      <w:r>
        <w:tab/>
      </w:r>
      <w:r>
        <w:fldChar w:fldCharType="begin" w:fldLock="1"/>
      </w:r>
      <w:r>
        <w:instrText xml:space="preserve"> PAGEREF _Toc217151947 \h </w:instrText>
      </w:r>
      <w:r>
        <w:fldChar w:fldCharType="separate"/>
      </w:r>
      <w:r>
        <w:t>20</w:t>
      </w:r>
      <w:r>
        <w:fldChar w:fldCharType="end"/>
      </w:r>
    </w:p>
    <w:p w14:paraId="369E124D" w14:textId="77777777" w:rsidR="0047430D" w:rsidRDefault="0047430D">
      <w:pPr>
        <w:pStyle w:val="TOC1"/>
        <w:rPr>
          <w:sz w:val="24"/>
          <w:szCs w:val="24"/>
          <w:lang w:eastAsia="en-GB"/>
        </w:rPr>
      </w:pPr>
      <w:r>
        <w:t>C.1</w:t>
      </w:r>
      <w:r>
        <w:rPr>
          <w:sz w:val="24"/>
          <w:szCs w:val="24"/>
          <w:lang w:eastAsia="en-GB"/>
        </w:rPr>
        <w:tab/>
      </w:r>
      <w:r>
        <w:t>Introduction</w:t>
      </w:r>
      <w:r>
        <w:tab/>
      </w:r>
      <w:r>
        <w:fldChar w:fldCharType="begin" w:fldLock="1"/>
      </w:r>
      <w:r>
        <w:instrText xml:space="preserve"> PAGEREF _Toc217151948 \h </w:instrText>
      </w:r>
      <w:r>
        <w:fldChar w:fldCharType="separate"/>
      </w:r>
      <w:r>
        <w:t>20</w:t>
      </w:r>
      <w:r>
        <w:fldChar w:fldCharType="end"/>
      </w:r>
    </w:p>
    <w:p w14:paraId="6930F4B4" w14:textId="77777777" w:rsidR="0047430D" w:rsidRDefault="0047430D">
      <w:pPr>
        <w:pStyle w:val="TOC1"/>
        <w:rPr>
          <w:sz w:val="24"/>
          <w:szCs w:val="24"/>
          <w:lang w:eastAsia="en-GB"/>
        </w:rPr>
      </w:pPr>
      <w:r>
        <w:t>C.2</w:t>
      </w:r>
      <w:r>
        <w:rPr>
          <w:sz w:val="24"/>
          <w:szCs w:val="24"/>
          <w:lang w:eastAsia="en-GB"/>
        </w:rPr>
        <w:tab/>
      </w:r>
      <w:r>
        <w:t>Signalling flow demonstrating a successful key request procedure</w:t>
      </w:r>
      <w:r>
        <w:tab/>
      </w:r>
      <w:r>
        <w:fldChar w:fldCharType="begin" w:fldLock="1"/>
      </w:r>
      <w:r>
        <w:instrText xml:space="preserve"> PAGEREF _Toc217151949 \h </w:instrText>
      </w:r>
      <w:r>
        <w:fldChar w:fldCharType="separate"/>
      </w:r>
      <w:r>
        <w:t>20</w:t>
      </w:r>
      <w:r>
        <w:fldChar w:fldCharType="end"/>
      </w:r>
    </w:p>
    <w:p w14:paraId="16288A57" w14:textId="77777777" w:rsidR="0047430D" w:rsidRDefault="0047430D" w:rsidP="0047430D">
      <w:pPr>
        <w:pStyle w:val="TOC8"/>
        <w:rPr>
          <w:b w:val="0"/>
          <w:sz w:val="24"/>
          <w:szCs w:val="24"/>
          <w:lang w:eastAsia="en-GB"/>
        </w:rPr>
      </w:pPr>
      <w:r w:rsidRPr="0047430D">
        <w:t>Annex D (normative):</w:t>
      </w:r>
      <w:r>
        <w:tab/>
      </w:r>
      <w:r w:rsidRPr="0047430D">
        <w:t>XML schema for Key Request and Key Response</w:t>
      </w:r>
      <w:r w:rsidRPr="0047430D">
        <w:tab/>
      </w:r>
      <w:r>
        <w:fldChar w:fldCharType="begin" w:fldLock="1"/>
      </w:r>
      <w:r>
        <w:instrText xml:space="preserve"> PAGEREF _Toc217151950 \h </w:instrText>
      </w:r>
      <w:r>
        <w:fldChar w:fldCharType="separate"/>
      </w:r>
      <w:r>
        <w:t>23</w:t>
      </w:r>
      <w:r>
        <w:fldChar w:fldCharType="end"/>
      </w:r>
    </w:p>
    <w:p w14:paraId="2C4FE321" w14:textId="77777777" w:rsidR="0047430D" w:rsidRDefault="0047430D">
      <w:pPr>
        <w:pStyle w:val="TOC1"/>
        <w:rPr>
          <w:sz w:val="24"/>
          <w:szCs w:val="24"/>
          <w:lang w:eastAsia="en-GB"/>
        </w:rPr>
      </w:pPr>
      <w:r>
        <w:t>D.1</w:t>
      </w:r>
      <w:r>
        <w:rPr>
          <w:sz w:val="24"/>
          <w:szCs w:val="24"/>
          <w:lang w:eastAsia="en-GB"/>
        </w:rPr>
        <w:tab/>
      </w:r>
      <w:r>
        <w:t>Introduction</w:t>
      </w:r>
      <w:r>
        <w:tab/>
      </w:r>
      <w:r>
        <w:fldChar w:fldCharType="begin" w:fldLock="1"/>
      </w:r>
      <w:r>
        <w:instrText xml:space="preserve"> PAGEREF _Toc217151951 \h </w:instrText>
      </w:r>
      <w:r>
        <w:fldChar w:fldCharType="separate"/>
      </w:r>
      <w:r>
        <w:t>23</w:t>
      </w:r>
      <w:r>
        <w:fldChar w:fldCharType="end"/>
      </w:r>
    </w:p>
    <w:p w14:paraId="0FC93352" w14:textId="77777777" w:rsidR="0047430D" w:rsidRDefault="0047430D">
      <w:pPr>
        <w:pStyle w:val="TOC1"/>
        <w:rPr>
          <w:sz w:val="24"/>
          <w:szCs w:val="24"/>
          <w:lang w:eastAsia="en-GB"/>
        </w:rPr>
      </w:pPr>
      <w:r>
        <w:t>D.2</w:t>
      </w:r>
      <w:r>
        <w:rPr>
          <w:sz w:val="24"/>
          <w:szCs w:val="24"/>
          <w:lang w:eastAsia="en-GB"/>
        </w:rPr>
        <w:tab/>
      </w:r>
      <w:r w:rsidRPr="002D4910">
        <w:rPr>
          <w:snapToGrid w:val="0"/>
          <w:lang w:val="en-US" w:eastAsia="en-GB"/>
        </w:rPr>
        <w:t>Key Request Format</w:t>
      </w:r>
      <w:r>
        <w:tab/>
      </w:r>
      <w:r>
        <w:fldChar w:fldCharType="begin" w:fldLock="1"/>
      </w:r>
      <w:r>
        <w:instrText xml:space="preserve"> PAGEREF _Toc217151952 \h </w:instrText>
      </w:r>
      <w:r>
        <w:fldChar w:fldCharType="separate"/>
      </w:r>
      <w:r>
        <w:t>23</w:t>
      </w:r>
      <w:r>
        <w:fldChar w:fldCharType="end"/>
      </w:r>
    </w:p>
    <w:p w14:paraId="34C28B75" w14:textId="77777777" w:rsidR="0047430D" w:rsidRDefault="0047430D">
      <w:pPr>
        <w:pStyle w:val="TOC2"/>
        <w:rPr>
          <w:sz w:val="24"/>
          <w:szCs w:val="24"/>
          <w:lang w:eastAsia="en-GB"/>
        </w:rPr>
      </w:pPr>
      <w:r>
        <w:t>D.2.1</w:t>
      </w:r>
      <w:r>
        <w:rPr>
          <w:sz w:val="24"/>
          <w:szCs w:val="24"/>
          <w:lang w:eastAsia="en-GB"/>
        </w:rPr>
        <w:tab/>
      </w:r>
      <w:r>
        <w:t>Data Format</w:t>
      </w:r>
      <w:r>
        <w:tab/>
      </w:r>
      <w:r>
        <w:fldChar w:fldCharType="begin" w:fldLock="1"/>
      </w:r>
      <w:r>
        <w:instrText xml:space="preserve"> PAGEREF _Toc217151953 \h </w:instrText>
      </w:r>
      <w:r>
        <w:fldChar w:fldCharType="separate"/>
      </w:r>
      <w:r>
        <w:t>23</w:t>
      </w:r>
      <w:r>
        <w:fldChar w:fldCharType="end"/>
      </w:r>
    </w:p>
    <w:p w14:paraId="266CE9F6" w14:textId="77777777" w:rsidR="0047430D" w:rsidRDefault="0047430D">
      <w:pPr>
        <w:pStyle w:val="TOC2"/>
        <w:rPr>
          <w:sz w:val="24"/>
          <w:szCs w:val="24"/>
          <w:lang w:eastAsia="en-GB"/>
        </w:rPr>
      </w:pPr>
      <w:r>
        <w:t>D.2.2</w:t>
      </w:r>
      <w:r>
        <w:rPr>
          <w:sz w:val="24"/>
          <w:szCs w:val="24"/>
          <w:lang w:eastAsia="en-GB"/>
        </w:rPr>
        <w:tab/>
      </w:r>
      <w:r>
        <w:t>Example</w:t>
      </w:r>
      <w:r>
        <w:tab/>
      </w:r>
      <w:r>
        <w:fldChar w:fldCharType="begin" w:fldLock="1"/>
      </w:r>
      <w:r>
        <w:instrText xml:space="preserve"> PAGEREF _Toc217151954 \h </w:instrText>
      </w:r>
      <w:r>
        <w:fldChar w:fldCharType="separate"/>
      </w:r>
      <w:r>
        <w:t>23</w:t>
      </w:r>
      <w:r>
        <w:fldChar w:fldCharType="end"/>
      </w:r>
    </w:p>
    <w:p w14:paraId="3B584FC5" w14:textId="77777777" w:rsidR="0047430D" w:rsidRDefault="0047430D">
      <w:pPr>
        <w:pStyle w:val="TOC1"/>
        <w:rPr>
          <w:sz w:val="24"/>
          <w:szCs w:val="24"/>
          <w:lang w:eastAsia="en-GB"/>
        </w:rPr>
      </w:pPr>
      <w:r>
        <w:t>D.3</w:t>
      </w:r>
      <w:r>
        <w:rPr>
          <w:sz w:val="24"/>
          <w:szCs w:val="24"/>
          <w:lang w:eastAsia="en-GB"/>
        </w:rPr>
        <w:tab/>
      </w:r>
      <w:r w:rsidRPr="002D4910">
        <w:rPr>
          <w:snapToGrid w:val="0"/>
          <w:lang w:val="en-US" w:eastAsia="en-GB"/>
        </w:rPr>
        <w:t>Key Response Format</w:t>
      </w:r>
      <w:r>
        <w:tab/>
      </w:r>
      <w:r>
        <w:fldChar w:fldCharType="begin" w:fldLock="1"/>
      </w:r>
      <w:r>
        <w:instrText xml:space="preserve"> PAGEREF _Toc217151955 \h </w:instrText>
      </w:r>
      <w:r>
        <w:fldChar w:fldCharType="separate"/>
      </w:r>
      <w:r>
        <w:t>24</w:t>
      </w:r>
      <w:r>
        <w:fldChar w:fldCharType="end"/>
      </w:r>
    </w:p>
    <w:p w14:paraId="45F90465" w14:textId="77777777" w:rsidR="0047430D" w:rsidRDefault="0047430D">
      <w:pPr>
        <w:pStyle w:val="TOC2"/>
        <w:rPr>
          <w:sz w:val="24"/>
          <w:szCs w:val="24"/>
          <w:lang w:eastAsia="en-GB"/>
        </w:rPr>
      </w:pPr>
      <w:r w:rsidRPr="0047430D">
        <w:t>D.3.1</w:t>
      </w:r>
      <w:r w:rsidRPr="0047430D">
        <w:rPr>
          <w:sz w:val="24"/>
          <w:szCs w:val="24"/>
        </w:rPr>
        <w:tab/>
      </w:r>
      <w:r w:rsidRPr="002D4910">
        <w:rPr>
          <w:snapToGrid w:val="0"/>
          <w:lang w:val="en-US" w:eastAsia="en-GB"/>
        </w:rPr>
        <w:t>Data Format</w:t>
      </w:r>
      <w:r>
        <w:tab/>
      </w:r>
      <w:r>
        <w:fldChar w:fldCharType="begin" w:fldLock="1"/>
      </w:r>
      <w:r>
        <w:instrText xml:space="preserve"> PAGEREF _Toc217151956 \h </w:instrText>
      </w:r>
      <w:r>
        <w:fldChar w:fldCharType="separate"/>
      </w:r>
      <w:r>
        <w:t>24</w:t>
      </w:r>
      <w:r>
        <w:fldChar w:fldCharType="end"/>
      </w:r>
    </w:p>
    <w:p w14:paraId="7D2A69A2" w14:textId="77777777" w:rsidR="0047430D" w:rsidRDefault="0047430D">
      <w:pPr>
        <w:pStyle w:val="TOC2"/>
        <w:rPr>
          <w:sz w:val="24"/>
          <w:szCs w:val="24"/>
          <w:lang w:eastAsia="en-GB"/>
        </w:rPr>
      </w:pPr>
      <w:r w:rsidRPr="0047430D">
        <w:t>D.3.2</w:t>
      </w:r>
      <w:r w:rsidRPr="0047430D">
        <w:rPr>
          <w:sz w:val="24"/>
          <w:szCs w:val="24"/>
        </w:rPr>
        <w:tab/>
      </w:r>
      <w:r>
        <w:t>Example</w:t>
      </w:r>
      <w:r>
        <w:tab/>
      </w:r>
      <w:r>
        <w:fldChar w:fldCharType="begin" w:fldLock="1"/>
      </w:r>
      <w:r>
        <w:instrText xml:space="preserve"> PAGEREF _Toc217151957 \h </w:instrText>
      </w:r>
      <w:r>
        <w:fldChar w:fldCharType="separate"/>
      </w:r>
      <w:r>
        <w:t>24</w:t>
      </w:r>
      <w:r>
        <w:fldChar w:fldCharType="end"/>
      </w:r>
    </w:p>
    <w:p w14:paraId="5F236EF9" w14:textId="77777777" w:rsidR="0047430D" w:rsidRDefault="0047430D" w:rsidP="0047430D">
      <w:pPr>
        <w:pStyle w:val="TOC8"/>
        <w:rPr>
          <w:b w:val="0"/>
          <w:sz w:val="24"/>
          <w:szCs w:val="24"/>
          <w:lang w:eastAsia="en-GB"/>
        </w:rPr>
      </w:pPr>
      <w:r w:rsidRPr="0047430D">
        <w:t>Annex E (</w:t>
      </w:r>
      <w:r w:rsidRPr="0047430D">
        <w:rPr>
          <w:lang w:eastAsia="ja-JP"/>
        </w:rPr>
        <w:t>normative</w:t>
      </w:r>
      <w:r w:rsidRPr="0047430D">
        <w:t>):</w:t>
      </w:r>
      <w:r>
        <w:tab/>
      </w:r>
      <w:r w:rsidRPr="0047430D">
        <w:rPr>
          <w:lang w:eastAsia="ja-JP"/>
        </w:rPr>
        <w:t>TLS profiles</w:t>
      </w:r>
      <w:r w:rsidRPr="0047430D">
        <w:tab/>
      </w:r>
      <w:r>
        <w:fldChar w:fldCharType="begin" w:fldLock="1"/>
      </w:r>
      <w:r>
        <w:instrText xml:space="preserve"> PAGEREF _Toc217151958 \h </w:instrText>
      </w:r>
      <w:r>
        <w:fldChar w:fldCharType="separate"/>
      </w:r>
      <w:r>
        <w:t>25</w:t>
      </w:r>
      <w:r>
        <w:fldChar w:fldCharType="end"/>
      </w:r>
    </w:p>
    <w:p w14:paraId="6D6541DD" w14:textId="77777777" w:rsidR="0047430D" w:rsidRDefault="0047430D" w:rsidP="0047430D">
      <w:pPr>
        <w:pStyle w:val="TOC8"/>
        <w:rPr>
          <w:b w:val="0"/>
          <w:sz w:val="24"/>
          <w:szCs w:val="24"/>
          <w:lang w:eastAsia="en-GB"/>
        </w:rPr>
      </w:pPr>
      <w:r>
        <w:t>Annex F (informative):</w:t>
      </w:r>
      <w:r>
        <w:tab/>
        <w:t>Application specific key (Ks_local_device_appl)</w:t>
      </w:r>
      <w:r>
        <w:tab/>
      </w:r>
      <w:r>
        <w:fldChar w:fldCharType="begin" w:fldLock="1"/>
      </w:r>
      <w:r>
        <w:instrText xml:space="preserve"> PAGEREF _Toc217151959 \h </w:instrText>
      </w:r>
      <w:r>
        <w:fldChar w:fldCharType="separate"/>
      </w:r>
      <w:r>
        <w:t>26</w:t>
      </w:r>
      <w:r>
        <w:fldChar w:fldCharType="end"/>
      </w:r>
    </w:p>
    <w:p w14:paraId="609C9B57" w14:textId="77777777" w:rsidR="0047430D" w:rsidRDefault="0047430D">
      <w:pPr>
        <w:pStyle w:val="TOC1"/>
        <w:rPr>
          <w:sz w:val="24"/>
          <w:szCs w:val="24"/>
          <w:lang w:eastAsia="en-GB"/>
        </w:rPr>
      </w:pPr>
      <w:r>
        <w:t>F.1</w:t>
      </w:r>
      <w:r>
        <w:rPr>
          <w:sz w:val="24"/>
          <w:szCs w:val="24"/>
          <w:lang w:eastAsia="en-GB"/>
        </w:rPr>
        <w:tab/>
      </w:r>
      <w:r>
        <w:t>Example of Ks_local_device_appl key derivation in key establishment</w:t>
      </w:r>
      <w:r>
        <w:tab/>
      </w:r>
      <w:r>
        <w:fldChar w:fldCharType="begin" w:fldLock="1"/>
      </w:r>
      <w:r>
        <w:instrText xml:space="preserve"> PAGEREF _Toc217151960 \h </w:instrText>
      </w:r>
      <w:r>
        <w:fldChar w:fldCharType="separate"/>
      </w:r>
      <w:r>
        <w:t>26</w:t>
      </w:r>
      <w:r>
        <w:fldChar w:fldCharType="end"/>
      </w:r>
    </w:p>
    <w:p w14:paraId="730053B6" w14:textId="77777777" w:rsidR="0047430D" w:rsidRDefault="0047430D" w:rsidP="0047430D">
      <w:pPr>
        <w:pStyle w:val="TOC8"/>
        <w:rPr>
          <w:b w:val="0"/>
          <w:sz w:val="24"/>
          <w:szCs w:val="24"/>
          <w:lang w:eastAsia="en-GB"/>
        </w:rPr>
      </w:pPr>
      <w:r>
        <w:t>Annex G (informative):</w:t>
      </w:r>
      <w:r>
        <w:tab/>
        <w:t>Application specific key (Ks_local_device_appl): Key Derivation Function definition</w:t>
      </w:r>
      <w:r>
        <w:tab/>
      </w:r>
      <w:r>
        <w:fldChar w:fldCharType="begin" w:fldLock="1"/>
      </w:r>
      <w:r>
        <w:instrText xml:space="preserve"> PAGEREF _Toc217151961 \h </w:instrText>
      </w:r>
      <w:r>
        <w:fldChar w:fldCharType="separate"/>
      </w:r>
      <w:r>
        <w:t>27</w:t>
      </w:r>
      <w:r>
        <w:fldChar w:fldCharType="end"/>
      </w:r>
    </w:p>
    <w:p w14:paraId="6E9857AA" w14:textId="77777777" w:rsidR="0047430D" w:rsidRDefault="0047430D">
      <w:pPr>
        <w:pStyle w:val="TOC1"/>
        <w:rPr>
          <w:sz w:val="24"/>
          <w:szCs w:val="24"/>
          <w:lang w:eastAsia="en-GB"/>
        </w:rPr>
      </w:pPr>
      <w:r>
        <w:t>G.1</w:t>
      </w:r>
      <w:r>
        <w:rPr>
          <w:sz w:val="24"/>
          <w:szCs w:val="24"/>
          <w:lang w:eastAsia="en-GB"/>
        </w:rPr>
        <w:tab/>
      </w:r>
      <w:r>
        <w:t>Ks_local_device_appl key derivation in key establishment</w:t>
      </w:r>
      <w:r>
        <w:tab/>
      </w:r>
      <w:r>
        <w:fldChar w:fldCharType="begin" w:fldLock="1"/>
      </w:r>
      <w:r>
        <w:instrText xml:space="preserve"> PAGEREF _Toc217151962 \h </w:instrText>
      </w:r>
      <w:r>
        <w:fldChar w:fldCharType="separate"/>
      </w:r>
      <w:r>
        <w:t>27</w:t>
      </w:r>
      <w:r>
        <w:fldChar w:fldCharType="end"/>
      </w:r>
    </w:p>
    <w:p w14:paraId="6567F9FC" w14:textId="77777777" w:rsidR="0047430D" w:rsidRDefault="0047430D">
      <w:pPr>
        <w:pStyle w:val="TOC1"/>
        <w:rPr>
          <w:sz w:val="24"/>
          <w:szCs w:val="24"/>
          <w:lang w:eastAsia="en-GB"/>
        </w:rPr>
      </w:pPr>
      <w:r>
        <w:t>G.2</w:t>
      </w:r>
      <w:r>
        <w:rPr>
          <w:sz w:val="24"/>
          <w:szCs w:val="24"/>
          <w:lang w:eastAsia="en-GB"/>
        </w:rPr>
        <w:tab/>
      </w:r>
      <w:r>
        <w:t xml:space="preserve"> Input parameters for Ks_local_device_appl key derivation</w:t>
      </w:r>
      <w:r>
        <w:tab/>
      </w:r>
      <w:r>
        <w:fldChar w:fldCharType="begin" w:fldLock="1"/>
      </w:r>
      <w:r>
        <w:instrText xml:space="preserve"> PAGEREF _Toc217151963 \h </w:instrText>
      </w:r>
      <w:r>
        <w:fldChar w:fldCharType="separate"/>
      </w:r>
      <w:r>
        <w:t>27</w:t>
      </w:r>
      <w:r>
        <w:fldChar w:fldCharType="end"/>
      </w:r>
    </w:p>
    <w:p w14:paraId="60EE21AB" w14:textId="77777777" w:rsidR="0047430D" w:rsidRDefault="0047430D" w:rsidP="0047430D">
      <w:pPr>
        <w:pStyle w:val="TOC8"/>
        <w:rPr>
          <w:b w:val="0"/>
          <w:sz w:val="24"/>
          <w:szCs w:val="24"/>
          <w:lang w:eastAsia="en-GB"/>
        </w:rPr>
      </w:pPr>
      <w:r>
        <w:t>Annex H (informative):</w:t>
      </w:r>
      <w:r>
        <w:tab/>
        <w:t>Change history</w:t>
      </w:r>
      <w:r>
        <w:tab/>
      </w:r>
      <w:r>
        <w:fldChar w:fldCharType="begin" w:fldLock="1"/>
      </w:r>
      <w:r>
        <w:instrText xml:space="preserve"> PAGEREF _Toc217151964 \h </w:instrText>
      </w:r>
      <w:r>
        <w:fldChar w:fldCharType="separate"/>
      </w:r>
      <w:r>
        <w:t>28</w:t>
      </w:r>
      <w:r>
        <w:fldChar w:fldCharType="end"/>
      </w:r>
    </w:p>
    <w:p w14:paraId="2A8E9741" w14:textId="77777777" w:rsidR="00FE17C2" w:rsidRDefault="0047430D">
      <w:r>
        <w:rPr>
          <w:noProof/>
          <w:sz w:val="22"/>
        </w:rPr>
        <w:fldChar w:fldCharType="end"/>
      </w:r>
      <w:r w:rsidR="00FE17C2" w:rsidDel="003F70D0">
        <w:t xml:space="preserve"> </w:t>
      </w:r>
    </w:p>
    <w:p w14:paraId="3B4D754D" w14:textId="77777777" w:rsidR="00FE17C2" w:rsidRDefault="00FE17C2">
      <w:pPr>
        <w:pStyle w:val="Heading1"/>
      </w:pPr>
      <w:r>
        <w:br w:type="page"/>
      </w:r>
      <w:bookmarkStart w:id="5" w:name="_Toc217151911"/>
      <w:r>
        <w:t>Foreword</w:t>
      </w:r>
      <w:bookmarkEnd w:id="5"/>
    </w:p>
    <w:p w14:paraId="2599D8E6" w14:textId="77777777" w:rsidR="00FE17C2" w:rsidRDefault="00FE17C2">
      <w:r>
        <w:t>This Technical Specification has been produced by the 3</w:t>
      </w:r>
      <w:r>
        <w:rPr>
          <w:vertAlign w:val="superscript"/>
        </w:rPr>
        <w:t>rd</w:t>
      </w:r>
      <w:r>
        <w:t xml:space="preserve"> Generation Partnership Project (3GPP).</w:t>
      </w:r>
    </w:p>
    <w:p w14:paraId="1A22C5CD" w14:textId="77777777" w:rsidR="00FE17C2" w:rsidRDefault="00FE17C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30AFF92" w14:textId="77777777" w:rsidR="00FE17C2" w:rsidRPr="00522870" w:rsidRDefault="00FE17C2">
      <w:pPr>
        <w:pStyle w:val="B1"/>
      </w:pPr>
      <w:r w:rsidRPr="00522870">
        <w:t xml:space="preserve">Version </w:t>
      </w:r>
      <w:proofErr w:type="spellStart"/>
      <w:r w:rsidRPr="00522870">
        <w:t>x.y.z</w:t>
      </w:r>
      <w:proofErr w:type="spellEnd"/>
    </w:p>
    <w:p w14:paraId="17FB636D" w14:textId="77777777" w:rsidR="00FE17C2" w:rsidRDefault="00FE17C2">
      <w:pPr>
        <w:pStyle w:val="B1"/>
      </w:pPr>
      <w:r>
        <w:t>where:</w:t>
      </w:r>
    </w:p>
    <w:p w14:paraId="222208D8" w14:textId="77777777" w:rsidR="00FE17C2" w:rsidRDefault="00FE17C2">
      <w:pPr>
        <w:pStyle w:val="B2"/>
      </w:pPr>
      <w:r>
        <w:t>x</w:t>
      </w:r>
      <w:r>
        <w:tab/>
        <w:t>the first digit:</w:t>
      </w:r>
    </w:p>
    <w:p w14:paraId="0EB9FB72" w14:textId="77777777" w:rsidR="00FE17C2" w:rsidRDefault="00FE17C2">
      <w:pPr>
        <w:pStyle w:val="B3"/>
      </w:pPr>
      <w:r>
        <w:t>1</w:t>
      </w:r>
      <w:r>
        <w:tab/>
        <w:t>presented to TSG for information;</w:t>
      </w:r>
    </w:p>
    <w:p w14:paraId="0FF00801" w14:textId="77777777" w:rsidR="00FE17C2" w:rsidRDefault="00FE17C2">
      <w:pPr>
        <w:pStyle w:val="B3"/>
      </w:pPr>
      <w:r>
        <w:t>2</w:t>
      </w:r>
      <w:r>
        <w:tab/>
        <w:t>presented to TSG for approval;</w:t>
      </w:r>
    </w:p>
    <w:p w14:paraId="066FBBB3" w14:textId="77777777" w:rsidR="00FE17C2" w:rsidRDefault="00FE17C2">
      <w:pPr>
        <w:pStyle w:val="B3"/>
      </w:pPr>
      <w:r>
        <w:t>3</w:t>
      </w:r>
      <w:r>
        <w:tab/>
        <w:t>or greater indicates TSG approved document under change control.</w:t>
      </w:r>
    </w:p>
    <w:p w14:paraId="07807163" w14:textId="77777777" w:rsidR="00FE17C2" w:rsidRDefault="00FE17C2">
      <w:pPr>
        <w:pStyle w:val="B2"/>
      </w:pPr>
      <w:r>
        <w:t>y</w:t>
      </w:r>
      <w:r>
        <w:tab/>
        <w:t>the second digit is incremented for all changes of substance, i.e. technical enhancements, corrections, updates, etc.</w:t>
      </w:r>
    </w:p>
    <w:p w14:paraId="658A8EA5" w14:textId="77777777" w:rsidR="00FE17C2" w:rsidRDefault="00FE17C2">
      <w:pPr>
        <w:pStyle w:val="B2"/>
      </w:pPr>
      <w:r>
        <w:t>z</w:t>
      </w:r>
      <w:r>
        <w:tab/>
        <w:t>the third digit is incremented when editorial only changes have been incorporated in the document.</w:t>
      </w:r>
    </w:p>
    <w:p w14:paraId="0F8F4C2D" w14:textId="77777777" w:rsidR="00FE17C2" w:rsidRDefault="00FE17C2">
      <w:pPr>
        <w:pStyle w:val="Heading1"/>
      </w:pPr>
      <w:bookmarkStart w:id="6" w:name="_Toc217151912"/>
      <w:r>
        <w:t>Introduction</w:t>
      </w:r>
      <w:bookmarkEnd w:id="6"/>
    </w:p>
    <w:p w14:paraId="076A13F9" w14:textId="77777777" w:rsidR="00FE17C2" w:rsidRDefault="00FE17C2">
      <w:pPr>
        <w:rPr>
          <w:lang w:val="en-US"/>
        </w:rPr>
      </w:pPr>
      <w:r>
        <w:rPr>
          <w:lang w:val="en-US"/>
        </w:rPr>
        <w:t>The need to establish a secure channel between a UICC Hosting Device  and a Remote Device connected via a local interface has been identified by the Personal Network Management work (see TS 22.259 [4]), in order to protect the communication between the UICC Hosting Device and the Remote Device.</w:t>
      </w:r>
    </w:p>
    <w:p w14:paraId="0B8CDEB9" w14:textId="77777777" w:rsidR="00FE17C2" w:rsidRDefault="00FE17C2">
      <w:r>
        <w:rPr>
          <w:lang w:val="en-US"/>
        </w:rPr>
        <w:t xml:space="preserve">This document describes key establishment between a </w:t>
      </w:r>
      <w:r>
        <w:t xml:space="preserve">UICC Hosting Device </w:t>
      </w:r>
      <w:r>
        <w:rPr>
          <w:lang w:val="en-US"/>
        </w:rPr>
        <w:t>and a Remote Device.</w:t>
      </w:r>
    </w:p>
    <w:p w14:paraId="36491994" w14:textId="77777777" w:rsidR="00FE17C2" w:rsidRDefault="00FE17C2">
      <w:pPr>
        <w:pStyle w:val="Heading1"/>
      </w:pPr>
      <w:r>
        <w:br w:type="page"/>
      </w:r>
      <w:bookmarkStart w:id="7" w:name="_Toc217151913"/>
      <w:r>
        <w:t>1</w:t>
      </w:r>
      <w:r>
        <w:tab/>
        <w:t>Scope</w:t>
      </w:r>
      <w:bookmarkEnd w:id="7"/>
    </w:p>
    <w:p w14:paraId="2D670959" w14:textId="77777777" w:rsidR="00FE17C2" w:rsidRDefault="00FE17C2">
      <w:r>
        <w:t>The present document describes the security features and mechanisms to provision a shared key between a UICC Hosting Device and a Remote Device connected via a local interface. The shared secret is then intended to be used to secure the interface between the Remote Device and the UICC hosting device. Candidate applications to use this key establishment mechanism include but are not restricted to Personal Network Management (see TS 22.259 [4]).</w:t>
      </w:r>
    </w:p>
    <w:p w14:paraId="64DE7937" w14:textId="77777777" w:rsidR="00FE17C2" w:rsidRPr="00362FD5" w:rsidRDefault="00FE17C2">
      <w:pPr>
        <w:rPr>
          <w:lang w:val="en-US"/>
        </w:rPr>
      </w:pPr>
      <w:r>
        <w:t>The scope of this specification includes an architecture overview and the detailed procedure how to establish the shared key between the UICC Hosting Device and the Remote Device. This is different from the Technical Specification TS 33.110 [</w:t>
      </w:r>
      <w:r w:rsidR="00E215A5">
        <w:t>5</w:t>
      </w:r>
      <w:r>
        <w:t xml:space="preserve">] that describes an architecture overview and the detailed procedure how to establish the shared key between the </w:t>
      </w:r>
      <w:r w:rsidRPr="00877BD0">
        <w:t xml:space="preserve">UICC </w:t>
      </w:r>
      <w:r>
        <w:t xml:space="preserve">itself </w:t>
      </w:r>
      <w:r w:rsidRPr="00877BD0">
        <w:t>and the terminal</w:t>
      </w:r>
      <w:r>
        <w:t xml:space="preserve"> hosting the UICC. </w:t>
      </w:r>
      <w:r>
        <w:rPr>
          <w:lang w:val="en-US"/>
        </w:rPr>
        <w:t>T</w:t>
      </w:r>
      <w:r w:rsidRPr="00AB4F1F">
        <w:rPr>
          <w:lang w:val="en-US"/>
        </w:rPr>
        <w:t>he use cases utilizing the mechanisms described in this specification are</w:t>
      </w:r>
      <w:r>
        <w:rPr>
          <w:lang w:val="en-US"/>
        </w:rPr>
        <w:t xml:space="preserve"> seen to be</w:t>
      </w:r>
      <w:r w:rsidRPr="00AB4F1F">
        <w:rPr>
          <w:lang w:val="en-US"/>
        </w:rPr>
        <w:t xml:space="preserve"> different to the use cases where</w:t>
      </w:r>
      <w:r>
        <w:rPr>
          <w:lang w:val="en-US"/>
        </w:rPr>
        <w:t xml:space="preserve"> "</w:t>
      </w:r>
      <w:r w:rsidRPr="00AB4F1F">
        <w:rPr>
          <w:lang w:val="en-US"/>
        </w:rPr>
        <w:t xml:space="preserve">Key establishment between </w:t>
      </w:r>
      <w:r>
        <w:rPr>
          <w:lang w:val="en-US"/>
        </w:rPr>
        <w:t>a UICC and a t</w:t>
      </w:r>
      <w:r w:rsidRPr="00AB4F1F">
        <w:rPr>
          <w:lang w:val="en-US"/>
        </w:rPr>
        <w:t>erminal</w:t>
      </w:r>
      <w:r>
        <w:rPr>
          <w:lang w:val="en-US"/>
        </w:rPr>
        <w:t xml:space="preserve">", </w:t>
      </w:r>
      <w:r w:rsidR="00E215A5" w:rsidRPr="00E215A5">
        <w:rPr>
          <w:lang w:val="en-US"/>
        </w:rPr>
        <w:t xml:space="preserve"> </w:t>
      </w:r>
      <w:r w:rsidR="00E215A5">
        <w:rPr>
          <w:lang w:val="en-US"/>
        </w:rPr>
        <w:t>PSK</w:t>
      </w:r>
      <w:r w:rsidR="00E215A5" w:rsidRPr="00E215A5">
        <w:rPr>
          <w:lang w:val="en-US"/>
        </w:rPr>
        <w:t xml:space="preserve"> </w:t>
      </w:r>
      <w:r w:rsidR="00E215A5">
        <w:rPr>
          <w:lang w:val="en-US"/>
        </w:rPr>
        <w:t>TLS as specified in TS 33.310 [19],</w:t>
      </w:r>
      <w:r w:rsidRPr="00AB4F1F">
        <w:rPr>
          <w:lang w:val="en-US"/>
        </w:rPr>
        <w:t xml:space="preserve"> is util</w:t>
      </w:r>
      <w:r>
        <w:rPr>
          <w:lang w:val="en-US"/>
        </w:rPr>
        <w:t>ized.</w:t>
      </w:r>
    </w:p>
    <w:p w14:paraId="45DD23AC" w14:textId="77777777" w:rsidR="00FE17C2" w:rsidRDefault="00FE17C2">
      <w:pPr>
        <w:rPr>
          <w:lang w:val="en-US"/>
        </w:rPr>
      </w:pPr>
      <w:r w:rsidRPr="00AB4F1F">
        <w:rPr>
          <w:lang w:val="en-US"/>
        </w:rPr>
        <w:t xml:space="preserve">The </w:t>
      </w:r>
      <w:r>
        <w:rPr>
          <w:lang w:val="en-US"/>
        </w:rPr>
        <w:t>solution</w:t>
      </w:r>
      <w:r w:rsidRPr="00AB4F1F">
        <w:rPr>
          <w:lang w:val="en-US"/>
        </w:rPr>
        <w:t xml:space="preserve"> described in this document is built on the existing infrastructure </w:t>
      </w:r>
      <w:r>
        <w:rPr>
          <w:lang w:val="en-US"/>
        </w:rPr>
        <w:t xml:space="preserve">defined </w:t>
      </w:r>
      <w:r w:rsidRPr="00AB4F1F">
        <w:rPr>
          <w:lang w:val="en-US"/>
        </w:rPr>
        <w:t xml:space="preserve">in </w:t>
      </w:r>
      <w:r>
        <w:rPr>
          <w:lang w:val="en-US"/>
        </w:rPr>
        <w:t>"</w:t>
      </w:r>
      <w:r w:rsidRPr="00AB4F1F">
        <w:rPr>
          <w:lang w:val="en-US"/>
        </w:rPr>
        <w:t>GBA</w:t>
      </w:r>
      <w:r>
        <w:rPr>
          <w:lang w:val="en-US"/>
        </w:rPr>
        <w:t>", TS 33.220 [3].</w:t>
      </w:r>
    </w:p>
    <w:p w14:paraId="4FAE5E84" w14:textId="77777777" w:rsidR="00FE17C2" w:rsidRDefault="00FE17C2">
      <w:pPr>
        <w:pStyle w:val="Heading1"/>
      </w:pPr>
      <w:bookmarkStart w:id="8" w:name="_Toc217151914"/>
      <w:r>
        <w:t>2</w:t>
      </w:r>
      <w:r>
        <w:tab/>
        <w:t>References</w:t>
      </w:r>
      <w:bookmarkEnd w:id="8"/>
    </w:p>
    <w:p w14:paraId="6F6CD068" w14:textId="77777777" w:rsidR="00FE17C2" w:rsidRDefault="00FE17C2">
      <w:r>
        <w:t>The following documents contain provisions which, through reference in this text, constitute provisions of the present document.</w:t>
      </w:r>
    </w:p>
    <w:p w14:paraId="3C84198C" w14:textId="77777777" w:rsidR="00FE17C2" w:rsidRDefault="00FE17C2">
      <w:pPr>
        <w:pStyle w:val="ListBullet"/>
        <w:numPr>
          <w:ilvl w:val="0"/>
          <w:numId w:val="2"/>
        </w:numPr>
        <w:ind w:left="568" w:hanging="284"/>
      </w:pPr>
      <w:r>
        <w:t>References are either specific (identified by date of publication, edition number, version number, etc.) or non</w:t>
      </w:r>
      <w:r>
        <w:noBreakHyphen/>
        <w:t>specific.</w:t>
      </w:r>
    </w:p>
    <w:p w14:paraId="32D4DBC3" w14:textId="77777777" w:rsidR="00FE17C2" w:rsidRDefault="00FE17C2">
      <w:pPr>
        <w:pStyle w:val="ListBullet"/>
        <w:numPr>
          <w:ilvl w:val="0"/>
          <w:numId w:val="2"/>
        </w:numPr>
        <w:ind w:left="568" w:hanging="284"/>
      </w:pPr>
      <w:r>
        <w:t>For a specific reference, subsequent revisions do not apply.</w:t>
      </w:r>
    </w:p>
    <w:p w14:paraId="2AFFA1C1" w14:textId="77777777" w:rsidR="00FE17C2" w:rsidRDefault="00FE17C2">
      <w:pPr>
        <w:pStyle w:val="ListBullet"/>
        <w:numPr>
          <w:ilvl w:val="0"/>
          <w:numId w:val="2"/>
        </w:numPr>
        <w:ind w:left="568" w:hanging="284"/>
      </w:pPr>
      <w:r>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2BED41C1" w14:textId="77777777" w:rsidR="00FE17C2" w:rsidRDefault="00FE17C2">
      <w:pPr>
        <w:pStyle w:val="EX"/>
      </w:pPr>
      <w:r>
        <w:t>[1]</w:t>
      </w:r>
      <w:r>
        <w:tab/>
        <w:t>3GPP TR 21.905: "3rd Generation Partnership Project; Technical Specification Group Services and System Aspects; Vocabulary for 3GPP Specifications".</w:t>
      </w:r>
    </w:p>
    <w:p w14:paraId="48005E62" w14:textId="77777777" w:rsidR="00FE17C2" w:rsidRDefault="00FE17C2">
      <w:pPr>
        <w:pStyle w:val="EX"/>
        <w:rPr>
          <w:lang w:val="en-US"/>
        </w:rPr>
      </w:pPr>
      <w:r>
        <w:rPr>
          <w:lang w:val="en-US"/>
        </w:rPr>
        <w:t>[2]</w:t>
      </w:r>
      <w:r>
        <w:rPr>
          <w:lang w:val="en-US"/>
        </w:rPr>
        <w:tab/>
        <w:t>3GPP TS 31.101: "3rd Generation Partnership Project; Technical Specification Group Terminals; UICC-terminal interface; Physical and logical characteristics".</w:t>
      </w:r>
    </w:p>
    <w:p w14:paraId="5131A433" w14:textId="77777777" w:rsidR="00FE17C2" w:rsidRDefault="00FE17C2">
      <w:pPr>
        <w:pStyle w:val="EX"/>
        <w:rPr>
          <w:lang w:val="en-US"/>
        </w:rPr>
      </w:pPr>
      <w:r>
        <w:rPr>
          <w:lang w:val="en-US"/>
        </w:rPr>
        <w:t>[3]</w:t>
      </w:r>
      <w:r>
        <w:rPr>
          <w:lang w:val="en-US"/>
        </w:rPr>
        <w:tab/>
        <w:t>3GPP TS 33.220: "Generic Authentication Architecture (GAA); Generic Bootstrapping Architecture".</w:t>
      </w:r>
    </w:p>
    <w:p w14:paraId="7875271E" w14:textId="77777777" w:rsidR="00FE17C2" w:rsidRPr="007F6485" w:rsidRDefault="00FE17C2">
      <w:pPr>
        <w:pStyle w:val="EX"/>
        <w:rPr>
          <w:lang w:val="en-US"/>
        </w:rPr>
      </w:pPr>
      <w:r>
        <w:rPr>
          <w:lang w:val="en-US"/>
        </w:rPr>
        <w:t>[4]</w:t>
      </w:r>
      <w:r>
        <w:rPr>
          <w:lang w:val="en-US"/>
        </w:rPr>
        <w:tab/>
      </w:r>
      <w:r w:rsidRPr="007F6485">
        <w:rPr>
          <w:lang w:val="en-US"/>
        </w:rPr>
        <w:t>3GPP</w:t>
      </w:r>
      <w:r>
        <w:rPr>
          <w:lang w:val="en-US"/>
        </w:rPr>
        <w:t> </w:t>
      </w:r>
      <w:r w:rsidRPr="007F6485">
        <w:rPr>
          <w:lang w:val="en-US"/>
        </w:rPr>
        <w:t>TS</w:t>
      </w:r>
      <w:r>
        <w:rPr>
          <w:lang w:val="en-US"/>
        </w:rPr>
        <w:t> </w:t>
      </w:r>
      <w:r w:rsidRPr="007F6485">
        <w:rPr>
          <w:lang w:val="en-US"/>
        </w:rPr>
        <w:t xml:space="preserve">22.259: </w:t>
      </w:r>
      <w:r>
        <w:rPr>
          <w:lang w:val="en-US"/>
        </w:rPr>
        <w:t>"</w:t>
      </w:r>
      <w:r w:rsidRPr="007F6485">
        <w:rPr>
          <w:lang w:val="en-US"/>
        </w:rPr>
        <w:t>Service Requirements for Personal Network Management; Stage 1</w:t>
      </w:r>
      <w:r>
        <w:rPr>
          <w:lang w:val="en-US"/>
        </w:rPr>
        <w:t>"</w:t>
      </w:r>
      <w:r w:rsidRPr="007F6485">
        <w:rPr>
          <w:lang w:val="en-US"/>
        </w:rPr>
        <w:t>.</w:t>
      </w:r>
    </w:p>
    <w:p w14:paraId="416AADFF" w14:textId="77777777" w:rsidR="00FE17C2" w:rsidRPr="00E110FB" w:rsidRDefault="00FE17C2">
      <w:pPr>
        <w:pStyle w:val="EX"/>
      </w:pPr>
      <w:r>
        <w:t>[5]</w:t>
      </w:r>
      <w:r>
        <w:tab/>
        <w:t>3GPP TS 33.110: "Technical Specification Group Services and System Aspects; Key establishment between a UICC and a terminal".</w:t>
      </w:r>
    </w:p>
    <w:p w14:paraId="34A1F278" w14:textId="77777777" w:rsidR="00FE17C2" w:rsidRDefault="00FE17C2">
      <w:pPr>
        <w:pStyle w:val="EX"/>
      </w:pPr>
      <w:r>
        <w:t>[6]</w:t>
      </w:r>
      <w:r>
        <w:tab/>
      </w:r>
      <w:r w:rsidR="00E215A5" w:rsidRPr="00E215A5">
        <w:t xml:space="preserve"> </w:t>
      </w:r>
      <w:r w:rsidR="00E215A5">
        <w:t>Void</w:t>
      </w:r>
      <w:r>
        <w:t>.</w:t>
      </w:r>
    </w:p>
    <w:p w14:paraId="43DFAF79" w14:textId="77777777" w:rsidR="00FE17C2" w:rsidRDefault="00FE17C2">
      <w:pPr>
        <w:pStyle w:val="EX"/>
      </w:pPr>
      <w:r>
        <w:t>[7]</w:t>
      </w:r>
      <w:r>
        <w:tab/>
      </w:r>
      <w:r w:rsidR="00E215A5" w:rsidRPr="00E215A5">
        <w:t xml:space="preserve"> </w:t>
      </w:r>
      <w:r w:rsidR="00E215A5">
        <w:t>Void</w:t>
      </w:r>
      <w:r>
        <w:t>.</w:t>
      </w:r>
    </w:p>
    <w:p w14:paraId="775B928A" w14:textId="77777777" w:rsidR="00FE17C2" w:rsidRDefault="00FE17C2">
      <w:pPr>
        <w:pStyle w:val="EX"/>
      </w:pPr>
      <w:r>
        <w:t>[8]</w:t>
      </w:r>
      <w:r>
        <w:tab/>
      </w:r>
      <w:r w:rsidR="00E215A5" w:rsidRPr="00E215A5">
        <w:t xml:space="preserve"> </w:t>
      </w:r>
      <w:r w:rsidR="00E215A5">
        <w:t>Void</w:t>
      </w:r>
      <w:r>
        <w:t>.</w:t>
      </w:r>
    </w:p>
    <w:p w14:paraId="0F11B351" w14:textId="77777777" w:rsidR="00FE17C2" w:rsidRDefault="00FE17C2">
      <w:pPr>
        <w:pStyle w:val="EX"/>
        <w:rPr>
          <w:szCs w:val="24"/>
          <w:lang w:val="en-US"/>
        </w:rPr>
      </w:pPr>
      <w:r>
        <w:t>[9]</w:t>
      </w:r>
      <w:r>
        <w:tab/>
      </w:r>
      <w:r>
        <w:rPr>
          <w:noProof/>
          <w:lang w:eastAsia="zh-CN"/>
        </w:rPr>
        <w:t>3GPP TS 29.109: "</w:t>
      </w:r>
      <w:r w:rsidRPr="001F540F">
        <w:t xml:space="preserve">Generic Authentication Architecture (GAA); </w:t>
      </w:r>
      <w:r>
        <w:rPr>
          <w:noProof/>
        </w:rPr>
        <w:t>Zh</w:t>
      </w:r>
      <w:r w:rsidRPr="001F540F">
        <w:t xml:space="preserve"> and Zn Interfaces based on the Diam</w:t>
      </w:r>
      <w:r w:rsidRPr="001F540F">
        <w:t>e</w:t>
      </w:r>
      <w:r w:rsidRPr="001F540F">
        <w:t>ter protocol; Stage 3</w:t>
      </w:r>
      <w:r>
        <w:rPr>
          <w:szCs w:val="24"/>
          <w:lang w:val="en-US"/>
        </w:rPr>
        <w:t>".</w:t>
      </w:r>
    </w:p>
    <w:p w14:paraId="3518F594" w14:textId="77777777" w:rsidR="00FE17C2" w:rsidRDefault="00FE17C2">
      <w:pPr>
        <w:pStyle w:val="EX"/>
        <w:rPr>
          <w:szCs w:val="24"/>
          <w:lang w:val="en-US"/>
        </w:rPr>
      </w:pPr>
      <w:r>
        <w:rPr>
          <w:szCs w:val="24"/>
          <w:lang w:val="en-US"/>
        </w:rPr>
        <w:t>[10]</w:t>
      </w:r>
      <w:r>
        <w:rPr>
          <w:szCs w:val="24"/>
          <w:lang w:val="en-US"/>
        </w:rPr>
        <w:tab/>
        <w:t>3GPP TR 33.905: "3rd Generation Partnership Project; Technical Specification Group Services and System Aspects; Recommendations for trusted open platforms".</w:t>
      </w:r>
    </w:p>
    <w:p w14:paraId="19920FBA" w14:textId="77777777" w:rsidR="00FE17C2" w:rsidRDefault="00FE17C2" w:rsidP="00FE17C2">
      <w:pPr>
        <w:pStyle w:val="EX"/>
      </w:pPr>
      <w:r>
        <w:t>[11]</w:t>
      </w:r>
      <w:r>
        <w:tab/>
        <w:t>3GPP TS 24.008: "</w:t>
      </w:r>
      <w:smartTag w:uri="urn:schemas-microsoft-com:office:smarttags" w:element="PersonName">
        <w:r>
          <w:t>Mobile</w:t>
        </w:r>
      </w:smartTag>
      <w:r>
        <w:t xml:space="preserve"> radio interface Layer 3 specification; Core network protocols; Stage 3". </w:t>
      </w:r>
    </w:p>
    <w:p w14:paraId="137207B3" w14:textId="77777777" w:rsidR="00FE17C2" w:rsidRDefault="00FE17C2" w:rsidP="00FE17C2">
      <w:pPr>
        <w:pStyle w:val="EX"/>
      </w:pPr>
      <w:r>
        <w:t>[12]</w:t>
      </w:r>
      <w:r>
        <w:tab/>
        <w:t>NIST, FIPS PUB 180-2: "Secure Hash Standard (SHS)".</w:t>
      </w:r>
    </w:p>
    <w:p w14:paraId="189E0930" w14:textId="77777777" w:rsidR="00FE17C2" w:rsidRDefault="00FE17C2" w:rsidP="00FE17C2">
      <w:pPr>
        <w:pStyle w:val="EX"/>
      </w:pPr>
      <w:r>
        <w:t>[13]</w:t>
      </w:r>
      <w:r>
        <w:tab/>
        <w:t>IETF RFC 4634 (2006): US Secure Hash Algorithms (SHA and HMAC-SHA).</w:t>
      </w:r>
    </w:p>
    <w:p w14:paraId="01D341E5" w14:textId="77777777" w:rsidR="00FE17C2" w:rsidRDefault="00FE17C2" w:rsidP="00FE17C2">
      <w:pPr>
        <w:pStyle w:val="EX"/>
      </w:pPr>
      <w:r>
        <w:t>[14]</w:t>
      </w:r>
      <w:r>
        <w:tab/>
        <w:t>IETF RFC 2104 (1997): "HMAC: Keyed-Hashing for Message Authentication".</w:t>
      </w:r>
    </w:p>
    <w:p w14:paraId="20939E4C" w14:textId="77777777" w:rsidR="00FE17C2" w:rsidRDefault="00FE17C2" w:rsidP="00FE17C2">
      <w:pPr>
        <w:pStyle w:val="EX"/>
      </w:pPr>
      <w:r>
        <w:t>[15]</w:t>
      </w:r>
      <w:r>
        <w:tab/>
        <w:t>TCG Mobile Phone Specifications, https://www.trustedcomputinggroup.org/specs/mobilephone.</w:t>
      </w:r>
    </w:p>
    <w:p w14:paraId="5A2C949D" w14:textId="77777777" w:rsidR="00FE17C2" w:rsidRDefault="00FE17C2" w:rsidP="00FE17C2">
      <w:pPr>
        <w:pStyle w:val="EX"/>
      </w:pPr>
      <w:r>
        <w:t>[16]</w:t>
      </w:r>
      <w:r>
        <w:tab/>
        <w:t xml:space="preserve">TCG Trusted Network Connect (TNC) Specifications, </w:t>
      </w:r>
      <w:hyperlink r:id="rId11" w:history="1">
        <w:r w:rsidRPr="00B008C3">
          <w:rPr>
            <w:rStyle w:val="Hyperlink"/>
          </w:rPr>
          <w:t>https://www.trustedcomputinggroup.org/specs/TNC</w:t>
        </w:r>
      </w:hyperlink>
      <w:r>
        <w:t>.</w:t>
      </w:r>
    </w:p>
    <w:p w14:paraId="7B4E350E" w14:textId="77777777" w:rsidR="00420046" w:rsidRDefault="00420046" w:rsidP="00420046">
      <w:pPr>
        <w:pStyle w:val="EX"/>
      </w:pPr>
      <w:r>
        <w:t>[17]</w:t>
      </w:r>
      <w:r>
        <w:tab/>
      </w:r>
      <w:r w:rsidRPr="00001160">
        <w:t>IETF RFC 2616 (1999): "Hypertext Transfer Protocol -- HTTP/1.1".</w:t>
      </w:r>
    </w:p>
    <w:p w14:paraId="02565B1E" w14:textId="77777777" w:rsidR="00FE17C2" w:rsidRDefault="00420046" w:rsidP="00420046">
      <w:pPr>
        <w:pStyle w:val="EX"/>
        <w:tabs>
          <w:tab w:val="left" w:pos="1701"/>
        </w:tabs>
      </w:pPr>
      <w:r>
        <w:t>[18]</w:t>
      </w:r>
      <w:r>
        <w:tab/>
      </w:r>
      <w:r w:rsidR="00E215A5" w:rsidRPr="00E215A5">
        <w:t xml:space="preserve"> </w:t>
      </w:r>
      <w:r w:rsidR="00E215A5">
        <w:t>Void</w:t>
      </w:r>
      <w:r>
        <w:t>.</w:t>
      </w:r>
    </w:p>
    <w:p w14:paraId="45F23948" w14:textId="77777777" w:rsidR="0028752C" w:rsidRDefault="0028752C" w:rsidP="0028752C">
      <w:pPr>
        <w:pStyle w:val="EX"/>
      </w:pPr>
      <w:r>
        <w:t>[19</w:t>
      </w:r>
      <w:r w:rsidRPr="00072FE7">
        <w:t>]</w:t>
      </w:r>
      <w:r w:rsidRPr="00072FE7">
        <w:tab/>
      </w:r>
      <w:r w:rsidRPr="00767319">
        <w:t>3GPP</w:t>
      </w:r>
      <w:r>
        <w:t> TS </w:t>
      </w:r>
      <w:r w:rsidRPr="00767319">
        <w:t>33.</w:t>
      </w:r>
      <w:r>
        <w:t>3</w:t>
      </w:r>
      <w:r w:rsidRPr="00767319">
        <w:t xml:space="preserve">10: </w:t>
      </w:r>
      <w:r>
        <w:t>"</w:t>
      </w:r>
      <w:r w:rsidR="00E215A5" w:rsidRPr="00E215A5">
        <w:t xml:space="preserve"> </w:t>
      </w:r>
      <w:r w:rsidR="00E215A5">
        <w:t>Network Domain Security (NDS); Authentication Framework (AF)</w:t>
      </w:r>
      <w:r>
        <w:t>"</w:t>
      </w:r>
      <w:r w:rsidRPr="00767319">
        <w:t>.</w:t>
      </w:r>
    </w:p>
    <w:p w14:paraId="788C5F83" w14:textId="77777777" w:rsidR="00FE17C2" w:rsidRDefault="00FE17C2">
      <w:pPr>
        <w:pStyle w:val="Heading1"/>
      </w:pPr>
      <w:bookmarkStart w:id="9" w:name="_Toc217151915"/>
      <w:r>
        <w:t>3</w:t>
      </w:r>
      <w:r>
        <w:tab/>
        <w:t>Definitions and abbreviations</w:t>
      </w:r>
      <w:bookmarkEnd w:id="9"/>
    </w:p>
    <w:p w14:paraId="3C392C10" w14:textId="77777777" w:rsidR="00FE17C2" w:rsidRDefault="00FE17C2">
      <w:pPr>
        <w:pStyle w:val="Heading2"/>
      </w:pPr>
      <w:bookmarkStart w:id="10" w:name="_Toc217151916"/>
      <w:r>
        <w:t>3.1</w:t>
      </w:r>
      <w:r>
        <w:tab/>
        <w:t>Definitions</w:t>
      </w:r>
      <w:bookmarkEnd w:id="10"/>
    </w:p>
    <w:p w14:paraId="785C24DF" w14:textId="77777777" w:rsidR="00FE17C2" w:rsidRDefault="00FE17C2">
      <w:pPr>
        <w:keepNext/>
        <w:keepLines/>
      </w:pPr>
      <w:r>
        <w:t>For the purposes of the present document, the terms and definitions given in TR 21.905 [1] and the following apply. A term defined in the present document takes precedence over the definition of the same term, if any, in TR 21.905 [1].</w:t>
      </w:r>
    </w:p>
    <w:p w14:paraId="01FF6EA9" w14:textId="77777777" w:rsidR="00FE17C2" w:rsidRDefault="00FE17C2">
      <w:r>
        <w:rPr>
          <w:b/>
          <w:bCs/>
        </w:rPr>
        <w:t>NAF Key Centre</w:t>
      </w:r>
      <w:r w:rsidRPr="005852E5">
        <w:rPr>
          <w:bCs/>
        </w:rPr>
        <w:t xml:space="preserve">: </w:t>
      </w:r>
      <w:r>
        <w:rPr>
          <w:bCs/>
        </w:rPr>
        <w:t xml:space="preserve">Dedicated </w:t>
      </w:r>
      <w:r>
        <w:t>NAF in charge of performing the key establishment between a UICC Hosting Device and a Remote Device.</w:t>
      </w:r>
    </w:p>
    <w:p w14:paraId="3F44EF62" w14:textId="77777777" w:rsidR="00FE17C2" w:rsidRPr="005852E5" w:rsidRDefault="00FE17C2">
      <w:pPr>
        <w:rPr>
          <w:bCs/>
        </w:rPr>
      </w:pPr>
      <w:r w:rsidRPr="005852E5">
        <w:rPr>
          <w:b/>
          <w:bCs/>
        </w:rPr>
        <w:t>UICC Hosting Device</w:t>
      </w:r>
      <w:r w:rsidRPr="005852E5">
        <w:rPr>
          <w:bCs/>
        </w:rPr>
        <w:t>: The entity, which is physically connected to the UICC</w:t>
      </w:r>
      <w:r>
        <w:rPr>
          <w:bCs/>
        </w:rPr>
        <w:t xml:space="preserve"> used for key establishment between UICC Hosting Device and Remote Device</w:t>
      </w:r>
      <w:r w:rsidRPr="005852E5">
        <w:rPr>
          <w:bCs/>
        </w:rPr>
        <w:t>. The UICC Hosting Device may be the MT or the ME.</w:t>
      </w:r>
    </w:p>
    <w:p w14:paraId="52A05FF7" w14:textId="77777777" w:rsidR="00FE17C2" w:rsidRDefault="00FE17C2">
      <w:pPr>
        <w:rPr>
          <w:lang w:val="en-US"/>
        </w:rPr>
      </w:pPr>
      <w:r w:rsidRPr="005852E5">
        <w:rPr>
          <w:b/>
          <w:bCs/>
          <w:lang w:val="en-US"/>
        </w:rPr>
        <w:t xml:space="preserve">Remote </w:t>
      </w:r>
      <w:r>
        <w:rPr>
          <w:b/>
          <w:bCs/>
          <w:lang w:val="en-US"/>
        </w:rPr>
        <w:t>Device</w:t>
      </w:r>
      <w:r w:rsidRPr="005852E5">
        <w:rPr>
          <w:lang w:val="en-US"/>
        </w:rPr>
        <w:t>:</w:t>
      </w:r>
      <w:r>
        <w:rPr>
          <w:lang w:val="en-US"/>
        </w:rPr>
        <w:t xml:space="preserve"> </w:t>
      </w:r>
      <w:r w:rsidRPr="005852E5">
        <w:rPr>
          <w:lang w:val="en-US"/>
        </w:rPr>
        <w:t xml:space="preserve">A Remote </w:t>
      </w:r>
      <w:r>
        <w:rPr>
          <w:lang w:val="en-US"/>
        </w:rPr>
        <w:t>Device</w:t>
      </w:r>
      <w:r w:rsidRPr="005852E5">
        <w:rPr>
          <w:lang w:val="en-US"/>
        </w:rPr>
        <w:t xml:space="preserve"> is physically separated from the UICC Hosting Device (e.g. PNE as defined in TS</w:t>
      </w:r>
      <w:r>
        <w:rPr>
          <w:lang w:val="en-US"/>
        </w:rPr>
        <w:t> </w:t>
      </w:r>
      <w:r w:rsidRPr="005852E5">
        <w:rPr>
          <w:lang w:val="en-US"/>
        </w:rPr>
        <w:t>22.259</w:t>
      </w:r>
      <w:r>
        <w:rPr>
          <w:lang w:val="en-US"/>
        </w:rPr>
        <w:t> </w:t>
      </w:r>
      <w:r w:rsidRPr="005852E5">
        <w:rPr>
          <w:lang w:val="en-US"/>
        </w:rPr>
        <w:t>[4</w:t>
      </w:r>
      <w:r w:rsidRPr="001316D5">
        <w:rPr>
          <w:lang w:val="en-US"/>
        </w:rPr>
        <w:t>]). The Remote Device may host a UICC by itself but this UICC is not involved in the key establishment between the UICC Hosting Device and the Remote Device. For</w:t>
      </w:r>
      <w:r w:rsidRPr="005852E5">
        <w:rPr>
          <w:lang w:val="en-US"/>
        </w:rPr>
        <w:t xml:space="preserve"> the purposes of the present document, the term Remote </w:t>
      </w:r>
      <w:r>
        <w:rPr>
          <w:lang w:val="en-US"/>
        </w:rPr>
        <w:t xml:space="preserve">Device denotes a trusted </w:t>
      </w:r>
      <w:r w:rsidRPr="005852E5">
        <w:rPr>
          <w:lang w:val="en-US"/>
        </w:rPr>
        <w:t>device that can establish a shared key with a UICC Hosting Device.</w:t>
      </w:r>
    </w:p>
    <w:p w14:paraId="6D8E5DA5" w14:textId="77777777" w:rsidR="00FE17C2" w:rsidRPr="005852E5" w:rsidRDefault="00FE17C2">
      <w:pPr>
        <w:pStyle w:val="NO"/>
        <w:rPr>
          <w:lang w:val="en-US"/>
        </w:rPr>
      </w:pPr>
      <w:r w:rsidRPr="005852E5">
        <w:rPr>
          <w:lang w:val="en-US"/>
        </w:rPr>
        <w:t>NOTE</w:t>
      </w:r>
      <w:r>
        <w:rPr>
          <w:lang w:val="en-US"/>
        </w:rPr>
        <w:t> 1</w:t>
      </w:r>
      <w:r w:rsidRPr="005852E5">
        <w:rPr>
          <w:lang w:val="en-US"/>
        </w:rPr>
        <w:t>:</w:t>
      </w:r>
      <w:r w:rsidRPr="005852E5">
        <w:rPr>
          <w:lang w:val="en-US"/>
        </w:rPr>
        <w:tab/>
        <w:t xml:space="preserve">The definition of trusted devices is out of the scope of the </w:t>
      </w:r>
      <w:r w:rsidR="00E215A5">
        <w:t>present document</w:t>
      </w:r>
      <w:r w:rsidRPr="005852E5">
        <w:rPr>
          <w:lang w:val="en-US"/>
        </w:rPr>
        <w:t xml:space="preserve">. It is assumed that the home network can decide whether a </w:t>
      </w:r>
      <w:r>
        <w:rPr>
          <w:lang w:val="en-US"/>
        </w:rPr>
        <w:t xml:space="preserve">Remote Device </w:t>
      </w:r>
      <w:r w:rsidRPr="005852E5">
        <w:rPr>
          <w:lang w:val="en-US"/>
        </w:rPr>
        <w:t>is trusted or not.</w:t>
      </w:r>
    </w:p>
    <w:p w14:paraId="09AB77C2" w14:textId="77777777" w:rsidR="00FE17C2" w:rsidRDefault="00FE17C2">
      <w:pPr>
        <w:rPr>
          <w:lang w:val="en-US"/>
        </w:rPr>
      </w:pPr>
      <w:r>
        <w:rPr>
          <w:b/>
          <w:bCs/>
          <w:noProof/>
        </w:rPr>
        <w:t>Device_ID</w:t>
      </w:r>
      <w:r>
        <w:rPr>
          <w:b/>
          <w:bCs/>
          <w:lang w:val="en-US"/>
        </w:rPr>
        <w:t xml:space="preserve">: </w:t>
      </w:r>
      <w:r>
        <w:rPr>
          <w:lang w:val="en-US"/>
        </w:rPr>
        <w:t xml:space="preserve">It identifies uniquely the Remote Device. The </w:t>
      </w:r>
      <w:r>
        <w:rPr>
          <w:noProof/>
        </w:rPr>
        <w:t>Device_ID</w:t>
      </w:r>
      <w:r>
        <w:rPr>
          <w:lang w:val="en-US"/>
        </w:rPr>
        <w:t xml:space="preserve"> of a ME or MT is the IMEI </w:t>
      </w:r>
      <w:r w:rsidRPr="00FE17C2">
        <w:rPr>
          <w:lang w:val="en-US"/>
        </w:rPr>
        <w:t xml:space="preserve">and shall be encoded using BCD coding as defined in section 10.5.1.4 of </w:t>
      </w:r>
      <w:r w:rsidR="00E215A5">
        <w:t>TS 24.008</w:t>
      </w:r>
      <w:r w:rsidR="00E215A5">
        <w:rPr>
          <w:lang w:val="en-US"/>
        </w:rPr>
        <w:t> </w:t>
      </w:r>
      <w:r w:rsidR="00E215A5" w:rsidRPr="00FE17C2">
        <w:rPr>
          <w:lang w:val="en-US"/>
        </w:rPr>
        <w:t xml:space="preserve"> </w:t>
      </w:r>
      <w:r w:rsidRPr="00FE17C2">
        <w:rPr>
          <w:lang w:val="en-US"/>
        </w:rPr>
        <w:t>[11]</w:t>
      </w:r>
      <w:r>
        <w:rPr>
          <w:lang w:val="en-US"/>
        </w:rPr>
        <w:t>.</w:t>
      </w:r>
    </w:p>
    <w:p w14:paraId="121E07D9" w14:textId="77777777" w:rsidR="00FE17C2" w:rsidRDefault="00FE17C2">
      <w:pPr>
        <w:pStyle w:val="NO"/>
      </w:pPr>
      <w:r>
        <w:t>NOTE 2</w:t>
      </w:r>
      <w:r w:rsidRPr="00A72650">
        <w:t>:</w:t>
      </w:r>
      <w:r w:rsidRPr="00A72650">
        <w:tab/>
      </w:r>
      <w:r>
        <w:t xml:space="preserve">In case that the Remote Device is not a ME or MT the definition of the type of </w:t>
      </w:r>
      <w:r>
        <w:rPr>
          <w:noProof/>
        </w:rPr>
        <w:t>Device_IDs</w:t>
      </w:r>
      <w:r>
        <w:t xml:space="preserve"> is out of the scope of </w:t>
      </w:r>
      <w:r w:rsidR="00E215A5">
        <w:t>the present document</w:t>
      </w:r>
      <w:r w:rsidRPr="00A72650">
        <w:t>.</w:t>
      </w:r>
    </w:p>
    <w:p w14:paraId="251FD66B" w14:textId="77777777" w:rsidR="00FE17C2" w:rsidRDefault="00FE17C2">
      <w:r w:rsidRPr="00887CD9">
        <w:rPr>
          <w:b/>
          <w:bCs/>
        </w:rPr>
        <w:t>Local interface</w:t>
      </w:r>
      <w:r>
        <w:t>: The interface between the Remote Device and the UICC Hosting Device is named the local interface.</w:t>
      </w:r>
    </w:p>
    <w:p w14:paraId="51717E64" w14:textId="77777777" w:rsidR="000110BD" w:rsidRPr="00E62DD6" w:rsidRDefault="000110BD" w:rsidP="000110BD">
      <w:pPr>
        <w:rPr>
          <w:b/>
          <w:bCs/>
        </w:rPr>
      </w:pPr>
      <w:proofErr w:type="spellStart"/>
      <w:r w:rsidRPr="00845B71">
        <w:rPr>
          <w:b/>
          <w:bCs/>
        </w:rPr>
        <w:t>Appl_ID</w:t>
      </w:r>
      <w:proofErr w:type="spellEnd"/>
      <w:r>
        <w:t xml:space="preserve">: It uniquely identifies an application in the UICC Hosting Device and Remote Device. The </w:t>
      </w:r>
      <w:proofErr w:type="spellStart"/>
      <w:r>
        <w:t>Appl_ID</w:t>
      </w:r>
      <w:proofErr w:type="spellEnd"/>
      <w:r>
        <w:t xml:space="preserve"> is an octet string.</w:t>
      </w:r>
    </w:p>
    <w:p w14:paraId="0A0AB306" w14:textId="77777777" w:rsidR="000110BD" w:rsidRPr="00E62DD6" w:rsidRDefault="000110BD">
      <w:pPr>
        <w:rPr>
          <w:b/>
          <w:bCs/>
        </w:rPr>
      </w:pPr>
    </w:p>
    <w:p w14:paraId="5782A7D9" w14:textId="77777777" w:rsidR="00FE17C2" w:rsidRDefault="00FE17C2">
      <w:pPr>
        <w:pStyle w:val="Heading2"/>
      </w:pPr>
      <w:bookmarkStart w:id="11" w:name="_Toc217151917"/>
      <w:r>
        <w:t>3.2</w:t>
      </w:r>
      <w:r>
        <w:tab/>
        <w:t>Abbreviations</w:t>
      </w:r>
      <w:bookmarkEnd w:id="11"/>
    </w:p>
    <w:p w14:paraId="4A6E124A" w14:textId="77777777" w:rsidR="00FE17C2" w:rsidRDefault="00FE17C2">
      <w:pPr>
        <w:keepNext/>
        <w:keepLines/>
      </w:pPr>
      <w:r>
        <w:t>For the purposes of the present document, the abbreviations given in TR 21.905 [1] and the following apply. An abbreviation defined in the present document takes precedence over the definition of the same abbreviation, if any, in TR 21.905 [1].</w:t>
      </w:r>
    </w:p>
    <w:p w14:paraId="7BC06E48" w14:textId="77777777" w:rsidR="00FE17C2" w:rsidRDefault="00FE17C2">
      <w:pPr>
        <w:pStyle w:val="EW"/>
        <w:keepNext/>
        <w:ind w:right="-282"/>
      </w:pPr>
      <w:r>
        <w:t>B-TID</w:t>
      </w:r>
      <w:r>
        <w:tab/>
        <w:t>Bootstrapping Transaction Identifier</w:t>
      </w:r>
    </w:p>
    <w:p w14:paraId="2053B259" w14:textId="77777777" w:rsidR="00FE17C2" w:rsidRDefault="00FE17C2">
      <w:pPr>
        <w:pStyle w:val="EW"/>
        <w:keepNext/>
        <w:ind w:right="-282"/>
      </w:pPr>
      <w:r>
        <w:t>BSF</w:t>
      </w:r>
      <w:r>
        <w:tab/>
        <w:t>Bootstrapping Server Function</w:t>
      </w:r>
    </w:p>
    <w:p w14:paraId="45EDD347" w14:textId="77777777" w:rsidR="00FE17C2" w:rsidRDefault="00FE17C2">
      <w:pPr>
        <w:pStyle w:val="EW"/>
        <w:keepNext/>
      </w:pPr>
      <w:r>
        <w:t>GBA</w:t>
      </w:r>
      <w:r>
        <w:tab/>
        <w:t>Generic Bootstrapping Architecture</w:t>
      </w:r>
    </w:p>
    <w:p w14:paraId="4FCF278E" w14:textId="77777777" w:rsidR="00FE17C2" w:rsidRDefault="00FE17C2">
      <w:pPr>
        <w:pStyle w:val="EW"/>
        <w:keepNext/>
      </w:pPr>
      <w:r>
        <w:t>GBA_ME</w:t>
      </w:r>
      <w:r>
        <w:tab/>
        <w:t>ME-based GBA</w:t>
      </w:r>
    </w:p>
    <w:p w14:paraId="592D477A" w14:textId="77777777" w:rsidR="00FE17C2" w:rsidRDefault="00FE17C2">
      <w:pPr>
        <w:pStyle w:val="EW"/>
        <w:keepNext/>
      </w:pPr>
      <w:r>
        <w:t>GBA_U</w:t>
      </w:r>
      <w:r>
        <w:tab/>
        <w:t>GBA with UICC-based enhancements</w:t>
      </w:r>
    </w:p>
    <w:p w14:paraId="391C0BCE" w14:textId="77777777" w:rsidR="00FE17C2" w:rsidRDefault="00FE17C2">
      <w:pPr>
        <w:pStyle w:val="EW"/>
        <w:keepNext/>
      </w:pPr>
      <w:r>
        <w:t>HSS</w:t>
      </w:r>
      <w:r>
        <w:tab/>
        <w:t>Home Subscriber System</w:t>
      </w:r>
    </w:p>
    <w:p w14:paraId="03FDBAAD" w14:textId="77777777" w:rsidR="00FE17C2" w:rsidRDefault="00FE17C2">
      <w:pPr>
        <w:pStyle w:val="EW"/>
        <w:keepNext/>
      </w:pPr>
      <w:r>
        <w:t>KDF</w:t>
      </w:r>
      <w:r>
        <w:tab/>
        <w:t>Key Derivation Function</w:t>
      </w:r>
    </w:p>
    <w:p w14:paraId="37EF3459" w14:textId="77777777" w:rsidR="00FE17C2" w:rsidRDefault="00FE17C2">
      <w:pPr>
        <w:pStyle w:val="EW"/>
        <w:keepNext/>
      </w:pPr>
      <w:r>
        <w:rPr>
          <w:noProof/>
        </w:rPr>
        <w:t>Ks_ext_NAF</w:t>
      </w:r>
      <w:r>
        <w:tab/>
        <w:t>Derived key in GBA_U</w:t>
      </w:r>
    </w:p>
    <w:p w14:paraId="6EB80854" w14:textId="77777777" w:rsidR="00FE17C2" w:rsidRDefault="00FE17C2">
      <w:pPr>
        <w:pStyle w:val="EW"/>
        <w:keepNext/>
      </w:pPr>
      <w:r>
        <w:rPr>
          <w:noProof/>
        </w:rPr>
        <w:t>Ks_NAF</w:t>
      </w:r>
      <w:r>
        <w:tab/>
        <w:t>Derived key in GBA_ME</w:t>
      </w:r>
    </w:p>
    <w:p w14:paraId="25248217" w14:textId="77777777" w:rsidR="00FE17C2" w:rsidRDefault="00FE17C2">
      <w:pPr>
        <w:pStyle w:val="EW"/>
        <w:keepNext/>
      </w:pPr>
      <w:r>
        <w:t>Ks_(ext)_NAF</w:t>
      </w:r>
      <w:r>
        <w:tab/>
        <w:t xml:space="preserve">Combined abbreviation denoting </w:t>
      </w:r>
      <w:r>
        <w:rPr>
          <w:noProof/>
        </w:rPr>
        <w:t>Ks_NAF</w:t>
      </w:r>
      <w:r>
        <w:t xml:space="preserve"> in case of GBA_ME and </w:t>
      </w:r>
      <w:r>
        <w:rPr>
          <w:noProof/>
        </w:rPr>
        <w:t xml:space="preserve">Ks_ext_NAF </w:t>
      </w:r>
      <w:r>
        <w:t>in case of GBA_U</w:t>
      </w:r>
    </w:p>
    <w:p w14:paraId="049F84B3" w14:textId="77777777" w:rsidR="00FE17C2" w:rsidRDefault="00FE17C2">
      <w:pPr>
        <w:pStyle w:val="EW"/>
        <w:keepNext/>
      </w:pPr>
      <w:r>
        <w:rPr>
          <w:noProof/>
        </w:rPr>
        <w:t>Ks_local_device</w:t>
      </w:r>
      <w:r>
        <w:tab/>
        <w:t>Derived key, which is shared between a UICC hosting device and a Remote Device</w:t>
      </w:r>
    </w:p>
    <w:p w14:paraId="76B2806B" w14:textId="77777777" w:rsidR="002D4CE2" w:rsidRDefault="002D4CE2">
      <w:pPr>
        <w:pStyle w:val="EW"/>
        <w:keepNext/>
      </w:pPr>
      <w:r>
        <w:rPr>
          <w:noProof/>
        </w:rPr>
        <w:t>Ks_local_device_appl</w:t>
      </w:r>
      <w:r>
        <w:tab/>
        <w:t>Derived key, which is shared between an application residing in the UICC hosting device and the Remote Device</w:t>
      </w:r>
    </w:p>
    <w:p w14:paraId="38F58E52" w14:textId="77777777" w:rsidR="00FE17C2" w:rsidRDefault="00FE17C2">
      <w:pPr>
        <w:pStyle w:val="EW"/>
        <w:keepNext/>
      </w:pPr>
      <w:r>
        <w:t>MAC</w:t>
      </w:r>
      <w:r>
        <w:tab/>
        <w:t>Message Authentication Code</w:t>
      </w:r>
    </w:p>
    <w:p w14:paraId="3F61A699" w14:textId="77777777" w:rsidR="00FE17C2" w:rsidRDefault="00FE17C2">
      <w:pPr>
        <w:pStyle w:val="EW"/>
        <w:keepNext/>
      </w:pPr>
      <w:r>
        <w:t>NAF</w:t>
      </w:r>
      <w:r>
        <w:tab/>
        <w:t>Network Application Function</w:t>
      </w:r>
    </w:p>
    <w:p w14:paraId="20410803" w14:textId="77777777" w:rsidR="00FE17C2" w:rsidRDefault="00FE17C2">
      <w:pPr>
        <w:pStyle w:val="EW"/>
        <w:keepNext/>
      </w:pPr>
      <w:r>
        <w:t>PNE</w:t>
      </w:r>
      <w:r>
        <w:tab/>
        <w:t>Personal Network Element</w:t>
      </w:r>
    </w:p>
    <w:p w14:paraId="79DD190D" w14:textId="77777777" w:rsidR="00FE17C2" w:rsidRDefault="00FE17C2">
      <w:pPr>
        <w:pStyle w:val="EW"/>
      </w:pPr>
      <w:r>
        <w:t>SLF</w:t>
      </w:r>
      <w:r>
        <w:tab/>
        <w:t>Subscriber Locator Function</w:t>
      </w:r>
    </w:p>
    <w:p w14:paraId="3217103E" w14:textId="77777777" w:rsidR="00FE17C2" w:rsidRDefault="00FE17C2">
      <w:pPr>
        <w:pStyle w:val="EW"/>
      </w:pPr>
      <w:r>
        <w:t>USS</w:t>
      </w:r>
      <w:r>
        <w:tab/>
        <w:t>User Security Setting</w:t>
      </w:r>
    </w:p>
    <w:p w14:paraId="39D6F291" w14:textId="77777777" w:rsidR="00FE17C2" w:rsidRDefault="00FE17C2">
      <w:pPr>
        <w:pStyle w:val="EW"/>
      </w:pPr>
    </w:p>
    <w:p w14:paraId="06246891" w14:textId="77777777" w:rsidR="00FE17C2" w:rsidRDefault="00FE17C2">
      <w:pPr>
        <w:pStyle w:val="Heading1"/>
        <w:rPr>
          <w:lang w:val="en-US"/>
        </w:rPr>
      </w:pPr>
      <w:bookmarkStart w:id="12" w:name="_Toc217151918"/>
      <w:r>
        <w:rPr>
          <w:lang w:val="en-US"/>
        </w:rPr>
        <w:t>4</w:t>
      </w:r>
      <w:r>
        <w:rPr>
          <w:lang w:val="en-US"/>
        </w:rPr>
        <w:tab/>
        <w:t>Key Establishment between a UICC Hosting Device and a Remote Device</w:t>
      </w:r>
      <w:bookmarkEnd w:id="12"/>
    </w:p>
    <w:p w14:paraId="3DCC2585" w14:textId="77777777" w:rsidR="00FE17C2" w:rsidRPr="0076761D" w:rsidRDefault="00FE17C2">
      <w:pPr>
        <w:pStyle w:val="Heading2"/>
      </w:pPr>
      <w:bookmarkStart w:id="13" w:name="_Toc217151919"/>
      <w:r>
        <w:rPr>
          <w:lang w:val="en-US"/>
        </w:rPr>
        <w:t>4.1</w:t>
      </w:r>
      <w:r>
        <w:rPr>
          <w:lang w:val="en-US"/>
        </w:rPr>
        <w:tab/>
        <w:t>Reference model</w:t>
      </w:r>
      <w:bookmarkEnd w:id="13"/>
    </w:p>
    <w:p w14:paraId="5BC8248C" w14:textId="77777777" w:rsidR="00FE17C2" w:rsidRDefault="00FE17C2">
      <w:r>
        <w:t xml:space="preserve">A Remote Device, which for example could be a PNE as defined in TS 22.259 [4] or any other Remote Device containing a </w:t>
      </w:r>
      <w:proofErr w:type="spellStart"/>
      <w:r>
        <w:t>Ua</w:t>
      </w:r>
      <w:proofErr w:type="spellEnd"/>
      <w:r>
        <w:t xml:space="preserve"> application according to this specification, is connected to a UICC Hosting Device, via a local interface. The communication over the local interface could take place via for example Bluetooth, USB, IR or a serial cable.</w:t>
      </w:r>
    </w:p>
    <w:p w14:paraId="282F08C5" w14:textId="77777777" w:rsidR="00FE17C2" w:rsidRDefault="00FE17C2">
      <w:r>
        <w:t xml:space="preserve">GBA_ME or GBA_U is used to provision a shared key (i.e. </w:t>
      </w:r>
      <w:r>
        <w:rPr>
          <w:noProof/>
        </w:rPr>
        <w:t>Ks_local_device</w:t>
      </w:r>
      <w:r>
        <w:t xml:space="preserve">) between the UICC Hosting Device and the Remote Device. The shared key (i.e. </w:t>
      </w:r>
      <w:r>
        <w:rPr>
          <w:noProof/>
        </w:rPr>
        <w:t>Ks_local_device</w:t>
      </w:r>
      <w:r>
        <w:t xml:space="preserve">) is derived by the UICC Hosting Device and the NAF Key Centre from the </w:t>
      </w:r>
      <w:r>
        <w:rPr>
          <w:noProof/>
        </w:rPr>
        <w:t>Ks_ext_NAF</w:t>
      </w:r>
      <w:r>
        <w:t xml:space="preserve"> or </w:t>
      </w:r>
      <w:r>
        <w:rPr>
          <w:noProof/>
        </w:rPr>
        <w:t>Ks_NAF</w:t>
      </w:r>
      <w:r>
        <w:t xml:space="preserve"> residing in the UICC Hosting Device and NAF Key Centre after a complete GBA run according to TS 33.220 [3].The NAF Key Centre securely delivers </w:t>
      </w:r>
      <w:r>
        <w:rPr>
          <w:noProof/>
        </w:rPr>
        <w:t>Ks_local_device</w:t>
      </w:r>
      <w:r>
        <w:t xml:space="preserve"> to the Remote Device  through a TLS tunnel, which is established between the NAF Key Centre and the Remote Device. The </w:t>
      </w:r>
      <w:r>
        <w:rPr>
          <w:noProof/>
        </w:rPr>
        <w:t>Ks_local_device</w:t>
      </w:r>
      <w:r>
        <w:t xml:space="preserve"> can then be used to secure the local interface between the UICC Hosting Device and the Remote Device.</w:t>
      </w:r>
    </w:p>
    <w:p w14:paraId="2F703559" w14:textId="77777777" w:rsidR="00FE17C2" w:rsidRDefault="00FE17C2">
      <w:r>
        <w:t>Figure 4.1 shows a network model of the entities that utilize the bootstrapped secrets, and the reference points used between them.</w:t>
      </w:r>
    </w:p>
    <w:bookmarkStart w:id="14" w:name="_MON_1188127123"/>
    <w:bookmarkStart w:id="15" w:name="_MON_1188127223"/>
    <w:bookmarkStart w:id="16" w:name="_MON_1233065165"/>
    <w:bookmarkStart w:id="17" w:name="_MON_1233065264"/>
    <w:bookmarkStart w:id="18" w:name="_MON_1233065268"/>
    <w:bookmarkStart w:id="19" w:name="_MON_1233065376"/>
    <w:bookmarkStart w:id="20" w:name="_MON_1233065380"/>
    <w:bookmarkStart w:id="21" w:name="_MON_1233065437"/>
    <w:bookmarkStart w:id="22" w:name="_MON_1233065465"/>
    <w:bookmarkStart w:id="23" w:name="_MON_1233065561"/>
    <w:bookmarkStart w:id="24" w:name="_MON_1233065581"/>
    <w:bookmarkStart w:id="25" w:name="_MON_1233065714"/>
    <w:bookmarkStart w:id="26" w:name="_MON_1233065755"/>
    <w:bookmarkStart w:id="27" w:name="_MON_1233065823"/>
    <w:bookmarkStart w:id="28" w:name="_MON_1233065852"/>
    <w:bookmarkStart w:id="29" w:name="_MON_1233098971"/>
    <w:bookmarkStart w:id="30" w:name="_MON_1233098976"/>
    <w:bookmarkStart w:id="31" w:name="_MON_1233111497"/>
    <w:bookmarkStart w:id="32" w:name="_MON_1236408787"/>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14:paraId="7EBB719E" w14:textId="77777777" w:rsidR="00FE17C2" w:rsidRDefault="00FE17C2">
      <w:pPr>
        <w:pStyle w:val="TH"/>
      </w:pPr>
      <w:r>
        <w:object w:dxaOrig="6600" w:dyaOrig="5325" w14:anchorId="64D61F15">
          <v:shape id="_x0000_i1027" type="#_x0000_t75" style="width:329.9pt;height:266.5pt" o:ole="">
            <v:imagedata r:id="rId12" o:title=""/>
          </v:shape>
          <o:OLEObject Type="Embed" ProgID="Word.Picture.8" ShapeID="_x0000_i1027" DrawAspect="Content" ObjectID="_1821863828" r:id="rId13"/>
        </w:object>
      </w:r>
    </w:p>
    <w:p w14:paraId="7802B5E1" w14:textId="77777777" w:rsidR="00FE17C2" w:rsidRDefault="00FE17C2">
      <w:pPr>
        <w:pStyle w:val="NF"/>
        <w:rPr>
          <w:kern w:val="2"/>
          <w:lang w:val="en-US" w:eastAsia="zh-CN"/>
        </w:rPr>
      </w:pPr>
      <w:r>
        <w:rPr>
          <w:kern w:val="2"/>
          <w:lang w:val="en-US" w:eastAsia="zh-CN"/>
        </w:rPr>
        <w:t>NOTE:</w:t>
      </w:r>
      <w:r>
        <w:rPr>
          <w:kern w:val="2"/>
          <w:lang w:val="en-US" w:eastAsia="zh-CN"/>
        </w:rPr>
        <w:tab/>
        <w:t xml:space="preserve">The Remote Device might not have a direct connection to the NAF. In this case the </w:t>
      </w:r>
      <w:r>
        <w:rPr>
          <w:lang w:val="en-US"/>
        </w:rPr>
        <w:t xml:space="preserve">Remote Device </w:t>
      </w:r>
      <w:r>
        <w:rPr>
          <w:kern w:val="2"/>
          <w:lang w:val="en-US" w:eastAsia="zh-CN"/>
        </w:rPr>
        <w:t>can connect to the NAF Key Centre via the UICC hosting device.</w:t>
      </w:r>
    </w:p>
    <w:p w14:paraId="1B085FC4" w14:textId="77777777" w:rsidR="00FE17C2" w:rsidRPr="00281355" w:rsidRDefault="00FE17C2">
      <w:pPr>
        <w:pStyle w:val="NF"/>
        <w:rPr>
          <w:kern w:val="2"/>
          <w:lang w:val="en-US" w:eastAsia="zh-CN"/>
        </w:rPr>
      </w:pPr>
    </w:p>
    <w:p w14:paraId="2B4EB2C1" w14:textId="77777777" w:rsidR="00FE17C2" w:rsidRDefault="00FE17C2">
      <w:pPr>
        <w:pStyle w:val="TF"/>
        <w:rPr>
          <w:lang w:val="en-US"/>
        </w:rPr>
      </w:pPr>
      <w:r>
        <w:rPr>
          <w:lang w:val="en-US"/>
        </w:rPr>
        <w:t>Figure 4.1: High level reference model</w:t>
      </w:r>
    </w:p>
    <w:p w14:paraId="052C53B5" w14:textId="77777777" w:rsidR="00FE17C2" w:rsidRDefault="00FE17C2">
      <w:pPr>
        <w:pStyle w:val="Heading2"/>
        <w:rPr>
          <w:lang w:val="en-US"/>
        </w:rPr>
      </w:pPr>
      <w:bookmarkStart w:id="33" w:name="_Toc217151920"/>
      <w:r>
        <w:rPr>
          <w:lang w:val="en-US"/>
        </w:rPr>
        <w:t>4.2</w:t>
      </w:r>
      <w:r>
        <w:rPr>
          <w:lang w:val="en-US"/>
        </w:rPr>
        <w:tab/>
        <w:t>Network elements</w:t>
      </w:r>
      <w:bookmarkEnd w:id="33"/>
    </w:p>
    <w:p w14:paraId="10940612" w14:textId="77777777" w:rsidR="00FE17C2" w:rsidRDefault="00FE17C2">
      <w:pPr>
        <w:pStyle w:val="Heading3"/>
        <w:rPr>
          <w:lang w:val="en-US"/>
        </w:rPr>
      </w:pPr>
      <w:bookmarkStart w:id="34" w:name="_Toc217151921"/>
      <w:r>
        <w:rPr>
          <w:lang w:val="en-US"/>
        </w:rPr>
        <w:t>4.2.1</w:t>
      </w:r>
      <w:r>
        <w:rPr>
          <w:lang w:val="en-US"/>
        </w:rPr>
        <w:tab/>
        <w:t>General</w:t>
      </w:r>
      <w:bookmarkEnd w:id="34"/>
    </w:p>
    <w:p w14:paraId="19B9A6AD" w14:textId="77777777" w:rsidR="00FE17C2" w:rsidRPr="00680D7D" w:rsidRDefault="00FE17C2">
      <w:pPr>
        <w:rPr>
          <w:lang w:val="en-US"/>
        </w:rPr>
      </w:pPr>
      <w:r>
        <w:rPr>
          <w:lang w:val="en-US"/>
        </w:rPr>
        <w:t>This document is based on the architecture specified in TS 33.220 [3]. The Network elements that are not explained in this section can be found in TS 33.220 [3].</w:t>
      </w:r>
    </w:p>
    <w:p w14:paraId="023BEEED" w14:textId="77777777" w:rsidR="00FE17C2" w:rsidRPr="000856B4" w:rsidRDefault="00FE17C2">
      <w:pPr>
        <w:pStyle w:val="Heading3"/>
      </w:pPr>
      <w:bookmarkStart w:id="35" w:name="_Toc217151922"/>
      <w:r>
        <w:t>4.2.2</w:t>
      </w:r>
      <w:r>
        <w:tab/>
        <w:t>NAF Key Centre</w:t>
      </w:r>
      <w:bookmarkEnd w:id="35"/>
    </w:p>
    <w:p w14:paraId="5049B6CA" w14:textId="77777777" w:rsidR="00FE17C2" w:rsidRDefault="00FE17C2">
      <w:pPr>
        <w:rPr>
          <w:lang w:val="en-US"/>
        </w:rPr>
      </w:pPr>
      <w:r>
        <w:rPr>
          <w:lang w:val="en-US"/>
        </w:rPr>
        <w:t>The NAF Key Centre is the NAF in charge of performing the Key Establishment between a UICC Hosting Device and a Remote Device.</w:t>
      </w:r>
    </w:p>
    <w:p w14:paraId="36F6422C" w14:textId="77777777" w:rsidR="00FE17C2" w:rsidRPr="0076761D" w:rsidRDefault="00FE17C2">
      <w:pPr>
        <w:pStyle w:val="Heading2"/>
      </w:pPr>
      <w:bookmarkStart w:id="36" w:name="_Toc217151923"/>
      <w:r>
        <w:rPr>
          <w:lang w:val="en-US"/>
        </w:rPr>
        <w:t>4.3</w:t>
      </w:r>
      <w:r>
        <w:rPr>
          <w:lang w:val="en-US"/>
        </w:rPr>
        <w:tab/>
        <w:t>Key establishment architecture and reference points</w:t>
      </w:r>
      <w:bookmarkEnd w:id="36"/>
    </w:p>
    <w:p w14:paraId="205553D9" w14:textId="77777777" w:rsidR="00FE17C2" w:rsidRDefault="00FE17C2">
      <w:pPr>
        <w:pStyle w:val="Heading3"/>
        <w:rPr>
          <w:lang w:val="en-US"/>
        </w:rPr>
      </w:pPr>
      <w:bookmarkStart w:id="37" w:name="_Toc217151924"/>
      <w:r>
        <w:rPr>
          <w:lang w:val="en-US"/>
        </w:rPr>
        <w:t>4.3.1</w:t>
      </w:r>
      <w:r>
        <w:rPr>
          <w:lang w:val="en-US"/>
        </w:rPr>
        <w:tab/>
        <w:t>General</w:t>
      </w:r>
      <w:bookmarkEnd w:id="37"/>
    </w:p>
    <w:p w14:paraId="047E78B6" w14:textId="77777777" w:rsidR="00FE17C2" w:rsidRDefault="00FE17C2">
      <w:pPr>
        <w:rPr>
          <w:lang w:val="en-US"/>
        </w:rPr>
      </w:pPr>
      <w:r>
        <w:rPr>
          <w:lang w:val="en-US"/>
        </w:rPr>
        <w:t>This document is based on the architecture specified in TS 33.220 [3]. The Reference Points that are not explained in this section can be found in TS 33.220 [3] and TS 29.109 [9] (including GAA Service Type Code for this specification).</w:t>
      </w:r>
    </w:p>
    <w:p w14:paraId="02E99F89" w14:textId="77777777" w:rsidR="00FE17C2" w:rsidRDefault="00FE17C2">
      <w:pPr>
        <w:pStyle w:val="Heading3"/>
        <w:rPr>
          <w:lang w:val="en-US"/>
        </w:rPr>
      </w:pPr>
      <w:bookmarkStart w:id="38" w:name="_Toc217151925"/>
      <w:r>
        <w:rPr>
          <w:lang w:val="en-US"/>
        </w:rPr>
        <w:t>4.3.2</w:t>
      </w:r>
      <w:r>
        <w:rPr>
          <w:lang w:val="en-US"/>
        </w:rPr>
        <w:tab/>
        <w:t>Reference point Ub</w:t>
      </w:r>
      <w:bookmarkEnd w:id="38"/>
    </w:p>
    <w:p w14:paraId="5799EDD6" w14:textId="77777777" w:rsidR="00FE17C2" w:rsidRDefault="00FE17C2">
      <w:pPr>
        <w:rPr>
          <w:lang w:val="en-US"/>
        </w:rPr>
      </w:pPr>
      <w:r>
        <w:rPr>
          <w:lang w:val="en-US"/>
        </w:rPr>
        <w:t>The reference point Ub is implemented between the UICC Hosting Device and the BSF as described in TS 33.220 [3]. The UICC Hosting Device runs the HTTP Digest AKA protocol. This allows the UICC/UICC Hosting Device and the BSF to generate the bootstrapping key Ks.</w:t>
      </w:r>
    </w:p>
    <w:p w14:paraId="474604E2" w14:textId="77777777" w:rsidR="00FE17C2" w:rsidRDefault="00FE17C2">
      <w:pPr>
        <w:pStyle w:val="Heading3"/>
        <w:rPr>
          <w:lang w:val="en-US"/>
        </w:rPr>
      </w:pPr>
      <w:bookmarkStart w:id="39" w:name="_Toc217151926"/>
      <w:r>
        <w:rPr>
          <w:lang w:val="en-US"/>
        </w:rPr>
        <w:t>4.3.3</w:t>
      </w:r>
      <w:r>
        <w:rPr>
          <w:lang w:val="en-US"/>
        </w:rPr>
        <w:tab/>
        <w:t xml:space="preserve">Reference point </w:t>
      </w:r>
      <w:proofErr w:type="spellStart"/>
      <w:r>
        <w:rPr>
          <w:lang w:val="en-US"/>
        </w:rPr>
        <w:t>Ua</w:t>
      </w:r>
      <w:bookmarkEnd w:id="39"/>
      <w:proofErr w:type="spellEnd"/>
    </w:p>
    <w:p w14:paraId="64363049" w14:textId="77777777" w:rsidR="00FE17C2" w:rsidRDefault="00FE17C2">
      <w:r>
        <w:rPr>
          <w:lang w:val="en-US"/>
        </w:rPr>
        <w:t xml:space="preserve">The reference point </w:t>
      </w:r>
      <w:proofErr w:type="spellStart"/>
      <w:r>
        <w:rPr>
          <w:lang w:val="en-US"/>
        </w:rPr>
        <w:t>Ua</w:t>
      </w:r>
      <w:proofErr w:type="spellEnd"/>
      <w:r>
        <w:rPr>
          <w:lang w:val="en-US"/>
        </w:rPr>
        <w:t xml:space="preserve"> is used to deliver </w:t>
      </w:r>
      <w:r>
        <w:rPr>
          <w:noProof/>
        </w:rPr>
        <w:t>Ks_local_device</w:t>
      </w:r>
      <w:r>
        <w:rPr>
          <w:lang w:val="en-US"/>
        </w:rPr>
        <w:t xml:space="preserve"> and the associated parameters to the </w:t>
      </w:r>
      <w:r w:rsidRPr="00EF173C">
        <w:rPr>
          <w:lang w:val="en-US"/>
        </w:rPr>
        <w:t xml:space="preserve">Remote </w:t>
      </w:r>
      <w:r>
        <w:rPr>
          <w:lang w:val="en-US"/>
        </w:rPr>
        <w:t>Device</w:t>
      </w:r>
      <w:r w:rsidRPr="00EF173C">
        <w:rPr>
          <w:lang w:val="en-US"/>
        </w:rPr>
        <w:t>.</w:t>
      </w:r>
    </w:p>
    <w:p w14:paraId="0DE746BA" w14:textId="77777777" w:rsidR="00FE17C2" w:rsidRDefault="00FE17C2">
      <w:pPr>
        <w:pStyle w:val="Heading3"/>
        <w:rPr>
          <w:lang w:val="en-US"/>
        </w:rPr>
      </w:pPr>
      <w:bookmarkStart w:id="40" w:name="_Toc217151927"/>
      <w:r>
        <w:rPr>
          <w:lang w:val="en-US"/>
        </w:rPr>
        <w:t>4.3.4</w:t>
      </w:r>
      <w:r>
        <w:rPr>
          <w:lang w:val="en-US"/>
        </w:rPr>
        <w:tab/>
        <w:t>Reference point Local interface</w:t>
      </w:r>
      <w:bookmarkEnd w:id="40"/>
    </w:p>
    <w:p w14:paraId="7C90F7C0" w14:textId="77777777" w:rsidR="00FE17C2" w:rsidRPr="004612C2" w:rsidRDefault="00FE17C2">
      <w:pPr>
        <w:rPr>
          <w:lang w:val="en-US"/>
        </w:rPr>
      </w:pPr>
      <w:r>
        <w:rPr>
          <w:lang w:val="en-US"/>
        </w:rPr>
        <w:t xml:space="preserve">The reference point Local interface is used to initiate the Key establishment procedure between the UICC Hosting Device and the Remote Device. The UICC Hosting Device sends a B-TID together with associated parameters on this interface to allow the Remote Device to receive a </w:t>
      </w:r>
      <w:r>
        <w:rPr>
          <w:noProof/>
        </w:rPr>
        <w:t>Ks_local_device</w:t>
      </w:r>
      <w:r>
        <w:rPr>
          <w:lang w:val="en-US"/>
        </w:rPr>
        <w:t xml:space="preserve"> key from the NAF Key Centre.</w:t>
      </w:r>
    </w:p>
    <w:p w14:paraId="607D8B11" w14:textId="77777777" w:rsidR="00FE17C2" w:rsidRPr="0076761D" w:rsidRDefault="00FE17C2">
      <w:pPr>
        <w:pStyle w:val="Heading2"/>
      </w:pPr>
      <w:bookmarkStart w:id="41" w:name="_Toc217151928"/>
      <w:r>
        <w:rPr>
          <w:lang w:val="en-US"/>
        </w:rPr>
        <w:t>4.4</w:t>
      </w:r>
      <w:r>
        <w:rPr>
          <w:lang w:val="en-US"/>
        </w:rPr>
        <w:tab/>
        <w:t xml:space="preserve">Requirements and principles for key establishment between a </w:t>
      </w:r>
      <w:r>
        <w:rPr>
          <w:rFonts w:cs="Arial"/>
        </w:rPr>
        <w:t xml:space="preserve">UICC Hosting Device </w:t>
      </w:r>
      <w:r>
        <w:rPr>
          <w:lang w:val="en-US"/>
        </w:rPr>
        <w:t>and a Remote Device</w:t>
      </w:r>
      <w:bookmarkEnd w:id="41"/>
    </w:p>
    <w:p w14:paraId="4B4CF101" w14:textId="77777777" w:rsidR="00FE17C2" w:rsidRDefault="00FE17C2">
      <w:pPr>
        <w:pStyle w:val="Heading3"/>
        <w:rPr>
          <w:rFonts w:cs="Arial"/>
          <w:szCs w:val="28"/>
        </w:rPr>
      </w:pPr>
      <w:bookmarkStart w:id="42" w:name="_Toc217151929"/>
      <w:r>
        <w:rPr>
          <w:lang w:val="en-US"/>
        </w:rPr>
        <w:t>4.4.1</w:t>
      </w:r>
      <w:r>
        <w:rPr>
          <w:lang w:val="en-US"/>
        </w:rPr>
        <w:tab/>
        <w:t>General requirements</w:t>
      </w:r>
      <w:bookmarkEnd w:id="42"/>
    </w:p>
    <w:p w14:paraId="61C6876E" w14:textId="77777777" w:rsidR="00FE17C2" w:rsidRDefault="00FE17C2">
      <w:pPr>
        <w:rPr>
          <w:lang w:val="en-US"/>
        </w:rPr>
      </w:pPr>
      <w:r>
        <w:rPr>
          <w:lang w:val="en-US"/>
        </w:rPr>
        <w:t xml:space="preserve">The following requirements and principles are applicable </w:t>
      </w:r>
      <w:r w:rsidRPr="009320E7">
        <w:rPr>
          <w:lang w:val="en-US"/>
        </w:rPr>
        <w:t xml:space="preserve">to the procedure for key establishment between a </w:t>
      </w:r>
      <w:r>
        <w:rPr>
          <w:lang w:val="en-US"/>
        </w:rPr>
        <w:t>UICC Hosting Device</w:t>
      </w:r>
      <w:r w:rsidRPr="009320E7">
        <w:rPr>
          <w:lang w:val="en-US"/>
        </w:rPr>
        <w:t xml:space="preserve"> and a </w:t>
      </w:r>
      <w:r>
        <w:rPr>
          <w:lang w:val="en-US"/>
        </w:rPr>
        <w:t>Remote Device</w:t>
      </w:r>
      <w:r w:rsidRPr="009320E7">
        <w:rPr>
          <w:lang w:val="en-US"/>
        </w:rPr>
        <w:t>:</w:t>
      </w:r>
    </w:p>
    <w:p w14:paraId="18467F86" w14:textId="77777777" w:rsidR="00FE17C2" w:rsidRDefault="00FE17C2">
      <w:pPr>
        <w:pStyle w:val="B1"/>
        <w:rPr>
          <w:lang w:val="en-US"/>
        </w:rPr>
      </w:pPr>
      <w:r>
        <w:rPr>
          <w:lang w:val="en-US"/>
        </w:rPr>
        <w:t>-</w:t>
      </w:r>
      <w:r>
        <w:rPr>
          <w:lang w:val="en-US"/>
        </w:rPr>
        <w:tab/>
        <w:t xml:space="preserve">The UICC Hosting Device and the Remote Device shall be able to establish a shared key (i.e. </w:t>
      </w:r>
      <w:r>
        <w:rPr>
          <w:noProof/>
        </w:rPr>
        <w:t>Ks_local_device</w:t>
      </w:r>
      <w:r>
        <w:rPr>
          <w:lang w:val="en-US"/>
        </w:rPr>
        <w:t>);</w:t>
      </w:r>
    </w:p>
    <w:p w14:paraId="6396F51E" w14:textId="77777777" w:rsidR="00FE17C2" w:rsidRDefault="00FE17C2">
      <w:pPr>
        <w:pStyle w:val="B1"/>
        <w:rPr>
          <w:lang w:val="en-US"/>
        </w:rPr>
      </w:pPr>
      <w:r>
        <w:rPr>
          <w:lang w:val="en-US"/>
        </w:rPr>
        <w:t>-</w:t>
      </w:r>
      <w:r>
        <w:rPr>
          <w:lang w:val="en-US"/>
        </w:rPr>
        <w:tab/>
        <w:t>The UICC Hosting Device shall be trusted;</w:t>
      </w:r>
    </w:p>
    <w:p w14:paraId="31467E01" w14:textId="77777777" w:rsidR="00FE17C2" w:rsidRPr="008E4048" w:rsidRDefault="00FE17C2">
      <w:pPr>
        <w:pStyle w:val="NO"/>
        <w:rPr>
          <w:lang w:val="en-US"/>
        </w:rPr>
      </w:pPr>
      <w:r>
        <w:rPr>
          <w:lang w:val="en-US"/>
        </w:rPr>
        <w:t>NOTE 1:</w:t>
      </w:r>
      <w:r>
        <w:rPr>
          <w:lang w:val="en-US"/>
        </w:rPr>
        <w:tab/>
        <w:t xml:space="preserve">The definition of trusted UICC Hosting Device is out of scope of the specification. </w:t>
      </w:r>
      <w:r>
        <w:t>The UICC Hosting Device could be compliant to requirements defined in TCG</w:t>
      </w:r>
      <w:r w:rsidR="008930EB">
        <w:t xml:space="preserve"> Mobile Phone</w:t>
      </w:r>
      <w:r>
        <w:t xml:space="preserve"> specifications</w:t>
      </w:r>
      <w:r w:rsidR="008930EB">
        <w:t xml:space="preserve"> [15]</w:t>
      </w:r>
      <w:r>
        <w:t xml:space="preserve"> or</w:t>
      </w:r>
      <w:r w:rsidR="008930EB">
        <w:t xml:space="preserve"> 3GPP</w:t>
      </w:r>
      <w:r>
        <w:t xml:space="preserve"> TR 33.905 </w:t>
      </w:r>
      <w:r w:rsidR="008930EB" w:rsidRPr="008930EB">
        <w:t xml:space="preserve">“Recommendations for Trusted Open Platforms” </w:t>
      </w:r>
      <w:r>
        <w:t>[10].</w:t>
      </w:r>
    </w:p>
    <w:p w14:paraId="785CBABC" w14:textId="77777777" w:rsidR="00FE17C2" w:rsidRDefault="00FE17C2">
      <w:pPr>
        <w:pStyle w:val="B1"/>
        <w:rPr>
          <w:lang w:val="en-US"/>
        </w:rPr>
      </w:pPr>
      <w:r>
        <w:rPr>
          <w:lang w:val="en-US"/>
        </w:rPr>
        <w:t>-</w:t>
      </w:r>
      <w:r>
        <w:rPr>
          <w:lang w:val="en-US"/>
        </w:rPr>
        <w:tab/>
        <w:t>The Remote Device shall be trusted;</w:t>
      </w:r>
    </w:p>
    <w:p w14:paraId="1874BE5A" w14:textId="77777777" w:rsidR="00FE17C2" w:rsidRPr="00ED2282" w:rsidRDefault="00FE17C2">
      <w:pPr>
        <w:pStyle w:val="NO"/>
      </w:pPr>
      <w:r w:rsidRPr="00ED2282">
        <w:t>NOTE</w:t>
      </w:r>
      <w:r>
        <w:t xml:space="preserve"> 2</w:t>
      </w:r>
      <w:r w:rsidRPr="00ED2282">
        <w:t>:</w:t>
      </w:r>
      <w:r w:rsidRPr="00ED2282">
        <w:tab/>
        <w:t>The definition of trusted Remote Device is out of scope of the specification. The Remote Device could be compliant to requirements defined in TCG specifications o</w:t>
      </w:r>
      <w:r>
        <w:t>r TR 33.905 [10].</w:t>
      </w:r>
    </w:p>
    <w:p w14:paraId="51B74681" w14:textId="77777777" w:rsidR="00FE17C2" w:rsidRDefault="00FE17C2">
      <w:pPr>
        <w:pStyle w:val="B1"/>
        <w:rPr>
          <w:lang w:val="en-US"/>
        </w:rPr>
      </w:pPr>
      <w:r>
        <w:t>-</w:t>
      </w:r>
      <w:r>
        <w:tab/>
        <w:t xml:space="preserve">The shared key to establish between the UICC Hosting Device and the Remote Device (i.e. </w:t>
      </w:r>
      <w:r>
        <w:rPr>
          <w:noProof/>
        </w:rPr>
        <w:t>Ks_local_device</w:t>
      </w:r>
      <w:r>
        <w:t>) shall not be exchanged on the interface between the UICC Hosting Device and the Remote Device;</w:t>
      </w:r>
    </w:p>
    <w:p w14:paraId="7F18AB76" w14:textId="77777777" w:rsidR="00FE17C2" w:rsidRDefault="00FE17C2">
      <w:pPr>
        <w:pStyle w:val="B1"/>
        <w:rPr>
          <w:lang w:val="en-US"/>
        </w:rPr>
      </w:pPr>
      <w:r>
        <w:rPr>
          <w:lang w:val="en-US"/>
        </w:rPr>
        <w:t>-</w:t>
      </w:r>
      <w:r>
        <w:rPr>
          <w:lang w:val="en-US"/>
        </w:rPr>
        <w:tab/>
      </w:r>
      <w:r w:rsidDel="004D3208">
        <w:rPr>
          <w:lang w:val="en-US"/>
        </w:rPr>
        <w:t xml:space="preserve"> </w:t>
      </w:r>
      <w:r>
        <w:rPr>
          <w:lang w:val="en-US"/>
        </w:rPr>
        <w:t>The Remote Device and the network shall be able to authenticate each other;</w:t>
      </w:r>
    </w:p>
    <w:p w14:paraId="7076BD95" w14:textId="77777777" w:rsidR="00FE17C2" w:rsidRPr="00DD7A91" w:rsidRDefault="00FE17C2">
      <w:pPr>
        <w:pStyle w:val="B1"/>
        <w:rPr>
          <w:lang w:val="en-US"/>
        </w:rPr>
      </w:pPr>
      <w:r>
        <w:rPr>
          <w:lang w:val="en-US"/>
        </w:rPr>
        <w:t>-</w:t>
      </w:r>
      <w:r>
        <w:rPr>
          <w:lang w:val="en-US"/>
        </w:rPr>
        <w:tab/>
        <w:t>The server implementing the key establishment function (i.e. the NAF Key Centre) needs to be trusted by the home operator to handle the authentication parameters and the shared key;</w:t>
      </w:r>
    </w:p>
    <w:p w14:paraId="1653F6BE" w14:textId="77777777" w:rsidR="00FE17C2" w:rsidRPr="00DD7A91" w:rsidRDefault="00FE17C2">
      <w:pPr>
        <w:pStyle w:val="B1"/>
        <w:rPr>
          <w:lang w:val="en-US"/>
        </w:rPr>
      </w:pPr>
      <w:r>
        <w:t>-</w:t>
      </w:r>
      <w:r>
        <w:tab/>
      </w:r>
      <w:r w:rsidRPr="009B5544">
        <w:t>The home network shall be able to control whether this Remote Device is au</w:t>
      </w:r>
      <w:r>
        <w:t>t</w:t>
      </w:r>
      <w:r w:rsidRPr="009B5544">
        <w:t>horized to establish a shared k</w:t>
      </w:r>
      <w:r>
        <w:t>ey with the UICC Hosting Device;</w:t>
      </w:r>
    </w:p>
    <w:p w14:paraId="2E2D8302" w14:textId="77777777" w:rsidR="00FE17C2" w:rsidRDefault="00FE17C2">
      <w:pPr>
        <w:pStyle w:val="B1"/>
        <w:rPr>
          <w:lang w:val="en-US"/>
        </w:rPr>
      </w:pPr>
      <w:r>
        <w:rPr>
          <w:lang w:val="en-US"/>
        </w:rPr>
        <w:t>-</w:t>
      </w:r>
      <w:r>
        <w:rPr>
          <w:lang w:val="en-US"/>
        </w:rPr>
        <w:tab/>
        <w:t>The procedure for the key establishment between a UICC Hosting Device and a Remote Device shall be access independent;</w:t>
      </w:r>
    </w:p>
    <w:p w14:paraId="2307AF1B" w14:textId="77777777" w:rsidR="00FE17C2" w:rsidRDefault="00FE17C2">
      <w:pPr>
        <w:pStyle w:val="B1"/>
        <w:rPr>
          <w:lang w:val="en-US"/>
        </w:rPr>
      </w:pPr>
      <w:r>
        <w:rPr>
          <w:lang w:val="en-US"/>
        </w:rPr>
        <w:t>-</w:t>
      </w:r>
      <w:r>
        <w:rPr>
          <w:lang w:val="en-US"/>
        </w:rPr>
        <w:tab/>
        <w:t>To the extent possible, existing protocols and infrastructure should be reused.</w:t>
      </w:r>
    </w:p>
    <w:p w14:paraId="78D56E4E" w14:textId="77777777" w:rsidR="00FE17C2" w:rsidRDefault="00FE17C2">
      <w:pPr>
        <w:pStyle w:val="Heading3"/>
        <w:rPr>
          <w:rFonts w:cs="Arial"/>
          <w:szCs w:val="28"/>
        </w:rPr>
      </w:pPr>
      <w:bookmarkStart w:id="43" w:name="_Toc217151930"/>
      <w:r>
        <w:rPr>
          <w:lang w:val="en-US"/>
        </w:rPr>
        <w:t>4.4.2</w:t>
      </w:r>
      <w:r>
        <w:rPr>
          <w:lang w:val="en-US"/>
        </w:rPr>
        <w:tab/>
        <w:t>Requirements on the Remote Device</w:t>
      </w:r>
      <w:bookmarkEnd w:id="43"/>
    </w:p>
    <w:p w14:paraId="2EF59BD3" w14:textId="77777777" w:rsidR="00FE17C2" w:rsidRDefault="00FE17C2">
      <w:r>
        <w:t xml:space="preserve">The Remote Device shall support </w:t>
      </w:r>
      <w:r w:rsidR="00E215A5">
        <w:t xml:space="preserve">TLS with </w:t>
      </w:r>
      <w:r>
        <w:t xml:space="preserve">certificate-based mutual authentication </w:t>
      </w:r>
      <w:r w:rsidR="00E215A5">
        <w:t xml:space="preserve">and TLS Extensions </w:t>
      </w:r>
      <w:r>
        <w:t xml:space="preserve">as defined in </w:t>
      </w:r>
      <w:r w:rsidR="00E215A5" w:rsidRPr="00E215A5">
        <w:t xml:space="preserve"> </w:t>
      </w:r>
      <w:r w:rsidR="00E215A5">
        <w:t>TS 33.310 [19], Annex E,</w:t>
      </w:r>
      <w:r>
        <w:t xml:space="preserve"> in which case the Remote Device shall be equipped with a valid Client Certificate</w:t>
      </w:r>
      <w:r w:rsidR="00E215A5">
        <w:t>,</w:t>
      </w:r>
      <w:r>
        <w:t xml:space="preserve"> or the Remote Device shall support shared key based mutual authentication </w:t>
      </w:r>
      <w:r w:rsidR="00E215A5">
        <w:t xml:space="preserve">using PSK-TLS </w:t>
      </w:r>
      <w:r>
        <w:t xml:space="preserve">as defined in </w:t>
      </w:r>
      <w:r w:rsidR="00E215A5">
        <w:t xml:space="preserve">TS 33.310 [19], Annex E, </w:t>
      </w:r>
      <w:r>
        <w:t>in which case the Remote Device shall be equipped with a valid pre-shared key.</w:t>
      </w:r>
    </w:p>
    <w:p w14:paraId="1F67C04D" w14:textId="77777777" w:rsidR="00FE17C2" w:rsidRDefault="00FE17C2">
      <w:pPr>
        <w:pStyle w:val="NO"/>
      </w:pPr>
      <w:r>
        <w:t>NOTE:</w:t>
      </w:r>
      <w:r w:rsidRPr="00161B93">
        <w:tab/>
        <w:t>Configuration of certificates and shared secrets is out of scop</w:t>
      </w:r>
      <w:r>
        <w:t xml:space="preserve">e of the present </w:t>
      </w:r>
      <w:r w:rsidR="00E215A5">
        <w:t>document</w:t>
      </w:r>
      <w:r>
        <w:t>.</w:t>
      </w:r>
    </w:p>
    <w:p w14:paraId="6A490ADC" w14:textId="77777777" w:rsidR="00FE17C2" w:rsidRDefault="00FE17C2">
      <w:pPr>
        <w:rPr>
          <w:lang w:val="en-US"/>
        </w:rPr>
      </w:pPr>
      <w:r>
        <w:rPr>
          <w:lang w:val="en-US"/>
        </w:rPr>
        <w:t>It may be possible to configure the NAF_ID of the NAF Key Centre in the Remote Device.</w:t>
      </w:r>
    </w:p>
    <w:p w14:paraId="0F327F4E" w14:textId="77777777" w:rsidR="00FE17C2" w:rsidRPr="00B01A6F" w:rsidRDefault="00FE17C2">
      <w:pPr>
        <w:pStyle w:val="Heading3"/>
        <w:rPr>
          <w:rFonts w:cs="Arial"/>
          <w:szCs w:val="28"/>
        </w:rPr>
      </w:pPr>
      <w:bookmarkStart w:id="44" w:name="_Toc217151931"/>
      <w:r>
        <w:rPr>
          <w:lang w:val="en-US"/>
        </w:rPr>
        <w:t>4.4.3</w:t>
      </w:r>
      <w:r>
        <w:rPr>
          <w:lang w:val="en-US"/>
        </w:rPr>
        <w:tab/>
        <w:t>Requirements on the UICC Hosting Device</w:t>
      </w:r>
      <w:bookmarkEnd w:id="44"/>
    </w:p>
    <w:p w14:paraId="1F4A7D99" w14:textId="77777777" w:rsidR="00FE17C2" w:rsidRDefault="00FE17C2">
      <w:r>
        <w:t>The UICC Hosting Device shall implement GBA_ME and GBA_U as defined in TS 33.220 [3].</w:t>
      </w:r>
    </w:p>
    <w:p w14:paraId="07C11B25" w14:textId="77777777" w:rsidR="00FE17C2" w:rsidRDefault="00FE17C2">
      <w:pPr>
        <w:rPr>
          <w:lang w:val="en-US"/>
        </w:rPr>
      </w:pPr>
      <w:r>
        <w:rPr>
          <w:lang w:val="en-US"/>
        </w:rPr>
        <w:t xml:space="preserve">The UICC Hosting Device shall be capable of deriving the </w:t>
      </w:r>
      <w:proofErr w:type="spellStart"/>
      <w:r>
        <w:rPr>
          <w:lang w:val="en-US"/>
        </w:rPr>
        <w:t>Ks_local_device</w:t>
      </w:r>
      <w:proofErr w:type="spellEnd"/>
      <w:r>
        <w:rPr>
          <w:lang w:val="en-US"/>
        </w:rPr>
        <w:t xml:space="preserve"> key from the Ks_(ext)_NAF key.</w:t>
      </w:r>
    </w:p>
    <w:p w14:paraId="163B15A3" w14:textId="77777777" w:rsidR="00FE17C2" w:rsidRDefault="00FE17C2">
      <w:pPr>
        <w:rPr>
          <w:lang w:val="en-US"/>
        </w:rPr>
      </w:pPr>
      <w:r>
        <w:rPr>
          <w:lang w:val="en-US"/>
        </w:rPr>
        <w:t>It shall be possible to configure the NAF_ID of the NAF Key Centre in the UICC Hosting Device.</w:t>
      </w:r>
    </w:p>
    <w:p w14:paraId="73B9D4B8" w14:textId="77777777" w:rsidR="00FE17C2" w:rsidRPr="003E11BB" w:rsidRDefault="00FE17C2">
      <w:pPr>
        <w:pStyle w:val="NO"/>
        <w:rPr>
          <w:lang w:val="en-US"/>
        </w:rPr>
      </w:pPr>
      <w:r>
        <w:rPr>
          <w:lang w:val="en-US"/>
        </w:rPr>
        <w:t>NOTE:</w:t>
      </w:r>
      <w:r>
        <w:rPr>
          <w:lang w:val="en-US"/>
        </w:rPr>
        <w:tab/>
      </w:r>
      <w:r>
        <w:t>The home operator could configure the NAF_ID of the NAF Key Centre by utilising e.g. OMA Device Management.</w:t>
      </w:r>
    </w:p>
    <w:p w14:paraId="3B229420" w14:textId="77777777" w:rsidR="00FE17C2" w:rsidRPr="00B01A6F" w:rsidRDefault="00FE17C2">
      <w:pPr>
        <w:pStyle w:val="Heading3"/>
        <w:rPr>
          <w:rFonts w:cs="Arial"/>
          <w:szCs w:val="28"/>
        </w:rPr>
      </w:pPr>
      <w:bookmarkStart w:id="45" w:name="_Toc217151932"/>
      <w:r>
        <w:rPr>
          <w:lang w:val="en-US"/>
        </w:rPr>
        <w:t>4.4.4</w:t>
      </w:r>
      <w:r>
        <w:rPr>
          <w:lang w:val="en-US"/>
        </w:rPr>
        <w:tab/>
        <w:t>Requirements on the UICC</w:t>
      </w:r>
      <w:bookmarkEnd w:id="45"/>
    </w:p>
    <w:p w14:paraId="38995E13" w14:textId="77777777" w:rsidR="00FE17C2" w:rsidRPr="00EB04E4" w:rsidRDefault="00FE17C2">
      <w:pPr>
        <w:rPr>
          <w:rFonts w:cs="Arial"/>
          <w:szCs w:val="28"/>
        </w:rPr>
      </w:pPr>
      <w:r>
        <w:rPr>
          <w:lang w:val="en-US"/>
        </w:rPr>
        <w:t>The UICC may implement GBA_U as defined in TS 33.220 [3].</w:t>
      </w:r>
    </w:p>
    <w:p w14:paraId="6EBADF8F" w14:textId="77777777" w:rsidR="00FE17C2" w:rsidRDefault="00FE17C2">
      <w:pPr>
        <w:rPr>
          <w:lang w:val="en-US"/>
        </w:rPr>
      </w:pPr>
      <w:r>
        <w:rPr>
          <w:lang w:val="en-US"/>
        </w:rPr>
        <w:t>It shall be possible to configure the NAF_ID of the NAF Key Centre on the UICC.</w:t>
      </w:r>
    </w:p>
    <w:p w14:paraId="121F56EE" w14:textId="77777777" w:rsidR="00FE17C2" w:rsidRPr="0077612A" w:rsidRDefault="00FE17C2">
      <w:pPr>
        <w:pStyle w:val="NO"/>
        <w:rPr>
          <w:lang w:val="en-US"/>
        </w:rPr>
      </w:pPr>
      <w:r>
        <w:rPr>
          <w:lang w:val="en-US"/>
        </w:rPr>
        <w:t>NOTE:</w:t>
      </w:r>
      <w:r>
        <w:rPr>
          <w:lang w:val="en-US"/>
        </w:rPr>
        <w:tab/>
      </w:r>
      <w:r>
        <w:t>The home operator could configure the NAF_ID of the NAF Key Centre by utilising e.g. OTA commands.</w:t>
      </w:r>
    </w:p>
    <w:p w14:paraId="5756A42D" w14:textId="77777777" w:rsidR="00FE17C2" w:rsidRPr="00B01A6F" w:rsidRDefault="00FE17C2">
      <w:pPr>
        <w:pStyle w:val="Heading3"/>
        <w:rPr>
          <w:rFonts w:cs="Arial"/>
          <w:szCs w:val="28"/>
        </w:rPr>
      </w:pPr>
      <w:bookmarkStart w:id="46" w:name="_Toc217151933"/>
      <w:r>
        <w:rPr>
          <w:lang w:val="en-US"/>
        </w:rPr>
        <w:t>4.4.5</w:t>
      </w:r>
      <w:r>
        <w:rPr>
          <w:lang w:val="en-US"/>
        </w:rPr>
        <w:tab/>
        <w:t>Requirements on the NAF Key Centre</w:t>
      </w:r>
      <w:bookmarkEnd w:id="46"/>
    </w:p>
    <w:p w14:paraId="31E549A2" w14:textId="77777777" w:rsidR="00FE17C2" w:rsidRDefault="00FE17C2">
      <w:r>
        <w:t xml:space="preserve">The NAF Key Centre shall support </w:t>
      </w:r>
      <w:r w:rsidR="00E215A5">
        <w:t xml:space="preserve">TLS with </w:t>
      </w:r>
      <w:r>
        <w:t>certificate-based mutual authentication</w:t>
      </w:r>
      <w:r w:rsidR="00E215A5">
        <w:t>, TLS Extensions</w:t>
      </w:r>
      <w:r>
        <w:t xml:space="preserve"> and shared key based mutual authentication</w:t>
      </w:r>
      <w:r w:rsidR="00E215A5">
        <w:t xml:space="preserve"> using PSK-TLS</w:t>
      </w:r>
      <w:r>
        <w:t xml:space="preserve"> as defined in </w:t>
      </w:r>
      <w:r w:rsidR="00E215A5">
        <w:t>TS 33.310 [19], Annex E</w:t>
      </w:r>
      <w:r>
        <w:t>.</w:t>
      </w:r>
    </w:p>
    <w:p w14:paraId="4446AC49" w14:textId="77777777" w:rsidR="00FE17C2" w:rsidRDefault="00FE17C2">
      <w:pPr>
        <w:pStyle w:val="NO"/>
      </w:pPr>
      <w:r>
        <w:t>NOTE</w:t>
      </w:r>
      <w:r w:rsidR="00934957">
        <w:t xml:space="preserve"> 1</w:t>
      </w:r>
      <w:r>
        <w:t>:</w:t>
      </w:r>
      <w:r w:rsidRPr="00161B93">
        <w:tab/>
        <w:t xml:space="preserve">Configuration of certificates and shared secrets is out of scope of the present </w:t>
      </w:r>
      <w:r w:rsidR="00E215A5">
        <w:t>document</w:t>
      </w:r>
      <w:r w:rsidRPr="00161B93">
        <w:t>.</w:t>
      </w:r>
    </w:p>
    <w:p w14:paraId="664C3D97" w14:textId="77777777" w:rsidR="00FE17C2" w:rsidRDefault="00FE17C2">
      <w:pPr>
        <w:rPr>
          <w:lang w:val="en-US"/>
        </w:rPr>
      </w:pPr>
      <w:r>
        <w:rPr>
          <w:lang w:val="en-US"/>
        </w:rPr>
        <w:t xml:space="preserve">The NAF </w:t>
      </w:r>
      <w:r>
        <w:t xml:space="preserve">Key Centre </w:t>
      </w:r>
      <w:r>
        <w:rPr>
          <w:lang w:val="en-US"/>
        </w:rPr>
        <w:t>shall be capable of determining whether a Remote Device is trusted or not.</w:t>
      </w:r>
    </w:p>
    <w:p w14:paraId="15E3B83A" w14:textId="77777777" w:rsidR="00FE17C2" w:rsidRDefault="00FE17C2">
      <w:pPr>
        <w:rPr>
          <w:lang w:val="en-US"/>
        </w:rPr>
      </w:pPr>
      <w:r w:rsidRPr="009B5544">
        <w:t xml:space="preserve">The </w:t>
      </w:r>
      <w:r>
        <w:rPr>
          <w:lang w:val="en-US"/>
        </w:rPr>
        <w:t xml:space="preserve">NAF </w:t>
      </w:r>
      <w:r>
        <w:t xml:space="preserve">Key Centre </w:t>
      </w:r>
      <w:r>
        <w:rPr>
          <w:lang w:val="en-US"/>
        </w:rPr>
        <w:t xml:space="preserve">shall be capable of determining </w:t>
      </w:r>
      <w:r w:rsidRPr="009B5544">
        <w:t xml:space="preserve">whether </w:t>
      </w:r>
      <w:r>
        <w:t>the</w:t>
      </w:r>
      <w:r w:rsidRPr="009B5544">
        <w:t xml:space="preserve"> </w:t>
      </w:r>
      <w:r>
        <w:t xml:space="preserve">Remote Device </w:t>
      </w:r>
      <w:r w:rsidRPr="009B5544">
        <w:t>is authorized to establish a shared k</w:t>
      </w:r>
      <w:r>
        <w:t>ey.</w:t>
      </w:r>
    </w:p>
    <w:p w14:paraId="5C1F51E6" w14:textId="77777777" w:rsidR="00FE17C2" w:rsidRDefault="00FE17C2">
      <w:pPr>
        <w:rPr>
          <w:lang w:val="en-US"/>
        </w:rPr>
      </w:pPr>
      <w:r>
        <w:rPr>
          <w:lang w:val="en-US"/>
        </w:rPr>
        <w:t xml:space="preserve">The NAF </w:t>
      </w:r>
      <w:r>
        <w:t xml:space="preserve">Key Centre </w:t>
      </w:r>
      <w:r>
        <w:rPr>
          <w:lang w:val="en-US"/>
        </w:rPr>
        <w:t>shall implement GBA_ME and GBA_U as defined in TS 33.220 [3].</w:t>
      </w:r>
    </w:p>
    <w:p w14:paraId="3895D3AD" w14:textId="77777777" w:rsidR="00FE17C2" w:rsidRDefault="00FE17C2">
      <w:pPr>
        <w:rPr>
          <w:lang w:val="en-US"/>
        </w:rPr>
      </w:pPr>
      <w:r w:rsidRPr="00DD7A91">
        <w:rPr>
          <w:lang w:val="en-US"/>
        </w:rPr>
        <w:t xml:space="preserve">The NAF </w:t>
      </w:r>
      <w:r w:rsidRPr="00DD7A91">
        <w:t>Key</w:t>
      </w:r>
      <w:r>
        <w:t xml:space="preserve"> Cent</w:t>
      </w:r>
      <w:r w:rsidRPr="00DD7A91">
        <w:t>r</w:t>
      </w:r>
      <w:r>
        <w:t>e</w:t>
      </w:r>
      <w:r w:rsidRPr="00DD7A91">
        <w:t xml:space="preserve"> </w:t>
      </w:r>
      <w:r w:rsidRPr="00DD7A91">
        <w:rPr>
          <w:lang w:val="en-US"/>
        </w:rPr>
        <w:t xml:space="preserve">dedicated to the Key Establishment Mechanism </w:t>
      </w:r>
      <w:r w:rsidR="00934957">
        <w:rPr>
          <w:lang w:val="en-US"/>
        </w:rPr>
        <w:t xml:space="preserve">may </w:t>
      </w:r>
      <w:r>
        <w:rPr>
          <w:lang w:val="en-US"/>
        </w:rPr>
        <w:t>be</w:t>
      </w:r>
      <w:r w:rsidRPr="00DD7A91">
        <w:rPr>
          <w:lang w:val="en-US"/>
        </w:rPr>
        <w:t xml:space="preserve"> located in the Home Network.</w:t>
      </w:r>
    </w:p>
    <w:p w14:paraId="66E655A2" w14:textId="77777777" w:rsidR="00934957" w:rsidRDefault="00934957" w:rsidP="00934957">
      <w:pPr>
        <w:pStyle w:val="NO"/>
        <w:rPr>
          <w:lang w:val="en-US"/>
        </w:rPr>
      </w:pPr>
      <w:r>
        <w:rPr>
          <w:lang w:val="en-US"/>
        </w:rPr>
        <w:t xml:space="preserve">NOTE2: </w:t>
      </w:r>
      <w:r>
        <w:rPr>
          <w:lang w:val="en-US"/>
        </w:rPr>
        <w:tab/>
        <w:t>If the NAF Key Centre is not located in the home network, then the mobile network operator can not control directly the handing out of credentials from the NAF Key Centre. Therefore, the network hosting the NAF Key Centre and the home network need to have a strong trust relationship with the NAF Key Centre provider. The operator can use USS for control information for the NAF Key Centre.</w:t>
      </w:r>
    </w:p>
    <w:p w14:paraId="2D701420" w14:textId="77777777" w:rsidR="00934957" w:rsidRDefault="00934957" w:rsidP="00934957">
      <w:pPr>
        <w:pStyle w:val="NO"/>
        <w:ind w:left="0" w:firstLine="0"/>
        <w:rPr>
          <w:lang w:val="en-US"/>
        </w:rPr>
      </w:pPr>
      <w:r>
        <w:rPr>
          <w:lang w:val="en-US"/>
        </w:rPr>
        <w:t>If the NAF Key Centre is also offering his services to subscribers that are not subscribed to the same operator that hosts the NAF Key Centre, then the NAF Key Centre shall support USS.</w:t>
      </w:r>
    </w:p>
    <w:p w14:paraId="3FC0D529" w14:textId="77777777" w:rsidR="00934957" w:rsidRDefault="00934957" w:rsidP="00934957">
      <w:pPr>
        <w:pStyle w:val="NO"/>
        <w:ind w:left="0" w:firstLine="0"/>
        <w:rPr>
          <w:lang w:val="en-US"/>
        </w:rPr>
      </w:pPr>
      <w:r>
        <w:rPr>
          <w:lang w:val="en-US"/>
        </w:rPr>
        <w:t xml:space="preserve">If a network operator intends to support NAF Key Centre in a visited network for his subscribers, then the UE or the Remote Device shall be equipped with a TLS certificate of the NAF Key Centre in the visited network signed by the home operator or cross certification as outlined in </w:t>
      </w:r>
      <w:r w:rsidR="00E215A5">
        <w:t>TS 33.310 </w:t>
      </w:r>
      <w:r w:rsidR="00E215A5">
        <w:rPr>
          <w:lang w:val="en-US"/>
        </w:rPr>
        <w:t xml:space="preserve"> </w:t>
      </w:r>
      <w:r>
        <w:rPr>
          <w:lang w:val="en-US"/>
        </w:rPr>
        <w:t xml:space="preserve">[19] may be used. The NAF Key Centre in a visited network shall be able to validate the TLS certificate presented by the Remote Device. </w:t>
      </w:r>
    </w:p>
    <w:p w14:paraId="63BE4EF3" w14:textId="77777777" w:rsidR="00934957" w:rsidRDefault="00934957" w:rsidP="00934957">
      <w:pPr>
        <w:pStyle w:val="EditorsNote"/>
        <w:rPr>
          <w:lang w:val="en-US"/>
        </w:rPr>
      </w:pPr>
      <w:r>
        <w:rPr>
          <w:lang w:val="en-US"/>
        </w:rPr>
        <w:t>Editor’s Note:</w:t>
      </w:r>
      <w:r>
        <w:rPr>
          <w:lang w:val="en-US"/>
        </w:rPr>
        <w:tab/>
        <w:t>The usage of PSK TLS for the visited network case is for further study and evaluation.</w:t>
      </w:r>
    </w:p>
    <w:p w14:paraId="16E79DF1" w14:textId="77777777" w:rsidR="00FE17C2" w:rsidRPr="002263E4" w:rsidRDefault="00FE17C2">
      <w:pPr>
        <w:rPr>
          <w:lang w:val="en-US"/>
        </w:rPr>
      </w:pPr>
      <w:r>
        <w:rPr>
          <w:lang w:val="en-US"/>
        </w:rPr>
        <w:t xml:space="preserve">The NAF Key Centre shall be capable of deriving the </w:t>
      </w:r>
      <w:r>
        <w:rPr>
          <w:noProof/>
        </w:rPr>
        <w:t>Ks_local_device</w:t>
      </w:r>
      <w:r>
        <w:rPr>
          <w:lang w:val="en-US"/>
        </w:rPr>
        <w:t xml:space="preserve"> key from the Ks_(ext)_NAF key.</w:t>
      </w:r>
    </w:p>
    <w:p w14:paraId="4EA2DBF9" w14:textId="77777777" w:rsidR="00FE17C2" w:rsidRPr="00B01A6F" w:rsidRDefault="00FE17C2">
      <w:pPr>
        <w:pStyle w:val="Heading3"/>
        <w:rPr>
          <w:rFonts w:cs="Arial"/>
          <w:szCs w:val="28"/>
        </w:rPr>
      </w:pPr>
      <w:bookmarkStart w:id="47" w:name="_Toc217151934"/>
      <w:r>
        <w:rPr>
          <w:lang w:val="en-US"/>
        </w:rPr>
        <w:t>4.4.6</w:t>
      </w:r>
      <w:r>
        <w:rPr>
          <w:lang w:val="en-US"/>
        </w:rPr>
        <w:tab/>
        <w:t xml:space="preserve">Requirements on </w:t>
      </w:r>
      <w:r>
        <w:rPr>
          <w:noProof/>
        </w:rPr>
        <w:t>Ks_local_device</w:t>
      </w:r>
      <w:r>
        <w:rPr>
          <w:lang w:val="en-US"/>
        </w:rPr>
        <w:t xml:space="preserve"> key and associated parameters handling in Remote Device</w:t>
      </w:r>
      <w:bookmarkEnd w:id="47"/>
    </w:p>
    <w:p w14:paraId="58DDCCDA" w14:textId="77777777" w:rsidR="00FE17C2" w:rsidRDefault="00FE17C2">
      <w:pPr>
        <w:keepNext/>
        <w:keepLines/>
      </w:pPr>
      <w:r w:rsidRPr="00C06232">
        <w:t xml:space="preserve">One key (i.e. </w:t>
      </w:r>
      <w:r>
        <w:rPr>
          <w:noProof/>
        </w:rPr>
        <w:t>Ks_local_device)</w:t>
      </w:r>
      <w:r w:rsidRPr="00C06232">
        <w:t xml:space="preserve"> </w:t>
      </w:r>
      <w:r>
        <w:t>shall be</w:t>
      </w:r>
      <w:r w:rsidRPr="00C06232">
        <w:t xml:space="preserve"> established per UICC Hosting Device and Remote Device pair. One established </w:t>
      </w:r>
      <w:r>
        <w:rPr>
          <w:noProof/>
        </w:rPr>
        <w:t>Ks_local_device</w:t>
      </w:r>
      <w:r w:rsidRPr="00C06232">
        <w:t xml:space="preserve"> key </w:t>
      </w:r>
      <w:r>
        <w:t xml:space="preserve">shall </w:t>
      </w:r>
      <w:r w:rsidRPr="00C06232">
        <w:t xml:space="preserve">only </w:t>
      </w:r>
      <w:r>
        <w:t xml:space="preserve">be </w:t>
      </w:r>
      <w:r w:rsidRPr="00C06232">
        <w:t>shared between one specific UICC Hosting Device and one specific Remote Device.</w:t>
      </w:r>
    </w:p>
    <w:p w14:paraId="5008A887" w14:textId="77777777" w:rsidR="00FE17C2" w:rsidRDefault="00FE17C2">
      <w:pPr>
        <w:pStyle w:val="NO"/>
      </w:pPr>
      <w:r>
        <w:t>NOTE:</w:t>
      </w:r>
      <w:r>
        <w:tab/>
        <w:t xml:space="preserve">Further key derivations from the </w:t>
      </w:r>
      <w:r>
        <w:rPr>
          <w:noProof/>
        </w:rPr>
        <w:t>Ks_local_device</w:t>
      </w:r>
      <w:r>
        <w:t xml:space="preserve"> are allowed to be used at e.g. application layer, to be able to differentiate the keys to be used by different applications</w:t>
      </w:r>
      <w:r w:rsidR="008B7847">
        <w:t xml:space="preserve"> (see example in Annex </w:t>
      </w:r>
      <w:r w:rsidR="00441502">
        <w:t>F</w:t>
      </w:r>
      <w:r w:rsidR="008B7847">
        <w:t>)</w:t>
      </w:r>
      <w:r>
        <w:t xml:space="preserve">. </w:t>
      </w:r>
    </w:p>
    <w:p w14:paraId="77361B01" w14:textId="77777777" w:rsidR="00FE17C2" w:rsidRDefault="00FE17C2">
      <w:r>
        <w:t xml:space="preserve">The Remote Device receives the </w:t>
      </w:r>
      <w:r>
        <w:rPr>
          <w:noProof/>
        </w:rPr>
        <w:t>Ks_local_device</w:t>
      </w:r>
      <w:r>
        <w:t xml:space="preserve"> key and the lifetime of the</w:t>
      </w:r>
      <w:r>
        <w:rPr>
          <w:noProof/>
        </w:rPr>
        <w:t xml:space="preserve"> Ks_local_device</w:t>
      </w:r>
      <w:r>
        <w:t xml:space="preserve"> key from the NAF Key Centre on a secured interface.</w:t>
      </w:r>
    </w:p>
    <w:p w14:paraId="71B6FF01" w14:textId="77777777" w:rsidR="00FE17C2" w:rsidRPr="008F095A" w:rsidRDefault="00FE17C2">
      <w:r w:rsidRPr="008F095A">
        <w:t xml:space="preserve">The Remote Device shall delete </w:t>
      </w:r>
      <w:r>
        <w:t xml:space="preserve">the </w:t>
      </w:r>
      <w:r>
        <w:rPr>
          <w:noProof/>
        </w:rPr>
        <w:t>Ks_local_device</w:t>
      </w:r>
      <w:r w:rsidRPr="008F095A">
        <w:t xml:space="preserve"> key and the corresponding key lifetime when at least one of the conditions below is met:</w:t>
      </w:r>
    </w:p>
    <w:p w14:paraId="1461BD21" w14:textId="77777777" w:rsidR="00FE17C2" w:rsidRPr="008F095A" w:rsidRDefault="00FE17C2">
      <w:pPr>
        <w:pStyle w:val="B1"/>
      </w:pPr>
      <w:r w:rsidRPr="008F095A">
        <w:t>1</w:t>
      </w:r>
      <w:r w:rsidRPr="008F095A">
        <w:tab/>
        <w:t>the key lifetime of the</w:t>
      </w:r>
      <w:r>
        <w:rPr>
          <w:noProof/>
        </w:rPr>
        <w:t xml:space="preserve"> Ks_local_device</w:t>
      </w:r>
      <w:r w:rsidRPr="008F095A">
        <w:t xml:space="preserve"> key expires;</w:t>
      </w:r>
    </w:p>
    <w:p w14:paraId="04A166E5" w14:textId="77777777" w:rsidR="00FE17C2" w:rsidRDefault="00FE17C2">
      <w:pPr>
        <w:pStyle w:val="B1"/>
      </w:pPr>
      <w:r>
        <w:t>2</w:t>
      </w:r>
      <w:r w:rsidRPr="008F095A">
        <w:tab/>
        <w:t xml:space="preserve">the Remote Device discovers that the UICC Hosting Device does not share the same </w:t>
      </w:r>
      <w:r>
        <w:rPr>
          <w:noProof/>
        </w:rPr>
        <w:t>Ks_local_device</w:t>
      </w:r>
      <w:r w:rsidRPr="008F095A">
        <w:t xml:space="preserve"> key any more due to e.g. deletion.</w:t>
      </w:r>
    </w:p>
    <w:p w14:paraId="3EF512BE" w14:textId="77777777" w:rsidR="00FE17C2" w:rsidRDefault="00FE17C2">
      <w:pPr>
        <w:pStyle w:val="Heading3"/>
        <w:rPr>
          <w:lang w:val="en-US"/>
        </w:rPr>
      </w:pPr>
      <w:bookmarkStart w:id="48" w:name="_Toc217151935"/>
      <w:r w:rsidRPr="004B18DE">
        <w:t>4.4.7</w:t>
      </w:r>
      <w:r w:rsidRPr="004B18DE">
        <w:tab/>
        <w:t xml:space="preserve">Requirements on </w:t>
      </w:r>
      <w:r>
        <w:rPr>
          <w:noProof/>
        </w:rPr>
        <w:t>Ks_local_device</w:t>
      </w:r>
      <w:r w:rsidRPr="004B18DE">
        <w:t xml:space="preserve"> key and associated parameters</w:t>
      </w:r>
      <w:r>
        <w:rPr>
          <w:lang w:val="en-US"/>
        </w:rPr>
        <w:t xml:space="preserve"> handling in UICC Hosting Device</w:t>
      </w:r>
      <w:bookmarkEnd w:id="48"/>
    </w:p>
    <w:p w14:paraId="5ADCDBAA" w14:textId="77777777" w:rsidR="00FE17C2" w:rsidRDefault="00FE17C2">
      <w:pPr>
        <w:rPr>
          <w:lang w:val="en-US"/>
        </w:rPr>
      </w:pPr>
      <w:r>
        <w:rPr>
          <w:lang w:val="en-US"/>
        </w:rPr>
        <w:t xml:space="preserve">One key (i.e. </w:t>
      </w:r>
      <w:r>
        <w:rPr>
          <w:noProof/>
        </w:rPr>
        <w:t>Ks_local_device</w:t>
      </w:r>
      <w:r>
        <w:rPr>
          <w:lang w:val="en-US"/>
        </w:rPr>
        <w:t xml:space="preserve">) shall be established per UICC Hosting Device and Remote Device pair. One established </w:t>
      </w:r>
      <w:r>
        <w:rPr>
          <w:noProof/>
        </w:rPr>
        <w:t>Ks_local_device</w:t>
      </w:r>
      <w:r>
        <w:rPr>
          <w:lang w:val="en-US"/>
        </w:rPr>
        <w:t xml:space="preserve"> key shall only be shared between one specific UICC Hosting Device and one specific Remote Device.</w:t>
      </w:r>
    </w:p>
    <w:p w14:paraId="65E3DE06" w14:textId="77777777" w:rsidR="00FE17C2" w:rsidRDefault="00FE17C2">
      <w:pPr>
        <w:pStyle w:val="NO"/>
      </w:pPr>
      <w:r>
        <w:t>NOTE:</w:t>
      </w:r>
      <w:r>
        <w:tab/>
        <w:t xml:space="preserve">Further key derivations from the </w:t>
      </w:r>
      <w:r>
        <w:rPr>
          <w:noProof/>
        </w:rPr>
        <w:t>Ks_local_device</w:t>
      </w:r>
      <w:r>
        <w:t xml:space="preserve"> are allowed to be used at e.g. application layer, to be able to differentiate the keys to be used by different applications. However, this is out of the scope in this specification.</w:t>
      </w:r>
    </w:p>
    <w:p w14:paraId="71C98124" w14:textId="77777777" w:rsidR="00FE17C2" w:rsidRDefault="00FE17C2">
      <w:r>
        <w:t xml:space="preserve">The lifetime of </w:t>
      </w:r>
      <w:r>
        <w:rPr>
          <w:noProof/>
        </w:rPr>
        <w:t xml:space="preserve">Ks_local_device </w:t>
      </w:r>
      <w:r>
        <w:t>key in the UICC Hosting Device shall not exceed the lifetime of the Ks_(ext)_NAF key.</w:t>
      </w:r>
    </w:p>
    <w:p w14:paraId="5A6C30AC" w14:textId="77777777" w:rsidR="00FE17C2" w:rsidRDefault="00FE17C2">
      <w:r>
        <w:t xml:space="preserve">The UICC Hosting Device shall delete the </w:t>
      </w:r>
      <w:r>
        <w:rPr>
          <w:noProof/>
        </w:rPr>
        <w:t xml:space="preserve">Ks_local_device </w:t>
      </w:r>
      <w:r>
        <w:t xml:space="preserve">key and the corresponding parameters when the key lifetime of the </w:t>
      </w:r>
      <w:r>
        <w:rPr>
          <w:noProof/>
        </w:rPr>
        <w:t>Ks_local_device</w:t>
      </w:r>
      <w:r>
        <w:t xml:space="preserve"> expires.</w:t>
      </w:r>
    </w:p>
    <w:p w14:paraId="03941439" w14:textId="77777777" w:rsidR="00FE17C2" w:rsidRDefault="00FE17C2">
      <w:r>
        <w:t xml:space="preserve">The UICC Hosting Device shall handle the Ks key and the NAF specific keys (i.e. </w:t>
      </w:r>
      <w:r>
        <w:rPr>
          <w:noProof/>
        </w:rPr>
        <w:t>Ks_NAF</w:t>
      </w:r>
      <w:r>
        <w:t xml:space="preserve">, </w:t>
      </w:r>
      <w:r>
        <w:rPr>
          <w:noProof/>
        </w:rPr>
        <w:t>Ks_ext_NAF</w:t>
      </w:r>
      <w:r>
        <w:t xml:space="preserve"> and </w:t>
      </w:r>
      <w:r>
        <w:rPr>
          <w:noProof/>
        </w:rPr>
        <w:t>Ks_local_device</w:t>
      </w:r>
      <w:r>
        <w:t xml:space="preserve">) and related parameters as described in clause 4.4.11 of TS 33.220 [3]. This means that the </w:t>
      </w:r>
      <w:r>
        <w:rPr>
          <w:noProof/>
        </w:rPr>
        <w:t>Ks_local_device</w:t>
      </w:r>
      <w:r>
        <w:t xml:space="preserve"> key shall be handled in the same way as the Ks_(ext)_NAF key is handled in clause 4.4.11 of TS 33.220 [3], i.e. as a NAF specific key.</w:t>
      </w:r>
    </w:p>
    <w:p w14:paraId="62D88B19" w14:textId="77777777" w:rsidR="00FE17C2" w:rsidRPr="00340571" w:rsidRDefault="00FE17C2">
      <w:pPr>
        <w:pStyle w:val="Heading2"/>
      </w:pPr>
      <w:bookmarkStart w:id="49" w:name="_Toc217151936"/>
      <w:r>
        <w:t>4.5</w:t>
      </w:r>
      <w:r>
        <w:tab/>
        <w:t>Procedures</w:t>
      </w:r>
      <w:bookmarkEnd w:id="49"/>
    </w:p>
    <w:p w14:paraId="285D275C" w14:textId="77777777" w:rsidR="00FE17C2" w:rsidRPr="009B1647" w:rsidRDefault="00FE17C2">
      <w:pPr>
        <w:pStyle w:val="Heading3"/>
      </w:pPr>
      <w:bookmarkStart w:id="50" w:name="_Toc217151937"/>
      <w:r w:rsidRPr="009B1647">
        <w:t>4.5.1</w:t>
      </w:r>
      <w:r w:rsidRPr="009B1647">
        <w:tab/>
        <w:t>Initiation of key establishment between a UICC Hosting Device and a Remote Device</w:t>
      </w:r>
      <w:bookmarkEnd w:id="50"/>
    </w:p>
    <w:p w14:paraId="18BBAFC5" w14:textId="77777777" w:rsidR="00FE17C2" w:rsidRPr="00E72F25" w:rsidRDefault="00FE17C2">
      <w:r w:rsidRPr="00E72F25">
        <w:t xml:space="preserve">If the Remote </w:t>
      </w:r>
      <w:r>
        <w:t>Device</w:t>
      </w:r>
      <w:r w:rsidRPr="00E72F25">
        <w:t xml:space="preserve"> has a </w:t>
      </w:r>
      <w:r>
        <w:rPr>
          <w:noProof/>
        </w:rPr>
        <w:t>Ks_local_device</w:t>
      </w:r>
      <w:r w:rsidRPr="00E72F25">
        <w:t xml:space="preserve"> key stored for a particular UICC Hosting Device, then the Remote </w:t>
      </w:r>
      <w:r>
        <w:t>Device</w:t>
      </w:r>
      <w:r w:rsidRPr="00E72F25">
        <w:t xml:space="preserve"> should attempt to use</w:t>
      </w:r>
      <w:r w:rsidR="00C96B5C">
        <w:t xml:space="preserve"> </w:t>
      </w:r>
      <w:r w:rsidR="00C96B5C" w:rsidRPr="00C96B5C">
        <w:t xml:space="preserve">the </w:t>
      </w:r>
      <w:proofErr w:type="spellStart"/>
      <w:r w:rsidR="00C96B5C" w:rsidRPr="00C96B5C">
        <w:t>Ks_local_device</w:t>
      </w:r>
      <w:proofErr w:type="spellEnd"/>
      <w:r w:rsidR="00C96B5C" w:rsidRPr="00C96B5C">
        <w:t xml:space="preserve"> key or the derived key material from</w:t>
      </w:r>
      <w:r w:rsidRPr="00E72F25">
        <w:t xml:space="preserve"> it</w:t>
      </w:r>
      <w:r w:rsidR="00C96B5C">
        <w:t>,</w:t>
      </w:r>
      <w:r w:rsidRPr="00E72F25">
        <w:t xml:space="preserve"> with the UICC Hosting Device. If this fails due to the UICC Hosting Device not sharing the same </w:t>
      </w:r>
      <w:r>
        <w:rPr>
          <w:noProof/>
        </w:rPr>
        <w:t>Ks_local_device</w:t>
      </w:r>
      <w:r w:rsidRPr="00E72F25">
        <w:t xml:space="preserve"> key, then the Remote </w:t>
      </w:r>
      <w:r>
        <w:t>Device</w:t>
      </w:r>
      <w:r w:rsidRPr="00E72F25">
        <w:t xml:space="preserve"> shall initiate a new request to the UICC Hosting Device to </w:t>
      </w:r>
      <w:r>
        <w:t>initiate</w:t>
      </w:r>
      <w:r w:rsidRPr="00E72F25">
        <w:t xml:space="preserve"> a new key establishment procedu</w:t>
      </w:r>
      <w:r>
        <w:t>re as described in clause 4.5.2</w:t>
      </w:r>
      <w:r w:rsidR="00C96B5C">
        <w:t xml:space="preserve"> </w:t>
      </w:r>
      <w:r w:rsidR="00C96B5C" w:rsidRPr="00C96B5C">
        <w:t xml:space="preserve">in order to establish a new </w:t>
      </w:r>
      <w:proofErr w:type="spellStart"/>
      <w:r w:rsidR="00C96B5C" w:rsidRPr="00C96B5C">
        <w:t>Ks_local_device</w:t>
      </w:r>
      <w:proofErr w:type="spellEnd"/>
      <w:r w:rsidR="00C96B5C" w:rsidRPr="00C96B5C">
        <w:t xml:space="preserve"> key</w:t>
      </w:r>
      <w:r w:rsidRPr="00E72F25">
        <w:t>.</w:t>
      </w:r>
    </w:p>
    <w:p w14:paraId="7352C6A5" w14:textId="77777777" w:rsidR="00FE17C2" w:rsidRPr="000151E8" w:rsidRDefault="00FE17C2">
      <w:pPr>
        <w:pStyle w:val="BodyText"/>
        <w:tabs>
          <w:tab w:val="num" w:pos="1418"/>
        </w:tabs>
      </w:pPr>
      <w:r w:rsidRPr="008F095A">
        <w:t xml:space="preserve">If the UICC Hosting Device has a </w:t>
      </w:r>
      <w:r>
        <w:rPr>
          <w:noProof/>
        </w:rPr>
        <w:t>Ks_local_device</w:t>
      </w:r>
      <w:r w:rsidRPr="008F095A">
        <w:t xml:space="preserve"> stored for a particular Remote Device then the UICC Hosting Device should attempt to use</w:t>
      </w:r>
      <w:r w:rsidR="002A1B21">
        <w:t xml:space="preserve"> </w:t>
      </w:r>
      <w:r w:rsidR="002A1B21" w:rsidRPr="002A1B21">
        <w:t xml:space="preserve">the </w:t>
      </w:r>
      <w:proofErr w:type="spellStart"/>
      <w:r w:rsidR="002A1B21" w:rsidRPr="002A1B21">
        <w:t>Ks_local_device</w:t>
      </w:r>
      <w:proofErr w:type="spellEnd"/>
      <w:r w:rsidR="002A1B21" w:rsidRPr="002A1B21">
        <w:t xml:space="preserve"> key or the derived key material from</w:t>
      </w:r>
      <w:r w:rsidRPr="008F095A">
        <w:t xml:space="preserve"> it</w:t>
      </w:r>
      <w:r w:rsidR="002A1B21">
        <w:t>,</w:t>
      </w:r>
      <w:r w:rsidRPr="008F095A">
        <w:t xml:space="preserve"> with the Remote Device. The UICC Hosting Device does not know whether the Remote Device has deleted the </w:t>
      </w:r>
      <w:r>
        <w:rPr>
          <w:noProof/>
        </w:rPr>
        <w:t>Ks_local_device</w:t>
      </w:r>
      <w:r w:rsidRPr="008F095A">
        <w:t xml:space="preserve"> key or not. If the UICC Hosting Device receives an error due to the Remote Device not sharing the same</w:t>
      </w:r>
      <w:r w:rsidR="002A1B21">
        <w:t xml:space="preserve"> </w:t>
      </w:r>
      <w:proofErr w:type="spellStart"/>
      <w:r w:rsidR="002A1B21" w:rsidRPr="002A1B21">
        <w:t>Ks_local</w:t>
      </w:r>
      <w:proofErr w:type="spellEnd"/>
      <w:r w:rsidR="002A1B21" w:rsidRPr="002A1B21">
        <w:t xml:space="preserve"> device</w:t>
      </w:r>
      <w:r w:rsidRPr="008F095A">
        <w:t xml:space="preserve"> key, then the UICC Hosting Device should trigger the Remote Device to send a new request to the UICC Hosting Device to establish a new</w:t>
      </w:r>
      <w:r w:rsidR="002A1B21">
        <w:t xml:space="preserve"> </w:t>
      </w:r>
      <w:proofErr w:type="spellStart"/>
      <w:r w:rsidR="002A1B21" w:rsidRPr="002A1B21">
        <w:t>Ks_local</w:t>
      </w:r>
      <w:proofErr w:type="spellEnd"/>
      <w:r w:rsidR="002A1B21" w:rsidRPr="002A1B21">
        <w:t xml:space="preserve"> device</w:t>
      </w:r>
      <w:r w:rsidRPr="008F095A">
        <w:t xml:space="preserve"> key.</w:t>
      </w:r>
    </w:p>
    <w:p w14:paraId="499B9CFB" w14:textId="77777777" w:rsidR="00FE17C2" w:rsidRPr="00340571" w:rsidRDefault="00FE17C2">
      <w:pPr>
        <w:pStyle w:val="NO"/>
      </w:pPr>
      <w:r>
        <w:t>NOTE:</w:t>
      </w:r>
      <w:r>
        <w:tab/>
      </w:r>
      <w:r w:rsidRPr="00D66E8D">
        <w:t xml:space="preserve">The UICC Hosting Device needs a unique way to distinguish or map different </w:t>
      </w:r>
      <w:r>
        <w:rPr>
          <w:noProof/>
        </w:rPr>
        <w:t>Ks_local_device</w:t>
      </w:r>
      <w:r w:rsidRPr="00D66E8D">
        <w:t xml:space="preserve"> keys to different Remote Devices</w:t>
      </w:r>
      <w:r>
        <w:t xml:space="preserve"> and vice versa.</w:t>
      </w:r>
      <w:r w:rsidRPr="00D66E8D">
        <w:t xml:space="preserve"> This is out of the scope </w:t>
      </w:r>
      <w:r>
        <w:t>of</w:t>
      </w:r>
      <w:r w:rsidRPr="00D66E8D">
        <w:t xml:space="preserve"> </w:t>
      </w:r>
      <w:r w:rsidR="00E215A5">
        <w:t>the present document</w:t>
      </w:r>
      <w:r w:rsidRPr="00D66E8D">
        <w:t>.</w:t>
      </w:r>
    </w:p>
    <w:p w14:paraId="71E21888" w14:textId="77777777" w:rsidR="00FE17C2" w:rsidRDefault="00FE17C2">
      <w:pPr>
        <w:pStyle w:val="Heading3"/>
      </w:pPr>
      <w:bookmarkStart w:id="51" w:name="_Toc217151938"/>
      <w:r>
        <w:t>4.5.2</w:t>
      </w:r>
      <w:r>
        <w:tab/>
        <w:t>Key establishment procedure</w:t>
      </w:r>
      <w:bookmarkEnd w:id="51"/>
    </w:p>
    <w:bookmarkStart w:id="52" w:name="_MON_1244979700"/>
    <w:bookmarkStart w:id="53" w:name="_MON_1244979720"/>
    <w:bookmarkStart w:id="54" w:name="_MON_1244979729"/>
    <w:bookmarkStart w:id="55" w:name="_MON_1244979749"/>
    <w:bookmarkStart w:id="56" w:name="_MON_1244980251"/>
    <w:bookmarkStart w:id="57" w:name="_MON_1244980268"/>
    <w:bookmarkStart w:id="58" w:name="_MON_1245796601"/>
    <w:bookmarkStart w:id="59" w:name="_MON_1252429030"/>
    <w:bookmarkEnd w:id="52"/>
    <w:bookmarkEnd w:id="53"/>
    <w:bookmarkEnd w:id="54"/>
    <w:bookmarkEnd w:id="55"/>
    <w:bookmarkEnd w:id="56"/>
    <w:bookmarkEnd w:id="57"/>
    <w:bookmarkEnd w:id="58"/>
    <w:bookmarkEnd w:id="59"/>
    <w:p w14:paraId="09D400F6" w14:textId="77777777" w:rsidR="00FE17C2" w:rsidRDefault="00E736F1">
      <w:pPr>
        <w:pStyle w:val="TH"/>
      </w:pPr>
      <w:r>
        <w:object w:dxaOrig="10094" w:dyaOrig="18014" w14:anchorId="05735906">
          <v:shape id="_x0000_i1028" type="#_x0000_t75" style="width:442.75pt;height:788.8pt" o:ole="">
            <v:imagedata r:id="rId14" o:title=""/>
          </v:shape>
          <o:OLEObject Type="Embed" ProgID="Word.Picture.8" ShapeID="_x0000_i1028" DrawAspect="Content" ObjectID="_1821863829" r:id="rId15"/>
        </w:object>
      </w:r>
    </w:p>
    <w:p w14:paraId="2535920B" w14:textId="77777777" w:rsidR="00FE17C2" w:rsidRDefault="00FE17C2">
      <w:pPr>
        <w:pStyle w:val="TF"/>
      </w:pPr>
      <w:r>
        <w:t>Figure 4-2: Key establishment procedure</w:t>
      </w:r>
    </w:p>
    <w:p w14:paraId="13307E13" w14:textId="77777777" w:rsidR="00FE17C2" w:rsidRDefault="00FE17C2">
      <w:pPr>
        <w:pStyle w:val="B1"/>
      </w:pPr>
      <w:r>
        <w:t>1.</w:t>
      </w:r>
      <w:r>
        <w:tab/>
        <w:t xml:space="preserve">The Remote Device has no valid </w:t>
      </w:r>
      <w:r>
        <w:rPr>
          <w:noProof/>
        </w:rPr>
        <w:t>Ks_local_device</w:t>
      </w:r>
      <w:r>
        <w:t xml:space="preserve"> key stored.</w:t>
      </w:r>
    </w:p>
    <w:p w14:paraId="46615CB8" w14:textId="77777777" w:rsidR="00FE17C2" w:rsidRDefault="00FE17C2">
      <w:pPr>
        <w:pStyle w:val="B1"/>
      </w:pPr>
      <w:r>
        <w:t>2.</w:t>
      </w:r>
      <w:r>
        <w:tab/>
        <w:t xml:space="preserve">If the Remote Device has no list of  </w:t>
      </w:r>
      <w:r>
        <w:rPr>
          <w:noProof/>
        </w:rPr>
        <w:t>NAF_ID's</w:t>
      </w:r>
      <w:r>
        <w:t xml:space="preserve"> with NAF </w:t>
      </w:r>
      <w:r>
        <w:rPr>
          <w:kern w:val="2"/>
          <w:lang w:val="en-US" w:eastAsia="zh-CN"/>
        </w:rPr>
        <w:t>Key Centre</w:t>
      </w:r>
      <w:r>
        <w:t xml:space="preserve"> functionality, then </w:t>
      </w:r>
      <w:r w:rsidRPr="00AE1B3B">
        <w:t>the</w:t>
      </w:r>
      <w:r w:rsidRPr="00DE4B3C">
        <w:t xml:space="preserve"> </w:t>
      </w:r>
      <w:r>
        <w:t xml:space="preserve">Remote Device sends a request to the UICC Hosting Device </w:t>
      </w:r>
      <w:r w:rsidRPr="00DE4B3C">
        <w:t xml:space="preserve">to </w:t>
      </w:r>
      <w:r>
        <w:t xml:space="preserve">send a  list of available </w:t>
      </w:r>
      <w:r>
        <w:rPr>
          <w:noProof/>
        </w:rPr>
        <w:t>NAF_ID's</w:t>
      </w:r>
      <w:r>
        <w:t xml:space="preserve"> with NAF Key Centre functionality stored in the UICC Hosting Device. If the Remote Device has such a list and knows which </w:t>
      </w:r>
      <w:r w:rsidRPr="00AE1B3B">
        <w:t>NAF-ID</w:t>
      </w:r>
      <w:r>
        <w:t xml:space="preserve"> to take, it immediately proceeds with step 5.</w:t>
      </w:r>
    </w:p>
    <w:p w14:paraId="202ED311" w14:textId="77777777" w:rsidR="00FE17C2" w:rsidRDefault="00FE17C2">
      <w:pPr>
        <w:pStyle w:val="B1"/>
      </w:pPr>
      <w:r>
        <w:t>3.</w:t>
      </w:r>
      <w:r>
        <w:tab/>
        <w:t>The UICC Hosting Device sends its list of available NAF-ID's with NAF Key Centre functionality to the Remote Device.</w:t>
      </w:r>
    </w:p>
    <w:p w14:paraId="3F63ECF2" w14:textId="77777777" w:rsidR="00FE17C2" w:rsidRDefault="00FE17C2">
      <w:pPr>
        <w:pStyle w:val="B1"/>
      </w:pPr>
      <w:r>
        <w:t>4.</w:t>
      </w:r>
      <w:r>
        <w:tab/>
        <w:t>The Remote Device selects a NAF-ID with NAF Key Centre functionality from the list provided by the UICC Hosting Device or proposes a NAF-ID stored in it's own memory.</w:t>
      </w:r>
    </w:p>
    <w:p w14:paraId="7785DB79" w14:textId="77777777" w:rsidR="00FE17C2" w:rsidRDefault="00FE17C2">
      <w:pPr>
        <w:pStyle w:val="B1"/>
      </w:pPr>
      <w:r>
        <w:t>5.</w:t>
      </w:r>
      <w:r>
        <w:tab/>
        <w:t xml:space="preserve">The Remote Device sends a request to the UICC Hosting Device for a B-TID. The Remote Device includes parameters NAF_ID in order for the UICC Hosting Device to be able to calculate a new </w:t>
      </w:r>
      <w:r w:rsidRPr="001E47D9">
        <w:t>Ks_(ext)_</w:t>
      </w:r>
      <w:r>
        <w:t>NAF.</w:t>
      </w:r>
    </w:p>
    <w:p w14:paraId="6541AFCF" w14:textId="77777777" w:rsidR="00FE17C2" w:rsidRDefault="00FE17C2">
      <w:pPr>
        <w:pStyle w:val="B1"/>
      </w:pPr>
      <w:r>
        <w:rPr>
          <w:iCs/>
        </w:rPr>
        <w:t>6</w:t>
      </w:r>
      <w:r w:rsidRPr="00531D73">
        <w:rPr>
          <w:iCs/>
        </w:rPr>
        <w:t>.</w:t>
      </w:r>
      <w:r>
        <w:rPr>
          <w:iCs/>
        </w:rPr>
        <w:tab/>
        <w:t xml:space="preserve">If the UICC Hosting Device does not have a valid B-TID, then </w:t>
      </w:r>
      <w:r>
        <w:t xml:space="preserve">the UICC Hosting Device performs a new bootstrapping procedure. </w:t>
      </w:r>
      <w:r w:rsidRPr="00531D73">
        <w:rPr>
          <w:iCs/>
        </w:rPr>
        <w:t xml:space="preserve">The </w:t>
      </w:r>
      <w:r>
        <w:rPr>
          <w:iCs/>
        </w:rPr>
        <w:t>UICC Hosting Device</w:t>
      </w:r>
      <w:r w:rsidRPr="00531D73">
        <w:rPr>
          <w:iCs/>
        </w:rPr>
        <w:t xml:space="preserve"> asks for a complete GBA run: a GBA bootstrapping procedure and a GBA_ME – or </w:t>
      </w:r>
      <w:r>
        <w:rPr>
          <w:iCs/>
        </w:rPr>
        <w:t xml:space="preserve">a </w:t>
      </w:r>
      <w:r w:rsidRPr="00531D73">
        <w:rPr>
          <w:iCs/>
        </w:rPr>
        <w:t>GBA_U - NAF Derivation procedure</w:t>
      </w:r>
      <w:r w:rsidRPr="00531D73">
        <w:t>.</w:t>
      </w:r>
    </w:p>
    <w:p w14:paraId="240285F9" w14:textId="77777777" w:rsidR="00FE17C2" w:rsidRDefault="00FE17C2">
      <w:pPr>
        <w:pStyle w:val="B1"/>
      </w:pPr>
      <w:r>
        <w:t>7.</w:t>
      </w:r>
      <w:r>
        <w:tab/>
        <w:t xml:space="preserve">When the GBA run has been completed then the UICC provides a </w:t>
      </w:r>
      <w:r>
        <w:rPr>
          <w:noProof/>
        </w:rPr>
        <w:t>Ks_ext_NAF</w:t>
      </w:r>
      <w:r>
        <w:t xml:space="preserve"> key to the UICC Hosting Device if GBA_U has been used; or the CK and IK to the UICC Hosting Device if GBA_ME has been used. If GBA_ME has been used, then the UICC Hosting Device further derives Ks and </w:t>
      </w:r>
      <w:r>
        <w:rPr>
          <w:noProof/>
        </w:rPr>
        <w:t>Ks_NAF</w:t>
      </w:r>
      <w:r>
        <w:t>.</w:t>
      </w:r>
    </w:p>
    <w:p w14:paraId="0FDA58E8" w14:textId="77777777" w:rsidR="00FE17C2" w:rsidRPr="00531D73" w:rsidRDefault="00E03C2C">
      <w:pPr>
        <w:pStyle w:val="B1"/>
      </w:pPr>
      <w:r>
        <w:t>8</w:t>
      </w:r>
      <w:r w:rsidR="00FE17C2">
        <w:t>.</w:t>
      </w:r>
      <w:r w:rsidR="00FE17C2">
        <w:tab/>
        <w:t>The UICC Hosting Device sends a response including the B-TID and NAF_ID to the Remote Device.</w:t>
      </w:r>
    </w:p>
    <w:p w14:paraId="46917FA4" w14:textId="77777777" w:rsidR="00FE17C2" w:rsidRDefault="00E03C2C">
      <w:pPr>
        <w:pStyle w:val="B1"/>
      </w:pPr>
      <w:r>
        <w:t>9</w:t>
      </w:r>
      <w:r w:rsidR="00FE17C2">
        <w:t>.</w:t>
      </w:r>
      <w:r w:rsidR="00FE17C2">
        <w:tab/>
      </w:r>
      <w:r w:rsidR="00FE17C2" w:rsidRPr="00531D73">
        <w:t xml:space="preserve">The </w:t>
      </w:r>
      <w:r w:rsidR="00FE17C2">
        <w:t xml:space="preserve">Remote Device </w:t>
      </w:r>
      <w:r w:rsidR="00FE17C2" w:rsidRPr="00531D73">
        <w:t xml:space="preserve">and the NAF </w:t>
      </w:r>
      <w:r w:rsidR="00FE17C2">
        <w:t xml:space="preserve">Key Centre </w:t>
      </w:r>
      <w:r w:rsidR="00FE17C2" w:rsidRPr="00531D73">
        <w:t xml:space="preserve">establish a </w:t>
      </w:r>
      <w:r w:rsidR="00FE17C2">
        <w:t xml:space="preserve">secure tunnel. The secure tunnel may be a </w:t>
      </w:r>
      <w:r w:rsidR="00FE17C2" w:rsidRPr="00531D73">
        <w:t>HTTPS tunnel with certificate based mutual authentication</w:t>
      </w:r>
      <w:r w:rsidR="00FE17C2">
        <w:t xml:space="preserve"> (</w:t>
      </w:r>
      <w:r w:rsidR="00E215A5">
        <w:t>TLS according to TS 33.310 [19], Annex E</w:t>
      </w:r>
      <w:r w:rsidR="00FE17C2">
        <w:t xml:space="preserve">) or based on a shared key based mutual authentication between the </w:t>
      </w:r>
      <w:r w:rsidR="00FE17C2">
        <w:rPr>
          <w:lang w:val="en-US"/>
        </w:rPr>
        <w:t xml:space="preserve">Remote Device </w:t>
      </w:r>
      <w:r w:rsidR="00FE17C2">
        <w:t xml:space="preserve">and the NAF </w:t>
      </w:r>
      <w:r w:rsidR="00FE17C2">
        <w:rPr>
          <w:kern w:val="2"/>
          <w:lang w:val="en-US" w:eastAsia="zh-CN"/>
        </w:rPr>
        <w:t>Key Centre</w:t>
      </w:r>
      <w:r w:rsidR="00FE17C2">
        <w:t xml:space="preserve"> (</w:t>
      </w:r>
      <w:r w:rsidR="00E215A5">
        <w:t>PSK TLS according to TS 33.310 [19], Annex E</w:t>
      </w:r>
      <w:r w:rsidR="00FE17C2">
        <w:t>)</w:t>
      </w:r>
      <w:r w:rsidR="00FE17C2" w:rsidRPr="00531D73">
        <w:t>.</w:t>
      </w:r>
    </w:p>
    <w:p w14:paraId="56DA9BBB" w14:textId="77777777" w:rsidR="00FE17C2" w:rsidRDefault="00FE17C2">
      <w:pPr>
        <w:pStyle w:val="NO"/>
        <w:rPr>
          <w:lang w:val="en-US"/>
        </w:rPr>
      </w:pPr>
      <w:r>
        <w:rPr>
          <w:lang w:val="en-US"/>
        </w:rPr>
        <w:t xml:space="preserve">NOTE 1: </w:t>
      </w:r>
      <w:r>
        <w:rPr>
          <w:lang w:val="en-US"/>
        </w:rPr>
        <w:tab/>
        <w:t>One potential way to reach a trusted state is if the Remote Device is compliant with the requirements defined in TCG (Trusted Computing Group) MPWG (Mobile Phone Working Group)</w:t>
      </w:r>
      <w:r w:rsidR="00E03C2C">
        <w:rPr>
          <w:lang w:val="en-US"/>
        </w:rPr>
        <w:t xml:space="preserve"> Mobile Phone</w:t>
      </w:r>
      <w:r>
        <w:rPr>
          <w:lang w:val="en-US"/>
        </w:rPr>
        <w:t xml:space="preserve"> </w:t>
      </w:r>
      <w:r w:rsidR="00E03C2C">
        <w:rPr>
          <w:lang w:val="en-US"/>
        </w:rPr>
        <w:t>S</w:t>
      </w:r>
      <w:r>
        <w:rPr>
          <w:lang w:val="en-US"/>
        </w:rPr>
        <w:t>pecifications</w:t>
      </w:r>
      <w:r w:rsidR="00E03C2C">
        <w:rPr>
          <w:lang w:val="en-US"/>
        </w:rPr>
        <w:t xml:space="preserve"> [15]</w:t>
      </w:r>
      <w:r>
        <w:rPr>
          <w:lang w:val="en-US"/>
        </w:rPr>
        <w:t>.</w:t>
      </w:r>
      <w:r w:rsidR="00E03C2C">
        <w:rPr>
          <w:lang w:val="en-US"/>
        </w:rPr>
        <w:t xml:space="preserve"> In PC-based TCG technology [16],</w:t>
      </w:r>
      <w:r>
        <w:rPr>
          <w:lang w:val="en-US"/>
        </w:rPr>
        <w:t xml:space="preserve"> HTTPS tunnel establishment can be bound to the trust status of the Remote Device, through the attestations of relevant trusted engine of the Remote Device. Thus, HTTPS tunnel establishment </w:t>
      </w:r>
      <w:r w:rsidR="00E03C2C">
        <w:rPr>
          <w:lang w:val="en-US"/>
        </w:rPr>
        <w:t xml:space="preserve">may in the future </w:t>
      </w:r>
      <w:r>
        <w:rPr>
          <w:lang w:val="en-US"/>
        </w:rPr>
        <w:t>be possible only if the Remote Device is in a trusted state.</w:t>
      </w:r>
    </w:p>
    <w:p w14:paraId="1B953704" w14:textId="77777777" w:rsidR="00FE17C2" w:rsidRPr="00161B93" w:rsidRDefault="00FE17C2">
      <w:pPr>
        <w:pStyle w:val="B1"/>
      </w:pPr>
      <w:r>
        <w:tab/>
      </w:r>
      <w:r w:rsidRPr="00243D5C">
        <w:t xml:space="preserve">The </w:t>
      </w:r>
      <w:r>
        <w:rPr>
          <w:noProof/>
        </w:rPr>
        <w:t>psk_identity_hint</w:t>
      </w:r>
      <w:r w:rsidRPr="00243D5C">
        <w:t xml:space="preserve"> shall be used by the server to indicate to the </w:t>
      </w:r>
      <w:r>
        <w:t>PSK TLS client which PSK to use</w:t>
      </w:r>
      <w:r w:rsidRPr="00161B93">
        <w:t xml:space="preserve">. The pre-shared key is pre-administrated to the </w:t>
      </w:r>
      <w:r>
        <w:rPr>
          <w:lang w:val="en-US"/>
        </w:rPr>
        <w:t xml:space="preserve">Remote Device </w:t>
      </w:r>
      <w:r w:rsidRPr="00161B93">
        <w:t xml:space="preserve">and NAF </w:t>
      </w:r>
      <w:r>
        <w:rPr>
          <w:kern w:val="2"/>
          <w:lang w:val="en-US" w:eastAsia="zh-CN"/>
        </w:rPr>
        <w:t>Key Centre</w:t>
      </w:r>
      <w:r w:rsidRPr="00161B93">
        <w:t>.</w:t>
      </w:r>
    </w:p>
    <w:p w14:paraId="466C6560" w14:textId="77777777" w:rsidR="00FE17C2" w:rsidRPr="00243D5C" w:rsidRDefault="00FE17C2">
      <w:pPr>
        <w:pStyle w:val="NO"/>
      </w:pPr>
      <w:r w:rsidRPr="00243D5C">
        <w:t>NOTE</w:t>
      </w:r>
      <w:r>
        <w:t> 2</w:t>
      </w:r>
      <w:r w:rsidRPr="00243D5C">
        <w:t>:</w:t>
      </w:r>
      <w:r>
        <w:tab/>
      </w:r>
      <w:r w:rsidRPr="00243D5C">
        <w:t xml:space="preserve">If other </w:t>
      </w:r>
      <w:r>
        <w:rPr>
          <w:noProof/>
        </w:rPr>
        <w:t>PSKs</w:t>
      </w:r>
      <w:r w:rsidRPr="00243D5C">
        <w:t xml:space="preserve"> are allowed, then the </w:t>
      </w:r>
      <w:r>
        <w:rPr>
          <w:noProof/>
        </w:rPr>
        <w:t>psk_identity_hint</w:t>
      </w:r>
      <w:r w:rsidRPr="00243D5C">
        <w:t xml:space="preserve"> needs to be specified in the relevant key spec</w:t>
      </w:r>
      <w:r>
        <w:t>i</w:t>
      </w:r>
      <w:r w:rsidRPr="00243D5C">
        <w:t>fications.</w:t>
      </w:r>
    </w:p>
    <w:p w14:paraId="4779F44F" w14:textId="77777777" w:rsidR="00FE17C2" w:rsidRPr="00243D5C" w:rsidRDefault="00FE17C2">
      <w:pPr>
        <w:pStyle w:val="B1"/>
        <w:rPr>
          <w:lang w:val="en-US"/>
        </w:rPr>
      </w:pPr>
      <w:r>
        <w:tab/>
        <w:t>I</w:t>
      </w:r>
      <w:r w:rsidRPr="00243D5C">
        <w:t>f several</w:t>
      </w:r>
      <w:r>
        <w:t xml:space="preserve"> </w:t>
      </w:r>
      <w:r>
        <w:rPr>
          <w:noProof/>
        </w:rPr>
        <w:t>PSKs</w:t>
      </w:r>
      <w:r>
        <w:t xml:space="preserve"> are allowed, then the</w:t>
      </w:r>
      <w:r w:rsidRPr="00243D5C">
        <w:t xml:space="preserve"> different hints are separated by semi-colon </w:t>
      </w:r>
      <w:r>
        <w:t xml:space="preserve">The usage of the </w:t>
      </w:r>
      <w:r>
        <w:rPr>
          <w:noProof/>
        </w:rPr>
        <w:t>psk_identity_hint</w:t>
      </w:r>
      <w:r w:rsidRPr="00243D5C">
        <w:t xml:space="preserve"> in PSK TLS handshake is out of scope of</w:t>
      </w:r>
      <w:r w:rsidR="00E215A5">
        <w:t xml:space="preserve"> the present document</w:t>
      </w:r>
      <w:r w:rsidRPr="00243D5C">
        <w:t>.</w:t>
      </w:r>
    </w:p>
    <w:p w14:paraId="2C9E4BC6" w14:textId="77777777" w:rsidR="00FE17C2" w:rsidRPr="00531D73" w:rsidRDefault="00FE17C2">
      <w:pPr>
        <w:pStyle w:val="B1"/>
        <w:rPr>
          <w:lang w:val="en-US"/>
        </w:rPr>
      </w:pPr>
      <w:r>
        <w:rPr>
          <w:lang w:val="en-US"/>
        </w:rPr>
        <w:t>1</w:t>
      </w:r>
      <w:r w:rsidR="00315E3C">
        <w:rPr>
          <w:lang w:val="en-US"/>
        </w:rPr>
        <w:t>0</w:t>
      </w:r>
      <w:r>
        <w:rPr>
          <w:lang w:val="en-US"/>
        </w:rPr>
        <w:t>.</w:t>
      </w:r>
      <w:r>
        <w:rPr>
          <w:lang w:val="en-US"/>
        </w:rPr>
        <w:tab/>
      </w:r>
      <w:r w:rsidRPr="00531D73">
        <w:rPr>
          <w:lang w:val="en-US"/>
        </w:rPr>
        <w:t xml:space="preserve">The </w:t>
      </w:r>
      <w:r>
        <w:rPr>
          <w:lang w:val="en-US"/>
        </w:rPr>
        <w:t>Remote Device</w:t>
      </w:r>
      <w:r w:rsidRPr="00531D73">
        <w:rPr>
          <w:lang w:val="en-US"/>
        </w:rPr>
        <w:t xml:space="preserve"> sends a </w:t>
      </w:r>
      <w:r>
        <w:rPr>
          <w:lang w:val="en-US"/>
        </w:rPr>
        <w:t>"</w:t>
      </w:r>
      <w:r w:rsidRPr="00531D73">
        <w:rPr>
          <w:lang w:val="en-US"/>
        </w:rPr>
        <w:t>service request</w:t>
      </w:r>
      <w:r>
        <w:rPr>
          <w:lang w:val="en-US"/>
        </w:rPr>
        <w:t>"</w:t>
      </w:r>
      <w:r w:rsidRPr="00531D73">
        <w:rPr>
          <w:lang w:val="en-US"/>
        </w:rPr>
        <w:t xml:space="preserve"> message to the </w:t>
      </w:r>
      <w:r>
        <w:rPr>
          <w:lang w:val="en-US"/>
        </w:rPr>
        <w:t>NAF Key Centre</w:t>
      </w:r>
      <w:r w:rsidRPr="00531D73">
        <w:rPr>
          <w:lang w:val="en-US"/>
        </w:rPr>
        <w:t xml:space="preserve"> node in the mobile operator network. The message is sent within </w:t>
      </w:r>
      <w:r>
        <w:rPr>
          <w:lang w:val="en-US"/>
        </w:rPr>
        <w:t>the secure</w:t>
      </w:r>
      <w:r w:rsidRPr="00531D73">
        <w:rPr>
          <w:lang w:val="en-US"/>
        </w:rPr>
        <w:t xml:space="preserve"> tunnel.</w:t>
      </w:r>
    </w:p>
    <w:p w14:paraId="4FCDB2EF" w14:textId="77777777" w:rsidR="00FE17C2" w:rsidRPr="00C366D5" w:rsidRDefault="00FE17C2">
      <w:pPr>
        <w:pStyle w:val="B1"/>
      </w:pPr>
      <w:r>
        <w:tab/>
      </w:r>
      <w:r w:rsidRPr="00C366D5">
        <w:t>The request contain</w:t>
      </w:r>
      <w:r>
        <w:t>s</w:t>
      </w:r>
      <w:r w:rsidRPr="00C366D5">
        <w:t xml:space="preserve"> the followin</w:t>
      </w:r>
      <w:r>
        <w:t>g payload: the identity (B_TID) and</w:t>
      </w:r>
      <w:r w:rsidRPr="00C366D5">
        <w:t xml:space="preserve"> the </w:t>
      </w:r>
      <w:r>
        <w:t>Remote Device</w:t>
      </w:r>
      <w:r w:rsidRPr="00C366D5">
        <w:t xml:space="preserve"> identifier (</w:t>
      </w:r>
      <w:r>
        <w:rPr>
          <w:noProof/>
        </w:rPr>
        <w:t>Device_ID</w:t>
      </w:r>
      <w:r w:rsidRPr="00C366D5">
        <w:t>)</w:t>
      </w:r>
      <w:r>
        <w:t xml:space="preserve"> requiring</w:t>
      </w:r>
      <w:r w:rsidRPr="00C366D5">
        <w:t xml:space="preserve"> the establishment of key </w:t>
      </w:r>
      <w:r>
        <w:rPr>
          <w:noProof/>
        </w:rPr>
        <w:t>Ks_local_device</w:t>
      </w:r>
      <w:r>
        <w:t>.</w:t>
      </w:r>
    </w:p>
    <w:p w14:paraId="21566A05" w14:textId="77777777" w:rsidR="00FE17C2" w:rsidRDefault="00FE17C2">
      <w:pPr>
        <w:pStyle w:val="B1"/>
      </w:pPr>
      <w:r>
        <w:rPr>
          <w:iCs/>
        </w:rPr>
        <w:t>1</w:t>
      </w:r>
      <w:r w:rsidR="00315E3C">
        <w:rPr>
          <w:iCs/>
        </w:rPr>
        <w:t>1</w:t>
      </w:r>
      <w:r>
        <w:rPr>
          <w:iCs/>
        </w:rPr>
        <w:t>.</w:t>
      </w:r>
      <w:r>
        <w:rPr>
          <w:iCs/>
        </w:rPr>
        <w:tab/>
        <w:t xml:space="preserve">If the </w:t>
      </w:r>
      <w:r>
        <w:rPr>
          <w:noProof/>
        </w:rPr>
        <w:t>Device_ID</w:t>
      </w:r>
      <w:r w:rsidRPr="00FB74D1">
        <w:t xml:space="preserve"> </w:t>
      </w:r>
      <w:r>
        <w:t>is IMEI</w:t>
      </w:r>
      <w:r>
        <w:rPr>
          <w:iCs/>
        </w:rPr>
        <w:t xml:space="preserve">, then </w:t>
      </w:r>
      <w:r>
        <w:t>t</w:t>
      </w:r>
      <w:r w:rsidRPr="00FB74D1">
        <w:t xml:space="preserve">he NAF Key </w:t>
      </w:r>
      <w:r>
        <w:t>Centre</w:t>
      </w:r>
      <w:r w:rsidRPr="00FB74D1">
        <w:t xml:space="preserve"> </w:t>
      </w:r>
      <w:r>
        <w:t xml:space="preserve">shall </w:t>
      </w:r>
      <w:r w:rsidRPr="00FB74D1">
        <w:t xml:space="preserve">check if the </w:t>
      </w:r>
      <w:r>
        <w:rPr>
          <w:noProof/>
        </w:rPr>
        <w:t>Device_ID</w:t>
      </w:r>
      <w:r w:rsidRPr="00FB74D1">
        <w:t xml:space="preserve"> is blocked (blacklisted) and if so</w:t>
      </w:r>
      <w:r>
        <w:t>,</w:t>
      </w:r>
      <w:r w:rsidRPr="00FB74D1">
        <w:t xml:space="preserve"> it </w:t>
      </w:r>
      <w:r>
        <w:t>shall</w:t>
      </w:r>
      <w:r w:rsidRPr="00FB74D1">
        <w:t xml:space="preserve"> not proceed with the key establishment procedure but responds with an appropriate error code and terminates the </w:t>
      </w:r>
      <w:r>
        <w:t>secure</w:t>
      </w:r>
      <w:r w:rsidRPr="00FB74D1">
        <w:t xml:space="preserve"> connection with the </w:t>
      </w:r>
      <w:r>
        <w:t>remote device</w:t>
      </w:r>
      <w:r w:rsidRPr="00FB74D1">
        <w:t>.</w:t>
      </w:r>
      <w:r w:rsidRPr="00797A63">
        <w:rPr>
          <w:iCs/>
        </w:rPr>
        <w:t xml:space="preserve"> </w:t>
      </w:r>
      <w:r>
        <w:rPr>
          <w:iCs/>
        </w:rPr>
        <w:t xml:space="preserve">If the </w:t>
      </w:r>
      <w:r>
        <w:rPr>
          <w:iCs/>
          <w:noProof/>
        </w:rPr>
        <w:t>Device_ID</w:t>
      </w:r>
      <w:r>
        <w:rPr>
          <w:iCs/>
        </w:rPr>
        <w:t xml:space="preserve"> is not IMEI, then </w:t>
      </w:r>
      <w:r>
        <w:t>t</w:t>
      </w:r>
      <w:r w:rsidRPr="00FB74D1">
        <w:t xml:space="preserve">he NAF </w:t>
      </w:r>
      <w:r>
        <w:rPr>
          <w:kern w:val="2"/>
          <w:lang w:val="en-US" w:eastAsia="zh-CN"/>
        </w:rPr>
        <w:t>Key Centre</w:t>
      </w:r>
      <w:r w:rsidRPr="00FB74D1" w:rsidDel="00E5092E">
        <w:t xml:space="preserve"> </w:t>
      </w:r>
      <w:r>
        <w:t>should, if applicable, check</w:t>
      </w:r>
      <w:r w:rsidRPr="00FB74D1">
        <w:t xml:space="preserve"> if the </w:t>
      </w:r>
      <w:r>
        <w:rPr>
          <w:noProof/>
        </w:rPr>
        <w:t>Device_ID</w:t>
      </w:r>
      <w:r>
        <w:t xml:space="preserve"> </w:t>
      </w:r>
      <w:r w:rsidRPr="00FB74D1">
        <w:t>is blocked (blacklisted)</w:t>
      </w:r>
      <w:r>
        <w:t xml:space="preserve"> </w:t>
      </w:r>
      <w:r w:rsidRPr="00FB74D1">
        <w:t>and if so</w:t>
      </w:r>
      <w:r>
        <w:t>,</w:t>
      </w:r>
      <w:r w:rsidRPr="00FB74D1">
        <w:t xml:space="preserve"> it </w:t>
      </w:r>
      <w:r>
        <w:t>shall</w:t>
      </w:r>
      <w:r w:rsidRPr="00FB74D1">
        <w:t xml:space="preserve"> not proceed with the key establishment procedure but responds with an appropriate error code and terminates the </w:t>
      </w:r>
      <w:r>
        <w:t>secure</w:t>
      </w:r>
      <w:r w:rsidRPr="00FB74D1">
        <w:t xml:space="preserve"> connection with the </w:t>
      </w:r>
      <w:r>
        <w:t>remote device</w:t>
      </w:r>
      <w:r w:rsidRPr="00FB74D1">
        <w:t>.</w:t>
      </w:r>
    </w:p>
    <w:p w14:paraId="0B2E0A93" w14:textId="77777777" w:rsidR="00FE17C2" w:rsidRDefault="00FE17C2">
      <w:pPr>
        <w:pStyle w:val="NO"/>
      </w:pPr>
      <w:r>
        <w:t>NOTE 3:</w:t>
      </w:r>
      <w:r>
        <w:tab/>
        <w:t xml:space="preserve">Details of how blacklisting is implemented are out of scope of the present </w:t>
      </w:r>
      <w:r w:rsidR="00E215A5">
        <w:t>document</w:t>
      </w:r>
      <w:r>
        <w:t>.</w:t>
      </w:r>
    </w:p>
    <w:p w14:paraId="00586B32" w14:textId="77777777" w:rsidR="00FE17C2" w:rsidRDefault="00FE17C2">
      <w:pPr>
        <w:pStyle w:val="B1"/>
      </w:pPr>
      <w:r>
        <w:t>1</w:t>
      </w:r>
      <w:r w:rsidR="00315E3C">
        <w:t>2</w:t>
      </w:r>
      <w:r>
        <w:t>.</w:t>
      </w:r>
      <w:r>
        <w:tab/>
      </w:r>
      <w:r w:rsidRPr="00C366D5">
        <w:t xml:space="preserve">The NAF </w:t>
      </w:r>
      <w:r>
        <w:t xml:space="preserve">Key Centre </w:t>
      </w:r>
      <w:r w:rsidRPr="00C366D5">
        <w:t>contacts the BSF and sends the identity B_TID in a credential request.</w:t>
      </w:r>
    </w:p>
    <w:p w14:paraId="5B14FCB5" w14:textId="77777777" w:rsidR="00FE17C2" w:rsidRDefault="00FE17C2">
      <w:pPr>
        <w:pStyle w:val="B1"/>
      </w:pPr>
      <w:r>
        <w:t>1</w:t>
      </w:r>
      <w:r w:rsidR="00315E3C">
        <w:t>3</w:t>
      </w:r>
      <w:r>
        <w:t>.</w:t>
      </w:r>
      <w:r>
        <w:tab/>
      </w:r>
      <w:r w:rsidRPr="00C366D5">
        <w:t xml:space="preserve">The BSF returns the </w:t>
      </w:r>
      <w:r>
        <w:t xml:space="preserve">shared </w:t>
      </w:r>
      <w:r w:rsidRPr="00C366D5">
        <w:t>secret Ks_</w:t>
      </w:r>
      <w:r>
        <w:t>(</w:t>
      </w:r>
      <w:r w:rsidRPr="00C366D5">
        <w:t>ext</w:t>
      </w:r>
      <w:r>
        <w:t>)</w:t>
      </w:r>
      <w:r w:rsidRPr="00C366D5">
        <w:t>_NAF to the NAF</w:t>
      </w:r>
      <w:r w:rsidRPr="00D33856">
        <w:t xml:space="preserve"> </w:t>
      </w:r>
      <w:r>
        <w:t>Key Centre.</w:t>
      </w:r>
    </w:p>
    <w:p w14:paraId="4F2F97A7" w14:textId="77777777" w:rsidR="00FE17C2" w:rsidRDefault="00FE17C2">
      <w:pPr>
        <w:pStyle w:val="B1"/>
      </w:pPr>
      <w:r>
        <w:t>1</w:t>
      </w:r>
      <w:r w:rsidR="00315E3C">
        <w:t>4</w:t>
      </w:r>
      <w:r>
        <w:t>.</w:t>
      </w:r>
      <w:r>
        <w:tab/>
        <w:t>The NAF Key Centre shall behave as follows:</w:t>
      </w:r>
    </w:p>
    <w:p w14:paraId="6FD9B91B" w14:textId="77777777" w:rsidR="00FE17C2" w:rsidRDefault="00FE17C2">
      <w:pPr>
        <w:pStyle w:val="B2"/>
      </w:pPr>
      <w:r>
        <w:t>a)</w:t>
      </w:r>
      <w:r>
        <w:tab/>
        <w:t xml:space="preserve">If the NAF Key </w:t>
      </w:r>
      <w:r>
        <w:rPr>
          <w:iCs/>
        </w:rPr>
        <w:t xml:space="preserve">Centre </w:t>
      </w:r>
      <w:r>
        <w:t xml:space="preserve">has requested </w:t>
      </w:r>
      <w:r w:rsidRPr="00B074B8">
        <w:t>a USS,</w:t>
      </w:r>
      <w:r>
        <w:t xml:space="preserve"> and if the USS indicates to the NAF Key </w:t>
      </w:r>
      <w:r>
        <w:rPr>
          <w:iCs/>
        </w:rPr>
        <w:t xml:space="preserve">Centre </w:t>
      </w:r>
      <w:r>
        <w:t xml:space="preserve">that the key establishment procedure is not allowed for the targeted </w:t>
      </w:r>
      <w:r w:rsidRPr="00595510">
        <w:t xml:space="preserve">user, then the NAF Key </w:t>
      </w:r>
      <w:r>
        <w:rPr>
          <w:iCs/>
        </w:rPr>
        <w:t xml:space="preserve">Centre </w:t>
      </w:r>
      <w:r w:rsidRPr="00595510">
        <w:t>shall respo</w:t>
      </w:r>
      <w:r>
        <w:t>nd with appropriate error code and terminate the secure connection with the Remote Device.</w:t>
      </w:r>
    </w:p>
    <w:p w14:paraId="0E9F400A" w14:textId="77777777" w:rsidR="00FE17C2" w:rsidRPr="00FB7500" w:rsidRDefault="00FE17C2">
      <w:pPr>
        <w:pStyle w:val="B2"/>
      </w:pPr>
      <w:r>
        <w:t>b)</w:t>
      </w:r>
      <w:r>
        <w:tab/>
        <w:t xml:space="preserve">The NAF Key Centre calculates the </w:t>
      </w:r>
      <w:r>
        <w:rPr>
          <w:noProof/>
        </w:rPr>
        <w:t>Ks_local_device</w:t>
      </w:r>
      <w:r>
        <w:t xml:space="preserve"> key from the Ks_(ext)_NAF, B-TID, NAF_ID and </w:t>
      </w:r>
      <w:r>
        <w:rPr>
          <w:noProof/>
        </w:rPr>
        <w:t>Device_ID</w:t>
      </w:r>
      <w:r>
        <w:t xml:space="preserve"> and stores it locally. The NAF Key </w:t>
      </w:r>
      <w:r>
        <w:rPr>
          <w:iCs/>
        </w:rPr>
        <w:t xml:space="preserve">Centre </w:t>
      </w:r>
      <w:r>
        <w:t xml:space="preserve">associates a key lifetime to the derived key </w:t>
      </w:r>
      <w:r>
        <w:rPr>
          <w:noProof/>
        </w:rPr>
        <w:t>Ks_local_device</w:t>
      </w:r>
      <w:r>
        <w:t>.</w:t>
      </w:r>
    </w:p>
    <w:p w14:paraId="0E688399" w14:textId="77777777" w:rsidR="00FE17C2" w:rsidRPr="004A54E9" w:rsidRDefault="00FE17C2">
      <w:pPr>
        <w:pStyle w:val="B1"/>
      </w:pPr>
      <w:r>
        <w:t>1</w:t>
      </w:r>
      <w:r w:rsidR="00315E3C">
        <w:t>5</w:t>
      </w:r>
      <w:r>
        <w:t>.</w:t>
      </w:r>
      <w:r>
        <w:tab/>
      </w:r>
      <w:r w:rsidRPr="004A54E9">
        <w:t xml:space="preserve">The NAF </w:t>
      </w:r>
      <w:r>
        <w:t xml:space="preserve">Key Centre </w:t>
      </w:r>
      <w:r w:rsidRPr="004A54E9">
        <w:t xml:space="preserve">sends within HTTPS tunnel a request </w:t>
      </w:r>
      <w:r>
        <w:t>response message to the Remote Device</w:t>
      </w:r>
      <w:r w:rsidRPr="004A54E9">
        <w:t xml:space="preserve"> with the following payload: B-TID,</w:t>
      </w:r>
      <w:r>
        <w:rPr>
          <w:noProof/>
        </w:rPr>
        <w:t xml:space="preserve"> Ks_local_device</w:t>
      </w:r>
      <w:r w:rsidRPr="004A54E9">
        <w:t>, Key Lifetime</w:t>
      </w:r>
      <w:r>
        <w:t>.</w:t>
      </w:r>
    </w:p>
    <w:p w14:paraId="5A8D2E64" w14:textId="77777777" w:rsidR="00FE17C2" w:rsidRPr="004A54E9" w:rsidRDefault="00FE17C2">
      <w:pPr>
        <w:pStyle w:val="B1"/>
      </w:pPr>
      <w:r>
        <w:t>1</w:t>
      </w:r>
      <w:r w:rsidR="00315E3C">
        <w:t>6</w:t>
      </w:r>
      <w:r>
        <w:t>.</w:t>
      </w:r>
      <w:r>
        <w:tab/>
        <w:t>The Remote Device</w:t>
      </w:r>
      <w:r w:rsidRPr="004A54E9">
        <w:t xml:space="preserve"> stores </w:t>
      </w:r>
      <w:r>
        <w:rPr>
          <w:noProof/>
        </w:rPr>
        <w:t>Ks_local_device</w:t>
      </w:r>
      <w:r w:rsidRPr="004A54E9">
        <w:t xml:space="preserve"> and associated Key Lifetime</w:t>
      </w:r>
      <w:r>
        <w:t>.</w:t>
      </w:r>
    </w:p>
    <w:p w14:paraId="753999CD" w14:textId="77777777" w:rsidR="00315E3C" w:rsidRDefault="00FE17C2" w:rsidP="00315E3C">
      <w:pPr>
        <w:pStyle w:val="B1"/>
      </w:pPr>
      <w:r>
        <w:t>1</w:t>
      </w:r>
      <w:r w:rsidR="00315E3C">
        <w:t>7</w:t>
      </w:r>
      <w:r>
        <w:t>.</w:t>
      </w:r>
      <w:r>
        <w:tab/>
        <w:t>The Remote Device</w:t>
      </w:r>
      <w:r w:rsidRPr="004A54E9">
        <w:t xml:space="preserve"> sends a </w:t>
      </w:r>
      <w:r>
        <w:t>response to the UICC Hosting Device to indicate that the key establishment procedure</w:t>
      </w:r>
      <w:r w:rsidR="00315E3C">
        <w:t xml:space="preserve"> with NAF Key Centre</w:t>
      </w:r>
      <w:r>
        <w:t xml:space="preserve"> is now completed.</w:t>
      </w:r>
      <w:r w:rsidR="00315E3C">
        <w:t xml:space="preserve"> The Remote Device sends the NAF_ID corresponding to the NAF Key Centre, Device-ID, B-TID and the Key lifetime to the UICC Hosting Device. The Remote Device also includes a MAC which is computed as MAC = HMAC-SHA-256(</w:t>
      </w:r>
      <w:proofErr w:type="spellStart"/>
      <w:r w:rsidR="00315E3C">
        <w:t>Ks_local_device</w:t>
      </w:r>
      <w:proofErr w:type="spellEnd"/>
      <w:r w:rsidR="00315E3C">
        <w:t xml:space="preserve">, NAF-ID || Device-ID || B-TID) truncated to 16 octets, where HMAC-SHA-256 with truncation is defined in [12], [13], [14]. </w:t>
      </w:r>
    </w:p>
    <w:p w14:paraId="3DCE47C2" w14:textId="77777777" w:rsidR="00315E3C" w:rsidRDefault="00315E3C" w:rsidP="00315E3C">
      <w:pPr>
        <w:pStyle w:val="B1"/>
      </w:pPr>
      <w:r>
        <w:t>18.</w:t>
      </w:r>
      <w:r>
        <w:tab/>
        <w:t>The UICC Hosting Device retrieves the Ks_(ext)_NAF associated with the received NAF_ID</w:t>
      </w:r>
      <w:r w:rsidR="002F15C8" w:rsidRPr="002F15C8">
        <w:t xml:space="preserve"> </w:t>
      </w:r>
      <w:r w:rsidR="002F15C8">
        <w:t>and B-TID</w:t>
      </w:r>
      <w:r>
        <w:t xml:space="preserve">. If the requested association is authorised, then the UICC Hosting Device derives </w:t>
      </w:r>
      <w:proofErr w:type="spellStart"/>
      <w:r>
        <w:t>Ks_local_device</w:t>
      </w:r>
      <w:proofErr w:type="spellEnd"/>
      <w:r>
        <w:t xml:space="preserve"> key. The UICC Hosting Device calculates the </w:t>
      </w:r>
      <w:proofErr w:type="spellStart"/>
      <w:r>
        <w:t>Ks_local_device</w:t>
      </w:r>
      <w:proofErr w:type="spellEnd"/>
      <w:r>
        <w:t xml:space="preserve"> key from the Ks_(ext)_NAF, B-TID, NAF_ID and </w:t>
      </w:r>
      <w:proofErr w:type="spellStart"/>
      <w:r>
        <w:t>Device_ID</w:t>
      </w:r>
      <w:proofErr w:type="spellEnd"/>
      <w:r>
        <w:t xml:space="preserve"> and stores it locally (see Annex A). </w:t>
      </w:r>
    </w:p>
    <w:p w14:paraId="2DA3A1BD" w14:textId="77777777" w:rsidR="00315E3C" w:rsidRDefault="00315E3C" w:rsidP="00315E3C">
      <w:pPr>
        <w:pStyle w:val="B1"/>
      </w:pPr>
      <w:r>
        <w:t>The UICC Hosting Device verifies the MAC value received from the Remote Device by computing MAC' = HMAC-SHA-256(</w:t>
      </w:r>
      <w:proofErr w:type="spellStart"/>
      <w:r>
        <w:t>Ks_local_device</w:t>
      </w:r>
      <w:proofErr w:type="spellEnd"/>
      <w:r>
        <w:t xml:space="preserve">, NAF_ID || </w:t>
      </w:r>
      <w:proofErr w:type="spellStart"/>
      <w:r>
        <w:t>Device_ID</w:t>
      </w:r>
      <w:proofErr w:type="spellEnd"/>
      <w:r>
        <w:t xml:space="preserve"> || B-TID) truncated to 16 octets. If the MAC' does not equal MAC, then the UICC Hosting Device terminates the key agreement procedure and returns a MAC verification failure message in response to the </w:t>
      </w:r>
      <w:proofErr w:type="spellStart"/>
      <w:r>
        <w:t>Ks_local_device</w:t>
      </w:r>
      <w:proofErr w:type="spellEnd"/>
      <w:r>
        <w:t xml:space="preserve"> derivation request. </w:t>
      </w:r>
    </w:p>
    <w:p w14:paraId="79809557" w14:textId="77777777" w:rsidR="00FE17C2" w:rsidRDefault="00315E3C" w:rsidP="00315E3C">
      <w:pPr>
        <w:pStyle w:val="B1"/>
      </w:pPr>
      <w:r>
        <w:t>19.</w:t>
      </w:r>
      <w:r>
        <w:tab/>
        <w:t xml:space="preserve">If MAC'=MAC then the UICC Hosting Device stores </w:t>
      </w:r>
      <w:proofErr w:type="spellStart"/>
      <w:r>
        <w:t>Ks_local_device</w:t>
      </w:r>
      <w:proofErr w:type="spellEnd"/>
      <w:r>
        <w:t xml:space="preserve"> and associated parameters as </w:t>
      </w:r>
      <w:proofErr w:type="spellStart"/>
      <w:r>
        <w:t>Device_ID</w:t>
      </w:r>
      <w:proofErr w:type="spellEnd"/>
      <w:r>
        <w:t xml:space="preserve">. The UICC Hosting Device then sends to the Remote Device a </w:t>
      </w:r>
      <w:proofErr w:type="spellStart"/>
      <w:r>
        <w:t>Ks_local_device</w:t>
      </w:r>
      <w:proofErr w:type="spellEnd"/>
      <w:r>
        <w:t xml:space="preserve"> derivation response containing a MAC of the ASCII-encoded string "verification successful" using the key </w:t>
      </w:r>
      <w:proofErr w:type="spellStart"/>
      <w:r>
        <w:t>Ks_local_device</w:t>
      </w:r>
      <w:proofErr w:type="spellEnd"/>
      <w:r>
        <w:t xml:space="preserve"> and the MAC algorithm HMAC-SHA-256 [13] truncated to 16 octets [14].</w:t>
      </w:r>
    </w:p>
    <w:p w14:paraId="54EE27F6" w14:textId="77777777" w:rsidR="00FE17C2" w:rsidRDefault="00FE17C2">
      <w:pPr>
        <w:pStyle w:val="Heading8"/>
      </w:pPr>
      <w:r>
        <w:br w:type="page"/>
      </w:r>
      <w:bookmarkStart w:id="60" w:name="_Toc217151939"/>
      <w:r>
        <w:t>Annex A (normative):</w:t>
      </w:r>
      <w:r>
        <w:br/>
        <w:t>Key Derivation Function definition</w:t>
      </w:r>
      <w:bookmarkEnd w:id="60"/>
    </w:p>
    <w:p w14:paraId="4F7FDDDC" w14:textId="77777777" w:rsidR="00FE17C2" w:rsidRDefault="00FE17C2">
      <w:pPr>
        <w:pStyle w:val="Heading1"/>
      </w:pPr>
      <w:bookmarkStart w:id="61" w:name="_Toc217151940"/>
      <w:r w:rsidRPr="007F6485">
        <w:t>A.1</w:t>
      </w:r>
      <w:r>
        <w:tab/>
      </w:r>
      <w:r w:rsidR="00400E80" w:rsidRPr="00400E80">
        <w:t>Platform specific key (</w:t>
      </w:r>
      <w:proofErr w:type="spellStart"/>
      <w:r w:rsidR="00400E80" w:rsidRPr="00400E80">
        <w:t>Ks_local_device</w:t>
      </w:r>
      <w:proofErr w:type="spellEnd"/>
      <w:r w:rsidR="00400E80" w:rsidRPr="00400E80">
        <w:t xml:space="preserve">): </w:t>
      </w:r>
      <w:r>
        <w:rPr>
          <w:noProof/>
        </w:rPr>
        <w:t>Ks_local_device</w:t>
      </w:r>
      <w:r w:rsidRPr="007F6485">
        <w:t xml:space="preserve"> key derivation in key establishment</w:t>
      </w:r>
      <w:bookmarkEnd w:id="61"/>
    </w:p>
    <w:p w14:paraId="776F246C" w14:textId="77777777" w:rsidR="00FE17C2" w:rsidRDefault="00FE17C2">
      <w:pPr>
        <w:rPr>
          <w:lang w:val="en-US"/>
        </w:rPr>
      </w:pPr>
      <w:r>
        <w:rPr>
          <w:lang w:val="en-US"/>
        </w:rPr>
        <w:t>The description of this key derivation function KDF and input parameter encoding can be found in TS 33.220 [3]. The key derivation function KDF in this document shall be implemented as defined in TS 33.220 [3].</w:t>
      </w:r>
    </w:p>
    <w:p w14:paraId="7DD54BD3" w14:textId="77777777" w:rsidR="00FE17C2" w:rsidRDefault="00FE17C2">
      <w:pPr>
        <w:pStyle w:val="Heading1"/>
      </w:pPr>
      <w:bookmarkStart w:id="62" w:name="historyclause"/>
      <w:bookmarkStart w:id="63" w:name="_Toc217151941"/>
      <w:r>
        <w:t>A.2</w:t>
      </w:r>
      <w:r>
        <w:tab/>
        <w:t xml:space="preserve">Input parameters for </w:t>
      </w:r>
      <w:r>
        <w:rPr>
          <w:noProof/>
        </w:rPr>
        <w:t>Ks_local_device</w:t>
      </w:r>
      <w:r>
        <w:t xml:space="preserve"> key derivation</w:t>
      </w:r>
      <w:bookmarkEnd w:id="63"/>
    </w:p>
    <w:p w14:paraId="7ACAE2F2" w14:textId="77777777" w:rsidR="00FE17C2" w:rsidRDefault="00FE17C2">
      <w:pPr>
        <w:keepNext/>
      </w:pPr>
      <w:r>
        <w:t>In the key establishment between a UICC Hosting Device and a Remote Device, the input parameters for the key derivation function shall be the following:</w:t>
      </w:r>
    </w:p>
    <w:p w14:paraId="54716383" w14:textId="77777777" w:rsidR="00FE17C2" w:rsidRPr="004B18DE" w:rsidRDefault="00FE17C2">
      <w:pPr>
        <w:pStyle w:val="B1"/>
        <w:rPr>
          <w:lang w:val="fr-FR"/>
        </w:rPr>
      </w:pPr>
      <w:r w:rsidRPr="004B18DE">
        <w:rPr>
          <w:lang w:val="fr-FR"/>
        </w:rPr>
        <w:t>-</w:t>
      </w:r>
      <w:r w:rsidRPr="004B18DE">
        <w:rPr>
          <w:lang w:val="fr-FR"/>
        </w:rPr>
        <w:tab/>
        <w:t>FC = 0x01,</w:t>
      </w:r>
    </w:p>
    <w:p w14:paraId="1D036D56" w14:textId="77777777" w:rsidR="00FE17C2" w:rsidRPr="004B18DE" w:rsidRDefault="00FE17C2">
      <w:pPr>
        <w:pStyle w:val="B1"/>
        <w:rPr>
          <w:lang w:val="fr-FR"/>
        </w:rPr>
      </w:pPr>
      <w:r w:rsidRPr="004B18DE">
        <w:rPr>
          <w:lang w:val="fr-FR"/>
        </w:rPr>
        <w:t>-</w:t>
      </w:r>
      <w:r w:rsidRPr="004B18DE">
        <w:rPr>
          <w:lang w:val="fr-FR"/>
        </w:rPr>
        <w:tab/>
        <w:t>P0 = Device_ID,</w:t>
      </w:r>
    </w:p>
    <w:p w14:paraId="2786406E" w14:textId="77777777" w:rsidR="00FE17C2" w:rsidRDefault="00FE17C2">
      <w:pPr>
        <w:pStyle w:val="B1"/>
      </w:pPr>
      <w:r>
        <w:t>-</w:t>
      </w:r>
      <w:r>
        <w:tab/>
        <w:t xml:space="preserve">L0 = length of Device ID is variable (not greater than </w:t>
      </w:r>
      <w:r w:rsidR="00420046">
        <w:t>10 octets</w:t>
      </w:r>
      <w:r>
        <w:t>),</w:t>
      </w:r>
    </w:p>
    <w:p w14:paraId="64627AAD" w14:textId="77777777" w:rsidR="00FE17C2" w:rsidRPr="000F1920" w:rsidRDefault="00FE17C2">
      <w:pPr>
        <w:pStyle w:val="B1"/>
      </w:pPr>
      <w:r>
        <w:t>-</w:t>
      </w:r>
      <w:r>
        <w:tab/>
      </w:r>
      <w:r w:rsidRPr="000F1920">
        <w:t>P1 = B-TID,</w:t>
      </w:r>
    </w:p>
    <w:p w14:paraId="310919F6" w14:textId="77777777" w:rsidR="00FE17C2" w:rsidRPr="000F1920" w:rsidRDefault="00FE17C2">
      <w:pPr>
        <w:pStyle w:val="B1"/>
      </w:pPr>
      <w:r>
        <w:t>-</w:t>
      </w:r>
      <w:r>
        <w:tab/>
      </w:r>
      <w:r w:rsidRPr="000F1920">
        <w:t>L1 = length of B-TID is variable</w:t>
      </w:r>
      <w:r>
        <w:t xml:space="preserve"> (not greater than</w:t>
      </w:r>
      <w:r w:rsidRPr="000F1920">
        <w:t xml:space="preserve"> 65535),</w:t>
      </w:r>
    </w:p>
    <w:p w14:paraId="4535C769" w14:textId="77777777" w:rsidR="00FE17C2" w:rsidRDefault="00FE17C2">
      <w:pPr>
        <w:pStyle w:val="B1"/>
      </w:pPr>
      <w:r>
        <w:t>-</w:t>
      </w:r>
      <w:r>
        <w:tab/>
      </w:r>
      <w:r w:rsidRPr="000F1920">
        <w:t>P2 = NAF_ID,</w:t>
      </w:r>
    </w:p>
    <w:p w14:paraId="3B2FE734" w14:textId="77777777" w:rsidR="00FE17C2" w:rsidRPr="000C6BAF" w:rsidRDefault="00FE17C2">
      <w:pPr>
        <w:pStyle w:val="B1"/>
      </w:pPr>
      <w:r>
        <w:t>-</w:t>
      </w:r>
      <w:r>
        <w:tab/>
      </w:r>
      <w:r w:rsidRPr="000F1920">
        <w:t>L2 = length of NAF_</w:t>
      </w:r>
      <w:r>
        <w:t>ID is variable (not greater than</w:t>
      </w:r>
      <w:r w:rsidRPr="000F1920">
        <w:t xml:space="preserve"> 65535)</w:t>
      </w:r>
      <w:r>
        <w:t>.</w:t>
      </w:r>
    </w:p>
    <w:p w14:paraId="37C58A7C" w14:textId="77777777" w:rsidR="00FE17C2" w:rsidRDefault="00FE17C2">
      <w:r>
        <w:t xml:space="preserve">The input parameter Key to the key derivation function defined in </w:t>
      </w:r>
      <w:r>
        <w:rPr>
          <w:lang w:val="en-US"/>
        </w:rPr>
        <w:t>TS 33.220</w:t>
      </w:r>
      <w:r>
        <w:t xml:space="preserve"> [3] shall be the </w:t>
      </w:r>
      <w:r>
        <w:rPr>
          <w:noProof/>
        </w:rPr>
        <w:t>Ks_ext_NAF</w:t>
      </w:r>
      <w:r>
        <w:t xml:space="preserve"> or the </w:t>
      </w:r>
      <w:r>
        <w:rPr>
          <w:noProof/>
        </w:rPr>
        <w:t>Ks_NAF</w:t>
      </w:r>
      <w:r>
        <w:t xml:space="preserve"> key.</w:t>
      </w:r>
    </w:p>
    <w:p w14:paraId="305E93A9" w14:textId="77777777" w:rsidR="00EC660C" w:rsidRDefault="00EC660C" w:rsidP="00EC660C">
      <w:pPr>
        <w:pStyle w:val="Heading8"/>
      </w:pPr>
      <w:r>
        <w:br w:type="page"/>
      </w:r>
      <w:bookmarkStart w:id="64" w:name="_Toc217151942"/>
      <w:r>
        <w:t xml:space="preserve">Annex </w:t>
      </w:r>
      <w:r w:rsidR="00605059">
        <w:t>B</w:t>
      </w:r>
      <w:r>
        <w:t xml:space="preserve"> (normative):</w:t>
      </w:r>
      <w:r>
        <w:br/>
        <w:t>HTTP based key request procedure</w:t>
      </w:r>
      <w:bookmarkEnd w:id="64"/>
    </w:p>
    <w:p w14:paraId="3753815A" w14:textId="77777777" w:rsidR="00EC660C" w:rsidRDefault="00605059" w:rsidP="00EC660C">
      <w:pPr>
        <w:pStyle w:val="Heading1"/>
      </w:pPr>
      <w:bookmarkStart w:id="65" w:name="_Toc217151943"/>
      <w:r>
        <w:t>B</w:t>
      </w:r>
      <w:r w:rsidR="00EC660C">
        <w:t>.1</w:t>
      </w:r>
      <w:r w:rsidR="00EC660C">
        <w:tab/>
        <w:t>Introduction</w:t>
      </w:r>
      <w:bookmarkEnd w:id="65"/>
    </w:p>
    <w:p w14:paraId="19963410" w14:textId="77777777" w:rsidR="00EC660C" w:rsidRDefault="00EC660C" w:rsidP="00EC660C">
      <w:r>
        <w:t>Clause 4.5 specifies the HTTP based Key request procedure between the NAF Key Centre and the Remote Device. It specifies how the Remote Device retriev</w:t>
      </w:r>
      <w:r w:rsidR="00E215A5">
        <w:t>e</w:t>
      </w:r>
      <w:r>
        <w:t xml:space="preserve">s the </w:t>
      </w:r>
      <w:proofErr w:type="spellStart"/>
      <w:r>
        <w:t>Ks_local_device</w:t>
      </w:r>
      <w:proofErr w:type="spellEnd"/>
      <w:r>
        <w:t xml:space="preserve"> key from the NAF Key Centre together with some associated parameters. </w:t>
      </w:r>
    </w:p>
    <w:p w14:paraId="3257FF8A" w14:textId="77777777" w:rsidR="00EC660C" w:rsidRDefault="00605059" w:rsidP="00EC660C">
      <w:pPr>
        <w:pStyle w:val="Heading1"/>
      </w:pPr>
      <w:bookmarkStart w:id="66" w:name="_Toc217151944"/>
      <w:r>
        <w:t>B</w:t>
      </w:r>
      <w:r w:rsidR="00EC660C">
        <w:t>.2</w:t>
      </w:r>
      <w:r w:rsidR="00EC660C">
        <w:tab/>
        <w:t>Key request procedure</w:t>
      </w:r>
      <w:bookmarkEnd w:id="66"/>
    </w:p>
    <w:p w14:paraId="74F30DAC" w14:textId="77777777" w:rsidR="00EC660C" w:rsidRDefault="00EC660C" w:rsidP="00EC660C">
      <w:r>
        <w:t>This clause contains the following HTTP based procedures:</w:t>
      </w:r>
    </w:p>
    <w:p w14:paraId="2B6076B2" w14:textId="77777777" w:rsidR="00EC660C" w:rsidRDefault="00EC660C" w:rsidP="00EC660C">
      <w:pPr>
        <w:pStyle w:val="B1"/>
      </w:pPr>
      <w:r>
        <w:t>-</w:t>
      </w:r>
      <w:r>
        <w:tab/>
        <w:t>Key request;</w:t>
      </w:r>
    </w:p>
    <w:p w14:paraId="2EB66434" w14:textId="77777777" w:rsidR="00EC660C" w:rsidRPr="00DD5DC3" w:rsidRDefault="00605059" w:rsidP="00EC660C">
      <w:pPr>
        <w:pStyle w:val="Heading2"/>
        <w:rPr>
          <w:lang w:val="en-US"/>
        </w:rPr>
      </w:pPr>
      <w:bookmarkStart w:id="67" w:name="_Toc217151945"/>
      <w:r>
        <w:t>B</w:t>
      </w:r>
      <w:r w:rsidR="00EC660C">
        <w:t>.2.1</w:t>
      </w:r>
      <w:r w:rsidR="00EC660C">
        <w:tab/>
        <w:t>Key request</w:t>
      </w:r>
      <w:bookmarkEnd w:id="67"/>
      <w:r w:rsidR="00EC660C">
        <w:t xml:space="preserve"> </w:t>
      </w:r>
    </w:p>
    <w:p w14:paraId="262EFB0E" w14:textId="77777777" w:rsidR="00EC660C" w:rsidRDefault="00EC660C" w:rsidP="00EC660C">
      <w:r>
        <w:t xml:space="preserve">The Remote Device shall generate a request for Key Request according to clause </w:t>
      </w:r>
      <w:r w:rsidRPr="00B20E65">
        <w:t>4.5.</w:t>
      </w:r>
      <w:r>
        <w:t>2</w:t>
      </w:r>
      <w:r w:rsidRPr="00B20E65">
        <w:t>. The</w:t>
      </w:r>
      <w:r>
        <w:t xml:space="preserve"> Remote Device shall send the Key Request to the NAF Key Centre in the HTTP payload in a HTTP POST request. The Request-URI shall indicate the type of the message, i.e. Key Request. Upon successful request, NAF Key Centre shall return indication of success together with the </w:t>
      </w:r>
      <w:proofErr w:type="spellStart"/>
      <w:r>
        <w:t>Ks_local_device</w:t>
      </w:r>
      <w:proofErr w:type="spellEnd"/>
      <w:r>
        <w:t xml:space="preserve"> key.</w:t>
      </w:r>
    </w:p>
    <w:p w14:paraId="73620B98" w14:textId="77777777" w:rsidR="00EC660C" w:rsidRDefault="00EC660C" w:rsidP="00EC660C">
      <w:r>
        <w:t>The Remote Device populates the HTTP POST request as follows:</w:t>
      </w:r>
    </w:p>
    <w:p w14:paraId="1363B950" w14:textId="77777777" w:rsidR="00EC660C" w:rsidRDefault="00EC660C" w:rsidP="00EC660C">
      <w:pPr>
        <w:pStyle w:val="B1"/>
      </w:pPr>
      <w:r>
        <w:t>-</w:t>
      </w:r>
      <w:r>
        <w:tab/>
        <w:t>the HTTP version shall be 1.1 which is specified in RFC 2616 </w:t>
      </w:r>
      <w:r w:rsidR="00B07617">
        <w:t>[17]</w:t>
      </w:r>
      <w:r>
        <w:t>;</w:t>
      </w:r>
    </w:p>
    <w:p w14:paraId="73C8E589" w14:textId="77777777" w:rsidR="00EC660C" w:rsidRDefault="00EC660C" w:rsidP="00EC660C">
      <w:pPr>
        <w:pStyle w:val="B1"/>
      </w:pPr>
      <w:r>
        <w:t>-</w:t>
      </w:r>
      <w:r>
        <w:tab/>
        <w:t xml:space="preserve">the base of the Request-URI shall contain the full NAF Key Centre key </w:t>
      </w:r>
      <w:proofErr w:type="spellStart"/>
      <w:r>
        <w:t>establishmentURI</w:t>
      </w:r>
      <w:proofErr w:type="spellEnd"/>
      <w:r>
        <w:t xml:space="preserve"> (e.g. http://nafkeycentre.home1.net:1234);</w:t>
      </w:r>
    </w:p>
    <w:p w14:paraId="7D1AB0CD" w14:textId="77777777" w:rsidR="00EC660C" w:rsidRDefault="00EC660C" w:rsidP="00EC660C">
      <w:pPr>
        <w:pStyle w:val="B1"/>
      </w:pPr>
      <w:r>
        <w:t>-</w:t>
      </w:r>
      <w:r>
        <w:tab/>
        <w:t>the Request-URI shall contain an URI parameter "</w:t>
      </w:r>
      <w:proofErr w:type="spellStart"/>
      <w:r>
        <w:t>requesttype</w:t>
      </w:r>
      <w:proofErr w:type="spellEnd"/>
      <w:r>
        <w:t xml:space="preserve">" that shall be set </w:t>
      </w:r>
      <w:r w:rsidRPr="00BC00AA">
        <w:t>to  "key-request-</w:t>
      </w:r>
      <w:proofErr w:type="spellStart"/>
      <w:r w:rsidRPr="00BC00AA">
        <w:t>devicekey</w:t>
      </w:r>
      <w:proofErr w:type="spellEnd"/>
      <w:r w:rsidRPr="00BC00AA">
        <w:t>", i.e</w:t>
      </w:r>
      <w:r>
        <w:t>. Request-URI takes the form of "/</w:t>
      </w:r>
      <w:proofErr w:type="spellStart"/>
      <w:r>
        <w:t>keyestablishment?requesttype</w:t>
      </w:r>
      <w:proofErr w:type="spellEnd"/>
      <w:r>
        <w:t>=key-request-</w:t>
      </w:r>
      <w:proofErr w:type="spellStart"/>
      <w:r>
        <w:t>devicekey</w:t>
      </w:r>
      <w:proofErr w:type="spellEnd"/>
      <w:r w:rsidRPr="00BC00AA">
        <w:t>";</w:t>
      </w:r>
    </w:p>
    <w:p w14:paraId="03FDA861" w14:textId="77777777" w:rsidR="00EC660C" w:rsidRPr="009717F9" w:rsidRDefault="00EC660C" w:rsidP="00EC660C">
      <w:pPr>
        <w:pStyle w:val="B1"/>
      </w:pPr>
      <w:r>
        <w:t>-</w:t>
      </w:r>
      <w:r>
        <w:tab/>
      </w:r>
      <w:r w:rsidRPr="009717F9">
        <w:t>the Remote Device may add additional URI parameters to the Request-URI;</w:t>
      </w:r>
    </w:p>
    <w:p w14:paraId="3531471D" w14:textId="77777777" w:rsidR="00EC660C" w:rsidRPr="009717F9" w:rsidRDefault="00EC660C" w:rsidP="00EC660C">
      <w:pPr>
        <w:pStyle w:val="B1"/>
      </w:pPr>
      <w:r w:rsidRPr="009717F9">
        <w:t>-</w:t>
      </w:r>
      <w:r w:rsidRPr="009717F9">
        <w:tab/>
        <w:t>the HTTP header Content-Type shall be the MIME type of the payload, i.e. "application</w:t>
      </w:r>
      <w:r w:rsidRPr="00B20E65">
        <w:t>/</w:t>
      </w:r>
      <w:proofErr w:type="spellStart"/>
      <w:r w:rsidRPr="00B20E65">
        <w:t>keyest-devicekeyrequest+xml</w:t>
      </w:r>
      <w:proofErr w:type="spellEnd"/>
      <w:r w:rsidRPr="00B20E65">
        <w:t>". T</w:t>
      </w:r>
      <w:r w:rsidRPr="009717F9">
        <w:t xml:space="preserve">he XML schema of the payload is specified in </w:t>
      </w:r>
      <w:r w:rsidRPr="00CB2EA0">
        <w:t xml:space="preserve">Annex </w:t>
      </w:r>
      <w:r w:rsidR="00605059">
        <w:t>D</w:t>
      </w:r>
      <w:r w:rsidRPr="00CB2EA0">
        <w:t>.1 in this</w:t>
      </w:r>
      <w:r w:rsidRPr="009717F9">
        <w:t xml:space="preserve"> specification;</w:t>
      </w:r>
    </w:p>
    <w:p w14:paraId="3E81EE04" w14:textId="77777777" w:rsidR="00EC660C" w:rsidRDefault="00EC660C" w:rsidP="00EC660C">
      <w:pPr>
        <w:pStyle w:val="B1"/>
      </w:pPr>
      <w:r w:rsidRPr="009717F9">
        <w:t>-</w:t>
      </w:r>
      <w:r w:rsidRPr="009717F9">
        <w:tab/>
        <w:t xml:space="preserve">the Remote Device may add additional HTTP headers to the HTTP </w:t>
      </w:r>
      <w:r w:rsidRPr="00BC00AA">
        <w:t>POST r</w:t>
      </w:r>
      <w:r w:rsidRPr="009717F9">
        <w:t>equest.</w:t>
      </w:r>
    </w:p>
    <w:p w14:paraId="1994D810" w14:textId="77777777" w:rsidR="00EC660C" w:rsidRDefault="00EC660C" w:rsidP="00EC660C">
      <w:r>
        <w:t xml:space="preserve">The Remote Device sends the HTTP POST to the NAF Key Centre. The NAF Key Centre checks that the HTTP POST </w:t>
      </w:r>
      <w:r w:rsidRPr="00BC00AA">
        <w:t>is valid, and</w:t>
      </w:r>
      <w:r>
        <w:t xml:space="preserve"> extracts the Key request for further processing. The NAF Key Centre shall verify that the Remote Device is authorized to use this service according to clause 4.5.2.</w:t>
      </w:r>
    </w:p>
    <w:p w14:paraId="7E3191A9" w14:textId="77777777" w:rsidR="00EC660C" w:rsidRDefault="00EC660C" w:rsidP="00EC660C">
      <w:r w:rsidRPr="00BC00AA">
        <w:t>Upon successful authorization verification, the NAF</w:t>
      </w:r>
      <w:r>
        <w:t xml:space="preserve"> Key Centre shall return the HTTP 200 OK to the Remote Device.</w:t>
      </w:r>
    </w:p>
    <w:p w14:paraId="4EADF4E8" w14:textId="77777777" w:rsidR="00EC660C" w:rsidRDefault="00EC660C" w:rsidP="00EC660C">
      <w:r>
        <w:t>The NAF Key Centre shall populate HTTP response as follows:</w:t>
      </w:r>
    </w:p>
    <w:p w14:paraId="02995382" w14:textId="77777777" w:rsidR="00EC660C" w:rsidRDefault="00EC660C" w:rsidP="00EC660C">
      <w:pPr>
        <w:pStyle w:val="B1"/>
      </w:pPr>
      <w:r>
        <w:t>-</w:t>
      </w:r>
      <w:r>
        <w:tab/>
        <w:t>the HTTP status code in the HTTP status line shall be 200;</w:t>
      </w:r>
    </w:p>
    <w:p w14:paraId="4F2552EE" w14:textId="77777777" w:rsidR="00EC660C" w:rsidRDefault="00EC660C" w:rsidP="00EC660C">
      <w:pPr>
        <w:pStyle w:val="B1"/>
      </w:pPr>
      <w:r>
        <w:t>-</w:t>
      </w:r>
      <w:r>
        <w:tab/>
      </w:r>
      <w:r w:rsidRPr="009717F9">
        <w:t>the HTTP header Content-Type shall be the MIME type of the payload, i.e. "application/</w:t>
      </w:r>
      <w:proofErr w:type="spellStart"/>
      <w:r w:rsidRPr="009717F9">
        <w:t>keyest-key</w:t>
      </w:r>
      <w:r>
        <w:t>response</w:t>
      </w:r>
      <w:r w:rsidRPr="009717F9">
        <w:t>+xml</w:t>
      </w:r>
      <w:proofErr w:type="spellEnd"/>
      <w:r w:rsidRPr="009717F9">
        <w:t xml:space="preserve">". The XML schema of the payload is specified in </w:t>
      </w:r>
      <w:r w:rsidRPr="00CB2EA0">
        <w:t xml:space="preserve">Annex </w:t>
      </w:r>
      <w:r w:rsidR="00605059">
        <w:t>D</w:t>
      </w:r>
      <w:r w:rsidRPr="00CB2EA0">
        <w:t>.2 in</w:t>
      </w:r>
      <w:r w:rsidRPr="009717F9">
        <w:t xml:space="preserve"> this specification;</w:t>
      </w:r>
    </w:p>
    <w:p w14:paraId="65EB50D9" w14:textId="77777777" w:rsidR="00EC660C" w:rsidRDefault="00EC660C" w:rsidP="00EC660C">
      <w:r>
        <w:t xml:space="preserve">The NAF Key Centre shall send the HTTP response to the Remote Device. </w:t>
      </w:r>
      <w:r w:rsidRPr="00BC00AA">
        <w:t>The Remote Device shall check that the HTTP response is valid.</w:t>
      </w:r>
    </w:p>
    <w:p w14:paraId="0F898441" w14:textId="77777777" w:rsidR="00EC660C" w:rsidRDefault="00605059" w:rsidP="00EC660C">
      <w:pPr>
        <w:pStyle w:val="Heading2"/>
      </w:pPr>
      <w:bookmarkStart w:id="68" w:name="_Toc217151946"/>
      <w:r>
        <w:t>B</w:t>
      </w:r>
      <w:r w:rsidR="00EC660C">
        <w:t>.2.2</w:t>
      </w:r>
      <w:r w:rsidR="00EC660C">
        <w:tab/>
        <w:t>Error situations</w:t>
      </w:r>
      <w:bookmarkEnd w:id="68"/>
    </w:p>
    <w:p w14:paraId="29A368E9" w14:textId="77777777" w:rsidR="00EC660C" w:rsidRDefault="00EC660C" w:rsidP="00EC660C">
      <w:r>
        <w:t>The key request procedure may not be successful for multiple reasons. The error cases are indicated by using 4xx and 5xx HTTP Status Codes as defined in RFC 2616 [1</w:t>
      </w:r>
      <w:r w:rsidR="00B407CA">
        <w:t>7</w:t>
      </w:r>
      <w:r>
        <w:t>]. The 4xx status code indicates that the Remote Device seems to have erred, and the 5xx status code indicates that the NAF Key Centre is aware that it has erred. Possible error situations during key establishment and their mappings to HTTP Status Codes are described in table </w:t>
      </w:r>
      <w:r w:rsidR="00605059">
        <w:t>B</w:t>
      </w:r>
      <w:r>
        <w:t xml:space="preserve">.2.2.1. </w:t>
      </w:r>
    </w:p>
    <w:p w14:paraId="7CFC8E6E" w14:textId="77777777" w:rsidR="00EC660C" w:rsidRDefault="00EC660C" w:rsidP="00EC660C">
      <w:pPr>
        <w:pStyle w:val="NO"/>
      </w:pPr>
      <w:r>
        <w:t>NOTE:</w:t>
      </w:r>
      <w:r>
        <w:tab/>
        <w:t>In table </w:t>
      </w:r>
      <w:r w:rsidR="00605059">
        <w:t>B</w:t>
      </w:r>
      <w:r>
        <w:t>.2.2.1, the "Description" column describes the error situation in NAF Key Centre. The "NAF Key Centre error" column describes the typical reason for the error.</w:t>
      </w:r>
    </w:p>
    <w:p w14:paraId="7FF0FF5A" w14:textId="77777777" w:rsidR="00EC660C" w:rsidRDefault="00EC660C" w:rsidP="00EC660C">
      <w:r>
        <w:t xml:space="preserve">The NAF Key Centre shall send the HTTP response to the Remote Device. </w:t>
      </w:r>
      <w:r w:rsidRPr="00BC00AA">
        <w:t>The Remote Device shall check that the HTTP response is valid.</w:t>
      </w:r>
    </w:p>
    <w:p w14:paraId="5B812764" w14:textId="77777777" w:rsidR="00EC660C" w:rsidRDefault="00EC660C" w:rsidP="00EC660C">
      <w:pPr>
        <w:pStyle w:val="TH"/>
      </w:pPr>
      <w:r>
        <w:t xml:space="preserve">Table </w:t>
      </w:r>
      <w:r w:rsidR="00605059">
        <w:t>B</w:t>
      </w:r>
      <w:r>
        <w:t>.2.2-1: HTTP Status Codes used for key request errors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3"/>
        <w:gridCol w:w="1287"/>
        <w:gridCol w:w="1416"/>
        <w:gridCol w:w="2831"/>
        <w:gridCol w:w="2940"/>
        <w:tblGridChange w:id="69">
          <w:tblGrid>
            <w:gridCol w:w="1383"/>
            <w:gridCol w:w="1287"/>
            <w:gridCol w:w="1416"/>
            <w:gridCol w:w="2831"/>
            <w:gridCol w:w="2940"/>
          </w:tblGrid>
        </w:tblGridChange>
      </w:tblGrid>
      <w:tr w:rsidR="00EC660C" w14:paraId="3C59580F" w14:textId="77777777" w:rsidTr="004B3CAF">
        <w:tc>
          <w:tcPr>
            <w:tcW w:w="1383" w:type="dxa"/>
          </w:tcPr>
          <w:p w14:paraId="04D0FF5F" w14:textId="77777777" w:rsidR="00EC660C" w:rsidRDefault="00EC660C" w:rsidP="00EC660C">
            <w:pPr>
              <w:pStyle w:val="TAH"/>
            </w:pPr>
            <w:r>
              <w:t>HTTP Status Code</w:t>
            </w:r>
          </w:p>
        </w:tc>
        <w:tc>
          <w:tcPr>
            <w:tcW w:w="1287" w:type="dxa"/>
          </w:tcPr>
          <w:p w14:paraId="60E1A365" w14:textId="77777777" w:rsidR="00EC660C" w:rsidRDefault="00EC660C" w:rsidP="00EC660C">
            <w:pPr>
              <w:pStyle w:val="TAH"/>
            </w:pPr>
            <w:r>
              <w:t>HTTP Error</w:t>
            </w:r>
          </w:p>
        </w:tc>
        <w:tc>
          <w:tcPr>
            <w:tcW w:w="1416" w:type="dxa"/>
          </w:tcPr>
          <w:p w14:paraId="4B464942" w14:textId="77777777" w:rsidR="00EC660C" w:rsidRDefault="00EC660C" w:rsidP="00EC660C">
            <w:pPr>
              <w:pStyle w:val="TAH"/>
            </w:pPr>
            <w:r>
              <w:t>Remote Device should repeat the request</w:t>
            </w:r>
          </w:p>
        </w:tc>
        <w:tc>
          <w:tcPr>
            <w:tcW w:w="2831" w:type="dxa"/>
          </w:tcPr>
          <w:p w14:paraId="62755492" w14:textId="77777777" w:rsidR="00EC660C" w:rsidRDefault="00EC660C" w:rsidP="00EC660C">
            <w:pPr>
              <w:pStyle w:val="TAH"/>
            </w:pPr>
            <w:r>
              <w:t>Description</w:t>
            </w:r>
          </w:p>
        </w:tc>
        <w:tc>
          <w:tcPr>
            <w:tcW w:w="2940" w:type="dxa"/>
          </w:tcPr>
          <w:p w14:paraId="4A3A5EF2" w14:textId="77777777" w:rsidR="00EC660C" w:rsidRDefault="00EC660C" w:rsidP="00EC660C">
            <w:pPr>
              <w:pStyle w:val="TAH"/>
            </w:pPr>
            <w:r>
              <w:t>NAF Key Centre error</w:t>
            </w:r>
          </w:p>
        </w:tc>
      </w:tr>
      <w:tr w:rsidR="00EC660C" w14:paraId="61D3DFF3" w14:textId="77777777" w:rsidTr="004B3CAF">
        <w:tc>
          <w:tcPr>
            <w:tcW w:w="1383" w:type="dxa"/>
          </w:tcPr>
          <w:p w14:paraId="4A9411BD" w14:textId="77777777" w:rsidR="00EC660C" w:rsidRDefault="00EC660C" w:rsidP="00EC660C">
            <w:pPr>
              <w:pStyle w:val="TAC"/>
            </w:pPr>
            <w:r>
              <w:t>400</w:t>
            </w:r>
          </w:p>
        </w:tc>
        <w:tc>
          <w:tcPr>
            <w:tcW w:w="1287" w:type="dxa"/>
          </w:tcPr>
          <w:p w14:paraId="2D7954C8" w14:textId="77777777" w:rsidR="00EC660C" w:rsidRDefault="00EC660C" w:rsidP="00EC660C">
            <w:pPr>
              <w:pStyle w:val="TAC"/>
            </w:pPr>
            <w:r>
              <w:t>Bad Request</w:t>
            </w:r>
          </w:p>
        </w:tc>
        <w:tc>
          <w:tcPr>
            <w:tcW w:w="1416" w:type="dxa"/>
          </w:tcPr>
          <w:p w14:paraId="22B63D52" w14:textId="77777777" w:rsidR="00EC660C" w:rsidRDefault="00EC660C" w:rsidP="00EC660C">
            <w:pPr>
              <w:pStyle w:val="TAC"/>
            </w:pPr>
            <w:r>
              <w:t>No</w:t>
            </w:r>
          </w:p>
        </w:tc>
        <w:tc>
          <w:tcPr>
            <w:tcW w:w="2831" w:type="dxa"/>
          </w:tcPr>
          <w:p w14:paraId="445B4343" w14:textId="77777777" w:rsidR="00EC660C" w:rsidRDefault="00EC660C" w:rsidP="00EC660C">
            <w:pPr>
              <w:pStyle w:val="TAL"/>
            </w:pPr>
            <w:r>
              <w:t>Request could not be understood</w:t>
            </w:r>
          </w:p>
        </w:tc>
        <w:tc>
          <w:tcPr>
            <w:tcW w:w="2940" w:type="dxa"/>
          </w:tcPr>
          <w:p w14:paraId="7C303E53" w14:textId="77777777" w:rsidR="00EC660C" w:rsidRDefault="00EC660C" w:rsidP="00EC660C">
            <w:pPr>
              <w:pStyle w:val="TAL"/>
            </w:pPr>
            <w:r>
              <w:t>Request was missing, or malformed</w:t>
            </w:r>
          </w:p>
        </w:tc>
      </w:tr>
      <w:tr w:rsidR="00EC660C" w14:paraId="200102D8" w14:textId="77777777" w:rsidTr="004B3CAF">
        <w:tc>
          <w:tcPr>
            <w:tcW w:w="1383" w:type="dxa"/>
          </w:tcPr>
          <w:p w14:paraId="18435967" w14:textId="77777777" w:rsidR="00EC660C" w:rsidRPr="00D54C64" w:rsidRDefault="00EC660C" w:rsidP="00EC660C">
            <w:pPr>
              <w:pStyle w:val="TAC"/>
            </w:pPr>
            <w:r w:rsidRPr="00D54C64">
              <w:t>401</w:t>
            </w:r>
          </w:p>
        </w:tc>
        <w:tc>
          <w:tcPr>
            <w:tcW w:w="1287" w:type="dxa"/>
          </w:tcPr>
          <w:p w14:paraId="6AC97C03" w14:textId="77777777" w:rsidR="00EC660C" w:rsidRPr="00D54C64" w:rsidRDefault="00EC660C" w:rsidP="00EC660C">
            <w:pPr>
              <w:pStyle w:val="TAC"/>
            </w:pPr>
            <w:r w:rsidRPr="00D54C64">
              <w:t>Unauthorized</w:t>
            </w:r>
          </w:p>
        </w:tc>
        <w:tc>
          <w:tcPr>
            <w:tcW w:w="1416" w:type="dxa"/>
          </w:tcPr>
          <w:p w14:paraId="4EA776C0" w14:textId="77777777" w:rsidR="00EC660C" w:rsidRPr="00D54C64" w:rsidRDefault="00EC660C" w:rsidP="00EC660C">
            <w:pPr>
              <w:pStyle w:val="TAC"/>
            </w:pPr>
            <w:r w:rsidRPr="00D54C64">
              <w:t>Yes</w:t>
            </w:r>
          </w:p>
        </w:tc>
        <w:tc>
          <w:tcPr>
            <w:tcW w:w="2831" w:type="dxa"/>
          </w:tcPr>
          <w:p w14:paraId="098380BD" w14:textId="77777777" w:rsidR="00EC660C" w:rsidRPr="00D54C64" w:rsidRDefault="00EC660C" w:rsidP="00EC660C">
            <w:pPr>
              <w:pStyle w:val="TAL"/>
            </w:pPr>
            <w:r>
              <w:t>Not used by NAF Key Centre</w:t>
            </w:r>
            <w:r w:rsidRPr="00D54C64">
              <w:t xml:space="preserve"> </w:t>
            </w:r>
          </w:p>
        </w:tc>
        <w:tc>
          <w:tcPr>
            <w:tcW w:w="2940" w:type="dxa"/>
          </w:tcPr>
          <w:p w14:paraId="14EE9619" w14:textId="77777777" w:rsidR="00EC660C" w:rsidRPr="00D54C64" w:rsidRDefault="00EC660C" w:rsidP="00EC660C">
            <w:pPr>
              <w:pStyle w:val="TAL"/>
            </w:pPr>
            <w:r w:rsidRPr="00D54C64">
              <w:t xml:space="preserve"> -</w:t>
            </w:r>
          </w:p>
        </w:tc>
      </w:tr>
      <w:tr w:rsidR="00EC660C" w14:paraId="4D70DBE6" w14:textId="77777777" w:rsidTr="004B3CAF">
        <w:tc>
          <w:tcPr>
            <w:tcW w:w="1383" w:type="dxa"/>
          </w:tcPr>
          <w:p w14:paraId="61D6D010" w14:textId="77777777" w:rsidR="00EC660C" w:rsidRPr="00D54C64" w:rsidRDefault="00EC660C" w:rsidP="00EC660C">
            <w:pPr>
              <w:pStyle w:val="TAC"/>
            </w:pPr>
            <w:r w:rsidRPr="00D54C64">
              <w:t>402</w:t>
            </w:r>
          </w:p>
        </w:tc>
        <w:tc>
          <w:tcPr>
            <w:tcW w:w="1287" w:type="dxa"/>
          </w:tcPr>
          <w:p w14:paraId="08F8ED7A" w14:textId="77777777" w:rsidR="00EC660C" w:rsidRPr="00D54C64" w:rsidRDefault="00EC660C" w:rsidP="00EC660C">
            <w:pPr>
              <w:pStyle w:val="TAC"/>
            </w:pPr>
            <w:r w:rsidRPr="00D54C64">
              <w:t>Payment Required</w:t>
            </w:r>
          </w:p>
        </w:tc>
        <w:tc>
          <w:tcPr>
            <w:tcW w:w="1416" w:type="dxa"/>
          </w:tcPr>
          <w:p w14:paraId="50BB17DE" w14:textId="77777777" w:rsidR="00EC660C" w:rsidRPr="00D54C64" w:rsidRDefault="00EC660C" w:rsidP="00EC660C">
            <w:pPr>
              <w:pStyle w:val="TAC"/>
            </w:pPr>
            <w:r w:rsidRPr="00D54C64">
              <w:t>No</w:t>
            </w:r>
          </w:p>
        </w:tc>
        <w:tc>
          <w:tcPr>
            <w:tcW w:w="2831" w:type="dxa"/>
          </w:tcPr>
          <w:p w14:paraId="348F827B" w14:textId="77777777" w:rsidR="00EC660C" w:rsidRPr="00D54C64" w:rsidRDefault="00EC660C" w:rsidP="00EC660C">
            <w:pPr>
              <w:pStyle w:val="TAL"/>
            </w:pPr>
            <w:r>
              <w:t>Not used by NAF Key Centre</w:t>
            </w:r>
          </w:p>
        </w:tc>
        <w:tc>
          <w:tcPr>
            <w:tcW w:w="2940" w:type="dxa"/>
          </w:tcPr>
          <w:p w14:paraId="008D7291" w14:textId="77777777" w:rsidR="00EC660C" w:rsidRPr="00D54C64" w:rsidRDefault="00EC660C" w:rsidP="00EC660C">
            <w:pPr>
              <w:pStyle w:val="TAL"/>
            </w:pPr>
            <w:r w:rsidRPr="00D54C64">
              <w:t xml:space="preserve"> -</w:t>
            </w:r>
          </w:p>
        </w:tc>
      </w:tr>
      <w:tr w:rsidR="00EC660C" w14:paraId="4BE9133C" w14:textId="77777777" w:rsidTr="004B3CAF">
        <w:tc>
          <w:tcPr>
            <w:tcW w:w="1383" w:type="dxa"/>
          </w:tcPr>
          <w:p w14:paraId="7DB0DB5F" w14:textId="77777777" w:rsidR="00EC660C" w:rsidRDefault="00EC660C" w:rsidP="00EC660C">
            <w:pPr>
              <w:pStyle w:val="TAC"/>
            </w:pPr>
            <w:r>
              <w:t>403</w:t>
            </w:r>
          </w:p>
        </w:tc>
        <w:tc>
          <w:tcPr>
            <w:tcW w:w="1287" w:type="dxa"/>
          </w:tcPr>
          <w:p w14:paraId="04DCC87F" w14:textId="77777777" w:rsidR="00EC660C" w:rsidRDefault="00EC660C" w:rsidP="00EC660C">
            <w:pPr>
              <w:pStyle w:val="TAC"/>
            </w:pPr>
            <w:r>
              <w:t>Forbidden</w:t>
            </w:r>
          </w:p>
        </w:tc>
        <w:tc>
          <w:tcPr>
            <w:tcW w:w="1416" w:type="dxa"/>
          </w:tcPr>
          <w:p w14:paraId="250462B7" w14:textId="77777777" w:rsidR="00EC660C" w:rsidRDefault="00EC660C" w:rsidP="00EC660C">
            <w:pPr>
              <w:pStyle w:val="TAC"/>
            </w:pPr>
            <w:r>
              <w:t>No</w:t>
            </w:r>
          </w:p>
        </w:tc>
        <w:tc>
          <w:tcPr>
            <w:tcW w:w="2831" w:type="dxa"/>
          </w:tcPr>
          <w:p w14:paraId="344BD143" w14:textId="77777777" w:rsidR="00EC660C" w:rsidRDefault="00EC660C" w:rsidP="00EC660C">
            <w:pPr>
              <w:pStyle w:val="TAL"/>
            </w:pPr>
            <w:r>
              <w:t>NAF Key Centre understood the request, but is refusing to fulfil it</w:t>
            </w:r>
          </w:p>
        </w:tc>
        <w:tc>
          <w:tcPr>
            <w:tcW w:w="2940" w:type="dxa"/>
          </w:tcPr>
          <w:p w14:paraId="5BA7B574" w14:textId="77777777" w:rsidR="00EC660C" w:rsidRDefault="00EC660C" w:rsidP="00EC660C">
            <w:pPr>
              <w:pStyle w:val="TAL"/>
            </w:pPr>
            <w:r>
              <w:t>The request was valid, but Remote Device is not allowed to use this service</w:t>
            </w:r>
          </w:p>
        </w:tc>
      </w:tr>
      <w:tr w:rsidR="00EC660C" w14:paraId="20999AA2" w14:textId="77777777" w:rsidTr="004B3CAF">
        <w:tc>
          <w:tcPr>
            <w:tcW w:w="1383" w:type="dxa"/>
          </w:tcPr>
          <w:p w14:paraId="4793B472" w14:textId="77777777" w:rsidR="00EC660C" w:rsidRDefault="00EC660C" w:rsidP="00EC660C">
            <w:pPr>
              <w:pStyle w:val="TAC"/>
            </w:pPr>
            <w:r>
              <w:t>404</w:t>
            </w:r>
          </w:p>
        </w:tc>
        <w:tc>
          <w:tcPr>
            <w:tcW w:w="1287" w:type="dxa"/>
          </w:tcPr>
          <w:p w14:paraId="087E567B" w14:textId="77777777" w:rsidR="00EC660C" w:rsidRDefault="00EC660C" w:rsidP="00EC660C">
            <w:pPr>
              <w:pStyle w:val="TAC"/>
            </w:pPr>
            <w:r>
              <w:t>Not Found</w:t>
            </w:r>
          </w:p>
        </w:tc>
        <w:tc>
          <w:tcPr>
            <w:tcW w:w="1416" w:type="dxa"/>
          </w:tcPr>
          <w:p w14:paraId="71C850B9" w14:textId="77777777" w:rsidR="00EC660C" w:rsidRDefault="00EC660C" w:rsidP="00EC660C">
            <w:pPr>
              <w:pStyle w:val="TAC"/>
            </w:pPr>
            <w:r>
              <w:t>No</w:t>
            </w:r>
          </w:p>
        </w:tc>
        <w:tc>
          <w:tcPr>
            <w:tcW w:w="2831" w:type="dxa"/>
          </w:tcPr>
          <w:p w14:paraId="2CCDB136" w14:textId="77777777" w:rsidR="00EC660C" w:rsidRDefault="00EC660C" w:rsidP="00EC660C">
            <w:pPr>
              <w:pStyle w:val="TAL"/>
            </w:pPr>
            <w:r>
              <w:t>NAF Key Centre has not found anything matching the Request</w:t>
            </w:r>
            <w:r>
              <w:noBreakHyphen/>
              <w:t>URI</w:t>
            </w:r>
          </w:p>
        </w:tc>
        <w:tc>
          <w:tcPr>
            <w:tcW w:w="2940" w:type="dxa"/>
          </w:tcPr>
          <w:p w14:paraId="6A141C96" w14:textId="77777777" w:rsidR="00EC660C" w:rsidRDefault="00EC660C" w:rsidP="00EC660C">
            <w:pPr>
              <w:pStyle w:val="TAL"/>
            </w:pPr>
            <w:r>
              <w:t>The Request-URI was malformed and NAF Key Centre cannot fulfil the request</w:t>
            </w:r>
          </w:p>
        </w:tc>
      </w:tr>
      <w:tr w:rsidR="00EC660C" w14:paraId="3CB216C3" w14:textId="77777777" w:rsidTr="004B3CAF">
        <w:tc>
          <w:tcPr>
            <w:tcW w:w="1383" w:type="dxa"/>
          </w:tcPr>
          <w:p w14:paraId="3FCE0128" w14:textId="77777777" w:rsidR="00EC660C" w:rsidRDefault="00EC660C" w:rsidP="00EC660C">
            <w:pPr>
              <w:pStyle w:val="TAC"/>
            </w:pPr>
            <w:r>
              <w:t>405</w:t>
            </w:r>
          </w:p>
        </w:tc>
        <w:tc>
          <w:tcPr>
            <w:tcW w:w="1287" w:type="dxa"/>
          </w:tcPr>
          <w:p w14:paraId="5D0F403C" w14:textId="77777777" w:rsidR="00EC660C" w:rsidRDefault="00EC660C" w:rsidP="00EC660C">
            <w:pPr>
              <w:pStyle w:val="TAC"/>
            </w:pPr>
            <w:r>
              <w:t>Method not allowed</w:t>
            </w:r>
          </w:p>
        </w:tc>
        <w:tc>
          <w:tcPr>
            <w:tcW w:w="1416" w:type="dxa"/>
          </w:tcPr>
          <w:p w14:paraId="2D201C6F" w14:textId="77777777" w:rsidR="00EC660C" w:rsidRDefault="00EC660C" w:rsidP="00EC660C">
            <w:pPr>
              <w:pStyle w:val="TAC"/>
            </w:pPr>
            <w:r>
              <w:t>No</w:t>
            </w:r>
          </w:p>
        </w:tc>
        <w:tc>
          <w:tcPr>
            <w:tcW w:w="2831" w:type="dxa"/>
          </w:tcPr>
          <w:p w14:paraId="43EF919C" w14:textId="77777777" w:rsidR="00EC660C" w:rsidRDefault="00EC660C" w:rsidP="00EC660C">
            <w:pPr>
              <w:pStyle w:val="TAL"/>
            </w:pPr>
            <w:r>
              <w:t>The method specified in the Request-Line is not allowed for the resource identified by the Request-URI.</w:t>
            </w:r>
          </w:p>
        </w:tc>
        <w:tc>
          <w:tcPr>
            <w:tcW w:w="2940" w:type="dxa"/>
          </w:tcPr>
          <w:p w14:paraId="58B1EBDB" w14:textId="77777777" w:rsidR="00EC660C" w:rsidRDefault="00EC660C" w:rsidP="00EC660C">
            <w:pPr>
              <w:pStyle w:val="TAL"/>
            </w:pPr>
          </w:p>
        </w:tc>
      </w:tr>
      <w:tr w:rsidR="00EC660C" w14:paraId="4506C5B1" w14:textId="77777777" w:rsidTr="004B3CAF">
        <w:tc>
          <w:tcPr>
            <w:tcW w:w="1383" w:type="dxa"/>
          </w:tcPr>
          <w:p w14:paraId="17200764" w14:textId="77777777" w:rsidR="00EC660C" w:rsidRDefault="00EC660C" w:rsidP="00EC660C">
            <w:pPr>
              <w:pStyle w:val="TAC"/>
            </w:pPr>
            <w:r>
              <w:t>406 to 417</w:t>
            </w:r>
          </w:p>
        </w:tc>
        <w:tc>
          <w:tcPr>
            <w:tcW w:w="1287" w:type="dxa"/>
          </w:tcPr>
          <w:p w14:paraId="42C844EB" w14:textId="77777777" w:rsidR="00EC660C" w:rsidRDefault="00EC660C" w:rsidP="00EC660C">
            <w:pPr>
              <w:pStyle w:val="TAC"/>
            </w:pPr>
            <w:r>
              <w:t>*</w:t>
            </w:r>
          </w:p>
        </w:tc>
        <w:tc>
          <w:tcPr>
            <w:tcW w:w="1416" w:type="dxa"/>
          </w:tcPr>
          <w:p w14:paraId="1808D10D" w14:textId="77777777" w:rsidR="00EC660C" w:rsidRDefault="00EC660C" w:rsidP="00EC660C">
            <w:pPr>
              <w:pStyle w:val="TAC"/>
            </w:pPr>
            <w:r>
              <w:t>No</w:t>
            </w:r>
          </w:p>
        </w:tc>
        <w:tc>
          <w:tcPr>
            <w:tcW w:w="2831" w:type="dxa"/>
          </w:tcPr>
          <w:p w14:paraId="2548A5DC" w14:textId="77777777" w:rsidR="00EC660C" w:rsidRDefault="00EC660C" w:rsidP="00EC660C">
            <w:pPr>
              <w:pStyle w:val="TAL"/>
            </w:pPr>
            <w:r>
              <w:t>Not used by NAF Key Centre</w:t>
            </w:r>
          </w:p>
        </w:tc>
        <w:tc>
          <w:tcPr>
            <w:tcW w:w="2940" w:type="dxa"/>
          </w:tcPr>
          <w:p w14:paraId="6F0F9CFF" w14:textId="77777777" w:rsidR="00EC660C" w:rsidRDefault="00EC660C" w:rsidP="00EC660C">
            <w:pPr>
              <w:pStyle w:val="TAL"/>
            </w:pPr>
            <w:r>
              <w:t xml:space="preserve">- </w:t>
            </w:r>
          </w:p>
        </w:tc>
      </w:tr>
      <w:tr w:rsidR="00EC660C" w14:paraId="280EB2BC" w14:textId="77777777" w:rsidTr="004B3CAF">
        <w:tc>
          <w:tcPr>
            <w:tcW w:w="1383" w:type="dxa"/>
          </w:tcPr>
          <w:p w14:paraId="2FDAF63C" w14:textId="77777777" w:rsidR="00EC660C" w:rsidRDefault="00EC660C" w:rsidP="00EC660C">
            <w:pPr>
              <w:pStyle w:val="TAC"/>
            </w:pPr>
            <w:r>
              <w:t>500</w:t>
            </w:r>
          </w:p>
        </w:tc>
        <w:tc>
          <w:tcPr>
            <w:tcW w:w="1287" w:type="dxa"/>
          </w:tcPr>
          <w:p w14:paraId="7E253AF4" w14:textId="77777777" w:rsidR="00EC660C" w:rsidRDefault="00EC660C" w:rsidP="00EC660C">
            <w:pPr>
              <w:pStyle w:val="TAC"/>
            </w:pPr>
            <w:r>
              <w:t>Internal Server Error</w:t>
            </w:r>
          </w:p>
        </w:tc>
        <w:tc>
          <w:tcPr>
            <w:tcW w:w="1416" w:type="dxa"/>
          </w:tcPr>
          <w:p w14:paraId="755396B4" w14:textId="77777777" w:rsidR="00EC660C" w:rsidRDefault="00EC660C" w:rsidP="00EC660C">
            <w:pPr>
              <w:pStyle w:val="TAC"/>
            </w:pPr>
            <w:r>
              <w:t>No</w:t>
            </w:r>
          </w:p>
        </w:tc>
        <w:tc>
          <w:tcPr>
            <w:tcW w:w="2831" w:type="dxa"/>
          </w:tcPr>
          <w:p w14:paraId="22C95F2B" w14:textId="77777777" w:rsidR="00EC660C" w:rsidRDefault="00EC660C" w:rsidP="00EC660C">
            <w:pPr>
              <w:pStyle w:val="TAL"/>
            </w:pPr>
            <w:r>
              <w:t>Not used by NAF Key Centre</w:t>
            </w:r>
          </w:p>
        </w:tc>
        <w:tc>
          <w:tcPr>
            <w:tcW w:w="2940" w:type="dxa"/>
          </w:tcPr>
          <w:p w14:paraId="2254BE21" w14:textId="77777777" w:rsidR="00EC660C" w:rsidRDefault="00EC660C" w:rsidP="00EC660C">
            <w:pPr>
              <w:pStyle w:val="TAL"/>
            </w:pPr>
            <w:r>
              <w:t xml:space="preserve">- </w:t>
            </w:r>
          </w:p>
        </w:tc>
      </w:tr>
      <w:tr w:rsidR="00EC660C" w14:paraId="0C4245DA" w14:textId="77777777" w:rsidTr="004B3CAF">
        <w:tc>
          <w:tcPr>
            <w:tcW w:w="1383" w:type="dxa"/>
          </w:tcPr>
          <w:p w14:paraId="56EB995B" w14:textId="77777777" w:rsidR="00EC660C" w:rsidRDefault="00EC660C" w:rsidP="00EC660C">
            <w:pPr>
              <w:pStyle w:val="TAC"/>
            </w:pPr>
            <w:r>
              <w:t>501</w:t>
            </w:r>
          </w:p>
        </w:tc>
        <w:tc>
          <w:tcPr>
            <w:tcW w:w="1287" w:type="dxa"/>
          </w:tcPr>
          <w:p w14:paraId="276727B4" w14:textId="77777777" w:rsidR="00EC660C" w:rsidRDefault="00EC660C" w:rsidP="00EC660C">
            <w:pPr>
              <w:pStyle w:val="TAC"/>
            </w:pPr>
            <w:r>
              <w:t>Not Implemented</w:t>
            </w:r>
          </w:p>
        </w:tc>
        <w:tc>
          <w:tcPr>
            <w:tcW w:w="1416" w:type="dxa"/>
          </w:tcPr>
          <w:p w14:paraId="3B6AF098" w14:textId="77777777" w:rsidR="00EC660C" w:rsidRDefault="00EC660C" w:rsidP="00EC660C">
            <w:pPr>
              <w:pStyle w:val="TAC"/>
            </w:pPr>
            <w:r>
              <w:t>No</w:t>
            </w:r>
          </w:p>
        </w:tc>
        <w:tc>
          <w:tcPr>
            <w:tcW w:w="2831" w:type="dxa"/>
          </w:tcPr>
          <w:p w14:paraId="109CC6A5" w14:textId="77777777" w:rsidR="00EC660C" w:rsidRDefault="00EC660C" w:rsidP="00EC660C">
            <w:pPr>
              <w:pStyle w:val="TAL"/>
            </w:pPr>
            <w:r>
              <w:t>NAF Key Centre does not support the requested functionality</w:t>
            </w:r>
          </w:p>
        </w:tc>
        <w:tc>
          <w:tcPr>
            <w:tcW w:w="2940" w:type="dxa"/>
          </w:tcPr>
          <w:p w14:paraId="697D7018" w14:textId="77777777" w:rsidR="00EC660C" w:rsidRDefault="00EC660C" w:rsidP="00EC660C">
            <w:pPr>
              <w:pStyle w:val="TAL"/>
            </w:pPr>
            <w:r>
              <w:t>The server does not contain particular NAF Key Centre service requested</w:t>
            </w:r>
          </w:p>
        </w:tc>
      </w:tr>
      <w:tr w:rsidR="00EC660C" w14:paraId="75DAE0C6" w14:textId="77777777" w:rsidTr="004B3CAF">
        <w:tc>
          <w:tcPr>
            <w:tcW w:w="1383" w:type="dxa"/>
          </w:tcPr>
          <w:p w14:paraId="657E7CB5" w14:textId="77777777" w:rsidR="00EC660C" w:rsidRDefault="00EC660C" w:rsidP="00EC660C">
            <w:pPr>
              <w:pStyle w:val="TAC"/>
            </w:pPr>
            <w:r>
              <w:t>502</w:t>
            </w:r>
          </w:p>
        </w:tc>
        <w:tc>
          <w:tcPr>
            <w:tcW w:w="1287" w:type="dxa"/>
          </w:tcPr>
          <w:p w14:paraId="408314A7" w14:textId="77777777" w:rsidR="00EC660C" w:rsidRDefault="00EC660C" w:rsidP="00EC660C">
            <w:pPr>
              <w:pStyle w:val="TAC"/>
            </w:pPr>
            <w:r>
              <w:t>Bad Gateway</w:t>
            </w:r>
          </w:p>
        </w:tc>
        <w:tc>
          <w:tcPr>
            <w:tcW w:w="1416" w:type="dxa"/>
          </w:tcPr>
          <w:p w14:paraId="7FBC2FE4" w14:textId="77777777" w:rsidR="00EC660C" w:rsidRDefault="00EC660C" w:rsidP="00EC660C">
            <w:pPr>
              <w:pStyle w:val="TAC"/>
            </w:pPr>
            <w:r>
              <w:t>No</w:t>
            </w:r>
          </w:p>
        </w:tc>
        <w:tc>
          <w:tcPr>
            <w:tcW w:w="2831" w:type="dxa"/>
          </w:tcPr>
          <w:p w14:paraId="71864D3D" w14:textId="77777777" w:rsidR="00EC660C" w:rsidRDefault="00EC660C" w:rsidP="00EC660C">
            <w:pPr>
              <w:pStyle w:val="TAL"/>
            </w:pPr>
            <w:r>
              <w:t>Not used by NAF Key Centre</w:t>
            </w:r>
          </w:p>
        </w:tc>
        <w:tc>
          <w:tcPr>
            <w:tcW w:w="2940" w:type="dxa"/>
          </w:tcPr>
          <w:p w14:paraId="484E107A" w14:textId="77777777" w:rsidR="00EC660C" w:rsidRDefault="00EC660C" w:rsidP="00EC660C">
            <w:pPr>
              <w:pStyle w:val="TAL"/>
            </w:pPr>
            <w:r>
              <w:t>-</w:t>
            </w:r>
          </w:p>
        </w:tc>
      </w:tr>
      <w:tr w:rsidR="00EC660C" w14:paraId="10B68928" w14:textId="77777777" w:rsidTr="004B3CAF">
        <w:tc>
          <w:tcPr>
            <w:tcW w:w="1383" w:type="dxa"/>
          </w:tcPr>
          <w:p w14:paraId="68EDFE91" w14:textId="77777777" w:rsidR="00EC660C" w:rsidRDefault="00EC660C" w:rsidP="00EC660C">
            <w:pPr>
              <w:pStyle w:val="TAC"/>
            </w:pPr>
            <w:r>
              <w:t>503</w:t>
            </w:r>
          </w:p>
        </w:tc>
        <w:tc>
          <w:tcPr>
            <w:tcW w:w="1287" w:type="dxa"/>
          </w:tcPr>
          <w:p w14:paraId="0D4BFD96" w14:textId="77777777" w:rsidR="00EC660C" w:rsidRDefault="00EC660C" w:rsidP="00EC660C">
            <w:pPr>
              <w:pStyle w:val="TAC"/>
            </w:pPr>
            <w:r>
              <w:t>Service Unavailable</w:t>
            </w:r>
          </w:p>
        </w:tc>
        <w:tc>
          <w:tcPr>
            <w:tcW w:w="1416" w:type="dxa"/>
          </w:tcPr>
          <w:p w14:paraId="374C0F1A" w14:textId="77777777" w:rsidR="00EC660C" w:rsidRDefault="00EC660C" w:rsidP="00EC660C">
            <w:pPr>
              <w:pStyle w:val="TAC"/>
            </w:pPr>
            <w:r>
              <w:t>Yes</w:t>
            </w:r>
          </w:p>
        </w:tc>
        <w:tc>
          <w:tcPr>
            <w:tcW w:w="2831" w:type="dxa"/>
          </w:tcPr>
          <w:p w14:paraId="7BEC2757" w14:textId="77777777" w:rsidR="00EC660C" w:rsidRDefault="00EC660C" w:rsidP="00EC660C">
            <w:pPr>
              <w:pStyle w:val="TAL"/>
            </w:pPr>
            <w:r>
              <w:t>NAF Key Centre service is currently unavailable</w:t>
            </w:r>
          </w:p>
        </w:tc>
        <w:tc>
          <w:tcPr>
            <w:tcW w:w="2940" w:type="dxa"/>
          </w:tcPr>
          <w:p w14:paraId="2DAE3F13" w14:textId="77777777" w:rsidR="00EC660C" w:rsidRDefault="00EC660C" w:rsidP="00EC660C">
            <w:pPr>
              <w:pStyle w:val="TAL"/>
            </w:pPr>
            <w:r>
              <w:t>NAF Key Centre is temporarily unavailable, Remote Device may repeat the request after delay indicated by "Retry-After" header</w:t>
            </w:r>
          </w:p>
        </w:tc>
      </w:tr>
      <w:tr w:rsidR="00EC660C" w14:paraId="156CCDBA" w14:textId="77777777" w:rsidTr="004B3CAF">
        <w:tc>
          <w:tcPr>
            <w:tcW w:w="1383" w:type="dxa"/>
          </w:tcPr>
          <w:p w14:paraId="45B8816C" w14:textId="77777777" w:rsidR="00EC660C" w:rsidRDefault="00EC660C" w:rsidP="00EC660C">
            <w:pPr>
              <w:pStyle w:val="TAC"/>
            </w:pPr>
            <w:r>
              <w:t>504</w:t>
            </w:r>
          </w:p>
        </w:tc>
        <w:tc>
          <w:tcPr>
            <w:tcW w:w="1287" w:type="dxa"/>
          </w:tcPr>
          <w:p w14:paraId="5249E76C" w14:textId="77777777" w:rsidR="00EC660C" w:rsidRDefault="00EC660C" w:rsidP="00EC660C">
            <w:pPr>
              <w:pStyle w:val="TAC"/>
            </w:pPr>
            <w:r>
              <w:t>Gateway Timeout</w:t>
            </w:r>
          </w:p>
        </w:tc>
        <w:tc>
          <w:tcPr>
            <w:tcW w:w="1416" w:type="dxa"/>
          </w:tcPr>
          <w:p w14:paraId="783FF63E" w14:textId="77777777" w:rsidR="00EC660C" w:rsidRDefault="00EC660C" w:rsidP="00EC660C">
            <w:pPr>
              <w:pStyle w:val="TAC"/>
            </w:pPr>
            <w:r>
              <w:t>No</w:t>
            </w:r>
          </w:p>
        </w:tc>
        <w:tc>
          <w:tcPr>
            <w:tcW w:w="2831" w:type="dxa"/>
          </w:tcPr>
          <w:p w14:paraId="48D6AAD3" w14:textId="77777777" w:rsidR="00EC660C" w:rsidRDefault="00EC660C" w:rsidP="00EC660C">
            <w:pPr>
              <w:pStyle w:val="TAL"/>
            </w:pPr>
            <w:r>
              <w:t>The server, while acting as a gateway or proxy, did not receive a timely response from the upstream server</w:t>
            </w:r>
          </w:p>
        </w:tc>
        <w:tc>
          <w:tcPr>
            <w:tcW w:w="2940" w:type="dxa"/>
          </w:tcPr>
          <w:p w14:paraId="6E6435B2" w14:textId="77777777" w:rsidR="00EC660C" w:rsidRDefault="00EC660C" w:rsidP="00EC660C">
            <w:pPr>
              <w:pStyle w:val="TAL"/>
            </w:pPr>
            <w:r>
              <w:t>The NAF Key Centre did not get response over Zn interface.</w:t>
            </w:r>
          </w:p>
        </w:tc>
      </w:tr>
      <w:tr w:rsidR="00EC660C" w14:paraId="1017267B" w14:textId="77777777" w:rsidTr="004B3CAF">
        <w:tc>
          <w:tcPr>
            <w:tcW w:w="1383" w:type="dxa"/>
          </w:tcPr>
          <w:p w14:paraId="0A1D06F4" w14:textId="77777777" w:rsidR="00EC660C" w:rsidRDefault="00EC660C" w:rsidP="00EC660C">
            <w:pPr>
              <w:pStyle w:val="TAC"/>
            </w:pPr>
            <w:r>
              <w:t>505</w:t>
            </w:r>
          </w:p>
        </w:tc>
        <w:tc>
          <w:tcPr>
            <w:tcW w:w="1287" w:type="dxa"/>
          </w:tcPr>
          <w:p w14:paraId="16A082D4" w14:textId="77777777" w:rsidR="00EC660C" w:rsidRDefault="00EC660C" w:rsidP="00EC660C">
            <w:pPr>
              <w:pStyle w:val="TAC"/>
            </w:pPr>
            <w:r>
              <w:t>HTTP Version Not Supported</w:t>
            </w:r>
          </w:p>
        </w:tc>
        <w:tc>
          <w:tcPr>
            <w:tcW w:w="1416" w:type="dxa"/>
          </w:tcPr>
          <w:p w14:paraId="26C7BDBC" w14:textId="77777777" w:rsidR="00EC660C" w:rsidRDefault="00EC660C" w:rsidP="00EC660C">
            <w:pPr>
              <w:pStyle w:val="TAC"/>
            </w:pPr>
            <w:r>
              <w:t>No</w:t>
            </w:r>
          </w:p>
        </w:tc>
        <w:tc>
          <w:tcPr>
            <w:tcW w:w="2831" w:type="dxa"/>
          </w:tcPr>
          <w:p w14:paraId="57C68A0C" w14:textId="77777777" w:rsidR="00EC660C" w:rsidRDefault="00EC660C" w:rsidP="00EC660C">
            <w:pPr>
              <w:pStyle w:val="TAL"/>
            </w:pPr>
            <w:r>
              <w:t>NAF Key Centre does not support the HTTP protocol version that was used in the request line</w:t>
            </w:r>
          </w:p>
        </w:tc>
        <w:tc>
          <w:tcPr>
            <w:tcW w:w="2940" w:type="dxa"/>
          </w:tcPr>
          <w:p w14:paraId="76AAC366" w14:textId="77777777" w:rsidR="00EC660C" w:rsidRDefault="00EC660C" w:rsidP="00EC660C">
            <w:pPr>
              <w:pStyle w:val="TAL"/>
            </w:pPr>
            <w:r>
              <w:t>Remote Device should use HTTP/1.1 version with NAF Key Centre</w:t>
            </w:r>
          </w:p>
        </w:tc>
      </w:tr>
    </w:tbl>
    <w:p w14:paraId="632BEB10" w14:textId="77777777" w:rsidR="003910F0" w:rsidRDefault="003910F0" w:rsidP="003910F0"/>
    <w:p w14:paraId="26E5AF5D" w14:textId="77777777" w:rsidR="00EC660C" w:rsidRDefault="00605059" w:rsidP="00EC660C">
      <w:pPr>
        <w:pStyle w:val="Heading8"/>
      </w:pPr>
      <w:r>
        <w:br w:type="page"/>
      </w:r>
      <w:bookmarkStart w:id="70" w:name="_Toc217151947"/>
      <w:r w:rsidR="00EC660C">
        <w:t xml:space="preserve">Annex </w:t>
      </w:r>
      <w:r>
        <w:t>C</w:t>
      </w:r>
      <w:r w:rsidR="00EC660C">
        <w:t xml:space="preserve"> (informative):</w:t>
      </w:r>
      <w:r w:rsidR="00EC660C">
        <w:br/>
        <w:t>Signalling flows for key request procedure</w:t>
      </w:r>
      <w:bookmarkEnd w:id="70"/>
    </w:p>
    <w:p w14:paraId="54854180" w14:textId="77777777" w:rsidR="00EC660C" w:rsidRDefault="00605059" w:rsidP="00EC660C">
      <w:pPr>
        <w:pStyle w:val="Heading1"/>
      </w:pPr>
      <w:bookmarkStart w:id="71" w:name="_Toc217151948"/>
      <w:r>
        <w:t>C</w:t>
      </w:r>
      <w:r w:rsidR="00EC660C">
        <w:t>.1</w:t>
      </w:r>
      <w:r w:rsidR="00EC660C">
        <w:tab/>
        <w:t>Introduction</w:t>
      </w:r>
      <w:bookmarkEnd w:id="71"/>
    </w:p>
    <w:p w14:paraId="172EA69E" w14:textId="77777777" w:rsidR="00EC660C" w:rsidRDefault="00EC660C" w:rsidP="00EC660C">
      <w:r>
        <w:t>This annex gives examples of signalling flows for using HTTP</w:t>
      </w:r>
      <w:r w:rsidRPr="00715DE7">
        <w:t>. It is assumed that TLS with certificate based mutual-authentication or PSK-TLS has been established before the HTTP signalling flow described in this section takes place.</w:t>
      </w:r>
    </w:p>
    <w:p w14:paraId="73BAAA13" w14:textId="77777777" w:rsidR="00EC660C" w:rsidRDefault="00EC660C" w:rsidP="00EC660C">
      <w:r>
        <w:t xml:space="preserve">The Remote Device requests a </w:t>
      </w:r>
      <w:proofErr w:type="spellStart"/>
      <w:r>
        <w:t>Ks_local_device</w:t>
      </w:r>
      <w:proofErr w:type="spellEnd"/>
      <w:r>
        <w:t xml:space="preserve"> key from the NAF Key Centre and an example of the signalling flow of the key request  procedure between the Remote Device and the NAF Key Centre is given in clause </w:t>
      </w:r>
      <w:r w:rsidR="00605059">
        <w:t>C</w:t>
      </w:r>
      <w:r>
        <w:t>.2.</w:t>
      </w:r>
    </w:p>
    <w:p w14:paraId="5B1BA153" w14:textId="77777777" w:rsidR="00EC660C" w:rsidRDefault="00605059" w:rsidP="00EC660C">
      <w:pPr>
        <w:pStyle w:val="Heading1"/>
      </w:pPr>
      <w:bookmarkStart w:id="72" w:name="_Toc217151949"/>
      <w:r>
        <w:t>C</w:t>
      </w:r>
      <w:r w:rsidR="00EC660C">
        <w:t>.2</w:t>
      </w:r>
      <w:r w:rsidR="00EC660C">
        <w:tab/>
        <w:t>Signalling flow demonstrating a successful key request procedure</w:t>
      </w:r>
      <w:bookmarkEnd w:id="72"/>
    </w:p>
    <w:p w14:paraId="4E08C1E5" w14:textId="77777777" w:rsidR="00EC660C" w:rsidRDefault="00EC660C" w:rsidP="00EC660C">
      <w:r>
        <w:t xml:space="preserve">The signalling flow in figure </w:t>
      </w:r>
      <w:r w:rsidR="00605059">
        <w:t>C</w:t>
      </w:r>
      <w:r>
        <w:t xml:space="preserve">.2-1 describes the generic message exchange between a Remote Device and an NAF Key Centre using HTTP. The HTTP client application resides in the Remote Device. </w:t>
      </w:r>
    </w:p>
    <w:p w14:paraId="410358BD" w14:textId="77777777" w:rsidR="00EC660C" w:rsidRPr="003910F0" w:rsidRDefault="003910F0" w:rsidP="003910F0">
      <w:pPr>
        <w:pStyle w:val="TH"/>
      </w:pPr>
      <w:r>
        <w:pict w14:anchorId="352B0057">
          <v:shape id="_x0000_i1029" type="#_x0000_t75" style="width:6in;height:316.5pt" o:allowoverlap="f">
            <v:imagedata r:id="rId16" o:title=""/>
          </v:shape>
        </w:pict>
      </w:r>
    </w:p>
    <w:p w14:paraId="38702FBD" w14:textId="77777777" w:rsidR="00EC660C" w:rsidRDefault="00EC660C" w:rsidP="00EC660C">
      <w:pPr>
        <w:pStyle w:val="TF"/>
      </w:pPr>
      <w:r>
        <w:t xml:space="preserve">Figure </w:t>
      </w:r>
      <w:r w:rsidR="00605059">
        <w:t>C</w:t>
      </w:r>
      <w:r>
        <w:t>.2-1: Successful key request procedure between Remote Device and NAF Key Centre</w:t>
      </w:r>
    </w:p>
    <w:p w14:paraId="42E440C6" w14:textId="77777777" w:rsidR="00EC660C" w:rsidRDefault="00EC660C" w:rsidP="00EC660C">
      <w:pPr>
        <w:pStyle w:val="B1"/>
      </w:pPr>
      <w:r>
        <w:rPr>
          <w:b/>
        </w:rPr>
        <w:t>1. Key request  (Remote Device to NAF Key Centre)</w:t>
      </w:r>
      <w:r>
        <w:t xml:space="preserve"> - see example in table </w:t>
      </w:r>
      <w:r w:rsidR="00605059">
        <w:t>C</w:t>
      </w:r>
      <w:r>
        <w:t>.2-1</w:t>
      </w:r>
    </w:p>
    <w:p w14:paraId="4995C0F9" w14:textId="77777777" w:rsidR="00EC660C" w:rsidRDefault="00EC660C" w:rsidP="00EC660C">
      <w:pPr>
        <w:pStyle w:val="B2"/>
      </w:pPr>
      <w:r>
        <w:tab/>
        <w:t>The Remote Device sends an HTTP request to the NAF Key Centre containing a Key request.</w:t>
      </w:r>
    </w:p>
    <w:p w14:paraId="1118F085" w14:textId="77777777" w:rsidR="00EC660C" w:rsidRDefault="00EC660C" w:rsidP="00EC660C">
      <w:pPr>
        <w:pStyle w:val="TH"/>
      </w:pPr>
      <w:r>
        <w:t xml:space="preserve">Table </w:t>
      </w:r>
      <w:r w:rsidR="00605059">
        <w:t>C</w:t>
      </w:r>
      <w:r w:rsidRPr="00C2767E">
        <w:t>.2</w:t>
      </w:r>
      <w:r w:rsidRPr="00C2767E">
        <w:noBreakHyphen/>
        <w:t>1:</w:t>
      </w:r>
      <w:r>
        <w:t xml:space="preserve"> Key request (Remote Device to NAF Key Centre)</w:t>
      </w:r>
    </w:p>
    <w:p w14:paraId="04CFCC8D" w14:textId="77777777" w:rsidR="00EC660C" w:rsidRDefault="00EC660C" w:rsidP="00EC660C">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56"/>
      </w:tblGrid>
      <w:tr w:rsidR="00EC660C" w14:paraId="7CD1B2FA" w14:textId="77777777" w:rsidTr="004B3CAF">
        <w:trPr>
          <w:cantSplit/>
        </w:trPr>
        <w:tc>
          <w:tcPr>
            <w:tcW w:w="9856" w:type="dxa"/>
          </w:tcPr>
          <w:p w14:paraId="32E6F379" w14:textId="77777777" w:rsidR="00EC660C" w:rsidRPr="00D2179C" w:rsidRDefault="00EC660C" w:rsidP="004B3CAF">
            <w:pPr>
              <w:pStyle w:val="PL"/>
              <w:spacing w:after="180"/>
            </w:pPr>
            <w:r w:rsidRPr="00D2179C">
              <w:t>POST /keyestablishment?requesttype=key-request-devicekey  HTTP/1.1</w:t>
            </w:r>
          </w:p>
          <w:p w14:paraId="61172FEA" w14:textId="77777777" w:rsidR="00EC660C" w:rsidRDefault="00EC660C" w:rsidP="004B3CAF">
            <w:pPr>
              <w:pStyle w:val="PL"/>
              <w:spacing w:after="180"/>
            </w:pPr>
            <w:r>
              <w:t>Host: nafkeycentre.home1.net:1234</w:t>
            </w:r>
          </w:p>
          <w:p w14:paraId="5195FE5F" w14:textId="77777777" w:rsidR="00EC660C" w:rsidRPr="00896D48" w:rsidRDefault="00EC660C" w:rsidP="004B3CAF">
            <w:pPr>
              <w:pStyle w:val="PL"/>
              <w:spacing w:after="180"/>
            </w:pPr>
            <w:r w:rsidRPr="00896D48">
              <w:t>Co</w:t>
            </w:r>
            <w:r>
              <w:t>ntent-Type: application/keyest-devicekeyrequest</w:t>
            </w:r>
            <w:r w:rsidRPr="00896D48">
              <w:t>+xml</w:t>
            </w:r>
          </w:p>
          <w:p w14:paraId="024C5E9A" w14:textId="77777777" w:rsidR="00EC660C" w:rsidRDefault="00EC660C" w:rsidP="004B3CAF">
            <w:pPr>
              <w:pStyle w:val="PL"/>
              <w:spacing w:after="180"/>
            </w:pPr>
            <w:r>
              <w:t>Content-Length: (...)</w:t>
            </w:r>
          </w:p>
          <w:p w14:paraId="46D5F67D" w14:textId="77777777" w:rsidR="00EC660C" w:rsidRDefault="00EC660C" w:rsidP="004B3CAF">
            <w:pPr>
              <w:pStyle w:val="PL"/>
              <w:spacing w:after="180"/>
            </w:pPr>
            <w:r>
              <w:t xml:space="preserve">User-Agent: KeyestAgent; Release-7  </w:t>
            </w:r>
          </w:p>
          <w:p w14:paraId="195DEA43" w14:textId="77777777" w:rsidR="00EC660C" w:rsidRDefault="00EC660C" w:rsidP="004B3CAF">
            <w:pPr>
              <w:pStyle w:val="PL"/>
              <w:spacing w:after="180"/>
            </w:pPr>
            <w:r>
              <w:t>Date: Thu, 27 June 2007 10:50:35 GMT</w:t>
            </w:r>
          </w:p>
          <w:p w14:paraId="42F0D672" w14:textId="77777777" w:rsidR="00EC660C" w:rsidRDefault="00EC660C" w:rsidP="004B3CAF">
            <w:pPr>
              <w:pStyle w:val="PL"/>
              <w:spacing w:after="180"/>
            </w:pPr>
            <w:r>
              <w:t>Accept: */*</w:t>
            </w:r>
          </w:p>
          <w:p w14:paraId="2C5F9F8B" w14:textId="77777777" w:rsidR="00EC660C" w:rsidRPr="004B3CAF" w:rsidRDefault="00EC660C" w:rsidP="004B3CAF">
            <w:pPr>
              <w:pStyle w:val="PL"/>
              <w:spacing w:after="180"/>
              <w:rPr>
                <w:lang w:val="it-IT"/>
              </w:rPr>
            </w:pPr>
            <w:r w:rsidRPr="004B3CAF">
              <w:rPr>
                <w:lang w:val="it-IT"/>
              </w:rPr>
              <w:t>Referrer: http://nafkeycentre.home1.net:1234/service</w:t>
            </w:r>
          </w:p>
          <w:p w14:paraId="6B785FF3" w14:textId="77777777" w:rsidR="00EC660C" w:rsidRPr="004B3CAF" w:rsidRDefault="00EC660C" w:rsidP="004B3CAF">
            <w:pPr>
              <w:pStyle w:val="PL"/>
              <w:spacing w:after="180"/>
              <w:rPr>
                <w:lang w:val="it-IT"/>
              </w:rPr>
            </w:pPr>
          </w:p>
          <w:p w14:paraId="0405DFEC" w14:textId="77777777" w:rsidR="00EC660C" w:rsidRDefault="00EC660C" w:rsidP="004B3CAF">
            <w:pPr>
              <w:pStyle w:val="PL"/>
              <w:spacing w:after="180"/>
            </w:pPr>
            <w:r w:rsidRPr="00E842DA">
              <w:t>&lt;Key request BLOB&gt;</w:t>
            </w:r>
          </w:p>
          <w:p w14:paraId="706C10E9" w14:textId="77777777" w:rsidR="00EC660C" w:rsidRDefault="00EC660C" w:rsidP="004B3CAF">
            <w:pPr>
              <w:pStyle w:val="PL"/>
              <w:spacing w:after="180"/>
            </w:pPr>
          </w:p>
        </w:tc>
      </w:tr>
    </w:tbl>
    <w:p w14:paraId="13CC163C" w14:textId="77777777" w:rsidR="00EC660C" w:rsidRDefault="00EC660C" w:rsidP="00EC660C"/>
    <w:p w14:paraId="177DC78D" w14:textId="77777777" w:rsidR="00EC660C" w:rsidRDefault="00EC660C" w:rsidP="00EC660C">
      <w:pPr>
        <w:pStyle w:val="EX"/>
      </w:pPr>
      <w:r>
        <w:rPr>
          <w:b/>
        </w:rPr>
        <w:t>Request-URI:</w:t>
      </w:r>
      <w:r>
        <w:tab/>
        <w:t>The Request-URI (the URI that follows the method name, "POST", in the first line) indicates the resource of this POST request. The Request-URI contains the parameter "</w:t>
      </w:r>
      <w:proofErr w:type="spellStart"/>
      <w:r>
        <w:t>requesttype</w:t>
      </w:r>
      <w:proofErr w:type="spellEnd"/>
      <w:r>
        <w:t>" which is set to "key-request-</w:t>
      </w:r>
      <w:proofErr w:type="spellStart"/>
      <w:r>
        <w:t>devicekey</w:t>
      </w:r>
      <w:proofErr w:type="spellEnd"/>
      <w:r>
        <w:t xml:space="preserve">" to indicate to the </w:t>
      </w:r>
      <w:proofErr w:type="spellStart"/>
      <w:r>
        <w:t>NAFKey</w:t>
      </w:r>
      <w:proofErr w:type="spellEnd"/>
      <w:r>
        <w:t xml:space="preserve"> Centre the desired request type, i.e. Remote Device requests for a </w:t>
      </w:r>
      <w:proofErr w:type="spellStart"/>
      <w:r>
        <w:t>Ks_local_device</w:t>
      </w:r>
      <w:proofErr w:type="spellEnd"/>
      <w:r>
        <w:t xml:space="preserve"> key. </w:t>
      </w:r>
    </w:p>
    <w:p w14:paraId="4F5D3833" w14:textId="77777777" w:rsidR="00EC660C" w:rsidRDefault="00EC660C" w:rsidP="00EC660C">
      <w:pPr>
        <w:pStyle w:val="EX"/>
      </w:pPr>
      <w:r>
        <w:rPr>
          <w:b/>
        </w:rPr>
        <w:t>Host:</w:t>
      </w:r>
      <w:r>
        <w:tab/>
        <w:t>Specifies the Internet host and port number of the NAF Key Centre, obtained from the original URI given by referring resource.</w:t>
      </w:r>
    </w:p>
    <w:p w14:paraId="4641DD69" w14:textId="77777777" w:rsidR="00EC660C" w:rsidRDefault="00EC660C" w:rsidP="00EC660C">
      <w:pPr>
        <w:pStyle w:val="EX"/>
      </w:pPr>
      <w:r>
        <w:rPr>
          <w:b/>
        </w:rPr>
        <w:t>Content-Type:</w:t>
      </w:r>
      <w:r>
        <w:tab/>
        <w:t>Contains the media type "application/</w:t>
      </w:r>
      <w:proofErr w:type="spellStart"/>
      <w:r>
        <w:t>keyest-devicekeyrequest+xml</w:t>
      </w:r>
      <w:proofErr w:type="spellEnd"/>
      <w:r>
        <w:t xml:space="preserve">", </w:t>
      </w:r>
      <w:proofErr w:type="spellStart"/>
      <w:r>
        <w:t>i.e.Key</w:t>
      </w:r>
      <w:proofErr w:type="spellEnd"/>
      <w:r>
        <w:t xml:space="preserve"> request.</w:t>
      </w:r>
      <w:r w:rsidDel="00F51868">
        <w:rPr>
          <w:b/>
        </w:rPr>
        <w:t xml:space="preserve"> </w:t>
      </w:r>
    </w:p>
    <w:p w14:paraId="67D7D9A9" w14:textId="77777777" w:rsidR="00EC660C" w:rsidRDefault="00EC660C" w:rsidP="00EC660C">
      <w:pPr>
        <w:pStyle w:val="EX"/>
      </w:pPr>
      <w:r>
        <w:rPr>
          <w:b/>
        </w:rPr>
        <w:t>Content-Length:</w:t>
      </w:r>
      <w:r>
        <w:tab/>
        <w:t>Indicates the size of the entity-body, in decimal number of OCTETs, sent to the recipient.</w:t>
      </w:r>
    </w:p>
    <w:p w14:paraId="5EC62466" w14:textId="77777777" w:rsidR="00EC660C" w:rsidRDefault="00EC660C" w:rsidP="00EC660C">
      <w:pPr>
        <w:pStyle w:val="EX"/>
      </w:pPr>
      <w:r>
        <w:rPr>
          <w:b/>
        </w:rPr>
        <w:t>User-Agent:</w:t>
      </w:r>
      <w:r>
        <w:tab/>
        <w:t xml:space="preserve">Contains information about the user agent originating the request and the release of it. </w:t>
      </w:r>
    </w:p>
    <w:p w14:paraId="726F4E7E" w14:textId="77777777" w:rsidR="00EC660C" w:rsidRDefault="00EC660C" w:rsidP="00EC660C">
      <w:pPr>
        <w:pStyle w:val="EX"/>
      </w:pPr>
      <w:r>
        <w:rPr>
          <w:b/>
        </w:rPr>
        <w:t>Date:</w:t>
      </w:r>
      <w:r>
        <w:tab/>
        <w:t>Represents the date and time at which the message was originated.</w:t>
      </w:r>
    </w:p>
    <w:p w14:paraId="33233820" w14:textId="77777777" w:rsidR="00EC660C" w:rsidRDefault="00EC660C" w:rsidP="00EC660C">
      <w:pPr>
        <w:pStyle w:val="EX"/>
      </w:pPr>
      <w:r>
        <w:rPr>
          <w:b/>
        </w:rPr>
        <w:t>Accept:</w:t>
      </w:r>
      <w:r>
        <w:tab/>
        <w:t>Media types which are acceptable for the response.</w:t>
      </w:r>
    </w:p>
    <w:p w14:paraId="692D034E" w14:textId="77777777" w:rsidR="00EC660C" w:rsidRDefault="00EC660C" w:rsidP="00EC660C">
      <w:pPr>
        <w:pStyle w:val="EX"/>
      </w:pPr>
      <w:r>
        <w:rPr>
          <w:b/>
        </w:rPr>
        <w:t>Referrer:</w:t>
      </w:r>
      <w:r>
        <w:tab/>
        <w:t>Allows the user agent to specify the address (URI) of the resource from which the URI for the NAF Key Centre was obtained.</w:t>
      </w:r>
    </w:p>
    <w:p w14:paraId="7EE4C5D0" w14:textId="77777777" w:rsidR="00EC660C" w:rsidRDefault="00EC660C" w:rsidP="00EC660C">
      <w:pPr>
        <w:pStyle w:val="EX"/>
      </w:pPr>
      <w:r>
        <w:tab/>
      </w:r>
    </w:p>
    <w:p w14:paraId="2985ADC8" w14:textId="77777777" w:rsidR="00EC660C" w:rsidRDefault="00EC660C" w:rsidP="00EC660C">
      <w:pPr>
        <w:pStyle w:val="B1"/>
      </w:pPr>
      <w:r>
        <w:t>2.</w:t>
      </w:r>
      <w:r>
        <w:tab/>
      </w:r>
      <w:r>
        <w:rPr>
          <w:b/>
          <w:bCs/>
        </w:rPr>
        <w:t>Validation and blacklisting check</w:t>
      </w:r>
    </w:p>
    <w:p w14:paraId="086896D2" w14:textId="77777777" w:rsidR="00EC660C" w:rsidRDefault="00EC660C" w:rsidP="00EC660C">
      <w:pPr>
        <w:pStyle w:val="B2"/>
      </w:pPr>
      <w:r w:rsidRPr="00A07CFE">
        <w:t>The NAF Key Centre will also verify that the DNS name in the realm attribute matches the NAF Key Centre hostname. If the conversation is taking place inside a server-authenticated TLS tunnel, the NAF Key Centre will also verify that this DNS name is the same as that of the TLS server.</w:t>
      </w:r>
    </w:p>
    <w:p w14:paraId="2F6E9C81" w14:textId="77777777" w:rsidR="00EC660C" w:rsidRDefault="00EC660C" w:rsidP="00EC660C">
      <w:pPr>
        <w:pStyle w:val="B2"/>
      </w:pPr>
      <w:r>
        <w:t xml:space="preserve">The NAF Key Centre verifies that the Remote Device is authorized to use this service as described in clause 4.5.2. </w:t>
      </w:r>
      <w:r w:rsidRPr="006857F2">
        <w:t>If the autho</w:t>
      </w:r>
      <w:r>
        <w:t>ri</w:t>
      </w:r>
      <w:r w:rsidRPr="006857F2">
        <w:t>zation succeeds, the incoming client-payload request is taken in for further processing.</w:t>
      </w:r>
    </w:p>
    <w:p w14:paraId="4176CCC4" w14:textId="77777777" w:rsidR="00EC660C" w:rsidRPr="00A07CFE" w:rsidRDefault="00EC660C" w:rsidP="00EC660C">
      <w:pPr>
        <w:pStyle w:val="B2"/>
      </w:pPr>
      <w:r w:rsidRPr="00A07CFE">
        <w:t>If the NAF Key Centre does not have the NAF specific key material (</w:t>
      </w:r>
      <w:proofErr w:type="spellStart"/>
      <w:r w:rsidRPr="00A07CFE">
        <w:t>Ks_NAF</w:t>
      </w:r>
      <w:proofErr w:type="spellEnd"/>
      <w:r w:rsidRPr="00A07CFE">
        <w:t xml:space="preserve"> or </w:t>
      </w:r>
      <w:proofErr w:type="spellStart"/>
      <w:r w:rsidRPr="00A07CFE">
        <w:t>Ks_ext_NAF</w:t>
      </w:r>
      <w:proofErr w:type="spellEnd"/>
      <w:r w:rsidRPr="00A07CFE">
        <w:t>), then the NAF Key Centre retrieves that and one or more user security setting (USS) from the BSF. For detailed signalling flows see 3GPP TS 29.109 [</w:t>
      </w:r>
      <w:r>
        <w:t>9</w:t>
      </w:r>
      <w:r w:rsidRPr="00A07CFE">
        <w:t>].</w:t>
      </w:r>
    </w:p>
    <w:p w14:paraId="059A551F" w14:textId="77777777" w:rsidR="00EC660C" w:rsidRDefault="00EC660C" w:rsidP="00EC660C">
      <w:pPr>
        <w:pStyle w:val="B2"/>
      </w:pPr>
      <w:r w:rsidRPr="00972F81">
        <w:tab/>
      </w:r>
    </w:p>
    <w:p w14:paraId="0CC0388B" w14:textId="77777777" w:rsidR="00EC660C" w:rsidRDefault="00EC660C" w:rsidP="00EC660C">
      <w:pPr>
        <w:pStyle w:val="B1"/>
        <w:keepNext/>
      </w:pPr>
      <w:r>
        <w:t>3.</w:t>
      </w:r>
      <w:r>
        <w:tab/>
      </w:r>
      <w:r>
        <w:rPr>
          <w:b/>
        </w:rPr>
        <w:t>Zn: NAF Key Centre specific key procedure</w:t>
      </w:r>
    </w:p>
    <w:p w14:paraId="4545DB67" w14:textId="77777777" w:rsidR="00EC660C" w:rsidRDefault="00EC660C" w:rsidP="00EC660C">
      <w:pPr>
        <w:pStyle w:val="B2"/>
      </w:pPr>
      <w:r>
        <w:t>NAF Key Centre retrieves the NAF specific key material and IMPI of the user.</w:t>
      </w:r>
    </w:p>
    <w:p w14:paraId="23FECD05" w14:textId="77777777" w:rsidR="00EC660C" w:rsidRDefault="00EC660C" w:rsidP="00EC660C">
      <w:pPr>
        <w:pStyle w:val="B2"/>
      </w:pPr>
      <w:r>
        <w:tab/>
        <w:t>For detailed signalling flows see TS 29.109 </w:t>
      </w:r>
      <w:r w:rsidRPr="00D116B2">
        <w:t>[9].</w:t>
      </w:r>
    </w:p>
    <w:p w14:paraId="010C010D" w14:textId="77777777" w:rsidR="00EC660C" w:rsidRDefault="00EC660C" w:rsidP="00EC660C">
      <w:pPr>
        <w:pStyle w:val="B1"/>
      </w:pPr>
      <w:r>
        <w:t>4.</w:t>
      </w:r>
      <w:r>
        <w:tab/>
        <w:t xml:space="preserve">Key </w:t>
      </w:r>
      <w:r>
        <w:rPr>
          <w:b/>
        </w:rPr>
        <w:t>processing in the NAF Key Centre</w:t>
      </w:r>
    </w:p>
    <w:p w14:paraId="44910718" w14:textId="77777777" w:rsidR="00EC660C" w:rsidRDefault="00EC660C" w:rsidP="00EC660C">
      <w:pPr>
        <w:pStyle w:val="B2"/>
      </w:pPr>
      <w:r w:rsidRPr="00DB2C76">
        <w:t xml:space="preserve">NAF Key Centre further derives the key establishment specific key material </w:t>
      </w:r>
      <w:proofErr w:type="spellStart"/>
      <w:r w:rsidRPr="00DB2C76">
        <w:t>Ks_local_device</w:t>
      </w:r>
      <w:proofErr w:type="spellEnd"/>
      <w:r w:rsidRPr="00DB2C76">
        <w:t xml:space="preserve"> as specified in </w:t>
      </w:r>
      <w:r>
        <w:t>Annex A.</w:t>
      </w:r>
    </w:p>
    <w:p w14:paraId="0ACA067B" w14:textId="77777777" w:rsidR="00EC660C" w:rsidRDefault="00EC660C" w:rsidP="00EC660C">
      <w:pPr>
        <w:pStyle w:val="B1"/>
      </w:pPr>
      <w:r>
        <w:t>5.</w:t>
      </w:r>
      <w:r>
        <w:tab/>
      </w:r>
      <w:r>
        <w:rPr>
          <w:b/>
        </w:rPr>
        <w:t>Response indicating success (NAF Key Centre to Remote Device)</w:t>
      </w:r>
      <w:r>
        <w:t xml:space="preserve"> - see example in </w:t>
      </w:r>
      <w:r w:rsidRPr="00D116B2">
        <w:t>table </w:t>
      </w:r>
      <w:r w:rsidR="00605059">
        <w:t>C</w:t>
      </w:r>
      <w:r w:rsidRPr="00D116B2">
        <w:t>.2-2</w:t>
      </w:r>
    </w:p>
    <w:p w14:paraId="036744B3" w14:textId="77777777" w:rsidR="00EC660C" w:rsidRDefault="00EC660C" w:rsidP="00EC660C">
      <w:pPr>
        <w:pStyle w:val="B2"/>
      </w:pPr>
      <w:r>
        <w:tab/>
        <w:t xml:space="preserve">The NAF Key Centre sends 200 OK response to the Remote Device to indicate the success of the Key  request.  </w:t>
      </w:r>
    </w:p>
    <w:p w14:paraId="2BC33A5B" w14:textId="77777777" w:rsidR="00EC660C" w:rsidRDefault="00EC660C" w:rsidP="00EC660C">
      <w:pPr>
        <w:pStyle w:val="TH"/>
      </w:pPr>
      <w:r>
        <w:t xml:space="preserve">Table </w:t>
      </w:r>
      <w:r w:rsidR="00605059">
        <w:t>C</w:t>
      </w:r>
      <w:r w:rsidRPr="00D116B2">
        <w:t>.2-2:</w:t>
      </w:r>
      <w:r>
        <w:t xml:space="preserve"> Key response (NAF Key Centre</w:t>
      </w:r>
      <w:r w:rsidRPr="00DB2C76">
        <w:t xml:space="preserve"> </w:t>
      </w:r>
      <w:r>
        <w:t>to Remote Device)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56"/>
      </w:tblGrid>
      <w:tr w:rsidR="00EC660C" w:rsidRPr="004B3CAF" w14:paraId="77C154BF" w14:textId="77777777" w:rsidTr="004B3CAF">
        <w:trPr>
          <w:cantSplit/>
        </w:trPr>
        <w:tc>
          <w:tcPr>
            <w:tcW w:w="9856" w:type="dxa"/>
          </w:tcPr>
          <w:p w14:paraId="7BA278CA" w14:textId="77777777" w:rsidR="00EC660C" w:rsidRPr="00D2179C" w:rsidRDefault="00EC660C" w:rsidP="004B3CAF">
            <w:pPr>
              <w:pStyle w:val="PL"/>
              <w:spacing w:after="180"/>
            </w:pPr>
            <w:r w:rsidRPr="00D2179C">
              <w:t>POST /keyestablishment?requesttype=key-response-devicekey  HTTP/1.1</w:t>
            </w:r>
          </w:p>
          <w:p w14:paraId="2300E561" w14:textId="77777777" w:rsidR="00EC660C" w:rsidRPr="00D2179C" w:rsidRDefault="00EC660C" w:rsidP="004B3CAF">
            <w:pPr>
              <w:pStyle w:val="PL"/>
              <w:spacing w:after="180"/>
            </w:pPr>
            <w:r w:rsidRPr="00D2179C">
              <w:t>Host: nafkeycentre.home1.net:1234</w:t>
            </w:r>
          </w:p>
          <w:p w14:paraId="746C87C9" w14:textId="77777777" w:rsidR="00EC660C" w:rsidRPr="00D2179C" w:rsidRDefault="00EC660C" w:rsidP="004B3CAF">
            <w:pPr>
              <w:pStyle w:val="PL"/>
              <w:spacing w:after="180"/>
            </w:pPr>
            <w:r w:rsidRPr="00D2179C">
              <w:t>Content-Type: application/keyest-devicekeyresponse+xml</w:t>
            </w:r>
          </w:p>
          <w:p w14:paraId="02A22A27" w14:textId="77777777" w:rsidR="00EC660C" w:rsidRPr="00D2179C" w:rsidRDefault="00EC660C" w:rsidP="004B3CAF">
            <w:pPr>
              <w:pStyle w:val="PL"/>
              <w:spacing w:after="180"/>
            </w:pPr>
            <w:r w:rsidRPr="00D2179C">
              <w:t>Content-Length: (...)</w:t>
            </w:r>
          </w:p>
          <w:p w14:paraId="2237BEA9" w14:textId="77777777" w:rsidR="00EC660C" w:rsidRPr="00D2179C" w:rsidRDefault="00EC660C" w:rsidP="004B3CAF">
            <w:pPr>
              <w:pStyle w:val="PL"/>
              <w:spacing w:after="180"/>
            </w:pPr>
            <w:r w:rsidRPr="00D2179C">
              <w:t>Date: Thu, 27 June 2007 10:50:35 GMT</w:t>
            </w:r>
          </w:p>
          <w:p w14:paraId="4F9A1E7B" w14:textId="77777777" w:rsidR="00EC660C" w:rsidRPr="00D2179C" w:rsidRDefault="00EC660C" w:rsidP="004B3CAF">
            <w:pPr>
              <w:pStyle w:val="PL"/>
              <w:spacing w:after="180"/>
            </w:pPr>
            <w:r w:rsidRPr="00D2179C">
              <w:t>Accept: */*</w:t>
            </w:r>
          </w:p>
          <w:p w14:paraId="6690314B" w14:textId="77777777" w:rsidR="00EC660C" w:rsidRPr="004B3CAF" w:rsidRDefault="00EC660C" w:rsidP="004B3CAF">
            <w:pPr>
              <w:pStyle w:val="PL"/>
              <w:spacing w:after="180"/>
              <w:rPr>
                <w:lang w:val="pt-BR"/>
              </w:rPr>
            </w:pPr>
            <w:r w:rsidRPr="004B3CAF">
              <w:rPr>
                <w:lang w:val="pt-BR"/>
              </w:rPr>
              <w:t>Referrer: http://nafkeycentre.home1.net:1234/service</w:t>
            </w:r>
          </w:p>
          <w:p w14:paraId="44BFF791" w14:textId="77777777" w:rsidR="00EC660C" w:rsidRPr="004B3CAF" w:rsidRDefault="00EC660C" w:rsidP="004B3CAF">
            <w:pPr>
              <w:pStyle w:val="PL"/>
              <w:spacing w:after="180"/>
              <w:rPr>
                <w:lang w:val="pt-BR"/>
              </w:rPr>
            </w:pPr>
          </w:p>
          <w:p w14:paraId="1389500B" w14:textId="77777777" w:rsidR="00EC660C" w:rsidRPr="00D2179C" w:rsidRDefault="00EC660C" w:rsidP="004B3CAF">
            <w:pPr>
              <w:pStyle w:val="PL"/>
              <w:spacing w:after="180"/>
            </w:pPr>
            <w:r w:rsidRPr="00D2179C">
              <w:t>&lt;Key request BLOB&gt;</w:t>
            </w:r>
          </w:p>
          <w:p w14:paraId="15D06BB9" w14:textId="77777777" w:rsidR="00EC660C" w:rsidRPr="00D2179C" w:rsidRDefault="00EC660C" w:rsidP="004B3CAF">
            <w:pPr>
              <w:pStyle w:val="PL"/>
              <w:spacing w:after="180"/>
            </w:pPr>
          </w:p>
        </w:tc>
      </w:tr>
    </w:tbl>
    <w:p w14:paraId="4EDD1A99" w14:textId="77777777" w:rsidR="00EC660C" w:rsidRDefault="00EC660C" w:rsidP="00EC660C"/>
    <w:p w14:paraId="13523920" w14:textId="77777777" w:rsidR="00EC660C" w:rsidRPr="00FC356A" w:rsidRDefault="00EC660C" w:rsidP="00EC660C">
      <w:pPr>
        <w:pStyle w:val="EX"/>
      </w:pPr>
      <w:r w:rsidRPr="00FC356A">
        <w:rPr>
          <w:b/>
        </w:rPr>
        <w:t>Request-URI:</w:t>
      </w:r>
      <w:r w:rsidRPr="00FC356A">
        <w:tab/>
        <w:t>The Request-URI (the URI that follows the method name, "POST", in the first line) indicates the resource of this POST request. The Request-URI contains the parameter "</w:t>
      </w:r>
      <w:proofErr w:type="spellStart"/>
      <w:r w:rsidRPr="00FC356A">
        <w:t>requesttype</w:t>
      </w:r>
      <w:proofErr w:type="spellEnd"/>
      <w:r w:rsidRPr="00FC356A">
        <w:t>" which is set to "key-response-</w:t>
      </w:r>
      <w:proofErr w:type="spellStart"/>
      <w:r w:rsidRPr="00FC356A">
        <w:t>devicekey</w:t>
      </w:r>
      <w:proofErr w:type="spellEnd"/>
      <w:r w:rsidRPr="00FC356A">
        <w:t xml:space="preserve">" to indicate to the Remote Device the desired response type, i.e. UICC Hosting Device responses with a </w:t>
      </w:r>
      <w:proofErr w:type="spellStart"/>
      <w:r w:rsidRPr="00FC356A">
        <w:t>Ks_local_device</w:t>
      </w:r>
      <w:proofErr w:type="spellEnd"/>
      <w:r w:rsidRPr="00FC356A">
        <w:t xml:space="preserve"> key. </w:t>
      </w:r>
    </w:p>
    <w:p w14:paraId="5466366C" w14:textId="77777777" w:rsidR="00EC660C" w:rsidRPr="00FC356A" w:rsidRDefault="00EC660C" w:rsidP="00EC660C">
      <w:pPr>
        <w:pStyle w:val="EX"/>
      </w:pPr>
      <w:r w:rsidRPr="00FC356A">
        <w:rPr>
          <w:b/>
        </w:rPr>
        <w:t>Host:</w:t>
      </w:r>
      <w:r w:rsidRPr="00FC356A">
        <w:tab/>
        <w:t>Specifies the Internet host and port number of the NAF Key Centre, obtained from the original URI given by referring resource.</w:t>
      </w:r>
    </w:p>
    <w:p w14:paraId="7042B71B" w14:textId="77777777" w:rsidR="00EC660C" w:rsidRPr="00FC356A" w:rsidRDefault="00EC660C" w:rsidP="00EC660C">
      <w:pPr>
        <w:pStyle w:val="EX"/>
      </w:pPr>
      <w:r w:rsidRPr="00FC356A">
        <w:rPr>
          <w:b/>
        </w:rPr>
        <w:t>Content-Type:</w:t>
      </w:r>
      <w:r w:rsidRPr="00FC356A">
        <w:tab/>
        <w:t>Contains the media type "application/</w:t>
      </w:r>
      <w:proofErr w:type="spellStart"/>
      <w:r w:rsidRPr="00FC356A">
        <w:t>keyest-devicekeyresponse+xml</w:t>
      </w:r>
      <w:proofErr w:type="spellEnd"/>
      <w:r w:rsidRPr="00FC356A">
        <w:t xml:space="preserve">", </w:t>
      </w:r>
      <w:proofErr w:type="spellStart"/>
      <w:r w:rsidRPr="00FC356A">
        <w:t>i.e.Key</w:t>
      </w:r>
      <w:proofErr w:type="spellEnd"/>
      <w:r w:rsidRPr="00FC356A">
        <w:t xml:space="preserve"> response.</w:t>
      </w:r>
      <w:r w:rsidRPr="00FC356A" w:rsidDel="00F51868">
        <w:rPr>
          <w:b/>
        </w:rPr>
        <w:t xml:space="preserve"> </w:t>
      </w:r>
    </w:p>
    <w:p w14:paraId="4A7779E6" w14:textId="77777777" w:rsidR="00EC660C" w:rsidRPr="00FC356A" w:rsidRDefault="00EC660C" w:rsidP="00EC660C">
      <w:pPr>
        <w:pStyle w:val="EX"/>
      </w:pPr>
      <w:r w:rsidRPr="00FC356A">
        <w:rPr>
          <w:b/>
        </w:rPr>
        <w:t>Content-Length:</w:t>
      </w:r>
      <w:r w:rsidRPr="00FC356A">
        <w:tab/>
        <w:t>Indicates the size of the entity-body, in decimal number of OCTETs, sent to the recipient.</w:t>
      </w:r>
    </w:p>
    <w:p w14:paraId="648C4664" w14:textId="77777777" w:rsidR="00EC660C" w:rsidRPr="00FC356A" w:rsidRDefault="00EC660C" w:rsidP="00EC660C">
      <w:pPr>
        <w:pStyle w:val="EX"/>
      </w:pPr>
      <w:r w:rsidRPr="00FC356A">
        <w:rPr>
          <w:b/>
        </w:rPr>
        <w:t>Date:</w:t>
      </w:r>
      <w:r w:rsidRPr="00FC356A">
        <w:tab/>
        <w:t>Represents the date and time at which the message was originated.</w:t>
      </w:r>
    </w:p>
    <w:p w14:paraId="7475625C" w14:textId="77777777" w:rsidR="00EC660C" w:rsidRPr="00FC356A" w:rsidRDefault="00EC660C" w:rsidP="00EC660C">
      <w:pPr>
        <w:pStyle w:val="EX"/>
      </w:pPr>
      <w:r w:rsidRPr="00FC356A">
        <w:rPr>
          <w:b/>
        </w:rPr>
        <w:t>Accept:</w:t>
      </w:r>
      <w:r w:rsidRPr="00FC356A">
        <w:tab/>
        <w:t>Media types which are acceptable for the response.</w:t>
      </w:r>
    </w:p>
    <w:p w14:paraId="564B632C" w14:textId="77777777" w:rsidR="00EC660C" w:rsidRDefault="00EC660C" w:rsidP="00EC660C">
      <w:pPr>
        <w:pStyle w:val="EX"/>
      </w:pPr>
      <w:r w:rsidRPr="00FC356A">
        <w:rPr>
          <w:b/>
        </w:rPr>
        <w:t>Referrer:</w:t>
      </w:r>
      <w:r w:rsidRPr="00FC356A">
        <w:tab/>
        <w:t>Allows the user agent to specify the address (URI) of the resource from which the URI for the NAF Key Centre was obtained.</w:t>
      </w:r>
    </w:p>
    <w:p w14:paraId="252883A6" w14:textId="77777777" w:rsidR="00EC660C" w:rsidRDefault="00EC660C" w:rsidP="00EC660C">
      <w:pPr>
        <w:pStyle w:val="B1"/>
        <w:rPr>
          <w:b/>
          <w:bCs/>
        </w:rPr>
      </w:pPr>
      <w:r>
        <w:t>6.</w:t>
      </w:r>
      <w:r>
        <w:tab/>
      </w:r>
      <w:r>
        <w:rPr>
          <w:b/>
          <w:bCs/>
        </w:rPr>
        <w:t>Process response at Remote Device</w:t>
      </w:r>
    </w:p>
    <w:p w14:paraId="1E4F4A07" w14:textId="77777777" w:rsidR="00EC660C" w:rsidRDefault="00EC660C" w:rsidP="00EC660C">
      <w:pPr>
        <w:pStyle w:val="B2"/>
      </w:pPr>
      <w:r>
        <w:tab/>
        <w:t xml:space="preserve">The Remote Device receives the response and accepts the server-payload for further processing. The Remote Device stores the </w:t>
      </w:r>
      <w:proofErr w:type="spellStart"/>
      <w:r>
        <w:t>Ks_local_device</w:t>
      </w:r>
      <w:proofErr w:type="spellEnd"/>
      <w:r>
        <w:t xml:space="preserve"> key, the Key Lifetime and B-TID locally.</w:t>
      </w:r>
    </w:p>
    <w:p w14:paraId="62D7B666" w14:textId="77777777" w:rsidR="00EC660C" w:rsidRDefault="00EC660C" w:rsidP="00EC660C"/>
    <w:p w14:paraId="087D4851" w14:textId="77777777" w:rsidR="00EC660C" w:rsidRDefault="00EC660C" w:rsidP="00EC660C">
      <w:pPr>
        <w:pStyle w:val="B2"/>
        <w:keepNext/>
        <w:keepLines/>
      </w:pPr>
    </w:p>
    <w:p w14:paraId="494BF60F" w14:textId="77777777" w:rsidR="00EC660C" w:rsidRPr="00A35EB9" w:rsidRDefault="00605059" w:rsidP="00EC660C">
      <w:pPr>
        <w:pStyle w:val="Heading8"/>
        <w:rPr>
          <w:lang w:val="en-US"/>
        </w:rPr>
      </w:pPr>
      <w:r>
        <w:rPr>
          <w:lang w:val="en-US"/>
        </w:rPr>
        <w:br w:type="page"/>
      </w:r>
      <w:bookmarkStart w:id="73" w:name="_Toc217151950"/>
      <w:r w:rsidR="00EC660C">
        <w:rPr>
          <w:lang w:val="en-US"/>
        </w:rPr>
        <w:t xml:space="preserve">Annex </w:t>
      </w:r>
      <w:r>
        <w:rPr>
          <w:lang w:val="en-US"/>
        </w:rPr>
        <w:t>D</w:t>
      </w:r>
      <w:r w:rsidR="00EC660C">
        <w:rPr>
          <w:lang w:val="en-US"/>
        </w:rPr>
        <w:t xml:space="preserve"> (n</w:t>
      </w:r>
      <w:r w:rsidR="00EC660C" w:rsidRPr="00A35EB9">
        <w:rPr>
          <w:lang w:val="en-US"/>
        </w:rPr>
        <w:t>ormative):</w:t>
      </w:r>
      <w:r w:rsidR="00EC660C" w:rsidRPr="00A35EB9">
        <w:rPr>
          <w:lang w:val="en-US"/>
        </w:rPr>
        <w:br/>
        <w:t>XML schem</w:t>
      </w:r>
      <w:r w:rsidR="00EC660C">
        <w:rPr>
          <w:lang w:val="en-US"/>
        </w:rPr>
        <w:t>a</w:t>
      </w:r>
      <w:r w:rsidR="00EC660C" w:rsidRPr="00A35EB9">
        <w:rPr>
          <w:lang w:val="en-US"/>
        </w:rPr>
        <w:t xml:space="preserve"> for</w:t>
      </w:r>
      <w:r w:rsidR="00EC660C">
        <w:rPr>
          <w:lang w:val="en-US"/>
        </w:rPr>
        <w:t xml:space="preserve"> Key R</w:t>
      </w:r>
      <w:r w:rsidR="00EC660C" w:rsidRPr="00A35EB9">
        <w:rPr>
          <w:lang w:val="en-US"/>
        </w:rPr>
        <w:t>equest</w:t>
      </w:r>
      <w:r w:rsidR="00EC660C">
        <w:rPr>
          <w:lang w:val="en-US"/>
        </w:rPr>
        <w:t xml:space="preserve"> and Key Response</w:t>
      </w:r>
      <w:bookmarkEnd w:id="73"/>
      <w:r w:rsidR="00EC660C" w:rsidRPr="00A35EB9">
        <w:rPr>
          <w:lang w:val="en-US"/>
        </w:rPr>
        <w:t xml:space="preserve"> </w:t>
      </w:r>
    </w:p>
    <w:p w14:paraId="022B84DB" w14:textId="77777777" w:rsidR="00EC660C" w:rsidRDefault="00605059" w:rsidP="00EC660C">
      <w:pPr>
        <w:pStyle w:val="Heading1"/>
      </w:pPr>
      <w:bookmarkStart w:id="74" w:name="_Toc217151951"/>
      <w:r>
        <w:t>D</w:t>
      </w:r>
      <w:r w:rsidR="00EC660C">
        <w:t>.1</w:t>
      </w:r>
      <w:r w:rsidR="00EC660C">
        <w:tab/>
        <w:t>Introduction</w:t>
      </w:r>
      <w:bookmarkEnd w:id="74"/>
    </w:p>
    <w:p w14:paraId="5A946C25" w14:textId="77777777" w:rsidR="00EC660C" w:rsidRDefault="00EC660C" w:rsidP="00EC660C">
      <w:r>
        <w:t xml:space="preserve">This annex contains the XML schema which defines a format for the key request sent from the Remote Device to the NAF Key Centre requesting a </w:t>
      </w:r>
      <w:proofErr w:type="spellStart"/>
      <w:r>
        <w:t>Ks_local_device</w:t>
      </w:r>
      <w:proofErr w:type="spellEnd"/>
      <w:r>
        <w:t xml:space="preserve"> key and for the key response sent from the NAF Key Centre to the Remote Device containing the </w:t>
      </w:r>
      <w:proofErr w:type="spellStart"/>
      <w:r>
        <w:t>Ks_local_device</w:t>
      </w:r>
      <w:proofErr w:type="spellEnd"/>
      <w:r>
        <w:t xml:space="preserve"> key, according to the procedures in section 4.5.2. </w:t>
      </w:r>
    </w:p>
    <w:p w14:paraId="0B05B631" w14:textId="77777777" w:rsidR="00EC660C" w:rsidRPr="00A35EB9" w:rsidRDefault="00605059" w:rsidP="00EC660C">
      <w:pPr>
        <w:pStyle w:val="Heading1"/>
      </w:pPr>
      <w:bookmarkStart w:id="75" w:name="_Toc217151952"/>
      <w:r>
        <w:t>D</w:t>
      </w:r>
      <w:r w:rsidR="00EC660C">
        <w:t>.2</w:t>
      </w:r>
      <w:r w:rsidR="00EC660C">
        <w:tab/>
      </w:r>
      <w:r w:rsidR="00EC660C">
        <w:rPr>
          <w:snapToGrid w:val="0"/>
          <w:lang w:val="en-US" w:eastAsia="en-GB"/>
        </w:rPr>
        <w:t>Key Request Format</w:t>
      </w:r>
      <w:bookmarkEnd w:id="75"/>
    </w:p>
    <w:p w14:paraId="752B2BBF" w14:textId="77777777" w:rsidR="00EC660C" w:rsidRPr="0061364D" w:rsidRDefault="00605059" w:rsidP="00EC660C">
      <w:pPr>
        <w:pStyle w:val="Heading2"/>
      </w:pPr>
      <w:bookmarkStart w:id="76" w:name="_Toc217151953"/>
      <w:r>
        <w:t>D</w:t>
      </w:r>
      <w:r w:rsidR="00EC660C">
        <w:t>.2</w:t>
      </w:r>
      <w:r w:rsidR="00EC660C" w:rsidRPr="0061364D">
        <w:t>.1</w:t>
      </w:r>
      <w:r w:rsidR="00EC660C" w:rsidRPr="0061364D">
        <w:tab/>
        <w:t>Data Format</w:t>
      </w:r>
      <w:bookmarkEnd w:id="76"/>
    </w:p>
    <w:p w14:paraId="143A3633" w14:textId="77777777" w:rsidR="00EC660C" w:rsidRPr="00D2179C" w:rsidRDefault="00EC660C" w:rsidP="00EC660C">
      <w:pPr>
        <w:pStyle w:val="PL"/>
        <w:rPr>
          <w:snapToGrid w:val="0"/>
          <w:lang w:val="en-US" w:eastAsia="en-GB"/>
        </w:rPr>
      </w:pPr>
    </w:p>
    <w:p w14:paraId="183E0717" w14:textId="77777777" w:rsidR="00EC660C" w:rsidRDefault="00EC660C" w:rsidP="00EC660C">
      <w:pPr>
        <w:rPr>
          <w:snapToGrid w:val="0"/>
          <w:lang w:val="en-US" w:eastAsia="en-GB"/>
        </w:rPr>
      </w:pPr>
      <w:r>
        <w:rPr>
          <w:snapToGrid w:val="0"/>
          <w:lang w:val="en-US" w:eastAsia="en-GB"/>
        </w:rPr>
        <w:t xml:space="preserve">The below XML schema defines a format used to request a </w:t>
      </w:r>
      <w:proofErr w:type="spellStart"/>
      <w:r>
        <w:rPr>
          <w:snapToGrid w:val="0"/>
          <w:lang w:val="en-US" w:eastAsia="en-GB"/>
        </w:rPr>
        <w:t>Ks_local_device</w:t>
      </w:r>
      <w:proofErr w:type="spellEnd"/>
      <w:r>
        <w:rPr>
          <w:snapToGrid w:val="0"/>
          <w:lang w:val="en-US" w:eastAsia="en-GB"/>
        </w:rPr>
        <w:t xml:space="preserve"> key from the NAF Key Centre. </w:t>
      </w:r>
    </w:p>
    <w:p w14:paraId="1EA2B88D" w14:textId="77777777" w:rsidR="00EC660C" w:rsidRPr="00D2179C" w:rsidRDefault="00EC660C" w:rsidP="00EC660C">
      <w:pPr>
        <w:pStyle w:val="PL"/>
        <w:rPr>
          <w:snapToGrid w:val="0"/>
          <w:lang w:val="de-DE" w:eastAsia="en-GB"/>
        </w:rPr>
      </w:pPr>
      <w:r w:rsidRPr="00D2179C">
        <w:rPr>
          <w:snapToGrid w:val="0"/>
          <w:lang w:val="de-DE" w:eastAsia="en-GB"/>
        </w:rPr>
        <w:t>&lt;?xml version="1.0" encoding="UTF-8"?&gt;</w:t>
      </w:r>
    </w:p>
    <w:p w14:paraId="638EBFBA" w14:textId="77777777" w:rsidR="00EC660C" w:rsidRPr="00D2179C" w:rsidRDefault="00EC660C" w:rsidP="00EC660C">
      <w:pPr>
        <w:pStyle w:val="PL"/>
        <w:rPr>
          <w:snapToGrid w:val="0"/>
          <w:lang w:val="de-DE" w:eastAsia="en-GB"/>
        </w:rPr>
      </w:pPr>
      <w:r w:rsidRPr="00D2179C">
        <w:rPr>
          <w:snapToGrid w:val="0"/>
          <w:lang w:val="de-DE" w:eastAsia="en-GB"/>
        </w:rPr>
        <w:t xml:space="preserve">&lt;xs:schema </w:t>
      </w:r>
    </w:p>
    <w:p w14:paraId="765E3FD9" w14:textId="77777777" w:rsidR="00EC660C" w:rsidRPr="00D2179C" w:rsidRDefault="00EC660C" w:rsidP="00EC660C">
      <w:pPr>
        <w:pStyle w:val="PL"/>
        <w:rPr>
          <w:snapToGrid w:val="0"/>
          <w:lang w:val="de-DE" w:eastAsia="en-GB"/>
        </w:rPr>
      </w:pPr>
      <w:r w:rsidRPr="00D2179C">
        <w:rPr>
          <w:snapToGrid w:val="0"/>
          <w:lang w:val="de-DE" w:eastAsia="en-GB"/>
        </w:rPr>
        <w:tab/>
        <w:t>xmlns:xs="http://www.w3.org/2001/XMLSchema"</w:t>
      </w:r>
    </w:p>
    <w:p w14:paraId="18C45CA6" w14:textId="77777777" w:rsidR="00EC660C" w:rsidRPr="00D2179C" w:rsidRDefault="00EC660C" w:rsidP="00EC660C">
      <w:pPr>
        <w:pStyle w:val="PL"/>
        <w:rPr>
          <w:snapToGrid w:val="0"/>
          <w:lang w:val="de-DE" w:eastAsia="en-GB"/>
        </w:rPr>
      </w:pPr>
      <w:r w:rsidRPr="00D2179C">
        <w:rPr>
          <w:snapToGrid w:val="0"/>
          <w:lang w:val="de-DE" w:eastAsia="en-GB"/>
        </w:rPr>
        <w:tab/>
        <w:t>xmlns="urn:3GPP:metadata:2005:Keyest:DeviceKeyRequest"</w:t>
      </w:r>
    </w:p>
    <w:p w14:paraId="402306AD" w14:textId="77777777" w:rsidR="00EC660C" w:rsidRPr="001A4833" w:rsidRDefault="00EC660C" w:rsidP="00EC660C">
      <w:pPr>
        <w:pStyle w:val="PL"/>
        <w:rPr>
          <w:snapToGrid w:val="0"/>
          <w:lang w:eastAsia="en-GB"/>
        </w:rPr>
      </w:pPr>
      <w:r w:rsidRPr="00D2179C">
        <w:rPr>
          <w:snapToGrid w:val="0"/>
          <w:lang w:val="de-DE" w:eastAsia="en-GB"/>
        </w:rPr>
        <w:tab/>
      </w:r>
      <w:proofErr w:type="spellStart"/>
      <w:r w:rsidRPr="001A4833">
        <w:rPr>
          <w:snapToGrid w:val="0"/>
          <w:lang w:eastAsia="en-GB"/>
        </w:rPr>
        <w:t>targetNamespace</w:t>
      </w:r>
      <w:proofErr w:type="spellEnd"/>
      <w:r w:rsidRPr="001A4833">
        <w:rPr>
          <w:snapToGrid w:val="0"/>
          <w:lang w:eastAsia="en-GB"/>
        </w:rPr>
        <w:t>="urn:3GPP:metadata:2005:Keyest:DeviceKeyRequest"</w:t>
      </w:r>
    </w:p>
    <w:p w14:paraId="1AC3E16F" w14:textId="77777777" w:rsidR="00EC660C" w:rsidRPr="00D2179C" w:rsidRDefault="00EC660C" w:rsidP="00EC660C">
      <w:pPr>
        <w:pStyle w:val="PL"/>
        <w:rPr>
          <w:snapToGrid w:val="0"/>
          <w:lang w:val="en-US" w:eastAsia="en-GB"/>
        </w:rPr>
      </w:pPr>
      <w:r w:rsidRPr="001A4833">
        <w:rPr>
          <w:snapToGrid w:val="0"/>
          <w:lang w:eastAsia="en-GB"/>
        </w:rPr>
        <w:tab/>
      </w:r>
      <w:proofErr w:type="spellStart"/>
      <w:r w:rsidRPr="00D2179C">
        <w:rPr>
          <w:snapToGrid w:val="0"/>
          <w:lang w:val="en-US" w:eastAsia="en-GB"/>
        </w:rPr>
        <w:t>elementFormDefault</w:t>
      </w:r>
      <w:proofErr w:type="spellEnd"/>
      <w:r w:rsidRPr="00D2179C">
        <w:rPr>
          <w:snapToGrid w:val="0"/>
          <w:lang w:val="en-US" w:eastAsia="en-GB"/>
        </w:rPr>
        <w:t xml:space="preserve">="qualified" </w:t>
      </w:r>
    </w:p>
    <w:p w14:paraId="67AC16D8" w14:textId="77777777" w:rsidR="00EC660C" w:rsidRPr="00D2179C" w:rsidRDefault="00EC660C" w:rsidP="00EC660C">
      <w:pPr>
        <w:pStyle w:val="PL"/>
        <w:rPr>
          <w:snapToGrid w:val="0"/>
          <w:lang w:val="en-US" w:eastAsia="en-GB"/>
        </w:rPr>
      </w:pPr>
      <w:r w:rsidRPr="00D2179C">
        <w:rPr>
          <w:snapToGrid w:val="0"/>
          <w:lang w:val="en-US" w:eastAsia="en-GB"/>
        </w:rPr>
        <w:tab/>
        <w:t>attributeFormDefault="unqualified"&gt;</w:t>
      </w:r>
    </w:p>
    <w:p w14:paraId="4FF54D29" w14:textId="77777777" w:rsidR="00EC660C" w:rsidRPr="00D2179C" w:rsidRDefault="00EC660C" w:rsidP="00EC660C">
      <w:pPr>
        <w:pStyle w:val="PL"/>
        <w:rPr>
          <w:snapToGrid w:val="0"/>
          <w:lang w:val="en-US" w:eastAsia="en-GB"/>
        </w:rPr>
      </w:pPr>
    </w:p>
    <w:p w14:paraId="109DFEEE" w14:textId="77777777" w:rsidR="00EC660C" w:rsidRPr="00D2179C" w:rsidRDefault="00EC660C" w:rsidP="00EC660C">
      <w:pPr>
        <w:pStyle w:val="PL"/>
        <w:rPr>
          <w:snapToGrid w:val="0"/>
          <w:lang w:val="en-US" w:eastAsia="en-GB"/>
        </w:rPr>
      </w:pPr>
      <w:r w:rsidRPr="00D2179C">
        <w:rPr>
          <w:snapToGrid w:val="0"/>
          <w:lang w:val="en-US" w:eastAsia="en-GB"/>
        </w:rPr>
        <w:tab/>
        <w:t>&lt;xs:element name="keyestDeviceKeyRequest"&gt;</w:t>
      </w:r>
    </w:p>
    <w:p w14:paraId="1849AC8E" w14:textId="77777777" w:rsidR="00EC660C" w:rsidRPr="00D2179C" w:rsidRDefault="00EC660C" w:rsidP="00EC660C">
      <w:pPr>
        <w:pStyle w:val="PL"/>
        <w:rPr>
          <w:snapToGrid w:val="0"/>
          <w:lang w:val="en-US" w:eastAsia="en-GB"/>
        </w:rPr>
      </w:pPr>
      <w:r w:rsidRPr="00D2179C">
        <w:rPr>
          <w:snapToGrid w:val="0"/>
          <w:lang w:val="en-US" w:eastAsia="en-GB"/>
        </w:rPr>
        <w:tab/>
      </w:r>
      <w:r w:rsidRPr="00D2179C">
        <w:rPr>
          <w:snapToGrid w:val="0"/>
          <w:lang w:val="en-US" w:eastAsia="en-GB"/>
        </w:rPr>
        <w:tab/>
        <w:t>&lt;xs:annotation&gt;</w:t>
      </w:r>
    </w:p>
    <w:p w14:paraId="5D6D90FC" w14:textId="77777777" w:rsidR="00EC660C" w:rsidRPr="00D2179C" w:rsidRDefault="00EC660C" w:rsidP="00EC660C">
      <w:pPr>
        <w:pStyle w:val="PL"/>
        <w:rPr>
          <w:snapToGrid w:val="0"/>
          <w:lang w:val="en-US" w:eastAsia="en-GB"/>
        </w:rPr>
      </w:pPr>
      <w:r w:rsidRPr="00D2179C">
        <w:rPr>
          <w:snapToGrid w:val="0"/>
          <w:lang w:val="en-US" w:eastAsia="en-GB"/>
        </w:rPr>
        <w:tab/>
      </w:r>
      <w:r w:rsidRPr="00D2179C">
        <w:rPr>
          <w:snapToGrid w:val="0"/>
          <w:lang w:val="en-US" w:eastAsia="en-GB"/>
        </w:rPr>
        <w:tab/>
      </w:r>
      <w:r w:rsidRPr="00D2179C">
        <w:rPr>
          <w:snapToGrid w:val="0"/>
          <w:lang w:val="en-US" w:eastAsia="en-GB"/>
        </w:rPr>
        <w:tab/>
        <w:t>&lt;xs:documentation&gt;</w:t>
      </w:r>
    </w:p>
    <w:p w14:paraId="4F6005BD" w14:textId="77777777" w:rsidR="00EC660C" w:rsidRPr="00D2179C" w:rsidRDefault="00EC660C" w:rsidP="00EC660C">
      <w:pPr>
        <w:pStyle w:val="PL"/>
        <w:rPr>
          <w:snapToGrid w:val="0"/>
          <w:lang w:val="en-US" w:eastAsia="en-GB"/>
        </w:rPr>
      </w:pPr>
      <w:r w:rsidRPr="00D2179C">
        <w:rPr>
          <w:snapToGrid w:val="0"/>
          <w:lang w:val="en-US" w:eastAsia="en-GB"/>
        </w:rPr>
        <w:tab/>
      </w:r>
      <w:r w:rsidRPr="00D2179C">
        <w:rPr>
          <w:snapToGrid w:val="0"/>
          <w:lang w:val="en-US" w:eastAsia="en-GB"/>
        </w:rPr>
        <w:tab/>
      </w:r>
      <w:r w:rsidRPr="00D2179C">
        <w:rPr>
          <w:snapToGrid w:val="0"/>
          <w:lang w:val="en-US" w:eastAsia="en-GB"/>
        </w:rPr>
        <w:tab/>
      </w:r>
      <w:r w:rsidRPr="00D2179C">
        <w:rPr>
          <w:snapToGrid w:val="0"/>
          <w:lang w:val="en-US" w:eastAsia="en-GB"/>
        </w:rPr>
        <w:tab/>
        <w:t>Keyest Key Request as defined by 3GPP TS 33.259</w:t>
      </w:r>
    </w:p>
    <w:p w14:paraId="31C8F69B" w14:textId="77777777" w:rsidR="00EC660C" w:rsidRPr="00D2179C" w:rsidRDefault="00EC660C" w:rsidP="00EC660C">
      <w:pPr>
        <w:pStyle w:val="PL"/>
        <w:rPr>
          <w:snapToGrid w:val="0"/>
          <w:lang w:val="fr-FR" w:eastAsia="en-GB"/>
        </w:rPr>
      </w:pPr>
      <w:r w:rsidRPr="00D2179C">
        <w:rPr>
          <w:snapToGrid w:val="0"/>
          <w:lang w:val="en-US" w:eastAsia="en-GB"/>
        </w:rPr>
        <w:tab/>
      </w:r>
      <w:r w:rsidRPr="00D2179C">
        <w:rPr>
          <w:snapToGrid w:val="0"/>
          <w:lang w:val="en-US" w:eastAsia="en-GB"/>
        </w:rPr>
        <w:tab/>
      </w:r>
      <w:r w:rsidRPr="00D2179C">
        <w:rPr>
          <w:snapToGrid w:val="0"/>
          <w:lang w:val="en-US" w:eastAsia="en-GB"/>
        </w:rPr>
        <w:tab/>
      </w:r>
      <w:r w:rsidRPr="00D2179C">
        <w:rPr>
          <w:snapToGrid w:val="0"/>
          <w:lang w:val="fr-FR" w:eastAsia="en-GB"/>
        </w:rPr>
        <w:t>&lt;/xs:documentation&gt;</w:t>
      </w:r>
    </w:p>
    <w:p w14:paraId="05A97513" w14:textId="77777777" w:rsidR="00EC660C" w:rsidRPr="00D2179C" w:rsidRDefault="00EC660C" w:rsidP="00EC660C">
      <w:pPr>
        <w:pStyle w:val="PL"/>
        <w:rPr>
          <w:snapToGrid w:val="0"/>
          <w:lang w:val="fr-FR" w:eastAsia="en-GB"/>
        </w:rPr>
      </w:pPr>
      <w:r w:rsidRPr="00D2179C">
        <w:rPr>
          <w:snapToGrid w:val="0"/>
          <w:lang w:val="fr-FR" w:eastAsia="en-GB"/>
        </w:rPr>
        <w:tab/>
      </w:r>
      <w:r w:rsidRPr="00D2179C">
        <w:rPr>
          <w:snapToGrid w:val="0"/>
          <w:lang w:val="fr-FR" w:eastAsia="en-GB"/>
        </w:rPr>
        <w:tab/>
        <w:t>&lt;/xs:annotation&gt;</w:t>
      </w:r>
    </w:p>
    <w:p w14:paraId="50FD086F" w14:textId="77777777" w:rsidR="00EC660C" w:rsidRPr="00D2179C" w:rsidRDefault="00EC660C" w:rsidP="00EC660C">
      <w:pPr>
        <w:pStyle w:val="PL"/>
        <w:rPr>
          <w:snapToGrid w:val="0"/>
          <w:lang w:val="fr-FR" w:eastAsia="en-GB"/>
        </w:rPr>
      </w:pPr>
      <w:r w:rsidRPr="00D2179C">
        <w:rPr>
          <w:snapToGrid w:val="0"/>
          <w:lang w:val="fr-FR" w:eastAsia="en-GB"/>
        </w:rPr>
        <w:tab/>
      </w:r>
      <w:r w:rsidRPr="00D2179C">
        <w:rPr>
          <w:snapToGrid w:val="0"/>
          <w:lang w:val="fr-FR" w:eastAsia="en-GB"/>
        </w:rPr>
        <w:tab/>
        <w:t>&lt;xs:complexType&gt;</w:t>
      </w:r>
    </w:p>
    <w:p w14:paraId="16395C73" w14:textId="77777777" w:rsidR="00EC660C" w:rsidRPr="00522870" w:rsidRDefault="00EC660C" w:rsidP="00EC660C">
      <w:pPr>
        <w:pStyle w:val="PL"/>
        <w:rPr>
          <w:snapToGrid w:val="0"/>
          <w:lang w:val="fr-FR" w:eastAsia="en-GB"/>
        </w:rPr>
      </w:pPr>
      <w:r w:rsidRPr="00D2179C">
        <w:rPr>
          <w:snapToGrid w:val="0"/>
          <w:lang w:val="fr-FR" w:eastAsia="en-GB"/>
        </w:rPr>
        <w:tab/>
      </w:r>
      <w:r w:rsidRPr="00D2179C">
        <w:rPr>
          <w:snapToGrid w:val="0"/>
          <w:lang w:val="fr-FR" w:eastAsia="en-GB"/>
        </w:rPr>
        <w:tab/>
      </w:r>
      <w:r w:rsidRPr="00D2179C">
        <w:rPr>
          <w:snapToGrid w:val="0"/>
          <w:lang w:val="fr-FR" w:eastAsia="en-GB"/>
        </w:rPr>
        <w:tab/>
      </w:r>
      <w:r w:rsidRPr="00522870">
        <w:rPr>
          <w:snapToGrid w:val="0"/>
          <w:lang w:val="fr-FR" w:eastAsia="en-GB"/>
        </w:rPr>
        <w:t>&lt;xs:sequence&gt;</w:t>
      </w:r>
    </w:p>
    <w:p w14:paraId="319C5E40" w14:textId="77777777" w:rsidR="00EC660C" w:rsidRPr="00522870" w:rsidRDefault="00EC660C" w:rsidP="00EC660C">
      <w:pPr>
        <w:pStyle w:val="PL"/>
        <w:rPr>
          <w:snapToGrid w:val="0"/>
          <w:lang w:val="fr-FR" w:eastAsia="en-GB"/>
        </w:rPr>
      </w:pPr>
      <w:r w:rsidRPr="00522870">
        <w:rPr>
          <w:snapToGrid w:val="0"/>
          <w:lang w:val="fr-FR" w:eastAsia="en-GB"/>
        </w:rPr>
        <w:tab/>
      </w:r>
      <w:r w:rsidRPr="00522870">
        <w:rPr>
          <w:snapToGrid w:val="0"/>
          <w:lang w:val="fr-FR" w:eastAsia="en-GB"/>
        </w:rPr>
        <w:tab/>
      </w:r>
      <w:r w:rsidRPr="00522870">
        <w:rPr>
          <w:snapToGrid w:val="0"/>
          <w:lang w:val="fr-FR" w:eastAsia="en-GB"/>
        </w:rPr>
        <w:tab/>
      </w:r>
      <w:r w:rsidRPr="00522870">
        <w:rPr>
          <w:snapToGrid w:val="0"/>
          <w:lang w:val="fr-FR" w:eastAsia="en-GB"/>
        </w:rPr>
        <w:tab/>
        <w:t>&lt;xs:element name="BTID" type</w:t>
      </w:r>
      <w:r w:rsidR="002F15C8" w:rsidRPr="00522870">
        <w:rPr>
          <w:snapToGrid w:val="0"/>
          <w:lang w:val="fr-FR" w:eastAsia="en-GB"/>
        </w:rPr>
        <w:t>="</w:t>
      </w:r>
      <w:r w:rsidRPr="00522870">
        <w:rPr>
          <w:snapToGrid w:val="0"/>
          <w:lang w:val="fr-FR" w:eastAsia="en-GB"/>
        </w:rPr>
        <w:t>xs:string</w:t>
      </w:r>
      <w:r w:rsidR="002F15C8" w:rsidRPr="00522870">
        <w:rPr>
          <w:snapToGrid w:val="0"/>
          <w:lang w:val="fr-FR" w:eastAsia="en-GB"/>
        </w:rPr>
        <w:t xml:space="preserve">" </w:t>
      </w:r>
      <w:r w:rsidRPr="00522870">
        <w:rPr>
          <w:snapToGrid w:val="0"/>
          <w:lang w:val="fr-FR" w:eastAsia="en-GB"/>
        </w:rPr>
        <w:t xml:space="preserve">minOccurs="1" maxOccurs="1"/&gt; </w:t>
      </w:r>
    </w:p>
    <w:p w14:paraId="56D8991C" w14:textId="77777777" w:rsidR="00EC660C" w:rsidRPr="00522870" w:rsidRDefault="00EC660C" w:rsidP="00EC660C">
      <w:pPr>
        <w:pStyle w:val="PL"/>
        <w:rPr>
          <w:snapToGrid w:val="0"/>
          <w:lang w:val="fr-FR" w:eastAsia="en-GB"/>
        </w:rPr>
      </w:pPr>
      <w:r w:rsidRPr="00522870">
        <w:rPr>
          <w:snapToGrid w:val="0"/>
          <w:lang w:val="fr-FR" w:eastAsia="en-GB"/>
        </w:rPr>
        <w:tab/>
      </w:r>
      <w:r w:rsidRPr="00522870">
        <w:rPr>
          <w:snapToGrid w:val="0"/>
          <w:lang w:val="fr-FR" w:eastAsia="en-GB"/>
        </w:rPr>
        <w:tab/>
      </w:r>
      <w:r w:rsidRPr="00522870">
        <w:rPr>
          <w:snapToGrid w:val="0"/>
          <w:lang w:val="fr-FR" w:eastAsia="en-GB"/>
        </w:rPr>
        <w:tab/>
      </w:r>
      <w:r w:rsidRPr="00522870">
        <w:rPr>
          <w:snapToGrid w:val="0"/>
          <w:lang w:val="fr-FR" w:eastAsia="en-GB"/>
        </w:rPr>
        <w:tab/>
        <w:t>&lt;xs:element name="DEVICEID" type</w:t>
      </w:r>
      <w:r w:rsidR="005107CC" w:rsidRPr="00522870">
        <w:rPr>
          <w:snapToGrid w:val="0"/>
          <w:lang w:val="fr-FR" w:eastAsia="en-GB"/>
        </w:rPr>
        <w:t>="</w:t>
      </w:r>
      <w:r w:rsidRPr="00522870">
        <w:rPr>
          <w:snapToGrid w:val="0"/>
          <w:lang w:val="fr-FR" w:eastAsia="en-GB"/>
        </w:rPr>
        <w:t>xs:string</w:t>
      </w:r>
      <w:r w:rsidR="005107CC" w:rsidRPr="00522870">
        <w:rPr>
          <w:snapToGrid w:val="0"/>
          <w:lang w:val="fr-FR" w:eastAsia="en-GB"/>
        </w:rPr>
        <w:t xml:space="preserve">" </w:t>
      </w:r>
      <w:r w:rsidRPr="00522870">
        <w:rPr>
          <w:snapToGrid w:val="0"/>
          <w:lang w:val="fr-FR" w:eastAsia="en-GB"/>
        </w:rPr>
        <w:t>minOccurs="1" maxOccurs="1"/&gt;</w:t>
      </w:r>
    </w:p>
    <w:p w14:paraId="4E76BB89" w14:textId="77777777" w:rsidR="00EC660C" w:rsidRPr="00522870" w:rsidRDefault="00EC660C" w:rsidP="00EC660C">
      <w:pPr>
        <w:pStyle w:val="PL"/>
        <w:rPr>
          <w:snapToGrid w:val="0"/>
          <w:lang w:val="fr-FR" w:eastAsia="en-GB"/>
        </w:rPr>
      </w:pPr>
      <w:r w:rsidRPr="00522870">
        <w:rPr>
          <w:snapToGrid w:val="0"/>
          <w:lang w:val="fr-FR" w:eastAsia="en-GB"/>
        </w:rPr>
        <w:tab/>
      </w:r>
      <w:r w:rsidRPr="00522870">
        <w:rPr>
          <w:snapToGrid w:val="0"/>
          <w:lang w:val="fr-FR" w:eastAsia="en-GB"/>
        </w:rPr>
        <w:tab/>
      </w:r>
      <w:r w:rsidRPr="00522870">
        <w:rPr>
          <w:snapToGrid w:val="0"/>
          <w:lang w:val="fr-FR" w:eastAsia="en-GB"/>
        </w:rPr>
        <w:tab/>
        <w:t>&lt;/xs:sequence&gt;</w:t>
      </w:r>
    </w:p>
    <w:p w14:paraId="3C0553FB" w14:textId="77777777" w:rsidR="00EC660C" w:rsidRPr="00522870" w:rsidRDefault="00EC660C" w:rsidP="00EC660C">
      <w:pPr>
        <w:pStyle w:val="PL"/>
        <w:rPr>
          <w:snapToGrid w:val="0"/>
          <w:lang w:val="fr-FR" w:eastAsia="en-GB"/>
        </w:rPr>
      </w:pPr>
      <w:r w:rsidRPr="00522870">
        <w:rPr>
          <w:snapToGrid w:val="0"/>
          <w:lang w:val="fr-FR" w:eastAsia="en-GB"/>
        </w:rPr>
        <w:tab/>
      </w:r>
      <w:r w:rsidRPr="00522870">
        <w:rPr>
          <w:snapToGrid w:val="0"/>
          <w:lang w:val="fr-FR" w:eastAsia="en-GB"/>
        </w:rPr>
        <w:tab/>
      </w:r>
      <w:r w:rsidRPr="00522870">
        <w:rPr>
          <w:snapToGrid w:val="0"/>
          <w:lang w:val="fr-FR" w:eastAsia="en-GB"/>
        </w:rPr>
        <w:tab/>
      </w:r>
      <w:r w:rsidRPr="00522870">
        <w:rPr>
          <w:lang w:val="fr-FR"/>
        </w:rPr>
        <w:t>&lt;xs:anyAttribute processContents="skip"/&gt;</w:t>
      </w:r>
    </w:p>
    <w:p w14:paraId="33739C86" w14:textId="77777777" w:rsidR="00EC660C" w:rsidRPr="001A4833" w:rsidRDefault="00EC660C" w:rsidP="00EC660C">
      <w:pPr>
        <w:pStyle w:val="PL"/>
        <w:rPr>
          <w:snapToGrid w:val="0"/>
          <w:lang w:val="fr-FR" w:eastAsia="en-GB"/>
        </w:rPr>
      </w:pPr>
      <w:r w:rsidRPr="00522870">
        <w:rPr>
          <w:snapToGrid w:val="0"/>
          <w:lang w:val="fr-FR" w:eastAsia="en-GB"/>
        </w:rPr>
        <w:tab/>
      </w:r>
      <w:r w:rsidRPr="00522870">
        <w:rPr>
          <w:snapToGrid w:val="0"/>
          <w:lang w:val="fr-FR" w:eastAsia="en-GB"/>
        </w:rPr>
        <w:tab/>
      </w:r>
      <w:r w:rsidRPr="001A4833">
        <w:rPr>
          <w:snapToGrid w:val="0"/>
          <w:lang w:val="fr-FR" w:eastAsia="en-GB"/>
        </w:rPr>
        <w:t>&lt;/</w:t>
      </w:r>
      <w:proofErr w:type="spellStart"/>
      <w:r w:rsidRPr="001A4833">
        <w:rPr>
          <w:snapToGrid w:val="0"/>
          <w:lang w:val="fr-FR" w:eastAsia="en-GB"/>
        </w:rPr>
        <w:t>xs:complexType</w:t>
      </w:r>
      <w:proofErr w:type="spellEnd"/>
      <w:r w:rsidRPr="001A4833">
        <w:rPr>
          <w:snapToGrid w:val="0"/>
          <w:lang w:val="fr-FR" w:eastAsia="en-GB"/>
        </w:rPr>
        <w:t>&gt;</w:t>
      </w:r>
    </w:p>
    <w:p w14:paraId="7548A06F" w14:textId="77777777" w:rsidR="00EC660C" w:rsidRPr="001A4833" w:rsidRDefault="00EC660C" w:rsidP="00EC660C">
      <w:pPr>
        <w:pStyle w:val="PL"/>
        <w:rPr>
          <w:snapToGrid w:val="0"/>
          <w:lang w:val="fr-FR" w:eastAsia="en-GB"/>
        </w:rPr>
      </w:pPr>
      <w:r w:rsidRPr="001A4833">
        <w:rPr>
          <w:snapToGrid w:val="0"/>
          <w:lang w:val="fr-FR" w:eastAsia="en-GB"/>
        </w:rPr>
        <w:tab/>
        <w:t>&lt;/</w:t>
      </w:r>
      <w:proofErr w:type="spellStart"/>
      <w:r w:rsidRPr="001A4833">
        <w:rPr>
          <w:snapToGrid w:val="0"/>
          <w:lang w:val="fr-FR" w:eastAsia="en-GB"/>
        </w:rPr>
        <w:t>xs:element</w:t>
      </w:r>
      <w:proofErr w:type="spellEnd"/>
      <w:r w:rsidRPr="001A4833">
        <w:rPr>
          <w:snapToGrid w:val="0"/>
          <w:lang w:val="fr-FR" w:eastAsia="en-GB"/>
        </w:rPr>
        <w:t>&gt;</w:t>
      </w:r>
    </w:p>
    <w:p w14:paraId="7E3FC7C5" w14:textId="77777777" w:rsidR="00EC660C" w:rsidRPr="001A4833" w:rsidRDefault="00EC660C" w:rsidP="00EC660C">
      <w:pPr>
        <w:pStyle w:val="PL"/>
        <w:rPr>
          <w:snapToGrid w:val="0"/>
          <w:lang w:val="fr-FR" w:eastAsia="en-GB"/>
        </w:rPr>
      </w:pPr>
      <w:r w:rsidRPr="001A4833">
        <w:rPr>
          <w:snapToGrid w:val="0"/>
          <w:lang w:val="fr-FR" w:eastAsia="en-GB"/>
        </w:rPr>
        <w:t>&lt;/</w:t>
      </w:r>
      <w:proofErr w:type="spellStart"/>
      <w:r w:rsidRPr="001A4833">
        <w:rPr>
          <w:snapToGrid w:val="0"/>
          <w:lang w:val="fr-FR" w:eastAsia="en-GB"/>
        </w:rPr>
        <w:t>xs:schema</w:t>
      </w:r>
      <w:proofErr w:type="spellEnd"/>
      <w:r w:rsidRPr="001A4833">
        <w:rPr>
          <w:snapToGrid w:val="0"/>
          <w:lang w:val="fr-FR" w:eastAsia="en-GB"/>
        </w:rPr>
        <w:t>&gt;</w:t>
      </w:r>
    </w:p>
    <w:p w14:paraId="6FDFBDBC" w14:textId="77777777" w:rsidR="00EC660C" w:rsidRPr="001A4833" w:rsidRDefault="00EC660C" w:rsidP="00EC660C">
      <w:pPr>
        <w:pStyle w:val="PL"/>
        <w:rPr>
          <w:snapToGrid w:val="0"/>
          <w:lang w:val="fr-FR" w:eastAsia="en-GB"/>
        </w:rPr>
      </w:pPr>
    </w:p>
    <w:p w14:paraId="757EC829" w14:textId="77777777" w:rsidR="00EC660C" w:rsidRPr="001A4833" w:rsidRDefault="00EC660C" w:rsidP="00EC660C">
      <w:pPr>
        <w:pStyle w:val="PL"/>
        <w:rPr>
          <w:snapToGrid w:val="0"/>
          <w:lang w:val="fr-FR" w:eastAsia="en-GB"/>
        </w:rPr>
      </w:pPr>
    </w:p>
    <w:p w14:paraId="1BD1B845" w14:textId="77777777" w:rsidR="00EC660C" w:rsidRDefault="00605059" w:rsidP="00EC660C">
      <w:pPr>
        <w:pStyle w:val="Heading2"/>
      </w:pPr>
      <w:bookmarkStart w:id="77" w:name="_Toc217151954"/>
      <w:r>
        <w:t>D</w:t>
      </w:r>
      <w:r w:rsidR="00EC660C">
        <w:t>.2.2</w:t>
      </w:r>
      <w:r w:rsidR="00EC660C">
        <w:tab/>
        <w:t>Example</w:t>
      </w:r>
      <w:bookmarkEnd w:id="77"/>
    </w:p>
    <w:p w14:paraId="5796EDC8" w14:textId="77777777" w:rsidR="00EC660C" w:rsidRDefault="00EC660C" w:rsidP="00EC660C">
      <w:pPr>
        <w:rPr>
          <w:lang w:val="en-US"/>
        </w:rPr>
      </w:pPr>
      <w:r>
        <w:rPr>
          <w:lang w:val="en-US"/>
        </w:rPr>
        <w:t xml:space="preserve">The below example is used to request a new </w:t>
      </w:r>
      <w:proofErr w:type="spellStart"/>
      <w:r>
        <w:rPr>
          <w:lang w:val="en-US"/>
        </w:rPr>
        <w:t>Ks_local_device</w:t>
      </w:r>
      <w:proofErr w:type="spellEnd"/>
      <w:r>
        <w:rPr>
          <w:lang w:val="en-US"/>
        </w:rPr>
        <w:t xml:space="preserve"> key derived from a GBA key with identity BTID </w:t>
      </w:r>
      <w:r w:rsidR="005107CC">
        <w:rPr>
          <w:lang w:val="en-US"/>
        </w:rPr>
        <w:t>"</w:t>
      </w:r>
      <w:r>
        <w:rPr>
          <w:lang w:val="en-US"/>
        </w:rPr>
        <w:t>jhg876jhg</w:t>
      </w:r>
      <w:r w:rsidR="005107CC">
        <w:rPr>
          <w:lang w:val="en-US"/>
        </w:rPr>
        <w:t>"</w:t>
      </w:r>
      <w:r>
        <w:rPr>
          <w:lang w:val="en-US"/>
        </w:rPr>
        <w:t>and a DEVICE ID  "64783934857".</w:t>
      </w:r>
    </w:p>
    <w:p w14:paraId="542CECC5" w14:textId="77777777" w:rsidR="00EC660C" w:rsidRPr="00D2179C" w:rsidRDefault="00EC660C" w:rsidP="00EC660C">
      <w:pPr>
        <w:pStyle w:val="PL"/>
        <w:rPr>
          <w:lang w:val="en-US"/>
        </w:rPr>
      </w:pPr>
      <w:r w:rsidRPr="00D2179C">
        <w:rPr>
          <w:lang w:val="en-US"/>
        </w:rPr>
        <w:t>&lt;?xml version="1.0" encoding="UTF-8"?&gt;</w:t>
      </w:r>
    </w:p>
    <w:p w14:paraId="5A84169C" w14:textId="77777777" w:rsidR="00EC660C" w:rsidRPr="00D2179C" w:rsidRDefault="00EC660C" w:rsidP="00EC660C">
      <w:pPr>
        <w:pStyle w:val="PL"/>
        <w:rPr>
          <w:lang w:val="en-US"/>
        </w:rPr>
      </w:pPr>
      <w:r w:rsidRPr="00D2179C">
        <w:rPr>
          <w:lang w:val="en-US"/>
        </w:rPr>
        <w:t xml:space="preserve">&lt;keyestDeviceKeyRequest </w:t>
      </w:r>
    </w:p>
    <w:p w14:paraId="18643EBC" w14:textId="77777777" w:rsidR="00EC660C" w:rsidRPr="00D2179C" w:rsidRDefault="00EC660C" w:rsidP="00EC660C">
      <w:pPr>
        <w:pStyle w:val="PL"/>
        <w:rPr>
          <w:lang w:val="en-US"/>
        </w:rPr>
      </w:pPr>
      <w:r w:rsidRPr="00D2179C">
        <w:rPr>
          <w:lang w:val="en-US"/>
        </w:rPr>
        <w:t>xmlns:xsi="http://www.w3.org/2001/XMLSchema-instance"</w:t>
      </w:r>
    </w:p>
    <w:p w14:paraId="58C76087" w14:textId="77777777" w:rsidR="00EC660C" w:rsidRPr="00D2179C" w:rsidRDefault="00EC660C" w:rsidP="00EC660C">
      <w:pPr>
        <w:pStyle w:val="PL"/>
        <w:rPr>
          <w:lang w:val="en-US"/>
        </w:rPr>
      </w:pPr>
      <w:r w:rsidRPr="00D2179C">
        <w:rPr>
          <w:lang w:val="en-US"/>
        </w:rPr>
        <w:t>xmlns="urn:3GPP:metadata:2005:Keyest:DeviceKeyRequest"&gt;</w:t>
      </w:r>
    </w:p>
    <w:p w14:paraId="73CEF7A7" w14:textId="77777777" w:rsidR="00EC660C" w:rsidRPr="00D2179C" w:rsidRDefault="00EC660C" w:rsidP="00EC660C">
      <w:pPr>
        <w:pStyle w:val="PL"/>
        <w:rPr>
          <w:lang w:val="en-US"/>
        </w:rPr>
      </w:pPr>
      <w:r w:rsidRPr="00D2179C">
        <w:rPr>
          <w:lang w:val="en-US"/>
        </w:rPr>
        <w:tab/>
        <w:t>&lt;BTID&gt;jhg876jhg&lt;/BTID&gt;</w:t>
      </w:r>
    </w:p>
    <w:p w14:paraId="65FFAEFD" w14:textId="77777777" w:rsidR="00EC660C" w:rsidRPr="00D2179C" w:rsidRDefault="00EC660C" w:rsidP="00EC660C">
      <w:pPr>
        <w:pStyle w:val="PL"/>
        <w:rPr>
          <w:lang w:val="en-US"/>
        </w:rPr>
      </w:pPr>
      <w:r w:rsidRPr="00D2179C">
        <w:rPr>
          <w:lang w:val="en-US"/>
        </w:rPr>
        <w:tab/>
        <w:t>&lt;DEVICEID&gt;64783934857&lt;/DEVICEID&gt;</w:t>
      </w:r>
    </w:p>
    <w:p w14:paraId="1CE8FA5A" w14:textId="77777777" w:rsidR="00EC660C" w:rsidRPr="00D2179C" w:rsidRDefault="00EC660C" w:rsidP="00EC660C">
      <w:pPr>
        <w:pStyle w:val="PL"/>
        <w:rPr>
          <w:sz w:val="28"/>
        </w:rPr>
      </w:pPr>
      <w:r w:rsidRPr="00D2179C">
        <w:rPr>
          <w:lang w:val="en-US"/>
        </w:rPr>
        <w:t>&lt;/keyestDeviceKeyRequest&gt;</w:t>
      </w:r>
    </w:p>
    <w:p w14:paraId="30D90B63" w14:textId="77777777" w:rsidR="00EC660C" w:rsidRPr="00CB2EA0" w:rsidRDefault="00EC660C" w:rsidP="00EC660C"/>
    <w:p w14:paraId="1196B3C1" w14:textId="77777777" w:rsidR="00EC660C" w:rsidRPr="00A35EB9" w:rsidRDefault="00605059" w:rsidP="00EC660C">
      <w:pPr>
        <w:pStyle w:val="Heading1"/>
      </w:pPr>
      <w:bookmarkStart w:id="78" w:name="_Toc217151955"/>
      <w:r>
        <w:t>D</w:t>
      </w:r>
      <w:r w:rsidR="00EC660C">
        <w:t>.3</w:t>
      </w:r>
      <w:r w:rsidR="00EC660C">
        <w:tab/>
      </w:r>
      <w:r w:rsidR="00EC660C">
        <w:rPr>
          <w:snapToGrid w:val="0"/>
          <w:lang w:val="en-US" w:eastAsia="en-GB"/>
        </w:rPr>
        <w:t>Key Response Format</w:t>
      </w:r>
      <w:bookmarkEnd w:id="78"/>
    </w:p>
    <w:p w14:paraId="5D7A9DF9" w14:textId="77777777" w:rsidR="00EC660C" w:rsidRDefault="00605059" w:rsidP="00EC660C">
      <w:pPr>
        <w:pStyle w:val="Heading2"/>
        <w:rPr>
          <w:snapToGrid w:val="0"/>
          <w:lang w:val="en-US" w:eastAsia="en-GB"/>
        </w:rPr>
      </w:pPr>
      <w:bookmarkStart w:id="79" w:name="_Toc217151956"/>
      <w:r>
        <w:rPr>
          <w:snapToGrid w:val="0"/>
          <w:lang w:val="en-US" w:eastAsia="en-GB"/>
        </w:rPr>
        <w:t>D</w:t>
      </w:r>
      <w:r w:rsidR="00EC660C">
        <w:rPr>
          <w:snapToGrid w:val="0"/>
          <w:lang w:val="en-US" w:eastAsia="en-GB"/>
        </w:rPr>
        <w:t>.3.1</w:t>
      </w:r>
      <w:r w:rsidR="00EC660C">
        <w:rPr>
          <w:snapToGrid w:val="0"/>
          <w:lang w:val="en-US" w:eastAsia="en-GB"/>
        </w:rPr>
        <w:tab/>
        <w:t>Data Format</w:t>
      </w:r>
      <w:bookmarkEnd w:id="79"/>
    </w:p>
    <w:p w14:paraId="440B2F66" w14:textId="77777777" w:rsidR="00EC660C" w:rsidRPr="00D2179C" w:rsidRDefault="00EC660C" w:rsidP="00EC660C">
      <w:pPr>
        <w:pStyle w:val="PL"/>
        <w:rPr>
          <w:snapToGrid w:val="0"/>
          <w:lang w:val="en-US" w:eastAsia="en-GB"/>
        </w:rPr>
      </w:pPr>
    </w:p>
    <w:p w14:paraId="7C264301" w14:textId="77777777" w:rsidR="00EC660C" w:rsidRDefault="00EC660C" w:rsidP="00EC660C">
      <w:pPr>
        <w:rPr>
          <w:snapToGrid w:val="0"/>
          <w:lang w:val="en-US" w:eastAsia="en-GB"/>
        </w:rPr>
      </w:pPr>
      <w:r>
        <w:rPr>
          <w:snapToGrid w:val="0"/>
          <w:lang w:val="en-US" w:eastAsia="en-GB"/>
        </w:rPr>
        <w:t xml:space="preserve">The below XML schema defines a format used in the response to a Key request from the Remote Device according to the procedure in section 4.5.2. </w:t>
      </w:r>
    </w:p>
    <w:p w14:paraId="62E56D3B" w14:textId="77777777" w:rsidR="00EC660C" w:rsidRPr="00D2179C" w:rsidRDefault="00EC660C" w:rsidP="00EC660C">
      <w:pPr>
        <w:pStyle w:val="PL"/>
        <w:rPr>
          <w:snapToGrid w:val="0"/>
          <w:lang w:val="de-DE" w:eastAsia="en-GB"/>
        </w:rPr>
      </w:pPr>
      <w:r w:rsidRPr="00D2179C">
        <w:rPr>
          <w:snapToGrid w:val="0"/>
          <w:lang w:val="de-DE" w:eastAsia="en-GB"/>
        </w:rPr>
        <w:t>&lt;?xml version="1.0" encoding="UTF-8"?&gt;</w:t>
      </w:r>
    </w:p>
    <w:p w14:paraId="169C519E" w14:textId="77777777" w:rsidR="00EC660C" w:rsidRPr="00D2179C" w:rsidRDefault="00EC660C" w:rsidP="00EC660C">
      <w:pPr>
        <w:pStyle w:val="PL"/>
        <w:rPr>
          <w:snapToGrid w:val="0"/>
          <w:lang w:val="de-DE" w:eastAsia="en-GB"/>
        </w:rPr>
      </w:pPr>
      <w:r w:rsidRPr="00D2179C">
        <w:rPr>
          <w:snapToGrid w:val="0"/>
          <w:lang w:val="de-DE" w:eastAsia="en-GB"/>
        </w:rPr>
        <w:t xml:space="preserve">&lt;xs:schema </w:t>
      </w:r>
    </w:p>
    <w:p w14:paraId="05F3E46E" w14:textId="77777777" w:rsidR="00EC660C" w:rsidRPr="00D2179C" w:rsidRDefault="00EC660C" w:rsidP="00EC660C">
      <w:pPr>
        <w:pStyle w:val="PL"/>
        <w:rPr>
          <w:snapToGrid w:val="0"/>
          <w:lang w:val="de-DE" w:eastAsia="en-GB"/>
        </w:rPr>
      </w:pPr>
      <w:r w:rsidRPr="00D2179C">
        <w:rPr>
          <w:snapToGrid w:val="0"/>
          <w:lang w:val="de-DE" w:eastAsia="en-GB"/>
        </w:rPr>
        <w:tab/>
        <w:t>xmlns:xs="http://www.w3.org/2001/XMLSchema"</w:t>
      </w:r>
    </w:p>
    <w:p w14:paraId="788F151E" w14:textId="77777777" w:rsidR="00EC660C" w:rsidRPr="00D2179C" w:rsidRDefault="00EC660C" w:rsidP="00EC660C">
      <w:pPr>
        <w:pStyle w:val="PL"/>
        <w:rPr>
          <w:snapToGrid w:val="0"/>
          <w:lang w:val="de-DE" w:eastAsia="en-GB"/>
        </w:rPr>
      </w:pPr>
      <w:r w:rsidRPr="00D2179C">
        <w:rPr>
          <w:snapToGrid w:val="0"/>
          <w:lang w:val="de-DE" w:eastAsia="en-GB"/>
        </w:rPr>
        <w:tab/>
        <w:t>xmlns="urn:3GPP:metadata:2005:Keyest:DeviceKeyResponse"</w:t>
      </w:r>
    </w:p>
    <w:p w14:paraId="242A12D7" w14:textId="77777777" w:rsidR="00EC660C" w:rsidRPr="00D2179C" w:rsidRDefault="00EC660C" w:rsidP="00EC660C">
      <w:pPr>
        <w:pStyle w:val="PL"/>
        <w:rPr>
          <w:snapToGrid w:val="0"/>
          <w:lang w:val="de-DE" w:eastAsia="en-GB"/>
        </w:rPr>
      </w:pPr>
      <w:r w:rsidRPr="00D2179C">
        <w:rPr>
          <w:snapToGrid w:val="0"/>
          <w:lang w:val="de-DE" w:eastAsia="en-GB"/>
        </w:rPr>
        <w:tab/>
        <w:t>targetNamespace="urn:3GPP:metadata:2005:Keyest:DeviceKeyResponse"</w:t>
      </w:r>
    </w:p>
    <w:p w14:paraId="7D218E27" w14:textId="77777777" w:rsidR="00EC660C" w:rsidRPr="00D2179C" w:rsidRDefault="00EC660C" w:rsidP="00EC660C">
      <w:pPr>
        <w:pStyle w:val="PL"/>
        <w:rPr>
          <w:snapToGrid w:val="0"/>
          <w:lang w:val="de-DE" w:eastAsia="en-GB"/>
        </w:rPr>
      </w:pPr>
      <w:r w:rsidRPr="00D2179C">
        <w:rPr>
          <w:snapToGrid w:val="0"/>
          <w:lang w:val="de-DE" w:eastAsia="en-GB"/>
        </w:rPr>
        <w:tab/>
        <w:t xml:space="preserve">elementFormDefault="qualified" </w:t>
      </w:r>
    </w:p>
    <w:p w14:paraId="0B577C63" w14:textId="77777777" w:rsidR="00EC660C" w:rsidRPr="00D2179C" w:rsidRDefault="00EC660C" w:rsidP="00EC660C">
      <w:pPr>
        <w:pStyle w:val="PL"/>
        <w:rPr>
          <w:snapToGrid w:val="0"/>
          <w:lang w:val="de-DE" w:eastAsia="en-GB"/>
        </w:rPr>
      </w:pPr>
      <w:r w:rsidRPr="00D2179C">
        <w:rPr>
          <w:snapToGrid w:val="0"/>
          <w:lang w:val="de-DE" w:eastAsia="en-GB"/>
        </w:rPr>
        <w:tab/>
        <w:t>attributeFormDefault="unqualified"&gt;</w:t>
      </w:r>
    </w:p>
    <w:p w14:paraId="364B8C27" w14:textId="77777777" w:rsidR="00EC660C" w:rsidRPr="00D2179C" w:rsidRDefault="00EC660C" w:rsidP="00EC660C">
      <w:pPr>
        <w:pStyle w:val="PL"/>
        <w:rPr>
          <w:snapToGrid w:val="0"/>
          <w:lang w:val="de-DE" w:eastAsia="en-GB"/>
        </w:rPr>
      </w:pPr>
    </w:p>
    <w:p w14:paraId="0B4C71C3" w14:textId="77777777" w:rsidR="00EC660C" w:rsidRPr="00D2179C" w:rsidRDefault="00EC660C" w:rsidP="00EC660C">
      <w:pPr>
        <w:pStyle w:val="PL"/>
        <w:rPr>
          <w:snapToGrid w:val="0"/>
          <w:lang w:val="de-DE" w:eastAsia="en-GB"/>
        </w:rPr>
      </w:pPr>
      <w:r w:rsidRPr="00D2179C">
        <w:rPr>
          <w:snapToGrid w:val="0"/>
          <w:lang w:val="de-DE" w:eastAsia="en-GB"/>
        </w:rPr>
        <w:tab/>
        <w:t>&lt;xs:element name="keyestDeviceKeyResponse"&gt;</w:t>
      </w:r>
    </w:p>
    <w:p w14:paraId="0EB50528" w14:textId="77777777" w:rsidR="00EC660C" w:rsidRPr="00D2179C" w:rsidRDefault="00EC660C" w:rsidP="00EC660C">
      <w:pPr>
        <w:pStyle w:val="PL"/>
        <w:rPr>
          <w:snapToGrid w:val="0"/>
          <w:lang w:val="en-US" w:eastAsia="en-GB"/>
        </w:rPr>
      </w:pPr>
      <w:r w:rsidRPr="00D2179C">
        <w:rPr>
          <w:snapToGrid w:val="0"/>
          <w:lang w:val="de-DE" w:eastAsia="en-GB"/>
        </w:rPr>
        <w:tab/>
      </w:r>
      <w:r w:rsidRPr="00D2179C">
        <w:rPr>
          <w:snapToGrid w:val="0"/>
          <w:lang w:val="de-DE" w:eastAsia="en-GB"/>
        </w:rPr>
        <w:tab/>
      </w:r>
      <w:r w:rsidRPr="00D2179C">
        <w:rPr>
          <w:snapToGrid w:val="0"/>
          <w:lang w:val="en-US" w:eastAsia="en-GB"/>
        </w:rPr>
        <w:t>&lt;xs:annotation&gt;</w:t>
      </w:r>
    </w:p>
    <w:p w14:paraId="519395AA" w14:textId="77777777" w:rsidR="00EC660C" w:rsidRPr="00D2179C" w:rsidRDefault="00EC660C" w:rsidP="00EC660C">
      <w:pPr>
        <w:pStyle w:val="PL"/>
        <w:rPr>
          <w:snapToGrid w:val="0"/>
          <w:lang w:val="en-US" w:eastAsia="en-GB"/>
        </w:rPr>
      </w:pPr>
      <w:r w:rsidRPr="00D2179C">
        <w:rPr>
          <w:snapToGrid w:val="0"/>
          <w:lang w:val="en-US" w:eastAsia="en-GB"/>
        </w:rPr>
        <w:tab/>
      </w:r>
      <w:r w:rsidRPr="00D2179C">
        <w:rPr>
          <w:snapToGrid w:val="0"/>
          <w:lang w:val="en-US" w:eastAsia="en-GB"/>
        </w:rPr>
        <w:tab/>
      </w:r>
      <w:r w:rsidRPr="00D2179C">
        <w:rPr>
          <w:snapToGrid w:val="0"/>
          <w:lang w:val="en-US" w:eastAsia="en-GB"/>
        </w:rPr>
        <w:tab/>
        <w:t>&lt;xs:documentation&gt;</w:t>
      </w:r>
    </w:p>
    <w:p w14:paraId="25E17533" w14:textId="77777777" w:rsidR="00EC660C" w:rsidRPr="00D2179C" w:rsidRDefault="00EC660C" w:rsidP="00EC660C">
      <w:pPr>
        <w:pStyle w:val="PL"/>
        <w:rPr>
          <w:snapToGrid w:val="0"/>
          <w:lang w:val="en-US" w:eastAsia="en-GB"/>
        </w:rPr>
      </w:pPr>
      <w:r w:rsidRPr="00D2179C">
        <w:rPr>
          <w:snapToGrid w:val="0"/>
          <w:lang w:val="en-US" w:eastAsia="en-GB"/>
        </w:rPr>
        <w:tab/>
      </w:r>
      <w:r w:rsidRPr="00D2179C">
        <w:rPr>
          <w:snapToGrid w:val="0"/>
          <w:lang w:val="en-US" w:eastAsia="en-GB"/>
        </w:rPr>
        <w:tab/>
      </w:r>
      <w:r w:rsidRPr="00D2179C">
        <w:rPr>
          <w:snapToGrid w:val="0"/>
          <w:lang w:val="en-US" w:eastAsia="en-GB"/>
        </w:rPr>
        <w:tab/>
      </w:r>
      <w:r w:rsidRPr="00D2179C">
        <w:rPr>
          <w:snapToGrid w:val="0"/>
          <w:lang w:val="en-US" w:eastAsia="en-GB"/>
        </w:rPr>
        <w:tab/>
        <w:t>Keyest Key Response as defined by 3GPP TS 33.259</w:t>
      </w:r>
    </w:p>
    <w:p w14:paraId="5559E238" w14:textId="77777777" w:rsidR="00EC660C" w:rsidRPr="00D2179C" w:rsidRDefault="00EC660C" w:rsidP="00EC660C">
      <w:pPr>
        <w:pStyle w:val="PL"/>
        <w:rPr>
          <w:snapToGrid w:val="0"/>
          <w:lang w:val="fr-FR" w:eastAsia="en-GB"/>
        </w:rPr>
      </w:pPr>
      <w:r w:rsidRPr="00D2179C">
        <w:rPr>
          <w:snapToGrid w:val="0"/>
          <w:lang w:val="en-US" w:eastAsia="en-GB"/>
        </w:rPr>
        <w:tab/>
      </w:r>
      <w:r w:rsidRPr="00D2179C">
        <w:rPr>
          <w:snapToGrid w:val="0"/>
          <w:lang w:val="en-US" w:eastAsia="en-GB"/>
        </w:rPr>
        <w:tab/>
      </w:r>
      <w:r w:rsidRPr="00D2179C">
        <w:rPr>
          <w:snapToGrid w:val="0"/>
          <w:lang w:val="en-US" w:eastAsia="en-GB"/>
        </w:rPr>
        <w:tab/>
      </w:r>
      <w:r w:rsidRPr="00D2179C">
        <w:rPr>
          <w:snapToGrid w:val="0"/>
          <w:lang w:val="fr-FR" w:eastAsia="en-GB"/>
        </w:rPr>
        <w:t>&lt;/xs:documentation&gt;</w:t>
      </w:r>
    </w:p>
    <w:p w14:paraId="74485D20" w14:textId="77777777" w:rsidR="00EC660C" w:rsidRPr="00D2179C" w:rsidRDefault="00EC660C" w:rsidP="00EC660C">
      <w:pPr>
        <w:pStyle w:val="PL"/>
        <w:rPr>
          <w:snapToGrid w:val="0"/>
          <w:lang w:val="fr-FR" w:eastAsia="en-GB"/>
        </w:rPr>
      </w:pPr>
      <w:r w:rsidRPr="00D2179C">
        <w:rPr>
          <w:snapToGrid w:val="0"/>
          <w:lang w:val="fr-FR" w:eastAsia="en-GB"/>
        </w:rPr>
        <w:tab/>
      </w:r>
      <w:r w:rsidRPr="00D2179C">
        <w:rPr>
          <w:snapToGrid w:val="0"/>
          <w:lang w:val="fr-FR" w:eastAsia="en-GB"/>
        </w:rPr>
        <w:tab/>
        <w:t>&lt;/xs:annotation&gt;</w:t>
      </w:r>
    </w:p>
    <w:p w14:paraId="17298C37" w14:textId="77777777" w:rsidR="00EC660C" w:rsidRPr="00D2179C" w:rsidRDefault="00EC660C" w:rsidP="00EC660C">
      <w:pPr>
        <w:pStyle w:val="PL"/>
        <w:rPr>
          <w:snapToGrid w:val="0"/>
          <w:lang w:val="fr-FR" w:eastAsia="en-GB"/>
        </w:rPr>
      </w:pPr>
      <w:r w:rsidRPr="00D2179C">
        <w:rPr>
          <w:snapToGrid w:val="0"/>
          <w:lang w:val="fr-FR" w:eastAsia="en-GB"/>
        </w:rPr>
        <w:tab/>
      </w:r>
      <w:r w:rsidRPr="00D2179C">
        <w:rPr>
          <w:snapToGrid w:val="0"/>
          <w:lang w:val="fr-FR" w:eastAsia="en-GB"/>
        </w:rPr>
        <w:tab/>
        <w:t>&lt;xs:complexType&gt;</w:t>
      </w:r>
    </w:p>
    <w:p w14:paraId="2FF4C990" w14:textId="77777777" w:rsidR="00EC660C" w:rsidRPr="00522870" w:rsidRDefault="00EC660C" w:rsidP="00EC660C">
      <w:pPr>
        <w:pStyle w:val="PL"/>
        <w:rPr>
          <w:snapToGrid w:val="0"/>
          <w:lang w:val="fr-FR" w:eastAsia="en-GB"/>
        </w:rPr>
      </w:pPr>
      <w:r w:rsidRPr="00D2179C">
        <w:rPr>
          <w:snapToGrid w:val="0"/>
          <w:lang w:val="fr-FR" w:eastAsia="en-GB"/>
        </w:rPr>
        <w:tab/>
      </w:r>
      <w:r w:rsidRPr="00D2179C">
        <w:rPr>
          <w:snapToGrid w:val="0"/>
          <w:lang w:val="fr-FR" w:eastAsia="en-GB"/>
        </w:rPr>
        <w:tab/>
      </w:r>
      <w:r w:rsidRPr="00D2179C">
        <w:rPr>
          <w:snapToGrid w:val="0"/>
          <w:lang w:val="fr-FR" w:eastAsia="en-GB"/>
        </w:rPr>
        <w:tab/>
      </w:r>
      <w:r w:rsidRPr="00522870">
        <w:rPr>
          <w:snapToGrid w:val="0"/>
          <w:lang w:val="fr-FR" w:eastAsia="en-GB"/>
        </w:rPr>
        <w:t>&lt;xs:sequence&gt;</w:t>
      </w:r>
    </w:p>
    <w:p w14:paraId="5CE559E6" w14:textId="77777777" w:rsidR="00EC660C" w:rsidRPr="00522870" w:rsidRDefault="00EC660C" w:rsidP="00EC660C">
      <w:pPr>
        <w:pStyle w:val="PL"/>
        <w:rPr>
          <w:snapToGrid w:val="0"/>
          <w:lang w:val="fr-FR" w:eastAsia="en-GB"/>
        </w:rPr>
      </w:pPr>
      <w:r w:rsidRPr="00522870">
        <w:rPr>
          <w:snapToGrid w:val="0"/>
          <w:lang w:val="fr-FR" w:eastAsia="en-GB"/>
        </w:rPr>
        <w:tab/>
      </w:r>
      <w:r w:rsidRPr="00522870">
        <w:rPr>
          <w:snapToGrid w:val="0"/>
          <w:lang w:val="fr-FR" w:eastAsia="en-GB"/>
        </w:rPr>
        <w:tab/>
      </w:r>
      <w:r w:rsidRPr="00522870">
        <w:rPr>
          <w:snapToGrid w:val="0"/>
          <w:lang w:val="fr-FR" w:eastAsia="en-GB"/>
        </w:rPr>
        <w:tab/>
      </w:r>
      <w:r w:rsidRPr="00522870">
        <w:rPr>
          <w:snapToGrid w:val="0"/>
          <w:lang w:val="fr-FR" w:eastAsia="en-GB"/>
        </w:rPr>
        <w:tab/>
        <w:t>&lt;xs:element name="BTID" type</w:t>
      </w:r>
      <w:r w:rsidR="005107CC" w:rsidRPr="00522870">
        <w:rPr>
          <w:snapToGrid w:val="0"/>
          <w:lang w:val="fr-FR" w:eastAsia="en-GB"/>
        </w:rPr>
        <w:t>="</w:t>
      </w:r>
      <w:r w:rsidRPr="00522870">
        <w:rPr>
          <w:snapToGrid w:val="0"/>
          <w:lang w:val="fr-FR" w:eastAsia="en-GB"/>
        </w:rPr>
        <w:t>xs:string</w:t>
      </w:r>
      <w:r w:rsidR="005107CC" w:rsidRPr="00522870">
        <w:rPr>
          <w:snapToGrid w:val="0"/>
          <w:lang w:val="fr-FR" w:eastAsia="en-GB"/>
        </w:rPr>
        <w:t xml:space="preserve">" </w:t>
      </w:r>
      <w:r w:rsidRPr="00522870">
        <w:rPr>
          <w:snapToGrid w:val="0"/>
          <w:lang w:val="fr-FR" w:eastAsia="en-GB"/>
        </w:rPr>
        <w:t xml:space="preserve">minOccurs="1" maxOccurs="1"/&gt; </w:t>
      </w:r>
    </w:p>
    <w:p w14:paraId="65B6BC6C" w14:textId="77777777" w:rsidR="00EC660C" w:rsidRPr="00522870" w:rsidRDefault="00EC660C" w:rsidP="00EC660C">
      <w:pPr>
        <w:pStyle w:val="PL"/>
        <w:rPr>
          <w:snapToGrid w:val="0"/>
          <w:lang w:val="fr-FR" w:eastAsia="en-GB"/>
        </w:rPr>
      </w:pPr>
      <w:r w:rsidRPr="00522870">
        <w:rPr>
          <w:snapToGrid w:val="0"/>
          <w:lang w:val="fr-FR" w:eastAsia="en-GB"/>
        </w:rPr>
        <w:tab/>
      </w:r>
      <w:r w:rsidRPr="00522870">
        <w:rPr>
          <w:snapToGrid w:val="0"/>
          <w:lang w:val="fr-FR" w:eastAsia="en-GB"/>
        </w:rPr>
        <w:tab/>
      </w:r>
      <w:r w:rsidRPr="00522870">
        <w:rPr>
          <w:snapToGrid w:val="0"/>
          <w:lang w:val="fr-FR" w:eastAsia="en-GB"/>
        </w:rPr>
        <w:tab/>
      </w:r>
      <w:r w:rsidRPr="00522870">
        <w:rPr>
          <w:snapToGrid w:val="0"/>
          <w:lang w:val="fr-FR" w:eastAsia="en-GB"/>
        </w:rPr>
        <w:tab/>
        <w:t>&lt;xs:element name="KSLOCALDEVICE" type</w:t>
      </w:r>
      <w:r w:rsidR="005107CC" w:rsidRPr="00522870">
        <w:rPr>
          <w:snapToGrid w:val="0"/>
          <w:lang w:val="fr-FR" w:eastAsia="en-GB"/>
        </w:rPr>
        <w:t>="</w:t>
      </w:r>
      <w:r w:rsidRPr="00522870">
        <w:rPr>
          <w:snapToGrid w:val="0"/>
          <w:lang w:val="fr-FR" w:eastAsia="en-GB"/>
        </w:rPr>
        <w:t>xs:string</w:t>
      </w:r>
      <w:r w:rsidR="005107CC" w:rsidRPr="00522870">
        <w:rPr>
          <w:snapToGrid w:val="0"/>
          <w:lang w:val="fr-FR" w:eastAsia="en-GB"/>
        </w:rPr>
        <w:t xml:space="preserve">" </w:t>
      </w:r>
      <w:r w:rsidRPr="00522870">
        <w:rPr>
          <w:snapToGrid w:val="0"/>
          <w:lang w:val="fr-FR" w:eastAsia="en-GB"/>
        </w:rPr>
        <w:t>minOccurs="1" maxOccurs="1"/&gt;</w:t>
      </w:r>
    </w:p>
    <w:p w14:paraId="2E675C58" w14:textId="77777777" w:rsidR="00EC660C" w:rsidRPr="00D2179C" w:rsidRDefault="00EC660C" w:rsidP="00EC660C">
      <w:pPr>
        <w:pStyle w:val="PL"/>
        <w:rPr>
          <w:snapToGrid w:val="0"/>
          <w:lang w:val="en-US" w:eastAsia="en-GB"/>
        </w:rPr>
      </w:pPr>
      <w:r w:rsidRPr="00522870">
        <w:rPr>
          <w:snapToGrid w:val="0"/>
          <w:lang w:val="fr-FR" w:eastAsia="en-GB"/>
        </w:rPr>
        <w:tab/>
      </w:r>
      <w:r w:rsidRPr="00522870">
        <w:rPr>
          <w:snapToGrid w:val="0"/>
          <w:lang w:val="fr-FR" w:eastAsia="en-GB"/>
        </w:rPr>
        <w:tab/>
      </w:r>
      <w:r w:rsidRPr="00522870">
        <w:rPr>
          <w:snapToGrid w:val="0"/>
          <w:lang w:val="fr-FR" w:eastAsia="en-GB"/>
        </w:rPr>
        <w:tab/>
      </w:r>
      <w:r w:rsidRPr="00522870">
        <w:rPr>
          <w:snapToGrid w:val="0"/>
          <w:lang w:val="fr-FR" w:eastAsia="en-GB"/>
        </w:rPr>
        <w:tab/>
      </w:r>
      <w:r w:rsidRPr="00D2179C">
        <w:rPr>
          <w:snapToGrid w:val="0"/>
          <w:lang w:val="en-US" w:eastAsia="en-GB"/>
        </w:rPr>
        <w:t>&lt;xs:element name="KEYLIFETIME" type</w:t>
      </w:r>
      <w:r w:rsidR="005107CC" w:rsidRPr="00D2179C">
        <w:rPr>
          <w:snapToGrid w:val="0"/>
          <w:lang w:val="en-US" w:eastAsia="en-GB"/>
        </w:rPr>
        <w:t>=</w:t>
      </w:r>
      <w:r w:rsidR="005107CC">
        <w:rPr>
          <w:snapToGrid w:val="0"/>
          <w:lang w:val="en-US" w:eastAsia="en-GB"/>
        </w:rPr>
        <w:t>"</w:t>
      </w:r>
      <w:r w:rsidRPr="00D2179C">
        <w:rPr>
          <w:snapToGrid w:val="0"/>
          <w:lang w:val="en-US" w:eastAsia="en-GB"/>
        </w:rPr>
        <w:t>xs:string</w:t>
      </w:r>
      <w:r w:rsidR="005107CC">
        <w:rPr>
          <w:snapToGrid w:val="0"/>
          <w:lang w:val="en-US" w:eastAsia="en-GB"/>
        </w:rPr>
        <w:t>"</w:t>
      </w:r>
      <w:r w:rsidR="005107CC" w:rsidRPr="00D2179C">
        <w:rPr>
          <w:snapToGrid w:val="0"/>
          <w:lang w:val="en-US" w:eastAsia="en-GB"/>
        </w:rPr>
        <w:t xml:space="preserve"> </w:t>
      </w:r>
      <w:r w:rsidRPr="00D2179C">
        <w:rPr>
          <w:snapToGrid w:val="0"/>
          <w:lang w:val="en-US" w:eastAsia="en-GB"/>
        </w:rPr>
        <w:t>minOccurs="1" maxOccurs="1"/&gt;</w:t>
      </w:r>
    </w:p>
    <w:p w14:paraId="4E4E5F07" w14:textId="77777777" w:rsidR="00EC660C" w:rsidRPr="00D2179C" w:rsidRDefault="00EC660C" w:rsidP="00EC660C">
      <w:pPr>
        <w:pStyle w:val="PL"/>
        <w:rPr>
          <w:snapToGrid w:val="0"/>
          <w:lang w:val="fr-FR" w:eastAsia="en-GB"/>
        </w:rPr>
      </w:pPr>
      <w:r w:rsidRPr="00D2179C">
        <w:rPr>
          <w:snapToGrid w:val="0"/>
          <w:lang w:val="en-US" w:eastAsia="en-GB"/>
        </w:rPr>
        <w:tab/>
      </w:r>
      <w:r w:rsidRPr="00D2179C">
        <w:rPr>
          <w:snapToGrid w:val="0"/>
          <w:lang w:val="en-US" w:eastAsia="en-GB"/>
        </w:rPr>
        <w:tab/>
      </w:r>
      <w:r w:rsidRPr="00D2179C">
        <w:rPr>
          <w:snapToGrid w:val="0"/>
          <w:lang w:val="en-US" w:eastAsia="en-GB"/>
        </w:rPr>
        <w:tab/>
      </w:r>
      <w:r w:rsidRPr="00D2179C">
        <w:rPr>
          <w:snapToGrid w:val="0"/>
          <w:lang w:val="fr-FR" w:eastAsia="en-GB"/>
        </w:rPr>
        <w:t>&lt;/xs:sequence&gt;</w:t>
      </w:r>
    </w:p>
    <w:p w14:paraId="2FA07F30" w14:textId="77777777" w:rsidR="00EC660C" w:rsidRPr="00D2179C" w:rsidRDefault="00EC660C" w:rsidP="00EC660C">
      <w:pPr>
        <w:pStyle w:val="PL"/>
        <w:rPr>
          <w:snapToGrid w:val="0"/>
          <w:lang w:val="fr-FR" w:eastAsia="en-GB"/>
        </w:rPr>
      </w:pPr>
      <w:r w:rsidRPr="00D2179C">
        <w:rPr>
          <w:snapToGrid w:val="0"/>
          <w:lang w:val="fr-FR" w:eastAsia="en-GB"/>
        </w:rPr>
        <w:tab/>
      </w:r>
      <w:r w:rsidRPr="00D2179C">
        <w:rPr>
          <w:snapToGrid w:val="0"/>
          <w:lang w:val="fr-FR" w:eastAsia="en-GB"/>
        </w:rPr>
        <w:tab/>
      </w:r>
      <w:r w:rsidRPr="00D2179C">
        <w:rPr>
          <w:snapToGrid w:val="0"/>
          <w:lang w:val="fr-FR" w:eastAsia="en-GB"/>
        </w:rPr>
        <w:tab/>
      </w:r>
      <w:r w:rsidRPr="00D2179C">
        <w:rPr>
          <w:lang w:val="fr-FR"/>
        </w:rPr>
        <w:t>&lt;xs:anyAttribute processContents="skip"/&gt;</w:t>
      </w:r>
    </w:p>
    <w:p w14:paraId="3B3C20A4" w14:textId="77777777" w:rsidR="00EC660C" w:rsidRPr="001A4833" w:rsidRDefault="00EC660C" w:rsidP="00EC660C">
      <w:pPr>
        <w:pStyle w:val="PL"/>
        <w:rPr>
          <w:snapToGrid w:val="0"/>
          <w:lang w:val="fr-FR" w:eastAsia="en-GB"/>
        </w:rPr>
      </w:pPr>
      <w:r w:rsidRPr="00D2179C">
        <w:rPr>
          <w:snapToGrid w:val="0"/>
          <w:lang w:val="fr-FR" w:eastAsia="en-GB"/>
        </w:rPr>
        <w:tab/>
      </w:r>
      <w:r w:rsidRPr="00D2179C">
        <w:rPr>
          <w:snapToGrid w:val="0"/>
          <w:lang w:val="fr-FR" w:eastAsia="en-GB"/>
        </w:rPr>
        <w:tab/>
      </w:r>
      <w:r w:rsidRPr="001A4833">
        <w:rPr>
          <w:snapToGrid w:val="0"/>
          <w:lang w:val="fr-FR" w:eastAsia="en-GB"/>
        </w:rPr>
        <w:t>&lt;/</w:t>
      </w:r>
      <w:proofErr w:type="spellStart"/>
      <w:r w:rsidRPr="001A4833">
        <w:rPr>
          <w:snapToGrid w:val="0"/>
          <w:lang w:val="fr-FR" w:eastAsia="en-GB"/>
        </w:rPr>
        <w:t>xs:complexType</w:t>
      </w:r>
      <w:proofErr w:type="spellEnd"/>
      <w:r w:rsidRPr="001A4833">
        <w:rPr>
          <w:snapToGrid w:val="0"/>
          <w:lang w:val="fr-FR" w:eastAsia="en-GB"/>
        </w:rPr>
        <w:t>&gt;</w:t>
      </w:r>
    </w:p>
    <w:p w14:paraId="0CBD0301" w14:textId="77777777" w:rsidR="00EC660C" w:rsidRPr="001A4833" w:rsidRDefault="00EC660C" w:rsidP="00EC660C">
      <w:pPr>
        <w:pStyle w:val="PL"/>
        <w:rPr>
          <w:snapToGrid w:val="0"/>
          <w:lang w:val="fr-FR" w:eastAsia="en-GB"/>
        </w:rPr>
      </w:pPr>
      <w:r w:rsidRPr="001A4833">
        <w:rPr>
          <w:snapToGrid w:val="0"/>
          <w:lang w:val="fr-FR" w:eastAsia="en-GB"/>
        </w:rPr>
        <w:tab/>
        <w:t>&lt;/</w:t>
      </w:r>
      <w:proofErr w:type="spellStart"/>
      <w:r w:rsidRPr="001A4833">
        <w:rPr>
          <w:snapToGrid w:val="0"/>
          <w:lang w:val="fr-FR" w:eastAsia="en-GB"/>
        </w:rPr>
        <w:t>xs:element</w:t>
      </w:r>
      <w:proofErr w:type="spellEnd"/>
      <w:r w:rsidRPr="001A4833">
        <w:rPr>
          <w:snapToGrid w:val="0"/>
          <w:lang w:val="fr-FR" w:eastAsia="en-GB"/>
        </w:rPr>
        <w:t>&gt;</w:t>
      </w:r>
    </w:p>
    <w:p w14:paraId="4A290585" w14:textId="77777777" w:rsidR="00EC660C" w:rsidRPr="001A4833" w:rsidRDefault="00EC660C" w:rsidP="00EC660C">
      <w:pPr>
        <w:pStyle w:val="PL"/>
        <w:rPr>
          <w:snapToGrid w:val="0"/>
          <w:lang w:val="fr-FR" w:eastAsia="en-GB"/>
        </w:rPr>
      </w:pPr>
      <w:r w:rsidRPr="001A4833">
        <w:rPr>
          <w:snapToGrid w:val="0"/>
          <w:lang w:val="fr-FR" w:eastAsia="en-GB"/>
        </w:rPr>
        <w:tab/>
      </w:r>
    </w:p>
    <w:p w14:paraId="22C59616" w14:textId="77777777" w:rsidR="00EC660C" w:rsidRPr="001A4833" w:rsidRDefault="00EC660C" w:rsidP="00EC660C">
      <w:pPr>
        <w:pStyle w:val="PL"/>
        <w:rPr>
          <w:snapToGrid w:val="0"/>
          <w:lang w:val="fr-FR" w:eastAsia="en-GB"/>
        </w:rPr>
      </w:pPr>
      <w:r w:rsidRPr="001A4833">
        <w:rPr>
          <w:snapToGrid w:val="0"/>
          <w:lang w:val="fr-FR" w:eastAsia="en-GB"/>
        </w:rPr>
        <w:t>&lt;/</w:t>
      </w:r>
      <w:proofErr w:type="spellStart"/>
      <w:r w:rsidRPr="001A4833">
        <w:rPr>
          <w:snapToGrid w:val="0"/>
          <w:lang w:val="fr-FR" w:eastAsia="en-GB"/>
        </w:rPr>
        <w:t>xs:schema</w:t>
      </w:r>
      <w:proofErr w:type="spellEnd"/>
      <w:r w:rsidRPr="001A4833">
        <w:rPr>
          <w:snapToGrid w:val="0"/>
          <w:lang w:val="fr-FR" w:eastAsia="en-GB"/>
        </w:rPr>
        <w:t>&gt;</w:t>
      </w:r>
    </w:p>
    <w:p w14:paraId="111B8A82" w14:textId="77777777" w:rsidR="00EC660C" w:rsidRDefault="00605059" w:rsidP="00EC660C">
      <w:pPr>
        <w:pStyle w:val="Heading2"/>
        <w:rPr>
          <w:snapToGrid w:val="0"/>
          <w:lang w:val="en-US" w:eastAsia="en-GB"/>
        </w:rPr>
      </w:pPr>
      <w:bookmarkStart w:id="80" w:name="_Toc217151957"/>
      <w:r>
        <w:rPr>
          <w:snapToGrid w:val="0"/>
          <w:lang w:val="en-US" w:eastAsia="en-GB"/>
        </w:rPr>
        <w:t>D</w:t>
      </w:r>
      <w:r w:rsidR="00EC660C">
        <w:rPr>
          <w:snapToGrid w:val="0"/>
          <w:lang w:val="en-US" w:eastAsia="en-GB"/>
        </w:rPr>
        <w:t>.3.2</w:t>
      </w:r>
      <w:r w:rsidR="00EC660C">
        <w:rPr>
          <w:snapToGrid w:val="0"/>
          <w:lang w:val="en-US" w:eastAsia="en-GB"/>
        </w:rPr>
        <w:tab/>
      </w:r>
      <w:r w:rsidR="00EC660C">
        <w:t>Example</w:t>
      </w:r>
      <w:bookmarkEnd w:id="80"/>
    </w:p>
    <w:p w14:paraId="689D5FC3" w14:textId="77777777" w:rsidR="00EC660C" w:rsidRDefault="00EC660C" w:rsidP="00EC660C">
      <w:pPr>
        <w:rPr>
          <w:lang w:val="en-US"/>
        </w:rPr>
      </w:pPr>
      <w:r>
        <w:rPr>
          <w:lang w:val="en-US"/>
        </w:rPr>
        <w:t xml:space="preserve">The below example is used in the key response from the NAF Key Centre with identity BTID </w:t>
      </w:r>
      <w:r w:rsidR="005107CC">
        <w:rPr>
          <w:lang w:val="en-US"/>
        </w:rPr>
        <w:t>"</w:t>
      </w:r>
      <w:r>
        <w:rPr>
          <w:lang w:val="en-US"/>
        </w:rPr>
        <w:t>jhg876jhg</w:t>
      </w:r>
      <w:r w:rsidR="005107CC">
        <w:rPr>
          <w:lang w:val="en-US"/>
        </w:rPr>
        <w:t xml:space="preserve">", </w:t>
      </w:r>
      <w:r>
        <w:rPr>
          <w:lang w:val="en-US"/>
        </w:rPr>
        <w:t xml:space="preserve">KSLOCALDEVICE </w:t>
      </w:r>
      <w:r w:rsidR="005107CC" w:rsidRPr="00D2179C">
        <w:rPr>
          <w:lang w:val="en-US"/>
        </w:rPr>
        <w:t>"64783934857"</w:t>
      </w:r>
      <w:r w:rsidR="005107CC" w:rsidDel="00840A93">
        <w:rPr>
          <w:lang w:val="en-US"/>
        </w:rPr>
        <w:t xml:space="preserve"> </w:t>
      </w:r>
      <w:r>
        <w:rPr>
          <w:lang w:val="en-US"/>
        </w:rPr>
        <w:t>and a KEYLIFETIME  "5675".</w:t>
      </w:r>
    </w:p>
    <w:p w14:paraId="786FA111" w14:textId="77777777" w:rsidR="00EC660C" w:rsidRPr="00D2179C" w:rsidRDefault="00EC660C" w:rsidP="00EC660C">
      <w:pPr>
        <w:pStyle w:val="PL"/>
        <w:rPr>
          <w:lang w:val="en-US"/>
        </w:rPr>
      </w:pPr>
      <w:r w:rsidRPr="00D2179C">
        <w:rPr>
          <w:lang w:val="en-US"/>
        </w:rPr>
        <w:t>&lt;?xml version="1.0" encoding="UTF-8"?&gt;</w:t>
      </w:r>
    </w:p>
    <w:p w14:paraId="6D82F239" w14:textId="77777777" w:rsidR="00EC660C" w:rsidRPr="00D2179C" w:rsidRDefault="00EC660C" w:rsidP="00EC660C">
      <w:pPr>
        <w:pStyle w:val="PL"/>
        <w:rPr>
          <w:lang w:val="en-US"/>
        </w:rPr>
      </w:pPr>
      <w:r w:rsidRPr="00D2179C">
        <w:rPr>
          <w:lang w:val="en-US"/>
        </w:rPr>
        <w:t xml:space="preserve">&lt;keyestDeviceKeyResponse </w:t>
      </w:r>
    </w:p>
    <w:p w14:paraId="53936805" w14:textId="77777777" w:rsidR="00EC660C" w:rsidRPr="00D2179C" w:rsidRDefault="00EC660C" w:rsidP="00EC660C">
      <w:pPr>
        <w:pStyle w:val="PL"/>
        <w:rPr>
          <w:lang w:val="en-US"/>
        </w:rPr>
      </w:pPr>
      <w:r w:rsidRPr="00D2179C">
        <w:rPr>
          <w:lang w:val="en-US"/>
        </w:rPr>
        <w:t>xmlns:xsi="http://www.w3.org/2001/XMLSchema-instance"</w:t>
      </w:r>
    </w:p>
    <w:p w14:paraId="590A76A2" w14:textId="77777777" w:rsidR="00EC660C" w:rsidRPr="00D2179C" w:rsidRDefault="00EC660C" w:rsidP="00EC660C">
      <w:pPr>
        <w:pStyle w:val="PL"/>
        <w:rPr>
          <w:lang w:val="en-US"/>
        </w:rPr>
      </w:pPr>
      <w:r w:rsidRPr="00D2179C">
        <w:rPr>
          <w:lang w:val="en-US"/>
        </w:rPr>
        <w:t>xmlns="urn:3GPP:metadata:2005:Keyest:DeviceKeyResponse"&gt;</w:t>
      </w:r>
    </w:p>
    <w:p w14:paraId="0176177F" w14:textId="77777777" w:rsidR="00EC660C" w:rsidRPr="00D2179C" w:rsidRDefault="00EC660C" w:rsidP="00EC660C">
      <w:pPr>
        <w:pStyle w:val="PL"/>
        <w:rPr>
          <w:lang w:val="en-US"/>
        </w:rPr>
      </w:pPr>
      <w:r w:rsidRPr="00D2179C">
        <w:rPr>
          <w:lang w:val="en-US"/>
        </w:rPr>
        <w:tab/>
        <w:t>&lt;BTID&gt;jhg876jhg&lt;/BTID&gt;</w:t>
      </w:r>
    </w:p>
    <w:p w14:paraId="2A70132B" w14:textId="77777777" w:rsidR="00EC660C" w:rsidRPr="00D2179C" w:rsidRDefault="00EC660C" w:rsidP="00EC660C">
      <w:pPr>
        <w:pStyle w:val="PL"/>
        <w:rPr>
          <w:lang w:val="en-US"/>
        </w:rPr>
      </w:pPr>
      <w:r w:rsidRPr="00D2179C">
        <w:rPr>
          <w:lang w:val="en-US"/>
        </w:rPr>
        <w:tab/>
        <w:t>&lt;KSLOCALDEVICE&gt;64783934857&lt;/KSLOCALDEVICE&gt;</w:t>
      </w:r>
    </w:p>
    <w:p w14:paraId="289C1CA9" w14:textId="77777777" w:rsidR="00EC660C" w:rsidRPr="00D2179C" w:rsidRDefault="00EC660C" w:rsidP="00EC660C">
      <w:pPr>
        <w:pStyle w:val="PL"/>
        <w:rPr>
          <w:lang w:val="en-US"/>
        </w:rPr>
      </w:pPr>
      <w:r w:rsidRPr="00D2179C">
        <w:rPr>
          <w:lang w:val="en-US"/>
        </w:rPr>
        <w:tab/>
        <w:t>&lt;KEYLIFETIME&gt;5675&lt;/KEYLIFETIME&gt;</w:t>
      </w:r>
    </w:p>
    <w:p w14:paraId="08043BAE" w14:textId="77777777" w:rsidR="00EC660C" w:rsidRPr="00D2179C" w:rsidRDefault="00EC660C" w:rsidP="00EC660C">
      <w:pPr>
        <w:pStyle w:val="PL"/>
        <w:rPr>
          <w:sz w:val="28"/>
        </w:rPr>
      </w:pPr>
      <w:r w:rsidRPr="00D2179C">
        <w:rPr>
          <w:lang w:val="en-US"/>
        </w:rPr>
        <w:t>&lt;/keyestDeviceKeyResponse&gt;</w:t>
      </w:r>
    </w:p>
    <w:p w14:paraId="2572277D" w14:textId="77777777" w:rsidR="00EC660C" w:rsidRPr="00F6511E" w:rsidRDefault="00EC660C" w:rsidP="00EC660C">
      <w:pPr>
        <w:pStyle w:val="PL"/>
        <w:rPr>
          <w:lang w:val="en-US"/>
        </w:rPr>
      </w:pPr>
    </w:p>
    <w:p w14:paraId="2761BB1E" w14:textId="77777777" w:rsidR="00EC660C" w:rsidRPr="00417149" w:rsidRDefault="00441502" w:rsidP="00EC660C">
      <w:pPr>
        <w:pStyle w:val="Heading8"/>
        <w:rPr>
          <w:lang w:val="en-US" w:eastAsia="fr-FR"/>
        </w:rPr>
      </w:pPr>
      <w:r>
        <w:rPr>
          <w:lang w:val="en-US"/>
        </w:rPr>
        <w:br w:type="page"/>
      </w:r>
      <w:bookmarkStart w:id="81" w:name="_Toc217151958"/>
      <w:r w:rsidR="00EC660C" w:rsidRPr="00417149">
        <w:rPr>
          <w:lang w:val="en-US"/>
        </w:rPr>
        <w:t xml:space="preserve">Annex </w:t>
      </w:r>
      <w:r w:rsidR="00605059">
        <w:rPr>
          <w:lang w:val="en-US"/>
        </w:rPr>
        <w:t>E</w:t>
      </w:r>
      <w:r w:rsidR="00EC660C" w:rsidRPr="00417149">
        <w:rPr>
          <w:lang w:val="en-US"/>
        </w:rPr>
        <w:t xml:space="preserve"> (</w:t>
      </w:r>
      <w:r w:rsidR="00EC660C" w:rsidRPr="00417149">
        <w:rPr>
          <w:lang w:val="en-US" w:eastAsia="ja-JP"/>
        </w:rPr>
        <w:t>normative</w:t>
      </w:r>
      <w:r w:rsidR="00EC660C" w:rsidRPr="00417149">
        <w:rPr>
          <w:lang w:val="en-US"/>
        </w:rPr>
        <w:t>):</w:t>
      </w:r>
      <w:r w:rsidR="00EC660C" w:rsidRPr="00417149">
        <w:rPr>
          <w:lang w:val="en-US"/>
        </w:rPr>
        <w:br/>
      </w:r>
      <w:r w:rsidR="00EC660C" w:rsidRPr="00417149">
        <w:rPr>
          <w:lang w:val="en-US" w:eastAsia="ja-JP"/>
        </w:rPr>
        <w:t>TLS profiles</w:t>
      </w:r>
      <w:bookmarkEnd w:id="81"/>
    </w:p>
    <w:p w14:paraId="6B5441C7" w14:textId="77777777" w:rsidR="00EC660C" w:rsidRDefault="00EC660C" w:rsidP="00EC660C">
      <w:r>
        <w:rPr>
          <w:lang w:eastAsia="fr-FR"/>
        </w:rPr>
        <w:t xml:space="preserve">The Remote Device and NAF Key Centre shall use the TLS profile defined in TS </w:t>
      </w:r>
      <w:r w:rsidR="00734F6F" w:rsidRPr="00734F6F">
        <w:rPr>
          <w:lang w:eastAsia="fr-FR"/>
        </w:rPr>
        <w:t xml:space="preserve"> </w:t>
      </w:r>
      <w:r w:rsidR="00734F6F">
        <w:rPr>
          <w:lang w:eastAsia="fr-FR"/>
        </w:rPr>
        <w:t>33.310 [19]</w:t>
      </w:r>
      <w:r>
        <w:rPr>
          <w:lang w:eastAsia="fr-FR"/>
        </w:rPr>
        <w:t xml:space="preserve"> for TLS with </w:t>
      </w:r>
      <w:r>
        <w:t>certificate based mutual authentication and PSK-TLS.</w:t>
      </w:r>
    </w:p>
    <w:p w14:paraId="1A6C699E" w14:textId="77777777" w:rsidR="00400E80" w:rsidRDefault="00400E80" w:rsidP="00400E80">
      <w:pPr>
        <w:pStyle w:val="Heading8"/>
      </w:pPr>
      <w:r>
        <w:br w:type="page"/>
      </w:r>
      <w:bookmarkStart w:id="82" w:name="_Toc217151959"/>
      <w:r>
        <w:t xml:space="preserve">Annex </w:t>
      </w:r>
      <w:r w:rsidR="00441502">
        <w:t>F</w:t>
      </w:r>
      <w:r>
        <w:t xml:space="preserve"> (informative):</w:t>
      </w:r>
      <w:r>
        <w:br/>
        <w:t>Application specific key (</w:t>
      </w:r>
      <w:proofErr w:type="spellStart"/>
      <w:r>
        <w:t>Ks_local_device_appl</w:t>
      </w:r>
      <w:proofErr w:type="spellEnd"/>
      <w:r>
        <w:t>)</w:t>
      </w:r>
      <w:bookmarkEnd w:id="82"/>
    </w:p>
    <w:p w14:paraId="4C1C8713" w14:textId="77777777" w:rsidR="00400E80" w:rsidRDefault="00400E80" w:rsidP="00400E80">
      <w:r>
        <w:t>This Annex gives an example on how the applications in the UICC Hosting Device and Remote Device could derive further key material (</w:t>
      </w:r>
      <w:proofErr w:type="spellStart"/>
      <w:r>
        <w:t>Ks_local_device_appl</w:t>
      </w:r>
      <w:proofErr w:type="spellEnd"/>
      <w:r>
        <w:t xml:space="preserve">) from the </w:t>
      </w:r>
      <w:proofErr w:type="spellStart"/>
      <w:r>
        <w:t>Ks_local_device</w:t>
      </w:r>
      <w:proofErr w:type="spellEnd"/>
      <w:r>
        <w:t xml:space="preserve"> key.</w:t>
      </w:r>
    </w:p>
    <w:p w14:paraId="7D76B1F9" w14:textId="77777777" w:rsidR="00400E80" w:rsidRDefault="00441502" w:rsidP="00400E80">
      <w:pPr>
        <w:pStyle w:val="Heading1"/>
      </w:pPr>
      <w:bookmarkStart w:id="83" w:name="_Toc217151960"/>
      <w:r>
        <w:t>F</w:t>
      </w:r>
      <w:r w:rsidR="00400E80" w:rsidRPr="007F6485">
        <w:t>.1</w:t>
      </w:r>
      <w:r w:rsidR="00400E80">
        <w:tab/>
        <w:t xml:space="preserve">Example of </w:t>
      </w:r>
      <w:r w:rsidR="00400E80">
        <w:rPr>
          <w:noProof/>
        </w:rPr>
        <w:t>Ks_local_device_appl</w:t>
      </w:r>
      <w:r w:rsidR="00400E80" w:rsidRPr="007F6485">
        <w:t xml:space="preserve"> key derivation in key establishment</w:t>
      </w:r>
      <w:bookmarkEnd w:id="83"/>
    </w:p>
    <w:p w14:paraId="4D96A800" w14:textId="77777777" w:rsidR="00400E80" w:rsidRDefault="00400E80" w:rsidP="00400E80">
      <w:pPr>
        <w:autoSpaceDE w:val="0"/>
        <w:autoSpaceDN w:val="0"/>
        <w:adjustRightInd w:val="0"/>
        <w:spacing w:after="0"/>
      </w:pPr>
      <w:r>
        <w:t xml:space="preserve">The applications in the UICC Hosting Device and Remote Device could use the </w:t>
      </w:r>
      <w:proofErr w:type="spellStart"/>
      <w:r>
        <w:t>Ks_local_device</w:t>
      </w:r>
      <w:proofErr w:type="spellEnd"/>
      <w:r>
        <w:t xml:space="preserve"> key to derive further key material, which is application specific, to ensure that different applications in the UICC Hosting Device and Remote Device use different keys.</w:t>
      </w:r>
    </w:p>
    <w:p w14:paraId="27B7DC4C" w14:textId="77777777" w:rsidR="00400E80" w:rsidRPr="00A65725" w:rsidRDefault="00400E80" w:rsidP="00400E80">
      <w:pPr>
        <w:autoSpaceDE w:val="0"/>
        <w:autoSpaceDN w:val="0"/>
        <w:adjustRightInd w:val="0"/>
        <w:spacing w:after="0"/>
        <w:rPr>
          <w:rFonts w:eastAsia="SimSun"/>
          <w:lang w:val="en-US" w:eastAsia="zh-CN"/>
        </w:rPr>
      </w:pPr>
    </w:p>
    <w:p w14:paraId="538B1059" w14:textId="77777777" w:rsidR="00400E80" w:rsidRDefault="00400E80" w:rsidP="00400E80">
      <w:r>
        <w:t xml:space="preserve">Application specific key material could be computed in the UICC Hosting Device and the Remote Device as: </w:t>
      </w:r>
      <w:r>
        <w:br/>
      </w:r>
      <w:proofErr w:type="spellStart"/>
      <w:r>
        <w:t>Ks_local_device_appl</w:t>
      </w:r>
      <w:proofErr w:type="spellEnd"/>
      <w:r>
        <w:t xml:space="preserve"> =  KDF (</w:t>
      </w:r>
      <w:proofErr w:type="spellStart"/>
      <w:r>
        <w:t>Ks_local_device</w:t>
      </w:r>
      <w:proofErr w:type="spellEnd"/>
      <w:r>
        <w:t xml:space="preserve">, B-TID, </w:t>
      </w:r>
      <w:proofErr w:type="spellStart"/>
      <w:r>
        <w:t>Appli_ID</w:t>
      </w:r>
      <w:proofErr w:type="spellEnd"/>
      <w:r w:rsidRPr="00B24924">
        <w:t>),</w:t>
      </w:r>
      <w:r>
        <w:t xml:space="preserve"> where KDF is the key derivation function as specified in Annex </w:t>
      </w:r>
      <w:r w:rsidR="00441502">
        <w:t>G</w:t>
      </w:r>
      <w:r w:rsidRPr="00B24924">
        <w:t>, and</w:t>
      </w:r>
      <w:r>
        <w:t xml:space="preserve"> the key derivation parameters consist of the </w:t>
      </w:r>
      <w:proofErr w:type="spellStart"/>
      <w:r>
        <w:t>Appli_ID</w:t>
      </w:r>
      <w:proofErr w:type="spellEnd"/>
      <w:r>
        <w:t xml:space="preserve"> and the B-TID</w:t>
      </w:r>
      <w:r w:rsidRPr="002D6107">
        <w:t>.</w:t>
      </w:r>
      <w:r>
        <w:t xml:space="preserve">   </w:t>
      </w:r>
    </w:p>
    <w:p w14:paraId="18FEFDC7" w14:textId="77777777" w:rsidR="00400E80" w:rsidRPr="00340571" w:rsidRDefault="00400E80" w:rsidP="00400E80">
      <w:pPr>
        <w:pStyle w:val="NO"/>
      </w:pPr>
      <w:r w:rsidRPr="00A65725">
        <w:t xml:space="preserve">NOTE: The definition of the </w:t>
      </w:r>
      <w:proofErr w:type="spellStart"/>
      <w:r w:rsidRPr="00A65725">
        <w:t>Appli_ID</w:t>
      </w:r>
      <w:proofErr w:type="spellEnd"/>
      <w:r w:rsidRPr="00A65725">
        <w:t xml:space="preserve"> is out of the scope of this specification. The </w:t>
      </w:r>
      <w:proofErr w:type="spellStart"/>
      <w:r w:rsidRPr="00A65725">
        <w:t>Appli_ID</w:t>
      </w:r>
      <w:proofErr w:type="spellEnd"/>
      <w:r w:rsidRPr="00A65725">
        <w:t xml:space="preserve"> could be defined in an application specification utilising the key establishment procedure</w:t>
      </w:r>
      <w:r>
        <w:t>.</w:t>
      </w:r>
      <w:r w:rsidRPr="00A65725">
        <w:t xml:space="preserve"> The </w:t>
      </w:r>
      <w:proofErr w:type="spellStart"/>
      <w:r w:rsidRPr="00A65725">
        <w:t>Appli_ID</w:t>
      </w:r>
      <w:proofErr w:type="spellEnd"/>
      <w:r w:rsidRPr="00A65725">
        <w:t xml:space="preserve"> could also be exchanged on the Local Interface between the applications to initiate the key derivation of the application spe</w:t>
      </w:r>
      <w:r>
        <w:t>c</w:t>
      </w:r>
      <w:r w:rsidR="00F8687A">
        <w:t xml:space="preserve">ific key material. </w:t>
      </w:r>
    </w:p>
    <w:p w14:paraId="095A6DCC" w14:textId="77777777" w:rsidR="00400E80" w:rsidRDefault="00F8687A" w:rsidP="00400E80">
      <w:pPr>
        <w:pStyle w:val="Heading8"/>
      </w:pPr>
      <w:r>
        <w:br w:type="page"/>
      </w:r>
      <w:bookmarkStart w:id="84" w:name="_Toc217151961"/>
      <w:r w:rsidR="00400E80">
        <w:t xml:space="preserve">Annex </w:t>
      </w:r>
      <w:r w:rsidR="00441502">
        <w:t>G</w:t>
      </w:r>
      <w:r w:rsidR="00400E80">
        <w:t xml:space="preserve"> (informative):</w:t>
      </w:r>
      <w:r w:rsidR="00400E80">
        <w:br/>
        <w:t>Application specific key (</w:t>
      </w:r>
      <w:proofErr w:type="spellStart"/>
      <w:r w:rsidR="00400E80">
        <w:t>Ks_local_device_appl</w:t>
      </w:r>
      <w:proofErr w:type="spellEnd"/>
      <w:r w:rsidR="00400E80">
        <w:t>): Key Derivation Function definition</w:t>
      </w:r>
      <w:bookmarkEnd w:id="84"/>
    </w:p>
    <w:p w14:paraId="6D32EEEB" w14:textId="77777777" w:rsidR="00400E80" w:rsidRDefault="00441502" w:rsidP="00400E80">
      <w:pPr>
        <w:pStyle w:val="Heading1"/>
      </w:pPr>
      <w:bookmarkStart w:id="85" w:name="_Toc217151962"/>
      <w:r>
        <w:t>G</w:t>
      </w:r>
      <w:r w:rsidR="00400E80" w:rsidRPr="007F6485">
        <w:t>.1</w:t>
      </w:r>
      <w:r w:rsidR="00400E80">
        <w:tab/>
      </w:r>
      <w:r w:rsidR="00400E80">
        <w:rPr>
          <w:noProof/>
        </w:rPr>
        <w:t>Ks_local_device_appl</w:t>
      </w:r>
      <w:r w:rsidR="00400E80" w:rsidRPr="007F6485">
        <w:t xml:space="preserve"> key derivation in key establishment</w:t>
      </w:r>
      <w:bookmarkEnd w:id="85"/>
    </w:p>
    <w:p w14:paraId="560495F8" w14:textId="77777777" w:rsidR="00400E80" w:rsidRDefault="00400E80" w:rsidP="00400E80">
      <w:pPr>
        <w:rPr>
          <w:lang w:val="en-US"/>
        </w:rPr>
      </w:pPr>
      <w:r>
        <w:rPr>
          <w:lang w:val="en-US"/>
        </w:rPr>
        <w:t>The description of this key derivation function KDF and input parameter encoding can be found in TS 33.220 [3]. The key derivation function KDF in this annex is implemented as defined in TS 33.220 [3].</w:t>
      </w:r>
    </w:p>
    <w:p w14:paraId="08FA3AD1" w14:textId="77777777" w:rsidR="00400E80" w:rsidRDefault="00441502" w:rsidP="00400E80">
      <w:pPr>
        <w:pStyle w:val="Heading1"/>
      </w:pPr>
      <w:bookmarkStart w:id="86" w:name="_Toc217151963"/>
      <w:r>
        <w:t>G</w:t>
      </w:r>
      <w:r w:rsidR="00400E80">
        <w:t>.2</w:t>
      </w:r>
      <w:r w:rsidR="00400E80">
        <w:tab/>
      </w:r>
      <w:r w:rsidR="00400E80">
        <w:tab/>
        <w:t xml:space="preserve">Input parameters for </w:t>
      </w:r>
      <w:r w:rsidR="00400E80">
        <w:rPr>
          <w:noProof/>
        </w:rPr>
        <w:t>Ks_local_device_appl</w:t>
      </w:r>
      <w:r w:rsidR="00400E80">
        <w:t xml:space="preserve"> key derivation</w:t>
      </w:r>
      <w:bookmarkEnd w:id="86"/>
    </w:p>
    <w:p w14:paraId="02AF10BD" w14:textId="77777777" w:rsidR="00400E80" w:rsidRDefault="00400E80" w:rsidP="00400E80">
      <w:pPr>
        <w:keepNext/>
      </w:pPr>
      <w:r>
        <w:t xml:space="preserve">When the application specific key (i.e. </w:t>
      </w:r>
      <w:proofErr w:type="spellStart"/>
      <w:r>
        <w:t>Ks_local_device_appl</w:t>
      </w:r>
      <w:proofErr w:type="spellEnd"/>
      <w:r>
        <w:t>) is computed, the input parameters for the key derivation function could be the following:</w:t>
      </w:r>
    </w:p>
    <w:p w14:paraId="1121C79A" w14:textId="77777777" w:rsidR="00400E80" w:rsidRPr="00522870" w:rsidRDefault="00400E80" w:rsidP="00400E80">
      <w:pPr>
        <w:pStyle w:val="B1"/>
      </w:pPr>
      <w:r w:rsidRPr="00522870">
        <w:t>-</w:t>
      </w:r>
      <w:r w:rsidRPr="00522870">
        <w:tab/>
        <w:t>FC = 0x01,</w:t>
      </w:r>
    </w:p>
    <w:p w14:paraId="57F3277A" w14:textId="77777777" w:rsidR="00400E80" w:rsidRPr="00A85770" w:rsidRDefault="00400E80" w:rsidP="00400E80">
      <w:pPr>
        <w:pStyle w:val="B1"/>
        <w:rPr>
          <w:lang w:val="en-US"/>
        </w:rPr>
      </w:pPr>
      <w:r w:rsidRPr="00A85770">
        <w:rPr>
          <w:lang w:val="en-US"/>
        </w:rPr>
        <w:t>-</w:t>
      </w:r>
      <w:r w:rsidRPr="00A85770">
        <w:rPr>
          <w:lang w:val="en-US"/>
        </w:rPr>
        <w:tab/>
        <w:t xml:space="preserve">P0 = </w:t>
      </w:r>
      <w:proofErr w:type="spellStart"/>
      <w:r w:rsidRPr="00A85770">
        <w:rPr>
          <w:lang w:val="en-US"/>
        </w:rPr>
        <w:t>Appl_ID</w:t>
      </w:r>
      <w:proofErr w:type="spellEnd"/>
      <w:r w:rsidRPr="00A85770">
        <w:rPr>
          <w:lang w:val="en-US"/>
        </w:rPr>
        <w:t>,</w:t>
      </w:r>
    </w:p>
    <w:p w14:paraId="263E5D92" w14:textId="77777777" w:rsidR="00400E80" w:rsidRDefault="00400E80" w:rsidP="00400E80">
      <w:pPr>
        <w:pStyle w:val="B1"/>
      </w:pPr>
      <w:r>
        <w:t>-</w:t>
      </w:r>
      <w:r>
        <w:tab/>
        <w:t xml:space="preserve">L0 = length of </w:t>
      </w:r>
      <w:proofErr w:type="spellStart"/>
      <w:r>
        <w:t>Appl_ID</w:t>
      </w:r>
      <w:proofErr w:type="spellEnd"/>
      <w:r>
        <w:t xml:space="preserve"> is variable (not greater than 65535),</w:t>
      </w:r>
    </w:p>
    <w:p w14:paraId="4198733F" w14:textId="77777777" w:rsidR="00400E80" w:rsidRPr="000F1920" w:rsidRDefault="00400E80" w:rsidP="00400E80">
      <w:pPr>
        <w:pStyle w:val="B1"/>
      </w:pPr>
      <w:r>
        <w:t>-</w:t>
      </w:r>
      <w:r>
        <w:tab/>
      </w:r>
      <w:r w:rsidRPr="000F1920">
        <w:t>P1 = B-TID,</w:t>
      </w:r>
    </w:p>
    <w:p w14:paraId="1089FD20" w14:textId="77777777" w:rsidR="00400E80" w:rsidRPr="000C6BAF" w:rsidRDefault="00400E80" w:rsidP="00400E80">
      <w:pPr>
        <w:pStyle w:val="B1"/>
      </w:pPr>
      <w:r>
        <w:t>-</w:t>
      </w:r>
      <w:r>
        <w:tab/>
      </w:r>
      <w:r w:rsidRPr="000F1920">
        <w:t>L1 = length of B-TID is variable</w:t>
      </w:r>
      <w:r>
        <w:t xml:space="preserve"> (not greater than</w:t>
      </w:r>
      <w:r w:rsidRPr="000F1920">
        <w:t xml:space="preserve"> 65535),</w:t>
      </w:r>
    </w:p>
    <w:p w14:paraId="18C061CF" w14:textId="77777777" w:rsidR="00400E80" w:rsidRDefault="00400E80" w:rsidP="00400E80">
      <w:r>
        <w:t xml:space="preserve">The input parameter Key to the key derivation function defined in </w:t>
      </w:r>
      <w:r>
        <w:rPr>
          <w:lang w:val="en-US"/>
        </w:rPr>
        <w:t>TS 33.220</w:t>
      </w:r>
      <w:r>
        <w:t xml:space="preserve"> [3] shall be the </w:t>
      </w:r>
      <w:r>
        <w:rPr>
          <w:noProof/>
        </w:rPr>
        <w:t xml:space="preserve">Ks_local_device </w:t>
      </w:r>
      <w:r>
        <w:t>key.</w:t>
      </w:r>
    </w:p>
    <w:p w14:paraId="277509FB" w14:textId="77777777" w:rsidR="00FE17C2" w:rsidRDefault="00FE17C2">
      <w:pPr>
        <w:pStyle w:val="Heading8"/>
      </w:pPr>
      <w:r>
        <w:br w:type="page"/>
      </w:r>
      <w:bookmarkStart w:id="87" w:name="_Toc217151964"/>
      <w:r>
        <w:t xml:space="preserve">Annex </w:t>
      </w:r>
      <w:r w:rsidR="00932A6D">
        <w:t>H</w:t>
      </w:r>
      <w:r>
        <w:t xml:space="preserve"> (informative):</w:t>
      </w:r>
      <w:r>
        <w:br/>
        <w:t>Change history</w:t>
      </w:r>
      <w:bookmarkEnd w:id="8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426"/>
        <w:gridCol w:w="428"/>
        <w:gridCol w:w="4867"/>
        <w:gridCol w:w="567"/>
        <w:gridCol w:w="567"/>
        <w:tblGridChange w:id="88">
          <w:tblGrid>
            <w:gridCol w:w="800"/>
            <w:gridCol w:w="800"/>
            <w:gridCol w:w="901"/>
            <w:gridCol w:w="426"/>
            <w:gridCol w:w="428"/>
            <w:gridCol w:w="4867"/>
            <w:gridCol w:w="567"/>
            <w:gridCol w:w="567"/>
          </w:tblGrid>
        </w:tblGridChange>
      </w:tblGrid>
      <w:tr w:rsidR="00FE17C2" w14:paraId="13A74314" w14:textId="77777777">
        <w:tblPrEx>
          <w:tblCellMar>
            <w:top w:w="0" w:type="dxa"/>
            <w:bottom w:w="0" w:type="dxa"/>
          </w:tblCellMar>
        </w:tblPrEx>
        <w:trPr>
          <w:cantSplit/>
        </w:trPr>
        <w:tc>
          <w:tcPr>
            <w:tcW w:w="9356" w:type="dxa"/>
            <w:gridSpan w:val="8"/>
            <w:tcBorders>
              <w:bottom w:val="nil"/>
            </w:tcBorders>
            <w:shd w:val="solid" w:color="FFFFFF" w:fill="auto"/>
          </w:tcPr>
          <w:bookmarkEnd w:id="62"/>
          <w:p w14:paraId="500CBC79" w14:textId="77777777" w:rsidR="00FE17C2" w:rsidRDefault="00FE17C2">
            <w:pPr>
              <w:pStyle w:val="TAL"/>
              <w:jc w:val="center"/>
              <w:rPr>
                <w:b/>
                <w:noProof/>
                <w:sz w:val="16"/>
              </w:rPr>
            </w:pPr>
            <w:r>
              <w:rPr>
                <w:b/>
                <w:noProof/>
              </w:rPr>
              <w:t>Change history</w:t>
            </w:r>
          </w:p>
        </w:tc>
      </w:tr>
      <w:tr w:rsidR="00FE17C2" w14:paraId="211A3156" w14:textId="77777777">
        <w:tblPrEx>
          <w:tblCellMar>
            <w:top w:w="0" w:type="dxa"/>
            <w:bottom w:w="0" w:type="dxa"/>
          </w:tblCellMar>
        </w:tblPrEx>
        <w:tc>
          <w:tcPr>
            <w:tcW w:w="800" w:type="dxa"/>
            <w:shd w:val="pct10" w:color="auto" w:fill="FFFFFF"/>
          </w:tcPr>
          <w:p w14:paraId="12C516EF" w14:textId="77777777" w:rsidR="00FE17C2" w:rsidRDefault="00FE17C2">
            <w:pPr>
              <w:pStyle w:val="TAL"/>
              <w:rPr>
                <w:b/>
                <w:noProof/>
                <w:sz w:val="16"/>
              </w:rPr>
            </w:pPr>
            <w:r>
              <w:rPr>
                <w:b/>
                <w:noProof/>
                <w:sz w:val="16"/>
              </w:rPr>
              <w:t>Date</w:t>
            </w:r>
          </w:p>
        </w:tc>
        <w:tc>
          <w:tcPr>
            <w:tcW w:w="800" w:type="dxa"/>
            <w:shd w:val="pct10" w:color="auto" w:fill="FFFFFF"/>
          </w:tcPr>
          <w:p w14:paraId="2E0D78EF" w14:textId="77777777" w:rsidR="00FE17C2" w:rsidRDefault="00FE17C2">
            <w:pPr>
              <w:pStyle w:val="TAL"/>
              <w:rPr>
                <w:b/>
                <w:noProof/>
                <w:sz w:val="16"/>
              </w:rPr>
            </w:pPr>
            <w:r>
              <w:rPr>
                <w:b/>
                <w:noProof/>
                <w:sz w:val="16"/>
              </w:rPr>
              <w:t>TSG #</w:t>
            </w:r>
          </w:p>
        </w:tc>
        <w:tc>
          <w:tcPr>
            <w:tcW w:w="901" w:type="dxa"/>
            <w:shd w:val="pct10" w:color="auto" w:fill="FFFFFF"/>
          </w:tcPr>
          <w:p w14:paraId="55E545CF" w14:textId="77777777" w:rsidR="00FE17C2" w:rsidRDefault="00FE17C2">
            <w:pPr>
              <w:pStyle w:val="TAL"/>
              <w:rPr>
                <w:b/>
                <w:noProof/>
                <w:sz w:val="16"/>
              </w:rPr>
            </w:pPr>
            <w:r>
              <w:rPr>
                <w:b/>
                <w:noProof/>
                <w:sz w:val="16"/>
              </w:rPr>
              <w:t>TSG Doc.</w:t>
            </w:r>
          </w:p>
        </w:tc>
        <w:tc>
          <w:tcPr>
            <w:tcW w:w="426" w:type="dxa"/>
            <w:shd w:val="pct10" w:color="auto" w:fill="FFFFFF"/>
          </w:tcPr>
          <w:p w14:paraId="57B3FFFF" w14:textId="77777777" w:rsidR="00FE17C2" w:rsidRDefault="00FE17C2">
            <w:pPr>
              <w:pStyle w:val="TAL"/>
              <w:rPr>
                <w:b/>
                <w:noProof/>
                <w:sz w:val="16"/>
              </w:rPr>
            </w:pPr>
            <w:r>
              <w:rPr>
                <w:b/>
                <w:noProof/>
                <w:sz w:val="16"/>
              </w:rPr>
              <w:t>CR</w:t>
            </w:r>
          </w:p>
        </w:tc>
        <w:tc>
          <w:tcPr>
            <w:tcW w:w="428" w:type="dxa"/>
            <w:shd w:val="pct10" w:color="auto" w:fill="FFFFFF"/>
          </w:tcPr>
          <w:p w14:paraId="2F70C5C2" w14:textId="77777777" w:rsidR="00FE17C2" w:rsidRDefault="00FE17C2">
            <w:pPr>
              <w:pStyle w:val="TAL"/>
              <w:rPr>
                <w:b/>
                <w:noProof/>
                <w:sz w:val="16"/>
              </w:rPr>
            </w:pPr>
            <w:r>
              <w:rPr>
                <w:b/>
                <w:noProof/>
                <w:sz w:val="16"/>
              </w:rPr>
              <w:t>Rev</w:t>
            </w:r>
          </w:p>
        </w:tc>
        <w:tc>
          <w:tcPr>
            <w:tcW w:w="4867" w:type="dxa"/>
            <w:shd w:val="pct10" w:color="auto" w:fill="FFFFFF"/>
          </w:tcPr>
          <w:p w14:paraId="145F8171" w14:textId="77777777" w:rsidR="00FE17C2" w:rsidRDefault="00FE17C2">
            <w:pPr>
              <w:pStyle w:val="TAL"/>
              <w:rPr>
                <w:b/>
                <w:noProof/>
                <w:sz w:val="16"/>
              </w:rPr>
            </w:pPr>
            <w:r>
              <w:rPr>
                <w:b/>
                <w:noProof/>
                <w:sz w:val="16"/>
              </w:rPr>
              <w:t>Subject/Comment</w:t>
            </w:r>
          </w:p>
        </w:tc>
        <w:tc>
          <w:tcPr>
            <w:tcW w:w="567" w:type="dxa"/>
            <w:shd w:val="pct10" w:color="auto" w:fill="FFFFFF"/>
          </w:tcPr>
          <w:p w14:paraId="2EF576FC" w14:textId="77777777" w:rsidR="00FE17C2" w:rsidRDefault="00FE17C2">
            <w:pPr>
              <w:pStyle w:val="TAL"/>
              <w:rPr>
                <w:b/>
                <w:noProof/>
                <w:sz w:val="16"/>
              </w:rPr>
            </w:pPr>
            <w:r>
              <w:rPr>
                <w:b/>
                <w:noProof/>
                <w:sz w:val="16"/>
              </w:rPr>
              <w:t>Old</w:t>
            </w:r>
          </w:p>
        </w:tc>
        <w:tc>
          <w:tcPr>
            <w:tcW w:w="567" w:type="dxa"/>
            <w:shd w:val="pct10" w:color="auto" w:fill="FFFFFF"/>
          </w:tcPr>
          <w:p w14:paraId="19E27E76" w14:textId="77777777" w:rsidR="00FE17C2" w:rsidRDefault="00FE17C2">
            <w:pPr>
              <w:pStyle w:val="TAL"/>
              <w:rPr>
                <w:b/>
                <w:noProof/>
                <w:sz w:val="16"/>
              </w:rPr>
            </w:pPr>
            <w:r>
              <w:rPr>
                <w:b/>
                <w:noProof/>
                <w:sz w:val="16"/>
              </w:rPr>
              <w:t>New</w:t>
            </w:r>
          </w:p>
        </w:tc>
      </w:tr>
      <w:tr w:rsidR="00FE17C2" w14:paraId="32F16A75" w14:textId="77777777">
        <w:tblPrEx>
          <w:tblCellMar>
            <w:top w:w="0" w:type="dxa"/>
            <w:bottom w:w="0" w:type="dxa"/>
          </w:tblCellMar>
        </w:tblPrEx>
        <w:tc>
          <w:tcPr>
            <w:tcW w:w="800" w:type="dxa"/>
            <w:shd w:val="solid" w:color="FFFFFF" w:fill="auto"/>
          </w:tcPr>
          <w:p w14:paraId="04E37A20" w14:textId="77777777" w:rsidR="00FE17C2" w:rsidRDefault="00FE17C2">
            <w:pPr>
              <w:pStyle w:val="TAL"/>
              <w:rPr>
                <w:noProof/>
                <w:sz w:val="16"/>
                <w:szCs w:val="16"/>
              </w:rPr>
            </w:pPr>
            <w:r>
              <w:rPr>
                <w:noProof/>
                <w:sz w:val="16"/>
                <w:szCs w:val="16"/>
              </w:rPr>
              <w:t>2007-06</w:t>
            </w:r>
          </w:p>
        </w:tc>
        <w:tc>
          <w:tcPr>
            <w:tcW w:w="800" w:type="dxa"/>
            <w:shd w:val="solid" w:color="FFFFFF" w:fill="auto"/>
          </w:tcPr>
          <w:p w14:paraId="25D0D4D9" w14:textId="77777777" w:rsidR="00FE17C2" w:rsidRDefault="00FE17C2">
            <w:pPr>
              <w:pStyle w:val="TAL"/>
              <w:rPr>
                <w:noProof/>
                <w:sz w:val="16"/>
                <w:szCs w:val="16"/>
              </w:rPr>
            </w:pPr>
            <w:r>
              <w:rPr>
                <w:noProof/>
                <w:sz w:val="16"/>
                <w:szCs w:val="16"/>
              </w:rPr>
              <w:t>-</w:t>
            </w:r>
          </w:p>
        </w:tc>
        <w:tc>
          <w:tcPr>
            <w:tcW w:w="901" w:type="dxa"/>
            <w:shd w:val="solid" w:color="FFFFFF" w:fill="auto"/>
          </w:tcPr>
          <w:p w14:paraId="57825DA6" w14:textId="77777777" w:rsidR="00FE17C2" w:rsidRDefault="00FE17C2">
            <w:pPr>
              <w:pStyle w:val="TAL"/>
              <w:rPr>
                <w:noProof/>
                <w:sz w:val="16"/>
                <w:szCs w:val="16"/>
              </w:rPr>
            </w:pPr>
            <w:r>
              <w:rPr>
                <w:noProof/>
                <w:sz w:val="16"/>
                <w:szCs w:val="16"/>
              </w:rPr>
              <w:t>-</w:t>
            </w:r>
          </w:p>
        </w:tc>
        <w:tc>
          <w:tcPr>
            <w:tcW w:w="426" w:type="dxa"/>
            <w:shd w:val="solid" w:color="FFFFFF" w:fill="auto"/>
          </w:tcPr>
          <w:p w14:paraId="3F4F9AD2" w14:textId="77777777" w:rsidR="00FE17C2" w:rsidRDefault="00FE17C2">
            <w:pPr>
              <w:pStyle w:val="TAL"/>
              <w:rPr>
                <w:noProof/>
                <w:sz w:val="16"/>
                <w:szCs w:val="16"/>
              </w:rPr>
            </w:pPr>
            <w:r>
              <w:rPr>
                <w:noProof/>
                <w:sz w:val="16"/>
                <w:szCs w:val="16"/>
              </w:rPr>
              <w:t>-</w:t>
            </w:r>
          </w:p>
        </w:tc>
        <w:tc>
          <w:tcPr>
            <w:tcW w:w="428" w:type="dxa"/>
            <w:shd w:val="solid" w:color="FFFFFF" w:fill="auto"/>
          </w:tcPr>
          <w:p w14:paraId="6BF34B3E" w14:textId="77777777" w:rsidR="00FE17C2" w:rsidRDefault="00FE17C2">
            <w:pPr>
              <w:pStyle w:val="TAL"/>
              <w:rPr>
                <w:noProof/>
                <w:sz w:val="16"/>
                <w:szCs w:val="16"/>
              </w:rPr>
            </w:pPr>
            <w:r>
              <w:rPr>
                <w:noProof/>
                <w:sz w:val="16"/>
                <w:szCs w:val="16"/>
              </w:rPr>
              <w:t>-</w:t>
            </w:r>
          </w:p>
        </w:tc>
        <w:tc>
          <w:tcPr>
            <w:tcW w:w="4867" w:type="dxa"/>
            <w:shd w:val="solid" w:color="FFFFFF" w:fill="auto"/>
          </w:tcPr>
          <w:p w14:paraId="6F9A8B5F" w14:textId="77777777" w:rsidR="00FE17C2" w:rsidRDefault="00FE17C2">
            <w:pPr>
              <w:pStyle w:val="TAL"/>
              <w:rPr>
                <w:noProof/>
                <w:sz w:val="16"/>
                <w:szCs w:val="16"/>
              </w:rPr>
            </w:pPr>
            <w:r>
              <w:rPr>
                <w:noProof/>
                <w:sz w:val="16"/>
                <w:szCs w:val="16"/>
              </w:rPr>
              <w:t>Approved at SP-36 and updated to version 7.0.0</w:t>
            </w:r>
          </w:p>
        </w:tc>
        <w:tc>
          <w:tcPr>
            <w:tcW w:w="567" w:type="dxa"/>
            <w:shd w:val="solid" w:color="FFFFFF" w:fill="auto"/>
          </w:tcPr>
          <w:p w14:paraId="16E1B37A" w14:textId="77777777" w:rsidR="00FE17C2" w:rsidRDefault="00FE17C2">
            <w:pPr>
              <w:pStyle w:val="TAL"/>
              <w:rPr>
                <w:noProof/>
                <w:sz w:val="16"/>
                <w:szCs w:val="16"/>
              </w:rPr>
            </w:pPr>
            <w:r>
              <w:rPr>
                <w:noProof/>
                <w:sz w:val="16"/>
                <w:szCs w:val="16"/>
              </w:rPr>
              <w:t>2.0.0</w:t>
            </w:r>
          </w:p>
        </w:tc>
        <w:tc>
          <w:tcPr>
            <w:tcW w:w="567" w:type="dxa"/>
            <w:shd w:val="solid" w:color="FFFFFF" w:fill="auto"/>
          </w:tcPr>
          <w:p w14:paraId="6BAEFB73" w14:textId="77777777" w:rsidR="00FE17C2" w:rsidRDefault="00FE17C2">
            <w:pPr>
              <w:pStyle w:val="TAL"/>
              <w:rPr>
                <w:noProof/>
                <w:sz w:val="16"/>
                <w:szCs w:val="16"/>
              </w:rPr>
            </w:pPr>
            <w:r>
              <w:rPr>
                <w:noProof/>
                <w:sz w:val="16"/>
                <w:szCs w:val="16"/>
              </w:rPr>
              <w:t>7.0.0</w:t>
            </w:r>
          </w:p>
        </w:tc>
      </w:tr>
      <w:tr w:rsidR="00FE17C2" w14:paraId="18B48238" w14:textId="77777777">
        <w:tblPrEx>
          <w:tblCellMar>
            <w:top w:w="0" w:type="dxa"/>
            <w:bottom w:w="0" w:type="dxa"/>
          </w:tblCellMar>
        </w:tblPrEx>
        <w:tc>
          <w:tcPr>
            <w:tcW w:w="800" w:type="dxa"/>
            <w:shd w:val="solid" w:color="FFFFFF" w:fill="auto"/>
          </w:tcPr>
          <w:p w14:paraId="728DD1C2" w14:textId="77777777" w:rsidR="00FE17C2" w:rsidRDefault="00EC660C">
            <w:pPr>
              <w:pStyle w:val="TAL"/>
              <w:rPr>
                <w:noProof/>
                <w:sz w:val="16"/>
                <w:szCs w:val="16"/>
              </w:rPr>
            </w:pPr>
            <w:r>
              <w:rPr>
                <w:noProof/>
                <w:sz w:val="16"/>
                <w:szCs w:val="16"/>
              </w:rPr>
              <w:t>2007-09</w:t>
            </w:r>
          </w:p>
        </w:tc>
        <w:tc>
          <w:tcPr>
            <w:tcW w:w="800" w:type="dxa"/>
            <w:shd w:val="solid" w:color="FFFFFF" w:fill="auto"/>
          </w:tcPr>
          <w:p w14:paraId="45B4F5B7" w14:textId="77777777" w:rsidR="00FE17C2" w:rsidRDefault="00EC660C">
            <w:pPr>
              <w:pStyle w:val="TAL"/>
              <w:rPr>
                <w:noProof/>
                <w:sz w:val="16"/>
                <w:szCs w:val="16"/>
              </w:rPr>
            </w:pPr>
            <w:r>
              <w:rPr>
                <w:noProof/>
                <w:sz w:val="16"/>
                <w:szCs w:val="16"/>
              </w:rPr>
              <w:t>SP-37</w:t>
            </w:r>
          </w:p>
        </w:tc>
        <w:tc>
          <w:tcPr>
            <w:tcW w:w="901" w:type="dxa"/>
            <w:shd w:val="solid" w:color="FFFFFF" w:fill="auto"/>
          </w:tcPr>
          <w:p w14:paraId="4A43393C" w14:textId="77777777" w:rsidR="00FE17C2" w:rsidRDefault="00EC660C">
            <w:pPr>
              <w:pStyle w:val="TAL"/>
              <w:rPr>
                <w:noProof/>
                <w:sz w:val="16"/>
                <w:szCs w:val="16"/>
              </w:rPr>
            </w:pPr>
            <w:r>
              <w:rPr>
                <w:noProof/>
                <w:sz w:val="16"/>
                <w:szCs w:val="16"/>
              </w:rPr>
              <w:t>SP-070598</w:t>
            </w:r>
          </w:p>
        </w:tc>
        <w:tc>
          <w:tcPr>
            <w:tcW w:w="426" w:type="dxa"/>
            <w:shd w:val="solid" w:color="FFFFFF" w:fill="auto"/>
          </w:tcPr>
          <w:p w14:paraId="0FF77EC7" w14:textId="77777777" w:rsidR="00FE17C2" w:rsidRDefault="00EC660C">
            <w:pPr>
              <w:pStyle w:val="TAL"/>
              <w:rPr>
                <w:noProof/>
                <w:sz w:val="16"/>
                <w:szCs w:val="16"/>
              </w:rPr>
            </w:pPr>
            <w:r>
              <w:rPr>
                <w:noProof/>
                <w:sz w:val="16"/>
                <w:szCs w:val="16"/>
              </w:rPr>
              <w:t>001</w:t>
            </w:r>
          </w:p>
        </w:tc>
        <w:tc>
          <w:tcPr>
            <w:tcW w:w="428" w:type="dxa"/>
            <w:shd w:val="solid" w:color="FFFFFF" w:fill="auto"/>
          </w:tcPr>
          <w:p w14:paraId="24C752D0" w14:textId="77777777" w:rsidR="00FE17C2" w:rsidRDefault="00EC660C">
            <w:pPr>
              <w:pStyle w:val="TAL"/>
              <w:rPr>
                <w:noProof/>
                <w:sz w:val="16"/>
                <w:szCs w:val="16"/>
              </w:rPr>
            </w:pPr>
            <w:r>
              <w:rPr>
                <w:noProof/>
                <w:sz w:val="16"/>
                <w:szCs w:val="16"/>
              </w:rPr>
              <w:t>1</w:t>
            </w:r>
          </w:p>
        </w:tc>
        <w:tc>
          <w:tcPr>
            <w:tcW w:w="4867" w:type="dxa"/>
            <w:shd w:val="solid" w:color="FFFFFF" w:fill="auto"/>
          </w:tcPr>
          <w:p w14:paraId="0DC0CA16" w14:textId="77777777" w:rsidR="00FE17C2" w:rsidRPr="00CA5A25" w:rsidRDefault="00CA5A25">
            <w:pPr>
              <w:pStyle w:val="TAL"/>
              <w:rPr>
                <w:noProof/>
                <w:sz w:val="16"/>
                <w:szCs w:val="16"/>
              </w:rPr>
            </w:pPr>
            <w:r w:rsidRPr="00CA5A25">
              <w:rPr>
                <w:noProof/>
                <w:sz w:val="16"/>
                <w:szCs w:val="16"/>
              </w:rPr>
              <w:t>Stage 3 details - Ua interface and adding TLS Profiling</w:t>
            </w:r>
          </w:p>
        </w:tc>
        <w:tc>
          <w:tcPr>
            <w:tcW w:w="567" w:type="dxa"/>
            <w:shd w:val="solid" w:color="FFFFFF" w:fill="auto"/>
          </w:tcPr>
          <w:p w14:paraId="38155D46" w14:textId="77777777" w:rsidR="00FE17C2" w:rsidRDefault="00EC660C">
            <w:pPr>
              <w:pStyle w:val="TAL"/>
              <w:rPr>
                <w:noProof/>
                <w:sz w:val="16"/>
                <w:szCs w:val="16"/>
              </w:rPr>
            </w:pPr>
            <w:r>
              <w:rPr>
                <w:noProof/>
                <w:sz w:val="16"/>
                <w:szCs w:val="16"/>
              </w:rPr>
              <w:t>7.0.0</w:t>
            </w:r>
          </w:p>
        </w:tc>
        <w:tc>
          <w:tcPr>
            <w:tcW w:w="567" w:type="dxa"/>
            <w:shd w:val="solid" w:color="FFFFFF" w:fill="auto"/>
          </w:tcPr>
          <w:p w14:paraId="26A81182" w14:textId="77777777" w:rsidR="00FE17C2" w:rsidRDefault="00EC660C">
            <w:pPr>
              <w:pStyle w:val="TAL"/>
              <w:rPr>
                <w:noProof/>
                <w:sz w:val="16"/>
                <w:szCs w:val="16"/>
              </w:rPr>
            </w:pPr>
            <w:r>
              <w:rPr>
                <w:noProof/>
                <w:sz w:val="16"/>
                <w:szCs w:val="16"/>
              </w:rPr>
              <w:t>7.1.0</w:t>
            </w:r>
          </w:p>
        </w:tc>
      </w:tr>
      <w:tr w:rsidR="00CA5A25" w14:paraId="1FAE8801" w14:textId="77777777">
        <w:tblPrEx>
          <w:tblCellMar>
            <w:top w:w="0" w:type="dxa"/>
            <w:bottom w:w="0" w:type="dxa"/>
          </w:tblCellMar>
        </w:tblPrEx>
        <w:tc>
          <w:tcPr>
            <w:tcW w:w="800" w:type="dxa"/>
            <w:shd w:val="solid" w:color="FFFFFF" w:fill="auto"/>
          </w:tcPr>
          <w:p w14:paraId="5FF45796" w14:textId="77777777" w:rsidR="00CA5A25" w:rsidRDefault="00CA5A25">
            <w:pPr>
              <w:pStyle w:val="TAL"/>
              <w:rPr>
                <w:noProof/>
                <w:sz w:val="16"/>
                <w:szCs w:val="16"/>
              </w:rPr>
            </w:pPr>
            <w:r>
              <w:rPr>
                <w:noProof/>
                <w:sz w:val="16"/>
                <w:szCs w:val="16"/>
              </w:rPr>
              <w:t>2007-09</w:t>
            </w:r>
          </w:p>
        </w:tc>
        <w:tc>
          <w:tcPr>
            <w:tcW w:w="800" w:type="dxa"/>
            <w:shd w:val="solid" w:color="FFFFFF" w:fill="auto"/>
          </w:tcPr>
          <w:p w14:paraId="3BD10D01" w14:textId="77777777" w:rsidR="00CA5A25" w:rsidRDefault="00CA5A25">
            <w:pPr>
              <w:pStyle w:val="TAL"/>
              <w:rPr>
                <w:noProof/>
                <w:sz w:val="16"/>
                <w:szCs w:val="16"/>
              </w:rPr>
            </w:pPr>
            <w:r>
              <w:rPr>
                <w:noProof/>
                <w:sz w:val="16"/>
                <w:szCs w:val="16"/>
              </w:rPr>
              <w:t>SP-37</w:t>
            </w:r>
          </w:p>
        </w:tc>
        <w:tc>
          <w:tcPr>
            <w:tcW w:w="901" w:type="dxa"/>
            <w:shd w:val="solid" w:color="FFFFFF" w:fill="auto"/>
          </w:tcPr>
          <w:p w14:paraId="5DECAE56" w14:textId="77777777" w:rsidR="00CA5A25" w:rsidRDefault="00CA5A25">
            <w:pPr>
              <w:pStyle w:val="TAL"/>
              <w:rPr>
                <w:noProof/>
                <w:sz w:val="16"/>
                <w:szCs w:val="16"/>
              </w:rPr>
            </w:pPr>
            <w:r>
              <w:rPr>
                <w:noProof/>
                <w:sz w:val="16"/>
                <w:szCs w:val="16"/>
              </w:rPr>
              <w:t>SP-070598</w:t>
            </w:r>
          </w:p>
        </w:tc>
        <w:tc>
          <w:tcPr>
            <w:tcW w:w="426" w:type="dxa"/>
            <w:shd w:val="solid" w:color="FFFFFF" w:fill="auto"/>
          </w:tcPr>
          <w:p w14:paraId="5BE90450" w14:textId="77777777" w:rsidR="00CA5A25" w:rsidRDefault="00CA5A25">
            <w:pPr>
              <w:pStyle w:val="TAL"/>
              <w:rPr>
                <w:noProof/>
                <w:sz w:val="16"/>
                <w:szCs w:val="16"/>
              </w:rPr>
            </w:pPr>
            <w:r>
              <w:rPr>
                <w:noProof/>
                <w:sz w:val="16"/>
                <w:szCs w:val="16"/>
              </w:rPr>
              <w:t>002</w:t>
            </w:r>
          </w:p>
        </w:tc>
        <w:tc>
          <w:tcPr>
            <w:tcW w:w="428" w:type="dxa"/>
            <w:shd w:val="solid" w:color="FFFFFF" w:fill="auto"/>
          </w:tcPr>
          <w:p w14:paraId="1557608F" w14:textId="77777777" w:rsidR="00CA5A25" w:rsidRDefault="00CA5A25">
            <w:pPr>
              <w:pStyle w:val="TAL"/>
              <w:rPr>
                <w:noProof/>
                <w:sz w:val="16"/>
                <w:szCs w:val="16"/>
              </w:rPr>
            </w:pPr>
            <w:r>
              <w:rPr>
                <w:noProof/>
                <w:sz w:val="16"/>
                <w:szCs w:val="16"/>
              </w:rPr>
              <w:t>1</w:t>
            </w:r>
          </w:p>
        </w:tc>
        <w:tc>
          <w:tcPr>
            <w:tcW w:w="4867" w:type="dxa"/>
            <w:shd w:val="solid" w:color="FFFFFF" w:fill="auto"/>
          </w:tcPr>
          <w:p w14:paraId="54200C37" w14:textId="77777777" w:rsidR="00CA5A25" w:rsidRPr="00CA5A25" w:rsidRDefault="00CA5A25">
            <w:pPr>
              <w:pStyle w:val="TAL"/>
              <w:rPr>
                <w:noProof/>
                <w:sz w:val="16"/>
                <w:szCs w:val="16"/>
              </w:rPr>
            </w:pPr>
            <w:r w:rsidRPr="00CA5A25">
              <w:rPr>
                <w:noProof/>
                <w:sz w:val="16"/>
                <w:szCs w:val="16"/>
              </w:rPr>
              <w:t>Introduction of key confirmation and some various other changes</w:t>
            </w:r>
          </w:p>
        </w:tc>
        <w:tc>
          <w:tcPr>
            <w:tcW w:w="567" w:type="dxa"/>
            <w:shd w:val="solid" w:color="FFFFFF" w:fill="auto"/>
          </w:tcPr>
          <w:p w14:paraId="6C8171A5" w14:textId="77777777" w:rsidR="00CA5A25" w:rsidRDefault="00CA5A25">
            <w:pPr>
              <w:pStyle w:val="TAL"/>
              <w:rPr>
                <w:noProof/>
                <w:sz w:val="16"/>
                <w:szCs w:val="16"/>
              </w:rPr>
            </w:pPr>
            <w:r>
              <w:rPr>
                <w:noProof/>
                <w:sz w:val="16"/>
                <w:szCs w:val="16"/>
              </w:rPr>
              <w:t>7.0.0</w:t>
            </w:r>
          </w:p>
        </w:tc>
        <w:tc>
          <w:tcPr>
            <w:tcW w:w="567" w:type="dxa"/>
            <w:shd w:val="solid" w:color="FFFFFF" w:fill="auto"/>
          </w:tcPr>
          <w:p w14:paraId="3CF1B4B6" w14:textId="77777777" w:rsidR="00CA5A25" w:rsidRDefault="00CA5A25">
            <w:pPr>
              <w:pStyle w:val="TAL"/>
              <w:rPr>
                <w:noProof/>
                <w:sz w:val="16"/>
                <w:szCs w:val="16"/>
              </w:rPr>
            </w:pPr>
            <w:r>
              <w:rPr>
                <w:noProof/>
                <w:sz w:val="16"/>
                <w:szCs w:val="16"/>
              </w:rPr>
              <w:t>7.1.0</w:t>
            </w:r>
          </w:p>
        </w:tc>
      </w:tr>
      <w:tr w:rsidR="00CA5A25" w14:paraId="05525CFB" w14:textId="77777777">
        <w:tblPrEx>
          <w:tblCellMar>
            <w:top w:w="0" w:type="dxa"/>
            <w:bottom w:w="0" w:type="dxa"/>
          </w:tblCellMar>
        </w:tblPrEx>
        <w:tc>
          <w:tcPr>
            <w:tcW w:w="800" w:type="dxa"/>
            <w:shd w:val="solid" w:color="FFFFFF" w:fill="auto"/>
          </w:tcPr>
          <w:p w14:paraId="05A458B2" w14:textId="77777777" w:rsidR="00CA5A25" w:rsidRDefault="00CA5A25">
            <w:pPr>
              <w:pStyle w:val="TAL"/>
              <w:rPr>
                <w:noProof/>
                <w:sz w:val="16"/>
                <w:szCs w:val="16"/>
              </w:rPr>
            </w:pPr>
            <w:r>
              <w:rPr>
                <w:noProof/>
                <w:sz w:val="16"/>
                <w:szCs w:val="16"/>
              </w:rPr>
              <w:t>2007-09</w:t>
            </w:r>
          </w:p>
        </w:tc>
        <w:tc>
          <w:tcPr>
            <w:tcW w:w="800" w:type="dxa"/>
            <w:shd w:val="solid" w:color="FFFFFF" w:fill="auto"/>
          </w:tcPr>
          <w:p w14:paraId="0CEB5F56" w14:textId="77777777" w:rsidR="00CA5A25" w:rsidRDefault="00CA5A25">
            <w:pPr>
              <w:pStyle w:val="TAL"/>
              <w:rPr>
                <w:noProof/>
                <w:sz w:val="16"/>
                <w:szCs w:val="16"/>
              </w:rPr>
            </w:pPr>
            <w:r>
              <w:rPr>
                <w:noProof/>
                <w:sz w:val="16"/>
                <w:szCs w:val="16"/>
              </w:rPr>
              <w:t>SP-37</w:t>
            </w:r>
          </w:p>
        </w:tc>
        <w:tc>
          <w:tcPr>
            <w:tcW w:w="901" w:type="dxa"/>
            <w:shd w:val="solid" w:color="FFFFFF" w:fill="auto"/>
          </w:tcPr>
          <w:p w14:paraId="3CB52256" w14:textId="77777777" w:rsidR="00CA5A25" w:rsidRDefault="00CA5A25">
            <w:pPr>
              <w:pStyle w:val="TAL"/>
              <w:rPr>
                <w:noProof/>
                <w:sz w:val="16"/>
                <w:szCs w:val="16"/>
              </w:rPr>
            </w:pPr>
            <w:r>
              <w:rPr>
                <w:noProof/>
                <w:sz w:val="16"/>
                <w:szCs w:val="16"/>
              </w:rPr>
              <w:t>SP-070598</w:t>
            </w:r>
          </w:p>
        </w:tc>
        <w:tc>
          <w:tcPr>
            <w:tcW w:w="426" w:type="dxa"/>
            <w:shd w:val="solid" w:color="FFFFFF" w:fill="auto"/>
          </w:tcPr>
          <w:p w14:paraId="0BF30AA6" w14:textId="77777777" w:rsidR="00CA5A25" w:rsidRDefault="00CA5A25">
            <w:pPr>
              <w:pStyle w:val="TAL"/>
              <w:rPr>
                <w:noProof/>
                <w:sz w:val="16"/>
                <w:szCs w:val="16"/>
              </w:rPr>
            </w:pPr>
            <w:r>
              <w:rPr>
                <w:noProof/>
                <w:sz w:val="16"/>
                <w:szCs w:val="16"/>
              </w:rPr>
              <w:t>003</w:t>
            </w:r>
          </w:p>
        </w:tc>
        <w:tc>
          <w:tcPr>
            <w:tcW w:w="428" w:type="dxa"/>
            <w:shd w:val="solid" w:color="FFFFFF" w:fill="auto"/>
          </w:tcPr>
          <w:p w14:paraId="05EC27C6" w14:textId="77777777" w:rsidR="00CA5A25" w:rsidRDefault="00CA5A25">
            <w:pPr>
              <w:pStyle w:val="TAL"/>
              <w:rPr>
                <w:noProof/>
                <w:sz w:val="16"/>
                <w:szCs w:val="16"/>
              </w:rPr>
            </w:pPr>
            <w:r>
              <w:rPr>
                <w:noProof/>
                <w:sz w:val="16"/>
                <w:szCs w:val="16"/>
              </w:rPr>
              <w:t>1</w:t>
            </w:r>
          </w:p>
        </w:tc>
        <w:tc>
          <w:tcPr>
            <w:tcW w:w="4867" w:type="dxa"/>
            <w:shd w:val="solid" w:color="FFFFFF" w:fill="auto"/>
          </w:tcPr>
          <w:p w14:paraId="4FBE8383" w14:textId="77777777" w:rsidR="00CA5A25" w:rsidRPr="003312E2" w:rsidRDefault="003312E2">
            <w:pPr>
              <w:pStyle w:val="TAL"/>
              <w:rPr>
                <w:noProof/>
                <w:sz w:val="16"/>
                <w:szCs w:val="16"/>
              </w:rPr>
            </w:pPr>
            <w:r w:rsidRPr="003312E2">
              <w:rPr>
                <w:noProof/>
                <w:sz w:val="16"/>
                <w:szCs w:val="16"/>
              </w:rPr>
              <w:t>Clarifications regarding the use of Ks_local_device key</w:t>
            </w:r>
          </w:p>
        </w:tc>
        <w:tc>
          <w:tcPr>
            <w:tcW w:w="567" w:type="dxa"/>
            <w:shd w:val="solid" w:color="FFFFFF" w:fill="auto"/>
          </w:tcPr>
          <w:p w14:paraId="5AC8155A" w14:textId="77777777" w:rsidR="00CA5A25" w:rsidRDefault="00CA5A25">
            <w:pPr>
              <w:pStyle w:val="TAL"/>
              <w:rPr>
                <w:noProof/>
                <w:sz w:val="16"/>
                <w:szCs w:val="16"/>
              </w:rPr>
            </w:pPr>
            <w:r>
              <w:rPr>
                <w:noProof/>
                <w:sz w:val="16"/>
                <w:szCs w:val="16"/>
              </w:rPr>
              <w:t>7.0.0</w:t>
            </w:r>
          </w:p>
        </w:tc>
        <w:tc>
          <w:tcPr>
            <w:tcW w:w="567" w:type="dxa"/>
            <w:shd w:val="solid" w:color="FFFFFF" w:fill="auto"/>
          </w:tcPr>
          <w:p w14:paraId="48E7F297" w14:textId="77777777" w:rsidR="00CA5A25" w:rsidRDefault="00CA5A25">
            <w:pPr>
              <w:pStyle w:val="TAL"/>
              <w:rPr>
                <w:noProof/>
                <w:sz w:val="16"/>
                <w:szCs w:val="16"/>
              </w:rPr>
            </w:pPr>
            <w:r>
              <w:rPr>
                <w:noProof/>
                <w:sz w:val="16"/>
                <w:szCs w:val="16"/>
              </w:rPr>
              <w:t>7.1.0</w:t>
            </w:r>
          </w:p>
        </w:tc>
      </w:tr>
      <w:tr w:rsidR="000C4A9F" w14:paraId="40D9EA9F" w14:textId="77777777">
        <w:tblPrEx>
          <w:tblCellMar>
            <w:top w:w="0" w:type="dxa"/>
            <w:bottom w:w="0" w:type="dxa"/>
          </w:tblCellMar>
        </w:tblPrEx>
        <w:tc>
          <w:tcPr>
            <w:tcW w:w="800" w:type="dxa"/>
            <w:shd w:val="solid" w:color="FFFFFF" w:fill="auto"/>
          </w:tcPr>
          <w:p w14:paraId="43C5BFA8" w14:textId="77777777" w:rsidR="000C4A9F" w:rsidRDefault="000C4A9F">
            <w:pPr>
              <w:pStyle w:val="TAL"/>
              <w:rPr>
                <w:noProof/>
                <w:sz w:val="16"/>
                <w:szCs w:val="16"/>
              </w:rPr>
            </w:pPr>
            <w:r>
              <w:rPr>
                <w:noProof/>
                <w:sz w:val="16"/>
                <w:szCs w:val="16"/>
              </w:rPr>
              <w:t>2007-12</w:t>
            </w:r>
          </w:p>
        </w:tc>
        <w:tc>
          <w:tcPr>
            <w:tcW w:w="800" w:type="dxa"/>
            <w:shd w:val="solid" w:color="FFFFFF" w:fill="auto"/>
          </w:tcPr>
          <w:p w14:paraId="14566BE5" w14:textId="77777777" w:rsidR="000C4A9F" w:rsidRDefault="000C4A9F">
            <w:pPr>
              <w:pStyle w:val="TAL"/>
              <w:rPr>
                <w:noProof/>
                <w:sz w:val="16"/>
                <w:szCs w:val="16"/>
              </w:rPr>
            </w:pPr>
            <w:r>
              <w:rPr>
                <w:noProof/>
                <w:sz w:val="16"/>
                <w:szCs w:val="16"/>
              </w:rPr>
              <w:t>SP-38</w:t>
            </w:r>
          </w:p>
        </w:tc>
        <w:tc>
          <w:tcPr>
            <w:tcW w:w="901" w:type="dxa"/>
            <w:shd w:val="solid" w:color="FFFFFF" w:fill="auto"/>
          </w:tcPr>
          <w:p w14:paraId="5275FE31" w14:textId="77777777" w:rsidR="000C4A9F" w:rsidRDefault="000C4A9F">
            <w:pPr>
              <w:pStyle w:val="TAL"/>
              <w:rPr>
                <w:noProof/>
                <w:sz w:val="16"/>
                <w:szCs w:val="16"/>
              </w:rPr>
            </w:pPr>
            <w:r>
              <w:rPr>
                <w:noProof/>
                <w:sz w:val="16"/>
                <w:szCs w:val="16"/>
              </w:rPr>
              <w:t>SP-070889</w:t>
            </w:r>
          </w:p>
        </w:tc>
        <w:tc>
          <w:tcPr>
            <w:tcW w:w="426" w:type="dxa"/>
            <w:shd w:val="solid" w:color="FFFFFF" w:fill="auto"/>
          </w:tcPr>
          <w:p w14:paraId="13A57B04" w14:textId="77777777" w:rsidR="000C4A9F" w:rsidRDefault="000C4A9F">
            <w:pPr>
              <w:pStyle w:val="TAL"/>
              <w:rPr>
                <w:noProof/>
                <w:sz w:val="16"/>
                <w:szCs w:val="16"/>
              </w:rPr>
            </w:pPr>
            <w:r>
              <w:rPr>
                <w:noProof/>
                <w:sz w:val="16"/>
                <w:szCs w:val="16"/>
              </w:rPr>
              <w:t>005</w:t>
            </w:r>
          </w:p>
        </w:tc>
        <w:tc>
          <w:tcPr>
            <w:tcW w:w="428" w:type="dxa"/>
            <w:shd w:val="solid" w:color="FFFFFF" w:fill="auto"/>
          </w:tcPr>
          <w:p w14:paraId="4E6CFA6E" w14:textId="77777777" w:rsidR="000C4A9F" w:rsidRDefault="000C4A9F">
            <w:pPr>
              <w:pStyle w:val="TAL"/>
              <w:rPr>
                <w:noProof/>
                <w:sz w:val="16"/>
                <w:szCs w:val="16"/>
              </w:rPr>
            </w:pPr>
            <w:r>
              <w:rPr>
                <w:noProof/>
                <w:sz w:val="16"/>
                <w:szCs w:val="16"/>
              </w:rPr>
              <w:t>1</w:t>
            </w:r>
          </w:p>
        </w:tc>
        <w:tc>
          <w:tcPr>
            <w:tcW w:w="4867" w:type="dxa"/>
            <w:shd w:val="solid" w:color="FFFFFF" w:fill="auto"/>
          </w:tcPr>
          <w:p w14:paraId="45D02DB8" w14:textId="77777777" w:rsidR="000C4A9F" w:rsidRPr="003312E2" w:rsidRDefault="000C4A9F">
            <w:pPr>
              <w:pStyle w:val="TAL"/>
              <w:rPr>
                <w:noProof/>
                <w:sz w:val="16"/>
                <w:szCs w:val="16"/>
              </w:rPr>
            </w:pPr>
            <w:r>
              <w:rPr>
                <w:noProof/>
                <w:sz w:val="16"/>
                <w:szCs w:val="16"/>
              </w:rPr>
              <w:t>Correction of XML schema</w:t>
            </w:r>
          </w:p>
        </w:tc>
        <w:tc>
          <w:tcPr>
            <w:tcW w:w="567" w:type="dxa"/>
            <w:shd w:val="solid" w:color="FFFFFF" w:fill="auto"/>
          </w:tcPr>
          <w:p w14:paraId="5E76CAED" w14:textId="77777777" w:rsidR="000C4A9F" w:rsidRDefault="000C4A9F">
            <w:pPr>
              <w:pStyle w:val="TAL"/>
              <w:rPr>
                <w:noProof/>
                <w:sz w:val="16"/>
                <w:szCs w:val="16"/>
              </w:rPr>
            </w:pPr>
            <w:r>
              <w:rPr>
                <w:noProof/>
                <w:sz w:val="16"/>
                <w:szCs w:val="16"/>
              </w:rPr>
              <w:t>7.1.0</w:t>
            </w:r>
          </w:p>
        </w:tc>
        <w:tc>
          <w:tcPr>
            <w:tcW w:w="567" w:type="dxa"/>
            <w:shd w:val="solid" w:color="FFFFFF" w:fill="auto"/>
          </w:tcPr>
          <w:p w14:paraId="0E53D332" w14:textId="77777777" w:rsidR="000C4A9F" w:rsidRDefault="000C4A9F">
            <w:pPr>
              <w:pStyle w:val="TAL"/>
              <w:rPr>
                <w:noProof/>
                <w:sz w:val="16"/>
                <w:szCs w:val="16"/>
              </w:rPr>
            </w:pPr>
            <w:r>
              <w:rPr>
                <w:noProof/>
                <w:sz w:val="16"/>
                <w:szCs w:val="16"/>
              </w:rPr>
              <w:t>7.2.0</w:t>
            </w:r>
          </w:p>
        </w:tc>
      </w:tr>
      <w:tr w:rsidR="003642AB" w14:paraId="6FDC6B21" w14:textId="77777777">
        <w:tblPrEx>
          <w:tblCellMar>
            <w:top w:w="0" w:type="dxa"/>
            <w:bottom w:w="0" w:type="dxa"/>
          </w:tblCellMar>
        </w:tblPrEx>
        <w:tc>
          <w:tcPr>
            <w:tcW w:w="800" w:type="dxa"/>
            <w:shd w:val="solid" w:color="FFFFFF" w:fill="auto"/>
          </w:tcPr>
          <w:p w14:paraId="030ABE37" w14:textId="77777777" w:rsidR="003642AB" w:rsidRDefault="003642AB">
            <w:pPr>
              <w:pStyle w:val="TAL"/>
              <w:rPr>
                <w:noProof/>
                <w:sz w:val="16"/>
                <w:szCs w:val="16"/>
              </w:rPr>
            </w:pPr>
            <w:r>
              <w:rPr>
                <w:noProof/>
                <w:sz w:val="16"/>
                <w:szCs w:val="16"/>
              </w:rPr>
              <w:t>2007-12</w:t>
            </w:r>
          </w:p>
        </w:tc>
        <w:tc>
          <w:tcPr>
            <w:tcW w:w="800" w:type="dxa"/>
            <w:shd w:val="solid" w:color="FFFFFF" w:fill="auto"/>
          </w:tcPr>
          <w:p w14:paraId="4E2FFF66" w14:textId="77777777" w:rsidR="003642AB" w:rsidRDefault="003642AB">
            <w:pPr>
              <w:pStyle w:val="TAL"/>
              <w:rPr>
                <w:noProof/>
                <w:sz w:val="16"/>
                <w:szCs w:val="16"/>
              </w:rPr>
            </w:pPr>
            <w:r>
              <w:rPr>
                <w:noProof/>
                <w:sz w:val="16"/>
                <w:szCs w:val="16"/>
              </w:rPr>
              <w:t>SP-38</w:t>
            </w:r>
          </w:p>
        </w:tc>
        <w:tc>
          <w:tcPr>
            <w:tcW w:w="901" w:type="dxa"/>
            <w:shd w:val="solid" w:color="FFFFFF" w:fill="auto"/>
          </w:tcPr>
          <w:p w14:paraId="2265C779" w14:textId="77777777" w:rsidR="003642AB" w:rsidRDefault="003642AB">
            <w:pPr>
              <w:pStyle w:val="TAL"/>
              <w:rPr>
                <w:noProof/>
                <w:sz w:val="16"/>
                <w:szCs w:val="16"/>
              </w:rPr>
            </w:pPr>
            <w:r>
              <w:rPr>
                <w:noProof/>
                <w:sz w:val="16"/>
                <w:szCs w:val="16"/>
              </w:rPr>
              <w:t>SP-070889</w:t>
            </w:r>
          </w:p>
        </w:tc>
        <w:tc>
          <w:tcPr>
            <w:tcW w:w="426" w:type="dxa"/>
            <w:shd w:val="solid" w:color="FFFFFF" w:fill="auto"/>
          </w:tcPr>
          <w:p w14:paraId="35A22827" w14:textId="77777777" w:rsidR="003642AB" w:rsidRDefault="003642AB">
            <w:pPr>
              <w:pStyle w:val="TAL"/>
              <w:rPr>
                <w:noProof/>
                <w:sz w:val="16"/>
                <w:szCs w:val="16"/>
              </w:rPr>
            </w:pPr>
            <w:r>
              <w:rPr>
                <w:noProof/>
                <w:sz w:val="16"/>
                <w:szCs w:val="16"/>
              </w:rPr>
              <w:t>004</w:t>
            </w:r>
          </w:p>
        </w:tc>
        <w:tc>
          <w:tcPr>
            <w:tcW w:w="428" w:type="dxa"/>
            <w:shd w:val="solid" w:color="FFFFFF" w:fill="auto"/>
          </w:tcPr>
          <w:p w14:paraId="28EB26AD" w14:textId="77777777" w:rsidR="003642AB" w:rsidRDefault="003642AB">
            <w:pPr>
              <w:pStyle w:val="TAL"/>
              <w:rPr>
                <w:noProof/>
                <w:sz w:val="16"/>
                <w:szCs w:val="16"/>
              </w:rPr>
            </w:pPr>
            <w:r>
              <w:rPr>
                <w:noProof/>
                <w:sz w:val="16"/>
                <w:szCs w:val="16"/>
              </w:rPr>
              <w:t>1</w:t>
            </w:r>
          </w:p>
        </w:tc>
        <w:tc>
          <w:tcPr>
            <w:tcW w:w="4867" w:type="dxa"/>
            <w:shd w:val="solid" w:color="FFFFFF" w:fill="auto"/>
          </w:tcPr>
          <w:p w14:paraId="603791C3" w14:textId="77777777" w:rsidR="003642AB" w:rsidRDefault="003642AB">
            <w:pPr>
              <w:pStyle w:val="TAL"/>
              <w:rPr>
                <w:noProof/>
                <w:sz w:val="16"/>
                <w:szCs w:val="16"/>
              </w:rPr>
            </w:pPr>
            <w:r w:rsidRPr="003642AB">
              <w:rPr>
                <w:noProof/>
                <w:sz w:val="16"/>
                <w:szCs w:val="16"/>
              </w:rPr>
              <w:t>Visited NAF Key Centre Requirements</w:t>
            </w:r>
          </w:p>
        </w:tc>
        <w:tc>
          <w:tcPr>
            <w:tcW w:w="567" w:type="dxa"/>
            <w:shd w:val="solid" w:color="FFFFFF" w:fill="auto"/>
          </w:tcPr>
          <w:p w14:paraId="4EDFDAA7" w14:textId="77777777" w:rsidR="003642AB" w:rsidRDefault="003642AB">
            <w:pPr>
              <w:pStyle w:val="TAL"/>
              <w:rPr>
                <w:noProof/>
                <w:sz w:val="16"/>
                <w:szCs w:val="16"/>
              </w:rPr>
            </w:pPr>
            <w:r>
              <w:rPr>
                <w:noProof/>
                <w:sz w:val="16"/>
                <w:szCs w:val="16"/>
              </w:rPr>
              <w:t>7.1.0</w:t>
            </w:r>
          </w:p>
        </w:tc>
        <w:tc>
          <w:tcPr>
            <w:tcW w:w="567" w:type="dxa"/>
            <w:shd w:val="solid" w:color="FFFFFF" w:fill="auto"/>
          </w:tcPr>
          <w:p w14:paraId="7CD41952" w14:textId="77777777" w:rsidR="003642AB" w:rsidRDefault="00522870">
            <w:pPr>
              <w:pStyle w:val="TAL"/>
              <w:rPr>
                <w:noProof/>
                <w:sz w:val="16"/>
                <w:szCs w:val="16"/>
              </w:rPr>
            </w:pPr>
            <w:r>
              <w:rPr>
                <w:noProof/>
                <w:sz w:val="16"/>
                <w:szCs w:val="16"/>
              </w:rPr>
              <w:t>8.0.0</w:t>
            </w:r>
          </w:p>
        </w:tc>
      </w:tr>
      <w:tr w:rsidR="00522870" w14:paraId="5E888180" w14:textId="77777777">
        <w:tblPrEx>
          <w:tblCellMar>
            <w:top w:w="0" w:type="dxa"/>
            <w:bottom w:w="0" w:type="dxa"/>
          </w:tblCellMar>
        </w:tblPrEx>
        <w:tc>
          <w:tcPr>
            <w:tcW w:w="800" w:type="dxa"/>
            <w:shd w:val="solid" w:color="FFFFFF" w:fill="auto"/>
          </w:tcPr>
          <w:p w14:paraId="7606B311" w14:textId="77777777" w:rsidR="00522870" w:rsidRDefault="00522870">
            <w:pPr>
              <w:pStyle w:val="TAL"/>
              <w:rPr>
                <w:noProof/>
                <w:sz w:val="16"/>
                <w:szCs w:val="16"/>
              </w:rPr>
            </w:pPr>
            <w:r>
              <w:rPr>
                <w:noProof/>
                <w:sz w:val="16"/>
                <w:szCs w:val="16"/>
              </w:rPr>
              <w:t>2008-03</w:t>
            </w:r>
          </w:p>
        </w:tc>
        <w:tc>
          <w:tcPr>
            <w:tcW w:w="800" w:type="dxa"/>
            <w:shd w:val="solid" w:color="FFFFFF" w:fill="auto"/>
          </w:tcPr>
          <w:p w14:paraId="7A108A89" w14:textId="77777777" w:rsidR="00522870" w:rsidRDefault="00760887">
            <w:pPr>
              <w:pStyle w:val="TAL"/>
              <w:rPr>
                <w:noProof/>
                <w:sz w:val="16"/>
                <w:szCs w:val="16"/>
              </w:rPr>
            </w:pPr>
            <w:r>
              <w:rPr>
                <w:noProof/>
                <w:sz w:val="16"/>
                <w:szCs w:val="16"/>
              </w:rPr>
              <w:t>SP-39</w:t>
            </w:r>
          </w:p>
        </w:tc>
        <w:tc>
          <w:tcPr>
            <w:tcW w:w="901" w:type="dxa"/>
            <w:shd w:val="solid" w:color="FFFFFF" w:fill="auto"/>
          </w:tcPr>
          <w:p w14:paraId="679F913E" w14:textId="77777777" w:rsidR="00522870" w:rsidRDefault="00760887">
            <w:pPr>
              <w:pStyle w:val="TAL"/>
              <w:rPr>
                <w:noProof/>
                <w:sz w:val="16"/>
                <w:szCs w:val="16"/>
              </w:rPr>
            </w:pPr>
            <w:r>
              <w:rPr>
                <w:noProof/>
                <w:sz w:val="16"/>
                <w:szCs w:val="16"/>
              </w:rPr>
              <w:t>SP-080146</w:t>
            </w:r>
          </w:p>
        </w:tc>
        <w:tc>
          <w:tcPr>
            <w:tcW w:w="426" w:type="dxa"/>
            <w:shd w:val="solid" w:color="FFFFFF" w:fill="auto"/>
          </w:tcPr>
          <w:p w14:paraId="6F93F1E1" w14:textId="77777777" w:rsidR="00522870" w:rsidRDefault="00760887">
            <w:pPr>
              <w:pStyle w:val="TAL"/>
              <w:rPr>
                <w:noProof/>
                <w:sz w:val="16"/>
                <w:szCs w:val="16"/>
              </w:rPr>
            </w:pPr>
            <w:r>
              <w:rPr>
                <w:noProof/>
                <w:sz w:val="16"/>
                <w:szCs w:val="16"/>
              </w:rPr>
              <w:t>006</w:t>
            </w:r>
          </w:p>
        </w:tc>
        <w:tc>
          <w:tcPr>
            <w:tcW w:w="428" w:type="dxa"/>
            <w:shd w:val="solid" w:color="FFFFFF" w:fill="auto"/>
          </w:tcPr>
          <w:p w14:paraId="19B33655" w14:textId="77777777" w:rsidR="00522870" w:rsidRDefault="00760887">
            <w:pPr>
              <w:pStyle w:val="TAL"/>
              <w:rPr>
                <w:noProof/>
                <w:sz w:val="16"/>
                <w:szCs w:val="16"/>
              </w:rPr>
            </w:pPr>
            <w:r>
              <w:rPr>
                <w:noProof/>
                <w:sz w:val="16"/>
                <w:szCs w:val="16"/>
              </w:rPr>
              <w:t>-</w:t>
            </w:r>
          </w:p>
        </w:tc>
        <w:tc>
          <w:tcPr>
            <w:tcW w:w="4867" w:type="dxa"/>
            <w:shd w:val="solid" w:color="FFFFFF" w:fill="auto"/>
          </w:tcPr>
          <w:p w14:paraId="0B381C72" w14:textId="77777777" w:rsidR="00522870" w:rsidRPr="00760887" w:rsidRDefault="00760887">
            <w:pPr>
              <w:pStyle w:val="TAL"/>
              <w:rPr>
                <w:noProof/>
                <w:sz w:val="16"/>
                <w:szCs w:val="16"/>
              </w:rPr>
            </w:pPr>
            <w:r w:rsidRPr="00760887">
              <w:rPr>
                <w:noProof/>
                <w:sz w:val="16"/>
                <w:szCs w:val="16"/>
              </w:rPr>
              <w:t>Correction of typos in references</w:t>
            </w:r>
          </w:p>
        </w:tc>
        <w:tc>
          <w:tcPr>
            <w:tcW w:w="567" w:type="dxa"/>
            <w:shd w:val="solid" w:color="FFFFFF" w:fill="auto"/>
          </w:tcPr>
          <w:p w14:paraId="02A7F26C" w14:textId="77777777" w:rsidR="00522870" w:rsidRDefault="00760887">
            <w:pPr>
              <w:pStyle w:val="TAL"/>
              <w:rPr>
                <w:noProof/>
                <w:sz w:val="16"/>
                <w:szCs w:val="16"/>
              </w:rPr>
            </w:pPr>
            <w:r>
              <w:rPr>
                <w:noProof/>
                <w:sz w:val="16"/>
                <w:szCs w:val="16"/>
              </w:rPr>
              <w:t>8.0.0</w:t>
            </w:r>
          </w:p>
        </w:tc>
        <w:tc>
          <w:tcPr>
            <w:tcW w:w="567" w:type="dxa"/>
            <w:shd w:val="solid" w:color="FFFFFF" w:fill="auto"/>
          </w:tcPr>
          <w:p w14:paraId="000BC4C6" w14:textId="77777777" w:rsidR="00522870" w:rsidRDefault="00760887">
            <w:pPr>
              <w:pStyle w:val="TAL"/>
              <w:rPr>
                <w:noProof/>
                <w:sz w:val="16"/>
                <w:szCs w:val="16"/>
              </w:rPr>
            </w:pPr>
            <w:r>
              <w:rPr>
                <w:noProof/>
                <w:sz w:val="16"/>
                <w:szCs w:val="16"/>
              </w:rPr>
              <w:t>8.1.0</w:t>
            </w:r>
          </w:p>
        </w:tc>
      </w:tr>
      <w:tr w:rsidR="00DF5678" w14:paraId="6B3A218D" w14:textId="77777777">
        <w:tblPrEx>
          <w:tblCellMar>
            <w:top w:w="0" w:type="dxa"/>
            <w:bottom w:w="0" w:type="dxa"/>
          </w:tblCellMar>
        </w:tblPrEx>
        <w:tc>
          <w:tcPr>
            <w:tcW w:w="800" w:type="dxa"/>
            <w:shd w:val="solid" w:color="FFFFFF" w:fill="auto"/>
          </w:tcPr>
          <w:p w14:paraId="35DCE45C" w14:textId="77777777" w:rsidR="00DF5678" w:rsidRDefault="00DF5678">
            <w:pPr>
              <w:pStyle w:val="TAL"/>
              <w:rPr>
                <w:noProof/>
                <w:sz w:val="16"/>
                <w:szCs w:val="16"/>
              </w:rPr>
            </w:pPr>
            <w:r>
              <w:rPr>
                <w:noProof/>
                <w:sz w:val="16"/>
                <w:szCs w:val="16"/>
              </w:rPr>
              <w:t>2008-12</w:t>
            </w:r>
          </w:p>
        </w:tc>
        <w:tc>
          <w:tcPr>
            <w:tcW w:w="800" w:type="dxa"/>
            <w:shd w:val="solid" w:color="FFFFFF" w:fill="auto"/>
          </w:tcPr>
          <w:p w14:paraId="763176A9" w14:textId="77777777" w:rsidR="00DF5678" w:rsidRDefault="00DF5678">
            <w:pPr>
              <w:pStyle w:val="TAL"/>
              <w:rPr>
                <w:noProof/>
                <w:sz w:val="16"/>
                <w:szCs w:val="16"/>
              </w:rPr>
            </w:pPr>
            <w:r>
              <w:rPr>
                <w:noProof/>
                <w:sz w:val="16"/>
                <w:szCs w:val="16"/>
              </w:rPr>
              <w:t>SP-42</w:t>
            </w:r>
          </w:p>
        </w:tc>
        <w:tc>
          <w:tcPr>
            <w:tcW w:w="901" w:type="dxa"/>
            <w:shd w:val="solid" w:color="FFFFFF" w:fill="auto"/>
          </w:tcPr>
          <w:p w14:paraId="62A2180B" w14:textId="77777777" w:rsidR="00DF5678" w:rsidRDefault="00DF5678">
            <w:pPr>
              <w:pStyle w:val="TAL"/>
              <w:rPr>
                <w:noProof/>
                <w:sz w:val="16"/>
                <w:szCs w:val="16"/>
              </w:rPr>
            </w:pPr>
            <w:r>
              <w:rPr>
                <w:noProof/>
                <w:sz w:val="16"/>
                <w:szCs w:val="16"/>
              </w:rPr>
              <w:t>SP-080745</w:t>
            </w:r>
          </w:p>
        </w:tc>
        <w:tc>
          <w:tcPr>
            <w:tcW w:w="426" w:type="dxa"/>
            <w:shd w:val="solid" w:color="FFFFFF" w:fill="auto"/>
          </w:tcPr>
          <w:p w14:paraId="7F815880" w14:textId="77777777" w:rsidR="00DF5678" w:rsidRDefault="00DF5678">
            <w:pPr>
              <w:pStyle w:val="TAL"/>
              <w:rPr>
                <w:noProof/>
                <w:sz w:val="16"/>
                <w:szCs w:val="16"/>
              </w:rPr>
            </w:pPr>
            <w:r>
              <w:rPr>
                <w:noProof/>
                <w:sz w:val="16"/>
                <w:szCs w:val="16"/>
              </w:rPr>
              <w:t>007</w:t>
            </w:r>
          </w:p>
        </w:tc>
        <w:tc>
          <w:tcPr>
            <w:tcW w:w="428" w:type="dxa"/>
            <w:shd w:val="solid" w:color="FFFFFF" w:fill="auto"/>
          </w:tcPr>
          <w:p w14:paraId="202D2608" w14:textId="77777777" w:rsidR="00DF5678" w:rsidRDefault="00DF5678">
            <w:pPr>
              <w:pStyle w:val="TAL"/>
              <w:rPr>
                <w:noProof/>
                <w:sz w:val="16"/>
                <w:szCs w:val="16"/>
              </w:rPr>
            </w:pPr>
            <w:r>
              <w:rPr>
                <w:noProof/>
                <w:sz w:val="16"/>
                <w:szCs w:val="16"/>
              </w:rPr>
              <w:t>-</w:t>
            </w:r>
          </w:p>
        </w:tc>
        <w:tc>
          <w:tcPr>
            <w:tcW w:w="4867" w:type="dxa"/>
            <w:shd w:val="solid" w:color="FFFFFF" w:fill="auto"/>
          </w:tcPr>
          <w:p w14:paraId="7F18BA5F" w14:textId="77777777" w:rsidR="00DF5678" w:rsidRPr="00DF5678" w:rsidRDefault="00DF5678">
            <w:pPr>
              <w:pStyle w:val="TAL"/>
              <w:rPr>
                <w:noProof/>
                <w:sz w:val="16"/>
                <w:szCs w:val="16"/>
              </w:rPr>
            </w:pPr>
            <w:r w:rsidRPr="00DF5678">
              <w:rPr>
                <w:noProof/>
                <w:sz w:val="16"/>
                <w:szCs w:val="16"/>
              </w:rPr>
              <w:t>Input parameter encoding shall rely on TS 33.220 KDF</w:t>
            </w:r>
          </w:p>
        </w:tc>
        <w:tc>
          <w:tcPr>
            <w:tcW w:w="567" w:type="dxa"/>
            <w:shd w:val="solid" w:color="FFFFFF" w:fill="auto"/>
          </w:tcPr>
          <w:p w14:paraId="72B2DAED" w14:textId="77777777" w:rsidR="00DF5678" w:rsidRDefault="00DF5678">
            <w:pPr>
              <w:pStyle w:val="TAL"/>
              <w:rPr>
                <w:noProof/>
                <w:sz w:val="16"/>
                <w:szCs w:val="16"/>
              </w:rPr>
            </w:pPr>
            <w:r>
              <w:rPr>
                <w:noProof/>
                <w:sz w:val="16"/>
                <w:szCs w:val="16"/>
              </w:rPr>
              <w:t>8.1.0</w:t>
            </w:r>
          </w:p>
        </w:tc>
        <w:tc>
          <w:tcPr>
            <w:tcW w:w="567" w:type="dxa"/>
            <w:shd w:val="solid" w:color="FFFFFF" w:fill="auto"/>
          </w:tcPr>
          <w:p w14:paraId="52859F39" w14:textId="77777777" w:rsidR="00DF5678" w:rsidRDefault="00DF5678">
            <w:pPr>
              <w:pStyle w:val="TAL"/>
              <w:rPr>
                <w:noProof/>
                <w:sz w:val="16"/>
                <w:szCs w:val="16"/>
              </w:rPr>
            </w:pPr>
            <w:r>
              <w:rPr>
                <w:noProof/>
                <w:sz w:val="16"/>
                <w:szCs w:val="16"/>
              </w:rPr>
              <w:t>8.2.0</w:t>
            </w:r>
          </w:p>
        </w:tc>
      </w:tr>
      <w:tr w:rsidR="00DF5678" w14:paraId="01130F39" w14:textId="77777777">
        <w:tblPrEx>
          <w:tblCellMar>
            <w:top w:w="0" w:type="dxa"/>
            <w:bottom w:w="0" w:type="dxa"/>
          </w:tblCellMar>
        </w:tblPrEx>
        <w:tc>
          <w:tcPr>
            <w:tcW w:w="800" w:type="dxa"/>
            <w:shd w:val="solid" w:color="FFFFFF" w:fill="auto"/>
          </w:tcPr>
          <w:p w14:paraId="302601E1" w14:textId="77777777" w:rsidR="00DF5678" w:rsidRDefault="00DF5678" w:rsidP="00F565BA">
            <w:pPr>
              <w:pStyle w:val="TAL"/>
              <w:rPr>
                <w:noProof/>
                <w:sz w:val="16"/>
                <w:szCs w:val="16"/>
              </w:rPr>
            </w:pPr>
            <w:r>
              <w:rPr>
                <w:noProof/>
                <w:sz w:val="16"/>
                <w:szCs w:val="16"/>
              </w:rPr>
              <w:t>2008-12</w:t>
            </w:r>
          </w:p>
        </w:tc>
        <w:tc>
          <w:tcPr>
            <w:tcW w:w="800" w:type="dxa"/>
            <w:shd w:val="solid" w:color="FFFFFF" w:fill="auto"/>
          </w:tcPr>
          <w:p w14:paraId="3D22DEB1" w14:textId="77777777" w:rsidR="00DF5678" w:rsidRDefault="00DF5678" w:rsidP="00F565BA">
            <w:pPr>
              <w:pStyle w:val="TAL"/>
              <w:rPr>
                <w:noProof/>
                <w:sz w:val="16"/>
                <w:szCs w:val="16"/>
              </w:rPr>
            </w:pPr>
            <w:r>
              <w:rPr>
                <w:noProof/>
                <w:sz w:val="16"/>
                <w:szCs w:val="16"/>
              </w:rPr>
              <w:t>SP-42</w:t>
            </w:r>
          </w:p>
        </w:tc>
        <w:tc>
          <w:tcPr>
            <w:tcW w:w="901" w:type="dxa"/>
            <w:shd w:val="solid" w:color="FFFFFF" w:fill="auto"/>
          </w:tcPr>
          <w:p w14:paraId="7DC610DA" w14:textId="77777777" w:rsidR="00DF5678" w:rsidRDefault="00DF5678" w:rsidP="00F565BA">
            <w:pPr>
              <w:pStyle w:val="TAL"/>
              <w:rPr>
                <w:noProof/>
                <w:sz w:val="16"/>
                <w:szCs w:val="16"/>
              </w:rPr>
            </w:pPr>
            <w:r>
              <w:rPr>
                <w:noProof/>
                <w:sz w:val="16"/>
                <w:szCs w:val="16"/>
              </w:rPr>
              <w:t>SP-080745</w:t>
            </w:r>
          </w:p>
        </w:tc>
        <w:tc>
          <w:tcPr>
            <w:tcW w:w="426" w:type="dxa"/>
            <w:shd w:val="solid" w:color="FFFFFF" w:fill="auto"/>
          </w:tcPr>
          <w:p w14:paraId="32817242" w14:textId="77777777" w:rsidR="00DF5678" w:rsidRDefault="00DF5678">
            <w:pPr>
              <w:pStyle w:val="TAL"/>
              <w:rPr>
                <w:noProof/>
                <w:sz w:val="16"/>
                <w:szCs w:val="16"/>
              </w:rPr>
            </w:pPr>
            <w:r>
              <w:rPr>
                <w:noProof/>
                <w:sz w:val="16"/>
                <w:szCs w:val="16"/>
              </w:rPr>
              <w:t>008</w:t>
            </w:r>
          </w:p>
        </w:tc>
        <w:tc>
          <w:tcPr>
            <w:tcW w:w="428" w:type="dxa"/>
            <w:shd w:val="solid" w:color="FFFFFF" w:fill="auto"/>
          </w:tcPr>
          <w:p w14:paraId="2B091995" w14:textId="77777777" w:rsidR="00DF5678" w:rsidRDefault="00DF5678">
            <w:pPr>
              <w:pStyle w:val="TAL"/>
              <w:rPr>
                <w:noProof/>
                <w:sz w:val="16"/>
                <w:szCs w:val="16"/>
              </w:rPr>
            </w:pPr>
            <w:r>
              <w:rPr>
                <w:noProof/>
                <w:sz w:val="16"/>
                <w:szCs w:val="16"/>
              </w:rPr>
              <w:t>-</w:t>
            </w:r>
          </w:p>
        </w:tc>
        <w:tc>
          <w:tcPr>
            <w:tcW w:w="4867" w:type="dxa"/>
            <w:shd w:val="solid" w:color="FFFFFF" w:fill="auto"/>
          </w:tcPr>
          <w:p w14:paraId="1727272C" w14:textId="77777777" w:rsidR="00DF5678" w:rsidRPr="00EB42E5" w:rsidRDefault="00EB42E5">
            <w:pPr>
              <w:pStyle w:val="TAL"/>
              <w:rPr>
                <w:noProof/>
                <w:sz w:val="16"/>
                <w:szCs w:val="16"/>
              </w:rPr>
            </w:pPr>
            <w:r w:rsidRPr="00EB42E5">
              <w:rPr>
                <w:noProof/>
                <w:sz w:val="16"/>
                <w:szCs w:val="16"/>
              </w:rPr>
              <w:t>Removing editor's note on IANA registration</w:t>
            </w:r>
          </w:p>
        </w:tc>
        <w:tc>
          <w:tcPr>
            <w:tcW w:w="567" w:type="dxa"/>
            <w:shd w:val="solid" w:color="FFFFFF" w:fill="auto"/>
          </w:tcPr>
          <w:p w14:paraId="541685BF" w14:textId="77777777" w:rsidR="00DF5678" w:rsidRPr="00DF5678" w:rsidRDefault="00DF5678">
            <w:pPr>
              <w:pStyle w:val="TAL"/>
            </w:pPr>
            <w:r>
              <w:rPr>
                <w:noProof/>
                <w:sz w:val="16"/>
                <w:szCs w:val="16"/>
              </w:rPr>
              <w:t>8.1.0</w:t>
            </w:r>
          </w:p>
        </w:tc>
        <w:tc>
          <w:tcPr>
            <w:tcW w:w="567" w:type="dxa"/>
            <w:shd w:val="solid" w:color="FFFFFF" w:fill="auto"/>
          </w:tcPr>
          <w:p w14:paraId="7F15C427" w14:textId="77777777" w:rsidR="00DF5678" w:rsidRDefault="00DF5678">
            <w:pPr>
              <w:pStyle w:val="TAL"/>
              <w:rPr>
                <w:noProof/>
                <w:sz w:val="16"/>
                <w:szCs w:val="16"/>
              </w:rPr>
            </w:pPr>
            <w:r>
              <w:rPr>
                <w:noProof/>
                <w:sz w:val="16"/>
                <w:szCs w:val="16"/>
              </w:rPr>
              <w:t>8.2.0</w:t>
            </w:r>
          </w:p>
        </w:tc>
      </w:tr>
      <w:tr w:rsidR="007C2E2F" w14:paraId="747CDE8E" w14:textId="77777777">
        <w:tblPrEx>
          <w:tblCellMar>
            <w:top w:w="0" w:type="dxa"/>
            <w:bottom w:w="0" w:type="dxa"/>
          </w:tblCellMar>
        </w:tblPrEx>
        <w:tc>
          <w:tcPr>
            <w:tcW w:w="800" w:type="dxa"/>
            <w:shd w:val="solid" w:color="FFFFFF" w:fill="auto"/>
          </w:tcPr>
          <w:p w14:paraId="533BA558" w14:textId="77777777" w:rsidR="007C2E2F" w:rsidRDefault="007C2E2F" w:rsidP="00F565BA">
            <w:pPr>
              <w:pStyle w:val="TAL"/>
              <w:rPr>
                <w:noProof/>
                <w:sz w:val="16"/>
                <w:szCs w:val="16"/>
              </w:rPr>
            </w:pPr>
            <w:r>
              <w:rPr>
                <w:noProof/>
                <w:sz w:val="16"/>
                <w:szCs w:val="16"/>
              </w:rPr>
              <w:t>2009-12</w:t>
            </w:r>
          </w:p>
        </w:tc>
        <w:tc>
          <w:tcPr>
            <w:tcW w:w="800" w:type="dxa"/>
            <w:shd w:val="solid" w:color="FFFFFF" w:fill="auto"/>
          </w:tcPr>
          <w:p w14:paraId="3242FE2F" w14:textId="77777777" w:rsidR="007C2E2F" w:rsidRDefault="007C2E2F" w:rsidP="00F565BA">
            <w:pPr>
              <w:pStyle w:val="TAL"/>
              <w:rPr>
                <w:noProof/>
                <w:sz w:val="16"/>
                <w:szCs w:val="16"/>
              </w:rPr>
            </w:pPr>
            <w:r>
              <w:rPr>
                <w:noProof/>
                <w:sz w:val="16"/>
                <w:szCs w:val="16"/>
              </w:rPr>
              <w:t>-</w:t>
            </w:r>
          </w:p>
        </w:tc>
        <w:tc>
          <w:tcPr>
            <w:tcW w:w="901" w:type="dxa"/>
            <w:shd w:val="solid" w:color="FFFFFF" w:fill="auto"/>
          </w:tcPr>
          <w:p w14:paraId="4F1E0E84" w14:textId="77777777" w:rsidR="007C2E2F" w:rsidRDefault="007C2E2F" w:rsidP="00F565BA">
            <w:pPr>
              <w:pStyle w:val="TAL"/>
              <w:rPr>
                <w:noProof/>
                <w:sz w:val="16"/>
                <w:szCs w:val="16"/>
              </w:rPr>
            </w:pPr>
            <w:r>
              <w:rPr>
                <w:noProof/>
                <w:sz w:val="16"/>
                <w:szCs w:val="16"/>
              </w:rPr>
              <w:t>-</w:t>
            </w:r>
          </w:p>
        </w:tc>
        <w:tc>
          <w:tcPr>
            <w:tcW w:w="426" w:type="dxa"/>
            <w:shd w:val="solid" w:color="FFFFFF" w:fill="auto"/>
          </w:tcPr>
          <w:p w14:paraId="4F1FB5B2" w14:textId="77777777" w:rsidR="007C2E2F" w:rsidRDefault="007C2E2F">
            <w:pPr>
              <w:pStyle w:val="TAL"/>
              <w:rPr>
                <w:noProof/>
                <w:sz w:val="16"/>
                <w:szCs w:val="16"/>
              </w:rPr>
            </w:pPr>
            <w:r>
              <w:rPr>
                <w:noProof/>
                <w:sz w:val="16"/>
                <w:szCs w:val="16"/>
              </w:rPr>
              <w:t>-</w:t>
            </w:r>
          </w:p>
        </w:tc>
        <w:tc>
          <w:tcPr>
            <w:tcW w:w="428" w:type="dxa"/>
            <w:shd w:val="solid" w:color="FFFFFF" w:fill="auto"/>
          </w:tcPr>
          <w:p w14:paraId="0E8A3C0B" w14:textId="77777777" w:rsidR="007C2E2F" w:rsidRDefault="007C2E2F">
            <w:pPr>
              <w:pStyle w:val="TAL"/>
              <w:rPr>
                <w:noProof/>
                <w:sz w:val="16"/>
                <w:szCs w:val="16"/>
              </w:rPr>
            </w:pPr>
            <w:r>
              <w:rPr>
                <w:noProof/>
                <w:sz w:val="16"/>
                <w:szCs w:val="16"/>
              </w:rPr>
              <w:t>-</w:t>
            </w:r>
          </w:p>
        </w:tc>
        <w:tc>
          <w:tcPr>
            <w:tcW w:w="4867" w:type="dxa"/>
            <w:shd w:val="solid" w:color="FFFFFF" w:fill="auto"/>
          </w:tcPr>
          <w:p w14:paraId="682E2552" w14:textId="77777777" w:rsidR="007C2E2F" w:rsidRPr="00EB42E5" w:rsidRDefault="007C2E2F">
            <w:pPr>
              <w:pStyle w:val="TAL"/>
              <w:rPr>
                <w:noProof/>
                <w:sz w:val="16"/>
                <w:szCs w:val="16"/>
              </w:rPr>
            </w:pPr>
            <w:r>
              <w:rPr>
                <w:noProof/>
                <w:sz w:val="16"/>
                <w:szCs w:val="16"/>
              </w:rPr>
              <w:t>Update to Rel-9 version (MCC)</w:t>
            </w:r>
          </w:p>
        </w:tc>
        <w:tc>
          <w:tcPr>
            <w:tcW w:w="567" w:type="dxa"/>
            <w:shd w:val="solid" w:color="FFFFFF" w:fill="auto"/>
          </w:tcPr>
          <w:p w14:paraId="4D5AA4E3" w14:textId="77777777" w:rsidR="007C2E2F" w:rsidRDefault="007C2E2F">
            <w:pPr>
              <w:pStyle w:val="TAL"/>
              <w:rPr>
                <w:noProof/>
                <w:sz w:val="16"/>
                <w:szCs w:val="16"/>
              </w:rPr>
            </w:pPr>
            <w:r>
              <w:rPr>
                <w:noProof/>
                <w:sz w:val="16"/>
                <w:szCs w:val="16"/>
              </w:rPr>
              <w:t>8.2.0</w:t>
            </w:r>
          </w:p>
        </w:tc>
        <w:tc>
          <w:tcPr>
            <w:tcW w:w="567" w:type="dxa"/>
            <w:shd w:val="solid" w:color="FFFFFF" w:fill="auto"/>
          </w:tcPr>
          <w:p w14:paraId="29747A19" w14:textId="77777777" w:rsidR="007C2E2F" w:rsidRDefault="007C2E2F">
            <w:pPr>
              <w:pStyle w:val="TAL"/>
              <w:rPr>
                <w:noProof/>
                <w:sz w:val="16"/>
                <w:szCs w:val="16"/>
              </w:rPr>
            </w:pPr>
            <w:r>
              <w:rPr>
                <w:noProof/>
                <w:sz w:val="16"/>
                <w:szCs w:val="16"/>
              </w:rPr>
              <w:t>9.0.0</w:t>
            </w:r>
          </w:p>
        </w:tc>
      </w:tr>
      <w:tr w:rsidR="00612ED8" w14:paraId="3936CC8C" w14:textId="77777777">
        <w:tblPrEx>
          <w:tblCellMar>
            <w:top w:w="0" w:type="dxa"/>
            <w:bottom w:w="0" w:type="dxa"/>
          </w:tblCellMar>
        </w:tblPrEx>
        <w:tc>
          <w:tcPr>
            <w:tcW w:w="800" w:type="dxa"/>
            <w:shd w:val="solid" w:color="FFFFFF" w:fill="auto"/>
          </w:tcPr>
          <w:p w14:paraId="7572E6BE" w14:textId="77777777" w:rsidR="00612ED8" w:rsidRDefault="00612ED8" w:rsidP="00F565BA">
            <w:pPr>
              <w:pStyle w:val="TAL"/>
              <w:rPr>
                <w:noProof/>
                <w:sz w:val="16"/>
                <w:szCs w:val="16"/>
              </w:rPr>
            </w:pPr>
            <w:r>
              <w:rPr>
                <w:noProof/>
                <w:sz w:val="16"/>
                <w:szCs w:val="16"/>
              </w:rPr>
              <w:t>2011-03</w:t>
            </w:r>
          </w:p>
        </w:tc>
        <w:tc>
          <w:tcPr>
            <w:tcW w:w="800" w:type="dxa"/>
            <w:shd w:val="solid" w:color="FFFFFF" w:fill="auto"/>
          </w:tcPr>
          <w:p w14:paraId="540AFC49" w14:textId="77777777" w:rsidR="00612ED8" w:rsidRDefault="00612ED8" w:rsidP="00F565BA">
            <w:pPr>
              <w:pStyle w:val="TAL"/>
              <w:rPr>
                <w:noProof/>
                <w:sz w:val="16"/>
                <w:szCs w:val="16"/>
              </w:rPr>
            </w:pPr>
            <w:r>
              <w:rPr>
                <w:noProof/>
                <w:sz w:val="16"/>
                <w:szCs w:val="16"/>
              </w:rPr>
              <w:t>-</w:t>
            </w:r>
          </w:p>
        </w:tc>
        <w:tc>
          <w:tcPr>
            <w:tcW w:w="901" w:type="dxa"/>
            <w:shd w:val="solid" w:color="FFFFFF" w:fill="auto"/>
          </w:tcPr>
          <w:p w14:paraId="447D60B3" w14:textId="77777777" w:rsidR="00612ED8" w:rsidRDefault="00612ED8" w:rsidP="00F565BA">
            <w:pPr>
              <w:pStyle w:val="TAL"/>
              <w:rPr>
                <w:noProof/>
                <w:sz w:val="16"/>
                <w:szCs w:val="16"/>
              </w:rPr>
            </w:pPr>
            <w:r>
              <w:rPr>
                <w:noProof/>
                <w:sz w:val="16"/>
                <w:szCs w:val="16"/>
              </w:rPr>
              <w:t>-</w:t>
            </w:r>
          </w:p>
        </w:tc>
        <w:tc>
          <w:tcPr>
            <w:tcW w:w="426" w:type="dxa"/>
            <w:shd w:val="solid" w:color="FFFFFF" w:fill="auto"/>
          </w:tcPr>
          <w:p w14:paraId="18F38740" w14:textId="77777777" w:rsidR="00612ED8" w:rsidRDefault="00612ED8">
            <w:pPr>
              <w:pStyle w:val="TAL"/>
              <w:rPr>
                <w:noProof/>
                <w:sz w:val="16"/>
                <w:szCs w:val="16"/>
              </w:rPr>
            </w:pPr>
            <w:r>
              <w:rPr>
                <w:noProof/>
                <w:sz w:val="16"/>
                <w:szCs w:val="16"/>
              </w:rPr>
              <w:t>-</w:t>
            </w:r>
          </w:p>
        </w:tc>
        <w:tc>
          <w:tcPr>
            <w:tcW w:w="428" w:type="dxa"/>
            <w:shd w:val="solid" w:color="FFFFFF" w:fill="auto"/>
          </w:tcPr>
          <w:p w14:paraId="51985C05" w14:textId="77777777" w:rsidR="00612ED8" w:rsidRDefault="00612ED8">
            <w:pPr>
              <w:pStyle w:val="TAL"/>
              <w:rPr>
                <w:noProof/>
                <w:sz w:val="16"/>
                <w:szCs w:val="16"/>
              </w:rPr>
            </w:pPr>
            <w:r>
              <w:rPr>
                <w:noProof/>
                <w:sz w:val="16"/>
                <w:szCs w:val="16"/>
              </w:rPr>
              <w:t>-</w:t>
            </w:r>
          </w:p>
        </w:tc>
        <w:tc>
          <w:tcPr>
            <w:tcW w:w="4867" w:type="dxa"/>
            <w:shd w:val="solid" w:color="FFFFFF" w:fill="auto"/>
          </w:tcPr>
          <w:p w14:paraId="5D0F0761" w14:textId="77777777" w:rsidR="00612ED8" w:rsidRDefault="00612ED8">
            <w:pPr>
              <w:pStyle w:val="TAL"/>
              <w:rPr>
                <w:noProof/>
                <w:sz w:val="16"/>
                <w:szCs w:val="16"/>
              </w:rPr>
            </w:pPr>
            <w:r>
              <w:rPr>
                <w:noProof/>
                <w:sz w:val="16"/>
                <w:szCs w:val="16"/>
              </w:rPr>
              <w:t>Update to Rel-10 version (MCC)</w:t>
            </w:r>
          </w:p>
        </w:tc>
        <w:tc>
          <w:tcPr>
            <w:tcW w:w="567" w:type="dxa"/>
            <w:shd w:val="solid" w:color="FFFFFF" w:fill="auto"/>
          </w:tcPr>
          <w:p w14:paraId="249AECBB" w14:textId="77777777" w:rsidR="00612ED8" w:rsidRDefault="00612ED8">
            <w:pPr>
              <w:pStyle w:val="TAL"/>
              <w:rPr>
                <w:noProof/>
                <w:sz w:val="16"/>
                <w:szCs w:val="16"/>
              </w:rPr>
            </w:pPr>
            <w:r>
              <w:rPr>
                <w:noProof/>
                <w:sz w:val="16"/>
                <w:szCs w:val="16"/>
              </w:rPr>
              <w:t>9.0.0</w:t>
            </w:r>
          </w:p>
        </w:tc>
        <w:tc>
          <w:tcPr>
            <w:tcW w:w="567" w:type="dxa"/>
            <w:shd w:val="solid" w:color="FFFFFF" w:fill="auto"/>
          </w:tcPr>
          <w:p w14:paraId="66788943" w14:textId="77777777" w:rsidR="00612ED8" w:rsidRDefault="00612ED8">
            <w:pPr>
              <w:pStyle w:val="TAL"/>
              <w:rPr>
                <w:noProof/>
                <w:sz w:val="16"/>
                <w:szCs w:val="16"/>
              </w:rPr>
            </w:pPr>
            <w:r>
              <w:rPr>
                <w:noProof/>
                <w:sz w:val="16"/>
                <w:szCs w:val="16"/>
              </w:rPr>
              <w:t>10.0.0</w:t>
            </w:r>
          </w:p>
        </w:tc>
      </w:tr>
      <w:tr w:rsidR="00E215A5" w:rsidRPr="00E215A5" w14:paraId="14FD4089" w14:textId="77777777" w:rsidTr="00893590">
        <w:tblPrEx>
          <w:tblCellMar>
            <w:top w:w="0" w:type="dxa"/>
            <w:bottom w:w="0" w:type="dxa"/>
          </w:tblCellMar>
        </w:tblPrEx>
        <w:tc>
          <w:tcPr>
            <w:tcW w:w="800" w:type="dxa"/>
            <w:tcBorders>
              <w:bottom w:val="single" w:sz="12" w:space="0" w:color="auto"/>
            </w:tcBorders>
            <w:shd w:val="solid" w:color="FFFFFF" w:fill="auto"/>
          </w:tcPr>
          <w:p w14:paraId="0651DE58" w14:textId="77777777" w:rsidR="00E215A5" w:rsidRDefault="00E215A5" w:rsidP="00F565BA">
            <w:pPr>
              <w:pStyle w:val="TAL"/>
              <w:rPr>
                <w:noProof/>
                <w:sz w:val="16"/>
                <w:szCs w:val="16"/>
              </w:rPr>
            </w:pPr>
            <w:r>
              <w:rPr>
                <w:noProof/>
                <w:sz w:val="16"/>
                <w:szCs w:val="16"/>
              </w:rPr>
              <w:t>2012-09</w:t>
            </w:r>
          </w:p>
        </w:tc>
        <w:tc>
          <w:tcPr>
            <w:tcW w:w="800" w:type="dxa"/>
            <w:tcBorders>
              <w:bottom w:val="single" w:sz="12" w:space="0" w:color="auto"/>
            </w:tcBorders>
            <w:shd w:val="solid" w:color="FFFFFF" w:fill="auto"/>
          </w:tcPr>
          <w:p w14:paraId="0DCB9463" w14:textId="77777777" w:rsidR="00E215A5" w:rsidRDefault="00E215A5" w:rsidP="00F565BA">
            <w:pPr>
              <w:pStyle w:val="TAL"/>
              <w:rPr>
                <w:noProof/>
                <w:sz w:val="16"/>
                <w:szCs w:val="16"/>
              </w:rPr>
            </w:pPr>
            <w:r>
              <w:rPr>
                <w:noProof/>
                <w:sz w:val="16"/>
                <w:szCs w:val="16"/>
              </w:rPr>
              <w:t>SP-57</w:t>
            </w:r>
          </w:p>
        </w:tc>
        <w:tc>
          <w:tcPr>
            <w:tcW w:w="901" w:type="dxa"/>
            <w:tcBorders>
              <w:bottom w:val="single" w:sz="12" w:space="0" w:color="auto"/>
            </w:tcBorders>
            <w:shd w:val="solid" w:color="FFFFFF" w:fill="auto"/>
          </w:tcPr>
          <w:p w14:paraId="56085934" w14:textId="77777777" w:rsidR="00E215A5" w:rsidRDefault="00E215A5" w:rsidP="00F565BA">
            <w:pPr>
              <w:pStyle w:val="TAL"/>
              <w:rPr>
                <w:noProof/>
                <w:sz w:val="16"/>
                <w:szCs w:val="16"/>
              </w:rPr>
            </w:pPr>
            <w:r>
              <w:rPr>
                <w:noProof/>
                <w:sz w:val="16"/>
                <w:szCs w:val="16"/>
              </w:rPr>
              <w:t>SP-120605</w:t>
            </w:r>
          </w:p>
        </w:tc>
        <w:tc>
          <w:tcPr>
            <w:tcW w:w="426" w:type="dxa"/>
            <w:tcBorders>
              <w:bottom w:val="single" w:sz="12" w:space="0" w:color="auto"/>
            </w:tcBorders>
            <w:shd w:val="solid" w:color="FFFFFF" w:fill="auto"/>
          </w:tcPr>
          <w:p w14:paraId="1953056C" w14:textId="77777777" w:rsidR="00E215A5" w:rsidRDefault="00E215A5">
            <w:pPr>
              <w:pStyle w:val="TAL"/>
              <w:rPr>
                <w:noProof/>
                <w:sz w:val="16"/>
                <w:szCs w:val="16"/>
              </w:rPr>
            </w:pPr>
            <w:r>
              <w:rPr>
                <w:noProof/>
                <w:sz w:val="16"/>
                <w:szCs w:val="16"/>
              </w:rPr>
              <w:t>009</w:t>
            </w:r>
          </w:p>
        </w:tc>
        <w:tc>
          <w:tcPr>
            <w:tcW w:w="428" w:type="dxa"/>
            <w:tcBorders>
              <w:bottom w:val="single" w:sz="12" w:space="0" w:color="auto"/>
            </w:tcBorders>
            <w:shd w:val="solid" w:color="FFFFFF" w:fill="auto"/>
          </w:tcPr>
          <w:p w14:paraId="2103B86F" w14:textId="77777777" w:rsidR="00E215A5" w:rsidRDefault="00E215A5">
            <w:pPr>
              <w:pStyle w:val="TAL"/>
              <w:rPr>
                <w:noProof/>
                <w:sz w:val="16"/>
                <w:szCs w:val="16"/>
              </w:rPr>
            </w:pPr>
            <w:r>
              <w:rPr>
                <w:noProof/>
                <w:sz w:val="16"/>
                <w:szCs w:val="16"/>
              </w:rPr>
              <w:t>-</w:t>
            </w:r>
          </w:p>
        </w:tc>
        <w:tc>
          <w:tcPr>
            <w:tcW w:w="4867" w:type="dxa"/>
            <w:tcBorders>
              <w:bottom w:val="single" w:sz="12" w:space="0" w:color="auto"/>
            </w:tcBorders>
            <w:shd w:val="solid" w:color="FFFFFF" w:fill="auto"/>
          </w:tcPr>
          <w:p w14:paraId="26C736A5" w14:textId="77777777" w:rsidR="00E215A5" w:rsidRDefault="00E215A5">
            <w:pPr>
              <w:pStyle w:val="TAL"/>
              <w:rPr>
                <w:noProof/>
                <w:sz w:val="16"/>
                <w:szCs w:val="16"/>
              </w:rPr>
            </w:pPr>
            <w:r w:rsidRPr="00E215A5">
              <w:rPr>
                <w:noProof/>
                <w:sz w:val="16"/>
                <w:szCs w:val="16"/>
              </w:rPr>
              <w:t>Correction for TLS references to point to TS 33.310</w:t>
            </w:r>
          </w:p>
        </w:tc>
        <w:tc>
          <w:tcPr>
            <w:tcW w:w="567" w:type="dxa"/>
            <w:tcBorders>
              <w:bottom w:val="single" w:sz="12" w:space="0" w:color="auto"/>
            </w:tcBorders>
            <w:shd w:val="solid" w:color="FFFFFF" w:fill="auto"/>
          </w:tcPr>
          <w:p w14:paraId="438813E2" w14:textId="77777777" w:rsidR="00E215A5" w:rsidRDefault="00E215A5">
            <w:pPr>
              <w:pStyle w:val="TAL"/>
              <w:rPr>
                <w:noProof/>
                <w:sz w:val="16"/>
                <w:szCs w:val="16"/>
              </w:rPr>
            </w:pPr>
            <w:r>
              <w:rPr>
                <w:noProof/>
                <w:sz w:val="16"/>
                <w:szCs w:val="16"/>
              </w:rPr>
              <w:t>10.0.0</w:t>
            </w:r>
          </w:p>
        </w:tc>
        <w:tc>
          <w:tcPr>
            <w:tcW w:w="567" w:type="dxa"/>
            <w:tcBorders>
              <w:bottom w:val="single" w:sz="12" w:space="0" w:color="auto"/>
            </w:tcBorders>
            <w:shd w:val="solid" w:color="FFFFFF" w:fill="auto"/>
          </w:tcPr>
          <w:p w14:paraId="566FAAEE" w14:textId="77777777" w:rsidR="00E215A5" w:rsidRDefault="00E215A5">
            <w:pPr>
              <w:pStyle w:val="TAL"/>
              <w:rPr>
                <w:noProof/>
                <w:sz w:val="16"/>
                <w:szCs w:val="16"/>
              </w:rPr>
            </w:pPr>
            <w:r>
              <w:rPr>
                <w:noProof/>
                <w:sz w:val="16"/>
                <w:szCs w:val="16"/>
              </w:rPr>
              <w:t>11.0.0</w:t>
            </w:r>
          </w:p>
        </w:tc>
      </w:tr>
      <w:tr w:rsidR="006D1073" w:rsidRPr="00E215A5" w14:paraId="6A79DFAA" w14:textId="77777777" w:rsidTr="00E10E89">
        <w:tblPrEx>
          <w:tblCellMar>
            <w:top w:w="0" w:type="dxa"/>
            <w:bottom w:w="0" w:type="dxa"/>
          </w:tblCellMar>
        </w:tblPrEx>
        <w:tc>
          <w:tcPr>
            <w:tcW w:w="800" w:type="dxa"/>
            <w:tcBorders>
              <w:top w:val="single" w:sz="12" w:space="0" w:color="auto"/>
              <w:bottom w:val="single" w:sz="12" w:space="0" w:color="auto"/>
            </w:tcBorders>
            <w:shd w:val="solid" w:color="FFFFFF" w:fill="auto"/>
          </w:tcPr>
          <w:p w14:paraId="52A1739A" w14:textId="77777777" w:rsidR="006D1073" w:rsidRDefault="006D1073" w:rsidP="00F565BA">
            <w:pPr>
              <w:pStyle w:val="TAL"/>
              <w:rPr>
                <w:noProof/>
                <w:sz w:val="16"/>
                <w:szCs w:val="16"/>
              </w:rPr>
            </w:pPr>
            <w:r>
              <w:rPr>
                <w:noProof/>
                <w:sz w:val="16"/>
                <w:szCs w:val="16"/>
              </w:rPr>
              <w:t>2014-09</w:t>
            </w:r>
          </w:p>
        </w:tc>
        <w:tc>
          <w:tcPr>
            <w:tcW w:w="800" w:type="dxa"/>
            <w:tcBorders>
              <w:top w:val="single" w:sz="12" w:space="0" w:color="auto"/>
              <w:bottom w:val="single" w:sz="12" w:space="0" w:color="auto"/>
            </w:tcBorders>
            <w:shd w:val="solid" w:color="FFFFFF" w:fill="auto"/>
          </w:tcPr>
          <w:p w14:paraId="16DCBEC1" w14:textId="77777777" w:rsidR="006D1073" w:rsidRDefault="006D1073" w:rsidP="00F565BA">
            <w:pPr>
              <w:pStyle w:val="TAL"/>
              <w:rPr>
                <w:noProof/>
                <w:sz w:val="16"/>
                <w:szCs w:val="16"/>
              </w:rPr>
            </w:pPr>
            <w:r>
              <w:rPr>
                <w:noProof/>
                <w:sz w:val="16"/>
                <w:szCs w:val="16"/>
              </w:rPr>
              <w:t>-</w:t>
            </w:r>
          </w:p>
        </w:tc>
        <w:tc>
          <w:tcPr>
            <w:tcW w:w="901" w:type="dxa"/>
            <w:tcBorders>
              <w:top w:val="single" w:sz="12" w:space="0" w:color="auto"/>
              <w:bottom w:val="single" w:sz="12" w:space="0" w:color="auto"/>
            </w:tcBorders>
            <w:shd w:val="solid" w:color="FFFFFF" w:fill="auto"/>
          </w:tcPr>
          <w:p w14:paraId="2D8EA37E" w14:textId="77777777" w:rsidR="006D1073" w:rsidRDefault="006D1073" w:rsidP="00F565BA">
            <w:pPr>
              <w:pStyle w:val="TAL"/>
              <w:rPr>
                <w:noProof/>
                <w:sz w:val="16"/>
                <w:szCs w:val="16"/>
              </w:rPr>
            </w:pPr>
            <w:r>
              <w:rPr>
                <w:noProof/>
                <w:sz w:val="16"/>
                <w:szCs w:val="16"/>
              </w:rPr>
              <w:t>-</w:t>
            </w:r>
          </w:p>
        </w:tc>
        <w:tc>
          <w:tcPr>
            <w:tcW w:w="426" w:type="dxa"/>
            <w:tcBorders>
              <w:top w:val="single" w:sz="12" w:space="0" w:color="auto"/>
              <w:bottom w:val="single" w:sz="12" w:space="0" w:color="auto"/>
            </w:tcBorders>
            <w:shd w:val="solid" w:color="FFFFFF" w:fill="auto"/>
          </w:tcPr>
          <w:p w14:paraId="5422E726" w14:textId="77777777" w:rsidR="006D1073" w:rsidRDefault="006D1073">
            <w:pPr>
              <w:pStyle w:val="TAL"/>
              <w:rPr>
                <w:noProof/>
                <w:sz w:val="16"/>
                <w:szCs w:val="16"/>
              </w:rPr>
            </w:pPr>
            <w:r>
              <w:rPr>
                <w:noProof/>
                <w:sz w:val="16"/>
                <w:szCs w:val="16"/>
              </w:rPr>
              <w:t>-</w:t>
            </w:r>
          </w:p>
        </w:tc>
        <w:tc>
          <w:tcPr>
            <w:tcW w:w="428" w:type="dxa"/>
            <w:tcBorders>
              <w:top w:val="single" w:sz="12" w:space="0" w:color="auto"/>
              <w:bottom w:val="single" w:sz="12" w:space="0" w:color="auto"/>
            </w:tcBorders>
            <w:shd w:val="solid" w:color="FFFFFF" w:fill="auto"/>
          </w:tcPr>
          <w:p w14:paraId="5A0A767E" w14:textId="77777777" w:rsidR="006D1073" w:rsidRDefault="006D1073">
            <w:pPr>
              <w:pStyle w:val="TAL"/>
              <w:rPr>
                <w:noProof/>
                <w:sz w:val="16"/>
                <w:szCs w:val="16"/>
              </w:rPr>
            </w:pPr>
            <w:r>
              <w:rPr>
                <w:noProof/>
                <w:sz w:val="16"/>
                <w:szCs w:val="16"/>
              </w:rPr>
              <w:t>-</w:t>
            </w:r>
          </w:p>
        </w:tc>
        <w:tc>
          <w:tcPr>
            <w:tcW w:w="4867" w:type="dxa"/>
            <w:tcBorders>
              <w:top w:val="single" w:sz="12" w:space="0" w:color="auto"/>
              <w:bottom w:val="single" w:sz="12" w:space="0" w:color="auto"/>
            </w:tcBorders>
            <w:shd w:val="solid" w:color="FFFFFF" w:fill="auto"/>
          </w:tcPr>
          <w:p w14:paraId="5E70A9DF" w14:textId="77777777" w:rsidR="006D1073" w:rsidRPr="00E215A5" w:rsidRDefault="006D1073">
            <w:pPr>
              <w:pStyle w:val="TAL"/>
              <w:rPr>
                <w:noProof/>
                <w:sz w:val="16"/>
                <w:szCs w:val="16"/>
              </w:rPr>
            </w:pPr>
            <w:r>
              <w:rPr>
                <w:noProof/>
                <w:sz w:val="16"/>
                <w:szCs w:val="16"/>
              </w:rPr>
              <w:t>Update to Rel-12 version (MCC)</w:t>
            </w:r>
          </w:p>
        </w:tc>
        <w:tc>
          <w:tcPr>
            <w:tcW w:w="567" w:type="dxa"/>
            <w:tcBorders>
              <w:top w:val="single" w:sz="12" w:space="0" w:color="auto"/>
              <w:bottom w:val="single" w:sz="12" w:space="0" w:color="auto"/>
            </w:tcBorders>
            <w:shd w:val="solid" w:color="FFFFFF" w:fill="auto"/>
          </w:tcPr>
          <w:p w14:paraId="2331B1A5" w14:textId="77777777" w:rsidR="006D1073" w:rsidRDefault="006D1073">
            <w:pPr>
              <w:pStyle w:val="TAL"/>
              <w:rPr>
                <w:noProof/>
                <w:sz w:val="16"/>
                <w:szCs w:val="16"/>
              </w:rPr>
            </w:pPr>
            <w:r>
              <w:rPr>
                <w:noProof/>
                <w:sz w:val="16"/>
                <w:szCs w:val="16"/>
              </w:rPr>
              <w:t>11.0.0</w:t>
            </w:r>
          </w:p>
        </w:tc>
        <w:tc>
          <w:tcPr>
            <w:tcW w:w="567" w:type="dxa"/>
            <w:tcBorders>
              <w:top w:val="single" w:sz="12" w:space="0" w:color="auto"/>
              <w:bottom w:val="single" w:sz="12" w:space="0" w:color="auto"/>
            </w:tcBorders>
            <w:shd w:val="solid" w:color="FFFFFF" w:fill="auto"/>
          </w:tcPr>
          <w:p w14:paraId="4478D46B" w14:textId="77777777" w:rsidR="006D1073" w:rsidRPr="006D1073" w:rsidRDefault="006D1073">
            <w:pPr>
              <w:pStyle w:val="TAL"/>
              <w:rPr>
                <w:b/>
                <w:noProof/>
                <w:sz w:val="16"/>
                <w:szCs w:val="16"/>
              </w:rPr>
            </w:pPr>
            <w:r w:rsidRPr="006D1073">
              <w:rPr>
                <w:b/>
                <w:noProof/>
                <w:sz w:val="16"/>
                <w:szCs w:val="16"/>
              </w:rPr>
              <w:t>12.0.0</w:t>
            </w:r>
          </w:p>
        </w:tc>
      </w:tr>
      <w:tr w:rsidR="00893590" w:rsidRPr="00E215A5" w14:paraId="5A3CF6DA" w14:textId="77777777" w:rsidTr="00005F88">
        <w:tblPrEx>
          <w:tblCellMar>
            <w:top w:w="0" w:type="dxa"/>
            <w:bottom w:w="0" w:type="dxa"/>
          </w:tblCellMar>
        </w:tblPrEx>
        <w:tc>
          <w:tcPr>
            <w:tcW w:w="800" w:type="dxa"/>
            <w:tcBorders>
              <w:top w:val="single" w:sz="12" w:space="0" w:color="auto"/>
              <w:bottom w:val="single" w:sz="12" w:space="0" w:color="auto"/>
            </w:tcBorders>
            <w:shd w:val="solid" w:color="FFFFFF" w:fill="auto"/>
          </w:tcPr>
          <w:p w14:paraId="608671F2" w14:textId="77777777" w:rsidR="00893590" w:rsidRDefault="00893590" w:rsidP="00F565BA">
            <w:pPr>
              <w:pStyle w:val="TAL"/>
              <w:rPr>
                <w:noProof/>
                <w:sz w:val="16"/>
                <w:szCs w:val="16"/>
              </w:rPr>
            </w:pPr>
            <w:r>
              <w:rPr>
                <w:noProof/>
                <w:sz w:val="16"/>
                <w:szCs w:val="16"/>
              </w:rPr>
              <w:t>2016-01</w:t>
            </w:r>
          </w:p>
        </w:tc>
        <w:tc>
          <w:tcPr>
            <w:tcW w:w="800" w:type="dxa"/>
            <w:tcBorders>
              <w:top w:val="single" w:sz="12" w:space="0" w:color="auto"/>
              <w:bottom w:val="single" w:sz="12" w:space="0" w:color="auto"/>
            </w:tcBorders>
            <w:shd w:val="solid" w:color="FFFFFF" w:fill="auto"/>
          </w:tcPr>
          <w:p w14:paraId="20CE2E0D" w14:textId="77777777" w:rsidR="00893590" w:rsidRDefault="00893590" w:rsidP="00F565BA">
            <w:pPr>
              <w:pStyle w:val="TAL"/>
              <w:rPr>
                <w:noProof/>
                <w:sz w:val="16"/>
                <w:szCs w:val="16"/>
              </w:rPr>
            </w:pPr>
            <w:r>
              <w:rPr>
                <w:noProof/>
                <w:sz w:val="16"/>
                <w:szCs w:val="16"/>
              </w:rPr>
              <w:t>-</w:t>
            </w:r>
          </w:p>
        </w:tc>
        <w:tc>
          <w:tcPr>
            <w:tcW w:w="901" w:type="dxa"/>
            <w:tcBorders>
              <w:top w:val="single" w:sz="12" w:space="0" w:color="auto"/>
              <w:bottom w:val="single" w:sz="12" w:space="0" w:color="auto"/>
            </w:tcBorders>
            <w:shd w:val="solid" w:color="FFFFFF" w:fill="auto"/>
          </w:tcPr>
          <w:p w14:paraId="20C97A19" w14:textId="77777777" w:rsidR="00893590" w:rsidRDefault="00893590" w:rsidP="00F565BA">
            <w:pPr>
              <w:pStyle w:val="TAL"/>
              <w:rPr>
                <w:noProof/>
                <w:sz w:val="16"/>
                <w:szCs w:val="16"/>
              </w:rPr>
            </w:pPr>
            <w:r>
              <w:rPr>
                <w:noProof/>
                <w:sz w:val="16"/>
                <w:szCs w:val="16"/>
              </w:rPr>
              <w:t>-</w:t>
            </w:r>
          </w:p>
        </w:tc>
        <w:tc>
          <w:tcPr>
            <w:tcW w:w="426" w:type="dxa"/>
            <w:tcBorders>
              <w:top w:val="single" w:sz="12" w:space="0" w:color="auto"/>
              <w:bottom w:val="single" w:sz="12" w:space="0" w:color="auto"/>
            </w:tcBorders>
            <w:shd w:val="solid" w:color="FFFFFF" w:fill="auto"/>
          </w:tcPr>
          <w:p w14:paraId="6C5DCE99" w14:textId="77777777" w:rsidR="00893590" w:rsidRDefault="00893590">
            <w:pPr>
              <w:pStyle w:val="TAL"/>
              <w:rPr>
                <w:noProof/>
                <w:sz w:val="16"/>
                <w:szCs w:val="16"/>
              </w:rPr>
            </w:pPr>
            <w:r>
              <w:rPr>
                <w:noProof/>
                <w:sz w:val="16"/>
                <w:szCs w:val="16"/>
              </w:rPr>
              <w:t>-</w:t>
            </w:r>
          </w:p>
        </w:tc>
        <w:tc>
          <w:tcPr>
            <w:tcW w:w="428" w:type="dxa"/>
            <w:tcBorders>
              <w:top w:val="single" w:sz="12" w:space="0" w:color="auto"/>
              <w:bottom w:val="single" w:sz="12" w:space="0" w:color="auto"/>
            </w:tcBorders>
            <w:shd w:val="solid" w:color="FFFFFF" w:fill="auto"/>
          </w:tcPr>
          <w:p w14:paraId="65CBA24A" w14:textId="77777777" w:rsidR="00893590" w:rsidRDefault="00893590">
            <w:pPr>
              <w:pStyle w:val="TAL"/>
              <w:rPr>
                <w:noProof/>
                <w:sz w:val="16"/>
                <w:szCs w:val="16"/>
              </w:rPr>
            </w:pPr>
            <w:r>
              <w:rPr>
                <w:noProof/>
                <w:sz w:val="16"/>
                <w:szCs w:val="16"/>
              </w:rPr>
              <w:t>-</w:t>
            </w:r>
          </w:p>
        </w:tc>
        <w:tc>
          <w:tcPr>
            <w:tcW w:w="4867" w:type="dxa"/>
            <w:tcBorders>
              <w:top w:val="single" w:sz="12" w:space="0" w:color="auto"/>
              <w:bottom w:val="single" w:sz="12" w:space="0" w:color="auto"/>
            </w:tcBorders>
            <w:shd w:val="solid" w:color="FFFFFF" w:fill="auto"/>
          </w:tcPr>
          <w:p w14:paraId="501DE180" w14:textId="77777777" w:rsidR="00893590" w:rsidRDefault="00893590">
            <w:pPr>
              <w:pStyle w:val="TAL"/>
              <w:rPr>
                <w:noProof/>
                <w:sz w:val="16"/>
                <w:szCs w:val="16"/>
              </w:rPr>
            </w:pPr>
            <w:r>
              <w:rPr>
                <w:noProof/>
                <w:sz w:val="16"/>
                <w:szCs w:val="16"/>
              </w:rPr>
              <w:t>Update to Rel-13 version (MCC)</w:t>
            </w:r>
          </w:p>
        </w:tc>
        <w:tc>
          <w:tcPr>
            <w:tcW w:w="567" w:type="dxa"/>
            <w:tcBorders>
              <w:top w:val="single" w:sz="12" w:space="0" w:color="auto"/>
              <w:bottom w:val="single" w:sz="12" w:space="0" w:color="auto"/>
            </w:tcBorders>
            <w:shd w:val="solid" w:color="FFFFFF" w:fill="auto"/>
          </w:tcPr>
          <w:p w14:paraId="2560C591" w14:textId="77777777" w:rsidR="00893590" w:rsidRDefault="00893590">
            <w:pPr>
              <w:pStyle w:val="TAL"/>
              <w:rPr>
                <w:noProof/>
                <w:sz w:val="16"/>
                <w:szCs w:val="16"/>
              </w:rPr>
            </w:pPr>
            <w:r>
              <w:rPr>
                <w:noProof/>
                <w:sz w:val="16"/>
                <w:szCs w:val="16"/>
              </w:rPr>
              <w:t>12.0.0</w:t>
            </w:r>
          </w:p>
        </w:tc>
        <w:tc>
          <w:tcPr>
            <w:tcW w:w="567" w:type="dxa"/>
            <w:tcBorders>
              <w:top w:val="single" w:sz="12" w:space="0" w:color="auto"/>
              <w:bottom w:val="single" w:sz="12" w:space="0" w:color="auto"/>
            </w:tcBorders>
            <w:shd w:val="solid" w:color="FFFFFF" w:fill="auto"/>
          </w:tcPr>
          <w:p w14:paraId="0C880BE5" w14:textId="77777777" w:rsidR="00893590" w:rsidRPr="00893590" w:rsidRDefault="00893590">
            <w:pPr>
              <w:pStyle w:val="TAL"/>
              <w:rPr>
                <w:b/>
                <w:noProof/>
                <w:sz w:val="16"/>
                <w:szCs w:val="16"/>
              </w:rPr>
            </w:pPr>
            <w:r w:rsidRPr="00893590">
              <w:rPr>
                <w:b/>
                <w:noProof/>
                <w:sz w:val="16"/>
                <w:szCs w:val="16"/>
              </w:rPr>
              <w:t>13.0.0</w:t>
            </w:r>
          </w:p>
        </w:tc>
      </w:tr>
      <w:tr w:rsidR="00E10E89" w:rsidRPr="00E215A5" w14:paraId="7607922F" w14:textId="77777777" w:rsidTr="00CB20C8">
        <w:tblPrEx>
          <w:tblCellMar>
            <w:top w:w="0" w:type="dxa"/>
            <w:bottom w:w="0" w:type="dxa"/>
          </w:tblCellMar>
        </w:tblPrEx>
        <w:tc>
          <w:tcPr>
            <w:tcW w:w="800" w:type="dxa"/>
            <w:tcBorders>
              <w:top w:val="single" w:sz="12" w:space="0" w:color="auto"/>
              <w:bottom w:val="single" w:sz="12" w:space="0" w:color="auto"/>
            </w:tcBorders>
            <w:shd w:val="solid" w:color="FFFFFF" w:fill="auto"/>
          </w:tcPr>
          <w:p w14:paraId="6FD6FEE8" w14:textId="77777777" w:rsidR="00E10E89" w:rsidRDefault="00E10E89" w:rsidP="00F565BA">
            <w:pPr>
              <w:pStyle w:val="TAL"/>
              <w:rPr>
                <w:noProof/>
                <w:sz w:val="16"/>
                <w:szCs w:val="16"/>
              </w:rPr>
            </w:pPr>
            <w:r>
              <w:rPr>
                <w:noProof/>
                <w:sz w:val="16"/>
                <w:szCs w:val="16"/>
              </w:rPr>
              <w:t>2017-03</w:t>
            </w:r>
          </w:p>
        </w:tc>
        <w:tc>
          <w:tcPr>
            <w:tcW w:w="800" w:type="dxa"/>
            <w:tcBorders>
              <w:top w:val="single" w:sz="12" w:space="0" w:color="auto"/>
              <w:bottom w:val="single" w:sz="12" w:space="0" w:color="auto"/>
            </w:tcBorders>
            <w:shd w:val="solid" w:color="FFFFFF" w:fill="auto"/>
          </w:tcPr>
          <w:p w14:paraId="25FDF1D6" w14:textId="77777777" w:rsidR="00E10E89" w:rsidRDefault="00E10E89" w:rsidP="00F565BA">
            <w:pPr>
              <w:pStyle w:val="TAL"/>
              <w:rPr>
                <w:noProof/>
                <w:sz w:val="16"/>
                <w:szCs w:val="16"/>
              </w:rPr>
            </w:pPr>
            <w:r>
              <w:rPr>
                <w:noProof/>
                <w:sz w:val="16"/>
                <w:szCs w:val="16"/>
              </w:rPr>
              <w:t>-</w:t>
            </w:r>
          </w:p>
        </w:tc>
        <w:tc>
          <w:tcPr>
            <w:tcW w:w="901" w:type="dxa"/>
            <w:tcBorders>
              <w:top w:val="single" w:sz="12" w:space="0" w:color="auto"/>
              <w:bottom w:val="single" w:sz="12" w:space="0" w:color="auto"/>
            </w:tcBorders>
            <w:shd w:val="solid" w:color="FFFFFF" w:fill="auto"/>
          </w:tcPr>
          <w:p w14:paraId="1A33536B" w14:textId="77777777" w:rsidR="00E10E89" w:rsidRDefault="00E10E89" w:rsidP="00F565BA">
            <w:pPr>
              <w:pStyle w:val="TAL"/>
              <w:rPr>
                <w:noProof/>
                <w:sz w:val="16"/>
                <w:szCs w:val="16"/>
              </w:rPr>
            </w:pPr>
            <w:r>
              <w:rPr>
                <w:noProof/>
                <w:sz w:val="16"/>
                <w:szCs w:val="16"/>
              </w:rPr>
              <w:t>-</w:t>
            </w:r>
          </w:p>
        </w:tc>
        <w:tc>
          <w:tcPr>
            <w:tcW w:w="426" w:type="dxa"/>
            <w:tcBorders>
              <w:top w:val="single" w:sz="12" w:space="0" w:color="auto"/>
              <w:bottom w:val="single" w:sz="12" w:space="0" w:color="auto"/>
            </w:tcBorders>
            <w:shd w:val="solid" w:color="FFFFFF" w:fill="auto"/>
          </w:tcPr>
          <w:p w14:paraId="3E13FDF2" w14:textId="77777777" w:rsidR="00E10E89" w:rsidRDefault="00E10E89">
            <w:pPr>
              <w:pStyle w:val="TAL"/>
              <w:rPr>
                <w:noProof/>
                <w:sz w:val="16"/>
                <w:szCs w:val="16"/>
              </w:rPr>
            </w:pPr>
            <w:r>
              <w:rPr>
                <w:noProof/>
                <w:sz w:val="16"/>
                <w:szCs w:val="16"/>
              </w:rPr>
              <w:t>-</w:t>
            </w:r>
          </w:p>
        </w:tc>
        <w:tc>
          <w:tcPr>
            <w:tcW w:w="428" w:type="dxa"/>
            <w:tcBorders>
              <w:top w:val="single" w:sz="12" w:space="0" w:color="auto"/>
              <w:bottom w:val="single" w:sz="12" w:space="0" w:color="auto"/>
            </w:tcBorders>
            <w:shd w:val="solid" w:color="FFFFFF" w:fill="auto"/>
          </w:tcPr>
          <w:p w14:paraId="20021118" w14:textId="77777777" w:rsidR="00E10E89" w:rsidRDefault="00E10E89">
            <w:pPr>
              <w:pStyle w:val="TAL"/>
              <w:rPr>
                <w:noProof/>
                <w:sz w:val="16"/>
                <w:szCs w:val="16"/>
              </w:rPr>
            </w:pPr>
            <w:r>
              <w:rPr>
                <w:noProof/>
                <w:sz w:val="16"/>
                <w:szCs w:val="16"/>
              </w:rPr>
              <w:t>-</w:t>
            </w:r>
          </w:p>
        </w:tc>
        <w:tc>
          <w:tcPr>
            <w:tcW w:w="4867" w:type="dxa"/>
            <w:tcBorders>
              <w:top w:val="single" w:sz="12" w:space="0" w:color="auto"/>
              <w:bottom w:val="single" w:sz="12" w:space="0" w:color="auto"/>
            </w:tcBorders>
            <w:shd w:val="solid" w:color="FFFFFF" w:fill="auto"/>
          </w:tcPr>
          <w:p w14:paraId="0A5699F1" w14:textId="77777777" w:rsidR="00E10E89" w:rsidRDefault="00E10E89">
            <w:pPr>
              <w:pStyle w:val="TAL"/>
              <w:rPr>
                <w:noProof/>
                <w:sz w:val="16"/>
                <w:szCs w:val="16"/>
              </w:rPr>
            </w:pPr>
            <w:r>
              <w:rPr>
                <w:sz w:val="16"/>
                <w:szCs w:val="16"/>
              </w:rPr>
              <w:t>Promotion to Release 14 without technical change</w:t>
            </w:r>
          </w:p>
        </w:tc>
        <w:tc>
          <w:tcPr>
            <w:tcW w:w="567" w:type="dxa"/>
            <w:tcBorders>
              <w:top w:val="single" w:sz="12" w:space="0" w:color="auto"/>
              <w:bottom w:val="single" w:sz="12" w:space="0" w:color="auto"/>
            </w:tcBorders>
            <w:shd w:val="solid" w:color="FFFFFF" w:fill="auto"/>
          </w:tcPr>
          <w:p w14:paraId="375C6C52" w14:textId="77777777" w:rsidR="00E10E89" w:rsidRDefault="00E10E89">
            <w:pPr>
              <w:pStyle w:val="TAL"/>
              <w:rPr>
                <w:noProof/>
                <w:sz w:val="16"/>
                <w:szCs w:val="16"/>
              </w:rPr>
            </w:pPr>
            <w:r>
              <w:rPr>
                <w:noProof/>
                <w:sz w:val="16"/>
                <w:szCs w:val="16"/>
              </w:rPr>
              <w:t>13.0.0</w:t>
            </w:r>
          </w:p>
        </w:tc>
        <w:tc>
          <w:tcPr>
            <w:tcW w:w="567" w:type="dxa"/>
            <w:tcBorders>
              <w:top w:val="single" w:sz="12" w:space="0" w:color="auto"/>
              <w:bottom w:val="single" w:sz="12" w:space="0" w:color="auto"/>
            </w:tcBorders>
            <w:shd w:val="solid" w:color="FFFFFF" w:fill="auto"/>
          </w:tcPr>
          <w:p w14:paraId="6FB46159" w14:textId="77777777" w:rsidR="00E10E89" w:rsidRPr="00E10E89" w:rsidRDefault="00E10E89">
            <w:pPr>
              <w:pStyle w:val="TAL"/>
              <w:rPr>
                <w:b/>
                <w:noProof/>
                <w:sz w:val="16"/>
                <w:szCs w:val="16"/>
              </w:rPr>
            </w:pPr>
            <w:r w:rsidRPr="00E10E89">
              <w:rPr>
                <w:b/>
                <w:noProof/>
                <w:sz w:val="16"/>
                <w:szCs w:val="16"/>
              </w:rPr>
              <w:t>14.0.0</w:t>
            </w:r>
          </w:p>
        </w:tc>
      </w:tr>
      <w:tr w:rsidR="00005F88" w:rsidRPr="00E215A5" w14:paraId="2C05E8BC" w14:textId="77777777" w:rsidTr="00CE5EE0">
        <w:tblPrEx>
          <w:tblCellMar>
            <w:top w:w="0" w:type="dxa"/>
            <w:bottom w:w="0" w:type="dxa"/>
          </w:tblCellMar>
        </w:tblPrEx>
        <w:tc>
          <w:tcPr>
            <w:tcW w:w="800" w:type="dxa"/>
            <w:tcBorders>
              <w:top w:val="single" w:sz="12" w:space="0" w:color="auto"/>
              <w:bottom w:val="single" w:sz="12" w:space="0" w:color="auto"/>
            </w:tcBorders>
            <w:shd w:val="solid" w:color="FFFFFF" w:fill="auto"/>
          </w:tcPr>
          <w:p w14:paraId="1B8002D9" w14:textId="77777777" w:rsidR="00005F88" w:rsidRDefault="00005F88" w:rsidP="00F565BA">
            <w:pPr>
              <w:pStyle w:val="TAL"/>
              <w:rPr>
                <w:noProof/>
                <w:sz w:val="16"/>
                <w:szCs w:val="16"/>
              </w:rPr>
            </w:pPr>
            <w:r>
              <w:rPr>
                <w:noProof/>
                <w:sz w:val="16"/>
                <w:szCs w:val="16"/>
              </w:rPr>
              <w:t>2018-06</w:t>
            </w:r>
          </w:p>
        </w:tc>
        <w:tc>
          <w:tcPr>
            <w:tcW w:w="800" w:type="dxa"/>
            <w:tcBorders>
              <w:top w:val="single" w:sz="12" w:space="0" w:color="auto"/>
              <w:bottom w:val="single" w:sz="12" w:space="0" w:color="auto"/>
            </w:tcBorders>
            <w:shd w:val="solid" w:color="FFFFFF" w:fill="auto"/>
          </w:tcPr>
          <w:p w14:paraId="18F9F65B" w14:textId="77777777" w:rsidR="00005F88" w:rsidRDefault="00005F88" w:rsidP="00F565BA">
            <w:pPr>
              <w:pStyle w:val="TAL"/>
              <w:rPr>
                <w:noProof/>
                <w:sz w:val="16"/>
                <w:szCs w:val="16"/>
              </w:rPr>
            </w:pPr>
            <w:r>
              <w:rPr>
                <w:noProof/>
                <w:sz w:val="16"/>
                <w:szCs w:val="16"/>
              </w:rPr>
              <w:t>-</w:t>
            </w:r>
          </w:p>
        </w:tc>
        <w:tc>
          <w:tcPr>
            <w:tcW w:w="901" w:type="dxa"/>
            <w:tcBorders>
              <w:top w:val="single" w:sz="12" w:space="0" w:color="auto"/>
              <w:bottom w:val="single" w:sz="12" w:space="0" w:color="auto"/>
            </w:tcBorders>
            <w:shd w:val="solid" w:color="FFFFFF" w:fill="auto"/>
          </w:tcPr>
          <w:p w14:paraId="486CCB63" w14:textId="77777777" w:rsidR="00005F88" w:rsidRDefault="00005F88" w:rsidP="00F565BA">
            <w:pPr>
              <w:pStyle w:val="TAL"/>
              <w:rPr>
                <w:noProof/>
                <w:sz w:val="16"/>
                <w:szCs w:val="16"/>
              </w:rPr>
            </w:pPr>
            <w:r>
              <w:rPr>
                <w:noProof/>
                <w:sz w:val="16"/>
                <w:szCs w:val="16"/>
              </w:rPr>
              <w:t>-</w:t>
            </w:r>
          </w:p>
        </w:tc>
        <w:tc>
          <w:tcPr>
            <w:tcW w:w="426" w:type="dxa"/>
            <w:tcBorders>
              <w:top w:val="single" w:sz="12" w:space="0" w:color="auto"/>
              <w:bottom w:val="single" w:sz="12" w:space="0" w:color="auto"/>
            </w:tcBorders>
            <w:shd w:val="solid" w:color="FFFFFF" w:fill="auto"/>
          </w:tcPr>
          <w:p w14:paraId="10C37600" w14:textId="77777777" w:rsidR="00005F88" w:rsidRDefault="00005F88">
            <w:pPr>
              <w:pStyle w:val="TAL"/>
              <w:rPr>
                <w:noProof/>
                <w:sz w:val="16"/>
                <w:szCs w:val="16"/>
              </w:rPr>
            </w:pPr>
            <w:r>
              <w:rPr>
                <w:noProof/>
                <w:sz w:val="16"/>
                <w:szCs w:val="16"/>
              </w:rPr>
              <w:t>-</w:t>
            </w:r>
          </w:p>
        </w:tc>
        <w:tc>
          <w:tcPr>
            <w:tcW w:w="428" w:type="dxa"/>
            <w:tcBorders>
              <w:top w:val="single" w:sz="12" w:space="0" w:color="auto"/>
              <w:bottom w:val="single" w:sz="12" w:space="0" w:color="auto"/>
            </w:tcBorders>
            <w:shd w:val="solid" w:color="FFFFFF" w:fill="auto"/>
          </w:tcPr>
          <w:p w14:paraId="35929A18" w14:textId="77777777" w:rsidR="00005F88" w:rsidRDefault="00005F88">
            <w:pPr>
              <w:pStyle w:val="TAL"/>
              <w:rPr>
                <w:noProof/>
                <w:sz w:val="16"/>
                <w:szCs w:val="16"/>
              </w:rPr>
            </w:pPr>
            <w:r>
              <w:rPr>
                <w:noProof/>
                <w:sz w:val="16"/>
                <w:szCs w:val="16"/>
              </w:rPr>
              <w:t>-</w:t>
            </w:r>
          </w:p>
        </w:tc>
        <w:tc>
          <w:tcPr>
            <w:tcW w:w="4867" w:type="dxa"/>
            <w:tcBorders>
              <w:top w:val="single" w:sz="12" w:space="0" w:color="auto"/>
              <w:bottom w:val="single" w:sz="12" w:space="0" w:color="auto"/>
            </w:tcBorders>
            <w:shd w:val="solid" w:color="FFFFFF" w:fill="auto"/>
          </w:tcPr>
          <w:p w14:paraId="542E581E" w14:textId="77777777" w:rsidR="00005F88" w:rsidRDefault="00005F88">
            <w:pPr>
              <w:pStyle w:val="TAL"/>
              <w:rPr>
                <w:sz w:val="16"/>
                <w:szCs w:val="16"/>
              </w:rPr>
            </w:pPr>
            <w:r>
              <w:rPr>
                <w:sz w:val="16"/>
                <w:szCs w:val="16"/>
              </w:rPr>
              <w:t>Update to Rel-15 version (MCC)</w:t>
            </w:r>
          </w:p>
        </w:tc>
        <w:tc>
          <w:tcPr>
            <w:tcW w:w="567" w:type="dxa"/>
            <w:tcBorders>
              <w:top w:val="single" w:sz="12" w:space="0" w:color="auto"/>
              <w:bottom w:val="single" w:sz="12" w:space="0" w:color="auto"/>
            </w:tcBorders>
            <w:shd w:val="solid" w:color="FFFFFF" w:fill="auto"/>
          </w:tcPr>
          <w:p w14:paraId="10F76918" w14:textId="77777777" w:rsidR="00005F88" w:rsidRDefault="00005F88">
            <w:pPr>
              <w:pStyle w:val="TAL"/>
              <w:rPr>
                <w:noProof/>
                <w:sz w:val="16"/>
                <w:szCs w:val="16"/>
              </w:rPr>
            </w:pPr>
            <w:r>
              <w:rPr>
                <w:noProof/>
                <w:sz w:val="16"/>
                <w:szCs w:val="16"/>
              </w:rPr>
              <w:t>14.0.0</w:t>
            </w:r>
          </w:p>
        </w:tc>
        <w:tc>
          <w:tcPr>
            <w:tcW w:w="567" w:type="dxa"/>
            <w:tcBorders>
              <w:top w:val="single" w:sz="12" w:space="0" w:color="auto"/>
              <w:bottom w:val="single" w:sz="12" w:space="0" w:color="auto"/>
            </w:tcBorders>
            <w:shd w:val="solid" w:color="FFFFFF" w:fill="auto"/>
          </w:tcPr>
          <w:p w14:paraId="7E876A4C" w14:textId="77777777" w:rsidR="00005F88" w:rsidRPr="00005F88" w:rsidRDefault="00005F88">
            <w:pPr>
              <w:pStyle w:val="TAL"/>
              <w:rPr>
                <w:b/>
                <w:noProof/>
                <w:sz w:val="16"/>
                <w:szCs w:val="16"/>
              </w:rPr>
            </w:pPr>
            <w:r w:rsidRPr="00005F88">
              <w:rPr>
                <w:b/>
                <w:noProof/>
                <w:sz w:val="16"/>
                <w:szCs w:val="16"/>
              </w:rPr>
              <w:t>15.0.0</w:t>
            </w:r>
          </w:p>
        </w:tc>
      </w:tr>
      <w:tr w:rsidR="00CB20C8" w:rsidRPr="00E215A5" w14:paraId="56C27DD5" w14:textId="77777777" w:rsidTr="00045012">
        <w:tblPrEx>
          <w:tblCellMar>
            <w:top w:w="0" w:type="dxa"/>
            <w:bottom w:w="0" w:type="dxa"/>
          </w:tblCellMar>
        </w:tblPrEx>
        <w:tc>
          <w:tcPr>
            <w:tcW w:w="800" w:type="dxa"/>
            <w:tcBorders>
              <w:top w:val="single" w:sz="12" w:space="0" w:color="auto"/>
              <w:bottom w:val="single" w:sz="12" w:space="0" w:color="auto"/>
            </w:tcBorders>
            <w:shd w:val="solid" w:color="FFFFFF" w:fill="auto"/>
          </w:tcPr>
          <w:p w14:paraId="79BE4956" w14:textId="77777777" w:rsidR="00CB20C8" w:rsidRDefault="00CB20C8" w:rsidP="00F565BA">
            <w:pPr>
              <w:pStyle w:val="TAL"/>
              <w:rPr>
                <w:noProof/>
                <w:sz w:val="16"/>
                <w:szCs w:val="16"/>
              </w:rPr>
            </w:pPr>
            <w:r>
              <w:rPr>
                <w:noProof/>
                <w:sz w:val="16"/>
                <w:szCs w:val="16"/>
              </w:rPr>
              <w:t>2020-07</w:t>
            </w:r>
          </w:p>
        </w:tc>
        <w:tc>
          <w:tcPr>
            <w:tcW w:w="800" w:type="dxa"/>
            <w:tcBorders>
              <w:top w:val="single" w:sz="12" w:space="0" w:color="auto"/>
              <w:bottom w:val="single" w:sz="12" w:space="0" w:color="auto"/>
            </w:tcBorders>
            <w:shd w:val="solid" w:color="FFFFFF" w:fill="auto"/>
          </w:tcPr>
          <w:p w14:paraId="14106EAB" w14:textId="77777777" w:rsidR="00CB20C8" w:rsidRDefault="00CB20C8" w:rsidP="00F565BA">
            <w:pPr>
              <w:pStyle w:val="TAL"/>
              <w:rPr>
                <w:noProof/>
                <w:sz w:val="16"/>
                <w:szCs w:val="16"/>
              </w:rPr>
            </w:pPr>
            <w:r>
              <w:rPr>
                <w:noProof/>
                <w:sz w:val="16"/>
                <w:szCs w:val="16"/>
              </w:rPr>
              <w:t>-</w:t>
            </w:r>
          </w:p>
        </w:tc>
        <w:tc>
          <w:tcPr>
            <w:tcW w:w="901" w:type="dxa"/>
            <w:tcBorders>
              <w:top w:val="single" w:sz="12" w:space="0" w:color="auto"/>
              <w:bottom w:val="single" w:sz="12" w:space="0" w:color="auto"/>
            </w:tcBorders>
            <w:shd w:val="solid" w:color="FFFFFF" w:fill="auto"/>
          </w:tcPr>
          <w:p w14:paraId="55724480" w14:textId="77777777" w:rsidR="00CB20C8" w:rsidRDefault="00CB20C8" w:rsidP="00F565BA">
            <w:pPr>
              <w:pStyle w:val="TAL"/>
              <w:rPr>
                <w:noProof/>
                <w:sz w:val="16"/>
                <w:szCs w:val="16"/>
              </w:rPr>
            </w:pPr>
            <w:r>
              <w:rPr>
                <w:noProof/>
                <w:sz w:val="16"/>
                <w:szCs w:val="16"/>
              </w:rPr>
              <w:t>-</w:t>
            </w:r>
          </w:p>
        </w:tc>
        <w:tc>
          <w:tcPr>
            <w:tcW w:w="426" w:type="dxa"/>
            <w:tcBorders>
              <w:top w:val="single" w:sz="12" w:space="0" w:color="auto"/>
              <w:bottom w:val="single" w:sz="12" w:space="0" w:color="auto"/>
            </w:tcBorders>
            <w:shd w:val="solid" w:color="FFFFFF" w:fill="auto"/>
          </w:tcPr>
          <w:p w14:paraId="1BBACD0D" w14:textId="77777777" w:rsidR="00CB20C8" w:rsidRDefault="00CB20C8">
            <w:pPr>
              <w:pStyle w:val="TAL"/>
              <w:rPr>
                <w:noProof/>
                <w:sz w:val="16"/>
                <w:szCs w:val="16"/>
              </w:rPr>
            </w:pPr>
            <w:r>
              <w:rPr>
                <w:noProof/>
                <w:sz w:val="16"/>
                <w:szCs w:val="16"/>
              </w:rPr>
              <w:t>-</w:t>
            </w:r>
          </w:p>
        </w:tc>
        <w:tc>
          <w:tcPr>
            <w:tcW w:w="428" w:type="dxa"/>
            <w:tcBorders>
              <w:top w:val="single" w:sz="12" w:space="0" w:color="auto"/>
              <w:bottom w:val="single" w:sz="12" w:space="0" w:color="auto"/>
            </w:tcBorders>
            <w:shd w:val="solid" w:color="FFFFFF" w:fill="auto"/>
          </w:tcPr>
          <w:p w14:paraId="68592A6F" w14:textId="77777777" w:rsidR="00CB20C8" w:rsidRDefault="00CB20C8">
            <w:pPr>
              <w:pStyle w:val="TAL"/>
              <w:rPr>
                <w:noProof/>
                <w:sz w:val="16"/>
                <w:szCs w:val="16"/>
              </w:rPr>
            </w:pPr>
            <w:r>
              <w:rPr>
                <w:noProof/>
                <w:sz w:val="16"/>
                <w:szCs w:val="16"/>
              </w:rPr>
              <w:t>-</w:t>
            </w:r>
          </w:p>
        </w:tc>
        <w:tc>
          <w:tcPr>
            <w:tcW w:w="4867" w:type="dxa"/>
            <w:tcBorders>
              <w:top w:val="single" w:sz="12" w:space="0" w:color="auto"/>
              <w:bottom w:val="single" w:sz="12" w:space="0" w:color="auto"/>
            </w:tcBorders>
            <w:shd w:val="solid" w:color="FFFFFF" w:fill="auto"/>
          </w:tcPr>
          <w:p w14:paraId="3FBDE5CD" w14:textId="77777777" w:rsidR="00CB20C8" w:rsidRDefault="00CB20C8">
            <w:pPr>
              <w:pStyle w:val="TAL"/>
              <w:rPr>
                <w:sz w:val="16"/>
                <w:szCs w:val="16"/>
              </w:rPr>
            </w:pPr>
            <w:r>
              <w:rPr>
                <w:sz w:val="16"/>
                <w:szCs w:val="16"/>
              </w:rPr>
              <w:t>Update to Rel-16 version (MCC)</w:t>
            </w:r>
          </w:p>
        </w:tc>
        <w:tc>
          <w:tcPr>
            <w:tcW w:w="567" w:type="dxa"/>
            <w:tcBorders>
              <w:top w:val="single" w:sz="12" w:space="0" w:color="auto"/>
              <w:bottom w:val="single" w:sz="12" w:space="0" w:color="auto"/>
            </w:tcBorders>
            <w:shd w:val="solid" w:color="FFFFFF" w:fill="auto"/>
          </w:tcPr>
          <w:p w14:paraId="7325BE83" w14:textId="77777777" w:rsidR="00CB20C8" w:rsidRPr="00CB20C8" w:rsidRDefault="00CB20C8">
            <w:pPr>
              <w:pStyle w:val="TAL"/>
              <w:rPr>
                <w:noProof/>
                <w:sz w:val="16"/>
                <w:szCs w:val="16"/>
              </w:rPr>
            </w:pPr>
            <w:r w:rsidRPr="00CB20C8">
              <w:rPr>
                <w:noProof/>
                <w:sz w:val="16"/>
                <w:szCs w:val="16"/>
              </w:rPr>
              <w:t>15.0.0</w:t>
            </w:r>
          </w:p>
        </w:tc>
        <w:tc>
          <w:tcPr>
            <w:tcW w:w="567" w:type="dxa"/>
            <w:tcBorders>
              <w:top w:val="single" w:sz="12" w:space="0" w:color="auto"/>
              <w:bottom w:val="single" w:sz="12" w:space="0" w:color="auto"/>
            </w:tcBorders>
            <w:shd w:val="solid" w:color="FFFFFF" w:fill="auto"/>
          </w:tcPr>
          <w:p w14:paraId="0A0AAE04" w14:textId="77777777" w:rsidR="00CB20C8" w:rsidRPr="00CB20C8" w:rsidRDefault="00CB20C8">
            <w:pPr>
              <w:pStyle w:val="TAL"/>
              <w:rPr>
                <w:b/>
                <w:noProof/>
                <w:sz w:val="16"/>
                <w:szCs w:val="16"/>
              </w:rPr>
            </w:pPr>
            <w:r w:rsidRPr="00CB20C8">
              <w:rPr>
                <w:b/>
                <w:noProof/>
                <w:sz w:val="16"/>
                <w:szCs w:val="16"/>
              </w:rPr>
              <w:t>16.0.0</w:t>
            </w:r>
          </w:p>
        </w:tc>
      </w:tr>
      <w:tr w:rsidR="00CE5EE0" w:rsidRPr="00E215A5" w14:paraId="4E4202B6" w14:textId="77777777" w:rsidTr="00C60F4B">
        <w:tblPrEx>
          <w:tblCellMar>
            <w:top w:w="0" w:type="dxa"/>
            <w:bottom w:w="0" w:type="dxa"/>
          </w:tblCellMar>
        </w:tblPrEx>
        <w:tc>
          <w:tcPr>
            <w:tcW w:w="800" w:type="dxa"/>
            <w:tcBorders>
              <w:top w:val="single" w:sz="12" w:space="0" w:color="auto"/>
              <w:bottom w:val="single" w:sz="12" w:space="0" w:color="auto"/>
            </w:tcBorders>
            <w:shd w:val="solid" w:color="FFFFFF" w:fill="auto"/>
          </w:tcPr>
          <w:p w14:paraId="7E623EEC" w14:textId="77777777" w:rsidR="00CE5EE0" w:rsidRDefault="00CE5EE0" w:rsidP="00F565BA">
            <w:pPr>
              <w:pStyle w:val="TAL"/>
              <w:rPr>
                <w:noProof/>
                <w:sz w:val="16"/>
                <w:szCs w:val="16"/>
              </w:rPr>
            </w:pPr>
            <w:r>
              <w:rPr>
                <w:noProof/>
                <w:sz w:val="16"/>
                <w:szCs w:val="16"/>
              </w:rPr>
              <w:t>2022-03</w:t>
            </w:r>
          </w:p>
        </w:tc>
        <w:tc>
          <w:tcPr>
            <w:tcW w:w="800" w:type="dxa"/>
            <w:tcBorders>
              <w:top w:val="single" w:sz="12" w:space="0" w:color="auto"/>
              <w:bottom w:val="single" w:sz="12" w:space="0" w:color="auto"/>
            </w:tcBorders>
            <w:shd w:val="solid" w:color="FFFFFF" w:fill="auto"/>
          </w:tcPr>
          <w:p w14:paraId="1A14EF2E" w14:textId="77777777" w:rsidR="00CE5EE0" w:rsidRDefault="00CE5EE0" w:rsidP="00F565BA">
            <w:pPr>
              <w:pStyle w:val="TAL"/>
              <w:rPr>
                <w:noProof/>
                <w:sz w:val="16"/>
                <w:szCs w:val="16"/>
              </w:rPr>
            </w:pPr>
            <w:r>
              <w:rPr>
                <w:noProof/>
                <w:sz w:val="16"/>
                <w:szCs w:val="16"/>
              </w:rPr>
              <w:t>-</w:t>
            </w:r>
          </w:p>
        </w:tc>
        <w:tc>
          <w:tcPr>
            <w:tcW w:w="901" w:type="dxa"/>
            <w:tcBorders>
              <w:top w:val="single" w:sz="12" w:space="0" w:color="auto"/>
              <w:bottom w:val="single" w:sz="12" w:space="0" w:color="auto"/>
            </w:tcBorders>
            <w:shd w:val="solid" w:color="FFFFFF" w:fill="auto"/>
          </w:tcPr>
          <w:p w14:paraId="30286C89" w14:textId="77777777" w:rsidR="00CE5EE0" w:rsidRDefault="00CE5EE0" w:rsidP="00F565BA">
            <w:pPr>
              <w:pStyle w:val="TAL"/>
              <w:rPr>
                <w:noProof/>
                <w:sz w:val="16"/>
                <w:szCs w:val="16"/>
              </w:rPr>
            </w:pPr>
            <w:r>
              <w:rPr>
                <w:noProof/>
                <w:sz w:val="16"/>
                <w:szCs w:val="16"/>
              </w:rPr>
              <w:t>-</w:t>
            </w:r>
          </w:p>
        </w:tc>
        <w:tc>
          <w:tcPr>
            <w:tcW w:w="426" w:type="dxa"/>
            <w:tcBorders>
              <w:top w:val="single" w:sz="12" w:space="0" w:color="auto"/>
              <w:bottom w:val="single" w:sz="12" w:space="0" w:color="auto"/>
            </w:tcBorders>
            <w:shd w:val="solid" w:color="FFFFFF" w:fill="auto"/>
          </w:tcPr>
          <w:p w14:paraId="19D89FC9" w14:textId="77777777" w:rsidR="00CE5EE0" w:rsidRDefault="00CE5EE0">
            <w:pPr>
              <w:pStyle w:val="TAL"/>
              <w:rPr>
                <w:noProof/>
                <w:sz w:val="16"/>
                <w:szCs w:val="16"/>
              </w:rPr>
            </w:pPr>
            <w:r>
              <w:rPr>
                <w:noProof/>
                <w:sz w:val="16"/>
                <w:szCs w:val="16"/>
              </w:rPr>
              <w:t>-</w:t>
            </w:r>
          </w:p>
        </w:tc>
        <w:tc>
          <w:tcPr>
            <w:tcW w:w="428" w:type="dxa"/>
            <w:tcBorders>
              <w:top w:val="single" w:sz="12" w:space="0" w:color="auto"/>
              <w:bottom w:val="single" w:sz="12" w:space="0" w:color="auto"/>
            </w:tcBorders>
            <w:shd w:val="solid" w:color="FFFFFF" w:fill="auto"/>
          </w:tcPr>
          <w:p w14:paraId="26769798" w14:textId="77777777" w:rsidR="00CE5EE0" w:rsidRDefault="00CE5EE0">
            <w:pPr>
              <w:pStyle w:val="TAL"/>
              <w:rPr>
                <w:noProof/>
                <w:sz w:val="16"/>
                <w:szCs w:val="16"/>
              </w:rPr>
            </w:pPr>
            <w:r>
              <w:rPr>
                <w:noProof/>
                <w:sz w:val="16"/>
                <w:szCs w:val="16"/>
              </w:rPr>
              <w:t>-</w:t>
            </w:r>
          </w:p>
        </w:tc>
        <w:tc>
          <w:tcPr>
            <w:tcW w:w="4867" w:type="dxa"/>
            <w:tcBorders>
              <w:top w:val="single" w:sz="12" w:space="0" w:color="auto"/>
              <w:bottom w:val="single" w:sz="12" w:space="0" w:color="auto"/>
            </w:tcBorders>
            <w:shd w:val="solid" w:color="FFFFFF" w:fill="auto"/>
          </w:tcPr>
          <w:p w14:paraId="2EA27730" w14:textId="77777777" w:rsidR="00CE5EE0" w:rsidRDefault="00CE5EE0">
            <w:pPr>
              <w:pStyle w:val="TAL"/>
              <w:rPr>
                <w:sz w:val="16"/>
                <w:szCs w:val="16"/>
              </w:rPr>
            </w:pPr>
            <w:r>
              <w:rPr>
                <w:sz w:val="16"/>
                <w:szCs w:val="16"/>
              </w:rPr>
              <w:t>Update to Rel-17 version (MCC)</w:t>
            </w:r>
          </w:p>
        </w:tc>
        <w:tc>
          <w:tcPr>
            <w:tcW w:w="567" w:type="dxa"/>
            <w:tcBorders>
              <w:top w:val="single" w:sz="12" w:space="0" w:color="auto"/>
              <w:bottom w:val="single" w:sz="12" w:space="0" w:color="auto"/>
            </w:tcBorders>
            <w:shd w:val="solid" w:color="FFFFFF" w:fill="auto"/>
          </w:tcPr>
          <w:p w14:paraId="29C34587" w14:textId="77777777" w:rsidR="00CE5EE0" w:rsidRPr="00CE5EE0" w:rsidRDefault="00CE5EE0">
            <w:pPr>
              <w:pStyle w:val="TAL"/>
              <w:rPr>
                <w:noProof/>
                <w:sz w:val="16"/>
                <w:szCs w:val="16"/>
              </w:rPr>
            </w:pPr>
            <w:r w:rsidRPr="00CE5EE0">
              <w:rPr>
                <w:noProof/>
                <w:sz w:val="16"/>
                <w:szCs w:val="16"/>
              </w:rPr>
              <w:t>16.0.0</w:t>
            </w:r>
          </w:p>
        </w:tc>
        <w:tc>
          <w:tcPr>
            <w:tcW w:w="567" w:type="dxa"/>
            <w:tcBorders>
              <w:top w:val="single" w:sz="12" w:space="0" w:color="auto"/>
              <w:bottom w:val="single" w:sz="12" w:space="0" w:color="auto"/>
            </w:tcBorders>
            <w:shd w:val="solid" w:color="FFFFFF" w:fill="auto"/>
          </w:tcPr>
          <w:p w14:paraId="434F24C2" w14:textId="77777777" w:rsidR="00CE5EE0" w:rsidRPr="00CE5EE0" w:rsidRDefault="00CE5EE0">
            <w:pPr>
              <w:pStyle w:val="TAL"/>
              <w:rPr>
                <w:b/>
                <w:noProof/>
                <w:sz w:val="16"/>
                <w:szCs w:val="16"/>
              </w:rPr>
            </w:pPr>
            <w:r w:rsidRPr="00CE5EE0">
              <w:rPr>
                <w:b/>
                <w:noProof/>
                <w:sz w:val="16"/>
                <w:szCs w:val="16"/>
              </w:rPr>
              <w:t>17.0.0</w:t>
            </w:r>
          </w:p>
        </w:tc>
      </w:tr>
      <w:tr w:rsidR="00045012" w:rsidRPr="00E215A5" w14:paraId="593D2370" w14:textId="77777777" w:rsidTr="00C60F4B">
        <w:tblPrEx>
          <w:tblCellMar>
            <w:top w:w="0" w:type="dxa"/>
            <w:bottom w:w="0" w:type="dxa"/>
          </w:tblCellMar>
        </w:tblPrEx>
        <w:tc>
          <w:tcPr>
            <w:tcW w:w="800" w:type="dxa"/>
            <w:tcBorders>
              <w:top w:val="single" w:sz="12" w:space="0" w:color="auto"/>
              <w:bottom w:val="single" w:sz="12" w:space="0" w:color="auto"/>
            </w:tcBorders>
            <w:shd w:val="solid" w:color="FFFFFF" w:fill="auto"/>
          </w:tcPr>
          <w:p w14:paraId="556EF0F5" w14:textId="77777777" w:rsidR="00045012" w:rsidRDefault="00045012" w:rsidP="00F565BA">
            <w:pPr>
              <w:pStyle w:val="TAL"/>
              <w:rPr>
                <w:noProof/>
                <w:sz w:val="16"/>
                <w:szCs w:val="16"/>
              </w:rPr>
            </w:pPr>
            <w:r>
              <w:rPr>
                <w:noProof/>
                <w:sz w:val="16"/>
                <w:szCs w:val="16"/>
              </w:rPr>
              <w:t>2024-03</w:t>
            </w:r>
          </w:p>
        </w:tc>
        <w:tc>
          <w:tcPr>
            <w:tcW w:w="800" w:type="dxa"/>
            <w:tcBorders>
              <w:top w:val="single" w:sz="12" w:space="0" w:color="auto"/>
              <w:bottom w:val="single" w:sz="12" w:space="0" w:color="auto"/>
            </w:tcBorders>
            <w:shd w:val="solid" w:color="FFFFFF" w:fill="auto"/>
          </w:tcPr>
          <w:p w14:paraId="1C1ED5FA" w14:textId="77777777" w:rsidR="00045012" w:rsidRDefault="00045012" w:rsidP="00F565BA">
            <w:pPr>
              <w:pStyle w:val="TAL"/>
              <w:rPr>
                <w:noProof/>
                <w:sz w:val="16"/>
                <w:szCs w:val="16"/>
              </w:rPr>
            </w:pPr>
            <w:r>
              <w:rPr>
                <w:noProof/>
                <w:sz w:val="16"/>
                <w:szCs w:val="16"/>
              </w:rPr>
              <w:t>-</w:t>
            </w:r>
          </w:p>
        </w:tc>
        <w:tc>
          <w:tcPr>
            <w:tcW w:w="901" w:type="dxa"/>
            <w:tcBorders>
              <w:top w:val="single" w:sz="12" w:space="0" w:color="auto"/>
              <w:bottom w:val="single" w:sz="12" w:space="0" w:color="auto"/>
            </w:tcBorders>
            <w:shd w:val="solid" w:color="FFFFFF" w:fill="auto"/>
          </w:tcPr>
          <w:p w14:paraId="66038BAB" w14:textId="77777777" w:rsidR="00045012" w:rsidRDefault="00045012" w:rsidP="00F565BA">
            <w:pPr>
              <w:pStyle w:val="TAL"/>
              <w:rPr>
                <w:noProof/>
                <w:sz w:val="16"/>
                <w:szCs w:val="16"/>
              </w:rPr>
            </w:pPr>
            <w:r>
              <w:rPr>
                <w:noProof/>
                <w:sz w:val="16"/>
                <w:szCs w:val="16"/>
              </w:rPr>
              <w:t>-</w:t>
            </w:r>
          </w:p>
        </w:tc>
        <w:tc>
          <w:tcPr>
            <w:tcW w:w="426" w:type="dxa"/>
            <w:tcBorders>
              <w:top w:val="single" w:sz="12" w:space="0" w:color="auto"/>
              <w:bottom w:val="single" w:sz="12" w:space="0" w:color="auto"/>
            </w:tcBorders>
            <w:shd w:val="solid" w:color="FFFFFF" w:fill="auto"/>
          </w:tcPr>
          <w:p w14:paraId="311213A3" w14:textId="77777777" w:rsidR="00045012" w:rsidRDefault="00045012">
            <w:pPr>
              <w:pStyle w:val="TAL"/>
              <w:rPr>
                <w:noProof/>
                <w:sz w:val="16"/>
                <w:szCs w:val="16"/>
              </w:rPr>
            </w:pPr>
            <w:r>
              <w:rPr>
                <w:noProof/>
                <w:sz w:val="16"/>
                <w:szCs w:val="16"/>
              </w:rPr>
              <w:t>-</w:t>
            </w:r>
          </w:p>
        </w:tc>
        <w:tc>
          <w:tcPr>
            <w:tcW w:w="428" w:type="dxa"/>
            <w:tcBorders>
              <w:top w:val="single" w:sz="12" w:space="0" w:color="auto"/>
              <w:bottom w:val="single" w:sz="12" w:space="0" w:color="auto"/>
            </w:tcBorders>
            <w:shd w:val="solid" w:color="FFFFFF" w:fill="auto"/>
          </w:tcPr>
          <w:p w14:paraId="1D881900" w14:textId="77777777" w:rsidR="00045012" w:rsidRDefault="00045012">
            <w:pPr>
              <w:pStyle w:val="TAL"/>
              <w:rPr>
                <w:noProof/>
                <w:sz w:val="16"/>
                <w:szCs w:val="16"/>
              </w:rPr>
            </w:pPr>
            <w:r>
              <w:rPr>
                <w:noProof/>
                <w:sz w:val="16"/>
                <w:szCs w:val="16"/>
              </w:rPr>
              <w:t>-</w:t>
            </w:r>
          </w:p>
        </w:tc>
        <w:tc>
          <w:tcPr>
            <w:tcW w:w="4867" w:type="dxa"/>
            <w:tcBorders>
              <w:top w:val="single" w:sz="12" w:space="0" w:color="auto"/>
              <w:bottom w:val="single" w:sz="12" w:space="0" w:color="auto"/>
            </w:tcBorders>
            <w:shd w:val="solid" w:color="FFFFFF" w:fill="auto"/>
          </w:tcPr>
          <w:p w14:paraId="0933E51A" w14:textId="77777777" w:rsidR="00045012" w:rsidRDefault="00045012">
            <w:pPr>
              <w:pStyle w:val="TAL"/>
              <w:rPr>
                <w:sz w:val="16"/>
                <w:szCs w:val="16"/>
              </w:rPr>
            </w:pPr>
            <w:r>
              <w:rPr>
                <w:sz w:val="16"/>
                <w:szCs w:val="16"/>
              </w:rPr>
              <w:t>Update to Rel-18 version (MCC)</w:t>
            </w:r>
          </w:p>
        </w:tc>
        <w:tc>
          <w:tcPr>
            <w:tcW w:w="567" w:type="dxa"/>
            <w:tcBorders>
              <w:top w:val="single" w:sz="12" w:space="0" w:color="auto"/>
              <w:bottom w:val="single" w:sz="12" w:space="0" w:color="auto"/>
            </w:tcBorders>
            <w:shd w:val="solid" w:color="FFFFFF" w:fill="auto"/>
          </w:tcPr>
          <w:p w14:paraId="26E8D097" w14:textId="77777777" w:rsidR="00045012" w:rsidRPr="00045012" w:rsidRDefault="00045012">
            <w:pPr>
              <w:pStyle w:val="TAL"/>
              <w:rPr>
                <w:noProof/>
                <w:sz w:val="16"/>
                <w:szCs w:val="16"/>
              </w:rPr>
            </w:pPr>
            <w:r w:rsidRPr="00045012">
              <w:rPr>
                <w:noProof/>
                <w:sz w:val="16"/>
                <w:szCs w:val="16"/>
              </w:rPr>
              <w:t>17.0.0</w:t>
            </w:r>
          </w:p>
        </w:tc>
        <w:tc>
          <w:tcPr>
            <w:tcW w:w="567" w:type="dxa"/>
            <w:tcBorders>
              <w:top w:val="single" w:sz="12" w:space="0" w:color="auto"/>
              <w:bottom w:val="single" w:sz="12" w:space="0" w:color="auto"/>
            </w:tcBorders>
            <w:shd w:val="solid" w:color="FFFFFF" w:fill="auto"/>
          </w:tcPr>
          <w:p w14:paraId="4C9708E5" w14:textId="77777777" w:rsidR="00045012" w:rsidRPr="00045012" w:rsidRDefault="00045012">
            <w:pPr>
              <w:pStyle w:val="TAL"/>
              <w:rPr>
                <w:b/>
                <w:noProof/>
                <w:sz w:val="16"/>
                <w:szCs w:val="16"/>
              </w:rPr>
            </w:pPr>
            <w:r w:rsidRPr="00045012">
              <w:rPr>
                <w:b/>
                <w:noProof/>
                <w:sz w:val="16"/>
                <w:szCs w:val="16"/>
              </w:rPr>
              <w:t>18.0.0</w:t>
            </w:r>
          </w:p>
        </w:tc>
      </w:tr>
      <w:tr w:rsidR="00C60F4B" w:rsidRPr="00E215A5" w14:paraId="109D4BB3" w14:textId="77777777" w:rsidTr="00893590">
        <w:tblPrEx>
          <w:tblCellMar>
            <w:top w:w="0" w:type="dxa"/>
            <w:bottom w:w="0" w:type="dxa"/>
          </w:tblCellMar>
        </w:tblPrEx>
        <w:tc>
          <w:tcPr>
            <w:tcW w:w="800" w:type="dxa"/>
            <w:tcBorders>
              <w:top w:val="single" w:sz="12" w:space="0" w:color="auto"/>
            </w:tcBorders>
            <w:shd w:val="solid" w:color="FFFFFF" w:fill="auto"/>
          </w:tcPr>
          <w:p w14:paraId="19856F42" w14:textId="77777777" w:rsidR="00C60F4B" w:rsidRDefault="00C60F4B" w:rsidP="00F565BA">
            <w:pPr>
              <w:pStyle w:val="TAL"/>
              <w:rPr>
                <w:noProof/>
                <w:sz w:val="16"/>
                <w:szCs w:val="16"/>
              </w:rPr>
            </w:pPr>
            <w:r>
              <w:rPr>
                <w:noProof/>
                <w:sz w:val="16"/>
                <w:szCs w:val="16"/>
              </w:rPr>
              <w:t>2025-10</w:t>
            </w:r>
          </w:p>
        </w:tc>
        <w:tc>
          <w:tcPr>
            <w:tcW w:w="800" w:type="dxa"/>
            <w:tcBorders>
              <w:top w:val="single" w:sz="12" w:space="0" w:color="auto"/>
            </w:tcBorders>
            <w:shd w:val="solid" w:color="FFFFFF" w:fill="auto"/>
          </w:tcPr>
          <w:p w14:paraId="2F09FC36" w14:textId="77777777" w:rsidR="00C60F4B" w:rsidRDefault="00C60F4B" w:rsidP="00F565BA">
            <w:pPr>
              <w:pStyle w:val="TAL"/>
              <w:rPr>
                <w:noProof/>
                <w:sz w:val="16"/>
                <w:szCs w:val="16"/>
              </w:rPr>
            </w:pPr>
            <w:r>
              <w:rPr>
                <w:noProof/>
                <w:sz w:val="16"/>
                <w:szCs w:val="16"/>
              </w:rPr>
              <w:t>-</w:t>
            </w:r>
          </w:p>
        </w:tc>
        <w:tc>
          <w:tcPr>
            <w:tcW w:w="901" w:type="dxa"/>
            <w:tcBorders>
              <w:top w:val="single" w:sz="12" w:space="0" w:color="auto"/>
            </w:tcBorders>
            <w:shd w:val="solid" w:color="FFFFFF" w:fill="auto"/>
          </w:tcPr>
          <w:p w14:paraId="2D1D772A" w14:textId="77777777" w:rsidR="00C60F4B" w:rsidRDefault="00C60F4B" w:rsidP="00F565BA">
            <w:pPr>
              <w:pStyle w:val="TAL"/>
              <w:rPr>
                <w:noProof/>
                <w:sz w:val="16"/>
                <w:szCs w:val="16"/>
              </w:rPr>
            </w:pPr>
            <w:r>
              <w:rPr>
                <w:noProof/>
                <w:sz w:val="16"/>
                <w:szCs w:val="16"/>
              </w:rPr>
              <w:t>-</w:t>
            </w:r>
          </w:p>
        </w:tc>
        <w:tc>
          <w:tcPr>
            <w:tcW w:w="426" w:type="dxa"/>
            <w:tcBorders>
              <w:top w:val="single" w:sz="12" w:space="0" w:color="auto"/>
            </w:tcBorders>
            <w:shd w:val="solid" w:color="FFFFFF" w:fill="auto"/>
          </w:tcPr>
          <w:p w14:paraId="5E714E0A" w14:textId="77777777" w:rsidR="00C60F4B" w:rsidRDefault="00C60F4B">
            <w:pPr>
              <w:pStyle w:val="TAL"/>
              <w:rPr>
                <w:noProof/>
                <w:sz w:val="16"/>
                <w:szCs w:val="16"/>
              </w:rPr>
            </w:pPr>
            <w:r>
              <w:rPr>
                <w:noProof/>
                <w:sz w:val="16"/>
                <w:szCs w:val="16"/>
              </w:rPr>
              <w:t>-</w:t>
            </w:r>
          </w:p>
        </w:tc>
        <w:tc>
          <w:tcPr>
            <w:tcW w:w="428" w:type="dxa"/>
            <w:tcBorders>
              <w:top w:val="single" w:sz="12" w:space="0" w:color="auto"/>
            </w:tcBorders>
            <w:shd w:val="solid" w:color="FFFFFF" w:fill="auto"/>
          </w:tcPr>
          <w:p w14:paraId="3BCBAFEC" w14:textId="77777777" w:rsidR="00C60F4B" w:rsidRDefault="00C60F4B">
            <w:pPr>
              <w:pStyle w:val="TAL"/>
              <w:rPr>
                <w:noProof/>
                <w:sz w:val="16"/>
                <w:szCs w:val="16"/>
              </w:rPr>
            </w:pPr>
            <w:r>
              <w:rPr>
                <w:noProof/>
                <w:sz w:val="16"/>
                <w:szCs w:val="16"/>
              </w:rPr>
              <w:t>-</w:t>
            </w:r>
          </w:p>
        </w:tc>
        <w:tc>
          <w:tcPr>
            <w:tcW w:w="4867" w:type="dxa"/>
            <w:tcBorders>
              <w:top w:val="single" w:sz="12" w:space="0" w:color="auto"/>
            </w:tcBorders>
            <w:shd w:val="solid" w:color="FFFFFF" w:fill="auto"/>
          </w:tcPr>
          <w:p w14:paraId="1028C5DB" w14:textId="77777777" w:rsidR="00C60F4B" w:rsidRDefault="00C60F4B">
            <w:pPr>
              <w:pStyle w:val="TAL"/>
              <w:rPr>
                <w:sz w:val="16"/>
                <w:szCs w:val="16"/>
              </w:rPr>
            </w:pPr>
            <w:r>
              <w:rPr>
                <w:sz w:val="16"/>
                <w:szCs w:val="16"/>
              </w:rPr>
              <w:t>Update to Rel-19 version (MCC)</w:t>
            </w:r>
          </w:p>
        </w:tc>
        <w:tc>
          <w:tcPr>
            <w:tcW w:w="567" w:type="dxa"/>
            <w:tcBorders>
              <w:top w:val="single" w:sz="12" w:space="0" w:color="auto"/>
            </w:tcBorders>
            <w:shd w:val="solid" w:color="FFFFFF" w:fill="auto"/>
          </w:tcPr>
          <w:p w14:paraId="073B233A" w14:textId="77777777" w:rsidR="00C60F4B" w:rsidRPr="00C60F4B" w:rsidRDefault="00C60F4B">
            <w:pPr>
              <w:pStyle w:val="TAL"/>
              <w:rPr>
                <w:noProof/>
                <w:sz w:val="16"/>
                <w:szCs w:val="16"/>
              </w:rPr>
            </w:pPr>
            <w:r w:rsidRPr="00C60F4B">
              <w:rPr>
                <w:noProof/>
                <w:sz w:val="16"/>
                <w:szCs w:val="16"/>
              </w:rPr>
              <w:t>18.0.0</w:t>
            </w:r>
          </w:p>
        </w:tc>
        <w:tc>
          <w:tcPr>
            <w:tcW w:w="567" w:type="dxa"/>
            <w:tcBorders>
              <w:top w:val="single" w:sz="12" w:space="0" w:color="auto"/>
            </w:tcBorders>
            <w:shd w:val="solid" w:color="FFFFFF" w:fill="auto"/>
          </w:tcPr>
          <w:p w14:paraId="02C3122F" w14:textId="77777777" w:rsidR="00C60F4B" w:rsidRPr="00C60F4B" w:rsidRDefault="00C60F4B">
            <w:pPr>
              <w:pStyle w:val="TAL"/>
              <w:rPr>
                <w:b/>
                <w:noProof/>
                <w:sz w:val="16"/>
                <w:szCs w:val="16"/>
              </w:rPr>
            </w:pPr>
            <w:r w:rsidRPr="00C60F4B">
              <w:rPr>
                <w:b/>
                <w:noProof/>
                <w:sz w:val="16"/>
                <w:szCs w:val="16"/>
              </w:rPr>
              <w:t>19.0.0</w:t>
            </w:r>
          </w:p>
        </w:tc>
      </w:tr>
    </w:tbl>
    <w:p w14:paraId="7D6DD576" w14:textId="77777777" w:rsidR="00FE17C2" w:rsidRPr="00E215A5" w:rsidRDefault="00FE17C2" w:rsidP="00E215A5">
      <w:pPr>
        <w:pStyle w:val="TAL"/>
        <w:rPr>
          <w:noProof/>
          <w:sz w:val="16"/>
          <w:szCs w:val="16"/>
        </w:rPr>
      </w:pPr>
    </w:p>
    <w:sectPr w:rsidR="00FE17C2" w:rsidRPr="00E215A5">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9A673B" w14:textId="77777777" w:rsidR="00F7614B" w:rsidRDefault="00F7614B">
      <w:r>
        <w:separator/>
      </w:r>
    </w:p>
  </w:endnote>
  <w:endnote w:type="continuationSeparator" w:id="0">
    <w:p w14:paraId="4CAA5BF3" w14:textId="77777777" w:rsidR="00F7614B" w:rsidRDefault="00F761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B66237" w14:textId="77777777" w:rsidR="00934957" w:rsidRDefault="0093495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22C797" w14:textId="77777777" w:rsidR="00F7614B" w:rsidRDefault="00F7614B">
      <w:r>
        <w:separator/>
      </w:r>
    </w:p>
  </w:footnote>
  <w:footnote w:type="continuationSeparator" w:id="0">
    <w:p w14:paraId="5D8E6449" w14:textId="77777777" w:rsidR="00F7614B" w:rsidRDefault="00F761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99506D" w14:textId="1355FB1B" w:rsidR="00934957" w:rsidRDefault="00934957">
    <w:pPr>
      <w:pStyle w:val="Header"/>
      <w:framePr w:wrap="auto" w:vAnchor="text" w:hAnchor="margin" w:xAlign="right" w:y="1"/>
      <w:widowControl/>
    </w:pPr>
    <w:r>
      <w:fldChar w:fldCharType="begin"/>
    </w:r>
    <w:r>
      <w:instrText xml:space="preserve"> STYLEREF ZA </w:instrText>
    </w:r>
    <w:r>
      <w:fldChar w:fldCharType="separate"/>
    </w:r>
    <w:r w:rsidR="00ED770B">
      <w:rPr>
        <w:noProof/>
      </w:rPr>
      <w:t>3GPP TS 33.259 V19.0.0 (2025-10)</w:t>
    </w:r>
    <w:r>
      <w:fldChar w:fldCharType="end"/>
    </w:r>
  </w:p>
  <w:p w14:paraId="0CAF431D" w14:textId="77777777" w:rsidR="00934957" w:rsidRDefault="00934957">
    <w:pPr>
      <w:pStyle w:val="Header"/>
      <w:framePr w:wrap="auto" w:vAnchor="text" w:hAnchor="margin" w:xAlign="center" w:y="1"/>
      <w:widowControl/>
    </w:pPr>
    <w:r>
      <w:fldChar w:fldCharType="begin"/>
    </w:r>
    <w:r>
      <w:instrText xml:space="preserve"> PAGE </w:instrText>
    </w:r>
    <w:r>
      <w:fldChar w:fldCharType="separate"/>
    </w:r>
    <w:r w:rsidR="00005F88">
      <w:t>28</w:t>
    </w:r>
    <w:r>
      <w:fldChar w:fldCharType="end"/>
    </w:r>
  </w:p>
  <w:p w14:paraId="3AAE5706" w14:textId="5D74745E" w:rsidR="00934957" w:rsidRDefault="00934957">
    <w:pPr>
      <w:pStyle w:val="Header"/>
      <w:framePr w:wrap="auto" w:vAnchor="text" w:hAnchor="margin" w:y="1"/>
      <w:widowControl/>
    </w:pPr>
    <w:r>
      <w:fldChar w:fldCharType="begin"/>
    </w:r>
    <w:r>
      <w:instrText xml:space="preserve"> STYLEREF ZGSM </w:instrText>
    </w:r>
    <w:r>
      <w:fldChar w:fldCharType="separate"/>
    </w:r>
    <w:r w:rsidR="00ED770B">
      <w:rPr>
        <w:noProof/>
      </w:rPr>
      <w:t>Release 19</w:t>
    </w:r>
    <w:r>
      <w:fldChar w:fldCharType="end"/>
    </w:r>
  </w:p>
  <w:p w14:paraId="4D4D5074" w14:textId="77777777" w:rsidR="00934957" w:rsidRDefault="009349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708EA1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06896B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DCC4276"/>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8722D9D"/>
    <w:multiLevelType w:val="hybridMultilevel"/>
    <w:tmpl w:val="7DEC3210"/>
    <w:lvl w:ilvl="0" w:tplc="0409000F">
      <w:start w:val="1"/>
      <w:numFmt w:val="decimal"/>
      <w:lvlText w:val="%1."/>
      <w:lvlJc w:val="left"/>
      <w:pPr>
        <w:tabs>
          <w:tab w:val="num" w:pos="720"/>
        </w:tabs>
        <w:ind w:left="720" w:hanging="360"/>
      </w:pPr>
    </w:lvl>
    <w:lvl w:ilvl="1" w:tplc="1B8C4194">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73D5D46"/>
    <w:multiLevelType w:val="multilevel"/>
    <w:tmpl w:val="083670DE"/>
    <w:lvl w:ilvl="0">
      <w:start w:val="5"/>
      <w:numFmt w:val="decimal"/>
      <w:lvlText w:val="%1"/>
      <w:lvlJc w:val="left"/>
      <w:pPr>
        <w:tabs>
          <w:tab w:val="num" w:pos="450"/>
        </w:tabs>
        <w:ind w:left="450" w:hanging="45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6" w15:restartNumberingAfterBreak="0">
    <w:nsid w:val="396467B1"/>
    <w:multiLevelType w:val="multilevel"/>
    <w:tmpl w:val="6CBE3996"/>
    <w:lvl w:ilvl="0">
      <w:start w:val="4"/>
      <w:numFmt w:val="decimal"/>
      <w:lvlText w:val="%1"/>
      <w:lvlJc w:val="left"/>
      <w:pPr>
        <w:tabs>
          <w:tab w:val="num" w:pos="450"/>
        </w:tabs>
        <w:ind w:left="450" w:hanging="45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lang w:val="en-US"/>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7" w15:restartNumberingAfterBreak="0">
    <w:nsid w:val="463402E7"/>
    <w:multiLevelType w:val="hybridMultilevel"/>
    <w:tmpl w:val="C4080E28"/>
    <w:lvl w:ilvl="0" w:tplc="FFFFFFFF">
      <w:start w:val="4"/>
      <w:numFmt w:val="bullet"/>
      <w:lvlText w:val="-"/>
      <w:lvlJc w:val="left"/>
      <w:pPr>
        <w:tabs>
          <w:tab w:val="num" w:pos="644"/>
        </w:tabs>
        <w:ind w:left="644" w:hanging="360"/>
      </w:pPr>
      <w:rPr>
        <w:rFonts w:ascii="Times New Roman" w:eastAsia="Times New Roman" w:hAnsi="Times New Roman" w:cs="Times New Roman" w:hint="default"/>
      </w:rPr>
    </w:lvl>
    <w:lvl w:ilvl="1" w:tplc="FFFFFFFF" w:tentative="1">
      <w:start w:val="1"/>
      <w:numFmt w:val="bullet"/>
      <w:lvlText w:val="o"/>
      <w:lvlJc w:val="left"/>
      <w:pPr>
        <w:tabs>
          <w:tab w:val="num" w:pos="1364"/>
        </w:tabs>
        <w:ind w:left="1364" w:hanging="360"/>
      </w:pPr>
      <w:rPr>
        <w:rFonts w:ascii="Courier New" w:hAnsi="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71BC12B4"/>
    <w:multiLevelType w:val="multilevel"/>
    <w:tmpl w:val="083670DE"/>
    <w:lvl w:ilvl="0">
      <w:start w:val="5"/>
      <w:numFmt w:val="decimal"/>
      <w:lvlText w:val="%1"/>
      <w:lvlJc w:val="left"/>
      <w:pPr>
        <w:tabs>
          <w:tab w:val="num" w:pos="450"/>
        </w:tabs>
        <w:ind w:left="450" w:hanging="45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9" w15:restartNumberingAfterBreak="0">
    <w:nsid w:val="792669E5"/>
    <w:multiLevelType w:val="hybridMultilevel"/>
    <w:tmpl w:val="757A6C50"/>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36216829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6113611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26899383">
    <w:abstractNumId w:val="7"/>
  </w:num>
  <w:num w:numId="4" w16cid:durableId="541789749">
    <w:abstractNumId w:val="5"/>
  </w:num>
  <w:num w:numId="5" w16cid:durableId="1183982481">
    <w:abstractNumId w:val="4"/>
  </w:num>
  <w:num w:numId="6" w16cid:durableId="623075729">
    <w:abstractNumId w:val="8"/>
  </w:num>
  <w:num w:numId="7" w16cid:durableId="1177960153">
    <w:abstractNumId w:val="6"/>
  </w:num>
  <w:num w:numId="8" w16cid:durableId="1206213234">
    <w:abstractNumId w:val="10"/>
  </w:num>
  <w:num w:numId="9" w16cid:durableId="11492510">
    <w:abstractNumId w:val="9"/>
  </w:num>
  <w:num w:numId="10" w16cid:durableId="1976138448">
    <w:abstractNumId w:val="2"/>
  </w:num>
  <w:num w:numId="11" w16cid:durableId="1244484120">
    <w:abstractNumId w:val="1"/>
  </w:num>
  <w:num w:numId="12" w16cid:durableId="38957339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4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E17C2"/>
    <w:rsid w:val="00005F88"/>
    <w:rsid w:val="000110BD"/>
    <w:rsid w:val="000413C1"/>
    <w:rsid w:val="00045012"/>
    <w:rsid w:val="00061CC3"/>
    <w:rsid w:val="000C4A9F"/>
    <w:rsid w:val="001179F6"/>
    <w:rsid w:val="001247DD"/>
    <w:rsid w:val="00154915"/>
    <w:rsid w:val="001A4833"/>
    <w:rsid w:val="00236E72"/>
    <w:rsid w:val="0028752C"/>
    <w:rsid w:val="002A1B21"/>
    <w:rsid w:val="002D4CE2"/>
    <w:rsid w:val="002F15C8"/>
    <w:rsid w:val="00307150"/>
    <w:rsid w:val="00315E3C"/>
    <w:rsid w:val="003312E2"/>
    <w:rsid w:val="00345C10"/>
    <w:rsid w:val="003642AB"/>
    <w:rsid w:val="00387D34"/>
    <w:rsid w:val="003910F0"/>
    <w:rsid w:val="003A2ECB"/>
    <w:rsid w:val="003C5C72"/>
    <w:rsid w:val="003D1DD7"/>
    <w:rsid w:val="00400E80"/>
    <w:rsid w:val="00411777"/>
    <w:rsid w:val="004171BC"/>
    <w:rsid w:val="00420046"/>
    <w:rsid w:val="00424657"/>
    <w:rsid w:val="00441502"/>
    <w:rsid w:val="00441A57"/>
    <w:rsid w:val="0047430D"/>
    <w:rsid w:val="00487484"/>
    <w:rsid w:val="004B3CAF"/>
    <w:rsid w:val="004D2E99"/>
    <w:rsid w:val="00505838"/>
    <w:rsid w:val="005107CC"/>
    <w:rsid w:val="00522870"/>
    <w:rsid w:val="00605059"/>
    <w:rsid w:val="00611919"/>
    <w:rsid w:val="00612ED8"/>
    <w:rsid w:val="006A1457"/>
    <w:rsid w:val="006D1073"/>
    <w:rsid w:val="0072263E"/>
    <w:rsid w:val="00734F6F"/>
    <w:rsid w:val="0075436F"/>
    <w:rsid w:val="00760887"/>
    <w:rsid w:val="00763DE6"/>
    <w:rsid w:val="007C2E2F"/>
    <w:rsid w:val="00811E0E"/>
    <w:rsid w:val="0081278C"/>
    <w:rsid w:val="00835F90"/>
    <w:rsid w:val="0086733C"/>
    <w:rsid w:val="0088305B"/>
    <w:rsid w:val="008930EB"/>
    <w:rsid w:val="00893590"/>
    <w:rsid w:val="008B7847"/>
    <w:rsid w:val="00932A6D"/>
    <w:rsid w:val="00934957"/>
    <w:rsid w:val="009D4E6D"/>
    <w:rsid w:val="00A15000"/>
    <w:rsid w:val="00A278D2"/>
    <w:rsid w:val="00AE79BF"/>
    <w:rsid w:val="00AF3577"/>
    <w:rsid w:val="00B07617"/>
    <w:rsid w:val="00B407CA"/>
    <w:rsid w:val="00B7651E"/>
    <w:rsid w:val="00B822D7"/>
    <w:rsid w:val="00C22B1E"/>
    <w:rsid w:val="00C60F4B"/>
    <w:rsid w:val="00C96B5C"/>
    <w:rsid w:val="00CA5A25"/>
    <w:rsid w:val="00CB20C8"/>
    <w:rsid w:val="00CC5C21"/>
    <w:rsid w:val="00CE03BA"/>
    <w:rsid w:val="00CE4574"/>
    <w:rsid w:val="00CE5EE0"/>
    <w:rsid w:val="00D2179C"/>
    <w:rsid w:val="00D346B7"/>
    <w:rsid w:val="00DA489F"/>
    <w:rsid w:val="00DD190F"/>
    <w:rsid w:val="00DF5678"/>
    <w:rsid w:val="00E03C2C"/>
    <w:rsid w:val="00E10E89"/>
    <w:rsid w:val="00E215A5"/>
    <w:rsid w:val="00E535C9"/>
    <w:rsid w:val="00E736F1"/>
    <w:rsid w:val="00EB42E5"/>
    <w:rsid w:val="00EC660C"/>
    <w:rsid w:val="00EC664D"/>
    <w:rsid w:val="00ED770B"/>
    <w:rsid w:val="00F23089"/>
    <w:rsid w:val="00F565BA"/>
    <w:rsid w:val="00F7614B"/>
    <w:rsid w:val="00F8687A"/>
    <w:rsid w:val="00FD1D40"/>
    <w:rsid w:val="00FE054E"/>
    <w:rsid w:val="00FE17C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14:docId w14:val="250FA914"/>
  <w15:chartTrackingRefBased/>
  <w15:docId w15:val="{B266E90D-E060-453E-B7E4-7F3D566BF5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character" w:customStyle="1" w:styleId="B1Char">
    <w:name w:val="B1 Char"/>
    <w:link w:val="B1"/>
    <w:rPr>
      <w:lang w:eastAsia="en-US"/>
    </w:rPr>
  </w:style>
  <w:style w:type="paragraph" w:styleId="BalloonText">
    <w:name w:val="Balloon Text"/>
    <w:basedOn w:val="Normal"/>
    <w:semiHidden/>
    <w:rPr>
      <w:rFonts w:ascii="Tahoma" w:hAnsi="Tahoma" w:cs="Tahoma"/>
      <w:sz w:val="16"/>
      <w:szCs w:val="16"/>
    </w:rPr>
  </w:style>
  <w:style w:type="paragraph" w:customStyle="1" w:styleId="Char">
    <w:name w:val=" Char"/>
    <w:semiHidden/>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EditorsNoteChar">
    <w:name w:val="Editor's Note Char"/>
    <w:aliases w:val="EN Char"/>
    <w:link w:val="EditorsNote"/>
    <w:rPr>
      <w:color w:val="FF0000"/>
      <w:lang w:eastAsia="en-US"/>
    </w:rPr>
  </w:style>
  <w:style w:type="paragraph" w:customStyle="1" w:styleId="DefaultParagraphFontParaCharCharChar">
    <w:name w:val="Default Paragraph Font Para Char Char Char"/>
    <w:basedOn w:val="Normal"/>
    <w:semiHidden/>
    <w:pPr>
      <w:spacing w:after="160" w:line="240" w:lineRule="exact"/>
    </w:pPr>
    <w:rPr>
      <w:rFonts w:ascii="Arial" w:eastAsia="SimSun" w:hAnsi="Arial"/>
      <w:szCs w:val="22"/>
    </w:rPr>
  </w:style>
  <w:style w:type="paragraph" w:customStyle="1" w:styleId="ZchnZchn">
    <w:name w:val=" 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CommentSubject">
    <w:name w:val="annotation subject"/>
    <w:basedOn w:val="CommentText"/>
    <w:next w:val="CommentText"/>
    <w:semiHidden/>
    <w:rPr>
      <w:b/>
      <w:bCs/>
    </w:rPr>
  </w:style>
  <w:style w:type="table" w:styleId="TableGrid">
    <w:name w:val="Table Grid"/>
    <w:basedOn w:val="TableNormal"/>
    <w:rsid w:val="00EC660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EC660C"/>
    <w:rPr>
      <w:rFonts w:ascii="Arial" w:hAnsi="Arial"/>
      <w:sz w:val="36"/>
      <w:lang w:eastAsia="en-US"/>
    </w:rPr>
  </w:style>
  <w:style w:type="character" w:customStyle="1" w:styleId="Heading2Char">
    <w:name w:val="Heading 2 Char"/>
    <w:link w:val="Heading2"/>
    <w:rsid w:val="00EC660C"/>
    <w:rPr>
      <w:rFonts w:ascii="Arial" w:hAnsi="Arial"/>
      <w:sz w:val="32"/>
      <w:lang w:eastAsia="en-US"/>
    </w:rPr>
  </w:style>
  <w:style w:type="character" w:customStyle="1" w:styleId="NOChar">
    <w:name w:val="NO Char"/>
    <w:link w:val="NO"/>
    <w:rsid w:val="00EC660C"/>
    <w:rPr>
      <w:lang w:eastAsia="en-US"/>
    </w:rPr>
  </w:style>
  <w:style w:type="paragraph" w:styleId="Bibliography">
    <w:name w:val="Bibliography"/>
    <w:basedOn w:val="Normal"/>
    <w:next w:val="Normal"/>
    <w:uiPriority w:val="37"/>
    <w:semiHidden/>
    <w:unhideWhenUsed/>
    <w:rsid w:val="00CE5EE0"/>
  </w:style>
  <w:style w:type="paragraph" w:styleId="BlockText">
    <w:name w:val="Block Text"/>
    <w:basedOn w:val="Normal"/>
    <w:rsid w:val="00CE5EE0"/>
    <w:pPr>
      <w:spacing w:after="120"/>
      <w:ind w:left="1440" w:right="1440"/>
    </w:pPr>
  </w:style>
  <w:style w:type="paragraph" w:styleId="BodyText2">
    <w:name w:val="Body Text 2"/>
    <w:basedOn w:val="Normal"/>
    <w:link w:val="BodyText2Char"/>
    <w:rsid w:val="00CE5EE0"/>
    <w:pPr>
      <w:spacing w:after="120" w:line="480" w:lineRule="auto"/>
    </w:pPr>
  </w:style>
  <w:style w:type="character" w:customStyle="1" w:styleId="BodyText2Char">
    <w:name w:val="Body Text 2 Char"/>
    <w:link w:val="BodyText2"/>
    <w:rsid w:val="00CE5EE0"/>
    <w:rPr>
      <w:lang w:eastAsia="en-US"/>
    </w:rPr>
  </w:style>
  <w:style w:type="paragraph" w:styleId="BodyText3">
    <w:name w:val="Body Text 3"/>
    <w:basedOn w:val="Normal"/>
    <w:link w:val="BodyText3Char"/>
    <w:rsid w:val="00CE5EE0"/>
    <w:pPr>
      <w:spacing w:after="120"/>
    </w:pPr>
    <w:rPr>
      <w:sz w:val="16"/>
      <w:szCs w:val="16"/>
    </w:rPr>
  </w:style>
  <w:style w:type="character" w:customStyle="1" w:styleId="BodyText3Char">
    <w:name w:val="Body Text 3 Char"/>
    <w:link w:val="BodyText3"/>
    <w:rsid w:val="00CE5EE0"/>
    <w:rPr>
      <w:sz w:val="16"/>
      <w:szCs w:val="16"/>
      <w:lang w:eastAsia="en-US"/>
    </w:rPr>
  </w:style>
  <w:style w:type="paragraph" w:styleId="BodyTextFirstIndent">
    <w:name w:val="Body Text First Indent"/>
    <w:basedOn w:val="BodyText"/>
    <w:link w:val="BodyTextFirstIndentChar"/>
    <w:rsid w:val="00CE5EE0"/>
    <w:pPr>
      <w:spacing w:after="120"/>
      <w:ind w:firstLine="210"/>
    </w:pPr>
  </w:style>
  <w:style w:type="character" w:customStyle="1" w:styleId="BodyTextChar">
    <w:name w:val="Body Text Char"/>
    <w:link w:val="BodyText"/>
    <w:rsid w:val="00CE5EE0"/>
    <w:rPr>
      <w:lang w:eastAsia="en-US"/>
    </w:rPr>
  </w:style>
  <w:style w:type="character" w:customStyle="1" w:styleId="BodyTextFirstIndentChar">
    <w:name w:val="Body Text First Indent Char"/>
    <w:basedOn w:val="BodyTextChar"/>
    <w:link w:val="BodyTextFirstIndent"/>
    <w:rsid w:val="00CE5EE0"/>
    <w:rPr>
      <w:lang w:eastAsia="en-US"/>
    </w:rPr>
  </w:style>
  <w:style w:type="paragraph" w:styleId="BodyTextIndent">
    <w:name w:val="Body Text Indent"/>
    <w:basedOn w:val="Normal"/>
    <w:link w:val="BodyTextIndentChar"/>
    <w:rsid w:val="00CE5EE0"/>
    <w:pPr>
      <w:spacing w:after="120"/>
      <w:ind w:left="283"/>
    </w:pPr>
  </w:style>
  <w:style w:type="character" w:customStyle="1" w:styleId="BodyTextIndentChar">
    <w:name w:val="Body Text Indent Char"/>
    <w:link w:val="BodyTextIndent"/>
    <w:rsid w:val="00CE5EE0"/>
    <w:rPr>
      <w:lang w:eastAsia="en-US"/>
    </w:rPr>
  </w:style>
  <w:style w:type="paragraph" w:styleId="BodyTextFirstIndent2">
    <w:name w:val="Body Text First Indent 2"/>
    <w:basedOn w:val="BodyTextIndent"/>
    <w:link w:val="BodyTextFirstIndent2Char"/>
    <w:rsid w:val="00CE5EE0"/>
    <w:pPr>
      <w:ind w:firstLine="210"/>
    </w:pPr>
  </w:style>
  <w:style w:type="character" w:customStyle="1" w:styleId="BodyTextFirstIndent2Char">
    <w:name w:val="Body Text First Indent 2 Char"/>
    <w:basedOn w:val="BodyTextIndentChar"/>
    <w:link w:val="BodyTextFirstIndent2"/>
    <w:rsid w:val="00CE5EE0"/>
    <w:rPr>
      <w:lang w:eastAsia="en-US"/>
    </w:rPr>
  </w:style>
  <w:style w:type="paragraph" w:styleId="BodyTextIndent2">
    <w:name w:val="Body Text Indent 2"/>
    <w:basedOn w:val="Normal"/>
    <w:link w:val="BodyTextIndent2Char"/>
    <w:rsid w:val="00CE5EE0"/>
    <w:pPr>
      <w:spacing w:after="120" w:line="480" w:lineRule="auto"/>
      <w:ind w:left="283"/>
    </w:pPr>
  </w:style>
  <w:style w:type="character" w:customStyle="1" w:styleId="BodyTextIndent2Char">
    <w:name w:val="Body Text Indent 2 Char"/>
    <w:link w:val="BodyTextIndent2"/>
    <w:rsid w:val="00CE5EE0"/>
    <w:rPr>
      <w:lang w:eastAsia="en-US"/>
    </w:rPr>
  </w:style>
  <w:style w:type="paragraph" w:styleId="BodyTextIndent3">
    <w:name w:val="Body Text Indent 3"/>
    <w:basedOn w:val="Normal"/>
    <w:link w:val="BodyTextIndent3Char"/>
    <w:rsid w:val="00CE5EE0"/>
    <w:pPr>
      <w:spacing w:after="120"/>
      <w:ind w:left="283"/>
    </w:pPr>
    <w:rPr>
      <w:sz w:val="16"/>
      <w:szCs w:val="16"/>
    </w:rPr>
  </w:style>
  <w:style w:type="character" w:customStyle="1" w:styleId="BodyTextIndent3Char">
    <w:name w:val="Body Text Indent 3 Char"/>
    <w:link w:val="BodyTextIndent3"/>
    <w:rsid w:val="00CE5EE0"/>
    <w:rPr>
      <w:sz w:val="16"/>
      <w:szCs w:val="16"/>
      <w:lang w:eastAsia="en-US"/>
    </w:rPr>
  </w:style>
  <w:style w:type="paragraph" w:styleId="Closing">
    <w:name w:val="Closing"/>
    <w:basedOn w:val="Normal"/>
    <w:link w:val="ClosingChar"/>
    <w:rsid w:val="00CE5EE0"/>
    <w:pPr>
      <w:ind w:left="4252"/>
    </w:pPr>
  </w:style>
  <w:style w:type="character" w:customStyle="1" w:styleId="ClosingChar">
    <w:name w:val="Closing Char"/>
    <w:link w:val="Closing"/>
    <w:rsid w:val="00CE5EE0"/>
    <w:rPr>
      <w:lang w:eastAsia="en-US"/>
    </w:rPr>
  </w:style>
  <w:style w:type="paragraph" w:styleId="Date">
    <w:name w:val="Date"/>
    <w:basedOn w:val="Normal"/>
    <w:next w:val="Normal"/>
    <w:link w:val="DateChar"/>
    <w:rsid w:val="00CE5EE0"/>
  </w:style>
  <w:style w:type="character" w:customStyle="1" w:styleId="DateChar">
    <w:name w:val="Date Char"/>
    <w:link w:val="Date"/>
    <w:rsid w:val="00CE5EE0"/>
    <w:rPr>
      <w:lang w:eastAsia="en-US"/>
    </w:rPr>
  </w:style>
  <w:style w:type="paragraph" w:styleId="E-mailSignature">
    <w:name w:val="E-mail Signature"/>
    <w:basedOn w:val="Normal"/>
    <w:link w:val="E-mailSignatureChar"/>
    <w:rsid w:val="00CE5EE0"/>
  </w:style>
  <w:style w:type="character" w:customStyle="1" w:styleId="E-mailSignatureChar">
    <w:name w:val="E-mail Signature Char"/>
    <w:link w:val="E-mailSignature"/>
    <w:rsid w:val="00CE5EE0"/>
    <w:rPr>
      <w:lang w:eastAsia="en-US"/>
    </w:rPr>
  </w:style>
  <w:style w:type="paragraph" w:styleId="EndnoteText">
    <w:name w:val="endnote text"/>
    <w:basedOn w:val="Normal"/>
    <w:link w:val="EndnoteTextChar"/>
    <w:rsid w:val="00CE5EE0"/>
  </w:style>
  <w:style w:type="character" w:customStyle="1" w:styleId="EndnoteTextChar">
    <w:name w:val="Endnote Text Char"/>
    <w:link w:val="EndnoteText"/>
    <w:rsid w:val="00CE5EE0"/>
    <w:rPr>
      <w:lang w:eastAsia="en-US"/>
    </w:rPr>
  </w:style>
  <w:style w:type="paragraph" w:styleId="EnvelopeAddress">
    <w:name w:val="envelope address"/>
    <w:basedOn w:val="Normal"/>
    <w:rsid w:val="00CE5EE0"/>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E5EE0"/>
    <w:rPr>
      <w:rFonts w:ascii="Calibri Light" w:hAnsi="Calibri Light"/>
    </w:rPr>
  </w:style>
  <w:style w:type="paragraph" w:styleId="HTMLAddress">
    <w:name w:val="HTML Address"/>
    <w:basedOn w:val="Normal"/>
    <w:link w:val="HTMLAddressChar"/>
    <w:rsid w:val="00CE5EE0"/>
    <w:rPr>
      <w:i/>
      <w:iCs/>
    </w:rPr>
  </w:style>
  <w:style w:type="character" w:customStyle="1" w:styleId="HTMLAddressChar">
    <w:name w:val="HTML Address Char"/>
    <w:link w:val="HTMLAddress"/>
    <w:rsid w:val="00CE5EE0"/>
    <w:rPr>
      <w:i/>
      <w:iCs/>
      <w:lang w:eastAsia="en-US"/>
    </w:rPr>
  </w:style>
  <w:style w:type="paragraph" w:styleId="HTMLPreformatted">
    <w:name w:val="HTML Preformatted"/>
    <w:basedOn w:val="Normal"/>
    <w:link w:val="HTMLPreformattedChar"/>
    <w:rsid w:val="00CE5EE0"/>
    <w:rPr>
      <w:rFonts w:ascii="Courier New" w:hAnsi="Courier New" w:cs="Courier New"/>
    </w:rPr>
  </w:style>
  <w:style w:type="character" w:customStyle="1" w:styleId="HTMLPreformattedChar">
    <w:name w:val="HTML Preformatted Char"/>
    <w:link w:val="HTMLPreformatted"/>
    <w:rsid w:val="00CE5EE0"/>
    <w:rPr>
      <w:rFonts w:ascii="Courier New" w:hAnsi="Courier New" w:cs="Courier New"/>
      <w:lang w:eastAsia="en-US"/>
    </w:rPr>
  </w:style>
  <w:style w:type="paragraph" w:styleId="Index3">
    <w:name w:val="index 3"/>
    <w:basedOn w:val="Normal"/>
    <w:next w:val="Normal"/>
    <w:rsid w:val="00CE5EE0"/>
    <w:pPr>
      <w:ind w:left="600" w:hanging="200"/>
    </w:pPr>
  </w:style>
  <w:style w:type="paragraph" w:styleId="Index4">
    <w:name w:val="index 4"/>
    <w:basedOn w:val="Normal"/>
    <w:next w:val="Normal"/>
    <w:rsid w:val="00CE5EE0"/>
    <w:pPr>
      <w:ind w:left="800" w:hanging="200"/>
    </w:pPr>
  </w:style>
  <w:style w:type="paragraph" w:styleId="Index5">
    <w:name w:val="index 5"/>
    <w:basedOn w:val="Normal"/>
    <w:next w:val="Normal"/>
    <w:rsid w:val="00CE5EE0"/>
    <w:pPr>
      <w:ind w:left="1000" w:hanging="200"/>
    </w:pPr>
  </w:style>
  <w:style w:type="paragraph" w:styleId="Index6">
    <w:name w:val="index 6"/>
    <w:basedOn w:val="Normal"/>
    <w:next w:val="Normal"/>
    <w:rsid w:val="00CE5EE0"/>
    <w:pPr>
      <w:ind w:left="1200" w:hanging="200"/>
    </w:pPr>
  </w:style>
  <w:style w:type="paragraph" w:styleId="Index7">
    <w:name w:val="index 7"/>
    <w:basedOn w:val="Normal"/>
    <w:next w:val="Normal"/>
    <w:rsid w:val="00CE5EE0"/>
    <w:pPr>
      <w:ind w:left="1400" w:hanging="200"/>
    </w:pPr>
  </w:style>
  <w:style w:type="paragraph" w:styleId="Index8">
    <w:name w:val="index 8"/>
    <w:basedOn w:val="Normal"/>
    <w:next w:val="Normal"/>
    <w:rsid w:val="00CE5EE0"/>
    <w:pPr>
      <w:ind w:left="1600" w:hanging="200"/>
    </w:pPr>
  </w:style>
  <w:style w:type="paragraph" w:styleId="Index9">
    <w:name w:val="index 9"/>
    <w:basedOn w:val="Normal"/>
    <w:next w:val="Normal"/>
    <w:rsid w:val="00CE5EE0"/>
    <w:pPr>
      <w:ind w:left="1800" w:hanging="200"/>
    </w:pPr>
  </w:style>
  <w:style w:type="paragraph" w:styleId="IntenseQuote">
    <w:name w:val="Intense Quote"/>
    <w:basedOn w:val="Normal"/>
    <w:next w:val="Normal"/>
    <w:link w:val="IntenseQuoteChar"/>
    <w:uiPriority w:val="30"/>
    <w:qFormat/>
    <w:rsid w:val="00CE5EE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E5EE0"/>
    <w:rPr>
      <w:i/>
      <w:iCs/>
      <w:color w:val="4472C4"/>
      <w:lang w:eastAsia="en-US"/>
    </w:rPr>
  </w:style>
  <w:style w:type="paragraph" w:styleId="ListContinue">
    <w:name w:val="List Continue"/>
    <w:basedOn w:val="Normal"/>
    <w:rsid w:val="00CE5EE0"/>
    <w:pPr>
      <w:spacing w:after="120"/>
      <w:ind w:left="283"/>
      <w:contextualSpacing/>
    </w:pPr>
  </w:style>
  <w:style w:type="paragraph" w:styleId="ListContinue2">
    <w:name w:val="List Continue 2"/>
    <w:basedOn w:val="Normal"/>
    <w:rsid w:val="00CE5EE0"/>
    <w:pPr>
      <w:spacing w:after="120"/>
      <w:ind w:left="566"/>
      <w:contextualSpacing/>
    </w:pPr>
  </w:style>
  <w:style w:type="paragraph" w:styleId="ListContinue3">
    <w:name w:val="List Continue 3"/>
    <w:basedOn w:val="Normal"/>
    <w:rsid w:val="00CE5EE0"/>
    <w:pPr>
      <w:spacing w:after="120"/>
      <w:ind w:left="849"/>
      <w:contextualSpacing/>
    </w:pPr>
  </w:style>
  <w:style w:type="paragraph" w:styleId="ListContinue4">
    <w:name w:val="List Continue 4"/>
    <w:basedOn w:val="Normal"/>
    <w:rsid w:val="00CE5EE0"/>
    <w:pPr>
      <w:spacing w:after="120"/>
      <w:ind w:left="1132"/>
      <w:contextualSpacing/>
    </w:pPr>
  </w:style>
  <w:style w:type="paragraph" w:styleId="ListContinue5">
    <w:name w:val="List Continue 5"/>
    <w:basedOn w:val="Normal"/>
    <w:rsid w:val="00CE5EE0"/>
    <w:pPr>
      <w:spacing w:after="120"/>
      <w:ind w:left="1415"/>
      <w:contextualSpacing/>
    </w:pPr>
  </w:style>
  <w:style w:type="paragraph" w:styleId="ListNumber3">
    <w:name w:val="List Number 3"/>
    <w:basedOn w:val="Normal"/>
    <w:rsid w:val="00CE5EE0"/>
    <w:pPr>
      <w:numPr>
        <w:numId w:val="10"/>
      </w:numPr>
      <w:contextualSpacing/>
    </w:pPr>
  </w:style>
  <w:style w:type="paragraph" w:styleId="ListNumber4">
    <w:name w:val="List Number 4"/>
    <w:basedOn w:val="Normal"/>
    <w:rsid w:val="00CE5EE0"/>
    <w:pPr>
      <w:numPr>
        <w:numId w:val="11"/>
      </w:numPr>
      <w:contextualSpacing/>
    </w:pPr>
  </w:style>
  <w:style w:type="paragraph" w:styleId="ListNumber5">
    <w:name w:val="List Number 5"/>
    <w:basedOn w:val="Normal"/>
    <w:rsid w:val="00CE5EE0"/>
    <w:pPr>
      <w:numPr>
        <w:numId w:val="12"/>
      </w:numPr>
      <w:contextualSpacing/>
    </w:pPr>
  </w:style>
  <w:style w:type="paragraph" w:styleId="ListParagraph">
    <w:name w:val="List Paragraph"/>
    <w:basedOn w:val="Normal"/>
    <w:uiPriority w:val="34"/>
    <w:qFormat/>
    <w:rsid w:val="00CE5EE0"/>
    <w:pPr>
      <w:ind w:left="720"/>
    </w:pPr>
  </w:style>
  <w:style w:type="paragraph" w:styleId="MacroText">
    <w:name w:val="macro"/>
    <w:link w:val="MacroTextChar"/>
    <w:rsid w:val="00CE5EE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CE5EE0"/>
    <w:rPr>
      <w:rFonts w:ascii="Courier New" w:hAnsi="Courier New" w:cs="Courier New"/>
      <w:lang w:eastAsia="en-US"/>
    </w:rPr>
  </w:style>
  <w:style w:type="paragraph" w:styleId="MessageHeader">
    <w:name w:val="Message Header"/>
    <w:basedOn w:val="Normal"/>
    <w:link w:val="MessageHeaderChar"/>
    <w:rsid w:val="00CE5EE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CE5EE0"/>
    <w:rPr>
      <w:rFonts w:ascii="Calibri Light" w:hAnsi="Calibri Light"/>
      <w:sz w:val="24"/>
      <w:szCs w:val="24"/>
      <w:shd w:val="pct20" w:color="auto" w:fill="auto"/>
      <w:lang w:eastAsia="en-US"/>
    </w:rPr>
  </w:style>
  <w:style w:type="paragraph" w:styleId="NoSpacing">
    <w:name w:val="No Spacing"/>
    <w:uiPriority w:val="1"/>
    <w:qFormat/>
    <w:rsid w:val="00CE5EE0"/>
    <w:rPr>
      <w:lang w:eastAsia="en-US"/>
    </w:rPr>
  </w:style>
  <w:style w:type="paragraph" w:styleId="NormalWeb">
    <w:name w:val="Normal (Web)"/>
    <w:basedOn w:val="Normal"/>
    <w:rsid w:val="00CE5EE0"/>
    <w:rPr>
      <w:sz w:val="24"/>
      <w:szCs w:val="24"/>
    </w:rPr>
  </w:style>
  <w:style w:type="paragraph" w:styleId="NormalIndent">
    <w:name w:val="Normal Indent"/>
    <w:basedOn w:val="Normal"/>
    <w:rsid w:val="00CE5EE0"/>
    <w:pPr>
      <w:ind w:left="720"/>
    </w:pPr>
  </w:style>
  <w:style w:type="paragraph" w:styleId="NoteHeading">
    <w:name w:val="Note Heading"/>
    <w:basedOn w:val="Normal"/>
    <w:next w:val="Normal"/>
    <w:link w:val="NoteHeadingChar"/>
    <w:rsid w:val="00CE5EE0"/>
  </w:style>
  <w:style w:type="character" w:customStyle="1" w:styleId="NoteHeadingChar">
    <w:name w:val="Note Heading Char"/>
    <w:link w:val="NoteHeading"/>
    <w:rsid w:val="00CE5EE0"/>
    <w:rPr>
      <w:lang w:eastAsia="en-US"/>
    </w:rPr>
  </w:style>
  <w:style w:type="paragraph" w:styleId="Quote">
    <w:name w:val="Quote"/>
    <w:basedOn w:val="Normal"/>
    <w:next w:val="Normal"/>
    <w:link w:val="QuoteChar"/>
    <w:uiPriority w:val="29"/>
    <w:qFormat/>
    <w:rsid w:val="00CE5EE0"/>
    <w:pPr>
      <w:spacing w:before="200" w:after="160"/>
      <w:ind w:left="864" w:right="864"/>
      <w:jc w:val="center"/>
    </w:pPr>
    <w:rPr>
      <w:i/>
      <w:iCs/>
      <w:color w:val="404040"/>
    </w:rPr>
  </w:style>
  <w:style w:type="character" w:customStyle="1" w:styleId="QuoteChar">
    <w:name w:val="Quote Char"/>
    <w:link w:val="Quote"/>
    <w:uiPriority w:val="29"/>
    <w:rsid w:val="00CE5EE0"/>
    <w:rPr>
      <w:i/>
      <w:iCs/>
      <w:color w:val="404040"/>
      <w:lang w:eastAsia="en-US"/>
    </w:rPr>
  </w:style>
  <w:style w:type="paragraph" w:styleId="Salutation">
    <w:name w:val="Salutation"/>
    <w:basedOn w:val="Normal"/>
    <w:next w:val="Normal"/>
    <w:link w:val="SalutationChar"/>
    <w:rsid w:val="00CE5EE0"/>
  </w:style>
  <w:style w:type="character" w:customStyle="1" w:styleId="SalutationChar">
    <w:name w:val="Salutation Char"/>
    <w:link w:val="Salutation"/>
    <w:rsid w:val="00CE5EE0"/>
    <w:rPr>
      <w:lang w:eastAsia="en-US"/>
    </w:rPr>
  </w:style>
  <w:style w:type="paragraph" w:styleId="Signature">
    <w:name w:val="Signature"/>
    <w:basedOn w:val="Normal"/>
    <w:link w:val="SignatureChar"/>
    <w:rsid w:val="00CE5EE0"/>
    <w:pPr>
      <w:ind w:left="4252"/>
    </w:pPr>
  </w:style>
  <w:style w:type="character" w:customStyle="1" w:styleId="SignatureChar">
    <w:name w:val="Signature Char"/>
    <w:link w:val="Signature"/>
    <w:rsid w:val="00CE5EE0"/>
    <w:rPr>
      <w:lang w:eastAsia="en-US"/>
    </w:rPr>
  </w:style>
  <w:style w:type="paragraph" w:styleId="Subtitle">
    <w:name w:val="Subtitle"/>
    <w:basedOn w:val="Normal"/>
    <w:next w:val="Normal"/>
    <w:link w:val="SubtitleChar"/>
    <w:qFormat/>
    <w:rsid w:val="00CE5EE0"/>
    <w:pPr>
      <w:spacing w:after="60"/>
      <w:jc w:val="center"/>
      <w:outlineLvl w:val="1"/>
    </w:pPr>
    <w:rPr>
      <w:rFonts w:ascii="Calibri Light" w:hAnsi="Calibri Light"/>
      <w:sz w:val="24"/>
      <w:szCs w:val="24"/>
    </w:rPr>
  </w:style>
  <w:style w:type="character" w:customStyle="1" w:styleId="SubtitleChar">
    <w:name w:val="Subtitle Char"/>
    <w:link w:val="Subtitle"/>
    <w:rsid w:val="00CE5EE0"/>
    <w:rPr>
      <w:rFonts w:ascii="Calibri Light" w:hAnsi="Calibri Light"/>
      <w:sz w:val="24"/>
      <w:szCs w:val="24"/>
      <w:lang w:eastAsia="en-US"/>
    </w:rPr>
  </w:style>
  <w:style w:type="paragraph" w:styleId="TableofAuthorities">
    <w:name w:val="table of authorities"/>
    <w:basedOn w:val="Normal"/>
    <w:next w:val="Normal"/>
    <w:rsid w:val="00CE5EE0"/>
    <w:pPr>
      <w:ind w:left="200" w:hanging="200"/>
    </w:pPr>
  </w:style>
  <w:style w:type="paragraph" w:styleId="TableofFigures">
    <w:name w:val="table of figures"/>
    <w:basedOn w:val="Normal"/>
    <w:next w:val="Normal"/>
    <w:rsid w:val="00CE5EE0"/>
  </w:style>
  <w:style w:type="paragraph" w:styleId="Title">
    <w:name w:val="Title"/>
    <w:basedOn w:val="Normal"/>
    <w:next w:val="Normal"/>
    <w:link w:val="TitleChar"/>
    <w:qFormat/>
    <w:rsid w:val="00CE5EE0"/>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E5EE0"/>
    <w:rPr>
      <w:rFonts w:ascii="Calibri Light" w:hAnsi="Calibri Light"/>
      <w:b/>
      <w:bCs/>
      <w:kern w:val="28"/>
      <w:sz w:val="32"/>
      <w:szCs w:val="32"/>
      <w:lang w:eastAsia="en-US"/>
    </w:rPr>
  </w:style>
  <w:style w:type="paragraph" w:styleId="TOAHeading">
    <w:name w:val="toa heading"/>
    <w:basedOn w:val="Normal"/>
    <w:next w:val="Normal"/>
    <w:rsid w:val="00CE5EE0"/>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E5EE0"/>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2.bin"/><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trustedcomputinggroup.org/specs/TNC" TargetMode="External"/><Relationship Id="rId5" Type="http://schemas.openxmlformats.org/officeDocument/2006/relationships/webSettings" Target="webSettings.xml"/><Relationship Id="rId15" Type="http://schemas.openxmlformats.org/officeDocument/2006/relationships/oleObject" Target="embeddings/oleObject3.bin"/><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BAE5183-15CC-4375-AA7E-8B50A20D17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7760</Words>
  <Characters>42064</Characters>
  <Application>Microsoft Office Word</Application>
  <DocSecurity>0</DocSecurity>
  <Lines>1078</Lines>
  <Paragraphs>844</Paragraphs>
  <ScaleCrop>false</ScaleCrop>
  <HeadingPairs>
    <vt:vector size="2" baseType="variant">
      <vt:variant>
        <vt:lpstr>Title</vt:lpstr>
      </vt:variant>
      <vt:variant>
        <vt:i4>1</vt:i4>
      </vt:variant>
    </vt:vector>
  </HeadingPairs>
  <TitlesOfParts>
    <vt:vector size="1" baseType="lpstr">
      <vt:lpstr>3GPP TS 33.259</vt:lpstr>
    </vt:vector>
  </TitlesOfParts>
  <Manager/>
  <Company/>
  <LinksUpToDate>false</LinksUpToDate>
  <CharactersWithSpaces>48980</CharactersWithSpaces>
  <SharedDoc>false</SharedDoc>
  <HyperlinkBase/>
  <HLinks>
    <vt:vector size="6" baseType="variant">
      <vt:variant>
        <vt:i4>8323125</vt:i4>
      </vt:variant>
      <vt:variant>
        <vt:i4>168</vt:i4>
      </vt:variant>
      <vt:variant>
        <vt:i4>0</vt:i4>
      </vt:variant>
      <vt:variant>
        <vt:i4>5</vt:i4>
      </vt:variant>
      <vt:variant>
        <vt:lpwstr>https://www.trustedcomputinggroup.org/specs/TNC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33.259</dc:title>
  <dc:subject>Key establishment between a UICC hosting device and a remote device (Release 19)</dc:subject>
  <dc:creator>MCC Support</dc:creator>
  <cp:keywords>3GPP, Security, UICC, Key management</cp:keywords>
  <dc:description/>
  <cp:lastModifiedBy>33.938_CR0003R1_(Rel-19)_FS_CryptoInv</cp:lastModifiedBy>
  <cp:revision>2</cp:revision>
  <cp:lastPrinted>2006-10-24T04:35:00Z</cp:lastPrinted>
  <dcterms:created xsi:type="dcterms:W3CDTF">2025-10-13T04:30:00Z</dcterms:created>
  <dcterms:modified xsi:type="dcterms:W3CDTF">2025-10-13T04:30:00Z</dcterms:modified>
</cp:coreProperties>
</file>