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BF45E" w14:textId="77777777" w:rsidR="00D120B9" w:rsidRPr="00350B0B" w:rsidRDefault="00862032">
      <w:pPr>
        <w:pStyle w:val="ZA"/>
        <w:framePr w:wrap="notBeside"/>
        <w:rPr>
          <w:noProof w:val="0"/>
        </w:rPr>
      </w:pPr>
      <w:bookmarkStart w:id="0" w:name="page1"/>
      <w:r w:rsidRPr="00350B0B">
        <w:rPr>
          <w:noProof w:val="0"/>
          <w:sz w:val="64"/>
        </w:rPr>
        <w:t>3GPP TS 28.667</w:t>
      </w:r>
      <w:r w:rsidR="00D120B9" w:rsidRPr="00350B0B">
        <w:rPr>
          <w:noProof w:val="0"/>
          <w:sz w:val="64"/>
        </w:rPr>
        <w:t xml:space="preserve"> </w:t>
      </w:r>
      <w:r w:rsidR="00122423" w:rsidRPr="00350B0B">
        <w:rPr>
          <w:noProof w:val="0"/>
        </w:rPr>
        <w:t>V</w:t>
      </w:r>
      <w:r w:rsidR="009C4C44">
        <w:rPr>
          <w:noProof w:val="0"/>
        </w:rPr>
        <w:t>19.0.0</w:t>
      </w:r>
      <w:r w:rsidR="00D120B9" w:rsidRPr="00350B0B">
        <w:rPr>
          <w:noProof w:val="0"/>
        </w:rPr>
        <w:t xml:space="preserve"> </w:t>
      </w:r>
      <w:r w:rsidR="0098137B" w:rsidRPr="00350B0B">
        <w:rPr>
          <w:noProof w:val="0"/>
          <w:sz w:val="32"/>
        </w:rPr>
        <w:t>(</w:t>
      </w:r>
      <w:r w:rsidR="009C4C44">
        <w:rPr>
          <w:noProof w:val="0"/>
          <w:sz w:val="32"/>
        </w:rPr>
        <w:t>2025-09</w:t>
      </w:r>
      <w:r w:rsidR="00D120B9" w:rsidRPr="00350B0B">
        <w:rPr>
          <w:noProof w:val="0"/>
          <w:sz w:val="32"/>
        </w:rPr>
        <w:t>)</w:t>
      </w:r>
    </w:p>
    <w:p w14:paraId="7BBABDA5" w14:textId="77777777" w:rsidR="00D120B9" w:rsidRPr="00350B0B" w:rsidRDefault="00D120B9">
      <w:pPr>
        <w:pStyle w:val="ZB"/>
        <w:framePr w:wrap="notBeside"/>
        <w:rPr>
          <w:noProof w:val="0"/>
        </w:rPr>
      </w:pPr>
      <w:r w:rsidRPr="00350B0B">
        <w:rPr>
          <w:noProof w:val="0"/>
        </w:rPr>
        <w:t>Technical Specification</w:t>
      </w:r>
    </w:p>
    <w:p w14:paraId="460A5AC0" w14:textId="77777777" w:rsidR="00D120B9" w:rsidRPr="00350B0B" w:rsidRDefault="00D120B9">
      <w:pPr>
        <w:pStyle w:val="ZT"/>
        <w:framePr w:wrap="notBeside"/>
      </w:pPr>
      <w:r w:rsidRPr="00350B0B">
        <w:t>3rd Generation Partnership Project;</w:t>
      </w:r>
    </w:p>
    <w:p w14:paraId="164862AD" w14:textId="77777777" w:rsidR="00D120B9" w:rsidRPr="00350B0B" w:rsidRDefault="00D120B9">
      <w:pPr>
        <w:pStyle w:val="ZT"/>
        <w:framePr w:wrap="notBeside"/>
      </w:pPr>
      <w:r w:rsidRPr="00350B0B">
        <w:t>Technical Specification Group Services and System Aspects;</w:t>
      </w:r>
    </w:p>
    <w:p w14:paraId="71FE420A" w14:textId="77777777" w:rsidR="00D120B9" w:rsidRPr="00350B0B" w:rsidRDefault="00D120B9">
      <w:pPr>
        <w:pStyle w:val="ZT"/>
        <w:framePr w:wrap="notBeside"/>
      </w:pPr>
      <w:r w:rsidRPr="00350B0B">
        <w:t>Telecommunication Management;</w:t>
      </w:r>
    </w:p>
    <w:p w14:paraId="42386681" w14:textId="77777777" w:rsidR="00122423" w:rsidRPr="00350B0B" w:rsidRDefault="00122423" w:rsidP="00122423">
      <w:pPr>
        <w:pStyle w:val="ZT"/>
        <w:framePr w:wrap="notBeside"/>
      </w:pPr>
      <w:r w:rsidRPr="00350B0B">
        <w:t xml:space="preserve">Radio Planning Tool </w:t>
      </w:r>
      <w:r w:rsidR="000451FA" w:rsidRPr="00350B0B">
        <w:t>Access (RPTA)</w:t>
      </w:r>
    </w:p>
    <w:p w14:paraId="08C139DC" w14:textId="77777777" w:rsidR="00122423" w:rsidRPr="00350B0B" w:rsidRDefault="00122423" w:rsidP="00122423">
      <w:pPr>
        <w:pStyle w:val="ZT"/>
        <w:framePr w:wrap="notBeside"/>
      </w:pPr>
      <w:r w:rsidRPr="00350B0B">
        <w:t>Integration Reference Point (IRP);</w:t>
      </w:r>
    </w:p>
    <w:p w14:paraId="77D55BF9" w14:textId="77777777" w:rsidR="00122423" w:rsidRPr="00350B0B" w:rsidRDefault="00122423" w:rsidP="00122423">
      <w:pPr>
        <w:pStyle w:val="ZT"/>
        <w:framePr w:wrap="notBeside"/>
      </w:pPr>
      <w:r w:rsidRPr="00350B0B">
        <w:t>Requirements</w:t>
      </w:r>
    </w:p>
    <w:p w14:paraId="4F36625B" w14:textId="77777777" w:rsidR="00D120B9" w:rsidRPr="00350B0B" w:rsidRDefault="00D120B9" w:rsidP="00122423">
      <w:pPr>
        <w:pStyle w:val="ZT"/>
        <w:framePr w:wrap="notBeside"/>
      </w:pPr>
      <w:r w:rsidRPr="00350B0B">
        <w:t>(</w:t>
      </w:r>
      <w:r w:rsidRPr="00350B0B">
        <w:rPr>
          <w:rStyle w:val="ZGSM"/>
        </w:rPr>
        <w:t>Release</w:t>
      </w:r>
      <w:r w:rsidR="009C4C44">
        <w:rPr>
          <w:rStyle w:val="ZGSM"/>
        </w:rPr>
        <w:t xml:space="preserve"> 19</w:t>
      </w:r>
      <w:r w:rsidRPr="00350B0B">
        <w:t>)</w:t>
      </w:r>
    </w:p>
    <w:p w14:paraId="7468237C" w14:textId="77777777" w:rsidR="00D120B9" w:rsidRPr="00350B0B" w:rsidRDefault="00D120B9">
      <w:pPr>
        <w:pStyle w:val="ZT"/>
        <w:framePr w:wrap="notBeside"/>
        <w:rPr>
          <w:i/>
          <w:sz w:val="28"/>
        </w:rPr>
      </w:pPr>
    </w:p>
    <w:bookmarkStart w:id="1" w:name="_MON_1684549432"/>
    <w:bookmarkEnd w:id="1"/>
    <w:p w14:paraId="5A263180" w14:textId="77777777" w:rsidR="008E4584" w:rsidRPr="008E4584" w:rsidRDefault="004843D9" w:rsidP="008E4584">
      <w:pPr>
        <w:pStyle w:val="ZU"/>
        <w:framePr w:h="4929" w:hRule="exact" w:wrap="notBeside"/>
        <w:tabs>
          <w:tab w:val="right" w:pos="10205"/>
        </w:tabs>
        <w:jc w:val="left"/>
        <w:rPr>
          <w:i/>
        </w:rPr>
      </w:pPr>
      <w:r w:rsidRPr="004843D9">
        <w:rPr>
          <w:i/>
        </w:rPr>
        <w:object w:dxaOrig="2026" w:dyaOrig="1251" w14:anchorId="08D4BE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2.5pt" o:ole="">
            <v:imagedata r:id="rId8" o:title=""/>
          </v:shape>
          <o:OLEObject Type="Embed" ProgID="Word.Picture.8" ShapeID="_x0000_i1025" DrawAspect="Content" ObjectID="_1822109893" r:id="rId9"/>
        </w:object>
      </w:r>
      <w:r w:rsidR="008E4584" w:rsidRPr="008E4584">
        <w:rPr>
          <w:i/>
        </w:rPr>
        <w:tab/>
      </w:r>
      <w:r w:rsidR="00000000">
        <w:rPr>
          <w:i/>
        </w:rPr>
        <w:pict w14:anchorId="64965FF3">
          <v:shape id="_x0000_i1026" type="#_x0000_t75" style="width:128pt;height:75pt">
            <v:imagedata r:id="rId10" o:title="3GPP-logo_web"/>
          </v:shape>
        </w:pict>
      </w:r>
    </w:p>
    <w:p w14:paraId="0645D33F" w14:textId="77777777" w:rsidR="00D120B9" w:rsidRPr="00350B0B" w:rsidRDefault="00D120B9">
      <w:pPr>
        <w:pStyle w:val="ZU"/>
        <w:framePr w:h="4929" w:hRule="exact" w:wrap="notBeside"/>
        <w:tabs>
          <w:tab w:val="right" w:pos="10206"/>
        </w:tabs>
        <w:jc w:val="left"/>
        <w:rPr>
          <w:noProof w:val="0"/>
        </w:rPr>
      </w:pPr>
    </w:p>
    <w:p w14:paraId="3FC5BFE6" w14:textId="77777777" w:rsidR="00D120B9" w:rsidRPr="00350B0B" w:rsidRDefault="00D120B9">
      <w:pPr>
        <w:framePr w:h="1636" w:hRule="exact" w:wrap="notBeside" w:vAnchor="page" w:hAnchor="margin" w:y="15121"/>
        <w:jc w:val="both"/>
        <w:rPr>
          <w:sz w:val="16"/>
        </w:rPr>
      </w:pPr>
      <w:r w:rsidRPr="00350B0B">
        <w:rPr>
          <w:sz w:val="16"/>
        </w:rPr>
        <w:t>The present document has been developed within the 3</w:t>
      </w:r>
      <w:r w:rsidRPr="00350B0B">
        <w:rPr>
          <w:sz w:val="16"/>
          <w:vertAlign w:val="superscript"/>
        </w:rPr>
        <w:t>rd</w:t>
      </w:r>
      <w:r w:rsidRPr="00350B0B">
        <w:rPr>
          <w:sz w:val="16"/>
        </w:rPr>
        <w:t xml:space="preserve"> Generation Partnership Project (3GPP</w:t>
      </w:r>
      <w:r w:rsidRPr="00350B0B">
        <w:rPr>
          <w:sz w:val="16"/>
          <w:vertAlign w:val="superscript"/>
        </w:rPr>
        <w:t xml:space="preserve"> TM</w:t>
      </w:r>
      <w:r w:rsidRPr="00350B0B">
        <w:rPr>
          <w:sz w:val="16"/>
        </w:rPr>
        <w:t>) and may be further elaborated for the purposes of 3GPP.</w:t>
      </w:r>
      <w:r w:rsidRPr="00350B0B">
        <w:rPr>
          <w:sz w:val="16"/>
        </w:rPr>
        <w:br/>
        <w:t>The present document has not been subject to any approval process by the 3GPP</w:t>
      </w:r>
      <w:r w:rsidRPr="00350B0B">
        <w:rPr>
          <w:sz w:val="16"/>
          <w:vertAlign w:val="superscript"/>
        </w:rPr>
        <w:t xml:space="preserve"> </w:t>
      </w:r>
      <w:r w:rsidRPr="00350B0B">
        <w:rPr>
          <w:sz w:val="16"/>
        </w:rPr>
        <w:t>Organizational Partners and shall not be implemented.</w:t>
      </w:r>
      <w:r w:rsidRPr="00350B0B">
        <w:rPr>
          <w:sz w:val="16"/>
        </w:rPr>
        <w:tab/>
      </w:r>
      <w:r w:rsidRPr="00350B0B">
        <w:rPr>
          <w:sz w:val="16"/>
        </w:rPr>
        <w:br/>
        <w:t>This Specification is provided for future development work within 3GPP</w:t>
      </w:r>
      <w:r w:rsidRPr="00350B0B">
        <w:rPr>
          <w:sz w:val="16"/>
          <w:vertAlign w:val="superscript"/>
        </w:rPr>
        <w:t xml:space="preserve"> </w:t>
      </w:r>
      <w:r w:rsidRPr="00350B0B">
        <w:rPr>
          <w:sz w:val="16"/>
        </w:rPr>
        <w:t>only. The Organizational Partners accept no liability for any use of this Specification.</w:t>
      </w:r>
      <w:r w:rsidRPr="00350B0B">
        <w:rPr>
          <w:sz w:val="16"/>
        </w:rPr>
        <w:br/>
        <w:t>Specifications and reports for implementation of the 3GPP</w:t>
      </w:r>
      <w:r w:rsidRPr="00350B0B">
        <w:rPr>
          <w:sz w:val="16"/>
          <w:vertAlign w:val="superscript"/>
        </w:rPr>
        <w:t xml:space="preserve"> TM</w:t>
      </w:r>
      <w:r w:rsidRPr="00350B0B">
        <w:rPr>
          <w:sz w:val="16"/>
        </w:rPr>
        <w:t xml:space="preserve"> system should be obtained via the 3GPP Organizational Partners' Publications Offices.</w:t>
      </w:r>
    </w:p>
    <w:p w14:paraId="205FB43F" w14:textId="77777777" w:rsidR="00D120B9" w:rsidRPr="00350B0B" w:rsidRDefault="00D120B9">
      <w:pPr>
        <w:pStyle w:val="ZV"/>
        <w:framePr w:wrap="notBeside"/>
        <w:rPr>
          <w:noProof w:val="0"/>
        </w:rPr>
      </w:pPr>
    </w:p>
    <w:bookmarkEnd w:id="0"/>
    <w:p w14:paraId="129298A0" w14:textId="77777777" w:rsidR="00D120B9" w:rsidRPr="00350B0B" w:rsidRDefault="00D120B9">
      <w:pPr>
        <w:sectPr w:rsidR="00D120B9" w:rsidRPr="00350B0B">
          <w:footnotePr>
            <w:numRestart w:val="eachSect"/>
          </w:footnotePr>
          <w:pgSz w:w="11907" w:h="16840"/>
          <w:pgMar w:top="2268" w:right="851" w:bottom="10773" w:left="851" w:header="0" w:footer="0" w:gutter="0"/>
          <w:cols w:space="720"/>
        </w:sectPr>
      </w:pPr>
    </w:p>
    <w:p w14:paraId="1CF5ED65" w14:textId="77777777" w:rsidR="00D120B9" w:rsidRPr="00350B0B" w:rsidRDefault="00D120B9">
      <w:bookmarkStart w:id="2" w:name="page2"/>
    </w:p>
    <w:p w14:paraId="21A1092B" w14:textId="77777777" w:rsidR="00D120B9" w:rsidRPr="00350B0B" w:rsidRDefault="00D120B9">
      <w:pPr>
        <w:pStyle w:val="FP"/>
        <w:framePr w:wrap="notBeside" w:hAnchor="margin" w:y="1419"/>
        <w:pBdr>
          <w:bottom w:val="single" w:sz="6" w:space="1" w:color="auto"/>
        </w:pBdr>
        <w:spacing w:before="240"/>
        <w:ind w:left="2835" w:right="2835"/>
        <w:jc w:val="center"/>
      </w:pPr>
      <w:r w:rsidRPr="00350B0B">
        <w:t>Keywords</w:t>
      </w:r>
    </w:p>
    <w:p w14:paraId="39E9896B" w14:textId="77777777" w:rsidR="00D120B9" w:rsidRPr="00350B0B" w:rsidRDefault="00361EF6">
      <w:pPr>
        <w:pStyle w:val="FP"/>
        <w:framePr w:wrap="notBeside" w:hAnchor="margin" w:y="1419"/>
        <w:ind w:left="2835" w:right="2835"/>
        <w:jc w:val="center"/>
        <w:rPr>
          <w:rFonts w:ascii="Arial" w:hAnsi="Arial"/>
          <w:sz w:val="18"/>
        </w:rPr>
      </w:pPr>
      <w:r>
        <w:rPr>
          <w:rFonts w:ascii="Arial" w:hAnsi="Arial"/>
          <w:sz w:val="18"/>
        </w:rPr>
        <w:t>GSM, UMTS, LTE, management, radio planning</w:t>
      </w:r>
    </w:p>
    <w:p w14:paraId="4F499CB2" w14:textId="77777777" w:rsidR="00D120B9" w:rsidRPr="00350B0B" w:rsidRDefault="00D120B9"/>
    <w:p w14:paraId="560D35CD" w14:textId="77777777" w:rsidR="00D120B9" w:rsidRPr="00350B0B" w:rsidRDefault="00D120B9">
      <w:pPr>
        <w:pStyle w:val="FP"/>
        <w:framePr w:wrap="notBeside" w:hAnchor="margin" w:yAlign="center"/>
        <w:spacing w:after="240"/>
        <w:ind w:left="2835" w:right="2835"/>
        <w:jc w:val="center"/>
        <w:rPr>
          <w:rFonts w:ascii="Arial" w:hAnsi="Arial"/>
          <w:b/>
          <w:i/>
        </w:rPr>
      </w:pPr>
      <w:r w:rsidRPr="00350B0B">
        <w:rPr>
          <w:rFonts w:ascii="Arial" w:hAnsi="Arial"/>
          <w:b/>
          <w:i/>
        </w:rPr>
        <w:t>3GPP</w:t>
      </w:r>
    </w:p>
    <w:p w14:paraId="53D5CAD8" w14:textId="77777777" w:rsidR="00D120B9" w:rsidRPr="00350B0B" w:rsidRDefault="00D120B9">
      <w:pPr>
        <w:pStyle w:val="FP"/>
        <w:framePr w:wrap="notBeside" w:hAnchor="margin" w:yAlign="center"/>
        <w:pBdr>
          <w:bottom w:val="single" w:sz="6" w:space="1" w:color="auto"/>
        </w:pBdr>
        <w:ind w:left="2835" w:right="2835"/>
        <w:jc w:val="center"/>
      </w:pPr>
      <w:r w:rsidRPr="00350B0B">
        <w:t>Postal address</w:t>
      </w:r>
    </w:p>
    <w:p w14:paraId="4BD3A459" w14:textId="77777777" w:rsidR="00D120B9" w:rsidRPr="00350B0B" w:rsidRDefault="00D120B9">
      <w:pPr>
        <w:pStyle w:val="FP"/>
        <w:framePr w:wrap="notBeside" w:hAnchor="margin" w:yAlign="center"/>
        <w:ind w:left="2835" w:right="2835"/>
        <w:jc w:val="center"/>
        <w:rPr>
          <w:rFonts w:ascii="Arial" w:hAnsi="Arial"/>
          <w:sz w:val="18"/>
        </w:rPr>
      </w:pPr>
    </w:p>
    <w:p w14:paraId="1154C90B" w14:textId="77777777" w:rsidR="00D120B9" w:rsidRPr="00350B0B" w:rsidRDefault="00D120B9">
      <w:pPr>
        <w:pStyle w:val="FP"/>
        <w:framePr w:wrap="notBeside" w:hAnchor="margin" w:yAlign="center"/>
        <w:pBdr>
          <w:bottom w:val="single" w:sz="6" w:space="1" w:color="auto"/>
        </w:pBdr>
        <w:spacing w:before="240"/>
        <w:ind w:left="2835" w:right="2835"/>
        <w:jc w:val="center"/>
      </w:pPr>
      <w:r w:rsidRPr="00350B0B">
        <w:t>3GPP support office address</w:t>
      </w:r>
    </w:p>
    <w:p w14:paraId="7CB1753F" w14:textId="77777777" w:rsidR="00D120B9" w:rsidRPr="00350B0B" w:rsidRDefault="00D120B9">
      <w:pPr>
        <w:pStyle w:val="FP"/>
        <w:framePr w:wrap="notBeside" w:hAnchor="margin" w:yAlign="center"/>
        <w:ind w:left="2835" w:right="2835"/>
        <w:jc w:val="center"/>
        <w:rPr>
          <w:rFonts w:ascii="Arial" w:hAnsi="Arial"/>
          <w:sz w:val="18"/>
        </w:rPr>
      </w:pPr>
      <w:r w:rsidRPr="00350B0B">
        <w:rPr>
          <w:rFonts w:ascii="Arial" w:hAnsi="Arial"/>
          <w:sz w:val="18"/>
        </w:rPr>
        <w:t>650 Route des Lucioles - Sophia Antipolis</w:t>
      </w:r>
    </w:p>
    <w:p w14:paraId="3EEBF250" w14:textId="77777777" w:rsidR="00D120B9" w:rsidRPr="00350B0B" w:rsidRDefault="00D120B9">
      <w:pPr>
        <w:pStyle w:val="FP"/>
        <w:framePr w:wrap="notBeside" w:hAnchor="margin" w:yAlign="center"/>
        <w:ind w:left="2835" w:right="2835"/>
        <w:jc w:val="center"/>
        <w:rPr>
          <w:rFonts w:ascii="Arial" w:hAnsi="Arial"/>
          <w:sz w:val="18"/>
        </w:rPr>
      </w:pPr>
      <w:r w:rsidRPr="00350B0B">
        <w:rPr>
          <w:rFonts w:ascii="Arial" w:hAnsi="Arial"/>
          <w:sz w:val="18"/>
        </w:rPr>
        <w:t>Valbonne - FRANCE</w:t>
      </w:r>
    </w:p>
    <w:p w14:paraId="7CBBCDC9" w14:textId="77777777" w:rsidR="00D120B9" w:rsidRPr="00350B0B" w:rsidRDefault="00D120B9">
      <w:pPr>
        <w:pStyle w:val="FP"/>
        <w:framePr w:wrap="notBeside" w:hAnchor="margin" w:yAlign="center"/>
        <w:spacing w:after="20"/>
        <w:ind w:left="2835" w:right="2835"/>
        <w:jc w:val="center"/>
        <w:rPr>
          <w:rFonts w:ascii="Arial" w:hAnsi="Arial"/>
          <w:sz w:val="18"/>
        </w:rPr>
      </w:pPr>
      <w:r w:rsidRPr="00350B0B">
        <w:rPr>
          <w:rFonts w:ascii="Arial" w:hAnsi="Arial"/>
          <w:sz w:val="18"/>
        </w:rPr>
        <w:t>Tel.: +33 4 92 94 42 00 Fax: +33 4 93 65 47 16</w:t>
      </w:r>
    </w:p>
    <w:p w14:paraId="4BD29958" w14:textId="77777777" w:rsidR="00D120B9" w:rsidRPr="00350B0B" w:rsidRDefault="00D120B9">
      <w:pPr>
        <w:pStyle w:val="FP"/>
        <w:framePr w:wrap="notBeside" w:hAnchor="margin" w:yAlign="center"/>
        <w:pBdr>
          <w:bottom w:val="single" w:sz="6" w:space="1" w:color="auto"/>
        </w:pBdr>
        <w:spacing w:before="240"/>
        <w:ind w:left="2835" w:right="2835"/>
        <w:jc w:val="center"/>
      </w:pPr>
      <w:r w:rsidRPr="00350B0B">
        <w:t>Internet</w:t>
      </w:r>
    </w:p>
    <w:p w14:paraId="6951B296" w14:textId="77777777" w:rsidR="00D120B9" w:rsidRPr="00350B0B" w:rsidRDefault="00D120B9">
      <w:pPr>
        <w:pStyle w:val="FP"/>
        <w:framePr w:wrap="notBeside" w:hAnchor="margin" w:yAlign="center"/>
        <w:ind w:left="2835" w:right="2835"/>
        <w:jc w:val="center"/>
        <w:rPr>
          <w:rFonts w:ascii="Arial" w:hAnsi="Arial"/>
          <w:sz w:val="18"/>
        </w:rPr>
      </w:pPr>
      <w:r w:rsidRPr="00350B0B">
        <w:rPr>
          <w:rFonts w:ascii="Arial" w:hAnsi="Arial"/>
          <w:sz w:val="18"/>
        </w:rPr>
        <w:t>http://www.3gpp.org</w:t>
      </w:r>
    </w:p>
    <w:p w14:paraId="7E3D1ABA" w14:textId="77777777" w:rsidR="00D120B9" w:rsidRPr="00350B0B" w:rsidRDefault="00D120B9"/>
    <w:p w14:paraId="0937438A" w14:textId="77777777" w:rsidR="00D120B9" w:rsidRPr="00350B0B" w:rsidRDefault="00D120B9">
      <w:pPr>
        <w:pStyle w:val="FP"/>
        <w:framePr w:h="3057" w:hRule="exact" w:wrap="notBeside" w:vAnchor="page" w:hAnchor="margin" w:y="12605"/>
        <w:pBdr>
          <w:bottom w:val="single" w:sz="6" w:space="1" w:color="auto"/>
        </w:pBdr>
        <w:spacing w:after="240"/>
        <w:jc w:val="center"/>
        <w:rPr>
          <w:rFonts w:ascii="Arial" w:hAnsi="Arial"/>
          <w:b/>
          <w:i/>
        </w:rPr>
      </w:pPr>
      <w:r w:rsidRPr="00350B0B">
        <w:rPr>
          <w:rFonts w:ascii="Arial" w:hAnsi="Arial"/>
          <w:b/>
          <w:i/>
        </w:rPr>
        <w:t>Copyright Notification</w:t>
      </w:r>
    </w:p>
    <w:p w14:paraId="2826C340" w14:textId="77777777" w:rsidR="00D120B9" w:rsidRPr="00350B0B" w:rsidRDefault="00D120B9">
      <w:pPr>
        <w:pStyle w:val="FP"/>
        <w:framePr w:h="3057" w:hRule="exact" w:wrap="notBeside" w:vAnchor="page" w:hAnchor="margin" w:y="12605"/>
        <w:jc w:val="center"/>
      </w:pPr>
      <w:r w:rsidRPr="00350B0B">
        <w:t>No part may be reproduced except as authorized by written permission.</w:t>
      </w:r>
      <w:r w:rsidRPr="00350B0B">
        <w:br/>
        <w:t>The copyright and the foregoing restriction extend to reproduction in all media.</w:t>
      </w:r>
    </w:p>
    <w:p w14:paraId="721D37FA" w14:textId="77777777" w:rsidR="00D120B9" w:rsidRPr="00350B0B" w:rsidRDefault="00D120B9">
      <w:pPr>
        <w:pStyle w:val="FP"/>
        <w:framePr w:h="3057" w:hRule="exact" w:wrap="notBeside" w:vAnchor="page" w:hAnchor="margin" w:y="12605"/>
        <w:jc w:val="center"/>
      </w:pPr>
    </w:p>
    <w:p w14:paraId="65F967D5" w14:textId="77777777" w:rsidR="00D120B9" w:rsidRPr="00350B0B" w:rsidRDefault="00D120B9">
      <w:pPr>
        <w:pStyle w:val="FP"/>
        <w:framePr w:h="3057" w:hRule="exact" w:wrap="notBeside" w:vAnchor="page" w:hAnchor="margin" w:y="12605"/>
        <w:jc w:val="center"/>
        <w:rPr>
          <w:sz w:val="18"/>
        </w:rPr>
      </w:pPr>
      <w:r w:rsidRPr="00350B0B">
        <w:rPr>
          <w:sz w:val="18"/>
        </w:rPr>
        <w:t>©</w:t>
      </w:r>
      <w:r w:rsidR="009C4C44">
        <w:rPr>
          <w:sz w:val="18"/>
        </w:rPr>
        <w:t xml:space="preserve"> 2025</w:t>
      </w:r>
      <w:r w:rsidRPr="00350B0B">
        <w:rPr>
          <w:sz w:val="18"/>
        </w:rPr>
        <w:t xml:space="preserve">, 3GPP Organizational Partners (ARIB, ATIS, CCSA, ETSI, </w:t>
      </w:r>
      <w:r w:rsidR="00E8202E">
        <w:rPr>
          <w:sz w:val="18"/>
        </w:rPr>
        <w:t xml:space="preserve">TSDSI, </w:t>
      </w:r>
      <w:r w:rsidRPr="00350B0B">
        <w:rPr>
          <w:sz w:val="18"/>
        </w:rPr>
        <w:t>TTA, TTC).</w:t>
      </w:r>
      <w:bookmarkStart w:id="3" w:name="copyrightaddon"/>
      <w:bookmarkEnd w:id="3"/>
    </w:p>
    <w:p w14:paraId="2C113384" w14:textId="77777777" w:rsidR="00D120B9" w:rsidRPr="00350B0B" w:rsidRDefault="00D120B9">
      <w:pPr>
        <w:pStyle w:val="FP"/>
        <w:framePr w:h="3057" w:hRule="exact" w:wrap="notBeside" w:vAnchor="page" w:hAnchor="margin" w:y="12605"/>
        <w:jc w:val="center"/>
        <w:rPr>
          <w:sz w:val="18"/>
        </w:rPr>
      </w:pPr>
      <w:r w:rsidRPr="00350B0B">
        <w:rPr>
          <w:sz w:val="18"/>
        </w:rPr>
        <w:t>All rights reserved.</w:t>
      </w:r>
      <w:r w:rsidRPr="00350B0B">
        <w:rPr>
          <w:sz w:val="18"/>
        </w:rPr>
        <w:br/>
      </w:r>
    </w:p>
    <w:p w14:paraId="2AF22054" w14:textId="77777777" w:rsidR="00D120B9" w:rsidRPr="00350B0B" w:rsidRDefault="00D120B9">
      <w:pPr>
        <w:pStyle w:val="FP"/>
        <w:framePr w:h="3057" w:hRule="exact" w:wrap="notBeside" w:vAnchor="page" w:hAnchor="margin" w:y="12605"/>
        <w:rPr>
          <w:sz w:val="18"/>
        </w:rPr>
      </w:pPr>
      <w:r w:rsidRPr="00350B0B">
        <w:rPr>
          <w:sz w:val="18"/>
        </w:rPr>
        <w:t>UMTS™ is a Trade Mark of ETSI registered for the benefit of its members</w:t>
      </w:r>
    </w:p>
    <w:p w14:paraId="25CEF409" w14:textId="77777777" w:rsidR="00D120B9" w:rsidRPr="00350B0B" w:rsidRDefault="00D120B9">
      <w:pPr>
        <w:pStyle w:val="FP"/>
        <w:framePr w:h="3057" w:hRule="exact" w:wrap="notBeside" w:vAnchor="page" w:hAnchor="margin" w:y="12605"/>
        <w:rPr>
          <w:sz w:val="18"/>
        </w:rPr>
      </w:pPr>
      <w:r w:rsidRPr="00350B0B">
        <w:rPr>
          <w:sz w:val="18"/>
        </w:rPr>
        <w:t>3GPP™ is a Trade Mark of ETSI registered for the benefit of its Members and of the 3GPP Organizational Partners</w:t>
      </w:r>
      <w:r w:rsidRPr="00350B0B">
        <w:rPr>
          <w:sz w:val="18"/>
        </w:rPr>
        <w:br/>
        <w:t>LTE™ is a Trade Mark of ETSI registered for the benefit of its Members and of the 3GPP Organizational Partners</w:t>
      </w:r>
    </w:p>
    <w:p w14:paraId="0F74B59E" w14:textId="77777777" w:rsidR="00D120B9" w:rsidRPr="00350B0B" w:rsidRDefault="00D120B9">
      <w:pPr>
        <w:pStyle w:val="FP"/>
        <w:framePr w:h="3057" w:hRule="exact" w:wrap="notBeside" w:vAnchor="page" w:hAnchor="margin" w:y="12605"/>
        <w:rPr>
          <w:sz w:val="18"/>
        </w:rPr>
      </w:pPr>
      <w:r w:rsidRPr="00350B0B">
        <w:rPr>
          <w:sz w:val="18"/>
        </w:rPr>
        <w:t>GSM® and the GSM logo are registered and owned by the GSM Association</w:t>
      </w:r>
    </w:p>
    <w:p w14:paraId="0B6838A8" w14:textId="77777777" w:rsidR="00D120B9" w:rsidRPr="00350B0B" w:rsidRDefault="00D120B9"/>
    <w:bookmarkEnd w:id="2"/>
    <w:p w14:paraId="385238BC" w14:textId="77777777" w:rsidR="00A41EDB" w:rsidRDefault="00D120B9" w:rsidP="00CB2B22">
      <w:pPr>
        <w:pStyle w:val="TT"/>
      </w:pPr>
      <w:r w:rsidRPr="00350B0B">
        <w:br w:type="page"/>
      </w:r>
      <w:r w:rsidRPr="00CB2B22">
        <w:t>Contents</w:t>
      </w:r>
    </w:p>
    <w:p w14:paraId="45574483" w14:textId="77777777" w:rsidR="00BB3225" w:rsidRDefault="00BB3225">
      <w:pPr>
        <w:pStyle w:val="TOC1"/>
        <w:rPr>
          <w:rFonts w:ascii="Calibri" w:hAnsi="Calibri"/>
          <w:szCs w:val="22"/>
          <w:lang w:val="en-US"/>
        </w:rPr>
      </w:pPr>
      <w:r>
        <w:fldChar w:fldCharType="begin"/>
      </w:r>
      <w:r>
        <w:instrText xml:space="preserve"> TOC  \* MERGEFORMAT </w:instrText>
      </w:r>
      <w:r>
        <w:fldChar w:fldCharType="separate"/>
      </w:r>
      <w:r>
        <w:t>Foreword</w:t>
      </w:r>
      <w:r>
        <w:tab/>
      </w:r>
      <w:r>
        <w:fldChar w:fldCharType="begin"/>
      </w:r>
      <w:r>
        <w:instrText xml:space="preserve"> PAGEREF _Toc404772110 \h </w:instrText>
      </w:r>
      <w:r>
        <w:fldChar w:fldCharType="separate"/>
      </w:r>
      <w:r>
        <w:t>4</w:t>
      </w:r>
      <w:r>
        <w:fldChar w:fldCharType="end"/>
      </w:r>
    </w:p>
    <w:p w14:paraId="3FEC229E" w14:textId="77777777" w:rsidR="00BB3225" w:rsidRDefault="00BB3225">
      <w:pPr>
        <w:pStyle w:val="TOC1"/>
        <w:rPr>
          <w:rFonts w:ascii="Calibri" w:hAnsi="Calibri"/>
          <w:szCs w:val="22"/>
          <w:lang w:val="en-US"/>
        </w:rPr>
      </w:pPr>
      <w:r>
        <w:t>Introduction</w:t>
      </w:r>
      <w:r>
        <w:tab/>
      </w:r>
      <w:r>
        <w:fldChar w:fldCharType="begin"/>
      </w:r>
      <w:r>
        <w:instrText xml:space="preserve"> PAGEREF _Toc404772111 \h </w:instrText>
      </w:r>
      <w:r>
        <w:fldChar w:fldCharType="separate"/>
      </w:r>
      <w:r>
        <w:t>4</w:t>
      </w:r>
      <w:r>
        <w:fldChar w:fldCharType="end"/>
      </w:r>
    </w:p>
    <w:p w14:paraId="60F8D6BF" w14:textId="77777777" w:rsidR="00BB3225" w:rsidRDefault="00BB3225">
      <w:pPr>
        <w:pStyle w:val="TOC1"/>
        <w:rPr>
          <w:rFonts w:ascii="Calibri" w:hAnsi="Calibri"/>
          <w:szCs w:val="22"/>
          <w:lang w:val="en-US"/>
        </w:rPr>
      </w:pPr>
      <w:r>
        <w:t>1</w:t>
      </w:r>
      <w:r>
        <w:rPr>
          <w:rFonts w:ascii="Calibri" w:hAnsi="Calibri"/>
          <w:szCs w:val="22"/>
          <w:lang w:val="en-US"/>
        </w:rPr>
        <w:tab/>
      </w:r>
      <w:r>
        <w:t>Scope</w:t>
      </w:r>
      <w:r>
        <w:tab/>
      </w:r>
      <w:r>
        <w:fldChar w:fldCharType="begin"/>
      </w:r>
      <w:r>
        <w:instrText xml:space="preserve"> PAGEREF _Toc404772112 \h </w:instrText>
      </w:r>
      <w:r>
        <w:fldChar w:fldCharType="separate"/>
      </w:r>
      <w:r>
        <w:t>5</w:t>
      </w:r>
      <w:r>
        <w:fldChar w:fldCharType="end"/>
      </w:r>
    </w:p>
    <w:p w14:paraId="455344F0" w14:textId="77777777" w:rsidR="00BB3225" w:rsidRDefault="00BB3225">
      <w:pPr>
        <w:pStyle w:val="TOC1"/>
        <w:rPr>
          <w:rFonts w:ascii="Calibri" w:hAnsi="Calibri"/>
          <w:szCs w:val="22"/>
          <w:lang w:val="en-US"/>
        </w:rPr>
      </w:pPr>
      <w:r>
        <w:t>2</w:t>
      </w:r>
      <w:r>
        <w:rPr>
          <w:rFonts w:ascii="Calibri" w:hAnsi="Calibri"/>
          <w:szCs w:val="22"/>
          <w:lang w:val="en-US"/>
        </w:rPr>
        <w:tab/>
      </w:r>
      <w:r>
        <w:t>References</w:t>
      </w:r>
      <w:r>
        <w:tab/>
      </w:r>
      <w:r>
        <w:fldChar w:fldCharType="begin"/>
      </w:r>
      <w:r>
        <w:instrText xml:space="preserve"> PAGEREF _Toc404772113 \h </w:instrText>
      </w:r>
      <w:r>
        <w:fldChar w:fldCharType="separate"/>
      </w:r>
      <w:r>
        <w:t>5</w:t>
      </w:r>
      <w:r>
        <w:fldChar w:fldCharType="end"/>
      </w:r>
    </w:p>
    <w:p w14:paraId="26888614" w14:textId="77777777" w:rsidR="00BB3225" w:rsidRDefault="00BB3225">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r>
      <w:r>
        <w:instrText xml:space="preserve"> PAGEREF _Toc404772114 \h </w:instrText>
      </w:r>
      <w:r>
        <w:fldChar w:fldCharType="separate"/>
      </w:r>
      <w:r>
        <w:t>5</w:t>
      </w:r>
      <w:r>
        <w:fldChar w:fldCharType="end"/>
      </w:r>
    </w:p>
    <w:p w14:paraId="5E8C6D67" w14:textId="77777777" w:rsidR="00BB3225" w:rsidRDefault="00BB3225">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r>
      <w:r>
        <w:instrText xml:space="preserve"> PAGEREF _Toc404772115 \h </w:instrText>
      </w:r>
      <w:r>
        <w:fldChar w:fldCharType="separate"/>
      </w:r>
      <w:r>
        <w:t>5</w:t>
      </w:r>
      <w:r>
        <w:fldChar w:fldCharType="end"/>
      </w:r>
    </w:p>
    <w:p w14:paraId="4C4DF4D7" w14:textId="77777777" w:rsidR="00BB3225" w:rsidRDefault="00BB3225">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r>
      <w:r>
        <w:instrText xml:space="preserve"> PAGEREF _Toc404772116 \h </w:instrText>
      </w:r>
      <w:r>
        <w:fldChar w:fldCharType="separate"/>
      </w:r>
      <w:r>
        <w:t>5</w:t>
      </w:r>
      <w:r>
        <w:fldChar w:fldCharType="end"/>
      </w:r>
    </w:p>
    <w:p w14:paraId="65B6AF93" w14:textId="77777777" w:rsidR="00BB3225" w:rsidRDefault="00BB3225">
      <w:pPr>
        <w:pStyle w:val="TOC1"/>
        <w:rPr>
          <w:rFonts w:ascii="Calibri" w:hAnsi="Calibri"/>
          <w:szCs w:val="22"/>
          <w:lang w:val="en-US"/>
        </w:rPr>
      </w:pPr>
      <w:r>
        <w:t>4</w:t>
      </w:r>
      <w:r>
        <w:rPr>
          <w:rFonts w:ascii="Calibri" w:hAnsi="Calibri"/>
          <w:szCs w:val="22"/>
          <w:lang w:val="en-US"/>
        </w:rPr>
        <w:tab/>
      </w:r>
      <w:r>
        <w:t>Concepts and background</w:t>
      </w:r>
      <w:r>
        <w:tab/>
      </w:r>
      <w:r>
        <w:fldChar w:fldCharType="begin"/>
      </w:r>
      <w:r>
        <w:instrText xml:space="preserve"> PAGEREF _Toc404772117 \h </w:instrText>
      </w:r>
      <w:r>
        <w:fldChar w:fldCharType="separate"/>
      </w:r>
      <w:r>
        <w:t>6</w:t>
      </w:r>
      <w:r>
        <w:fldChar w:fldCharType="end"/>
      </w:r>
    </w:p>
    <w:p w14:paraId="2C7A8195" w14:textId="77777777" w:rsidR="00BB3225" w:rsidRDefault="00BB3225">
      <w:pPr>
        <w:pStyle w:val="TOC2"/>
        <w:rPr>
          <w:rFonts w:ascii="Calibri" w:hAnsi="Calibri"/>
          <w:sz w:val="22"/>
          <w:szCs w:val="22"/>
          <w:lang w:val="en-US"/>
        </w:rPr>
      </w:pPr>
      <w:r>
        <w:t>4.1</w:t>
      </w:r>
      <w:r>
        <w:rPr>
          <w:rFonts w:ascii="Calibri" w:hAnsi="Calibri"/>
          <w:sz w:val="22"/>
          <w:szCs w:val="22"/>
          <w:lang w:val="en-US"/>
        </w:rPr>
        <w:tab/>
      </w:r>
      <w:r>
        <w:t>General</w:t>
      </w:r>
      <w:r>
        <w:tab/>
      </w:r>
      <w:r>
        <w:fldChar w:fldCharType="begin"/>
      </w:r>
      <w:r>
        <w:instrText xml:space="preserve"> PAGEREF _Toc404772118 \h </w:instrText>
      </w:r>
      <w:r>
        <w:fldChar w:fldCharType="separate"/>
      </w:r>
      <w:r>
        <w:t>6</w:t>
      </w:r>
      <w:r>
        <w:fldChar w:fldCharType="end"/>
      </w:r>
    </w:p>
    <w:p w14:paraId="72C9E92C" w14:textId="77777777" w:rsidR="00BB3225" w:rsidRDefault="00BB3225">
      <w:pPr>
        <w:pStyle w:val="TOC2"/>
        <w:rPr>
          <w:rFonts w:ascii="Calibri" w:hAnsi="Calibri"/>
          <w:sz w:val="22"/>
          <w:szCs w:val="22"/>
          <w:lang w:val="en-US"/>
        </w:rPr>
      </w:pPr>
      <w:r>
        <w:t>4.2</w:t>
      </w:r>
      <w:r>
        <w:rPr>
          <w:rFonts w:ascii="Calibri" w:hAnsi="Calibri"/>
          <w:sz w:val="22"/>
          <w:szCs w:val="22"/>
          <w:lang w:val="en-US"/>
        </w:rPr>
        <w:tab/>
      </w:r>
      <w:r>
        <w:t>Architecture</w:t>
      </w:r>
      <w:r>
        <w:tab/>
      </w:r>
      <w:r>
        <w:fldChar w:fldCharType="begin"/>
      </w:r>
      <w:r>
        <w:instrText xml:space="preserve"> PAGEREF _Toc404772119 \h </w:instrText>
      </w:r>
      <w:r>
        <w:fldChar w:fldCharType="separate"/>
      </w:r>
      <w:r>
        <w:t>6</w:t>
      </w:r>
      <w:r>
        <w:fldChar w:fldCharType="end"/>
      </w:r>
    </w:p>
    <w:p w14:paraId="47033817" w14:textId="77777777" w:rsidR="00BB3225" w:rsidRDefault="00BB3225">
      <w:pPr>
        <w:pStyle w:val="TOC3"/>
        <w:rPr>
          <w:rFonts w:ascii="Calibri" w:hAnsi="Calibri"/>
          <w:sz w:val="22"/>
          <w:szCs w:val="22"/>
          <w:lang w:val="en-US"/>
        </w:rPr>
      </w:pPr>
      <w:r>
        <w:t>4.3</w:t>
      </w:r>
      <w:r>
        <w:rPr>
          <w:rFonts w:ascii="Calibri" w:hAnsi="Calibri"/>
          <w:sz w:val="22"/>
          <w:szCs w:val="22"/>
          <w:lang w:val="en-US"/>
        </w:rPr>
        <w:tab/>
      </w:r>
      <w:r>
        <w:t>Functionality</w:t>
      </w:r>
      <w:r>
        <w:tab/>
      </w:r>
      <w:r>
        <w:fldChar w:fldCharType="begin"/>
      </w:r>
      <w:r>
        <w:instrText xml:space="preserve"> PAGEREF _Toc404772120 \h </w:instrText>
      </w:r>
      <w:r>
        <w:fldChar w:fldCharType="separate"/>
      </w:r>
      <w:r>
        <w:t>6</w:t>
      </w:r>
      <w:r>
        <w:fldChar w:fldCharType="end"/>
      </w:r>
    </w:p>
    <w:p w14:paraId="618BB4FA" w14:textId="77777777" w:rsidR="00BB3225" w:rsidRDefault="00BB3225">
      <w:pPr>
        <w:pStyle w:val="TOC1"/>
        <w:rPr>
          <w:rFonts w:ascii="Calibri" w:hAnsi="Calibri"/>
          <w:szCs w:val="22"/>
          <w:lang w:val="en-US"/>
        </w:rPr>
      </w:pPr>
      <w:r>
        <w:t>5</w:t>
      </w:r>
      <w:r>
        <w:rPr>
          <w:rFonts w:ascii="Calibri" w:hAnsi="Calibri"/>
          <w:szCs w:val="22"/>
          <w:lang w:val="en-US"/>
        </w:rPr>
        <w:tab/>
      </w:r>
      <w:r>
        <w:t>Business level requirements</w:t>
      </w:r>
      <w:r>
        <w:tab/>
      </w:r>
      <w:r>
        <w:fldChar w:fldCharType="begin"/>
      </w:r>
      <w:r>
        <w:instrText xml:space="preserve"> PAGEREF _Toc404772121 \h </w:instrText>
      </w:r>
      <w:r>
        <w:fldChar w:fldCharType="separate"/>
      </w:r>
      <w:r>
        <w:t>6</w:t>
      </w:r>
      <w:r>
        <w:fldChar w:fldCharType="end"/>
      </w:r>
    </w:p>
    <w:p w14:paraId="47AAC6DE" w14:textId="77777777" w:rsidR="00BB3225" w:rsidRDefault="00BB3225">
      <w:pPr>
        <w:pStyle w:val="TOC2"/>
        <w:rPr>
          <w:rFonts w:ascii="Calibri" w:hAnsi="Calibri"/>
          <w:sz w:val="22"/>
          <w:szCs w:val="22"/>
          <w:lang w:val="en-US"/>
        </w:rPr>
      </w:pPr>
      <w:r>
        <w:t>5.1</w:t>
      </w:r>
      <w:r>
        <w:rPr>
          <w:rFonts w:ascii="Calibri" w:hAnsi="Calibri"/>
          <w:sz w:val="22"/>
          <w:szCs w:val="22"/>
          <w:lang w:val="en-US"/>
        </w:rPr>
        <w:tab/>
      </w:r>
      <w:r>
        <w:t>Requirements</w:t>
      </w:r>
      <w:r>
        <w:tab/>
      </w:r>
      <w:r>
        <w:fldChar w:fldCharType="begin"/>
      </w:r>
      <w:r>
        <w:instrText xml:space="preserve"> PAGEREF _Toc404772122 \h </w:instrText>
      </w:r>
      <w:r>
        <w:fldChar w:fldCharType="separate"/>
      </w:r>
      <w:r>
        <w:t>6</w:t>
      </w:r>
      <w:r>
        <w:fldChar w:fldCharType="end"/>
      </w:r>
    </w:p>
    <w:p w14:paraId="7D9C09A3" w14:textId="77777777" w:rsidR="00BB3225" w:rsidRDefault="00BB3225">
      <w:pPr>
        <w:pStyle w:val="TOC2"/>
        <w:rPr>
          <w:rFonts w:ascii="Calibri" w:hAnsi="Calibri"/>
          <w:sz w:val="22"/>
          <w:szCs w:val="22"/>
          <w:lang w:val="en-US"/>
        </w:rPr>
      </w:pPr>
      <w:r>
        <w:t>5.2</w:t>
      </w:r>
      <w:r>
        <w:rPr>
          <w:rFonts w:ascii="Calibri" w:hAnsi="Calibri"/>
          <w:sz w:val="22"/>
          <w:szCs w:val="22"/>
          <w:lang w:val="en-US"/>
        </w:rPr>
        <w:tab/>
      </w:r>
      <w:r>
        <w:t>Actor roles</w:t>
      </w:r>
      <w:r>
        <w:tab/>
      </w:r>
      <w:r>
        <w:fldChar w:fldCharType="begin"/>
      </w:r>
      <w:r>
        <w:instrText xml:space="preserve"> PAGEREF _Toc404772123 \h </w:instrText>
      </w:r>
      <w:r>
        <w:fldChar w:fldCharType="separate"/>
      </w:r>
      <w:r>
        <w:t>6</w:t>
      </w:r>
      <w:r>
        <w:fldChar w:fldCharType="end"/>
      </w:r>
    </w:p>
    <w:p w14:paraId="662AADFF" w14:textId="77777777" w:rsidR="00BB3225" w:rsidRDefault="00BB3225">
      <w:pPr>
        <w:pStyle w:val="TOC2"/>
        <w:rPr>
          <w:rFonts w:ascii="Calibri" w:hAnsi="Calibri"/>
          <w:sz w:val="22"/>
          <w:szCs w:val="22"/>
          <w:lang w:val="en-US"/>
        </w:rPr>
      </w:pPr>
      <w:r w:rsidRPr="00F26BDF">
        <w:rPr>
          <w:rFonts w:eastAsia="SimSun"/>
          <w:lang w:eastAsia="zh-CN"/>
        </w:rPr>
        <w:t>5.3</w:t>
      </w:r>
      <w:r>
        <w:rPr>
          <w:rFonts w:ascii="Calibri" w:hAnsi="Calibri"/>
          <w:sz w:val="22"/>
          <w:szCs w:val="22"/>
          <w:lang w:val="en-US"/>
        </w:rPr>
        <w:tab/>
      </w:r>
      <w:r w:rsidRPr="00F26BDF">
        <w:rPr>
          <w:rFonts w:eastAsia="SimSun"/>
          <w:lang w:eastAsia="zh-CN"/>
        </w:rPr>
        <w:t>Telecommunications resources</w:t>
      </w:r>
      <w:r>
        <w:tab/>
      </w:r>
      <w:r>
        <w:fldChar w:fldCharType="begin"/>
      </w:r>
      <w:r>
        <w:instrText xml:space="preserve"> PAGEREF _Toc404772124 \h </w:instrText>
      </w:r>
      <w:r>
        <w:fldChar w:fldCharType="separate"/>
      </w:r>
      <w:r>
        <w:t>6</w:t>
      </w:r>
      <w:r>
        <w:fldChar w:fldCharType="end"/>
      </w:r>
    </w:p>
    <w:p w14:paraId="0E61EC2D" w14:textId="77777777" w:rsidR="00BB3225" w:rsidRDefault="00BB3225">
      <w:pPr>
        <w:pStyle w:val="TOC2"/>
        <w:rPr>
          <w:rFonts w:ascii="Calibri" w:hAnsi="Calibri"/>
          <w:sz w:val="22"/>
          <w:szCs w:val="22"/>
          <w:lang w:val="en-US"/>
        </w:rPr>
      </w:pPr>
      <w:r w:rsidRPr="00F26BDF">
        <w:rPr>
          <w:rFonts w:eastAsia="SimSun"/>
          <w:lang w:eastAsia="zh-CN"/>
        </w:rPr>
        <w:t>5.4</w:t>
      </w:r>
      <w:r>
        <w:rPr>
          <w:rFonts w:ascii="Calibri" w:hAnsi="Calibri"/>
          <w:sz w:val="22"/>
          <w:szCs w:val="22"/>
          <w:lang w:val="en-US"/>
        </w:rPr>
        <w:tab/>
      </w:r>
      <w:r w:rsidRPr="00F26BDF">
        <w:rPr>
          <w:rFonts w:eastAsia="SimSun"/>
          <w:lang w:eastAsia="zh-CN"/>
        </w:rPr>
        <w:t>High-level use cases</w:t>
      </w:r>
      <w:r>
        <w:tab/>
      </w:r>
      <w:r>
        <w:fldChar w:fldCharType="begin"/>
      </w:r>
      <w:r>
        <w:instrText xml:space="preserve"> PAGEREF _Toc404772125 \h </w:instrText>
      </w:r>
      <w:r>
        <w:fldChar w:fldCharType="separate"/>
      </w:r>
      <w:r>
        <w:t>7</w:t>
      </w:r>
      <w:r>
        <w:fldChar w:fldCharType="end"/>
      </w:r>
    </w:p>
    <w:p w14:paraId="5DAE3A56" w14:textId="77777777" w:rsidR="00BB3225" w:rsidRDefault="00BB3225">
      <w:pPr>
        <w:pStyle w:val="TOC3"/>
        <w:rPr>
          <w:rFonts w:ascii="Calibri" w:hAnsi="Calibri"/>
          <w:sz w:val="22"/>
          <w:szCs w:val="22"/>
          <w:lang w:val="en-US"/>
        </w:rPr>
      </w:pPr>
      <w:r w:rsidRPr="00F26BDF">
        <w:rPr>
          <w:rFonts w:eastAsia="SimSun"/>
          <w:lang w:eastAsia="zh-CN"/>
        </w:rPr>
        <w:t>5.4.1</w:t>
      </w:r>
      <w:r>
        <w:rPr>
          <w:rFonts w:ascii="Calibri" w:hAnsi="Calibri"/>
          <w:sz w:val="22"/>
          <w:szCs w:val="22"/>
          <w:lang w:val="en-US"/>
        </w:rPr>
        <w:tab/>
      </w:r>
      <w:r w:rsidRPr="00F26BDF">
        <w:rPr>
          <w:rFonts w:eastAsia="SimSun"/>
          <w:lang w:eastAsia="zh-CN"/>
        </w:rPr>
        <w:t>Use Case: Read planned data from the RPT</w:t>
      </w:r>
      <w:r>
        <w:tab/>
      </w:r>
      <w:r>
        <w:fldChar w:fldCharType="begin"/>
      </w:r>
      <w:r>
        <w:instrText xml:space="preserve"> PAGEREF _Toc404772126 \h </w:instrText>
      </w:r>
      <w:r>
        <w:fldChar w:fldCharType="separate"/>
      </w:r>
      <w:r>
        <w:t>7</w:t>
      </w:r>
      <w:r>
        <w:fldChar w:fldCharType="end"/>
      </w:r>
    </w:p>
    <w:p w14:paraId="0000D3BB" w14:textId="77777777" w:rsidR="00BB3225" w:rsidRDefault="00BB3225">
      <w:pPr>
        <w:pStyle w:val="TOC1"/>
        <w:rPr>
          <w:rFonts w:ascii="Calibri" w:hAnsi="Calibri"/>
          <w:szCs w:val="22"/>
          <w:lang w:val="en-US"/>
        </w:rPr>
      </w:pPr>
      <w:r>
        <w:t>6</w:t>
      </w:r>
      <w:r>
        <w:rPr>
          <w:rFonts w:ascii="Calibri" w:hAnsi="Calibri"/>
          <w:szCs w:val="22"/>
          <w:lang w:val="en-US"/>
        </w:rPr>
        <w:tab/>
      </w:r>
      <w:r>
        <w:t>Specification level requirements</w:t>
      </w:r>
      <w:r>
        <w:tab/>
      </w:r>
      <w:r>
        <w:fldChar w:fldCharType="begin"/>
      </w:r>
      <w:r>
        <w:instrText xml:space="preserve"> PAGEREF _Toc404772127 \h </w:instrText>
      </w:r>
      <w:r>
        <w:fldChar w:fldCharType="separate"/>
      </w:r>
      <w:r>
        <w:t>7</w:t>
      </w:r>
      <w:r>
        <w:fldChar w:fldCharType="end"/>
      </w:r>
    </w:p>
    <w:p w14:paraId="3AC76248" w14:textId="77777777" w:rsidR="00BB3225" w:rsidRDefault="00BB3225">
      <w:pPr>
        <w:pStyle w:val="TOC2"/>
        <w:rPr>
          <w:rFonts w:ascii="Calibri" w:hAnsi="Calibri"/>
          <w:sz w:val="22"/>
          <w:szCs w:val="22"/>
          <w:lang w:val="en-US"/>
        </w:rPr>
      </w:pPr>
      <w:r>
        <w:t>6.1</w:t>
      </w:r>
      <w:r>
        <w:rPr>
          <w:rFonts w:ascii="Calibri" w:hAnsi="Calibri"/>
          <w:sz w:val="22"/>
          <w:szCs w:val="22"/>
          <w:lang w:val="en-US"/>
        </w:rPr>
        <w:tab/>
      </w:r>
      <w:r>
        <w:t>Requirements</w:t>
      </w:r>
      <w:r>
        <w:tab/>
      </w:r>
      <w:r>
        <w:fldChar w:fldCharType="begin"/>
      </w:r>
      <w:r>
        <w:instrText xml:space="preserve"> PAGEREF _Toc404772128 \h </w:instrText>
      </w:r>
      <w:r>
        <w:fldChar w:fldCharType="separate"/>
      </w:r>
      <w:r>
        <w:t>7</w:t>
      </w:r>
      <w:r>
        <w:fldChar w:fldCharType="end"/>
      </w:r>
    </w:p>
    <w:p w14:paraId="0E124A97" w14:textId="77777777" w:rsidR="00BB3225" w:rsidRDefault="00BB3225">
      <w:pPr>
        <w:pStyle w:val="TOC2"/>
        <w:rPr>
          <w:rFonts w:ascii="Calibri" w:hAnsi="Calibri"/>
          <w:sz w:val="22"/>
          <w:szCs w:val="22"/>
          <w:lang w:val="en-US"/>
        </w:rPr>
      </w:pPr>
      <w:r>
        <w:t>6.2</w:t>
      </w:r>
      <w:r>
        <w:rPr>
          <w:rFonts w:ascii="Calibri" w:hAnsi="Calibri"/>
          <w:sz w:val="22"/>
          <w:szCs w:val="22"/>
          <w:lang w:val="en-US"/>
        </w:rPr>
        <w:tab/>
      </w:r>
      <w:r>
        <w:t>Actor roles</w:t>
      </w:r>
      <w:r>
        <w:tab/>
      </w:r>
      <w:r>
        <w:fldChar w:fldCharType="begin"/>
      </w:r>
      <w:r>
        <w:instrText xml:space="preserve"> PAGEREF _Toc404772129 \h </w:instrText>
      </w:r>
      <w:r>
        <w:fldChar w:fldCharType="separate"/>
      </w:r>
      <w:r>
        <w:t>7</w:t>
      </w:r>
      <w:r>
        <w:fldChar w:fldCharType="end"/>
      </w:r>
    </w:p>
    <w:p w14:paraId="6EC4295E" w14:textId="77777777" w:rsidR="00BB3225" w:rsidRDefault="00BB3225">
      <w:pPr>
        <w:pStyle w:val="TOC2"/>
        <w:rPr>
          <w:rFonts w:ascii="Calibri" w:hAnsi="Calibri"/>
          <w:sz w:val="22"/>
          <w:szCs w:val="22"/>
          <w:lang w:val="en-US"/>
        </w:rPr>
      </w:pPr>
      <w:r>
        <w:t>6.3</w:t>
      </w:r>
      <w:r>
        <w:rPr>
          <w:rFonts w:ascii="Calibri" w:hAnsi="Calibri"/>
          <w:sz w:val="22"/>
          <w:szCs w:val="22"/>
          <w:lang w:val="en-US"/>
        </w:rPr>
        <w:tab/>
      </w:r>
      <w:r>
        <w:t>Telecommunications resources</w:t>
      </w:r>
      <w:r>
        <w:tab/>
      </w:r>
      <w:r>
        <w:fldChar w:fldCharType="begin"/>
      </w:r>
      <w:r>
        <w:instrText xml:space="preserve"> PAGEREF _Toc404772130 \h </w:instrText>
      </w:r>
      <w:r>
        <w:fldChar w:fldCharType="separate"/>
      </w:r>
      <w:r>
        <w:t>7</w:t>
      </w:r>
      <w:r>
        <w:fldChar w:fldCharType="end"/>
      </w:r>
    </w:p>
    <w:p w14:paraId="7673E2EC" w14:textId="77777777" w:rsidR="00BB3225" w:rsidRDefault="00BB3225">
      <w:pPr>
        <w:pStyle w:val="TOC2"/>
        <w:rPr>
          <w:rFonts w:ascii="Calibri" w:hAnsi="Calibri"/>
          <w:sz w:val="22"/>
          <w:szCs w:val="22"/>
          <w:lang w:val="en-US"/>
        </w:rPr>
      </w:pPr>
      <w:r>
        <w:t>6.4</w:t>
      </w:r>
      <w:r>
        <w:rPr>
          <w:rFonts w:ascii="Calibri" w:hAnsi="Calibri"/>
          <w:sz w:val="22"/>
          <w:szCs w:val="22"/>
          <w:lang w:val="en-US"/>
        </w:rPr>
        <w:tab/>
      </w:r>
      <w:r>
        <w:t>Use cases</w:t>
      </w:r>
      <w:r>
        <w:tab/>
      </w:r>
      <w:r>
        <w:fldChar w:fldCharType="begin"/>
      </w:r>
      <w:r>
        <w:instrText xml:space="preserve"> PAGEREF _Toc404772131 \h </w:instrText>
      </w:r>
      <w:r>
        <w:fldChar w:fldCharType="separate"/>
      </w:r>
      <w:r>
        <w:t>8</w:t>
      </w:r>
      <w:r>
        <w:fldChar w:fldCharType="end"/>
      </w:r>
    </w:p>
    <w:p w14:paraId="56D5679A" w14:textId="77777777" w:rsidR="00BB3225" w:rsidRDefault="00BB3225">
      <w:pPr>
        <w:pStyle w:val="TOC3"/>
        <w:rPr>
          <w:rFonts w:ascii="Calibri" w:hAnsi="Calibri"/>
          <w:sz w:val="22"/>
          <w:szCs w:val="22"/>
          <w:lang w:val="en-US"/>
        </w:rPr>
      </w:pPr>
      <w:r>
        <w:t>6.4.1</w:t>
      </w:r>
      <w:r>
        <w:rPr>
          <w:rFonts w:ascii="Calibri" w:hAnsi="Calibri"/>
          <w:sz w:val="22"/>
          <w:szCs w:val="22"/>
          <w:lang w:val="en-US"/>
        </w:rPr>
        <w:tab/>
      </w:r>
      <w:r>
        <w:t>Use Case 1: Read planned site data</w:t>
      </w:r>
      <w:r>
        <w:tab/>
      </w:r>
      <w:r>
        <w:fldChar w:fldCharType="begin"/>
      </w:r>
      <w:r>
        <w:instrText xml:space="preserve"> PAGEREF _Toc404772132 \h </w:instrText>
      </w:r>
      <w:r>
        <w:fldChar w:fldCharType="separate"/>
      </w:r>
      <w:r>
        <w:t>8</w:t>
      </w:r>
      <w:r>
        <w:fldChar w:fldCharType="end"/>
      </w:r>
    </w:p>
    <w:p w14:paraId="53F46020" w14:textId="77777777" w:rsidR="00BB3225" w:rsidRDefault="00BB3225">
      <w:pPr>
        <w:pStyle w:val="TOC3"/>
        <w:rPr>
          <w:rFonts w:ascii="Calibri" w:hAnsi="Calibri"/>
          <w:sz w:val="22"/>
          <w:szCs w:val="22"/>
          <w:lang w:val="en-US"/>
        </w:rPr>
      </w:pPr>
      <w:r>
        <w:t>6.4.2</w:t>
      </w:r>
      <w:r>
        <w:rPr>
          <w:rFonts w:ascii="Calibri" w:hAnsi="Calibri"/>
          <w:sz w:val="22"/>
          <w:szCs w:val="22"/>
          <w:lang w:val="en-US"/>
        </w:rPr>
        <w:tab/>
      </w:r>
      <w:r>
        <w:t>Use Case 2: Read planned antenna data</w:t>
      </w:r>
      <w:r>
        <w:tab/>
      </w:r>
      <w:r>
        <w:fldChar w:fldCharType="begin"/>
      </w:r>
      <w:r>
        <w:instrText xml:space="preserve"> PAGEREF _Toc404772133 \h </w:instrText>
      </w:r>
      <w:r>
        <w:fldChar w:fldCharType="separate"/>
      </w:r>
      <w:r>
        <w:t>8</w:t>
      </w:r>
      <w:r>
        <w:fldChar w:fldCharType="end"/>
      </w:r>
    </w:p>
    <w:p w14:paraId="61189C04" w14:textId="77777777" w:rsidR="00BB3225" w:rsidRDefault="00BB3225">
      <w:pPr>
        <w:pStyle w:val="TOC3"/>
        <w:rPr>
          <w:rFonts w:ascii="Calibri" w:hAnsi="Calibri"/>
          <w:sz w:val="22"/>
          <w:szCs w:val="22"/>
          <w:lang w:val="en-US"/>
        </w:rPr>
      </w:pPr>
      <w:r>
        <w:t>6.4.3</w:t>
      </w:r>
      <w:r>
        <w:rPr>
          <w:rFonts w:ascii="Calibri" w:hAnsi="Calibri"/>
          <w:sz w:val="22"/>
          <w:szCs w:val="22"/>
          <w:lang w:val="en-US"/>
        </w:rPr>
        <w:tab/>
      </w:r>
      <w:r>
        <w:t>Use Case 3: Find out the planned antennas supporting a planned cell</w:t>
      </w:r>
      <w:r>
        <w:tab/>
      </w:r>
      <w:r>
        <w:fldChar w:fldCharType="begin"/>
      </w:r>
      <w:r>
        <w:instrText xml:space="preserve"> PAGEREF _Toc404772134 \h </w:instrText>
      </w:r>
      <w:r>
        <w:fldChar w:fldCharType="separate"/>
      </w:r>
      <w:r>
        <w:t>8</w:t>
      </w:r>
      <w:r>
        <w:fldChar w:fldCharType="end"/>
      </w:r>
    </w:p>
    <w:p w14:paraId="082630FB" w14:textId="77777777" w:rsidR="00BB3225" w:rsidRDefault="00BB3225">
      <w:pPr>
        <w:pStyle w:val="TOC3"/>
        <w:rPr>
          <w:rFonts w:ascii="Calibri" w:hAnsi="Calibri"/>
          <w:sz w:val="22"/>
          <w:szCs w:val="22"/>
          <w:lang w:val="en-US"/>
        </w:rPr>
      </w:pPr>
      <w:r>
        <w:t>6.4.4</w:t>
      </w:r>
      <w:r>
        <w:rPr>
          <w:rFonts w:ascii="Calibri" w:hAnsi="Calibri"/>
          <w:sz w:val="22"/>
          <w:szCs w:val="22"/>
          <w:lang w:val="en-US"/>
        </w:rPr>
        <w:tab/>
      </w:r>
      <w:r>
        <w:t>Use Case 4: Find out the planned cells supported by a planned antenna</w:t>
      </w:r>
      <w:r>
        <w:tab/>
      </w:r>
      <w:r>
        <w:fldChar w:fldCharType="begin"/>
      </w:r>
      <w:r>
        <w:instrText xml:space="preserve"> PAGEREF _Toc404772135 \h </w:instrText>
      </w:r>
      <w:r>
        <w:fldChar w:fldCharType="separate"/>
      </w:r>
      <w:r>
        <w:t>8</w:t>
      </w:r>
      <w:r>
        <w:fldChar w:fldCharType="end"/>
      </w:r>
    </w:p>
    <w:p w14:paraId="3C31B366" w14:textId="77777777" w:rsidR="00BB3225" w:rsidRDefault="00BB3225">
      <w:pPr>
        <w:pStyle w:val="TOC3"/>
        <w:rPr>
          <w:rFonts w:ascii="Calibri" w:hAnsi="Calibri"/>
          <w:sz w:val="22"/>
          <w:szCs w:val="22"/>
          <w:lang w:val="en-US"/>
        </w:rPr>
      </w:pPr>
      <w:r>
        <w:t>6.4.5</w:t>
      </w:r>
      <w:r>
        <w:rPr>
          <w:rFonts w:ascii="Calibri" w:hAnsi="Calibri"/>
          <w:sz w:val="22"/>
          <w:szCs w:val="22"/>
          <w:lang w:val="en-US"/>
        </w:rPr>
        <w:tab/>
      </w:r>
      <w:r>
        <w:t>Use Case 5: Find out the RAT of a planned cell</w:t>
      </w:r>
      <w:r>
        <w:tab/>
      </w:r>
      <w:r>
        <w:fldChar w:fldCharType="begin"/>
      </w:r>
      <w:r>
        <w:instrText xml:space="preserve"> PAGEREF _Toc404772136 \h </w:instrText>
      </w:r>
      <w:r>
        <w:fldChar w:fldCharType="separate"/>
      </w:r>
      <w:r>
        <w:t>8</w:t>
      </w:r>
      <w:r>
        <w:fldChar w:fldCharType="end"/>
      </w:r>
    </w:p>
    <w:p w14:paraId="59BC1BF5" w14:textId="77777777" w:rsidR="00BB3225" w:rsidRDefault="00BB3225">
      <w:pPr>
        <w:pStyle w:val="TOC8"/>
        <w:rPr>
          <w:rFonts w:ascii="Calibri" w:hAnsi="Calibri"/>
          <w:b w:val="0"/>
          <w:szCs w:val="22"/>
          <w:lang w:val="en-US"/>
        </w:rPr>
      </w:pPr>
      <w:r>
        <w:t>Annex A (informative): Relation of RPT Planned Data, ARCF data and configuration data</w:t>
      </w:r>
      <w:r>
        <w:tab/>
      </w:r>
      <w:r>
        <w:fldChar w:fldCharType="begin"/>
      </w:r>
      <w:r>
        <w:instrText xml:space="preserve"> PAGEREF _Toc404772137 \h </w:instrText>
      </w:r>
      <w:r>
        <w:fldChar w:fldCharType="separate"/>
      </w:r>
      <w:r>
        <w:t>9</w:t>
      </w:r>
      <w:r>
        <w:fldChar w:fldCharType="end"/>
      </w:r>
    </w:p>
    <w:p w14:paraId="20895FEC" w14:textId="77777777" w:rsidR="00BB3225" w:rsidRDefault="00BB3225">
      <w:pPr>
        <w:pStyle w:val="TOC8"/>
        <w:rPr>
          <w:rFonts w:ascii="Calibri" w:hAnsi="Calibri"/>
          <w:b w:val="0"/>
          <w:szCs w:val="22"/>
          <w:lang w:val="en-US"/>
        </w:rPr>
      </w:pPr>
      <w:r>
        <w:t>Annex B (informative): Change history</w:t>
      </w:r>
      <w:r>
        <w:tab/>
      </w:r>
      <w:r>
        <w:fldChar w:fldCharType="begin"/>
      </w:r>
      <w:r>
        <w:instrText xml:space="preserve"> PAGEREF _Toc404772138 \h </w:instrText>
      </w:r>
      <w:r>
        <w:fldChar w:fldCharType="separate"/>
      </w:r>
      <w:r>
        <w:t>10</w:t>
      </w:r>
      <w:r>
        <w:fldChar w:fldCharType="end"/>
      </w:r>
    </w:p>
    <w:p w14:paraId="51319303" w14:textId="77777777" w:rsidR="006A402D" w:rsidRPr="00350B0B" w:rsidRDefault="00BB3225" w:rsidP="006A402D">
      <w:r>
        <w:fldChar w:fldCharType="end"/>
      </w:r>
    </w:p>
    <w:p w14:paraId="75E1AF5B" w14:textId="77777777" w:rsidR="00D120B9" w:rsidRPr="00350B0B" w:rsidRDefault="006A402D" w:rsidP="006A402D">
      <w:pPr>
        <w:pStyle w:val="Heading1"/>
        <w:tabs>
          <w:tab w:val="left" w:pos="432"/>
        </w:tabs>
        <w:ind w:left="432" w:hanging="432"/>
      </w:pPr>
      <w:r w:rsidRPr="00350B0B">
        <w:br w:type="page"/>
      </w:r>
      <w:bookmarkStart w:id="4" w:name="_Toc403737949"/>
      <w:bookmarkStart w:id="5" w:name="_Toc403738520"/>
      <w:bookmarkStart w:id="6" w:name="_Toc404772110"/>
      <w:r w:rsidR="00D120B9" w:rsidRPr="00350B0B">
        <w:t>Foreword</w:t>
      </w:r>
      <w:bookmarkEnd w:id="4"/>
      <w:bookmarkEnd w:id="5"/>
      <w:bookmarkEnd w:id="6"/>
    </w:p>
    <w:p w14:paraId="6E112B05" w14:textId="77777777" w:rsidR="00D120B9" w:rsidRPr="00350B0B" w:rsidRDefault="00D120B9">
      <w:r w:rsidRPr="00350B0B">
        <w:t>This Technical Specification has been produced by the 3</w:t>
      </w:r>
      <w:r w:rsidRPr="00350B0B">
        <w:rPr>
          <w:vertAlign w:val="superscript"/>
        </w:rPr>
        <w:t>rd</w:t>
      </w:r>
      <w:r w:rsidRPr="00350B0B">
        <w:t xml:space="preserve"> Generation Partnership Project (3GPP).</w:t>
      </w:r>
    </w:p>
    <w:p w14:paraId="23AC4D7D" w14:textId="77777777" w:rsidR="00D120B9" w:rsidRPr="00350B0B" w:rsidRDefault="00D120B9">
      <w:r w:rsidRPr="00350B0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2572D4" w14:textId="77777777" w:rsidR="00D120B9" w:rsidRPr="00350B0B" w:rsidRDefault="00D120B9">
      <w:pPr>
        <w:pStyle w:val="B1"/>
      </w:pPr>
      <w:r w:rsidRPr="00350B0B">
        <w:t>Version x.y.z</w:t>
      </w:r>
    </w:p>
    <w:p w14:paraId="4BB2EE41" w14:textId="77777777" w:rsidR="00D120B9" w:rsidRPr="00350B0B" w:rsidRDefault="00D120B9">
      <w:pPr>
        <w:pStyle w:val="B1"/>
      </w:pPr>
      <w:r w:rsidRPr="00350B0B">
        <w:t>where:</w:t>
      </w:r>
    </w:p>
    <w:p w14:paraId="2A6B1925" w14:textId="77777777" w:rsidR="00D120B9" w:rsidRPr="00350B0B" w:rsidRDefault="00D120B9">
      <w:pPr>
        <w:pStyle w:val="B2"/>
      </w:pPr>
      <w:r w:rsidRPr="00350B0B">
        <w:t>x</w:t>
      </w:r>
      <w:r w:rsidRPr="00350B0B">
        <w:tab/>
        <w:t>the first digit:</w:t>
      </w:r>
    </w:p>
    <w:p w14:paraId="69B058A3" w14:textId="77777777" w:rsidR="00D120B9" w:rsidRPr="00350B0B" w:rsidRDefault="00D120B9">
      <w:pPr>
        <w:pStyle w:val="B3"/>
      </w:pPr>
      <w:r w:rsidRPr="00350B0B">
        <w:t>1</w:t>
      </w:r>
      <w:r w:rsidRPr="00350B0B">
        <w:tab/>
        <w:t>presented to TSG for information;</w:t>
      </w:r>
    </w:p>
    <w:p w14:paraId="2D4547E6" w14:textId="77777777" w:rsidR="00D120B9" w:rsidRPr="00350B0B" w:rsidRDefault="00D120B9">
      <w:pPr>
        <w:pStyle w:val="B3"/>
      </w:pPr>
      <w:r w:rsidRPr="00350B0B">
        <w:t>2</w:t>
      </w:r>
      <w:r w:rsidRPr="00350B0B">
        <w:tab/>
        <w:t>presented to TSG for approval;</w:t>
      </w:r>
    </w:p>
    <w:p w14:paraId="55E3FE7F" w14:textId="77777777" w:rsidR="00D120B9" w:rsidRPr="00350B0B" w:rsidRDefault="00D120B9">
      <w:pPr>
        <w:pStyle w:val="B3"/>
      </w:pPr>
      <w:r w:rsidRPr="00350B0B">
        <w:t>3</w:t>
      </w:r>
      <w:r w:rsidRPr="00350B0B">
        <w:tab/>
        <w:t>or greater indicates TSG approved document under change control.</w:t>
      </w:r>
    </w:p>
    <w:p w14:paraId="26A733F7" w14:textId="77777777" w:rsidR="00D120B9" w:rsidRPr="00350B0B" w:rsidRDefault="00D120B9">
      <w:pPr>
        <w:pStyle w:val="B2"/>
      </w:pPr>
      <w:r w:rsidRPr="00350B0B">
        <w:t>y</w:t>
      </w:r>
      <w:r w:rsidRPr="00350B0B">
        <w:tab/>
        <w:t>the second digit is incremented for all changes of substance, i.e. technical enhancements, corrections, updates, etc.</w:t>
      </w:r>
    </w:p>
    <w:p w14:paraId="77815ECC" w14:textId="77777777" w:rsidR="00D120B9" w:rsidRDefault="00D120B9" w:rsidP="00350B0B">
      <w:pPr>
        <w:pStyle w:val="B2"/>
      </w:pPr>
      <w:r w:rsidRPr="00350B0B">
        <w:t>z</w:t>
      </w:r>
      <w:r w:rsidRPr="00350B0B">
        <w:tab/>
        <w:t>the third digit is incremented when editorial only changes have bee</w:t>
      </w:r>
      <w:r w:rsidR="00350B0B">
        <w:t>n incorporated in the document.</w:t>
      </w:r>
    </w:p>
    <w:p w14:paraId="391EB0AB" w14:textId="77777777" w:rsidR="00FA09C2" w:rsidRDefault="0019163A" w:rsidP="0019163A">
      <w:pPr>
        <w:pStyle w:val="Heading1"/>
        <w:tabs>
          <w:tab w:val="left" w:pos="432"/>
        </w:tabs>
        <w:ind w:left="432" w:hanging="432"/>
      </w:pPr>
      <w:bookmarkStart w:id="7" w:name="_Toc404772111"/>
      <w:r>
        <w:t>Introduction</w:t>
      </w:r>
      <w:bookmarkEnd w:id="7"/>
    </w:p>
    <w:p w14:paraId="696C7400" w14:textId="77777777" w:rsidR="0019163A" w:rsidRPr="00350B0B" w:rsidRDefault="0019163A" w:rsidP="0019163A">
      <w:r w:rsidRPr="00350B0B">
        <w:t>The present document is part of a TS-family covering the 3</w:t>
      </w:r>
      <w:r w:rsidRPr="00350B0B">
        <w:rPr>
          <w:vertAlign w:val="superscript"/>
        </w:rPr>
        <w:t>rd</w:t>
      </w:r>
      <w:r w:rsidRPr="00350B0B">
        <w:t xml:space="preserve"> Generation Partnership Project; Technical Specification Group Services and System Aspects; Telecommunication management; as identified below:</w:t>
      </w:r>
    </w:p>
    <w:p w14:paraId="00AB02B7" w14:textId="77777777" w:rsidR="0019163A" w:rsidRPr="00E8202E" w:rsidRDefault="0019163A" w:rsidP="00E8202E">
      <w:pPr>
        <w:pStyle w:val="B1"/>
        <w:rPr>
          <w:b/>
        </w:rPr>
      </w:pPr>
      <w:r w:rsidRPr="00E8202E">
        <w:rPr>
          <w:b/>
        </w:rPr>
        <w:t>28.667</w:t>
      </w:r>
      <w:r w:rsidRPr="00E8202E">
        <w:rPr>
          <w:b/>
        </w:rPr>
        <w:tab/>
        <w:t>Radio Planning Tool Access (RPTA) Integration Reference Point (IRP); Requirements</w:t>
      </w:r>
    </w:p>
    <w:p w14:paraId="3B93CA5F" w14:textId="77777777" w:rsidR="0019163A" w:rsidRPr="00350B0B" w:rsidRDefault="0019163A" w:rsidP="00E8202E">
      <w:pPr>
        <w:pStyle w:val="B1"/>
        <w:rPr>
          <w:bCs/>
        </w:rPr>
      </w:pPr>
      <w:r w:rsidRPr="00350B0B">
        <w:rPr>
          <w:bCs/>
        </w:rPr>
        <w:t>28.668</w:t>
      </w:r>
      <w:r w:rsidRPr="00350B0B">
        <w:rPr>
          <w:bCs/>
        </w:rPr>
        <w:tab/>
        <w:t>Radio Planning Tool Access (RPTA) Integration Reference Point (IRP); Information Service (IS)</w:t>
      </w:r>
    </w:p>
    <w:p w14:paraId="2FC77894" w14:textId="77777777" w:rsidR="0019163A" w:rsidRPr="00350B0B" w:rsidRDefault="0019163A" w:rsidP="00E8202E">
      <w:pPr>
        <w:pStyle w:val="B1"/>
        <w:rPr>
          <w:bCs/>
        </w:rPr>
      </w:pPr>
      <w:r w:rsidRPr="00350B0B">
        <w:rPr>
          <w:bCs/>
        </w:rPr>
        <w:t>28.669</w:t>
      </w:r>
      <w:r w:rsidRPr="00350B0B">
        <w:rPr>
          <w:bCs/>
        </w:rPr>
        <w:tab/>
        <w:t>Radio Planning Tool Access (RPTA) Integration Reference Point (IRP); Solution Set (SS) definitions</w:t>
      </w:r>
    </w:p>
    <w:p w14:paraId="12699172" w14:textId="77777777" w:rsidR="00D120B9" w:rsidRPr="00350B0B" w:rsidRDefault="00350B0B" w:rsidP="00350B0B">
      <w:pPr>
        <w:pStyle w:val="Heading1"/>
      </w:pPr>
      <w:bookmarkStart w:id="8" w:name="_Toc403737950"/>
      <w:r>
        <w:br w:type="page"/>
      </w:r>
      <w:bookmarkStart w:id="9" w:name="_Toc403738521"/>
      <w:bookmarkStart w:id="10" w:name="_Toc404772112"/>
      <w:r w:rsidR="00D120B9" w:rsidRPr="00350B0B">
        <w:t>1</w:t>
      </w:r>
      <w:r w:rsidR="00D120B9" w:rsidRPr="00350B0B">
        <w:tab/>
        <w:t>Scope</w:t>
      </w:r>
      <w:bookmarkEnd w:id="8"/>
      <w:bookmarkEnd w:id="9"/>
      <w:bookmarkEnd w:id="10"/>
    </w:p>
    <w:p w14:paraId="76FD876C" w14:textId="77777777" w:rsidR="003C3BB3" w:rsidRPr="00350B0B" w:rsidRDefault="003C3BB3" w:rsidP="0055142F">
      <w:r w:rsidRPr="00350B0B">
        <w:t xml:space="preserve">The present document specifies </w:t>
      </w:r>
      <w:r w:rsidR="00D40D8B" w:rsidRPr="00350B0B">
        <w:t xml:space="preserve">the requirements of </w:t>
      </w:r>
      <w:r w:rsidRPr="00350B0B">
        <w:t xml:space="preserve">the Radio Planning Tool </w:t>
      </w:r>
      <w:r w:rsidR="000451FA" w:rsidRPr="00350B0B">
        <w:t>Access (RPTA) Integration Reference Point (IRP)</w:t>
      </w:r>
      <w:r w:rsidR="00D40D8B" w:rsidRPr="00350B0B">
        <w:t xml:space="preserve">. </w:t>
      </w:r>
      <w:r w:rsidR="005573A4" w:rsidRPr="00350B0B">
        <w:t xml:space="preserve">This </w:t>
      </w:r>
      <w:r w:rsidR="000451FA" w:rsidRPr="00350B0B">
        <w:t xml:space="preserve">IRP </w:t>
      </w:r>
      <w:r w:rsidR="005573A4" w:rsidRPr="00350B0B">
        <w:t>allows to read site and antenna data from RPTs.</w:t>
      </w:r>
    </w:p>
    <w:p w14:paraId="77411F3C" w14:textId="77777777" w:rsidR="00D120B9" w:rsidRPr="00350B0B" w:rsidRDefault="00D120B9" w:rsidP="00350B0B">
      <w:pPr>
        <w:pStyle w:val="Heading1"/>
      </w:pPr>
      <w:bookmarkStart w:id="11" w:name="_Toc403737951"/>
      <w:bookmarkStart w:id="12" w:name="_Toc403738522"/>
      <w:bookmarkStart w:id="13" w:name="_Toc404772113"/>
      <w:r w:rsidRPr="00350B0B">
        <w:t>2</w:t>
      </w:r>
      <w:r w:rsidRPr="00350B0B">
        <w:tab/>
        <w:t>References</w:t>
      </w:r>
      <w:bookmarkEnd w:id="11"/>
      <w:bookmarkEnd w:id="12"/>
      <w:bookmarkEnd w:id="13"/>
    </w:p>
    <w:p w14:paraId="18583B4F" w14:textId="77777777" w:rsidR="00D120B9" w:rsidRPr="00350B0B" w:rsidRDefault="00D120B9">
      <w:r w:rsidRPr="00350B0B">
        <w:t>The following documents contain provisions which, through reference in this text, constitute provisions of the present document.</w:t>
      </w:r>
    </w:p>
    <w:p w14:paraId="0BE7F894" w14:textId="77777777" w:rsidR="00D120B9" w:rsidRPr="00350B0B" w:rsidRDefault="00350B0B" w:rsidP="00126B30">
      <w:pPr>
        <w:pStyle w:val="B1"/>
      </w:pPr>
      <w:r>
        <w:t>-</w:t>
      </w:r>
      <w:r>
        <w:tab/>
      </w:r>
      <w:r w:rsidR="00D120B9" w:rsidRPr="00350B0B">
        <w:t>References are either specific (identified by date of publication, edition number, version number, etc.) or non</w:t>
      </w:r>
      <w:r w:rsidR="00D120B9" w:rsidRPr="00350B0B">
        <w:noBreakHyphen/>
        <w:t>specific.</w:t>
      </w:r>
    </w:p>
    <w:p w14:paraId="5D38060D" w14:textId="77777777" w:rsidR="00D120B9" w:rsidRPr="00350B0B" w:rsidRDefault="00350B0B" w:rsidP="00126B30">
      <w:pPr>
        <w:pStyle w:val="B1"/>
      </w:pPr>
      <w:r>
        <w:t>-</w:t>
      </w:r>
      <w:r>
        <w:tab/>
      </w:r>
      <w:r w:rsidR="00D120B9" w:rsidRPr="00350B0B">
        <w:t>For a specific reference, subsequent revisions do not apply.</w:t>
      </w:r>
    </w:p>
    <w:p w14:paraId="494D1B15" w14:textId="77777777" w:rsidR="00D120B9" w:rsidRPr="00350B0B" w:rsidRDefault="00350B0B" w:rsidP="00126B30">
      <w:pPr>
        <w:pStyle w:val="B1"/>
      </w:pPr>
      <w:r>
        <w:t>-</w:t>
      </w:r>
      <w:r>
        <w:tab/>
      </w:r>
      <w:r w:rsidR="00D120B9" w:rsidRPr="00350B0B">
        <w:t xml:space="preserve">For a non-specific reference, the latest version applies. In the case of a reference to a 3GPP document (including a GSM document), a non-specific reference implicitly refers to the latest version of that document </w:t>
      </w:r>
      <w:r w:rsidR="00D120B9" w:rsidRPr="00350B0B">
        <w:rPr>
          <w:i/>
          <w:iCs/>
        </w:rPr>
        <w:t>in the same Release as the present document</w:t>
      </w:r>
      <w:r w:rsidR="00D120B9" w:rsidRPr="00350B0B">
        <w:t>.</w:t>
      </w:r>
    </w:p>
    <w:p w14:paraId="2E14BFDC" w14:textId="77777777" w:rsidR="00D120B9" w:rsidRPr="00350B0B" w:rsidRDefault="00D120B9">
      <w:pPr>
        <w:pStyle w:val="EX"/>
      </w:pPr>
      <w:r w:rsidRPr="00350B0B">
        <w:t>[</w:t>
      </w:r>
      <w:r w:rsidR="00350B0B">
        <w:t>1</w:t>
      </w:r>
      <w:r w:rsidRPr="00350B0B">
        <w:t>]</w:t>
      </w:r>
      <w:r w:rsidRPr="00350B0B">
        <w:tab/>
        <w:t>3GPP TR 21.905: "Vocabulary for 3GPP Specifications".</w:t>
      </w:r>
    </w:p>
    <w:p w14:paraId="6D111C7B" w14:textId="77777777" w:rsidR="00FB70BD" w:rsidRPr="00350B0B" w:rsidRDefault="00FB70BD" w:rsidP="00CF0DD1">
      <w:pPr>
        <w:pStyle w:val="EX"/>
      </w:pPr>
      <w:r w:rsidRPr="00350B0B">
        <w:t>[2]</w:t>
      </w:r>
      <w:r w:rsidRPr="00350B0B">
        <w:tab/>
        <w:t>3GPP TS 32.101: "</w:t>
      </w:r>
      <w:r w:rsidR="00CF0DD1" w:rsidRPr="00350B0B">
        <w:t>Telecommunication management; Principles and high level requirements</w:t>
      </w:r>
      <w:r w:rsidRPr="00350B0B">
        <w:t>".</w:t>
      </w:r>
    </w:p>
    <w:p w14:paraId="447E986A" w14:textId="77777777" w:rsidR="00147357" w:rsidRPr="00350B0B" w:rsidRDefault="006F5D52" w:rsidP="005A425B">
      <w:pPr>
        <w:pStyle w:val="EX"/>
        <w:rPr>
          <w:lang w:eastAsia="zh-CN"/>
        </w:rPr>
      </w:pPr>
      <w:r w:rsidRPr="00350B0B" w:rsidDel="006F5D52">
        <w:t xml:space="preserve"> </w:t>
      </w:r>
      <w:r w:rsidR="00147357" w:rsidRPr="00350B0B">
        <w:t>[</w:t>
      </w:r>
      <w:r>
        <w:t>3</w:t>
      </w:r>
      <w:r w:rsidR="00147357" w:rsidRPr="00350B0B">
        <w:t>]</w:t>
      </w:r>
      <w:r w:rsidR="00147357" w:rsidRPr="00350B0B">
        <w:tab/>
        <w:t>3GPP TS 32.50</w:t>
      </w:r>
      <w:r w:rsidR="00147357" w:rsidRPr="00350B0B">
        <w:rPr>
          <w:rFonts w:hint="eastAsia"/>
          <w:lang w:eastAsia="zh-CN"/>
        </w:rPr>
        <w:t>1</w:t>
      </w:r>
      <w:r w:rsidR="00147357" w:rsidRPr="00350B0B">
        <w:t>: "Telecommunication management; Self-configuration of network elements; Concepts and requirements".</w:t>
      </w:r>
    </w:p>
    <w:p w14:paraId="47A9EC8E" w14:textId="77777777" w:rsidR="00D120B9" w:rsidRPr="00350B0B" w:rsidRDefault="00D120B9" w:rsidP="00350B0B">
      <w:pPr>
        <w:pStyle w:val="Heading1"/>
      </w:pPr>
      <w:bookmarkStart w:id="14" w:name="_Toc403737952"/>
      <w:bookmarkStart w:id="15" w:name="_Toc403738523"/>
      <w:bookmarkStart w:id="16" w:name="_Toc404772114"/>
      <w:r w:rsidRPr="00350B0B">
        <w:t>3</w:t>
      </w:r>
      <w:r w:rsidRPr="00350B0B">
        <w:tab/>
        <w:t>Definitions and abbreviations</w:t>
      </w:r>
      <w:bookmarkEnd w:id="14"/>
      <w:bookmarkEnd w:id="15"/>
      <w:bookmarkEnd w:id="16"/>
    </w:p>
    <w:p w14:paraId="5CE4D974" w14:textId="77777777" w:rsidR="00D120B9" w:rsidRPr="00350B0B" w:rsidRDefault="00D120B9" w:rsidP="00350B0B">
      <w:pPr>
        <w:pStyle w:val="Heading2"/>
      </w:pPr>
      <w:bookmarkStart w:id="17" w:name="_Toc403737953"/>
      <w:bookmarkStart w:id="18" w:name="_Toc403738524"/>
      <w:bookmarkStart w:id="19" w:name="_Toc404772115"/>
      <w:r w:rsidRPr="00350B0B">
        <w:t>3.1</w:t>
      </w:r>
      <w:r w:rsidRPr="00350B0B">
        <w:tab/>
        <w:t>Definitions</w:t>
      </w:r>
      <w:bookmarkEnd w:id="17"/>
      <w:bookmarkEnd w:id="18"/>
      <w:bookmarkEnd w:id="19"/>
    </w:p>
    <w:p w14:paraId="5277171F" w14:textId="77777777" w:rsidR="00D120B9" w:rsidRPr="00350B0B" w:rsidRDefault="00D120B9">
      <w:r w:rsidRPr="00350B0B">
        <w:t xml:space="preserve">For the purposes of the present document, the terms and definitions given in TR 21.905 [1] and the following apply. </w:t>
      </w:r>
      <w:r w:rsidR="002F56AD" w:rsidRPr="00350B0B">
        <w:br/>
      </w:r>
      <w:r w:rsidRPr="00350B0B">
        <w:t>A term defined in the present document takes precedence over the definition of the same term, if any, in TR 21.905 [1].</w:t>
      </w:r>
    </w:p>
    <w:p w14:paraId="3DBEF440" w14:textId="77777777" w:rsidR="00592C68" w:rsidRPr="00350B0B" w:rsidRDefault="00592C68" w:rsidP="00592C68">
      <w:r w:rsidRPr="00350B0B">
        <w:rPr>
          <w:b/>
        </w:rPr>
        <w:t>Radio Planning Tool:</w:t>
      </w:r>
      <w:r w:rsidRPr="00350B0B">
        <w:t xml:space="preserve"> </w:t>
      </w:r>
      <w:r w:rsidR="004F435A" w:rsidRPr="00350B0B">
        <w:rPr>
          <w:rFonts w:hint="eastAsia"/>
          <w:lang w:eastAsia="zh-CN"/>
        </w:rPr>
        <w:t>The tool which is used for</w:t>
      </w:r>
      <w:r w:rsidR="004F435A" w:rsidRPr="00350B0B">
        <w:t xml:space="preserve"> </w:t>
      </w:r>
      <w:r w:rsidR="004F435A" w:rsidRPr="00350B0B">
        <w:rPr>
          <w:rFonts w:hint="eastAsia"/>
          <w:lang w:eastAsia="zh-CN"/>
        </w:rPr>
        <w:t xml:space="preserve">radio network planning, where the planning process typically </w:t>
      </w:r>
      <w:r w:rsidR="004F435A" w:rsidRPr="00350B0B">
        <w:rPr>
          <w:lang w:eastAsia="zh-CN"/>
        </w:rPr>
        <w:t>includes</w:t>
      </w:r>
      <w:r w:rsidR="004F435A" w:rsidRPr="00350B0B">
        <w:rPr>
          <w:rFonts w:hint="eastAsia"/>
          <w:lang w:eastAsia="zh-CN"/>
        </w:rPr>
        <w:t xml:space="preserve"> radio </w:t>
      </w:r>
      <w:r w:rsidR="004F435A" w:rsidRPr="00350B0B">
        <w:t>frequencies</w:t>
      </w:r>
      <w:r w:rsidR="004F435A" w:rsidRPr="00350B0B">
        <w:rPr>
          <w:rFonts w:hint="eastAsia"/>
          <w:lang w:eastAsia="zh-CN"/>
        </w:rPr>
        <w:t xml:space="preserve"> assigning</w:t>
      </w:r>
      <w:r w:rsidR="004F435A" w:rsidRPr="00350B0B">
        <w:t xml:space="preserve">, </w:t>
      </w:r>
      <w:r w:rsidR="004F435A" w:rsidRPr="00350B0B">
        <w:rPr>
          <w:rFonts w:hint="eastAsia"/>
          <w:lang w:eastAsia="zh-CN"/>
        </w:rPr>
        <w:t xml:space="preserve">sites and site </w:t>
      </w:r>
      <w:r w:rsidR="004F435A" w:rsidRPr="00350B0B">
        <w:t xml:space="preserve">locations </w:t>
      </w:r>
      <w:r w:rsidR="004F435A" w:rsidRPr="00350B0B">
        <w:rPr>
          <w:rFonts w:hint="eastAsia"/>
          <w:lang w:eastAsia="zh-CN"/>
        </w:rPr>
        <w:t xml:space="preserve">determination, traffic planning, interference analysis, </w:t>
      </w:r>
      <w:r w:rsidR="004F435A" w:rsidRPr="00350B0B">
        <w:t xml:space="preserve">and </w:t>
      </w:r>
      <w:r w:rsidR="004F435A" w:rsidRPr="00350B0B">
        <w:rPr>
          <w:rFonts w:hint="eastAsia"/>
          <w:lang w:eastAsia="zh-CN"/>
        </w:rPr>
        <w:t xml:space="preserve">configuration </w:t>
      </w:r>
      <w:r w:rsidR="004F435A" w:rsidRPr="00350B0B">
        <w:t xml:space="preserve">parameters </w:t>
      </w:r>
      <w:r w:rsidR="004F435A" w:rsidRPr="00350B0B">
        <w:rPr>
          <w:rFonts w:hint="eastAsia"/>
          <w:lang w:eastAsia="zh-CN"/>
        </w:rPr>
        <w:t xml:space="preserve">planning </w:t>
      </w:r>
      <w:r w:rsidR="004F435A" w:rsidRPr="00350B0B">
        <w:t xml:space="preserve">to provide sufficient coverage and capacity for </w:t>
      </w:r>
      <w:r w:rsidR="004F435A" w:rsidRPr="00350B0B">
        <w:rPr>
          <w:rFonts w:hint="eastAsia"/>
          <w:lang w:eastAsia="zh-CN"/>
        </w:rPr>
        <w:t>a radio network</w:t>
      </w:r>
      <w:r w:rsidR="004F435A" w:rsidRPr="00350B0B">
        <w:t>.</w:t>
      </w:r>
    </w:p>
    <w:p w14:paraId="61AD1BFB" w14:textId="77777777" w:rsidR="004F435A" w:rsidRPr="00350B0B" w:rsidRDefault="004F435A" w:rsidP="00592C68">
      <w:pPr>
        <w:rPr>
          <w:b/>
          <w:lang w:eastAsia="zh-CN"/>
        </w:rPr>
      </w:pPr>
      <w:r w:rsidRPr="00350B0B">
        <w:rPr>
          <w:rFonts w:hint="eastAsia"/>
          <w:b/>
          <w:lang w:eastAsia="zh-CN"/>
        </w:rPr>
        <w:t xml:space="preserve">Planned Data: </w:t>
      </w:r>
      <w:r w:rsidRPr="00350B0B">
        <w:rPr>
          <w:lang w:eastAsia="zh-CN"/>
        </w:rPr>
        <w:t>It is the data exposed by the RPT for read access by the NM.</w:t>
      </w:r>
    </w:p>
    <w:p w14:paraId="49175921" w14:textId="77777777" w:rsidR="00D120B9" w:rsidRPr="00350B0B" w:rsidRDefault="00D120B9" w:rsidP="00350B0B">
      <w:pPr>
        <w:pStyle w:val="Heading2"/>
      </w:pPr>
      <w:bookmarkStart w:id="20" w:name="_Toc403737954"/>
      <w:bookmarkStart w:id="21" w:name="_Toc403738525"/>
      <w:bookmarkStart w:id="22" w:name="_Toc404772116"/>
      <w:r w:rsidRPr="00350B0B">
        <w:t>3.2</w:t>
      </w:r>
      <w:r w:rsidRPr="00350B0B">
        <w:tab/>
        <w:t>Abbreviations</w:t>
      </w:r>
      <w:bookmarkEnd w:id="20"/>
      <w:bookmarkEnd w:id="21"/>
      <w:bookmarkEnd w:id="22"/>
    </w:p>
    <w:p w14:paraId="1FC324E0" w14:textId="77777777" w:rsidR="00D120B9" w:rsidRPr="00350B0B" w:rsidRDefault="00D120B9">
      <w:pPr>
        <w:keepNext/>
      </w:pPr>
      <w:r w:rsidRPr="00350B0B">
        <w:t xml:space="preserve">For the purposes of the present document, the abbreviations given in TR 21.905 [1] and the following apply. </w:t>
      </w:r>
      <w:r w:rsidR="002F56AD" w:rsidRPr="00350B0B">
        <w:br/>
      </w:r>
      <w:r w:rsidRPr="00350B0B">
        <w:t>An abbreviation defined in the present document takes precedence over the definition of the same abbreviation, if any, in TR 21.905 [1].</w:t>
      </w:r>
    </w:p>
    <w:p w14:paraId="1C6A6FB5" w14:textId="77777777" w:rsidR="00CA2315" w:rsidRPr="00350B0B" w:rsidRDefault="00CA2315" w:rsidP="00CA2315">
      <w:pPr>
        <w:pStyle w:val="EW"/>
      </w:pPr>
      <w:r w:rsidRPr="00350B0B">
        <w:t>NMLS</w:t>
      </w:r>
      <w:r w:rsidRPr="00350B0B">
        <w:tab/>
        <w:t>Network Management Layer Service</w:t>
      </w:r>
    </w:p>
    <w:p w14:paraId="3A4C2D6C" w14:textId="77777777" w:rsidR="00592C68" w:rsidRPr="00350B0B" w:rsidRDefault="00592C68" w:rsidP="00592C68">
      <w:pPr>
        <w:pStyle w:val="EW"/>
      </w:pPr>
      <w:r w:rsidRPr="00350B0B">
        <w:t>RPT</w:t>
      </w:r>
      <w:r w:rsidRPr="00350B0B">
        <w:tab/>
        <w:t>Radio Planning Tool</w:t>
      </w:r>
    </w:p>
    <w:p w14:paraId="17776AB1" w14:textId="77777777" w:rsidR="00784189" w:rsidRPr="00350B0B" w:rsidRDefault="00784189" w:rsidP="00592C68">
      <w:pPr>
        <w:pStyle w:val="EW"/>
      </w:pPr>
      <w:r w:rsidRPr="00350B0B">
        <w:t>RPTA</w:t>
      </w:r>
      <w:r w:rsidRPr="00350B0B">
        <w:tab/>
        <w:t xml:space="preserve">Radio Planning Tool </w:t>
      </w:r>
      <w:r w:rsidR="003E7EFF" w:rsidRPr="00350B0B">
        <w:t>Access (RPTA)</w:t>
      </w:r>
    </w:p>
    <w:p w14:paraId="5B44D5B3" w14:textId="77777777" w:rsidR="00587B56" w:rsidRPr="00350B0B" w:rsidRDefault="00587B56" w:rsidP="00587B56">
      <w:pPr>
        <w:pStyle w:val="EW"/>
      </w:pPr>
      <w:r w:rsidRPr="00350B0B">
        <w:t>SC</w:t>
      </w:r>
      <w:r w:rsidRPr="00350B0B">
        <w:tab/>
        <w:t>Service Consumer</w:t>
      </w:r>
    </w:p>
    <w:p w14:paraId="7AC72637" w14:textId="77777777" w:rsidR="00587B56" w:rsidRPr="00350B0B" w:rsidRDefault="00587B56" w:rsidP="00126B30">
      <w:pPr>
        <w:pStyle w:val="EX"/>
      </w:pPr>
      <w:r w:rsidRPr="00350B0B">
        <w:t>SP</w:t>
      </w:r>
      <w:r w:rsidRPr="00350B0B">
        <w:tab/>
        <w:t>Service Provider</w:t>
      </w:r>
    </w:p>
    <w:p w14:paraId="4512054A" w14:textId="77777777" w:rsidR="00350B0B" w:rsidRDefault="00350B0B" w:rsidP="00350B0B">
      <w:pPr>
        <w:pStyle w:val="Heading1"/>
      </w:pPr>
      <w:bookmarkStart w:id="23" w:name="_Toc403738526"/>
      <w:bookmarkStart w:id="24" w:name="_Toc404772117"/>
      <w:bookmarkStart w:id="25" w:name="_Toc403737956"/>
      <w:r>
        <w:t>4</w:t>
      </w:r>
      <w:r>
        <w:tab/>
      </w:r>
      <w:r w:rsidRPr="00350B0B">
        <w:t>Concepts and background</w:t>
      </w:r>
      <w:bookmarkEnd w:id="23"/>
      <w:bookmarkEnd w:id="24"/>
    </w:p>
    <w:p w14:paraId="5F61C4B8" w14:textId="77777777" w:rsidR="003E629C" w:rsidRPr="00350B0B" w:rsidRDefault="00512EAD" w:rsidP="00350B0B">
      <w:pPr>
        <w:pStyle w:val="Heading2"/>
      </w:pPr>
      <w:bookmarkStart w:id="26" w:name="_Toc403738527"/>
      <w:bookmarkStart w:id="27" w:name="_Toc404772118"/>
      <w:r w:rsidRPr="00350B0B">
        <w:t>4.1</w:t>
      </w:r>
      <w:r w:rsidRPr="00350B0B">
        <w:tab/>
      </w:r>
      <w:r w:rsidR="003E629C" w:rsidRPr="00350B0B">
        <w:t>General</w:t>
      </w:r>
      <w:bookmarkEnd w:id="25"/>
      <w:bookmarkEnd w:id="26"/>
      <w:bookmarkEnd w:id="27"/>
    </w:p>
    <w:p w14:paraId="44C4A2B5" w14:textId="77777777" w:rsidR="003C2E32" w:rsidRPr="00350B0B" w:rsidRDefault="003C2E32" w:rsidP="003C2E32">
      <w:r w:rsidRPr="00350B0B">
        <w:t xml:space="preserve">The initial planning of radio parameters is typically done with specialized tools called Radio Planning Tools (RPTs). RPTs generate throughput and capacity estimations as well as predictions for coverage and interference maps. RPTs </w:t>
      </w:r>
      <w:r w:rsidR="000B3125" w:rsidRPr="00350B0B">
        <w:t>utilize</w:t>
      </w:r>
      <w:r w:rsidRPr="00350B0B">
        <w:t xml:space="preserve"> site and antenna (equipment) information, </w:t>
      </w:r>
      <w:r w:rsidR="000B3125" w:rsidRPr="00350B0B">
        <w:t>as well as</w:t>
      </w:r>
      <w:r w:rsidR="0013234D" w:rsidRPr="00350B0B">
        <w:t xml:space="preserve"> </w:t>
      </w:r>
      <w:r w:rsidRPr="00350B0B">
        <w:t>geographic data</w:t>
      </w:r>
      <w:r w:rsidR="000B3125" w:rsidRPr="00350B0B">
        <w:t xml:space="preserve"> </w:t>
      </w:r>
      <w:r w:rsidR="000B3125" w:rsidRPr="00350B0B">
        <w:rPr>
          <w:rFonts w:hint="eastAsia"/>
          <w:lang w:eastAsia="zh-CN"/>
        </w:rPr>
        <w:t>(</w:t>
      </w:r>
      <w:r w:rsidR="000B3125" w:rsidRPr="00350B0B">
        <w:rPr>
          <w:lang w:eastAsia="zh-CN"/>
        </w:rPr>
        <w:t>e.g. terrain data, type of land usage, building data and road data</w:t>
      </w:r>
      <w:r w:rsidR="000B3125" w:rsidRPr="00350B0B">
        <w:rPr>
          <w:rFonts w:hint="eastAsia"/>
          <w:lang w:eastAsia="zh-CN"/>
        </w:rPr>
        <w:t>)</w:t>
      </w:r>
      <w:r w:rsidRPr="00350B0B">
        <w:t>. This data has to be entered into the tools.</w:t>
      </w:r>
    </w:p>
    <w:p w14:paraId="46A2C7C1" w14:textId="77777777" w:rsidR="003C2E32" w:rsidRPr="00350B0B" w:rsidRDefault="003C2E32" w:rsidP="003C2E32">
      <w:r w:rsidRPr="00350B0B">
        <w:t xml:space="preserve">In order to improve the initial network planning, </w:t>
      </w:r>
      <w:r w:rsidR="000B3125" w:rsidRPr="00350B0B">
        <w:t xml:space="preserve">planned </w:t>
      </w:r>
      <w:r w:rsidRPr="00350B0B">
        <w:t>site and antenna data are adjusted until the estimated system performance meets the requirements within the given deployment constraints.</w:t>
      </w:r>
    </w:p>
    <w:p w14:paraId="6DD61452" w14:textId="77777777" w:rsidR="003C2E32" w:rsidRPr="00350B0B" w:rsidRDefault="003C2E32" w:rsidP="003C2E32">
      <w:r w:rsidRPr="00350B0B">
        <w:t xml:space="preserve">Information about the sites and antennas is needed also by other applications, like SON applications or CM applications on NM level. For this reason it is beneficial if this data can be read via standardized interfaces. </w:t>
      </w:r>
      <w:r w:rsidR="002F56AD" w:rsidRPr="00350B0B">
        <w:br/>
      </w:r>
      <w:r w:rsidRPr="00350B0B">
        <w:t xml:space="preserve">In contrast to configuration information it is normally not possible to read this data from the network elements. </w:t>
      </w:r>
      <w:r w:rsidR="002F56AD" w:rsidRPr="00350B0B">
        <w:br/>
      </w:r>
      <w:r w:rsidRPr="00350B0B">
        <w:t xml:space="preserve">The only place where this data is available in many deployment scenarios is in the RPT. Though this data represents initial planning, site data and antenna data </w:t>
      </w:r>
      <w:r w:rsidR="000B3125" w:rsidRPr="00350B0B">
        <w:t>are</w:t>
      </w:r>
      <w:r w:rsidRPr="00350B0B">
        <w:t xml:space="preserve"> not likely to </w:t>
      </w:r>
      <w:r w:rsidR="000B3125" w:rsidRPr="00350B0B">
        <w:t xml:space="preserve">be </w:t>
      </w:r>
      <w:r w:rsidRPr="00350B0B">
        <w:t>change</w:t>
      </w:r>
      <w:r w:rsidR="000B3125" w:rsidRPr="00350B0B">
        <w:t>d</w:t>
      </w:r>
      <w:r w:rsidRPr="00350B0B">
        <w:t xml:space="preserve"> very often, so that there is a fair chance that the data stored by the R</w:t>
      </w:r>
      <w:r w:rsidR="000B3125" w:rsidRPr="00350B0B">
        <w:t>PT</w:t>
      </w:r>
      <w:r w:rsidRPr="00350B0B">
        <w:t xml:space="preserve"> represents also the actual situation in the network.</w:t>
      </w:r>
    </w:p>
    <w:p w14:paraId="48D68C7E" w14:textId="77777777" w:rsidR="003C2E32" w:rsidRPr="00350B0B" w:rsidRDefault="003C2E32" w:rsidP="003C2E32">
      <w:r w:rsidRPr="00350B0B">
        <w:t>For this reason it is beneficial to have a read access to site and antenna data stored by the RPT.</w:t>
      </w:r>
    </w:p>
    <w:p w14:paraId="69D89D9B" w14:textId="77777777" w:rsidR="003C2E32" w:rsidRPr="00350B0B" w:rsidRDefault="003C2E32" w:rsidP="003C2E32">
      <w:r w:rsidRPr="00350B0B">
        <w:t xml:space="preserve">It is to be noted that this TS </w:t>
      </w:r>
      <w:r w:rsidR="004737E3">
        <w:t>series</w:t>
      </w:r>
      <w:r w:rsidR="004737E3" w:rsidRPr="00350B0B">
        <w:t xml:space="preserve"> </w:t>
      </w:r>
      <w:r w:rsidRPr="00350B0B">
        <w:t>is only about the read access to site and antenna data. It is not concerned with any other functionality the R</w:t>
      </w:r>
      <w:r w:rsidR="000B3125" w:rsidRPr="00350B0B">
        <w:t>PT</w:t>
      </w:r>
      <w:r w:rsidRPr="00350B0B">
        <w:t xml:space="preserve"> might have, nor with how the read data is used, nor if the read </w:t>
      </w:r>
      <w:r w:rsidR="00E33974" w:rsidRPr="00350B0B">
        <w:t xml:space="preserve">data </w:t>
      </w:r>
      <w:r w:rsidRPr="00350B0B">
        <w:t>represents the actual information about the network or if the data is outdated. Reading of site and antenna data stored by the RPT is hence the only use case in scope.</w:t>
      </w:r>
    </w:p>
    <w:p w14:paraId="3623295D" w14:textId="77777777" w:rsidR="003E629C" w:rsidRPr="00350B0B" w:rsidRDefault="00512EAD" w:rsidP="00350B0B">
      <w:pPr>
        <w:pStyle w:val="Heading2"/>
      </w:pPr>
      <w:bookmarkStart w:id="28" w:name="_Toc403737957"/>
      <w:bookmarkStart w:id="29" w:name="_Toc403738528"/>
      <w:bookmarkStart w:id="30" w:name="_Toc404772119"/>
      <w:r w:rsidRPr="00350B0B">
        <w:t>4.</w:t>
      </w:r>
      <w:r w:rsidR="002F56AD" w:rsidRPr="00350B0B">
        <w:t>2</w:t>
      </w:r>
      <w:r w:rsidRPr="00350B0B">
        <w:tab/>
      </w:r>
      <w:r w:rsidR="003E629C" w:rsidRPr="00350B0B">
        <w:t>Architecture</w:t>
      </w:r>
      <w:bookmarkEnd w:id="28"/>
      <w:bookmarkEnd w:id="29"/>
      <w:bookmarkEnd w:id="30"/>
    </w:p>
    <w:p w14:paraId="7DF69765" w14:textId="77777777" w:rsidR="00E572FF" w:rsidRPr="00350B0B" w:rsidRDefault="00E572FF" w:rsidP="00E572FF">
      <w:r w:rsidRPr="00350B0B">
        <w:t xml:space="preserve">The RPT is a kind of NMLS </w:t>
      </w:r>
      <w:r w:rsidR="00405A1E" w:rsidRPr="00350B0B">
        <w:t xml:space="preserve">(see </w:t>
      </w:r>
      <w:r w:rsidR="002F56AD" w:rsidRPr="00350B0B">
        <w:t xml:space="preserve">TS 32.101 </w:t>
      </w:r>
      <w:r w:rsidRPr="00350B0B">
        <w:t>[2]</w:t>
      </w:r>
      <w:r w:rsidR="00405A1E" w:rsidRPr="00350B0B">
        <w:t>)</w:t>
      </w:r>
      <w:r w:rsidRPr="00350B0B">
        <w:t>.</w:t>
      </w:r>
    </w:p>
    <w:p w14:paraId="781AE9E2" w14:textId="77777777" w:rsidR="003E629C" w:rsidRPr="00350B0B" w:rsidRDefault="003E629C" w:rsidP="00350B0B">
      <w:pPr>
        <w:pStyle w:val="Heading3"/>
      </w:pPr>
      <w:bookmarkStart w:id="31" w:name="_Toc403737958"/>
      <w:bookmarkStart w:id="32" w:name="_Toc403738529"/>
      <w:bookmarkStart w:id="33" w:name="_Toc404772120"/>
      <w:r w:rsidRPr="00350B0B">
        <w:t>4.</w:t>
      </w:r>
      <w:r w:rsidR="002F56AD" w:rsidRPr="00350B0B">
        <w:t>3</w:t>
      </w:r>
      <w:r w:rsidR="00512EAD" w:rsidRPr="00350B0B">
        <w:tab/>
      </w:r>
      <w:r w:rsidR="004C16E7" w:rsidRPr="00350B0B">
        <w:t>Functionality</w:t>
      </w:r>
      <w:bookmarkEnd w:id="31"/>
      <w:bookmarkEnd w:id="32"/>
      <w:bookmarkEnd w:id="33"/>
    </w:p>
    <w:p w14:paraId="3B8B8E65" w14:textId="77777777" w:rsidR="00B204F6" w:rsidRPr="00350B0B" w:rsidRDefault="00B204F6" w:rsidP="00B204F6">
      <w:r w:rsidRPr="00350B0B">
        <w:t>The R</w:t>
      </w:r>
      <w:r w:rsidR="00B842CA" w:rsidRPr="00350B0B">
        <w:t>PT</w:t>
      </w:r>
      <w:r w:rsidRPr="00350B0B">
        <w:t xml:space="preserve"> offers a capability allowing read access to site and antenna data.</w:t>
      </w:r>
      <w:r w:rsidR="004737E3">
        <w:t xml:space="preserve"> </w:t>
      </w:r>
      <w:r w:rsidR="00587B56" w:rsidRPr="00350B0B">
        <w:t>The RPT is a Service Provider (SP) and the NM a Service Consumer (SC). The RPTA IRP specifies the information model exposed by the RPT, and the operations to access it.</w:t>
      </w:r>
    </w:p>
    <w:p w14:paraId="73E285F1" w14:textId="77777777" w:rsidR="00350B0B" w:rsidRDefault="00350B0B" w:rsidP="00350B0B">
      <w:pPr>
        <w:pStyle w:val="Heading1"/>
      </w:pPr>
      <w:bookmarkStart w:id="34" w:name="_Toc403738530"/>
      <w:bookmarkStart w:id="35" w:name="_Toc404772121"/>
      <w:bookmarkStart w:id="36" w:name="_Toc403737960"/>
      <w:r>
        <w:t>5</w:t>
      </w:r>
      <w:r>
        <w:tab/>
      </w:r>
      <w:r w:rsidRPr="00350B0B">
        <w:t>Business level requirements</w:t>
      </w:r>
      <w:bookmarkEnd w:id="34"/>
      <w:bookmarkEnd w:id="35"/>
    </w:p>
    <w:p w14:paraId="543952CE" w14:textId="77777777" w:rsidR="00D120B9" w:rsidRPr="00350B0B" w:rsidRDefault="00512EAD" w:rsidP="00350B0B">
      <w:pPr>
        <w:pStyle w:val="Heading2"/>
      </w:pPr>
      <w:bookmarkStart w:id="37" w:name="_Toc403738531"/>
      <w:bookmarkStart w:id="38" w:name="_Toc404772122"/>
      <w:r w:rsidRPr="00350B0B">
        <w:t>5.1</w:t>
      </w:r>
      <w:r w:rsidRPr="00350B0B">
        <w:tab/>
      </w:r>
      <w:r w:rsidR="00D120B9" w:rsidRPr="00350B0B">
        <w:t>Requirements</w:t>
      </w:r>
      <w:bookmarkEnd w:id="36"/>
      <w:bookmarkEnd w:id="37"/>
      <w:bookmarkEnd w:id="38"/>
    </w:p>
    <w:p w14:paraId="362A842D" w14:textId="77777777" w:rsidR="002A4EAB" w:rsidRPr="00350B0B" w:rsidRDefault="002A4EAB" w:rsidP="002A4EAB">
      <w:r w:rsidRPr="00350B0B">
        <w:rPr>
          <w:b/>
          <w:bCs/>
        </w:rPr>
        <w:t>REQ-R</w:t>
      </w:r>
      <w:r w:rsidR="00FF6196" w:rsidRPr="00350B0B">
        <w:rPr>
          <w:b/>
          <w:bCs/>
        </w:rPr>
        <w:t>PT</w:t>
      </w:r>
      <w:r w:rsidRPr="00350B0B">
        <w:rPr>
          <w:b/>
          <w:bCs/>
        </w:rPr>
        <w:t>_NRM-CON-001:</w:t>
      </w:r>
      <w:r w:rsidRPr="00350B0B">
        <w:rPr>
          <w:bCs/>
        </w:rPr>
        <w:t xml:space="preserve"> </w:t>
      </w:r>
      <w:r w:rsidRPr="00350B0B">
        <w:t xml:space="preserve">The RPT shall </w:t>
      </w:r>
      <w:r w:rsidR="00FF6196" w:rsidRPr="00350B0B">
        <w:t xml:space="preserve">support </w:t>
      </w:r>
      <w:r w:rsidRPr="00350B0B">
        <w:t xml:space="preserve">a capability allowing the NM to </w:t>
      </w:r>
      <w:r w:rsidR="00FF6196" w:rsidRPr="00350B0B">
        <w:t>retrieve planned data from the RPT</w:t>
      </w:r>
      <w:r w:rsidRPr="00350B0B">
        <w:t>.</w:t>
      </w:r>
    </w:p>
    <w:p w14:paraId="181D75F0" w14:textId="77777777" w:rsidR="00D120B9" w:rsidRPr="00350B0B" w:rsidRDefault="00D120B9" w:rsidP="00350B0B">
      <w:pPr>
        <w:pStyle w:val="Heading2"/>
      </w:pPr>
      <w:bookmarkStart w:id="39" w:name="_Toc403737961"/>
      <w:bookmarkStart w:id="40" w:name="_Toc403738532"/>
      <w:bookmarkStart w:id="41" w:name="_Toc404772123"/>
      <w:r w:rsidRPr="00350B0B">
        <w:t>5.2</w:t>
      </w:r>
      <w:r w:rsidRPr="00350B0B">
        <w:tab/>
        <w:t>Actor roles</w:t>
      </w:r>
      <w:bookmarkEnd w:id="39"/>
      <w:bookmarkEnd w:id="40"/>
      <w:bookmarkEnd w:id="41"/>
    </w:p>
    <w:p w14:paraId="3D422585" w14:textId="77777777" w:rsidR="00B6557A" w:rsidRPr="00350B0B" w:rsidRDefault="0099051A" w:rsidP="00B6557A">
      <w:r w:rsidRPr="00350B0B">
        <w:t>The function at the NM requesting to read planned data from the RPT.</w:t>
      </w:r>
    </w:p>
    <w:p w14:paraId="2DA63509" w14:textId="77777777" w:rsidR="00D120B9" w:rsidRPr="00350B0B" w:rsidRDefault="00D120B9" w:rsidP="00350B0B">
      <w:pPr>
        <w:pStyle w:val="Heading2"/>
        <w:rPr>
          <w:rFonts w:eastAsia="SimSun"/>
          <w:lang w:eastAsia="zh-CN"/>
        </w:rPr>
      </w:pPr>
      <w:bookmarkStart w:id="42" w:name="_Toc403737962"/>
      <w:bookmarkStart w:id="43" w:name="_Toc403738533"/>
      <w:bookmarkStart w:id="44" w:name="_Toc404772124"/>
      <w:r w:rsidRPr="00350B0B">
        <w:rPr>
          <w:rFonts w:eastAsia="SimSun"/>
          <w:lang w:eastAsia="zh-CN"/>
        </w:rPr>
        <w:t>5.3</w:t>
      </w:r>
      <w:r w:rsidRPr="00350B0B">
        <w:rPr>
          <w:rFonts w:eastAsia="SimSun"/>
          <w:lang w:eastAsia="zh-CN"/>
        </w:rPr>
        <w:tab/>
        <w:t>Telecommunications resources</w:t>
      </w:r>
      <w:bookmarkEnd w:id="42"/>
      <w:bookmarkEnd w:id="43"/>
      <w:bookmarkEnd w:id="44"/>
    </w:p>
    <w:p w14:paraId="5C4D6C51" w14:textId="77777777" w:rsidR="00EF7D25" w:rsidRPr="00350B0B" w:rsidRDefault="00EF7D25" w:rsidP="00EF7D25">
      <w:r w:rsidRPr="00350B0B">
        <w:rPr>
          <w:b/>
        </w:rPr>
        <w:t>RPT</w:t>
      </w:r>
      <w:r w:rsidRPr="00350B0B">
        <w:t>: The Radio Planning Tool storing the planned data and exposing it by its Service Provider (SP) function</w:t>
      </w:r>
      <w:r w:rsidR="004E1BF2">
        <w:t>.</w:t>
      </w:r>
    </w:p>
    <w:p w14:paraId="2141354C" w14:textId="77777777" w:rsidR="00EF7D25" w:rsidRPr="00350B0B" w:rsidRDefault="00EF7D25" w:rsidP="00EF7D25">
      <w:r w:rsidRPr="00350B0B">
        <w:rPr>
          <w:b/>
        </w:rPr>
        <w:t>NM</w:t>
      </w:r>
      <w:r w:rsidRPr="00350B0B">
        <w:t>: The Network Manager requesting the planned data by its Service Consumer (SC) function</w:t>
      </w:r>
      <w:r w:rsidR="004E1BF2">
        <w:t>.</w:t>
      </w:r>
    </w:p>
    <w:p w14:paraId="5DA65E3A" w14:textId="77777777" w:rsidR="00EF7D25" w:rsidRPr="00350B0B" w:rsidRDefault="00EF7D25" w:rsidP="00EF7D25">
      <w:r w:rsidRPr="00350B0B">
        <w:rPr>
          <w:b/>
        </w:rPr>
        <w:t>SP in the RPT</w:t>
      </w:r>
      <w:r w:rsidRPr="00350B0B">
        <w:t>: The Service Provider (SP) in the RPT offering read access to planned data in the RPT</w:t>
      </w:r>
      <w:r w:rsidR="004E1BF2">
        <w:t>.</w:t>
      </w:r>
    </w:p>
    <w:p w14:paraId="5279CB0F" w14:textId="77777777" w:rsidR="00EF7D25" w:rsidRPr="00350B0B" w:rsidRDefault="00EF7D25" w:rsidP="00EF7D25">
      <w:r w:rsidRPr="00350B0B">
        <w:rPr>
          <w:b/>
        </w:rPr>
        <w:t>SC in the NM</w:t>
      </w:r>
      <w:r w:rsidRPr="00350B0B">
        <w:t>: The Service Consumer (SC) in the NM using services offered by the RPT.</w:t>
      </w:r>
    </w:p>
    <w:p w14:paraId="256FDF2F" w14:textId="77777777" w:rsidR="00D120B9" w:rsidRPr="00350B0B" w:rsidRDefault="00D120B9" w:rsidP="00350B0B">
      <w:pPr>
        <w:pStyle w:val="Heading2"/>
        <w:rPr>
          <w:rFonts w:eastAsia="SimSun"/>
          <w:lang w:eastAsia="zh-CN"/>
        </w:rPr>
      </w:pPr>
      <w:bookmarkStart w:id="45" w:name="_Toc403737963"/>
      <w:bookmarkStart w:id="46" w:name="_Toc403738534"/>
      <w:bookmarkStart w:id="47" w:name="_Toc404772125"/>
      <w:r w:rsidRPr="00350B0B">
        <w:rPr>
          <w:rFonts w:eastAsia="SimSun"/>
          <w:lang w:eastAsia="zh-CN"/>
        </w:rPr>
        <w:t>5.4</w:t>
      </w:r>
      <w:r w:rsidRPr="00350B0B">
        <w:rPr>
          <w:rFonts w:eastAsia="SimSun"/>
          <w:lang w:eastAsia="zh-CN"/>
        </w:rPr>
        <w:tab/>
        <w:t>High-level use cases</w:t>
      </w:r>
      <w:bookmarkEnd w:id="45"/>
      <w:bookmarkEnd w:id="46"/>
      <w:bookmarkEnd w:id="47"/>
    </w:p>
    <w:p w14:paraId="4FD1D4A8" w14:textId="77777777" w:rsidR="00D120B9" w:rsidRPr="00350B0B" w:rsidRDefault="0020201A" w:rsidP="00350B0B">
      <w:pPr>
        <w:pStyle w:val="Heading3"/>
        <w:rPr>
          <w:rFonts w:eastAsia="SimSun"/>
          <w:lang w:eastAsia="zh-CN"/>
        </w:rPr>
      </w:pPr>
      <w:bookmarkStart w:id="48" w:name="_Toc403737964"/>
      <w:bookmarkStart w:id="49" w:name="_Toc403738535"/>
      <w:bookmarkStart w:id="50" w:name="_Toc404772126"/>
      <w:r w:rsidRPr="00350B0B">
        <w:rPr>
          <w:rFonts w:eastAsia="SimSun"/>
          <w:lang w:eastAsia="zh-CN"/>
        </w:rPr>
        <w:t>5.4.1</w:t>
      </w:r>
      <w:r w:rsidR="00D120B9" w:rsidRPr="00350B0B">
        <w:rPr>
          <w:rFonts w:eastAsia="SimSun"/>
          <w:lang w:eastAsia="zh-CN"/>
        </w:rPr>
        <w:tab/>
      </w:r>
      <w:r w:rsidR="004D2A62" w:rsidRPr="00350B0B">
        <w:rPr>
          <w:rFonts w:eastAsia="SimSun"/>
          <w:lang w:eastAsia="zh-CN"/>
        </w:rPr>
        <w:t xml:space="preserve">Use Case: </w:t>
      </w:r>
      <w:r w:rsidR="00DA092E" w:rsidRPr="00350B0B">
        <w:rPr>
          <w:rFonts w:eastAsia="SimSun"/>
          <w:lang w:eastAsia="zh-CN"/>
        </w:rPr>
        <w:t xml:space="preserve">Read </w:t>
      </w:r>
      <w:r w:rsidR="00157A8D" w:rsidRPr="00350B0B">
        <w:rPr>
          <w:rFonts w:eastAsia="SimSun"/>
          <w:lang w:eastAsia="zh-CN"/>
        </w:rPr>
        <w:t>planned data</w:t>
      </w:r>
      <w:r w:rsidR="00DA092E" w:rsidRPr="00350B0B">
        <w:rPr>
          <w:rFonts w:eastAsia="SimSun"/>
          <w:lang w:eastAsia="zh-CN"/>
        </w:rPr>
        <w:t xml:space="preserve"> from the RPT</w:t>
      </w:r>
      <w:bookmarkEnd w:id="48"/>
      <w:bookmarkEnd w:id="49"/>
      <w:bookmarkEnd w:id="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39"/>
        <w:gridCol w:w="7445"/>
        <w:gridCol w:w="893"/>
      </w:tblGrid>
      <w:tr w:rsidR="00317595" w:rsidRPr="00350B0B" w14:paraId="456255AF" w14:textId="77777777" w:rsidTr="00350B0B">
        <w:trPr>
          <w:cantSplit/>
          <w:tblHeader/>
          <w:jc w:val="center"/>
        </w:trPr>
        <w:tc>
          <w:tcPr>
            <w:tcW w:w="0" w:type="auto"/>
            <w:shd w:val="clear" w:color="auto" w:fill="D9D9D9"/>
            <w:vAlign w:val="center"/>
          </w:tcPr>
          <w:p w14:paraId="3FD80EEB" w14:textId="77777777" w:rsidR="00317595" w:rsidRPr="00350B0B" w:rsidRDefault="00317595" w:rsidP="00506D92">
            <w:pPr>
              <w:pStyle w:val="TAH"/>
              <w:rPr>
                <w:lang w:eastAsia="en-US" w:bidi="ar-KW"/>
              </w:rPr>
            </w:pPr>
            <w:r w:rsidRPr="00350B0B">
              <w:rPr>
                <w:lang w:eastAsia="en-US" w:bidi="ar-KW"/>
              </w:rPr>
              <w:t>Use case stage</w:t>
            </w:r>
          </w:p>
        </w:tc>
        <w:tc>
          <w:tcPr>
            <w:tcW w:w="0" w:type="auto"/>
            <w:shd w:val="clear" w:color="auto" w:fill="D9D9D9"/>
            <w:vAlign w:val="center"/>
          </w:tcPr>
          <w:p w14:paraId="5EC117B3" w14:textId="77777777" w:rsidR="00317595" w:rsidRPr="00350B0B" w:rsidRDefault="00317595" w:rsidP="00506D92">
            <w:pPr>
              <w:pStyle w:val="TAH"/>
              <w:rPr>
                <w:lang w:eastAsia="en-US" w:bidi="ar-KW"/>
              </w:rPr>
            </w:pPr>
            <w:r w:rsidRPr="00350B0B">
              <w:rPr>
                <w:lang w:eastAsia="en-US" w:bidi="ar-KW"/>
              </w:rPr>
              <w:t>Evolution/Specification</w:t>
            </w:r>
          </w:p>
        </w:tc>
        <w:tc>
          <w:tcPr>
            <w:tcW w:w="0" w:type="auto"/>
            <w:shd w:val="clear" w:color="auto" w:fill="D9D9D9"/>
            <w:vAlign w:val="center"/>
          </w:tcPr>
          <w:p w14:paraId="30B70F10" w14:textId="77777777" w:rsidR="002F56AD" w:rsidRPr="00350B0B" w:rsidRDefault="00317595" w:rsidP="00506D92">
            <w:pPr>
              <w:pStyle w:val="TAH"/>
              <w:rPr>
                <w:sz w:val="16"/>
                <w:szCs w:val="16"/>
                <w:lang w:eastAsia="en-US" w:bidi="ar-KW"/>
              </w:rPr>
            </w:pPr>
            <w:r w:rsidRPr="00350B0B">
              <w:rPr>
                <w:sz w:val="16"/>
                <w:szCs w:val="16"/>
                <w:lang w:eastAsia="en-US" w:bidi="ar-KW"/>
              </w:rPr>
              <w:t>&lt;&lt;Uses&gt;&gt;</w:t>
            </w:r>
            <w:r w:rsidRPr="00350B0B">
              <w:rPr>
                <w:sz w:val="16"/>
                <w:szCs w:val="16"/>
                <w:lang w:eastAsia="en-US" w:bidi="ar-KW"/>
              </w:rPr>
              <w:br/>
              <w:t>Related</w:t>
            </w:r>
          </w:p>
          <w:p w14:paraId="79C994E7" w14:textId="77777777" w:rsidR="00317595" w:rsidRPr="00350B0B" w:rsidRDefault="00317595" w:rsidP="00506D92">
            <w:pPr>
              <w:pStyle w:val="TAH"/>
              <w:rPr>
                <w:sz w:val="16"/>
                <w:szCs w:val="16"/>
                <w:lang w:eastAsia="en-US" w:bidi="ar-KW"/>
              </w:rPr>
            </w:pPr>
            <w:r w:rsidRPr="00350B0B">
              <w:rPr>
                <w:sz w:val="16"/>
                <w:szCs w:val="16"/>
                <w:lang w:eastAsia="en-US" w:bidi="ar-KW"/>
              </w:rPr>
              <w:t xml:space="preserve"> use</w:t>
            </w:r>
          </w:p>
        </w:tc>
      </w:tr>
      <w:tr w:rsidR="00317595" w:rsidRPr="00350B0B" w14:paraId="4D818BF5" w14:textId="77777777" w:rsidTr="00350B0B">
        <w:trPr>
          <w:cantSplit/>
          <w:jc w:val="center"/>
        </w:trPr>
        <w:tc>
          <w:tcPr>
            <w:tcW w:w="0" w:type="auto"/>
          </w:tcPr>
          <w:p w14:paraId="687DE679" w14:textId="77777777" w:rsidR="00317595" w:rsidRPr="00350B0B" w:rsidRDefault="00231A2E" w:rsidP="00506D92">
            <w:pPr>
              <w:pStyle w:val="TAL"/>
              <w:rPr>
                <w:b/>
                <w:sz w:val="16"/>
                <w:szCs w:val="16"/>
                <w:lang w:eastAsia="en-US" w:bidi="ar-KW"/>
              </w:rPr>
            </w:pPr>
            <w:r w:rsidRPr="00350B0B">
              <w:rPr>
                <w:b/>
                <w:sz w:val="16"/>
                <w:szCs w:val="16"/>
                <w:lang w:eastAsia="en-US" w:bidi="ar-KW"/>
              </w:rPr>
              <w:t xml:space="preserve">Goal </w:t>
            </w:r>
          </w:p>
        </w:tc>
        <w:tc>
          <w:tcPr>
            <w:tcW w:w="0" w:type="auto"/>
          </w:tcPr>
          <w:p w14:paraId="40FFB03C" w14:textId="77777777" w:rsidR="00317595" w:rsidRPr="00350B0B" w:rsidRDefault="00317595" w:rsidP="002F56AD">
            <w:pPr>
              <w:pStyle w:val="TAL"/>
              <w:rPr>
                <w:rFonts w:cs="Arial"/>
                <w:sz w:val="16"/>
                <w:szCs w:val="16"/>
                <w:lang w:eastAsia="en-US"/>
              </w:rPr>
            </w:pPr>
            <w:r w:rsidRPr="00350B0B">
              <w:rPr>
                <w:rFonts w:cs="Arial"/>
                <w:sz w:val="16"/>
                <w:szCs w:val="16"/>
                <w:lang w:eastAsia="en-US"/>
              </w:rPr>
              <w:t>The NM reads planned data from the RPT.</w:t>
            </w:r>
          </w:p>
        </w:tc>
        <w:tc>
          <w:tcPr>
            <w:tcW w:w="0" w:type="auto"/>
          </w:tcPr>
          <w:p w14:paraId="2C18C670" w14:textId="77777777" w:rsidR="00317595" w:rsidRPr="00350B0B" w:rsidRDefault="00317595" w:rsidP="002F56AD">
            <w:pPr>
              <w:pStyle w:val="TAL"/>
              <w:rPr>
                <w:sz w:val="16"/>
                <w:szCs w:val="16"/>
                <w:lang w:eastAsia="en-US" w:bidi="ar-KW"/>
              </w:rPr>
            </w:pPr>
          </w:p>
        </w:tc>
      </w:tr>
      <w:tr w:rsidR="00317595" w:rsidRPr="00350B0B" w14:paraId="704E4C67" w14:textId="77777777" w:rsidTr="00350B0B">
        <w:trPr>
          <w:cantSplit/>
          <w:jc w:val="center"/>
        </w:trPr>
        <w:tc>
          <w:tcPr>
            <w:tcW w:w="0" w:type="auto"/>
          </w:tcPr>
          <w:p w14:paraId="7DE3049A" w14:textId="77777777" w:rsidR="00317595" w:rsidRPr="00350B0B" w:rsidRDefault="00231A2E" w:rsidP="00506D92">
            <w:pPr>
              <w:pStyle w:val="TAL"/>
              <w:rPr>
                <w:b/>
                <w:sz w:val="16"/>
                <w:szCs w:val="16"/>
                <w:lang w:eastAsia="en-US" w:bidi="ar-KW"/>
              </w:rPr>
            </w:pPr>
            <w:r w:rsidRPr="00350B0B">
              <w:rPr>
                <w:b/>
                <w:sz w:val="16"/>
                <w:szCs w:val="16"/>
                <w:lang w:eastAsia="en-US" w:bidi="ar-KW"/>
              </w:rPr>
              <w:t>Actors and Roles</w:t>
            </w:r>
          </w:p>
        </w:tc>
        <w:tc>
          <w:tcPr>
            <w:tcW w:w="0" w:type="auto"/>
          </w:tcPr>
          <w:p w14:paraId="0934768B" w14:textId="77777777" w:rsidR="00317595" w:rsidRPr="00350B0B" w:rsidRDefault="00317595" w:rsidP="002F56AD">
            <w:pPr>
              <w:pStyle w:val="TAL"/>
              <w:rPr>
                <w:rFonts w:cs="Arial"/>
                <w:sz w:val="16"/>
                <w:szCs w:val="16"/>
                <w:lang w:eastAsia="en-US"/>
              </w:rPr>
            </w:pPr>
            <w:r w:rsidRPr="00350B0B">
              <w:rPr>
                <w:rFonts w:cs="Arial"/>
                <w:sz w:val="16"/>
                <w:szCs w:val="16"/>
                <w:lang w:eastAsia="en-US"/>
              </w:rPr>
              <w:t>The function in the NM requesting to read planned data from the RPT.</w:t>
            </w:r>
          </w:p>
        </w:tc>
        <w:tc>
          <w:tcPr>
            <w:tcW w:w="0" w:type="auto"/>
          </w:tcPr>
          <w:p w14:paraId="3CB469DE" w14:textId="77777777" w:rsidR="00317595" w:rsidRPr="00350B0B" w:rsidRDefault="00317595" w:rsidP="002F56AD">
            <w:pPr>
              <w:pStyle w:val="TAL"/>
              <w:rPr>
                <w:sz w:val="16"/>
                <w:szCs w:val="16"/>
                <w:lang w:eastAsia="en-US" w:bidi="ar-KW"/>
              </w:rPr>
            </w:pPr>
          </w:p>
        </w:tc>
      </w:tr>
      <w:tr w:rsidR="00317595" w:rsidRPr="00350B0B" w14:paraId="368B398D" w14:textId="77777777" w:rsidTr="00350B0B">
        <w:trPr>
          <w:cantSplit/>
          <w:jc w:val="center"/>
        </w:trPr>
        <w:tc>
          <w:tcPr>
            <w:tcW w:w="0" w:type="auto"/>
          </w:tcPr>
          <w:p w14:paraId="06D5F4B2" w14:textId="77777777" w:rsidR="00317595" w:rsidRPr="00350B0B" w:rsidRDefault="00317595" w:rsidP="00506D92">
            <w:pPr>
              <w:pStyle w:val="TAL"/>
              <w:rPr>
                <w:b/>
                <w:sz w:val="16"/>
                <w:szCs w:val="16"/>
                <w:lang w:eastAsia="en-US" w:bidi="ar-KW"/>
              </w:rPr>
            </w:pPr>
            <w:r w:rsidRPr="00350B0B">
              <w:rPr>
                <w:b/>
                <w:sz w:val="16"/>
                <w:szCs w:val="16"/>
                <w:lang w:eastAsia="en-US" w:bidi="ar-KW"/>
              </w:rPr>
              <w:t>Telecom resources</w:t>
            </w:r>
          </w:p>
        </w:tc>
        <w:tc>
          <w:tcPr>
            <w:tcW w:w="0" w:type="auto"/>
          </w:tcPr>
          <w:p w14:paraId="59190C15" w14:textId="77777777" w:rsidR="00317595" w:rsidRPr="00350B0B" w:rsidRDefault="00317595" w:rsidP="002F56AD">
            <w:pPr>
              <w:pStyle w:val="TAL"/>
              <w:rPr>
                <w:rFonts w:cs="Arial"/>
                <w:sz w:val="16"/>
                <w:szCs w:val="16"/>
                <w:lang w:eastAsia="en-US" w:bidi="ar-KW"/>
              </w:rPr>
            </w:pPr>
            <w:r w:rsidRPr="00350B0B">
              <w:rPr>
                <w:rFonts w:cs="Arial"/>
                <w:sz w:val="16"/>
                <w:szCs w:val="16"/>
                <w:lang w:eastAsia="en-US"/>
              </w:rPr>
              <w:t>RPT,</w:t>
            </w:r>
            <w:r w:rsidR="005C0FEB" w:rsidRPr="00350B0B">
              <w:rPr>
                <w:rFonts w:cs="Arial"/>
                <w:sz w:val="16"/>
                <w:szCs w:val="16"/>
                <w:lang w:eastAsia="en-US"/>
              </w:rPr>
              <w:t xml:space="preserve"> NM, SP in the RPT, SC in the N</w:t>
            </w:r>
            <w:r w:rsidRPr="00350B0B">
              <w:rPr>
                <w:rFonts w:cs="Arial"/>
                <w:sz w:val="16"/>
                <w:szCs w:val="16"/>
                <w:lang w:eastAsia="en-US"/>
              </w:rPr>
              <w:t>M</w:t>
            </w:r>
            <w:r w:rsidR="0057778F">
              <w:rPr>
                <w:rFonts w:cs="Arial"/>
                <w:sz w:val="16"/>
                <w:szCs w:val="16"/>
                <w:lang w:eastAsia="en-US"/>
              </w:rPr>
              <w:t>.</w:t>
            </w:r>
          </w:p>
        </w:tc>
        <w:tc>
          <w:tcPr>
            <w:tcW w:w="0" w:type="auto"/>
          </w:tcPr>
          <w:p w14:paraId="30F15D0B" w14:textId="77777777" w:rsidR="00317595" w:rsidRPr="00350B0B" w:rsidRDefault="00317595" w:rsidP="002F56AD">
            <w:pPr>
              <w:pStyle w:val="TAL"/>
              <w:rPr>
                <w:sz w:val="16"/>
                <w:szCs w:val="16"/>
                <w:lang w:eastAsia="en-US" w:bidi="ar-KW"/>
              </w:rPr>
            </w:pPr>
          </w:p>
        </w:tc>
      </w:tr>
      <w:tr w:rsidR="00317595" w:rsidRPr="00350B0B" w14:paraId="7FED4021" w14:textId="77777777" w:rsidTr="00350B0B">
        <w:trPr>
          <w:cantSplit/>
          <w:jc w:val="center"/>
        </w:trPr>
        <w:tc>
          <w:tcPr>
            <w:tcW w:w="0" w:type="auto"/>
          </w:tcPr>
          <w:p w14:paraId="162BA5CD" w14:textId="77777777" w:rsidR="00317595" w:rsidRPr="00350B0B" w:rsidRDefault="00317595" w:rsidP="00506D92">
            <w:pPr>
              <w:pStyle w:val="TAL"/>
              <w:rPr>
                <w:b/>
                <w:sz w:val="16"/>
                <w:szCs w:val="16"/>
                <w:lang w:eastAsia="en-US" w:bidi="ar-KW"/>
              </w:rPr>
            </w:pPr>
            <w:r w:rsidRPr="00350B0B">
              <w:rPr>
                <w:b/>
                <w:sz w:val="16"/>
                <w:szCs w:val="16"/>
                <w:lang w:eastAsia="en-US" w:bidi="ar-KW"/>
              </w:rPr>
              <w:t>Assumptions</w:t>
            </w:r>
          </w:p>
        </w:tc>
        <w:tc>
          <w:tcPr>
            <w:tcW w:w="0" w:type="auto"/>
          </w:tcPr>
          <w:p w14:paraId="23845934" w14:textId="77777777" w:rsidR="00317595" w:rsidRPr="00350B0B" w:rsidRDefault="00317595" w:rsidP="002F56AD">
            <w:pPr>
              <w:pStyle w:val="TAL"/>
              <w:rPr>
                <w:rFonts w:cs="Arial"/>
                <w:sz w:val="16"/>
                <w:szCs w:val="16"/>
                <w:lang w:eastAsia="en-US"/>
              </w:rPr>
            </w:pPr>
            <w:r w:rsidRPr="00350B0B">
              <w:rPr>
                <w:rFonts w:cs="Arial"/>
                <w:sz w:val="16"/>
                <w:szCs w:val="16"/>
                <w:lang w:eastAsia="en-US"/>
              </w:rPr>
              <w:t>Connectivity exists between RPT SP and the NM SC, so that SP and SC can communicate.</w:t>
            </w:r>
          </w:p>
        </w:tc>
        <w:tc>
          <w:tcPr>
            <w:tcW w:w="0" w:type="auto"/>
          </w:tcPr>
          <w:p w14:paraId="275EEE6B" w14:textId="77777777" w:rsidR="00317595" w:rsidRPr="00350B0B" w:rsidRDefault="00317595" w:rsidP="002F56AD">
            <w:pPr>
              <w:pStyle w:val="TAL"/>
              <w:rPr>
                <w:sz w:val="16"/>
                <w:szCs w:val="16"/>
                <w:lang w:eastAsia="en-US" w:bidi="ar-KW"/>
              </w:rPr>
            </w:pPr>
          </w:p>
        </w:tc>
      </w:tr>
      <w:tr w:rsidR="00317595" w:rsidRPr="00350B0B" w14:paraId="7003D82F" w14:textId="77777777" w:rsidTr="00350B0B">
        <w:trPr>
          <w:cantSplit/>
          <w:jc w:val="center"/>
        </w:trPr>
        <w:tc>
          <w:tcPr>
            <w:tcW w:w="0" w:type="auto"/>
          </w:tcPr>
          <w:p w14:paraId="4BC23A35" w14:textId="77777777" w:rsidR="00317595" w:rsidRPr="00350B0B" w:rsidRDefault="00317595" w:rsidP="00506D92">
            <w:pPr>
              <w:pStyle w:val="TAL"/>
              <w:rPr>
                <w:b/>
                <w:sz w:val="16"/>
                <w:szCs w:val="16"/>
                <w:lang w:eastAsia="en-US" w:bidi="ar-KW"/>
              </w:rPr>
            </w:pPr>
            <w:r w:rsidRPr="00350B0B">
              <w:rPr>
                <w:b/>
                <w:sz w:val="16"/>
                <w:szCs w:val="16"/>
                <w:lang w:eastAsia="en-US" w:bidi="ar-KW"/>
              </w:rPr>
              <w:t>Pre-conditions</w:t>
            </w:r>
          </w:p>
        </w:tc>
        <w:tc>
          <w:tcPr>
            <w:tcW w:w="0" w:type="auto"/>
          </w:tcPr>
          <w:p w14:paraId="753FE5C8" w14:textId="77777777" w:rsidR="00317595" w:rsidRPr="00350B0B" w:rsidRDefault="00317595" w:rsidP="002F56AD">
            <w:pPr>
              <w:pStyle w:val="TAL"/>
              <w:rPr>
                <w:rFonts w:cs="Arial"/>
                <w:sz w:val="16"/>
                <w:szCs w:val="16"/>
                <w:lang w:eastAsia="en-US"/>
              </w:rPr>
            </w:pPr>
            <w:r w:rsidRPr="00350B0B">
              <w:rPr>
                <w:rFonts w:cs="Arial"/>
                <w:sz w:val="16"/>
                <w:szCs w:val="16"/>
                <w:lang w:eastAsia="en-US"/>
              </w:rPr>
              <w:t>The network is planned and the planned data is stored and available in the RPT.</w:t>
            </w:r>
          </w:p>
        </w:tc>
        <w:tc>
          <w:tcPr>
            <w:tcW w:w="0" w:type="auto"/>
          </w:tcPr>
          <w:p w14:paraId="2F5F2464" w14:textId="77777777" w:rsidR="00317595" w:rsidRPr="00350B0B" w:rsidRDefault="00317595" w:rsidP="002F56AD">
            <w:pPr>
              <w:pStyle w:val="TAL"/>
              <w:rPr>
                <w:sz w:val="16"/>
                <w:szCs w:val="16"/>
                <w:lang w:eastAsia="en-US" w:bidi="ar-KW"/>
              </w:rPr>
            </w:pPr>
          </w:p>
        </w:tc>
      </w:tr>
      <w:tr w:rsidR="00317595" w:rsidRPr="00350B0B" w14:paraId="2F60B407" w14:textId="77777777" w:rsidTr="00350B0B">
        <w:trPr>
          <w:cantSplit/>
          <w:jc w:val="center"/>
        </w:trPr>
        <w:tc>
          <w:tcPr>
            <w:tcW w:w="0" w:type="auto"/>
          </w:tcPr>
          <w:p w14:paraId="5E896454" w14:textId="77777777" w:rsidR="00317595" w:rsidRPr="00350B0B" w:rsidRDefault="00317595" w:rsidP="00506D92">
            <w:pPr>
              <w:pStyle w:val="TAL"/>
              <w:rPr>
                <w:b/>
                <w:sz w:val="16"/>
                <w:szCs w:val="16"/>
                <w:lang w:eastAsia="en-US" w:bidi="ar-KW"/>
              </w:rPr>
            </w:pPr>
            <w:r w:rsidRPr="00350B0B">
              <w:rPr>
                <w:b/>
                <w:sz w:val="16"/>
                <w:szCs w:val="16"/>
                <w:lang w:eastAsia="en-US" w:bidi="ar-KW"/>
              </w:rPr>
              <w:t xml:space="preserve">Begins when </w:t>
            </w:r>
          </w:p>
        </w:tc>
        <w:tc>
          <w:tcPr>
            <w:tcW w:w="0" w:type="auto"/>
          </w:tcPr>
          <w:p w14:paraId="57DAE206" w14:textId="77777777" w:rsidR="00317595" w:rsidRPr="00350B0B" w:rsidRDefault="005C0FEB" w:rsidP="002F56AD">
            <w:pPr>
              <w:pStyle w:val="TAL"/>
              <w:rPr>
                <w:rFonts w:cs="Arial"/>
                <w:sz w:val="16"/>
                <w:szCs w:val="16"/>
                <w:lang w:eastAsia="en-US"/>
              </w:rPr>
            </w:pPr>
            <w:r w:rsidRPr="00350B0B">
              <w:rPr>
                <w:rFonts w:cs="Arial"/>
                <w:sz w:val="16"/>
                <w:szCs w:val="16"/>
                <w:lang w:eastAsia="en-US"/>
              </w:rPr>
              <w:t>The NM SC requests the RPT SP</w:t>
            </w:r>
            <w:r w:rsidR="00317595" w:rsidRPr="00350B0B">
              <w:rPr>
                <w:rFonts w:cs="Arial"/>
                <w:sz w:val="16"/>
                <w:szCs w:val="16"/>
                <w:lang w:eastAsia="en-US"/>
              </w:rPr>
              <w:t xml:space="preserve"> to provide certain planned data stored in the RPT </w:t>
            </w:r>
            <w:r w:rsidR="00FD54E4" w:rsidRPr="00350B0B">
              <w:rPr>
                <w:rFonts w:cs="Arial"/>
                <w:sz w:val="16"/>
                <w:szCs w:val="16"/>
                <w:lang w:eastAsia="en-US"/>
              </w:rPr>
              <w:t>by</w:t>
            </w:r>
            <w:r w:rsidR="00317595" w:rsidRPr="00350B0B">
              <w:rPr>
                <w:rFonts w:cs="Arial"/>
                <w:sz w:val="16"/>
                <w:szCs w:val="16"/>
                <w:lang w:eastAsia="en-US"/>
              </w:rPr>
              <w:t xml:space="preserve"> sending an appropriate request message to the RPT SP.</w:t>
            </w:r>
          </w:p>
        </w:tc>
        <w:tc>
          <w:tcPr>
            <w:tcW w:w="0" w:type="auto"/>
          </w:tcPr>
          <w:p w14:paraId="031DF585" w14:textId="77777777" w:rsidR="00317595" w:rsidRPr="00350B0B" w:rsidRDefault="00317595" w:rsidP="002F56AD">
            <w:pPr>
              <w:pStyle w:val="TAL"/>
              <w:rPr>
                <w:sz w:val="16"/>
                <w:szCs w:val="16"/>
                <w:lang w:eastAsia="en-US" w:bidi="ar-KW"/>
              </w:rPr>
            </w:pPr>
          </w:p>
        </w:tc>
      </w:tr>
      <w:tr w:rsidR="00317595" w:rsidRPr="00350B0B" w14:paraId="298B5EBC" w14:textId="77777777" w:rsidTr="00350B0B">
        <w:trPr>
          <w:cantSplit/>
          <w:jc w:val="center"/>
        </w:trPr>
        <w:tc>
          <w:tcPr>
            <w:tcW w:w="0" w:type="auto"/>
          </w:tcPr>
          <w:p w14:paraId="2BE739AD" w14:textId="77777777" w:rsidR="00317595" w:rsidRPr="00350B0B" w:rsidRDefault="00317595" w:rsidP="00506D92">
            <w:pPr>
              <w:pStyle w:val="TAL"/>
              <w:rPr>
                <w:b/>
                <w:sz w:val="16"/>
                <w:szCs w:val="16"/>
                <w:lang w:eastAsia="en-US" w:bidi="ar-KW"/>
              </w:rPr>
            </w:pPr>
            <w:r w:rsidRPr="00350B0B">
              <w:rPr>
                <w:b/>
                <w:sz w:val="16"/>
                <w:szCs w:val="16"/>
                <w:lang w:eastAsia="en-US" w:bidi="ar-KW"/>
              </w:rPr>
              <w:t xml:space="preserve">Step 1 </w:t>
            </w:r>
            <w:r w:rsidRPr="00350B0B">
              <w:rPr>
                <w:b/>
                <w:bCs/>
                <w:sz w:val="16"/>
                <w:szCs w:val="16"/>
                <w:lang w:eastAsia="en-US"/>
              </w:rPr>
              <w:t>(M)</w:t>
            </w:r>
          </w:p>
        </w:tc>
        <w:tc>
          <w:tcPr>
            <w:tcW w:w="0" w:type="auto"/>
          </w:tcPr>
          <w:p w14:paraId="609C771D" w14:textId="77777777" w:rsidR="00317595" w:rsidRPr="00350B0B" w:rsidRDefault="00317595" w:rsidP="002F56AD">
            <w:pPr>
              <w:pStyle w:val="TAL"/>
              <w:rPr>
                <w:rFonts w:cs="Arial"/>
                <w:sz w:val="16"/>
                <w:szCs w:val="16"/>
                <w:lang w:eastAsia="en-US" w:bidi="ar-KW"/>
              </w:rPr>
            </w:pPr>
            <w:r w:rsidRPr="00350B0B">
              <w:rPr>
                <w:rFonts w:cs="Arial"/>
                <w:sz w:val="16"/>
                <w:szCs w:val="16"/>
                <w:lang w:eastAsia="en-US" w:bidi="ar-KW"/>
              </w:rPr>
              <w:t>The RPT SP receives the request</w:t>
            </w:r>
            <w:r w:rsidR="00191D0F" w:rsidRPr="00350B0B">
              <w:rPr>
                <w:rFonts w:cs="Arial"/>
                <w:sz w:val="16"/>
                <w:szCs w:val="16"/>
                <w:lang w:eastAsia="en-US" w:bidi="ar-KW"/>
              </w:rPr>
              <w:t xml:space="preserve"> message</w:t>
            </w:r>
            <w:r w:rsidRPr="00350B0B">
              <w:rPr>
                <w:rFonts w:cs="Arial"/>
                <w:sz w:val="16"/>
                <w:szCs w:val="16"/>
                <w:lang w:eastAsia="en-US" w:bidi="ar-KW"/>
              </w:rPr>
              <w:t>.</w:t>
            </w:r>
          </w:p>
        </w:tc>
        <w:tc>
          <w:tcPr>
            <w:tcW w:w="0" w:type="auto"/>
          </w:tcPr>
          <w:p w14:paraId="6D92887F" w14:textId="77777777" w:rsidR="00317595" w:rsidRPr="00350B0B" w:rsidRDefault="00317595" w:rsidP="002F56AD">
            <w:pPr>
              <w:pStyle w:val="TAL"/>
              <w:rPr>
                <w:sz w:val="16"/>
                <w:szCs w:val="16"/>
                <w:lang w:eastAsia="en-US" w:bidi="ar-KW"/>
              </w:rPr>
            </w:pPr>
          </w:p>
        </w:tc>
      </w:tr>
      <w:tr w:rsidR="00317595" w:rsidRPr="00350B0B" w14:paraId="6E185302" w14:textId="77777777" w:rsidTr="00350B0B">
        <w:trPr>
          <w:cantSplit/>
          <w:jc w:val="center"/>
        </w:trPr>
        <w:tc>
          <w:tcPr>
            <w:tcW w:w="0" w:type="auto"/>
          </w:tcPr>
          <w:p w14:paraId="62BE09AB" w14:textId="77777777" w:rsidR="00317595" w:rsidRPr="00350B0B" w:rsidRDefault="00317595" w:rsidP="00506D92">
            <w:pPr>
              <w:pStyle w:val="TAL"/>
              <w:rPr>
                <w:b/>
                <w:sz w:val="16"/>
                <w:szCs w:val="16"/>
                <w:lang w:eastAsia="en-US" w:bidi="ar-KW"/>
              </w:rPr>
            </w:pPr>
            <w:r w:rsidRPr="00350B0B">
              <w:rPr>
                <w:b/>
                <w:bCs/>
                <w:sz w:val="16"/>
                <w:szCs w:val="16"/>
                <w:lang w:eastAsia="en-US"/>
              </w:rPr>
              <w:t>Step 2 (M)</w:t>
            </w:r>
          </w:p>
        </w:tc>
        <w:tc>
          <w:tcPr>
            <w:tcW w:w="0" w:type="auto"/>
          </w:tcPr>
          <w:p w14:paraId="2F85C7E1" w14:textId="77777777" w:rsidR="00317595" w:rsidRPr="00350B0B" w:rsidRDefault="00317595" w:rsidP="002F56AD">
            <w:pPr>
              <w:pStyle w:val="TAL"/>
              <w:rPr>
                <w:rFonts w:cs="Arial"/>
                <w:sz w:val="16"/>
                <w:szCs w:val="16"/>
                <w:lang w:eastAsia="en-US" w:bidi="ar-KW"/>
              </w:rPr>
            </w:pPr>
            <w:r w:rsidRPr="00350B0B">
              <w:rPr>
                <w:rFonts w:cs="Arial"/>
                <w:sz w:val="16"/>
                <w:szCs w:val="16"/>
                <w:lang w:eastAsia="en-US" w:bidi="ar-KW"/>
              </w:rPr>
              <w:t>The RPT processes the request</w:t>
            </w:r>
            <w:r w:rsidR="00191D0F" w:rsidRPr="00350B0B">
              <w:rPr>
                <w:rFonts w:cs="Arial"/>
                <w:sz w:val="16"/>
                <w:szCs w:val="16"/>
                <w:lang w:eastAsia="en-US" w:bidi="ar-KW"/>
              </w:rPr>
              <w:t xml:space="preserve"> message</w:t>
            </w:r>
            <w:r w:rsidRPr="00350B0B">
              <w:rPr>
                <w:rFonts w:cs="Arial"/>
                <w:sz w:val="16"/>
                <w:szCs w:val="16"/>
                <w:lang w:eastAsia="en-US" w:bidi="ar-KW"/>
              </w:rPr>
              <w:t>, identifies the requested planned data and retrieves the requested planned data.</w:t>
            </w:r>
          </w:p>
        </w:tc>
        <w:tc>
          <w:tcPr>
            <w:tcW w:w="0" w:type="auto"/>
          </w:tcPr>
          <w:p w14:paraId="3A51C5A6" w14:textId="77777777" w:rsidR="00317595" w:rsidRPr="00350B0B" w:rsidRDefault="00317595" w:rsidP="002F56AD">
            <w:pPr>
              <w:pStyle w:val="TAL"/>
              <w:rPr>
                <w:sz w:val="16"/>
                <w:szCs w:val="16"/>
                <w:lang w:eastAsia="en-US" w:bidi="ar-KW"/>
              </w:rPr>
            </w:pPr>
          </w:p>
        </w:tc>
      </w:tr>
      <w:tr w:rsidR="00317595" w:rsidRPr="00350B0B" w14:paraId="5DC44A8A" w14:textId="77777777" w:rsidTr="00350B0B">
        <w:trPr>
          <w:cantSplit/>
          <w:jc w:val="center"/>
        </w:trPr>
        <w:tc>
          <w:tcPr>
            <w:tcW w:w="0" w:type="auto"/>
          </w:tcPr>
          <w:p w14:paraId="36356E89" w14:textId="77777777" w:rsidR="00317595" w:rsidRPr="00350B0B" w:rsidRDefault="00317595" w:rsidP="00506D92">
            <w:pPr>
              <w:pStyle w:val="TAL"/>
              <w:rPr>
                <w:b/>
                <w:sz w:val="16"/>
                <w:szCs w:val="16"/>
                <w:lang w:eastAsia="en-US" w:bidi="ar-KW"/>
              </w:rPr>
            </w:pPr>
            <w:r w:rsidRPr="00350B0B">
              <w:rPr>
                <w:b/>
                <w:bCs/>
                <w:sz w:val="16"/>
                <w:szCs w:val="16"/>
                <w:lang w:eastAsia="en-US"/>
              </w:rPr>
              <w:t>Step 3 (M)</w:t>
            </w:r>
          </w:p>
        </w:tc>
        <w:tc>
          <w:tcPr>
            <w:tcW w:w="0" w:type="auto"/>
          </w:tcPr>
          <w:p w14:paraId="3ADE4C85" w14:textId="77777777" w:rsidR="00317595" w:rsidRPr="00350B0B" w:rsidRDefault="00317595" w:rsidP="002F56AD">
            <w:pPr>
              <w:pStyle w:val="TAL"/>
              <w:rPr>
                <w:rFonts w:cs="Arial"/>
                <w:sz w:val="16"/>
                <w:szCs w:val="16"/>
                <w:lang w:eastAsia="en-US" w:bidi="ar-KW"/>
              </w:rPr>
            </w:pPr>
            <w:r w:rsidRPr="00350B0B">
              <w:rPr>
                <w:rFonts w:cs="Arial"/>
                <w:sz w:val="16"/>
                <w:szCs w:val="16"/>
                <w:lang w:eastAsia="en-US" w:bidi="ar-KW"/>
              </w:rPr>
              <w:t xml:space="preserve">The RPT SP sends back to the NM </w:t>
            </w:r>
            <w:r w:rsidR="00191D0F" w:rsidRPr="00350B0B">
              <w:rPr>
                <w:rFonts w:cs="Arial"/>
                <w:sz w:val="16"/>
                <w:szCs w:val="16"/>
                <w:lang w:eastAsia="en-US" w:bidi="ar-KW"/>
              </w:rPr>
              <w:t xml:space="preserve">SC </w:t>
            </w:r>
            <w:r w:rsidRPr="00350B0B">
              <w:rPr>
                <w:rFonts w:cs="Arial"/>
                <w:sz w:val="16"/>
                <w:szCs w:val="16"/>
                <w:lang w:eastAsia="en-US" w:bidi="ar-KW"/>
              </w:rPr>
              <w:t>the requested planned data in a response message.</w:t>
            </w:r>
          </w:p>
        </w:tc>
        <w:tc>
          <w:tcPr>
            <w:tcW w:w="0" w:type="auto"/>
          </w:tcPr>
          <w:p w14:paraId="7D2A607B" w14:textId="77777777" w:rsidR="00317595" w:rsidRPr="00350B0B" w:rsidRDefault="00317595" w:rsidP="002F56AD">
            <w:pPr>
              <w:pStyle w:val="TAL"/>
              <w:rPr>
                <w:sz w:val="16"/>
                <w:szCs w:val="16"/>
                <w:lang w:eastAsia="en-US" w:bidi="ar-KW"/>
              </w:rPr>
            </w:pPr>
          </w:p>
        </w:tc>
      </w:tr>
      <w:tr w:rsidR="00317595" w:rsidRPr="00350B0B" w14:paraId="42118FD3" w14:textId="77777777" w:rsidTr="00350B0B">
        <w:trPr>
          <w:cantSplit/>
          <w:jc w:val="center"/>
        </w:trPr>
        <w:tc>
          <w:tcPr>
            <w:tcW w:w="0" w:type="auto"/>
          </w:tcPr>
          <w:p w14:paraId="4E6C73B6" w14:textId="77777777" w:rsidR="00317595" w:rsidRPr="00350B0B" w:rsidRDefault="00231A2E" w:rsidP="00506D92">
            <w:pPr>
              <w:pStyle w:val="TAL"/>
              <w:rPr>
                <w:b/>
                <w:sz w:val="16"/>
                <w:szCs w:val="16"/>
                <w:lang w:eastAsia="en-US" w:bidi="ar-KW"/>
              </w:rPr>
            </w:pPr>
            <w:r w:rsidRPr="00350B0B">
              <w:rPr>
                <w:b/>
                <w:sz w:val="16"/>
                <w:szCs w:val="16"/>
                <w:lang w:eastAsia="en-US" w:bidi="ar-KW"/>
              </w:rPr>
              <w:t>Ends when</w:t>
            </w:r>
          </w:p>
        </w:tc>
        <w:tc>
          <w:tcPr>
            <w:tcW w:w="0" w:type="auto"/>
          </w:tcPr>
          <w:p w14:paraId="319FF651" w14:textId="77777777" w:rsidR="00317595" w:rsidRPr="00350B0B" w:rsidRDefault="00317595" w:rsidP="002F56AD">
            <w:pPr>
              <w:pStyle w:val="TAL"/>
              <w:rPr>
                <w:rFonts w:cs="Arial"/>
                <w:sz w:val="16"/>
                <w:szCs w:val="16"/>
                <w:lang w:eastAsia="en-US"/>
              </w:rPr>
            </w:pPr>
            <w:r w:rsidRPr="00350B0B">
              <w:rPr>
                <w:rFonts w:cs="Arial"/>
                <w:sz w:val="16"/>
                <w:szCs w:val="16"/>
                <w:lang w:eastAsia="en-US"/>
              </w:rPr>
              <w:t>The NM SC has received the requested planned data.</w:t>
            </w:r>
          </w:p>
        </w:tc>
        <w:tc>
          <w:tcPr>
            <w:tcW w:w="0" w:type="auto"/>
          </w:tcPr>
          <w:p w14:paraId="60B95C2A" w14:textId="77777777" w:rsidR="00317595" w:rsidRPr="00350B0B" w:rsidRDefault="00317595" w:rsidP="002F56AD">
            <w:pPr>
              <w:pStyle w:val="TAL"/>
              <w:rPr>
                <w:sz w:val="16"/>
                <w:szCs w:val="16"/>
                <w:lang w:eastAsia="en-US" w:bidi="ar-KW"/>
              </w:rPr>
            </w:pPr>
          </w:p>
        </w:tc>
      </w:tr>
      <w:tr w:rsidR="00317595" w:rsidRPr="00350B0B" w14:paraId="38FE85D6" w14:textId="77777777" w:rsidTr="00350B0B">
        <w:trPr>
          <w:cantSplit/>
          <w:jc w:val="center"/>
        </w:trPr>
        <w:tc>
          <w:tcPr>
            <w:tcW w:w="0" w:type="auto"/>
          </w:tcPr>
          <w:p w14:paraId="36C75FF4" w14:textId="77777777" w:rsidR="00317595" w:rsidRPr="00350B0B" w:rsidRDefault="00317595" w:rsidP="00506D92">
            <w:pPr>
              <w:pStyle w:val="TAL"/>
              <w:rPr>
                <w:b/>
                <w:sz w:val="16"/>
                <w:szCs w:val="16"/>
                <w:lang w:eastAsia="en-US" w:bidi="ar-KW"/>
              </w:rPr>
            </w:pPr>
            <w:r w:rsidRPr="00350B0B">
              <w:rPr>
                <w:b/>
                <w:sz w:val="16"/>
                <w:szCs w:val="16"/>
                <w:lang w:eastAsia="en-US" w:bidi="ar-KW"/>
              </w:rPr>
              <w:t>Exceptions</w:t>
            </w:r>
          </w:p>
        </w:tc>
        <w:tc>
          <w:tcPr>
            <w:tcW w:w="0" w:type="auto"/>
          </w:tcPr>
          <w:p w14:paraId="19B8E65D" w14:textId="77777777" w:rsidR="00317595" w:rsidRPr="00350B0B" w:rsidRDefault="00317595" w:rsidP="002F56AD">
            <w:pPr>
              <w:pStyle w:val="TAL"/>
              <w:rPr>
                <w:rFonts w:cs="Arial"/>
                <w:sz w:val="16"/>
                <w:szCs w:val="16"/>
                <w:lang w:eastAsia="en-US"/>
              </w:rPr>
            </w:pPr>
            <w:r w:rsidRPr="00350B0B">
              <w:rPr>
                <w:rFonts w:cs="Arial"/>
                <w:sz w:val="16"/>
                <w:szCs w:val="16"/>
                <w:lang w:eastAsia="en-US"/>
              </w:rPr>
              <w:t xml:space="preserve">The NM </w:t>
            </w:r>
            <w:r w:rsidR="00191D0F" w:rsidRPr="00350B0B">
              <w:rPr>
                <w:rFonts w:cs="Arial"/>
                <w:sz w:val="16"/>
                <w:szCs w:val="16"/>
                <w:lang w:eastAsia="en-US"/>
              </w:rPr>
              <w:t xml:space="preserve">SC </w:t>
            </w:r>
            <w:r w:rsidRPr="00350B0B">
              <w:rPr>
                <w:rFonts w:cs="Arial"/>
                <w:sz w:val="16"/>
                <w:szCs w:val="16"/>
                <w:lang w:eastAsia="en-US"/>
              </w:rPr>
              <w:t>does not receive the requested planned data. Numerous failure reasons may be indicated.</w:t>
            </w:r>
          </w:p>
        </w:tc>
        <w:tc>
          <w:tcPr>
            <w:tcW w:w="0" w:type="auto"/>
          </w:tcPr>
          <w:p w14:paraId="656A45A4" w14:textId="77777777" w:rsidR="00317595" w:rsidRPr="00350B0B" w:rsidRDefault="00317595" w:rsidP="002F56AD">
            <w:pPr>
              <w:pStyle w:val="TAL"/>
              <w:rPr>
                <w:sz w:val="16"/>
                <w:szCs w:val="16"/>
                <w:lang w:eastAsia="en-US" w:bidi="ar-KW"/>
              </w:rPr>
            </w:pPr>
          </w:p>
        </w:tc>
      </w:tr>
      <w:tr w:rsidR="00317595" w:rsidRPr="00350B0B" w14:paraId="1D1371CE" w14:textId="77777777" w:rsidTr="00350B0B">
        <w:trPr>
          <w:cantSplit/>
          <w:jc w:val="center"/>
        </w:trPr>
        <w:tc>
          <w:tcPr>
            <w:tcW w:w="0" w:type="auto"/>
          </w:tcPr>
          <w:p w14:paraId="176133BE" w14:textId="77777777" w:rsidR="00317595" w:rsidRPr="00350B0B" w:rsidRDefault="00317595" w:rsidP="00506D92">
            <w:pPr>
              <w:pStyle w:val="TAL"/>
              <w:rPr>
                <w:b/>
                <w:sz w:val="16"/>
                <w:szCs w:val="16"/>
                <w:lang w:eastAsia="en-US" w:bidi="ar-KW"/>
              </w:rPr>
            </w:pPr>
            <w:r w:rsidRPr="00350B0B">
              <w:rPr>
                <w:b/>
                <w:sz w:val="16"/>
                <w:szCs w:val="16"/>
                <w:lang w:eastAsia="en-US" w:bidi="ar-KW"/>
              </w:rPr>
              <w:t>Post-conditions</w:t>
            </w:r>
          </w:p>
        </w:tc>
        <w:tc>
          <w:tcPr>
            <w:tcW w:w="0" w:type="auto"/>
          </w:tcPr>
          <w:p w14:paraId="070AC111" w14:textId="77777777" w:rsidR="00191D0F" w:rsidRPr="00350B0B" w:rsidRDefault="00191D0F" w:rsidP="002F56AD">
            <w:pPr>
              <w:pStyle w:val="TAL"/>
              <w:rPr>
                <w:rFonts w:cs="Arial"/>
                <w:sz w:val="16"/>
                <w:szCs w:val="16"/>
                <w:lang w:eastAsia="en-US"/>
              </w:rPr>
            </w:pPr>
            <w:r w:rsidRPr="00350B0B">
              <w:rPr>
                <w:rFonts w:cs="Arial"/>
                <w:sz w:val="16"/>
                <w:szCs w:val="16"/>
                <w:lang w:eastAsia="en-US"/>
              </w:rPr>
              <w:t>The requested planned data has been returned.</w:t>
            </w:r>
          </w:p>
          <w:p w14:paraId="429D4FC4" w14:textId="77777777" w:rsidR="00231A2E" w:rsidRPr="00350B0B" w:rsidRDefault="00191D0F" w:rsidP="004F435A">
            <w:pPr>
              <w:pStyle w:val="TAL"/>
              <w:rPr>
                <w:rFonts w:cs="Arial"/>
                <w:sz w:val="16"/>
                <w:szCs w:val="16"/>
                <w:lang w:eastAsia="en-US"/>
              </w:rPr>
            </w:pPr>
            <w:r w:rsidRPr="00350B0B">
              <w:rPr>
                <w:rFonts w:cs="Arial"/>
                <w:sz w:val="16"/>
                <w:szCs w:val="16"/>
                <w:lang w:eastAsia="en-US"/>
              </w:rPr>
              <w:t>The planned data stored in RPT before and after the exchange of the request/response messages are identical</w:t>
            </w:r>
            <w:r w:rsidR="0057778F">
              <w:rPr>
                <w:rFonts w:cs="Arial"/>
                <w:sz w:val="16"/>
                <w:szCs w:val="16"/>
                <w:lang w:eastAsia="en-US"/>
              </w:rPr>
              <w:t>.</w:t>
            </w:r>
          </w:p>
        </w:tc>
        <w:tc>
          <w:tcPr>
            <w:tcW w:w="0" w:type="auto"/>
          </w:tcPr>
          <w:p w14:paraId="2809DA96" w14:textId="77777777" w:rsidR="00317595" w:rsidRPr="00350B0B" w:rsidRDefault="00317595" w:rsidP="002F56AD">
            <w:pPr>
              <w:pStyle w:val="TAL"/>
              <w:rPr>
                <w:sz w:val="16"/>
                <w:szCs w:val="16"/>
                <w:lang w:eastAsia="en-US" w:bidi="ar-KW"/>
              </w:rPr>
            </w:pPr>
          </w:p>
        </w:tc>
      </w:tr>
      <w:tr w:rsidR="00317595" w:rsidRPr="00350B0B" w14:paraId="0D4AAA24" w14:textId="77777777" w:rsidTr="00350B0B">
        <w:trPr>
          <w:cantSplit/>
          <w:jc w:val="center"/>
        </w:trPr>
        <w:tc>
          <w:tcPr>
            <w:tcW w:w="0" w:type="auto"/>
          </w:tcPr>
          <w:p w14:paraId="0E019FFD" w14:textId="77777777" w:rsidR="00317595" w:rsidRPr="00350B0B" w:rsidRDefault="00231A2E" w:rsidP="00506D92">
            <w:pPr>
              <w:pStyle w:val="TAL"/>
              <w:rPr>
                <w:b/>
                <w:sz w:val="16"/>
                <w:szCs w:val="16"/>
                <w:lang w:eastAsia="en-US" w:bidi="ar-KW"/>
              </w:rPr>
            </w:pPr>
            <w:r w:rsidRPr="00350B0B">
              <w:rPr>
                <w:b/>
                <w:sz w:val="16"/>
                <w:szCs w:val="16"/>
                <w:lang w:eastAsia="en-US" w:bidi="ar-KW"/>
              </w:rPr>
              <w:t>Traceability</w:t>
            </w:r>
          </w:p>
        </w:tc>
        <w:tc>
          <w:tcPr>
            <w:tcW w:w="0" w:type="auto"/>
          </w:tcPr>
          <w:p w14:paraId="6F637091" w14:textId="77777777" w:rsidR="00317595" w:rsidRPr="00350B0B" w:rsidRDefault="00317595" w:rsidP="002F56AD">
            <w:pPr>
              <w:pStyle w:val="TAL"/>
              <w:rPr>
                <w:rFonts w:cs="Arial"/>
                <w:sz w:val="16"/>
                <w:szCs w:val="16"/>
                <w:lang w:eastAsia="en-US"/>
              </w:rPr>
            </w:pPr>
            <w:r w:rsidRPr="00350B0B">
              <w:rPr>
                <w:rFonts w:cs="Arial"/>
                <w:sz w:val="16"/>
                <w:szCs w:val="16"/>
                <w:lang w:eastAsia="en-US"/>
              </w:rPr>
              <w:t xml:space="preserve">Requirement </w:t>
            </w:r>
            <w:r w:rsidRPr="00350B0B">
              <w:rPr>
                <w:rFonts w:cs="Arial"/>
                <w:b/>
                <w:bCs/>
                <w:sz w:val="16"/>
                <w:szCs w:val="16"/>
                <w:lang w:eastAsia="en-US"/>
              </w:rPr>
              <w:t>REQ-RPT_NRM-CON-001</w:t>
            </w:r>
            <w:r w:rsidR="006A402D" w:rsidRPr="00350B0B">
              <w:rPr>
                <w:rFonts w:cs="Arial"/>
                <w:b/>
                <w:bCs/>
                <w:sz w:val="16"/>
                <w:szCs w:val="16"/>
                <w:lang w:eastAsia="en-US"/>
              </w:rPr>
              <w:t xml:space="preserve"> </w:t>
            </w:r>
            <w:r w:rsidRPr="00350B0B">
              <w:rPr>
                <w:rFonts w:cs="Arial"/>
                <w:sz w:val="16"/>
                <w:szCs w:val="16"/>
                <w:lang w:eastAsia="en-US"/>
              </w:rPr>
              <w:t>in clause 5.1</w:t>
            </w:r>
            <w:r w:rsidR="0057778F">
              <w:rPr>
                <w:rFonts w:cs="Arial"/>
                <w:sz w:val="16"/>
                <w:szCs w:val="16"/>
                <w:lang w:eastAsia="en-US"/>
              </w:rPr>
              <w:t>.</w:t>
            </w:r>
          </w:p>
        </w:tc>
        <w:tc>
          <w:tcPr>
            <w:tcW w:w="0" w:type="auto"/>
          </w:tcPr>
          <w:p w14:paraId="54E26BB4" w14:textId="77777777" w:rsidR="00317595" w:rsidRPr="00350B0B" w:rsidRDefault="00317595" w:rsidP="002F56AD">
            <w:pPr>
              <w:pStyle w:val="TAL"/>
              <w:rPr>
                <w:sz w:val="16"/>
                <w:szCs w:val="16"/>
                <w:lang w:eastAsia="en-US" w:bidi="ar-KW"/>
              </w:rPr>
            </w:pPr>
          </w:p>
        </w:tc>
      </w:tr>
    </w:tbl>
    <w:p w14:paraId="046DE114" w14:textId="77777777" w:rsidR="00317595" w:rsidRPr="00350B0B" w:rsidRDefault="00317595" w:rsidP="00317595"/>
    <w:p w14:paraId="06606003" w14:textId="77777777" w:rsidR="00350B0B" w:rsidRDefault="00350B0B" w:rsidP="00350B0B">
      <w:pPr>
        <w:pStyle w:val="Heading1"/>
      </w:pPr>
      <w:bookmarkStart w:id="51" w:name="_Toc403738536"/>
      <w:bookmarkStart w:id="52" w:name="_Toc404772127"/>
      <w:bookmarkStart w:id="53" w:name="_Toc403737966"/>
      <w:r>
        <w:t>6</w:t>
      </w:r>
      <w:r w:rsidR="000305DE">
        <w:tab/>
      </w:r>
      <w:r w:rsidRPr="00350B0B">
        <w:t>Specification level requirements</w:t>
      </w:r>
      <w:bookmarkEnd w:id="51"/>
      <w:bookmarkEnd w:id="52"/>
    </w:p>
    <w:p w14:paraId="3A4FF8DB" w14:textId="77777777" w:rsidR="00D120B9" w:rsidRPr="00350B0B" w:rsidRDefault="00D120B9" w:rsidP="00350B0B">
      <w:pPr>
        <w:pStyle w:val="Heading2"/>
      </w:pPr>
      <w:bookmarkStart w:id="54" w:name="_Toc403738537"/>
      <w:bookmarkStart w:id="55" w:name="_Toc404772128"/>
      <w:r w:rsidRPr="00350B0B">
        <w:t>6.1</w:t>
      </w:r>
      <w:r w:rsidRPr="00350B0B">
        <w:tab/>
        <w:t>Requirements</w:t>
      </w:r>
      <w:bookmarkEnd w:id="53"/>
      <w:bookmarkEnd w:id="54"/>
      <w:bookmarkEnd w:id="55"/>
    </w:p>
    <w:p w14:paraId="290AB204" w14:textId="77777777" w:rsidR="00551901" w:rsidRPr="00350B0B" w:rsidRDefault="00551901" w:rsidP="00551901">
      <w:r w:rsidRPr="00350B0B">
        <w:rPr>
          <w:b/>
          <w:bCs/>
        </w:rPr>
        <w:t>REQ-R</w:t>
      </w:r>
      <w:r w:rsidR="00C8666A" w:rsidRPr="00350B0B">
        <w:rPr>
          <w:b/>
          <w:bCs/>
        </w:rPr>
        <w:t>PT</w:t>
      </w:r>
      <w:r w:rsidRPr="00350B0B">
        <w:rPr>
          <w:b/>
          <w:bCs/>
        </w:rPr>
        <w:t>_NRM-FUN-001:</w:t>
      </w:r>
      <w:r w:rsidRPr="00350B0B">
        <w:rPr>
          <w:bCs/>
        </w:rPr>
        <w:t xml:space="preserve"> </w:t>
      </w:r>
      <w:r w:rsidRPr="00350B0B">
        <w:t>The R</w:t>
      </w:r>
      <w:r w:rsidR="00C8666A" w:rsidRPr="00350B0B">
        <w:t>PT</w:t>
      </w:r>
      <w:r w:rsidRPr="00350B0B">
        <w:t xml:space="preserve"> shall support a capability allowing the NM to retrieve </w:t>
      </w:r>
      <w:r w:rsidR="00C8666A" w:rsidRPr="00350B0B">
        <w:t xml:space="preserve">planned </w:t>
      </w:r>
      <w:r w:rsidRPr="00350B0B">
        <w:t xml:space="preserve">site data </w:t>
      </w:r>
      <w:r w:rsidR="00C8666A" w:rsidRPr="00350B0B">
        <w:t xml:space="preserve">(e.g. site latitude, site longitude) </w:t>
      </w:r>
      <w:r w:rsidRPr="00350B0B">
        <w:t>from the R</w:t>
      </w:r>
      <w:r w:rsidR="00C8666A" w:rsidRPr="00350B0B">
        <w:t>PT</w:t>
      </w:r>
      <w:r w:rsidRPr="00350B0B">
        <w:t>.</w:t>
      </w:r>
    </w:p>
    <w:p w14:paraId="1A5C0FBC" w14:textId="77777777" w:rsidR="00551901" w:rsidRPr="00350B0B" w:rsidRDefault="00551901" w:rsidP="00551901">
      <w:r w:rsidRPr="00350B0B">
        <w:rPr>
          <w:b/>
          <w:bCs/>
        </w:rPr>
        <w:t>REQ-R</w:t>
      </w:r>
      <w:r w:rsidR="00C8666A" w:rsidRPr="00350B0B">
        <w:rPr>
          <w:b/>
          <w:bCs/>
        </w:rPr>
        <w:t>PT</w:t>
      </w:r>
      <w:r w:rsidRPr="00350B0B">
        <w:rPr>
          <w:b/>
          <w:bCs/>
        </w:rPr>
        <w:t>_NRM-FUN-002:</w:t>
      </w:r>
      <w:r w:rsidRPr="00350B0B">
        <w:rPr>
          <w:bCs/>
        </w:rPr>
        <w:t xml:space="preserve"> </w:t>
      </w:r>
      <w:r w:rsidRPr="00350B0B">
        <w:t>The R</w:t>
      </w:r>
      <w:r w:rsidR="00C8666A" w:rsidRPr="00350B0B">
        <w:t>PT</w:t>
      </w:r>
      <w:r w:rsidRPr="00350B0B">
        <w:t xml:space="preserve"> shall support a capability allowing the NM to retrieve </w:t>
      </w:r>
      <w:r w:rsidR="00C8666A" w:rsidRPr="00350B0B">
        <w:t xml:space="preserve">planned </w:t>
      </w:r>
      <w:r w:rsidRPr="00350B0B">
        <w:t xml:space="preserve">antenna data </w:t>
      </w:r>
      <w:r w:rsidR="00C8666A" w:rsidRPr="00350B0B">
        <w:t xml:space="preserve">(e.g. antenna latitude, antenna longitude, antenna type, pattern label, antenna tilt) </w:t>
      </w:r>
      <w:r w:rsidRPr="00350B0B">
        <w:t>from the R</w:t>
      </w:r>
      <w:r w:rsidR="00C8666A" w:rsidRPr="00350B0B">
        <w:t>PT</w:t>
      </w:r>
      <w:r w:rsidRPr="00350B0B">
        <w:t>.</w:t>
      </w:r>
    </w:p>
    <w:p w14:paraId="58D44F53" w14:textId="77777777" w:rsidR="00C8666A" w:rsidRPr="00350B0B" w:rsidRDefault="00C8666A" w:rsidP="00C8666A">
      <w:r w:rsidRPr="00350B0B">
        <w:rPr>
          <w:b/>
          <w:bCs/>
        </w:rPr>
        <w:t>REQ-RPT_NRM-FUN-003:</w:t>
      </w:r>
      <w:r w:rsidRPr="00350B0B">
        <w:rPr>
          <w:bCs/>
        </w:rPr>
        <w:t xml:space="preserve"> </w:t>
      </w:r>
      <w:r w:rsidRPr="00350B0B">
        <w:t>The RPT shall support a capability allowing the NM to find out the planned antennas supporting a planned cell.</w:t>
      </w:r>
    </w:p>
    <w:p w14:paraId="63F40D8C" w14:textId="77777777" w:rsidR="00C8666A" w:rsidRPr="00350B0B" w:rsidRDefault="00C8666A" w:rsidP="00C8666A">
      <w:r w:rsidRPr="00350B0B">
        <w:rPr>
          <w:b/>
          <w:bCs/>
        </w:rPr>
        <w:t>REQ-RPT_NRM-FUN-004:</w:t>
      </w:r>
      <w:r w:rsidRPr="00350B0B">
        <w:rPr>
          <w:bCs/>
        </w:rPr>
        <w:t xml:space="preserve"> </w:t>
      </w:r>
      <w:r w:rsidRPr="00350B0B">
        <w:t>The RPT shall support a capability allowing the NM to find out the planned cells supported by a planned antenna.</w:t>
      </w:r>
    </w:p>
    <w:p w14:paraId="24B8B15E" w14:textId="77777777" w:rsidR="00C8666A" w:rsidRPr="00350B0B" w:rsidRDefault="00C8666A" w:rsidP="00C8666A">
      <w:r w:rsidRPr="00350B0B">
        <w:rPr>
          <w:b/>
          <w:bCs/>
        </w:rPr>
        <w:t>REQ-RPT_NRM-FUN-005:</w:t>
      </w:r>
      <w:r w:rsidRPr="00350B0B">
        <w:rPr>
          <w:bCs/>
        </w:rPr>
        <w:t xml:space="preserve"> </w:t>
      </w:r>
      <w:r w:rsidRPr="00350B0B">
        <w:t>The RPT shall support a capability allowing the NM to find out the RAT of a planned cell.</w:t>
      </w:r>
    </w:p>
    <w:p w14:paraId="5C792023" w14:textId="77777777" w:rsidR="00D120B9" w:rsidRPr="00350B0B" w:rsidRDefault="00D120B9" w:rsidP="00350B0B">
      <w:pPr>
        <w:pStyle w:val="Heading2"/>
      </w:pPr>
      <w:bookmarkStart w:id="56" w:name="_Toc403737967"/>
      <w:bookmarkStart w:id="57" w:name="_Toc403738538"/>
      <w:bookmarkStart w:id="58" w:name="_Toc404772129"/>
      <w:r w:rsidRPr="00350B0B">
        <w:t>6.2</w:t>
      </w:r>
      <w:r w:rsidRPr="00350B0B">
        <w:tab/>
        <w:t>Actor roles</w:t>
      </w:r>
      <w:bookmarkEnd w:id="56"/>
      <w:bookmarkEnd w:id="57"/>
      <w:bookmarkEnd w:id="58"/>
    </w:p>
    <w:p w14:paraId="2DD2D960" w14:textId="77777777" w:rsidR="00C8666A" w:rsidRPr="00350B0B" w:rsidRDefault="00C8666A" w:rsidP="00C8666A">
      <w:r w:rsidRPr="00350B0B">
        <w:t>See clause 5.2.</w:t>
      </w:r>
    </w:p>
    <w:p w14:paraId="0CE9F89E" w14:textId="77777777" w:rsidR="00D120B9" w:rsidRPr="00350B0B" w:rsidRDefault="00D120B9" w:rsidP="00350B0B">
      <w:pPr>
        <w:pStyle w:val="Heading2"/>
      </w:pPr>
      <w:bookmarkStart w:id="59" w:name="_Toc403737968"/>
      <w:bookmarkStart w:id="60" w:name="_Toc403738539"/>
      <w:bookmarkStart w:id="61" w:name="_Toc404772130"/>
      <w:r w:rsidRPr="00350B0B">
        <w:t>6.3</w:t>
      </w:r>
      <w:r w:rsidRPr="00350B0B">
        <w:tab/>
        <w:t>Telecommunications resources</w:t>
      </w:r>
      <w:bookmarkEnd w:id="59"/>
      <w:bookmarkEnd w:id="60"/>
      <w:bookmarkEnd w:id="61"/>
    </w:p>
    <w:p w14:paraId="06F3767B" w14:textId="77777777" w:rsidR="00C8666A" w:rsidRPr="00350B0B" w:rsidRDefault="00C8666A" w:rsidP="00C8666A">
      <w:r w:rsidRPr="00350B0B">
        <w:t>See clause 5.3</w:t>
      </w:r>
      <w:r w:rsidR="006A402D" w:rsidRPr="00350B0B">
        <w:t>.</w:t>
      </w:r>
    </w:p>
    <w:p w14:paraId="4514FF2F" w14:textId="77777777" w:rsidR="00D120B9" w:rsidRPr="00350B0B" w:rsidRDefault="00D120B9" w:rsidP="00350B0B">
      <w:pPr>
        <w:pStyle w:val="Heading2"/>
      </w:pPr>
      <w:bookmarkStart w:id="62" w:name="_Toc403737969"/>
      <w:bookmarkStart w:id="63" w:name="_Toc403738540"/>
      <w:bookmarkStart w:id="64" w:name="_Toc404772131"/>
      <w:r w:rsidRPr="00350B0B">
        <w:t>6.4</w:t>
      </w:r>
      <w:r w:rsidRPr="00350B0B">
        <w:tab/>
        <w:t>Use cases</w:t>
      </w:r>
      <w:bookmarkEnd w:id="62"/>
      <w:bookmarkEnd w:id="63"/>
      <w:bookmarkEnd w:id="64"/>
    </w:p>
    <w:p w14:paraId="518E983F" w14:textId="77777777" w:rsidR="00D120B9" w:rsidRPr="00350B0B" w:rsidRDefault="004D2A62" w:rsidP="00350B0B">
      <w:pPr>
        <w:pStyle w:val="Heading3"/>
      </w:pPr>
      <w:bookmarkStart w:id="65" w:name="_Toc403737970"/>
      <w:bookmarkStart w:id="66" w:name="_Toc403738541"/>
      <w:bookmarkStart w:id="67" w:name="_Toc404772132"/>
      <w:r w:rsidRPr="00350B0B">
        <w:t>6.4.1</w:t>
      </w:r>
      <w:r w:rsidR="00D120B9" w:rsidRPr="00350B0B">
        <w:tab/>
      </w:r>
      <w:r w:rsidRPr="00350B0B">
        <w:t>Use Case</w:t>
      </w:r>
      <w:r w:rsidR="002F56AD" w:rsidRPr="00350B0B">
        <w:t xml:space="preserve"> 1</w:t>
      </w:r>
      <w:r w:rsidRPr="00350B0B">
        <w:t xml:space="preserve">: Read </w:t>
      </w:r>
      <w:r w:rsidR="005D7FB7" w:rsidRPr="00350B0B">
        <w:t>planned site data</w:t>
      </w:r>
      <w:bookmarkEnd w:id="65"/>
      <w:bookmarkEnd w:id="66"/>
      <w:bookmarkEnd w:id="67"/>
    </w:p>
    <w:p w14:paraId="6673917C" w14:textId="77777777" w:rsidR="0007584F" w:rsidRPr="00350B0B" w:rsidRDefault="0007584F" w:rsidP="0007584F">
      <w:r w:rsidRPr="00350B0B">
        <w:t xml:space="preserve">The use case in clause 5.4.1 describes in generic fashion the use case on reading planned data from the RPT. In the use case </w:t>
      </w:r>
      <w:r w:rsidR="002F56AD" w:rsidRPr="00350B0B">
        <w:t>"</w:t>
      </w:r>
      <w:r w:rsidRPr="00350B0B">
        <w:t>Read planned site data</w:t>
      </w:r>
      <w:r w:rsidR="002F56AD" w:rsidRPr="00350B0B">
        <w:t>"</w:t>
      </w:r>
      <w:r w:rsidRPr="00350B0B">
        <w:t xml:space="preserve"> this information is planned site data.</w:t>
      </w:r>
    </w:p>
    <w:p w14:paraId="7AA131C3" w14:textId="77777777" w:rsidR="000E236D" w:rsidRPr="00350B0B" w:rsidRDefault="000E236D" w:rsidP="00350B0B">
      <w:pPr>
        <w:pStyle w:val="Heading3"/>
      </w:pPr>
      <w:bookmarkStart w:id="68" w:name="_Toc403737971"/>
      <w:bookmarkStart w:id="69" w:name="_Toc403738542"/>
      <w:bookmarkStart w:id="70" w:name="_Toc404772133"/>
      <w:r w:rsidRPr="00350B0B">
        <w:t>6.4.2</w:t>
      </w:r>
      <w:r w:rsidRPr="00350B0B">
        <w:tab/>
        <w:t>Use Case</w:t>
      </w:r>
      <w:r w:rsidR="002F56AD" w:rsidRPr="00350B0B">
        <w:t xml:space="preserve"> 2</w:t>
      </w:r>
      <w:r w:rsidRPr="00350B0B">
        <w:t xml:space="preserve">: Read </w:t>
      </w:r>
      <w:r w:rsidR="005D7FB7" w:rsidRPr="00350B0B">
        <w:t>planned antenna data</w:t>
      </w:r>
      <w:bookmarkEnd w:id="68"/>
      <w:bookmarkEnd w:id="69"/>
      <w:bookmarkEnd w:id="70"/>
    </w:p>
    <w:p w14:paraId="14FEFF60" w14:textId="77777777" w:rsidR="0007584F" w:rsidRPr="00350B0B" w:rsidRDefault="0007584F" w:rsidP="0007584F">
      <w:r w:rsidRPr="00350B0B">
        <w:t xml:space="preserve">The use case in clause 5.4.1 describes in generic fashion the use case on reading planned data from the RPT. In the use case </w:t>
      </w:r>
      <w:r w:rsidR="002F56AD" w:rsidRPr="00350B0B">
        <w:t>"</w:t>
      </w:r>
      <w:r w:rsidRPr="00350B0B">
        <w:t>Read planned antenna data</w:t>
      </w:r>
      <w:r w:rsidR="002F56AD" w:rsidRPr="00350B0B">
        <w:t>"</w:t>
      </w:r>
      <w:r w:rsidRPr="00350B0B">
        <w:t xml:space="preserve"> this information is planned antenna data.</w:t>
      </w:r>
    </w:p>
    <w:p w14:paraId="1597D155" w14:textId="77777777" w:rsidR="000E236D" w:rsidRPr="00350B0B" w:rsidRDefault="000E236D" w:rsidP="00350B0B">
      <w:pPr>
        <w:pStyle w:val="Heading3"/>
      </w:pPr>
      <w:bookmarkStart w:id="71" w:name="_Toc403737972"/>
      <w:bookmarkStart w:id="72" w:name="_Toc403738543"/>
      <w:bookmarkStart w:id="73" w:name="_Toc404772134"/>
      <w:r w:rsidRPr="00350B0B">
        <w:t>6.4.</w:t>
      </w:r>
      <w:r w:rsidR="00BB2399" w:rsidRPr="00350B0B">
        <w:t>3</w:t>
      </w:r>
      <w:r w:rsidRPr="00350B0B">
        <w:tab/>
        <w:t>Use Case</w:t>
      </w:r>
      <w:r w:rsidR="001D0EEF" w:rsidRPr="00350B0B">
        <w:t xml:space="preserve"> 3</w:t>
      </w:r>
      <w:r w:rsidRPr="00350B0B">
        <w:t xml:space="preserve">: Find out the </w:t>
      </w:r>
      <w:r w:rsidR="005D7FB7" w:rsidRPr="00350B0B">
        <w:t xml:space="preserve">planned </w:t>
      </w:r>
      <w:r w:rsidRPr="00350B0B">
        <w:t>antennas supporting a</w:t>
      </w:r>
      <w:r w:rsidR="005D7FB7" w:rsidRPr="00350B0B">
        <w:t xml:space="preserve"> planned</w:t>
      </w:r>
      <w:r w:rsidRPr="00350B0B">
        <w:t xml:space="preserve"> cell</w:t>
      </w:r>
      <w:bookmarkEnd w:id="71"/>
      <w:bookmarkEnd w:id="72"/>
      <w:bookmarkEnd w:id="73"/>
    </w:p>
    <w:p w14:paraId="7C4659FB" w14:textId="77777777" w:rsidR="0007584F" w:rsidRPr="00350B0B" w:rsidRDefault="0007584F" w:rsidP="0007584F">
      <w:r w:rsidRPr="00350B0B">
        <w:t xml:space="preserve">The use case in clause 5.4.1 describes in generic fashion the use case on reading planned data from the RPT. In the use case </w:t>
      </w:r>
      <w:r w:rsidR="002F56AD" w:rsidRPr="00350B0B">
        <w:t>"</w:t>
      </w:r>
      <w:r w:rsidRPr="00350B0B">
        <w:t>Find out the planned antennas supporting a planned cell</w:t>
      </w:r>
      <w:r w:rsidR="002F56AD" w:rsidRPr="00350B0B">
        <w:t>"</w:t>
      </w:r>
      <w:r w:rsidRPr="00350B0B">
        <w:t xml:space="preserve"> this information is data about which planned antennas support a planned cell. The data returned contains thus for each cell identifier a set of antenna identifiers.</w:t>
      </w:r>
    </w:p>
    <w:p w14:paraId="31F6E38D" w14:textId="77777777" w:rsidR="000E236D" w:rsidRPr="00350B0B" w:rsidRDefault="000E236D" w:rsidP="00350B0B">
      <w:pPr>
        <w:pStyle w:val="Heading3"/>
      </w:pPr>
      <w:bookmarkStart w:id="74" w:name="_Toc403737973"/>
      <w:bookmarkStart w:id="75" w:name="_Toc403738544"/>
      <w:bookmarkStart w:id="76" w:name="_Toc404772135"/>
      <w:r w:rsidRPr="00350B0B">
        <w:t>6.4.</w:t>
      </w:r>
      <w:r w:rsidR="00BB2399" w:rsidRPr="00350B0B">
        <w:t>4</w:t>
      </w:r>
      <w:r w:rsidRPr="00350B0B">
        <w:tab/>
        <w:t>Use Case</w:t>
      </w:r>
      <w:r w:rsidR="001D0EEF" w:rsidRPr="00350B0B">
        <w:t xml:space="preserve"> 4</w:t>
      </w:r>
      <w:r w:rsidRPr="00350B0B">
        <w:t xml:space="preserve">: Find out the </w:t>
      </w:r>
      <w:r w:rsidR="005D7FB7" w:rsidRPr="00350B0B">
        <w:t xml:space="preserve">planned </w:t>
      </w:r>
      <w:r w:rsidRPr="00350B0B">
        <w:t>cells support</w:t>
      </w:r>
      <w:r w:rsidR="005D7FB7" w:rsidRPr="00350B0B">
        <w:t>ed</w:t>
      </w:r>
      <w:r w:rsidRPr="00350B0B">
        <w:t xml:space="preserve"> </w:t>
      </w:r>
      <w:r w:rsidR="005D7FB7" w:rsidRPr="00350B0B">
        <w:t xml:space="preserve">by </w:t>
      </w:r>
      <w:r w:rsidRPr="00350B0B">
        <w:t xml:space="preserve">a </w:t>
      </w:r>
      <w:r w:rsidR="005D7FB7" w:rsidRPr="00350B0B">
        <w:t xml:space="preserve">planned </w:t>
      </w:r>
      <w:r w:rsidRPr="00350B0B">
        <w:t>antenna</w:t>
      </w:r>
      <w:bookmarkEnd w:id="74"/>
      <w:bookmarkEnd w:id="75"/>
      <w:bookmarkEnd w:id="76"/>
    </w:p>
    <w:p w14:paraId="67846B51" w14:textId="77777777" w:rsidR="0007584F" w:rsidRPr="00350B0B" w:rsidRDefault="0007584F" w:rsidP="0007584F">
      <w:r w:rsidRPr="00350B0B">
        <w:t xml:space="preserve">The use case in clause 5.4.1 describes in generic fashion the use case on reading planned data from the RPT. In the use case </w:t>
      </w:r>
      <w:r w:rsidR="002F56AD" w:rsidRPr="00350B0B">
        <w:t>"</w:t>
      </w:r>
      <w:r w:rsidRPr="00350B0B">
        <w:t>Find out the planned cells supported by a planned antenna</w:t>
      </w:r>
      <w:r w:rsidR="002F56AD" w:rsidRPr="00350B0B">
        <w:t>"</w:t>
      </w:r>
      <w:r w:rsidRPr="00350B0B">
        <w:t xml:space="preserve"> this information is data about which planned cells are supported by a planned antenna. The data returned contains thus for each antenna identifier a set of cell identifiers.</w:t>
      </w:r>
    </w:p>
    <w:p w14:paraId="5E15ED1F" w14:textId="77777777" w:rsidR="000E236D" w:rsidRPr="00350B0B" w:rsidRDefault="000E236D" w:rsidP="00350B0B">
      <w:pPr>
        <w:pStyle w:val="Heading3"/>
      </w:pPr>
      <w:bookmarkStart w:id="77" w:name="_Toc403737974"/>
      <w:bookmarkStart w:id="78" w:name="_Toc403738545"/>
      <w:bookmarkStart w:id="79" w:name="_Toc404772136"/>
      <w:r w:rsidRPr="00350B0B">
        <w:t>6.4.</w:t>
      </w:r>
      <w:r w:rsidR="00BB2399" w:rsidRPr="00350B0B">
        <w:t>5</w:t>
      </w:r>
      <w:r w:rsidRPr="00350B0B">
        <w:tab/>
        <w:t>Use Case</w:t>
      </w:r>
      <w:r w:rsidR="001D0EEF" w:rsidRPr="00350B0B">
        <w:t xml:space="preserve"> 5</w:t>
      </w:r>
      <w:r w:rsidRPr="00350B0B">
        <w:t xml:space="preserve">: Find out the RAT of a </w:t>
      </w:r>
      <w:r w:rsidR="0007584F" w:rsidRPr="00350B0B">
        <w:t xml:space="preserve">planned </w:t>
      </w:r>
      <w:r w:rsidRPr="00350B0B">
        <w:t>cell</w:t>
      </w:r>
      <w:bookmarkEnd w:id="77"/>
      <w:bookmarkEnd w:id="78"/>
      <w:bookmarkEnd w:id="79"/>
    </w:p>
    <w:p w14:paraId="0A36B148" w14:textId="77777777" w:rsidR="0007584F" w:rsidRPr="00350B0B" w:rsidRDefault="0007584F" w:rsidP="0007584F">
      <w:r w:rsidRPr="00350B0B">
        <w:t xml:space="preserve">The use case in clause 5.4.1 describes in generic fashion the use case on reading planned data from the RPT. In the use case </w:t>
      </w:r>
      <w:r w:rsidR="002F56AD" w:rsidRPr="00350B0B">
        <w:t>"</w:t>
      </w:r>
      <w:r w:rsidRPr="00350B0B">
        <w:t>Find out the RAT of a planned cell</w:t>
      </w:r>
      <w:r w:rsidR="002F56AD" w:rsidRPr="00350B0B">
        <w:t>"</w:t>
      </w:r>
      <w:r w:rsidRPr="00350B0B">
        <w:t xml:space="preserve"> this information is data about the RATs of the planned cells.</w:t>
      </w:r>
    </w:p>
    <w:p w14:paraId="6F3BC3A9" w14:textId="77777777" w:rsidR="00147357" w:rsidRPr="00350B0B" w:rsidRDefault="006A402D" w:rsidP="00BF1CF8">
      <w:pPr>
        <w:pStyle w:val="Heading8"/>
      </w:pPr>
      <w:r w:rsidRPr="00350B0B">
        <w:br w:type="page"/>
      </w:r>
      <w:bookmarkStart w:id="80" w:name="_Toc403737975"/>
      <w:bookmarkStart w:id="81" w:name="_Toc403738546"/>
      <w:bookmarkStart w:id="82" w:name="_Toc404772137"/>
      <w:r w:rsidR="00147357" w:rsidRPr="00350B0B">
        <w:t>Annex A (informative):</w:t>
      </w:r>
      <w:r w:rsidR="00BF1CF8" w:rsidRPr="00350B0B">
        <w:br/>
      </w:r>
      <w:r w:rsidR="00147357" w:rsidRPr="00350B0B">
        <w:rPr>
          <w:rFonts w:hint="eastAsia"/>
        </w:rPr>
        <w:t>Relation of RPT Planned D</w:t>
      </w:r>
      <w:r w:rsidR="00CB71F5" w:rsidRPr="00350B0B">
        <w:rPr>
          <w:rFonts w:hint="eastAsia"/>
        </w:rPr>
        <w:t xml:space="preserve">ata, ARCF data and </w:t>
      </w:r>
      <w:r w:rsidR="00CB71F5" w:rsidRPr="00350B0B">
        <w:t>c</w:t>
      </w:r>
      <w:r w:rsidR="00147357" w:rsidRPr="00350B0B">
        <w:rPr>
          <w:rFonts w:hint="eastAsia"/>
        </w:rPr>
        <w:t>onfiguration data</w:t>
      </w:r>
      <w:bookmarkEnd w:id="80"/>
      <w:bookmarkEnd w:id="81"/>
      <w:bookmarkEnd w:id="82"/>
    </w:p>
    <w:p w14:paraId="62CE268D" w14:textId="77777777" w:rsidR="00147357" w:rsidRPr="00350B0B" w:rsidRDefault="00147357" w:rsidP="00147357">
      <w:pPr>
        <w:rPr>
          <w:lang w:eastAsia="zh-CN"/>
        </w:rPr>
      </w:pPr>
      <w:r w:rsidRPr="00350B0B">
        <w:rPr>
          <w:rFonts w:hint="eastAsia"/>
          <w:lang w:eastAsia="zh-CN"/>
        </w:rPr>
        <w:t>There are several kinds of data defined in 32</w:t>
      </w:r>
      <w:r w:rsidR="00CB71F5" w:rsidRPr="00350B0B">
        <w:rPr>
          <w:lang w:eastAsia="zh-CN"/>
        </w:rPr>
        <w:t>-</w:t>
      </w:r>
      <w:r w:rsidRPr="00350B0B">
        <w:rPr>
          <w:rFonts w:hint="eastAsia"/>
          <w:lang w:eastAsia="zh-CN"/>
        </w:rPr>
        <w:t xml:space="preserve"> </w:t>
      </w:r>
      <w:r w:rsidR="00CB71F5" w:rsidRPr="00350B0B">
        <w:rPr>
          <w:rFonts w:hint="eastAsia"/>
          <w:lang w:eastAsia="zh-CN"/>
        </w:rPr>
        <w:t>and 28</w:t>
      </w:r>
      <w:r w:rsidR="00CB71F5" w:rsidRPr="00350B0B">
        <w:rPr>
          <w:lang w:eastAsia="zh-CN"/>
        </w:rPr>
        <w:t>-</w:t>
      </w:r>
      <w:r w:rsidRPr="00350B0B">
        <w:rPr>
          <w:rFonts w:hint="eastAsia"/>
          <w:lang w:eastAsia="zh-CN"/>
        </w:rPr>
        <w:t xml:space="preserve">series standards. </w:t>
      </w:r>
    </w:p>
    <w:p w14:paraId="19A9C851" w14:textId="77777777" w:rsidR="00147357" w:rsidRPr="00350B0B" w:rsidRDefault="00147357" w:rsidP="00147357">
      <w:pPr>
        <w:rPr>
          <w:lang w:eastAsia="zh-CN"/>
        </w:rPr>
      </w:pPr>
      <w:r w:rsidRPr="00350B0B">
        <w:rPr>
          <w:lang w:eastAsia="zh-CN"/>
        </w:rPr>
        <w:t xml:space="preserve">ARCF data are the data which are required for successful activation (of e.g. cell, eNB) that require coordination between several cells and cannot be generated below Itf-N. Some of the ARCF data </w:t>
      </w:r>
      <w:r w:rsidRPr="00350B0B">
        <w:rPr>
          <w:rFonts w:hint="eastAsia"/>
          <w:lang w:eastAsia="zh-CN"/>
        </w:rPr>
        <w:t>may</w:t>
      </w:r>
      <w:r w:rsidRPr="00350B0B">
        <w:rPr>
          <w:lang w:eastAsia="zh-CN"/>
        </w:rPr>
        <w:t xml:space="preserve"> be used directly as </w:t>
      </w:r>
      <w:r w:rsidRPr="00350B0B">
        <w:rPr>
          <w:rFonts w:hint="eastAsia"/>
          <w:lang w:eastAsia="zh-CN"/>
        </w:rPr>
        <w:t>eNodeB</w:t>
      </w:r>
      <w:r w:rsidRPr="00350B0B">
        <w:rPr>
          <w:lang w:eastAsia="zh-CN"/>
        </w:rPr>
        <w:t xml:space="preserve"> configuration data and some of the ARCF data may be used to generate more </w:t>
      </w:r>
      <w:r w:rsidRPr="00350B0B">
        <w:rPr>
          <w:rFonts w:hint="eastAsia"/>
          <w:lang w:eastAsia="zh-CN"/>
        </w:rPr>
        <w:t>other eNodeB</w:t>
      </w:r>
      <w:r w:rsidRPr="00350B0B">
        <w:rPr>
          <w:lang w:eastAsia="zh-CN"/>
        </w:rPr>
        <w:t xml:space="preserve"> configuration data. </w:t>
      </w:r>
      <w:r w:rsidRPr="00350B0B">
        <w:rPr>
          <w:rFonts w:hint="eastAsia"/>
          <w:lang w:eastAsia="zh-CN"/>
        </w:rPr>
        <w:t>eNodeB</w:t>
      </w:r>
      <w:r w:rsidRPr="00350B0B">
        <w:rPr>
          <w:lang w:eastAsia="zh-CN"/>
        </w:rPr>
        <w:t xml:space="preserve"> will use the ARCF data together with other configuration data as initial </w:t>
      </w:r>
      <w:r w:rsidRPr="00350B0B">
        <w:rPr>
          <w:rFonts w:hint="eastAsia"/>
          <w:lang w:eastAsia="zh-CN"/>
        </w:rPr>
        <w:t>eNodeB</w:t>
      </w:r>
      <w:r w:rsidRPr="00350B0B">
        <w:rPr>
          <w:lang w:eastAsia="zh-CN"/>
        </w:rPr>
        <w:t xml:space="preserve"> radio configuration data. The </w:t>
      </w:r>
      <w:r w:rsidRPr="00350B0B">
        <w:rPr>
          <w:rFonts w:hint="eastAsia"/>
          <w:lang w:eastAsia="zh-CN"/>
        </w:rPr>
        <w:t>eNodeB</w:t>
      </w:r>
      <w:r w:rsidRPr="00350B0B">
        <w:rPr>
          <w:lang w:eastAsia="zh-CN"/>
        </w:rPr>
        <w:t xml:space="preserve"> initial radio configuration data </w:t>
      </w:r>
      <w:r w:rsidRPr="00350B0B">
        <w:rPr>
          <w:rFonts w:hint="eastAsia"/>
          <w:lang w:eastAsia="zh-CN"/>
        </w:rPr>
        <w:t>will</w:t>
      </w:r>
      <w:r w:rsidRPr="00350B0B">
        <w:rPr>
          <w:lang w:eastAsia="zh-CN"/>
        </w:rPr>
        <w:t xml:space="preserve"> be used for self-configuration.</w:t>
      </w:r>
    </w:p>
    <w:p w14:paraId="21767DC8" w14:textId="77777777" w:rsidR="00147357" w:rsidRPr="00350B0B" w:rsidRDefault="00147357" w:rsidP="00147357">
      <w:pPr>
        <w:rPr>
          <w:lang w:eastAsia="zh-CN"/>
        </w:rPr>
      </w:pPr>
      <w:r w:rsidRPr="00350B0B">
        <w:rPr>
          <w:rFonts w:hint="eastAsia"/>
          <w:lang w:eastAsia="zh-CN"/>
        </w:rPr>
        <w:t>Configuration data are normally defined as NRM IRP data.</w:t>
      </w:r>
    </w:p>
    <w:p w14:paraId="59C41787" w14:textId="77777777" w:rsidR="00147357" w:rsidRPr="00350B0B" w:rsidRDefault="00147357" w:rsidP="00147357">
      <w:pPr>
        <w:rPr>
          <w:lang w:eastAsia="zh-CN"/>
        </w:rPr>
      </w:pPr>
      <w:r w:rsidRPr="00350B0B">
        <w:rPr>
          <w:rFonts w:hint="eastAsia"/>
          <w:lang w:eastAsia="zh-CN"/>
        </w:rPr>
        <w:t xml:space="preserve">Planned Data, which </w:t>
      </w:r>
      <w:r w:rsidRPr="00350B0B">
        <w:rPr>
          <w:lang w:eastAsia="zh-CN"/>
        </w:rPr>
        <w:t>is the data exposed by the RPT for read access by the NM</w:t>
      </w:r>
      <w:r w:rsidRPr="00350B0B">
        <w:rPr>
          <w:rFonts w:hint="eastAsia"/>
          <w:lang w:eastAsia="zh-CN"/>
        </w:rPr>
        <w:t>,</w:t>
      </w:r>
      <w:r w:rsidRPr="00350B0B">
        <w:rPr>
          <w:lang w:eastAsia="zh-CN"/>
        </w:rPr>
        <w:t xml:space="preserve"> may be different from those used during </w:t>
      </w:r>
      <w:r w:rsidRPr="00350B0B">
        <w:rPr>
          <w:rFonts w:hint="eastAsia"/>
          <w:lang w:eastAsia="zh-CN"/>
        </w:rPr>
        <w:t xml:space="preserve">NM </w:t>
      </w:r>
      <w:r w:rsidRPr="00350B0B">
        <w:rPr>
          <w:lang w:eastAsia="zh-CN"/>
        </w:rPr>
        <w:t>normal operation of the actual network</w:t>
      </w:r>
      <w:r w:rsidRPr="00350B0B">
        <w:rPr>
          <w:rFonts w:hint="eastAsia"/>
          <w:lang w:eastAsia="zh-CN"/>
        </w:rPr>
        <w:t>.</w:t>
      </w:r>
    </w:p>
    <w:p w14:paraId="52C786E2" w14:textId="77777777" w:rsidR="00147357" w:rsidRPr="00350B0B" w:rsidRDefault="00147357" w:rsidP="00147357">
      <w:pPr>
        <w:rPr>
          <w:lang w:eastAsia="zh-CN"/>
        </w:rPr>
      </w:pPr>
      <w:r w:rsidRPr="00350B0B">
        <w:rPr>
          <w:rFonts w:hint="eastAsia"/>
          <w:lang w:eastAsia="zh-CN"/>
        </w:rPr>
        <w:t>The relation between different kinds of data is:</w:t>
      </w:r>
    </w:p>
    <w:p w14:paraId="4B8E7B12" w14:textId="77777777" w:rsidR="00147357" w:rsidRPr="00350B0B" w:rsidRDefault="00350B0B" w:rsidP="0057778F">
      <w:pPr>
        <w:pStyle w:val="B1"/>
        <w:rPr>
          <w:lang w:eastAsia="zh-CN"/>
        </w:rPr>
      </w:pPr>
      <w:r>
        <w:rPr>
          <w:lang w:eastAsia="zh-CN"/>
        </w:rPr>
        <w:t>1)</w:t>
      </w:r>
      <w:r>
        <w:rPr>
          <w:lang w:eastAsia="zh-CN"/>
        </w:rPr>
        <w:tab/>
      </w:r>
      <w:r w:rsidR="00147357" w:rsidRPr="00350B0B">
        <w:rPr>
          <w:rFonts w:hint="eastAsia"/>
          <w:lang w:eastAsia="zh-CN"/>
        </w:rPr>
        <w:t xml:space="preserve">The Planned Data are stored in RPT. </w:t>
      </w:r>
      <w:r w:rsidR="00147357" w:rsidRPr="00350B0B">
        <w:t>NM</w:t>
      </w:r>
      <w:r w:rsidR="00147357" w:rsidRPr="00350B0B">
        <w:rPr>
          <w:rFonts w:hint="eastAsia"/>
          <w:lang w:eastAsia="zh-CN"/>
        </w:rPr>
        <w:t xml:space="preserve"> or other NM layer applications</w:t>
      </w:r>
      <w:r w:rsidR="00147357" w:rsidRPr="00350B0B">
        <w:t xml:space="preserve"> </w:t>
      </w:r>
      <w:r w:rsidR="00147357" w:rsidRPr="00350B0B">
        <w:rPr>
          <w:rFonts w:hint="eastAsia"/>
          <w:lang w:eastAsia="zh-CN"/>
        </w:rPr>
        <w:t xml:space="preserve">can </w:t>
      </w:r>
      <w:r w:rsidR="00147357" w:rsidRPr="00350B0B">
        <w:t xml:space="preserve">retrieve </w:t>
      </w:r>
      <w:r w:rsidR="00147357" w:rsidRPr="00350B0B">
        <w:rPr>
          <w:rFonts w:hint="eastAsia"/>
          <w:lang w:eastAsia="zh-CN"/>
        </w:rPr>
        <w:t>P</w:t>
      </w:r>
      <w:r w:rsidR="00147357" w:rsidRPr="00350B0B">
        <w:t xml:space="preserve">lanned </w:t>
      </w:r>
      <w:r w:rsidR="00147357" w:rsidRPr="00350B0B">
        <w:rPr>
          <w:rFonts w:hint="eastAsia"/>
          <w:lang w:eastAsia="zh-CN"/>
        </w:rPr>
        <w:t>D</w:t>
      </w:r>
      <w:r w:rsidR="00147357" w:rsidRPr="00350B0B">
        <w:t>ata from RPT</w:t>
      </w:r>
      <w:r w:rsidR="00147357" w:rsidRPr="00350B0B">
        <w:rPr>
          <w:rFonts w:hint="eastAsia"/>
          <w:lang w:eastAsia="zh-CN"/>
        </w:rPr>
        <w:t xml:space="preserve">. Some of the Planned Data retrieved </w:t>
      </w:r>
      <w:r w:rsidR="00147357" w:rsidRPr="00350B0B">
        <w:rPr>
          <w:lang w:eastAsia="zh-CN"/>
        </w:rPr>
        <w:t>from RPT</w:t>
      </w:r>
      <w:r w:rsidR="00147357" w:rsidRPr="00350B0B">
        <w:rPr>
          <w:rFonts w:hint="eastAsia"/>
          <w:lang w:eastAsia="zh-CN"/>
        </w:rPr>
        <w:t xml:space="preserve"> can be used directly as configuration data or ARCF data (e.g. antenna data like </w:t>
      </w:r>
      <w:r w:rsidR="00147357" w:rsidRPr="00350B0B">
        <w:rPr>
          <w:lang w:eastAsia="zh-CN"/>
        </w:rPr>
        <w:t>antennaAzimuth</w:t>
      </w:r>
      <w:r w:rsidR="00147357" w:rsidRPr="00350B0B">
        <w:rPr>
          <w:rFonts w:hint="eastAsia"/>
          <w:lang w:eastAsia="zh-CN"/>
        </w:rPr>
        <w:t xml:space="preserve"> and </w:t>
      </w:r>
      <w:r w:rsidR="00147357" w:rsidRPr="00350B0B">
        <w:rPr>
          <w:lang w:eastAsia="zh-CN"/>
        </w:rPr>
        <w:t>antennaTilt</w:t>
      </w:r>
      <w:r w:rsidR="00147357" w:rsidRPr="00350B0B">
        <w:rPr>
          <w:rFonts w:hint="eastAsia"/>
          <w:lang w:eastAsia="zh-CN"/>
        </w:rPr>
        <w:t>).</w:t>
      </w:r>
    </w:p>
    <w:p w14:paraId="34143BC1" w14:textId="77777777" w:rsidR="006A402D" w:rsidRPr="00350B0B" w:rsidRDefault="00350B0B" w:rsidP="0057778F">
      <w:pPr>
        <w:pStyle w:val="B1"/>
        <w:rPr>
          <w:lang w:eastAsia="zh-CN"/>
        </w:rPr>
      </w:pPr>
      <w:r>
        <w:rPr>
          <w:lang w:eastAsia="zh-CN"/>
        </w:rPr>
        <w:t>2)</w:t>
      </w:r>
      <w:r>
        <w:rPr>
          <w:lang w:eastAsia="zh-CN"/>
        </w:rPr>
        <w:tab/>
      </w:r>
      <w:r w:rsidR="00147357" w:rsidRPr="00350B0B">
        <w:rPr>
          <w:rFonts w:hint="eastAsia"/>
          <w:lang w:eastAsia="zh-CN"/>
        </w:rPr>
        <w:t>Some of the ARCF data are used as configuration data directly and other ARCF data are used to generate more other configuration data, see TS 32.501 [</w:t>
      </w:r>
      <w:r w:rsidR="006F5D52">
        <w:rPr>
          <w:lang w:eastAsia="zh-CN"/>
        </w:rPr>
        <w:t>3</w:t>
      </w:r>
      <w:r w:rsidR="00147357" w:rsidRPr="00350B0B">
        <w:rPr>
          <w:rFonts w:hint="eastAsia"/>
          <w:lang w:eastAsia="zh-CN"/>
        </w:rPr>
        <w:t>].</w:t>
      </w:r>
    </w:p>
    <w:p w14:paraId="07452944" w14:textId="77777777" w:rsidR="00D120B9" w:rsidRPr="00350B0B" w:rsidRDefault="00D120B9" w:rsidP="006A402D">
      <w:pPr>
        <w:pStyle w:val="Heading8"/>
      </w:pPr>
      <w:bookmarkStart w:id="83" w:name="historyclause"/>
      <w:r w:rsidRPr="00350B0B">
        <w:br w:type="page"/>
      </w:r>
      <w:bookmarkStart w:id="84" w:name="_Toc403737976"/>
      <w:bookmarkStart w:id="85" w:name="_Toc403738547"/>
      <w:bookmarkStart w:id="86" w:name="_Toc404772138"/>
      <w:r w:rsidRPr="00350B0B">
        <w:t xml:space="preserve">Annex </w:t>
      </w:r>
      <w:r w:rsidR="000A59A3" w:rsidRPr="00350B0B">
        <w:t>B</w:t>
      </w:r>
      <w:r w:rsidRPr="00350B0B">
        <w:t xml:space="preserve"> (informative):</w:t>
      </w:r>
      <w:r w:rsidRPr="00350B0B">
        <w:br/>
        <w:t>Change history</w:t>
      </w:r>
      <w:bookmarkEnd w:id="84"/>
      <w:bookmarkEnd w:id="85"/>
      <w:bookmarkEnd w:id="86"/>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40" w:type="dxa"/>
        </w:tblCellMar>
        <w:tblLook w:val="0000" w:firstRow="0" w:lastRow="0" w:firstColumn="0" w:lastColumn="0" w:noHBand="0" w:noVBand="0"/>
      </w:tblPr>
      <w:tblGrid>
        <w:gridCol w:w="831"/>
        <w:gridCol w:w="831"/>
        <w:gridCol w:w="936"/>
        <w:gridCol w:w="443"/>
        <w:gridCol w:w="445"/>
        <w:gridCol w:w="5051"/>
        <w:gridCol w:w="588"/>
        <w:gridCol w:w="584"/>
      </w:tblGrid>
      <w:tr w:rsidR="00D120B9" w:rsidRPr="00350B0B" w14:paraId="3666BD82" w14:textId="77777777" w:rsidTr="00350B0B">
        <w:trPr>
          <w:cantSplit/>
          <w:jc w:val="center"/>
        </w:trPr>
        <w:tc>
          <w:tcPr>
            <w:tcW w:w="5000" w:type="pct"/>
            <w:gridSpan w:val="8"/>
            <w:tcBorders>
              <w:bottom w:val="nil"/>
            </w:tcBorders>
            <w:shd w:val="solid" w:color="FFFFFF" w:fill="auto"/>
          </w:tcPr>
          <w:bookmarkEnd w:id="83"/>
          <w:p w14:paraId="034CDA7E" w14:textId="77777777" w:rsidR="00D120B9" w:rsidRPr="00350B0B" w:rsidRDefault="00D120B9">
            <w:pPr>
              <w:pStyle w:val="TAL"/>
              <w:jc w:val="center"/>
              <w:rPr>
                <w:b/>
                <w:sz w:val="16"/>
                <w:lang w:eastAsia="en-US"/>
              </w:rPr>
            </w:pPr>
            <w:r w:rsidRPr="00350B0B">
              <w:rPr>
                <w:b/>
                <w:lang w:eastAsia="en-US"/>
              </w:rPr>
              <w:t>Change history</w:t>
            </w:r>
          </w:p>
        </w:tc>
      </w:tr>
      <w:tr w:rsidR="00D120B9" w:rsidRPr="00350B0B" w14:paraId="528D0863" w14:textId="77777777" w:rsidTr="00350B0B">
        <w:trPr>
          <w:jc w:val="center"/>
        </w:trPr>
        <w:tc>
          <w:tcPr>
            <w:tcW w:w="428" w:type="pct"/>
            <w:shd w:val="pct10" w:color="auto" w:fill="FFFFFF"/>
          </w:tcPr>
          <w:p w14:paraId="1E8104BD" w14:textId="77777777" w:rsidR="00D120B9" w:rsidRPr="00350B0B" w:rsidRDefault="00D120B9">
            <w:pPr>
              <w:pStyle w:val="TAL"/>
              <w:rPr>
                <w:b/>
                <w:sz w:val="16"/>
                <w:lang w:eastAsia="en-US"/>
              </w:rPr>
            </w:pPr>
            <w:r w:rsidRPr="00350B0B">
              <w:rPr>
                <w:b/>
                <w:sz w:val="16"/>
                <w:lang w:eastAsia="en-US"/>
              </w:rPr>
              <w:t>Date</w:t>
            </w:r>
          </w:p>
        </w:tc>
        <w:tc>
          <w:tcPr>
            <w:tcW w:w="428" w:type="pct"/>
            <w:shd w:val="pct10" w:color="auto" w:fill="FFFFFF"/>
          </w:tcPr>
          <w:p w14:paraId="569F8F57" w14:textId="77777777" w:rsidR="00D120B9" w:rsidRPr="00350B0B" w:rsidRDefault="00D120B9">
            <w:pPr>
              <w:pStyle w:val="TAL"/>
              <w:rPr>
                <w:b/>
                <w:sz w:val="16"/>
                <w:lang w:eastAsia="en-US"/>
              </w:rPr>
            </w:pPr>
            <w:r w:rsidRPr="00350B0B">
              <w:rPr>
                <w:b/>
                <w:sz w:val="16"/>
                <w:lang w:eastAsia="en-US"/>
              </w:rPr>
              <w:t>TSG #</w:t>
            </w:r>
          </w:p>
        </w:tc>
        <w:tc>
          <w:tcPr>
            <w:tcW w:w="482" w:type="pct"/>
            <w:shd w:val="pct10" w:color="auto" w:fill="FFFFFF"/>
          </w:tcPr>
          <w:p w14:paraId="424ADDCA" w14:textId="77777777" w:rsidR="00D120B9" w:rsidRPr="00350B0B" w:rsidRDefault="00D120B9">
            <w:pPr>
              <w:pStyle w:val="TAL"/>
              <w:rPr>
                <w:b/>
                <w:sz w:val="16"/>
                <w:lang w:eastAsia="en-US"/>
              </w:rPr>
            </w:pPr>
            <w:r w:rsidRPr="00350B0B">
              <w:rPr>
                <w:b/>
                <w:sz w:val="16"/>
                <w:lang w:eastAsia="en-US"/>
              </w:rPr>
              <w:t>TSG Doc.</w:t>
            </w:r>
          </w:p>
        </w:tc>
        <w:tc>
          <w:tcPr>
            <w:tcW w:w="228" w:type="pct"/>
            <w:shd w:val="pct10" w:color="auto" w:fill="FFFFFF"/>
          </w:tcPr>
          <w:p w14:paraId="4D2B5869" w14:textId="77777777" w:rsidR="00D120B9" w:rsidRPr="00350B0B" w:rsidRDefault="00D120B9">
            <w:pPr>
              <w:pStyle w:val="TAL"/>
              <w:rPr>
                <w:b/>
                <w:sz w:val="16"/>
                <w:lang w:eastAsia="en-US"/>
              </w:rPr>
            </w:pPr>
            <w:r w:rsidRPr="00350B0B">
              <w:rPr>
                <w:b/>
                <w:sz w:val="16"/>
                <w:lang w:eastAsia="en-US"/>
              </w:rPr>
              <w:t>CR</w:t>
            </w:r>
          </w:p>
        </w:tc>
        <w:tc>
          <w:tcPr>
            <w:tcW w:w="229" w:type="pct"/>
            <w:shd w:val="pct10" w:color="auto" w:fill="FFFFFF"/>
          </w:tcPr>
          <w:p w14:paraId="12EB9FAB" w14:textId="77777777" w:rsidR="00D120B9" w:rsidRPr="00350B0B" w:rsidRDefault="00D120B9">
            <w:pPr>
              <w:pStyle w:val="TAL"/>
              <w:rPr>
                <w:b/>
                <w:sz w:val="16"/>
                <w:lang w:eastAsia="en-US"/>
              </w:rPr>
            </w:pPr>
            <w:r w:rsidRPr="00350B0B">
              <w:rPr>
                <w:b/>
                <w:sz w:val="16"/>
                <w:lang w:eastAsia="en-US"/>
              </w:rPr>
              <w:t>Rev</w:t>
            </w:r>
          </w:p>
        </w:tc>
        <w:tc>
          <w:tcPr>
            <w:tcW w:w="2601" w:type="pct"/>
            <w:shd w:val="pct10" w:color="auto" w:fill="FFFFFF"/>
          </w:tcPr>
          <w:p w14:paraId="74592FB2" w14:textId="77777777" w:rsidR="00D120B9" w:rsidRPr="00350B0B" w:rsidRDefault="00D120B9">
            <w:pPr>
              <w:pStyle w:val="TAL"/>
              <w:rPr>
                <w:b/>
                <w:sz w:val="16"/>
                <w:lang w:eastAsia="en-US"/>
              </w:rPr>
            </w:pPr>
            <w:r w:rsidRPr="00350B0B">
              <w:rPr>
                <w:b/>
                <w:sz w:val="16"/>
                <w:lang w:eastAsia="en-US"/>
              </w:rPr>
              <w:t>Subject/Comment</w:t>
            </w:r>
          </w:p>
        </w:tc>
        <w:tc>
          <w:tcPr>
            <w:tcW w:w="303" w:type="pct"/>
            <w:shd w:val="pct10" w:color="auto" w:fill="FFFFFF"/>
          </w:tcPr>
          <w:p w14:paraId="1C87B1EF" w14:textId="77777777" w:rsidR="00D120B9" w:rsidRPr="00350B0B" w:rsidRDefault="00D120B9">
            <w:pPr>
              <w:pStyle w:val="TAL"/>
              <w:rPr>
                <w:b/>
                <w:sz w:val="16"/>
                <w:lang w:eastAsia="en-US"/>
              </w:rPr>
            </w:pPr>
            <w:r w:rsidRPr="00350B0B">
              <w:rPr>
                <w:b/>
                <w:sz w:val="16"/>
                <w:lang w:eastAsia="en-US"/>
              </w:rPr>
              <w:t>Old</w:t>
            </w:r>
          </w:p>
        </w:tc>
        <w:tc>
          <w:tcPr>
            <w:tcW w:w="301" w:type="pct"/>
            <w:shd w:val="pct10" w:color="auto" w:fill="FFFFFF"/>
          </w:tcPr>
          <w:p w14:paraId="1CC1D174" w14:textId="77777777" w:rsidR="00D120B9" w:rsidRPr="00350B0B" w:rsidRDefault="00D120B9">
            <w:pPr>
              <w:pStyle w:val="TAL"/>
              <w:rPr>
                <w:b/>
                <w:sz w:val="16"/>
                <w:lang w:eastAsia="en-US"/>
              </w:rPr>
            </w:pPr>
            <w:r w:rsidRPr="00350B0B">
              <w:rPr>
                <w:b/>
                <w:sz w:val="16"/>
                <w:lang w:eastAsia="en-US"/>
              </w:rPr>
              <w:t>New</w:t>
            </w:r>
          </w:p>
        </w:tc>
      </w:tr>
      <w:tr w:rsidR="009149BB" w:rsidRPr="00350B0B" w14:paraId="09532F57" w14:textId="77777777" w:rsidTr="002E5F1C">
        <w:trPr>
          <w:jc w:val="center"/>
        </w:trPr>
        <w:tc>
          <w:tcPr>
            <w:tcW w:w="428" w:type="pct"/>
            <w:vMerge w:val="restart"/>
            <w:tcBorders>
              <w:top w:val="single" w:sz="6" w:space="0" w:color="auto"/>
              <w:left w:val="single" w:sz="6" w:space="0" w:color="auto"/>
              <w:right w:val="single" w:sz="6" w:space="0" w:color="auto"/>
            </w:tcBorders>
            <w:shd w:val="solid" w:color="FFFFFF" w:fill="auto"/>
          </w:tcPr>
          <w:p w14:paraId="07878F1E" w14:textId="77777777" w:rsidR="009149BB" w:rsidRPr="00350B0B" w:rsidRDefault="009149BB" w:rsidP="00DE27E4">
            <w:pPr>
              <w:pStyle w:val="TAL"/>
              <w:rPr>
                <w:snapToGrid w:val="0"/>
                <w:sz w:val="16"/>
                <w:szCs w:val="16"/>
                <w:lang w:eastAsia="en-US"/>
              </w:rPr>
            </w:pPr>
            <w:r>
              <w:rPr>
                <w:snapToGrid w:val="0"/>
                <w:sz w:val="16"/>
                <w:szCs w:val="16"/>
                <w:lang w:eastAsia="en-US"/>
              </w:rPr>
              <w:t>2014-12</w:t>
            </w:r>
          </w:p>
        </w:tc>
        <w:tc>
          <w:tcPr>
            <w:tcW w:w="428" w:type="pct"/>
            <w:tcBorders>
              <w:top w:val="single" w:sz="6" w:space="0" w:color="auto"/>
              <w:left w:val="single" w:sz="6" w:space="0" w:color="auto"/>
              <w:bottom w:val="single" w:sz="6" w:space="0" w:color="auto"/>
              <w:right w:val="single" w:sz="6" w:space="0" w:color="auto"/>
            </w:tcBorders>
            <w:shd w:val="solid" w:color="FFFFFF" w:fill="auto"/>
          </w:tcPr>
          <w:p w14:paraId="768A1A82" w14:textId="77777777" w:rsidR="009149BB" w:rsidRPr="00350B0B" w:rsidRDefault="009149BB" w:rsidP="00DE27E4">
            <w:pPr>
              <w:pStyle w:val="TAL"/>
              <w:rPr>
                <w:snapToGrid w:val="0"/>
                <w:sz w:val="16"/>
                <w:szCs w:val="16"/>
                <w:lang w:eastAsia="en-US"/>
              </w:rPr>
            </w:pPr>
            <w:r>
              <w:rPr>
                <w:snapToGrid w:val="0"/>
                <w:sz w:val="16"/>
                <w:szCs w:val="16"/>
                <w:lang w:eastAsia="en-US"/>
              </w:rPr>
              <w:t>SA#66</w:t>
            </w:r>
          </w:p>
        </w:tc>
        <w:tc>
          <w:tcPr>
            <w:tcW w:w="482" w:type="pct"/>
            <w:tcBorders>
              <w:top w:val="single" w:sz="6" w:space="0" w:color="auto"/>
              <w:left w:val="single" w:sz="6" w:space="0" w:color="auto"/>
              <w:bottom w:val="single" w:sz="6" w:space="0" w:color="auto"/>
              <w:right w:val="single" w:sz="6" w:space="0" w:color="auto"/>
            </w:tcBorders>
            <w:shd w:val="solid" w:color="FFFFFF" w:fill="auto"/>
          </w:tcPr>
          <w:p w14:paraId="2B27D84D" w14:textId="77777777" w:rsidR="009149BB" w:rsidRPr="00350B0B" w:rsidRDefault="009149BB" w:rsidP="00DE27E4">
            <w:pPr>
              <w:pStyle w:val="TAL"/>
              <w:rPr>
                <w:snapToGrid w:val="0"/>
                <w:sz w:val="16"/>
                <w:szCs w:val="16"/>
                <w:lang w:eastAsia="en-US"/>
              </w:rPr>
            </w:pPr>
            <w:r>
              <w:rPr>
                <w:snapToGrid w:val="0"/>
                <w:sz w:val="16"/>
                <w:szCs w:val="16"/>
                <w:lang w:eastAsia="en-US"/>
              </w:rPr>
              <w:t>SP-140792</w:t>
            </w:r>
          </w:p>
        </w:tc>
        <w:tc>
          <w:tcPr>
            <w:tcW w:w="228" w:type="pct"/>
            <w:tcBorders>
              <w:top w:val="single" w:sz="6" w:space="0" w:color="auto"/>
              <w:left w:val="single" w:sz="6" w:space="0" w:color="auto"/>
              <w:bottom w:val="single" w:sz="6" w:space="0" w:color="auto"/>
              <w:right w:val="single" w:sz="6" w:space="0" w:color="auto"/>
            </w:tcBorders>
            <w:shd w:val="solid" w:color="FFFFFF" w:fill="auto"/>
          </w:tcPr>
          <w:p w14:paraId="32A1CB2E" w14:textId="77777777" w:rsidR="009149BB" w:rsidRPr="00350B0B" w:rsidRDefault="009149BB" w:rsidP="00DE27E4">
            <w:pPr>
              <w:pStyle w:val="TAL"/>
              <w:rPr>
                <w:snapToGrid w:val="0"/>
                <w:sz w:val="16"/>
                <w:szCs w:val="16"/>
                <w:lang w:eastAsia="en-US"/>
              </w:rPr>
            </w:pPr>
          </w:p>
        </w:tc>
        <w:tc>
          <w:tcPr>
            <w:tcW w:w="229" w:type="pct"/>
            <w:tcBorders>
              <w:top w:val="single" w:sz="6" w:space="0" w:color="auto"/>
              <w:left w:val="single" w:sz="6" w:space="0" w:color="auto"/>
              <w:bottom w:val="single" w:sz="6" w:space="0" w:color="auto"/>
              <w:right w:val="single" w:sz="6" w:space="0" w:color="auto"/>
            </w:tcBorders>
            <w:shd w:val="solid" w:color="FFFFFF" w:fill="auto"/>
          </w:tcPr>
          <w:p w14:paraId="03FC68F3" w14:textId="77777777" w:rsidR="009149BB" w:rsidRPr="00350B0B" w:rsidRDefault="009149BB" w:rsidP="00DE27E4">
            <w:pPr>
              <w:pStyle w:val="TAL"/>
              <w:rPr>
                <w:snapToGrid w:val="0"/>
                <w:sz w:val="16"/>
                <w:szCs w:val="16"/>
                <w:lang w:eastAsia="en-US"/>
              </w:rPr>
            </w:pPr>
          </w:p>
        </w:tc>
        <w:tc>
          <w:tcPr>
            <w:tcW w:w="2601" w:type="pct"/>
            <w:tcBorders>
              <w:top w:val="single" w:sz="6" w:space="0" w:color="auto"/>
              <w:left w:val="single" w:sz="6" w:space="0" w:color="auto"/>
              <w:bottom w:val="single" w:sz="6" w:space="0" w:color="auto"/>
              <w:right w:val="single" w:sz="6" w:space="0" w:color="auto"/>
            </w:tcBorders>
            <w:shd w:val="solid" w:color="FFFFFF" w:fill="auto"/>
          </w:tcPr>
          <w:p w14:paraId="0552DF77" w14:textId="77777777" w:rsidR="009149BB" w:rsidRPr="00350B0B" w:rsidRDefault="009149BB" w:rsidP="00724930">
            <w:pPr>
              <w:pStyle w:val="TAL"/>
              <w:rPr>
                <w:snapToGrid w:val="0"/>
                <w:sz w:val="16"/>
                <w:szCs w:val="16"/>
                <w:lang w:eastAsia="en-US"/>
              </w:rPr>
            </w:pPr>
            <w:r>
              <w:rPr>
                <w:snapToGrid w:val="0"/>
                <w:sz w:val="16"/>
                <w:szCs w:val="16"/>
                <w:lang w:eastAsia="en-US"/>
              </w:rPr>
              <w:t>Presented for approval</w:t>
            </w:r>
          </w:p>
        </w:tc>
        <w:tc>
          <w:tcPr>
            <w:tcW w:w="303" w:type="pct"/>
            <w:tcBorders>
              <w:top w:val="single" w:sz="6" w:space="0" w:color="auto"/>
              <w:left w:val="single" w:sz="6" w:space="0" w:color="auto"/>
              <w:bottom w:val="single" w:sz="6" w:space="0" w:color="auto"/>
              <w:right w:val="single" w:sz="6" w:space="0" w:color="auto"/>
            </w:tcBorders>
            <w:shd w:val="solid" w:color="FFFFFF" w:fill="auto"/>
          </w:tcPr>
          <w:p w14:paraId="575379A6" w14:textId="77777777" w:rsidR="009149BB" w:rsidRPr="00350B0B" w:rsidRDefault="009149BB" w:rsidP="00DE27E4">
            <w:pPr>
              <w:pStyle w:val="TAL"/>
              <w:rPr>
                <w:snapToGrid w:val="0"/>
                <w:sz w:val="16"/>
                <w:szCs w:val="16"/>
                <w:lang w:eastAsia="en-US"/>
              </w:rPr>
            </w:pPr>
            <w:r>
              <w:rPr>
                <w:snapToGrid w:val="0"/>
                <w:sz w:val="16"/>
                <w:szCs w:val="16"/>
                <w:lang w:eastAsia="en-US"/>
              </w:rPr>
              <w:t>1.2.0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14:paraId="386EAF98" w14:textId="77777777" w:rsidR="009149BB" w:rsidRPr="00350B0B" w:rsidRDefault="009149BB" w:rsidP="00422B83">
            <w:pPr>
              <w:pStyle w:val="TAL"/>
              <w:rPr>
                <w:snapToGrid w:val="0"/>
                <w:sz w:val="16"/>
                <w:szCs w:val="16"/>
                <w:lang w:eastAsia="en-US"/>
              </w:rPr>
            </w:pPr>
            <w:r>
              <w:rPr>
                <w:snapToGrid w:val="0"/>
                <w:sz w:val="16"/>
                <w:szCs w:val="16"/>
                <w:lang w:eastAsia="en-US"/>
              </w:rPr>
              <w:t>2.0.0</w:t>
            </w:r>
          </w:p>
        </w:tc>
      </w:tr>
      <w:tr w:rsidR="009149BB" w:rsidRPr="00350B0B" w14:paraId="4B0229D5" w14:textId="77777777" w:rsidTr="00E8202E">
        <w:trPr>
          <w:jc w:val="center"/>
        </w:trPr>
        <w:tc>
          <w:tcPr>
            <w:tcW w:w="428" w:type="pct"/>
            <w:vMerge/>
            <w:tcBorders>
              <w:left w:val="single" w:sz="6" w:space="0" w:color="auto"/>
              <w:right w:val="single" w:sz="6" w:space="0" w:color="auto"/>
            </w:tcBorders>
            <w:shd w:val="solid" w:color="FFFFFF" w:fill="auto"/>
          </w:tcPr>
          <w:p w14:paraId="574BDD44" w14:textId="77777777" w:rsidR="009149BB" w:rsidRDefault="009149BB" w:rsidP="00DE27E4">
            <w:pPr>
              <w:pStyle w:val="TAL"/>
              <w:rPr>
                <w:snapToGrid w:val="0"/>
                <w:sz w:val="16"/>
                <w:szCs w:val="16"/>
                <w:lang w:eastAsia="en-US"/>
              </w:rPr>
            </w:pPr>
          </w:p>
        </w:tc>
        <w:tc>
          <w:tcPr>
            <w:tcW w:w="428" w:type="pct"/>
            <w:tcBorders>
              <w:top w:val="single" w:sz="6" w:space="0" w:color="auto"/>
              <w:left w:val="single" w:sz="6" w:space="0" w:color="auto"/>
              <w:bottom w:val="single" w:sz="6" w:space="0" w:color="auto"/>
              <w:right w:val="single" w:sz="6" w:space="0" w:color="auto"/>
            </w:tcBorders>
            <w:shd w:val="solid" w:color="FFFFFF" w:fill="auto"/>
          </w:tcPr>
          <w:p w14:paraId="1474708B" w14:textId="77777777" w:rsidR="009149BB" w:rsidRDefault="009149BB" w:rsidP="00DE27E4">
            <w:pPr>
              <w:pStyle w:val="TAL"/>
              <w:rPr>
                <w:snapToGrid w:val="0"/>
                <w:sz w:val="16"/>
                <w:szCs w:val="16"/>
                <w:lang w:eastAsia="en-US"/>
              </w:rPr>
            </w:pPr>
          </w:p>
        </w:tc>
        <w:tc>
          <w:tcPr>
            <w:tcW w:w="482" w:type="pct"/>
            <w:tcBorders>
              <w:top w:val="single" w:sz="6" w:space="0" w:color="auto"/>
              <w:left w:val="single" w:sz="6" w:space="0" w:color="auto"/>
              <w:bottom w:val="single" w:sz="6" w:space="0" w:color="auto"/>
              <w:right w:val="single" w:sz="6" w:space="0" w:color="auto"/>
            </w:tcBorders>
            <w:shd w:val="solid" w:color="FFFFFF" w:fill="auto"/>
          </w:tcPr>
          <w:p w14:paraId="520E3B1E" w14:textId="77777777" w:rsidR="009149BB" w:rsidRDefault="009149BB" w:rsidP="00DE27E4">
            <w:pPr>
              <w:pStyle w:val="TAL"/>
              <w:rPr>
                <w:snapToGrid w:val="0"/>
                <w:sz w:val="16"/>
                <w:szCs w:val="16"/>
                <w:lang w:eastAsia="en-US"/>
              </w:rPr>
            </w:pPr>
          </w:p>
        </w:tc>
        <w:tc>
          <w:tcPr>
            <w:tcW w:w="228" w:type="pct"/>
            <w:tcBorders>
              <w:top w:val="single" w:sz="6" w:space="0" w:color="auto"/>
              <w:left w:val="single" w:sz="6" w:space="0" w:color="auto"/>
              <w:bottom w:val="single" w:sz="6" w:space="0" w:color="auto"/>
              <w:right w:val="single" w:sz="6" w:space="0" w:color="auto"/>
            </w:tcBorders>
            <w:shd w:val="solid" w:color="FFFFFF" w:fill="auto"/>
          </w:tcPr>
          <w:p w14:paraId="06FED7B3" w14:textId="77777777" w:rsidR="009149BB" w:rsidRPr="00350B0B" w:rsidRDefault="009149BB" w:rsidP="00DE27E4">
            <w:pPr>
              <w:pStyle w:val="TAL"/>
              <w:rPr>
                <w:snapToGrid w:val="0"/>
                <w:sz w:val="16"/>
                <w:szCs w:val="16"/>
                <w:lang w:eastAsia="en-US"/>
              </w:rPr>
            </w:pPr>
          </w:p>
        </w:tc>
        <w:tc>
          <w:tcPr>
            <w:tcW w:w="229" w:type="pct"/>
            <w:tcBorders>
              <w:top w:val="single" w:sz="6" w:space="0" w:color="auto"/>
              <w:left w:val="single" w:sz="6" w:space="0" w:color="auto"/>
              <w:bottom w:val="single" w:sz="6" w:space="0" w:color="auto"/>
              <w:right w:val="single" w:sz="6" w:space="0" w:color="auto"/>
            </w:tcBorders>
            <w:shd w:val="solid" w:color="FFFFFF" w:fill="auto"/>
          </w:tcPr>
          <w:p w14:paraId="79A5B3C8" w14:textId="77777777" w:rsidR="009149BB" w:rsidRPr="00350B0B" w:rsidRDefault="009149BB" w:rsidP="00DE27E4">
            <w:pPr>
              <w:pStyle w:val="TAL"/>
              <w:rPr>
                <w:snapToGrid w:val="0"/>
                <w:sz w:val="16"/>
                <w:szCs w:val="16"/>
                <w:lang w:eastAsia="en-US"/>
              </w:rPr>
            </w:pPr>
          </w:p>
        </w:tc>
        <w:tc>
          <w:tcPr>
            <w:tcW w:w="2601" w:type="pct"/>
            <w:tcBorders>
              <w:top w:val="single" w:sz="6" w:space="0" w:color="auto"/>
              <w:left w:val="single" w:sz="6" w:space="0" w:color="auto"/>
              <w:bottom w:val="single" w:sz="6" w:space="0" w:color="auto"/>
              <w:right w:val="single" w:sz="6" w:space="0" w:color="auto"/>
            </w:tcBorders>
            <w:shd w:val="solid" w:color="FFFFFF" w:fill="auto"/>
          </w:tcPr>
          <w:p w14:paraId="64EF03FA" w14:textId="77777777" w:rsidR="009149BB" w:rsidRDefault="009149BB" w:rsidP="00724930">
            <w:pPr>
              <w:pStyle w:val="TAL"/>
              <w:rPr>
                <w:snapToGrid w:val="0"/>
                <w:sz w:val="16"/>
                <w:szCs w:val="16"/>
                <w:lang w:eastAsia="en-US"/>
              </w:rPr>
            </w:pPr>
            <w:r>
              <w:rPr>
                <w:snapToGrid w:val="0"/>
                <w:sz w:val="16"/>
                <w:szCs w:val="16"/>
                <w:lang w:eastAsia="en-US"/>
              </w:rPr>
              <w:t>Version after approval</w:t>
            </w:r>
          </w:p>
        </w:tc>
        <w:tc>
          <w:tcPr>
            <w:tcW w:w="303" w:type="pct"/>
            <w:tcBorders>
              <w:top w:val="single" w:sz="6" w:space="0" w:color="auto"/>
              <w:left w:val="single" w:sz="6" w:space="0" w:color="auto"/>
              <w:bottom w:val="single" w:sz="6" w:space="0" w:color="auto"/>
              <w:right w:val="single" w:sz="6" w:space="0" w:color="auto"/>
            </w:tcBorders>
            <w:shd w:val="solid" w:color="FFFFFF" w:fill="auto"/>
          </w:tcPr>
          <w:p w14:paraId="407885A2" w14:textId="77777777" w:rsidR="009149BB" w:rsidRDefault="009149BB" w:rsidP="00DE27E4">
            <w:pPr>
              <w:pStyle w:val="TAL"/>
              <w:rPr>
                <w:snapToGrid w:val="0"/>
                <w:sz w:val="16"/>
                <w:szCs w:val="16"/>
                <w:lang w:eastAsia="en-US"/>
              </w:rPr>
            </w:pPr>
            <w:r>
              <w:rPr>
                <w:snapToGrid w:val="0"/>
                <w:sz w:val="16"/>
                <w:szCs w:val="16"/>
                <w:lang w:eastAsia="en-US"/>
              </w:rPr>
              <w:t>2.0.0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14:paraId="6AAB5C55" w14:textId="77777777" w:rsidR="009149BB" w:rsidRDefault="009149BB" w:rsidP="00422B83">
            <w:pPr>
              <w:pStyle w:val="TAL"/>
              <w:rPr>
                <w:snapToGrid w:val="0"/>
                <w:sz w:val="16"/>
                <w:szCs w:val="16"/>
                <w:lang w:eastAsia="en-US"/>
              </w:rPr>
            </w:pPr>
            <w:r>
              <w:rPr>
                <w:snapToGrid w:val="0"/>
                <w:sz w:val="16"/>
                <w:szCs w:val="16"/>
                <w:lang w:eastAsia="en-US"/>
              </w:rPr>
              <w:t>12.0.0</w:t>
            </w:r>
          </w:p>
        </w:tc>
      </w:tr>
      <w:tr w:rsidR="00E8202E" w:rsidRPr="00350B0B" w14:paraId="446EB034" w14:textId="77777777" w:rsidTr="002E5F1C">
        <w:trPr>
          <w:jc w:val="center"/>
        </w:trPr>
        <w:tc>
          <w:tcPr>
            <w:tcW w:w="428" w:type="pct"/>
            <w:tcBorders>
              <w:left w:val="single" w:sz="6" w:space="0" w:color="auto"/>
              <w:bottom w:val="single" w:sz="6" w:space="0" w:color="auto"/>
              <w:right w:val="single" w:sz="6" w:space="0" w:color="auto"/>
            </w:tcBorders>
            <w:shd w:val="solid" w:color="FFFFFF" w:fill="auto"/>
          </w:tcPr>
          <w:p w14:paraId="2D0B9B02" w14:textId="77777777" w:rsidR="00E8202E" w:rsidRDefault="00E8202E" w:rsidP="00DE27E4">
            <w:pPr>
              <w:pStyle w:val="TAL"/>
              <w:rPr>
                <w:snapToGrid w:val="0"/>
                <w:sz w:val="16"/>
                <w:szCs w:val="16"/>
                <w:lang w:eastAsia="en-US"/>
              </w:rPr>
            </w:pPr>
            <w:r>
              <w:rPr>
                <w:snapToGrid w:val="0"/>
                <w:sz w:val="16"/>
                <w:szCs w:val="16"/>
                <w:lang w:eastAsia="en-US"/>
              </w:rPr>
              <w:t>2016-01</w:t>
            </w:r>
          </w:p>
        </w:tc>
        <w:tc>
          <w:tcPr>
            <w:tcW w:w="428" w:type="pct"/>
            <w:tcBorders>
              <w:top w:val="single" w:sz="6" w:space="0" w:color="auto"/>
              <w:left w:val="single" w:sz="6" w:space="0" w:color="auto"/>
              <w:bottom w:val="single" w:sz="6" w:space="0" w:color="auto"/>
              <w:right w:val="single" w:sz="6" w:space="0" w:color="auto"/>
            </w:tcBorders>
            <w:shd w:val="solid" w:color="FFFFFF" w:fill="auto"/>
          </w:tcPr>
          <w:p w14:paraId="31467245" w14:textId="77777777" w:rsidR="00E8202E" w:rsidRDefault="00E8202E" w:rsidP="00DE27E4">
            <w:pPr>
              <w:pStyle w:val="TAL"/>
              <w:rPr>
                <w:snapToGrid w:val="0"/>
                <w:sz w:val="16"/>
                <w:szCs w:val="16"/>
                <w:lang w:eastAsia="en-US"/>
              </w:rPr>
            </w:pPr>
            <w:r>
              <w:rPr>
                <w:snapToGrid w:val="0"/>
                <w:sz w:val="16"/>
                <w:szCs w:val="16"/>
                <w:lang w:eastAsia="en-US"/>
              </w:rPr>
              <w:t>SA#70</w:t>
            </w:r>
          </w:p>
        </w:tc>
        <w:tc>
          <w:tcPr>
            <w:tcW w:w="482" w:type="pct"/>
            <w:tcBorders>
              <w:top w:val="single" w:sz="6" w:space="0" w:color="auto"/>
              <w:left w:val="single" w:sz="6" w:space="0" w:color="auto"/>
              <w:bottom w:val="single" w:sz="6" w:space="0" w:color="auto"/>
              <w:right w:val="single" w:sz="6" w:space="0" w:color="auto"/>
            </w:tcBorders>
            <w:shd w:val="solid" w:color="FFFFFF" w:fill="auto"/>
          </w:tcPr>
          <w:p w14:paraId="769A9309" w14:textId="77777777" w:rsidR="00E8202E" w:rsidRDefault="00E8202E" w:rsidP="00DE27E4">
            <w:pPr>
              <w:pStyle w:val="TAL"/>
              <w:rPr>
                <w:snapToGrid w:val="0"/>
                <w:sz w:val="16"/>
                <w:szCs w:val="16"/>
                <w:lang w:eastAsia="en-US"/>
              </w:rPr>
            </w:pPr>
          </w:p>
        </w:tc>
        <w:tc>
          <w:tcPr>
            <w:tcW w:w="228" w:type="pct"/>
            <w:tcBorders>
              <w:top w:val="single" w:sz="6" w:space="0" w:color="auto"/>
              <w:left w:val="single" w:sz="6" w:space="0" w:color="auto"/>
              <w:bottom w:val="single" w:sz="6" w:space="0" w:color="auto"/>
              <w:right w:val="single" w:sz="6" w:space="0" w:color="auto"/>
            </w:tcBorders>
            <w:shd w:val="solid" w:color="FFFFFF" w:fill="auto"/>
          </w:tcPr>
          <w:p w14:paraId="2307B589" w14:textId="77777777" w:rsidR="00E8202E" w:rsidRPr="00350B0B" w:rsidRDefault="00E8202E" w:rsidP="00DE27E4">
            <w:pPr>
              <w:pStyle w:val="TAL"/>
              <w:rPr>
                <w:snapToGrid w:val="0"/>
                <w:sz w:val="16"/>
                <w:szCs w:val="16"/>
                <w:lang w:eastAsia="en-US"/>
              </w:rPr>
            </w:pPr>
          </w:p>
        </w:tc>
        <w:tc>
          <w:tcPr>
            <w:tcW w:w="229" w:type="pct"/>
            <w:tcBorders>
              <w:top w:val="single" w:sz="6" w:space="0" w:color="auto"/>
              <w:left w:val="single" w:sz="6" w:space="0" w:color="auto"/>
              <w:bottom w:val="single" w:sz="6" w:space="0" w:color="auto"/>
              <w:right w:val="single" w:sz="6" w:space="0" w:color="auto"/>
            </w:tcBorders>
            <w:shd w:val="solid" w:color="FFFFFF" w:fill="auto"/>
          </w:tcPr>
          <w:p w14:paraId="79CC0695" w14:textId="77777777" w:rsidR="00E8202E" w:rsidRPr="00350B0B" w:rsidRDefault="00E8202E" w:rsidP="00DE27E4">
            <w:pPr>
              <w:pStyle w:val="TAL"/>
              <w:rPr>
                <w:snapToGrid w:val="0"/>
                <w:sz w:val="16"/>
                <w:szCs w:val="16"/>
                <w:lang w:eastAsia="en-US"/>
              </w:rPr>
            </w:pPr>
          </w:p>
        </w:tc>
        <w:tc>
          <w:tcPr>
            <w:tcW w:w="2601" w:type="pct"/>
            <w:tcBorders>
              <w:top w:val="single" w:sz="6" w:space="0" w:color="auto"/>
              <w:left w:val="single" w:sz="6" w:space="0" w:color="auto"/>
              <w:bottom w:val="single" w:sz="6" w:space="0" w:color="auto"/>
              <w:right w:val="single" w:sz="6" w:space="0" w:color="auto"/>
            </w:tcBorders>
            <w:shd w:val="solid" w:color="FFFFFF" w:fill="auto"/>
          </w:tcPr>
          <w:p w14:paraId="23257CB7" w14:textId="77777777" w:rsidR="00E8202E" w:rsidRDefault="00E8202E" w:rsidP="00724930">
            <w:pPr>
              <w:pStyle w:val="TAL"/>
              <w:rPr>
                <w:snapToGrid w:val="0"/>
                <w:sz w:val="16"/>
                <w:szCs w:val="16"/>
                <w:lang w:eastAsia="en-US"/>
              </w:rPr>
            </w:pPr>
            <w:r>
              <w:rPr>
                <w:snapToGrid w:val="0"/>
                <w:sz w:val="16"/>
                <w:szCs w:val="16"/>
                <w:lang w:eastAsia="en-US"/>
              </w:rPr>
              <w:t>Upgrade to Rel-13(MCC)</w:t>
            </w:r>
          </w:p>
        </w:tc>
        <w:tc>
          <w:tcPr>
            <w:tcW w:w="303" w:type="pct"/>
            <w:tcBorders>
              <w:top w:val="single" w:sz="6" w:space="0" w:color="auto"/>
              <w:left w:val="single" w:sz="6" w:space="0" w:color="auto"/>
              <w:bottom w:val="single" w:sz="6" w:space="0" w:color="auto"/>
              <w:right w:val="single" w:sz="6" w:space="0" w:color="auto"/>
            </w:tcBorders>
            <w:shd w:val="solid" w:color="FFFFFF" w:fill="auto"/>
          </w:tcPr>
          <w:p w14:paraId="702E323F" w14:textId="77777777" w:rsidR="00E8202E" w:rsidRDefault="00E8202E" w:rsidP="00DE27E4">
            <w:pPr>
              <w:pStyle w:val="TAL"/>
              <w:rPr>
                <w:snapToGrid w:val="0"/>
                <w:sz w:val="16"/>
                <w:szCs w:val="16"/>
                <w:lang w:eastAsia="en-US"/>
              </w:rPr>
            </w:pPr>
            <w:r>
              <w:rPr>
                <w:snapToGrid w:val="0"/>
                <w:sz w:val="16"/>
                <w:szCs w:val="16"/>
                <w:lang w:eastAsia="en-US"/>
              </w:rPr>
              <w:t>12.0.0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14:paraId="374A9CD0" w14:textId="77777777" w:rsidR="00E8202E" w:rsidRDefault="00E8202E" w:rsidP="00422B83">
            <w:pPr>
              <w:pStyle w:val="TAL"/>
              <w:rPr>
                <w:snapToGrid w:val="0"/>
                <w:sz w:val="16"/>
                <w:szCs w:val="16"/>
                <w:lang w:eastAsia="en-US"/>
              </w:rPr>
            </w:pPr>
            <w:r>
              <w:rPr>
                <w:snapToGrid w:val="0"/>
                <w:sz w:val="16"/>
                <w:szCs w:val="16"/>
                <w:lang w:eastAsia="en-US"/>
              </w:rPr>
              <w:t>13.0.0</w:t>
            </w:r>
          </w:p>
        </w:tc>
      </w:tr>
    </w:tbl>
    <w:p w14:paraId="656A9028" w14:textId="77777777" w:rsidR="00D120B9" w:rsidRDefault="00D120B9"/>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B1A75" w:rsidRPr="0047037B" w14:paraId="7E0F275D" w14:textId="77777777" w:rsidTr="00D3031C">
        <w:trPr>
          <w:cantSplit/>
        </w:trPr>
        <w:tc>
          <w:tcPr>
            <w:tcW w:w="9639" w:type="dxa"/>
            <w:gridSpan w:val="8"/>
            <w:tcBorders>
              <w:bottom w:val="nil"/>
            </w:tcBorders>
            <w:shd w:val="solid" w:color="FFFFFF" w:fill="auto"/>
          </w:tcPr>
          <w:p w14:paraId="4429437F" w14:textId="77777777" w:rsidR="00AB1A75" w:rsidRPr="0047037B" w:rsidRDefault="00AB1A75" w:rsidP="00D3031C">
            <w:pPr>
              <w:pStyle w:val="TAL"/>
              <w:jc w:val="center"/>
              <w:rPr>
                <w:b/>
                <w:sz w:val="16"/>
                <w:lang w:eastAsia="en-US"/>
              </w:rPr>
            </w:pPr>
            <w:r w:rsidRPr="0047037B">
              <w:rPr>
                <w:b/>
                <w:lang w:eastAsia="en-US"/>
              </w:rPr>
              <w:t>Change history</w:t>
            </w:r>
          </w:p>
        </w:tc>
      </w:tr>
      <w:tr w:rsidR="00AB1A75" w:rsidRPr="0047037B" w14:paraId="7FA25C28" w14:textId="77777777" w:rsidTr="008E4584">
        <w:tc>
          <w:tcPr>
            <w:tcW w:w="800" w:type="dxa"/>
            <w:tcBorders>
              <w:bottom w:val="single" w:sz="12" w:space="0" w:color="auto"/>
            </w:tcBorders>
            <w:shd w:val="pct10" w:color="auto" w:fill="FFFFFF"/>
          </w:tcPr>
          <w:p w14:paraId="26661EE3" w14:textId="77777777" w:rsidR="00AB1A75" w:rsidRPr="0047037B" w:rsidRDefault="00AB1A75" w:rsidP="00D3031C">
            <w:pPr>
              <w:pStyle w:val="TAL"/>
              <w:rPr>
                <w:b/>
                <w:sz w:val="16"/>
                <w:lang w:eastAsia="en-US"/>
              </w:rPr>
            </w:pPr>
            <w:r w:rsidRPr="0047037B">
              <w:rPr>
                <w:b/>
                <w:sz w:val="16"/>
                <w:lang w:eastAsia="en-US"/>
              </w:rPr>
              <w:t>Date</w:t>
            </w:r>
          </w:p>
        </w:tc>
        <w:tc>
          <w:tcPr>
            <w:tcW w:w="800" w:type="dxa"/>
            <w:tcBorders>
              <w:bottom w:val="single" w:sz="12" w:space="0" w:color="auto"/>
            </w:tcBorders>
            <w:shd w:val="pct10" w:color="auto" w:fill="FFFFFF"/>
          </w:tcPr>
          <w:p w14:paraId="36BBA6EF" w14:textId="77777777" w:rsidR="00AB1A75" w:rsidRPr="0047037B" w:rsidRDefault="00AB1A75" w:rsidP="00D3031C">
            <w:pPr>
              <w:pStyle w:val="TAL"/>
              <w:rPr>
                <w:b/>
                <w:sz w:val="16"/>
                <w:lang w:eastAsia="en-US"/>
              </w:rPr>
            </w:pPr>
            <w:r w:rsidRPr="0047037B">
              <w:rPr>
                <w:b/>
                <w:sz w:val="16"/>
                <w:lang w:eastAsia="en-US"/>
              </w:rPr>
              <w:t>Meeting</w:t>
            </w:r>
          </w:p>
        </w:tc>
        <w:tc>
          <w:tcPr>
            <w:tcW w:w="1094" w:type="dxa"/>
            <w:tcBorders>
              <w:bottom w:val="single" w:sz="12" w:space="0" w:color="auto"/>
            </w:tcBorders>
            <w:shd w:val="pct10" w:color="auto" w:fill="FFFFFF"/>
          </w:tcPr>
          <w:p w14:paraId="57FFE8B4" w14:textId="77777777" w:rsidR="00AB1A75" w:rsidRPr="0047037B" w:rsidRDefault="00AB1A75" w:rsidP="00D3031C">
            <w:pPr>
              <w:pStyle w:val="TAL"/>
              <w:rPr>
                <w:b/>
                <w:sz w:val="16"/>
                <w:lang w:eastAsia="en-US"/>
              </w:rPr>
            </w:pPr>
            <w:r w:rsidRPr="0047037B">
              <w:rPr>
                <w:b/>
                <w:sz w:val="16"/>
                <w:lang w:eastAsia="en-US"/>
              </w:rPr>
              <w:t>TDoc</w:t>
            </w:r>
          </w:p>
        </w:tc>
        <w:tc>
          <w:tcPr>
            <w:tcW w:w="425" w:type="dxa"/>
            <w:tcBorders>
              <w:bottom w:val="single" w:sz="12" w:space="0" w:color="auto"/>
            </w:tcBorders>
            <w:shd w:val="pct10" w:color="auto" w:fill="FFFFFF"/>
          </w:tcPr>
          <w:p w14:paraId="0F8F1EFB" w14:textId="77777777" w:rsidR="00AB1A75" w:rsidRPr="0047037B" w:rsidRDefault="00AB1A75" w:rsidP="00D3031C">
            <w:pPr>
              <w:pStyle w:val="TAL"/>
              <w:rPr>
                <w:b/>
                <w:sz w:val="16"/>
                <w:lang w:eastAsia="en-US"/>
              </w:rPr>
            </w:pPr>
            <w:r w:rsidRPr="0047037B">
              <w:rPr>
                <w:b/>
                <w:sz w:val="16"/>
                <w:lang w:eastAsia="en-US"/>
              </w:rPr>
              <w:t>CR</w:t>
            </w:r>
          </w:p>
        </w:tc>
        <w:tc>
          <w:tcPr>
            <w:tcW w:w="425" w:type="dxa"/>
            <w:tcBorders>
              <w:bottom w:val="single" w:sz="12" w:space="0" w:color="auto"/>
            </w:tcBorders>
            <w:shd w:val="pct10" w:color="auto" w:fill="FFFFFF"/>
          </w:tcPr>
          <w:p w14:paraId="00A431A5" w14:textId="77777777" w:rsidR="00AB1A75" w:rsidRPr="0047037B" w:rsidRDefault="00AB1A75" w:rsidP="00D3031C">
            <w:pPr>
              <w:pStyle w:val="TAL"/>
              <w:rPr>
                <w:b/>
                <w:sz w:val="16"/>
                <w:lang w:eastAsia="en-US"/>
              </w:rPr>
            </w:pPr>
            <w:r w:rsidRPr="0047037B">
              <w:rPr>
                <w:b/>
                <w:sz w:val="16"/>
                <w:lang w:eastAsia="en-US"/>
              </w:rPr>
              <w:t>Rev</w:t>
            </w:r>
          </w:p>
        </w:tc>
        <w:tc>
          <w:tcPr>
            <w:tcW w:w="425" w:type="dxa"/>
            <w:tcBorders>
              <w:bottom w:val="single" w:sz="12" w:space="0" w:color="auto"/>
            </w:tcBorders>
            <w:shd w:val="pct10" w:color="auto" w:fill="FFFFFF"/>
          </w:tcPr>
          <w:p w14:paraId="36112BBB" w14:textId="77777777" w:rsidR="00AB1A75" w:rsidRPr="0047037B" w:rsidRDefault="00AB1A75" w:rsidP="00D3031C">
            <w:pPr>
              <w:pStyle w:val="TAL"/>
              <w:rPr>
                <w:b/>
                <w:sz w:val="16"/>
                <w:lang w:eastAsia="en-US"/>
              </w:rPr>
            </w:pPr>
            <w:r w:rsidRPr="0047037B">
              <w:rPr>
                <w:b/>
                <w:sz w:val="16"/>
                <w:lang w:eastAsia="en-US"/>
              </w:rPr>
              <w:t>Cat</w:t>
            </w:r>
          </w:p>
        </w:tc>
        <w:tc>
          <w:tcPr>
            <w:tcW w:w="4962" w:type="dxa"/>
            <w:tcBorders>
              <w:bottom w:val="single" w:sz="12" w:space="0" w:color="auto"/>
            </w:tcBorders>
            <w:shd w:val="pct10" w:color="auto" w:fill="FFFFFF"/>
          </w:tcPr>
          <w:p w14:paraId="4BC785E4" w14:textId="77777777" w:rsidR="00AB1A75" w:rsidRPr="0047037B" w:rsidRDefault="00AB1A75" w:rsidP="00D3031C">
            <w:pPr>
              <w:pStyle w:val="TAL"/>
              <w:rPr>
                <w:b/>
                <w:sz w:val="16"/>
                <w:lang w:eastAsia="en-US"/>
              </w:rPr>
            </w:pPr>
            <w:r w:rsidRPr="0047037B">
              <w:rPr>
                <w:b/>
                <w:sz w:val="16"/>
                <w:lang w:eastAsia="en-US"/>
              </w:rPr>
              <w:t>Subject/Comment</w:t>
            </w:r>
          </w:p>
        </w:tc>
        <w:tc>
          <w:tcPr>
            <w:tcW w:w="708" w:type="dxa"/>
            <w:tcBorders>
              <w:bottom w:val="single" w:sz="12" w:space="0" w:color="auto"/>
            </w:tcBorders>
            <w:shd w:val="pct10" w:color="auto" w:fill="FFFFFF"/>
          </w:tcPr>
          <w:p w14:paraId="406862C8" w14:textId="77777777" w:rsidR="00AB1A75" w:rsidRPr="0047037B" w:rsidRDefault="00AB1A75" w:rsidP="00D3031C">
            <w:pPr>
              <w:pStyle w:val="TAL"/>
              <w:rPr>
                <w:b/>
                <w:sz w:val="16"/>
                <w:lang w:eastAsia="en-US"/>
              </w:rPr>
            </w:pPr>
            <w:r w:rsidRPr="0047037B">
              <w:rPr>
                <w:b/>
                <w:sz w:val="16"/>
                <w:lang w:eastAsia="en-US"/>
              </w:rPr>
              <w:t>New version</w:t>
            </w:r>
          </w:p>
        </w:tc>
      </w:tr>
      <w:tr w:rsidR="00AB1A75" w14:paraId="482E1CDC" w14:textId="77777777" w:rsidTr="0090582B">
        <w:tc>
          <w:tcPr>
            <w:tcW w:w="800" w:type="dxa"/>
            <w:tcBorders>
              <w:top w:val="single" w:sz="12" w:space="0" w:color="auto"/>
              <w:left w:val="single" w:sz="6" w:space="0" w:color="auto"/>
              <w:bottom w:val="single" w:sz="12" w:space="0" w:color="auto"/>
              <w:right w:val="single" w:sz="6" w:space="0" w:color="auto"/>
            </w:tcBorders>
            <w:shd w:val="solid" w:color="FFFFFF" w:fill="auto"/>
          </w:tcPr>
          <w:p w14:paraId="12B67201" w14:textId="77777777" w:rsidR="00AB1A75" w:rsidRDefault="00AB1A75" w:rsidP="00D3031C">
            <w:pPr>
              <w:pStyle w:val="TAC"/>
              <w:rPr>
                <w:sz w:val="16"/>
                <w:szCs w:val="16"/>
                <w:lang w:eastAsia="en-US"/>
              </w:rPr>
            </w:pPr>
            <w:r>
              <w:rPr>
                <w:sz w:val="16"/>
                <w:szCs w:val="16"/>
                <w:lang w:eastAsia="en-US"/>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C40536C" w14:textId="77777777" w:rsidR="00AB1A75" w:rsidRDefault="00AB1A75" w:rsidP="00D3031C">
            <w:pPr>
              <w:pStyle w:val="TAC"/>
              <w:rPr>
                <w:sz w:val="16"/>
                <w:szCs w:val="16"/>
                <w:lang w:eastAsia="en-US"/>
              </w:rPr>
            </w:pPr>
            <w:r>
              <w:rPr>
                <w:sz w:val="16"/>
                <w:szCs w:val="16"/>
                <w:lang w:eastAsia="en-US"/>
              </w:rPr>
              <w:t>SA#75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ACD45E1" w14:textId="77777777" w:rsidR="00AB1A75" w:rsidRDefault="00AB1A75" w:rsidP="00D3031C">
            <w:pPr>
              <w:pStyle w:val="TAC"/>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FFE9517" w14:textId="77777777" w:rsidR="00AB1A75" w:rsidRDefault="00AB1A75" w:rsidP="00D3031C">
            <w:pPr>
              <w:pStyle w:val="TAL"/>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4AA70B8" w14:textId="77777777" w:rsidR="00AB1A75" w:rsidRDefault="00AB1A75" w:rsidP="00D3031C">
            <w:pPr>
              <w:pStyle w:val="TAR"/>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9B302C2" w14:textId="77777777" w:rsidR="00AB1A75" w:rsidRDefault="00AB1A75" w:rsidP="00D3031C">
            <w:pPr>
              <w:pStyle w:val="TAC"/>
              <w:rPr>
                <w:sz w:val="16"/>
                <w:szCs w:val="16"/>
                <w:lang w:eastAsia="en-US"/>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37DA3FF" w14:textId="77777777" w:rsidR="00AB1A75" w:rsidRDefault="00AB1A75" w:rsidP="00D3031C">
            <w:pPr>
              <w:pStyle w:val="TAL"/>
              <w:rPr>
                <w:sz w:val="16"/>
                <w:szCs w:val="16"/>
                <w:lang w:eastAsia="en-US"/>
              </w:rPr>
            </w:pPr>
            <w:r>
              <w:rPr>
                <w:sz w:val="16"/>
                <w:szCs w:val="16"/>
                <w:lang w:eastAsia="en-US"/>
              </w:rPr>
              <w:t>Promotion to Release 14 without technical change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609271C" w14:textId="77777777" w:rsidR="00AB1A75" w:rsidRDefault="00AB1A75" w:rsidP="00D3031C">
            <w:pPr>
              <w:pStyle w:val="TAC"/>
              <w:rPr>
                <w:sz w:val="16"/>
                <w:szCs w:val="16"/>
                <w:lang w:eastAsia="en-US"/>
              </w:rPr>
            </w:pPr>
            <w:r>
              <w:rPr>
                <w:sz w:val="16"/>
                <w:szCs w:val="16"/>
                <w:lang w:eastAsia="en-US"/>
              </w:rPr>
              <w:t>14.0.0</w:t>
            </w:r>
          </w:p>
        </w:tc>
      </w:tr>
      <w:tr w:rsidR="008E4584" w14:paraId="45171718" w14:textId="77777777" w:rsidTr="00131100">
        <w:tc>
          <w:tcPr>
            <w:tcW w:w="800" w:type="dxa"/>
            <w:tcBorders>
              <w:top w:val="single" w:sz="12" w:space="0" w:color="auto"/>
              <w:left w:val="single" w:sz="6" w:space="0" w:color="auto"/>
              <w:bottom w:val="single" w:sz="12" w:space="0" w:color="auto"/>
              <w:right w:val="single" w:sz="6" w:space="0" w:color="auto"/>
            </w:tcBorders>
            <w:shd w:val="solid" w:color="FFFFFF" w:fill="auto"/>
          </w:tcPr>
          <w:p w14:paraId="2C160CE6" w14:textId="77777777" w:rsidR="008E4584" w:rsidRDefault="008E4584" w:rsidP="00D3031C">
            <w:pPr>
              <w:pStyle w:val="TAC"/>
              <w:rPr>
                <w:sz w:val="16"/>
                <w:szCs w:val="16"/>
                <w:lang w:eastAsia="en-US"/>
              </w:rPr>
            </w:pPr>
            <w:r>
              <w:rPr>
                <w:sz w:val="16"/>
                <w:szCs w:val="16"/>
                <w:lang w:eastAsia="en-US"/>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4F99963" w14:textId="77777777" w:rsidR="008E4584" w:rsidRDefault="008E4584" w:rsidP="00D3031C">
            <w:pPr>
              <w:pStyle w:val="TAC"/>
              <w:rPr>
                <w:sz w:val="16"/>
                <w:szCs w:val="16"/>
                <w:lang w:eastAsia="en-US"/>
              </w:rPr>
            </w:pPr>
            <w:r>
              <w:rPr>
                <w:sz w:val="16"/>
                <w:szCs w:val="16"/>
                <w:lang w:eastAsia="en-US"/>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67E4FE4" w14:textId="77777777" w:rsidR="008E4584" w:rsidRDefault="008E4584" w:rsidP="00D3031C">
            <w:pPr>
              <w:pStyle w:val="TAC"/>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CBD15E" w14:textId="77777777" w:rsidR="008E4584" w:rsidRDefault="008E4584" w:rsidP="00D3031C">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42BE070" w14:textId="77777777" w:rsidR="008E4584" w:rsidRDefault="008E4584" w:rsidP="00D3031C">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24DE1A1" w14:textId="77777777" w:rsidR="008E4584" w:rsidRDefault="008E4584" w:rsidP="00D3031C">
            <w:pPr>
              <w:pStyle w:val="TAC"/>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0D5DF7D" w14:textId="77777777" w:rsidR="008E4584" w:rsidRDefault="008E4584" w:rsidP="00D3031C">
            <w:pPr>
              <w:pStyle w:val="TAL"/>
              <w:rPr>
                <w:sz w:val="16"/>
                <w:szCs w:val="16"/>
                <w:lang w:eastAsia="en-US"/>
              </w:rPr>
            </w:pPr>
            <w:r>
              <w:rPr>
                <w:sz w:val="16"/>
                <w:szCs w:val="16"/>
                <w:lang w:eastAsia="en-US"/>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7EB9DF2" w14:textId="77777777" w:rsidR="008E4584" w:rsidRPr="00D92BB3" w:rsidRDefault="008E4584" w:rsidP="00D3031C">
            <w:pPr>
              <w:pStyle w:val="TAC"/>
              <w:rPr>
                <w:bCs/>
                <w:sz w:val="16"/>
                <w:szCs w:val="16"/>
                <w:lang w:eastAsia="en-US"/>
              </w:rPr>
            </w:pPr>
            <w:r w:rsidRPr="00D92BB3">
              <w:rPr>
                <w:bCs/>
                <w:sz w:val="16"/>
                <w:szCs w:val="16"/>
                <w:lang w:eastAsia="en-US"/>
              </w:rPr>
              <w:t>15.0.0</w:t>
            </w:r>
          </w:p>
        </w:tc>
      </w:tr>
      <w:tr w:rsidR="0090582B" w14:paraId="1707E98E" w14:textId="77777777" w:rsidTr="00C20CAB">
        <w:tc>
          <w:tcPr>
            <w:tcW w:w="800" w:type="dxa"/>
            <w:tcBorders>
              <w:top w:val="single" w:sz="12" w:space="0" w:color="auto"/>
              <w:left w:val="single" w:sz="6" w:space="0" w:color="auto"/>
              <w:bottom w:val="single" w:sz="12" w:space="0" w:color="auto"/>
              <w:right w:val="single" w:sz="6" w:space="0" w:color="auto"/>
            </w:tcBorders>
            <w:shd w:val="solid" w:color="FFFFFF" w:fill="auto"/>
          </w:tcPr>
          <w:p w14:paraId="21DDC6D1" w14:textId="77777777" w:rsidR="0090582B" w:rsidRDefault="0090582B" w:rsidP="00D3031C">
            <w:pPr>
              <w:pStyle w:val="TAC"/>
              <w:rPr>
                <w:sz w:val="16"/>
                <w:szCs w:val="16"/>
                <w:lang w:eastAsia="en-US"/>
              </w:rPr>
            </w:pPr>
            <w:r>
              <w:rPr>
                <w:sz w:val="16"/>
                <w:szCs w:val="16"/>
                <w:lang w:eastAsia="en-US"/>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4210442" w14:textId="77777777" w:rsidR="0090582B" w:rsidRDefault="0090582B" w:rsidP="00D3031C">
            <w:pPr>
              <w:pStyle w:val="TAC"/>
              <w:rPr>
                <w:sz w:val="16"/>
                <w:szCs w:val="16"/>
                <w:lang w:eastAsia="en-US"/>
              </w:rPr>
            </w:pPr>
            <w:r>
              <w:rPr>
                <w:sz w:val="16"/>
                <w:szCs w:val="16"/>
                <w:lang w:eastAsia="en-US"/>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1AD4AFF" w14:textId="77777777" w:rsidR="0090582B" w:rsidRDefault="0090582B" w:rsidP="00D3031C">
            <w:pPr>
              <w:pStyle w:val="TAC"/>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022C525" w14:textId="77777777" w:rsidR="0090582B" w:rsidRDefault="0090582B" w:rsidP="00D3031C">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F1F23D" w14:textId="77777777" w:rsidR="0090582B" w:rsidRDefault="0090582B" w:rsidP="00D3031C">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CE6C0D0" w14:textId="77777777" w:rsidR="0090582B" w:rsidRDefault="0090582B" w:rsidP="00D3031C">
            <w:pPr>
              <w:pStyle w:val="TAC"/>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B7FBD50" w14:textId="77777777" w:rsidR="0090582B" w:rsidRDefault="0090582B" w:rsidP="00D3031C">
            <w:pPr>
              <w:pStyle w:val="TAL"/>
              <w:rPr>
                <w:sz w:val="16"/>
                <w:szCs w:val="16"/>
                <w:lang w:eastAsia="en-US"/>
              </w:rPr>
            </w:pPr>
            <w:r>
              <w:rPr>
                <w:sz w:val="16"/>
                <w:szCs w:val="16"/>
                <w:lang w:eastAsia="en-US"/>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E8E600E" w14:textId="77777777" w:rsidR="0090582B" w:rsidRPr="00D92BB3" w:rsidRDefault="0090582B" w:rsidP="00D3031C">
            <w:pPr>
              <w:pStyle w:val="TAC"/>
              <w:rPr>
                <w:bCs/>
                <w:sz w:val="16"/>
                <w:szCs w:val="16"/>
                <w:lang w:eastAsia="en-US"/>
              </w:rPr>
            </w:pPr>
            <w:r w:rsidRPr="00D92BB3">
              <w:rPr>
                <w:bCs/>
                <w:sz w:val="16"/>
                <w:szCs w:val="16"/>
                <w:lang w:eastAsia="en-US"/>
              </w:rPr>
              <w:t>16.0.0</w:t>
            </w:r>
          </w:p>
        </w:tc>
      </w:tr>
      <w:tr w:rsidR="00131100" w14:paraId="666741F8" w14:textId="77777777" w:rsidTr="009C4C44">
        <w:tc>
          <w:tcPr>
            <w:tcW w:w="800" w:type="dxa"/>
            <w:tcBorders>
              <w:top w:val="single" w:sz="12" w:space="0" w:color="auto"/>
              <w:left w:val="single" w:sz="6" w:space="0" w:color="auto"/>
              <w:bottom w:val="single" w:sz="12" w:space="0" w:color="auto"/>
              <w:right w:val="single" w:sz="6" w:space="0" w:color="auto"/>
            </w:tcBorders>
            <w:shd w:val="solid" w:color="FFFFFF" w:fill="auto"/>
          </w:tcPr>
          <w:p w14:paraId="2597B8B7" w14:textId="77777777" w:rsidR="00131100" w:rsidRDefault="00131100" w:rsidP="00D3031C">
            <w:pPr>
              <w:pStyle w:val="TAC"/>
              <w:rPr>
                <w:sz w:val="16"/>
                <w:szCs w:val="16"/>
                <w:lang w:eastAsia="en-US"/>
              </w:rPr>
            </w:pPr>
            <w:r>
              <w:rPr>
                <w:sz w:val="16"/>
                <w:szCs w:val="16"/>
                <w:lang w:eastAsia="en-US"/>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8960CF0" w14:textId="77777777" w:rsidR="00131100" w:rsidRDefault="00131100" w:rsidP="00D3031C">
            <w:pPr>
              <w:pStyle w:val="TAC"/>
              <w:rPr>
                <w:sz w:val="16"/>
                <w:szCs w:val="16"/>
                <w:lang w:eastAsia="en-US"/>
              </w:rPr>
            </w:pPr>
            <w:r>
              <w:rPr>
                <w:sz w:val="16"/>
                <w:szCs w:val="16"/>
                <w:lang w:eastAsia="en-US"/>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F7B1F77" w14:textId="77777777" w:rsidR="00131100" w:rsidRDefault="00131100" w:rsidP="00D3031C">
            <w:pPr>
              <w:pStyle w:val="TAC"/>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172EE9F" w14:textId="77777777" w:rsidR="00131100" w:rsidRDefault="00131100" w:rsidP="00D3031C">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1393428" w14:textId="77777777" w:rsidR="00131100" w:rsidRDefault="00131100" w:rsidP="00D3031C">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A92E009" w14:textId="77777777" w:rsidR="00131100" w:rsidRDefault="00131100" w:rsidP="00D3031C">
            <w:pPr>
              <w:pStyle w:val="TAC"/>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FA99CA0" w14:textId="77777777" w:rsidR="00131100" w:rsidRDefault="00131100" w:rsidP="00D3031C">
            <w:pPr>
              <w:pStyle w:val="TAL"/>
              <w:rPr>
                <w:sz w:val="16"/>
                <w:szCs w:val="16"/>
                <w:lang w:eastAsia="en-US"/>
              </w:rPr>
            </w:pPr>
            <w:r>
              <w:rPr>
                <w:sz w:val="16"/>
                <w:szCs w:val="16"/>
                <w:lang w:eastAsia="en-US"/>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8EA7A6B" w14:textId="77777777" w:rsidR="00131100" w:rsidRPr="00D92BB3" w:rsidRDefault="00131100" w:rsidP="00D3031C">
            <w:pPr>
              <w:pStyle w:val="TAC"/>
              <w:rPr>
                <w:bCs/>
                <w:sz w:val="16"/>
                <w:szCs w:val="16"/>
                <w:lang w:eastAsia="en-US"/>
              </w:rPr>
            </w:pPr>
            <w:r w:rsidRPr="00D92BB3">
              <w:rPr>
                <w:bCs/>
                <w:sz w:val="16"/>
                <w:szCs w:val="16"/>
                <w:lang w:eastAsia="en-US"/>
              </w:rPr>
              <w:t>17.0.0</w:t>
            </w:r>
          </w:p>
        </w:tc>
      </w:tr>
      <w:tr w:rsidR="00C20CAB" w14:paraId="131981B2" w14:textId="77777777" w:rsidTr="008E4584">
        <w:tc>
          <w:tcPr>
            <w:tcW w:w="800" w:type="dxa"/>
            <w:tcBorders>
              <w:top w:val="single" w:sz="12" w:space="0" w:color="auto"/>
              <w:left w:val="single" w:sz="6" w:space="0" w:color="auto"/>
              <w:bottom w:val="single" w:sz="12" w:space="0" w:color="auto"/>
              <w:right w:val="single" w:sz="6" w:space="0" w:color="auto"/>
            </w:tcBorders>
            <w:shd w:val="solid" w:color="FFFFFF" w:fill="auto"/>
          </w:tcPr>
          <w:p w14:paraId="225AC4E7" w14:textId="77777777" w:rsidR="00C20CAB" w:rsidRDefault="00C20CAB" w:rsidP="00D3031C">
            <w:pPr>
              <w:pStyle w:val="TAC"/>
              <w:rPr>
                <w:sz w:val="16"/>
                <w:szCs w:val="16"/>
                <w:lang w:eastAsia="en-US"/>
              </w:rPr>
            </w:pPr>
            <w:r>
              <w:rPr>
                <w:sz w:val="16"/>
                <w:szCs w:val="16"/>
                <w:lang w:eastAsia="en-US"/>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F40846C" w14:textId="77777777" w:rsidR="00C20CAB" w:rsidRDefault="00C20CAB" w:rsidP="00D3031C">
            <w:pPr>
              <w:pStyle w:val="TAC"/>
              <w:rPr>
                <w:sz w:val="16"/>
                <w:szCs w:val="16"/>
                <w:lang w:eastAsia="en-US"/>
              </w:rPr>
            </w:pPr>
            <w:r>
              <w:rPr>
                <w:sz w:val="16"/>
                <w:szCs w:val="16"/>
                <w:lang w:eastAsia="en-US"/>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924E70C" w14:textId="77777777" w:rsidR="00C20CAB" w:rsidRDefault="00C20CAB" w:rsidP="00D3031C">
            <w:pPr>
              <w:pStyle w:val="TAC"/>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7C07998" w14:textId="77777777" w:rsidR="00C20CAB" w:rsidRDefault="00C20CAB" w:rsidP="00D3031C">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E05ABF1" w14:textId="77777777" w:rsidR="00C20CAB" w:rsidRDefault="00C20CAB" w:rsidP="00D3031C">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AA1E95D" w14:textId="77777777" w:rsidR="00C20CAB" w:rsidRDefault="00C20CAB" w:rsidP="00D3031C">
            <w:pPr>
              <w:pStyle w:val="TAC"/>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08239BB" w14:textId="77777777" w:rsidR="00C20CAB" w:rsidRDefault="00C20CAB" w:rsidP="00D3031C">
            <w:pPr>
              <w:pStyle w:val="TAL"/>
              <w:rPr>
                <w:sz w:val="16"/>
                <w:szCs w:val="16"/>
                <w:lang w:eastAsia="en-US"/>
              </w:rPr>
            </w:pPr>
            <w:r>
              <w:rPr>
                <w:sz w:val="16"/>
                <w:szCs w:val="16"/>
                <w:lang w:eastAsia="en-US"/>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EED5D1A" w14:textId="77777777" w:rsidR="00C20CAB" w:rsidRPr="00D92BB3" w:rsidRDefault="00C20CAB" w:rsidP="00D3031C">
            <w:pPr>
              <w:pStyle w:val="TAC"/>
              <w:rPr>
                <w:bCs/>
                <w:sz w:val="16"/>
                <w:szCs w:val="16"/>
                <w:lang w:eastAsia="en-US"/>
              </w:rPr>
            </w:pPr>
            <w:r w:rsidRPr="00D92BB3">
              <w:rPr>
                <w:bCs/>
                <w:sz w:val="16"/>
                <w:szCs w:val="16"/>
                <w:lang w:eastAsia="en-US"/>
              </w:rPr>
              <w:t>18.0.0</w:t>
            </w:r>
          </w:p>
        </w:tc>
      </w:tr>
      <w:tr w:rsidR="009C4C44" w14:paraId="03141888" w14:textId="77777777" w:rsidTr="008E4584">
        <w:tc>
          <w:tcPr>
            <w:tcW w:w="800" w:type="dxa"/>
            <w:tcBorders>
              <w:top w:val="single" w:sz="12" w:space="0" w:color="auto"/>
              <w:left w:val="single" w:sz="6" w:space="0" w:color="auto"/>
              <w:bottom w:val="single" w:sz="12" w:space="0" w:color="auto"/>
              <w:right w:val="single" w:sz="6" w:space="0" w:color="auto"/>
            </w:tcBorders>
            <w:shd w:val="solid" w:color="FFFFFF" w:fill="auto"/>
          </w:tcPr>
          <w:p w14:paraId="54914113" w14:textId="77777777" w:rsidR="009C4C44" w:rsidRDefault="009C4C44" w:rsidP="00D3031C">
            <w:pPr>
              <w:pStyle w:val="TAC"/>
              <w:rPr>
                <w:sz w:val="16"/>
                <w:szCs w:val="16"/>
                <w:lang w:eastAsia="en-US"/>
              </w:rPr>
            </w:pPr>
            <w:r>
              <w:rPr>
                <w:sz w:val="16"/>
                <w:szCs w:val="16"/>
                <w:lang w:eastAsia="en-US"/>
              </w:rPr>
              <w:t>2025-09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37A48F5" w14:textId="177C719B" w:rsidR="009C4C44" w:rsidRDefault="00D92BB3" w:rsidP="00D3031C">
            <w:pPr>
              <w:pStyle w:val="TAC"/>
              <w:rPr>
                <w:sz w:val="16"/>
                <w:szCs w:val="16"/>
                <w:lang w:eastAsia="en-US"/>
              </w:rPr>
            </w:pPr>
            <w:r>
              <w:rPr>
                <w:sz w:val="16"/>
                <w:szCs w:val="16"/>
                <w:lang w:eastAsia="en-US"/>
              </w:rPr>
              <w:t>SA#109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54DD96F" w14:textId="77777777" w:rsidR="009C4C44" w:rsidRDefault="009C4C44" w:rsidP="00D3031C">
            <w:pPr>
              <w:pStyle w:val="TAC"/>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69B6FE1" w14:textId="77777777" w:rsidR="009C4C44" w:rsidRDefault="009C4C44" w:rsidP="00D3031C">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42014E8" w14:textId="77777777" w:rsidR="009C4C44" w:rsidRDefault="009C4C44" w:rsidP="00D3031C">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DCEE006" w14:textId="77777777" w:rsidR="009C4C44" w:rsidRDefault="009C4C44" w:rsidP="00D3031C">
            <w:pPr>
              <w:pStyle w:val="TAC"/>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475148F" w14:textId="77777777" w:rsidR="009C4C44" w:rsidRDefault="009C4C44" w:rsidP="00D3031C">
            <w:pPr>
              <w:pStyle w:val="TAL"/>
              <w:rPr>
                <w:sz w:val="16"/>
                <w:szCs w:val="16"/>
                <w:lang w:eastAsia="en-US"/>
              </w:rPr>
            </w:pPr>
            <w:r>
              <w:rPr>
                <w:sz w:val="16"/>
                <w:szCs w:val="16"/>
                <w:lang w:eastAsia="en-US"/>
              </w:rPr>
              <w:t>Update to Rel-19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AA26547" w14:textId="77777777" w:rsidR="009C4C44" w:rsidRPr="00D92BB3" w:rsidRDefault="009C4C44" w:rsidP="00D3031C">
            <w:pPr>
              <w:pStyle w:val="TAC"/>
              <w:rPr>
                <w:bCs/>
                <w:sz w:val="16"/>
                <w:szCs w:val="16"/>
                <w:lang w:eastAsia="en-US"/>
              </w:rPr>
            </w:pPr>
            <w:r w:rsidRPr="00D92BB3">
              <w:rPr>
                <w:bCs/>
                <w:sz w:val="16"/>
                <w:szCs w:val="16"/>
                <w:lang w:eastAsia="en-US"/>
              </w:rPr>
              <w:t>19.0.0</w:t>
            </w:r>
          </w:p>
        </w:tc>
      </w:tr>
    </w:tbl>
    <w:p w14:paraId="34FDD4AD" w14:textId="77777777" w:rsidR="00AB1A75" w:rsidRPr="00350B0B" w:rsidRDefault="00AB1A75"/>
    <w:sectPr w:rsidR="00AB1A75" w:rsidRPr="00350B0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876D8" w14:textId="77777777" w:rsidR="00947869" w:rsidRDefault="00947869">
      <w:r>
        <w:separator/>
      </w:r>
    </w:p>
  </w:endnote>
  <w:endnote w:type="continuationSeparator" w:id="0">
    <w:p w14:paraId="4FEE7AFE" w14:textId="77777777" w:rsidR="00947869" w:rsidRDefault="00947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55D37" w14:textId="77777777" w:rsidR="00350B0B" w:rsidRDefault="00350B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7A1A8" w14:textId="77777777" w:rsidR="00947869" w:rsidRDefault="00947869">
      <w:r>
        <w:separator/>
      </w:r>
    </w:p>
  </w:footnote>
  <w:footnote w:type="continuationSeparator" w:id="0">
    <w:p w14:paraId="6B5D0998" w14:textId="77777777" w:rsidR="00947869" w:rsidRDefault="00947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6F11C" w14:textId="77777777" w:rsidR="00350B0B" w:rsidRDefault="004843D9">
    <w:pPr>
      <w:pStyle w:val="Header"/>
      <w:framePr w:wrap="auto" w:vAnchor="text" w:hAnchor="margin" w:xAlign="right" w:y="1"/>
      <w:widowControl/>
    </w:pPr>
    <w:r>
      <w:fldChar w:fldCharType="begin"/>
    </w:r>
    <w:r>
      <w:instrText xml:space="preserve"> STYLEREF ZA </w:instrText>
    </w:r>
    <w:r>
      <w:fldChar w:fldCharType="separate"/>
    </w:r>
    <w:r>
      <w:rPr>
        <w:noProof/>
      </w:rPr>
      <w:t>3GPP TS 28.667 V18.0.0 (2024-04)</w:t>
    </w:r>
    <w:r>
      <w:rPr>
        <w:noProof/>
      </w:rPr>
      <w:fldChar w:fldCharType="end"/>
    </w:r>
  </w:p>
  <w:p w14:paraId="37EC78F1" w14:textId="77777777" w:rsidR="00350B0B" w:rsidRDefault="00350B0B">
    <w:pPr>
      <w:pStyle w:val="Header"/>
      <w:framePr w:wrap="auto" w:vAnchor="text" w:hAnchor="margin" w:xAlign="center" w:y="1"/>
      <w:widowControl/>
    </w:pPr>
    <w:r>
      <w:fldChar w:fldCharType="begin"/>
    </w:r>
    <w:r>
      <w:instrText xml:space="preserve"> PAGE </w:instrText>
    </w:r>
    <w:r>
      <w:fldChar w:fldCharType="separate"/>
    </w:r>
    <w:r w:rsidR="008E4584">
      <w:t>7</w:t>
    </w:r>
    <w:r>
      <w:fldChar w:fldCharType="end"/>
    </w:r>
  </w:p>
  <w:p w14:paraId="05E8911E" w14:textId="77777777" w:rsidR="00350B0B" w:rsidRDefault="004843D9">
    <w:pPr>
      <w:pStyle w:val="Header"/>
      <w:framePr w:wrap="auto" w:vAnchor="text" w:hAnchor="margin" w:y="1"/>
      <w:widowControl/>
    </w:pPr>
    <w:r>
      <w:fldChar w:fldCharType="begin"/>
    </w:r>
    <w:r>
      <w:instrText xml:space="preserve"> STYLEREF ZGSM </w:instrText>
    </w:r>
    <w:r>
      <w:fldChar w:fldCharType="separate"/>
    </w:r>
    <w:r>
      <w:rPr>
        <w:noProof/>
      </w:rPr>
      <w:t>Release 18</w:t>
    </w:r>
    <w:r>
      <w:rPr>
        <w:noProof/>
      </w:rPr>
      <w:fldChar w:fldCharType="end"/>
    </w:r>
  </w:p>
  <w:p w14:paraId="4613DE07" w14:textId="77777777" w:rsidR="00350B0B" w:rsidRDefault="00350B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2825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4482E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C8C3A08"/>
    <w:lvl w:ilvl="0">
      <w:start w:val="1"/>
      <w:numFmt w:val="decimal"/>
      <w:pStyle w:val="ListNumber3"/>
      <w:lvlText w:val="%1."/>
      <w:lvlJc w:val="left"/>
      <w:pPr>
        <w:tabs>
          <w:tab w:val="num" w:pos="926"/>
        </w:tabs>
        <w:ind w:left="926" w:hanging="360"/>
      </w:pPr>
    </w:lvl>
  </w:abstractNum>
  <w:num w:numId="1" w16cid:durableId="14352765">
    <w:abstractNumId w:val="2"/>
  </w:num>
  <w:num w:numId="2" w16cid:durableId="1337807218">
    <w:abstractNumId w:val="1"/>
  </w:num>
  <w:num w:numId="3" w16cid:durableId="145000458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NTMxMAEyTJV0lIJTi4sz8/NACgxrAUFJ8EQsAAAA"/>
  </w:docVars>
  <w:rsids>
    <w:rsidRoot w:val="00A53CFE"/>
    <w:rsid w:val="00012D71"/>
    <w:rsid w:val="000305DE"/>
    <w:rsid w:val="000328F4"/>
    <w:rsid w:val="000451FA"/>
    <w:rsid w:val="00074A3C"/>
    <w:rsid w:val="0007584F"/>
    <w:rsid w:val="0009679F"/>
    <w:rsid w:val="000A59A3"/>
    <w:rsid w:val="000B3125"/>
    <w:rsid w:val="000B5475"/>
    <w:rsid w:val="000E236D"/>
    <w:rsid w:val="00122423"/>
    <w:rsid w:val="00126B30"/>
    <w:rsid w:val="00131100"/>
    <w:rsid w:val="0013234D"/>
    <w:rsid w:val="00141A44"/>
    <w:rsid w:val="00147357"/>
    <w:rsid w:val="00157A8D"/>
    <w:rsid w:val="00173AEE"/>
    <w:rsid w:val="0019163A"/>
    <w:rsid w:val="00191D0F"/>
    <w:rsid w:val="001B4BD6"/>
    <w:rsid w:val="001B50BA"/>
    <w:rsid w:val="001B6E03"/>
    <w:rsid w:val="001D0EEF"/>
    <w:rsid w:val="001E0824"/>
    <w:rsid w:val="001E16EB"/>
    <w:rsid w:val="001E22CF"/>
    <w:rsid w:val="001E2DEF"/>
    <w:rsid w:val="001F5C32"/>
    <w:rsid w:val="0020201A"/>
    <w:rsid w:val="0021602A"/>
    <w:rsid w:val="0022604E"/>
    <w:rsid w:val="00231A2E"/>
    <w:rsid w:val="00240D10"/>
    <w:rsid w:val="00297E6A"/>
    <w:rsid w:val="002A4EAB"/>
    <w:rsid w:val="002C19E7"/>
    <w:rsid w:val="002C500C"/>
    <w:rsid w:val="002D420B"/>
    <w:rsid w:val="002D75CB"/>
    <w:rsid w:val="002E5F1C"/>
    <w:rsid w:val="002F3B56"/>
    <w:rsid w:val="002F56AD"/>
    <w:rsid w:val="00300C0D"/>
    <w:rsid w:val="00304E88"/>
    <w:rsid w:val="00317595"/>
    <w:rsid w:val="00330AB4"/>
    <w:rsid w:val="003411B1"/>
    <w:rsid w:val="00350B0B"/>
    <w:rsid w:val="00361EF6"/>
    <w:rsid w:val="00365371"/>
    <w:rsid w:val="003814F7"/>
    <w:rsid w:val="00381EDE"/>
    <w:rsid w:val="003B26D1"/>
    <w:rsid w:val="003B4624"/>
    <w:rsid w:val="003C2E32"/>
    <w:rsid w:val="003C3BB3"/>
    <w:rsid w:val="003E629C"/>
    <w:rsid w:val="003E7EFF"/>
    <w:rsid w:val="00405A1E"/>
    <w:rsid w:val="00422B83"/>
    <w:rsid w:val="00461A42"/>
    <w:rsid w:val="00464D2F"/>
    <w:rsid w:val="00471B2A"/>
    <w:rsid w:val="004737E3"/>
    <w:rsid w:val="004779DF"/>
    <w:rsid w:val="004830D9"/>
    <w:rsid w:val="004843D9"/>
    <w:rsid w:val="0048471A"/>
    <w:rsid w:val="004901EC"/>
    <w:rsid w:val="004C16E7"/>
    <w:rsid w:val="004D2A62"/>
    <w:rsid w:val="004D4235"/>
    <w:rsid w:val="004D7705"/>
    <w:rsid w:val="004E0EFA"/>
    <w:rsid w:val="004E1B4D"/>
    <w:rsid w:val="004E1BF2"/>
    <w:rsid w:val="004E42D3"/>
    <w:rsid w:val="004F435A"/>
    <w:rsid w:val="005066E8"/>
    <w:rsid w:val="00506D92"/>
    <w:rsid w:val="00512EAD"/>
    <w:rsid w:val="005459BF"/>
    <w:rsid w:val="00547CE3"/>
    <w:rsid w:val="0055142F"/>
    <w:rsid w:val="00551901"/>
    <w:rsid w:val="005573A4"/>
    <w:rsid w:val="00575ED5"/>
    <w:rsid w:val="0057778F"/>
    <w:rsid w:val="00582C29"/>
    <w:rsid w:val="00587B56"/>
    <w:rsid w:val="00592C68"/>
    <w:rsid w:val="005A425B"/>
    <w:rsid w:val="005C0FEB"/>
    <w:rsid w:val="005D1339"/>
    <w:rsid w:val="005D7FB7"/>
    <w:rsid w:val="005F2D92"/>
    <w:rsid w:val="00627DEE"/>
    <w:rsid w:val="00630F8E"/>
    <w:rsid w:val="0067539D"/>
    <w:rsid w:val="0068400B"/>
    <w:rsid w:val="00690B8E"/>
    <w:rsid w:val="006A402D"/>
    <w:rsid w:val="006D3016"/>
    <w:rsid w:val="006D5D2A"/>
    <w:rsid w:val="006D629D"/>
    <w:rsid w:val="006E5252"/>
    <w:rsid w:val="006F5D52"/>
    <w:rsid w:val="00724930"/>
    <w:rsid w:val="007550E4"/>
    <w:rsid w:val="00765063"/>
    <w:rsid w:val="00777BBA"/>
    <w:rsid w:val="00784189"/>
    <w:rsid w:val="00795F15"/>
    <w:rsid w:val="007A15D6"/>
    <w:rsid w:val="007B20EB"/>
    <w:rsid w:val="007B2BB8"/>
    <w:rsid w:val="007C3A2C"/>
    <w:rsid w:val="007C6AB6"/>
    <w:rsid w:val="007D0BBB"/>
    <w:rsid w:val="007D1F05"/>
    <w:rsid w:val="007E10C1"/>
    <w:rsid w:val="007F6CDF"/>
    <w:rsid w:val="00815653"/>
    <w:rsid w:val="00825F49"/>
    <w:rsid w:val="0083438A"/>
    <w:rsid w:val="00841305"/>
    <w:rsid w:val="00862032"/>
    <w:rsid w:val="00863A89"/>
    <w:rsid w:val="008A508B"/>
    <w:rsid w:val="008B60ED"/>
    <w:rsid w:val="008E4584"/>
    <w:rsid w:val="008E4BBC"/>
    <w:rsid w:val="0090582B"/>
    <w:rsid w:val="009149BB"/>
    <w:rsid w:val="00917C7A"/>
    <w:rsid w:val="00921DC5"/>
    <w:rsid w:val="00932533"/>
    <w:rsid w:val="00933017"/>
    <w:rsid w:val="00947869"/>
    <w:rsid w:val="00951864"/>
    <w:rsid w:val="00954297"/>
    <w:rsid w:val="009553AF"/>
    <w:rsid w:val="0096199B"/>
    <w:rsid w:val="00970C24"/>
    <w:rsid w:val="0098137B"/>
    <w:rsid w:val="0099051A"/>
    <w:rsid w:val="00993BB7"/>
    <w:rsid w:val="009B2E58"/>
    <w:rsid w:val="009B602D"/>
    <w:rsid w:val="009C1387"/>
    <w:rsid w:val="009C3531"/>
    <w:rsid w:val="009C4C44"/>
    <w:rsid w:val="009D7441"/>
    <w:rsid w:val="00A15814"/>
    <w:rsid w:val="00A23763"/>
    <w:rsid w:val="00A41EDB"/>
    <w:rsid w:val="00A45863"/>
    <w:rsid w:val="00A53CFE"/>
    <w:rsid w:val="00A91F34"/>
    <w:rsid w:val="00AB1A75"/>
    <w:rsid w:val="00AC3EC1"/>
    <w:rsid w:val="00AD5C04"/>
    <w:rsid w:val="00AE36C0"/>
    <w:rsid w:val="00AF1D20"/>
    <w:rsid w:val="00B06BD7"/>
    <w:rsid w:val="00B204F6"/>
    <w:rsid w:val="00B2318C"/>
    <w:rsid w:val="00B260E6"/>
    <w:rsid w:val="00B349E8"/>
    <w:rsid w:val="00B37715"/>
    <w:rsid w:val="00B50148"/>
    <w:rsid w:val="00B55010"/>
    <w:rsid w:val="00B56385"/>
    <w:rsid w:val="00B6557A"/>
    <w:rsid w:val="00B842CA"/>
    <w:rsid w:val="00B8704A"/>
    <w:rsid w:val="00B94C01"/>
    <w:rsid w:val="00BB2399"/>
    <w:rsid w:val="00BB3225"/>
    <w:rsid w:val="00BB69DE"/>
    <w:rsid w:val="00BD65BE"/>
    <w:rsid w:val="00BE34C6"/>
    <w:rsid w:val="00BE3AC7"/>
    <w:rsid w:val="00BF1CF8"/>
    <w:rsid w:val="00C009C2"/>
    <w:rsid w:val="00C20CAB"/>
    <w:rsid w:val="00C43B32"/>
    <w:rsid w:val="00C57239"/>
    <w:rsid w:val="00C70A26"/>
    <w:rsid w:val="00C853A4"/>
    <w:rsid w:val="00C8666A"/>
    <w:rsid w:val="00C97CD3"/>
    <w:rsid w:val="00CA2315"/>
    <w:rsid w:val="00CA27EC"/>
    <w:rsid w:val="00CA7767"/>
    <w:rsid w:val="00CB2B22"/>
    <w:rsid w:val="00CB71F5"/>
    <w:rsid w:val="00CC30AA"/>
    <w:rsid w:val="00CC5B04"/>
    <w:rsid w:val="00CD7A7D"/>
    <w:rsid w:val="00CE47EB"/>
    <w:rsid w:val="00CF0DD1"/>
    <w:rsid w:val="00D0055F"/>
    <w:rsid w:val="00D120B9"/>
    <w:rsid w:val="00D2484D"/>
    <w:rsid w:val="00D256AF"/>
    <w:rsid w:val="00D25EF6"/>
    <w:rsid w:val="00D3031C"/>
    <w:rsid w:val="00D36555"/>
    <w:rsid w:val="00D40D8B"/>
    <w:rsid w:val="00D45992"/>
    <w:rsid w:val="00D539AB"/>
    <w:rsid w:val="00D805B2"/>
    <w:rsid w:val="00D92BB3"/>
    <w:rsid w:val="00D94D22"/>
    <w:rsid w:val="00DA092E"/>
    <w:rsid w:val="00DB2430"/>
    <w:rsid w:val="00DC0650"/>
    <w:rsid w:val="00DC79A6"/>
    <w:rsid w:val="00DE27E4"/>
    <w:rsid w:val="00E02695"/>
    <w:rsid w:val="00E33974"/>
    <w:rsid w:val="00E46153"/>
    <w:rsid w:val="00E56C7B"/>
    <w:rsid w:val="00E572FF"/>
    <w:rsid w:val="00E8202E"/>
    <w:rsid w:val="00E9306B"/>
    <w:rsid w:val="00E954D7"/>
    <w:rsid w:val="00EA7DA2"/>
    <w:rsid w:val="00EC1106"/>
    <w:rsid w:val="00EF7D25"/>
    <w:rsid w:val="00F05D52"/>
    <w:rsid w:val="00F23D12"/>
    <w:rsid w:val="00F25244"/>
    <w:rsid w:val="00F40B5A"/>
    <w:rsid w:val="00F50CBE"/>
    <w:rsid w:val="00F52800"/>
    <w:rsid w:val="00F57A57"/>
    <w:rsid w:val="00F60034"/>
    <w:rsid w:val="00F72EBB"/>
    <w:rsid w:val="00F8458C"/>
    <w:rsid w:val="00FA09C2"/>
    <w:rsid w:val="00FB70BD"/>
    <w:rsid w:val="00FC04C1"/>
    <w:rsid w:val="00FC1FB1"/>
    <w:rsid w:val="00FD54E4"/>
    <w:rsid w:val="00FE0FF1"/>
    <w:rsid w:val="00FE3DA4"/>
    <w:rsid w:val="00FE5A9B"/>
    <w:rsid w:val="00FF6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06A77B"/>
  <w15:chartTrackingRefBased/>
  <w15:docId w15:val="{F68F8707-5888-43AF-9307-624CB7B46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0B0B"/>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350B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350B0B"/>
    <w:pPr>
      <w:pBdr>
        <w:top w:val="none" w:sz="0" w:space="0" w:color="auto"/>
      </w:pBdr>
      <w:spacing w:before="180"/>
      <w:outlineLvl w:val="1"/>
    </w:pPr>
    <w:rPr>
      <w:sz w:val="32"/>
    </w:rPr>
  </w:style>
  <w:style w:type="paragraph" w:styleId="Heading3">
    <w:name w:val="heading 3"/>
    <w:basedOn w:val="Heading2"/>
    <w:next w:val="Normal"/>
    <w:link w:val="Heading3Char"/>
    <w:qFormat/>
    <w:rsid w:val="00350B0B"/>
    <w:pPr>
      <w:spacing w:before="120"/>
      <w:outlineLvl w:val="2"/>
    </w:pPr>
    <w:rPr>
      <w:sz w:val="28"/>
    </w:rPr>
  </w:style>
  <w:style w:type="paragraph" w:styleId="Heading4">
    <w:name w:val="heading 4"/>
    <w:basedOn w:val="Heading3"/>
    <w:next w:val="Normal"/>
    <w:qFormat/>
    <w:rsid w:val="00350B0B"/>
    <w:pPr>
      <w:ind w:left="1418" w:hanging="1418"/>
      <w:outlineLvl w:val="3"/>
    </w:pPr>
    <w:rPr>
      <w:sz w:val="24"/>
    </w:rPr>
  </w:style>
  <w:style w:type="paragraph" w:styleId="Heading5">
    <w:name w:val="heading 5"/>
    <w:basedOn w:val="Heading4"/>
    <w:next w:val="Normal"/>
    <w:qFormat/>
    <w:rsid w:val="00350B0B"/>
    <w:pPr>
      <w:ind w:left="1701" w:hanging="1701"/>
      <w:outlineLvl w:val="4"/>
    </w:pPr>
    <w:rPr>
      <w:sz w:val="22"/>
    </w:rPr>
  </w:style>
  <w:style w:type="paragraph" w:styleId="Heading6">
    <w:name w:val="heading 6"/>
    <w:basedOn w:val="H6"/>
    <w:next w:val="Normal"/>
    <w:qFormat/>
    <w:rsid w:val="00350B0B"/>
    <w:pPr>
      <w:outlineLvl w:val="5"/>
    </w:pPr>
  </w:style>
  <w:style w:type="paragraph" w:styleId="Heading7">
    <w:name w:val="heading 7"/>
    <w:basedOn w:val="H6"/>
    <w:next w:val="Normal"/>
    <w:qFormat/>
    <w:rsid w:val="00350B0B"/>
    <w:pPr>
      <w:outlineLvl w:val="6"/>
    </w:pPr>
  </w:style>
  <w:style w:type="paragraph" w:styleId="Heading8">
    <w:name w:val="heading 8"/>
    <w:basedOn w:val="Heading1"/>
    <w:next w:val="Normal"/>
    <w:qFormat/>
    <w:rsid w:val="00350B0B"/>
    <w:pPr>
      <w:ind w:left="0" w:firstLine="0"/>
      <w:outlineLvl w:val="7"/>
    </w:pPr>
  </w:style>
  <w:style w:type="paragraph" w:styleId="Heading9">
    <w:name w:val="heading 9"/>
    <w:basedOn w:val="Heading8"/>
    <w:next w:val="Normal"/>
    <w:qFormat/>
    <w:rsid w:val="00350B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paragraph" w:customStyle="1" w:styleId="H6">
    <w:name w:val="H6"/>
    <w:basedOn w:val="Heading5"/>
    <w:next w:val="Normal"/>
    <w:rsid w:val="00350B0B"/>
    <w:pPr>
      <w:ind w:left="1985" w:hanging="1985"/>
      <w:outlineLvl w:val="9"/>
    </w:pPr>
    <w:rPr>
      <w:sz w:val="20"/>
    </w:rPr>
  </w:style>
  <w:style w:type="paragraph" w:styleId="TOC9">
    <w:name w:val="toc 9"/>
    <w:basedOn w:val="TOC8"/>
    <w:semiHidden/>
    <w:rsid w:val="00350B0B"/>
    <w:pPr>
      <w:ind w:left="1418" w:hanging="1418"/>
    </w:pPr>
  </w:style>
  <w:style w:type="paragraph" w:styleId="TOC8">
    <w:name w:val="toc 8"/>
    <w:basedOn w:val="TOC1"/>
    <w:uiPriority w:val="39"/>
    <w:rsid w:val="00350B0B"/>
    <w:pPr>
      <w:spacing w:before="180"/>
      <w:ind w:left="2693" w:hanging="2693"/>
    </w:pPr>
    <w:rPr>
      <w:b/>
    </w:rPr>
  </w:style>
  <w:style w:type="paragraph" w:styleId="TOC1">
    <w:name w:val="toc 1"/>
    <w:uiPriority w:val="39"/>
    <w:rsid w:val="00350B0B"/>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350B0B"/>
    <w:pPr>
      <w:keepLines/>
      <w:tabs>
        <w:tab w:val="center" w:pos="4536"/>
        <w:tab w:val="right" w:pos="9072"/>
      </w:tabs>
    </w:pPr>
  </w:style>
  <w:style w:type="character" w:customStyle="1" w:styleId="ZGSM">
    <w:name w:val="ZGSM"/>
    <w:rsid w:val="00350B0B"/>
  </w:style>
  <w:style w:type="paragraph" w:styleId="Header">
    <w:name w:val="header"/>
    <w:rsid w:val="00350B0B"/>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350B0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350B0B"/>
    <w:pPr>
      <w:ind w:left="1701" w:hanging="1701"/>
    </w:pPr>
  </w:style>
  <w:style w:type="paragraph" w:styleId="TOC4">
    <w:name w:val="toc 4"/>
    <w:basedOn w:val="TOC3"/>
    <w:semiHidden/>
    <w:rsid w:val="00350B0B"/>
    <w:pPr>
      <w:ind w:left="1418" w:hanging="1418"/>
    </w:pPr>
  </w:style>
  <w:style w:type="paragraph" w:styleId="TOC3">
    <w:name w:val="toc 3"/>
    <w:basedOn w:val="TOC2"/>
    <w:uiPriority w:val="39"/>
    <w:rsid w:val="00350B0B"/>
    <w:pPr>
      <w:ind w:left="1134" w:hanging="1134"/>
    </w:pPr>
  </w:style>
  <w:style w:type="paragraph" w:styleId="TOC2">
    <w:name w:val="toc 2"/>
    <w:basedOn w:val="TOC1"/>
    <w:uiPriority w:val="39"/>
    <w:rsid w:val="00350B0B"/>
    <w:pPr>
      <w:spacing w:before="0"/>
      <w:ind w:left="851" w:hanging="851"/>
    </w:pPr>
    <w:rPr>
      <w:sz w:val="20"/>
    </w:rPr>
  </w:style>
  <w:style w:type="paragraph" w:styleId="Index1">
    <w:name w:val="index 1"/>
    <w:basedOn w:val="Normal"/>
    <w:semiHidden/>
    <w:rsid w:val="00350B0B"/>
    <w:pPr>
      <w:keepLines/>
    </w:pPr>
  </w:style>
  <w:style w:type="paragraph" w:styleId="Index2">
    <w:name w:val="index 2"/>
    <w:basedOn w:val="Index1"/>
    <w:semiHidden/>
    <w:rsid w:val="00350B0B"/>
    <w:pPr>
      <w:ind w:left="284"/>
    </w:pPr>
  </w:style>
  <w:style w:type="paragraph" w:customStyle="1" w:styleId="TT">
    <w:name w:val="TT"/>
    <w:basedOn w:val="Heading1"/>
    <w:next w:val="Normal"/>
    <w:rsid w:val="00350B0B"/>
    <w:pPr>
      <w:outlineLvl w:val="9"/>
    </w:pPr>
  </w:style>
  <w:style w:type="paragraph" w:styleId="Footer">
    <w:name w:val="footer"/>
    <w:basedOn w:val="Header"/>
    <w:rsid w:val="00350B0B"/>
    <w:pPr>
      <w:jc w:val="center"/>
    </w:pPr>
    <w:rPr>
      <w:i/>
    </w:rPr>
  </w:style>
  <w:style w:type="character" w:styleId="FootnoteReference">
    <w:name w:val="footnote reference"/>
    <w:semiHidden/>
    <w:rsid w:val="00350B0B"/>
    <w:rPr>
      <w:b/>
      <w:position w:val="6"/>
      <w:sz w:val="16"/>
    </w:rPr>
  </w:style>
  <w:style w:type="paragraph" w:styleId="FootnoteText">
    <w:name w:val="footnote text"/>
    <w:basedOn w:val="Normal"/>
    <w:semiHidden/>
    <w:rsid w:val="00350B0B"/>
    <w:pPr>
      <w:keepLines/>
      <w:ind w:left="454" w:hanging="454"/>
    </w:pPr>
    <w:rPr>
      <w:sz w:val="16"/>
    </w:rPr>
  </w:style>
  <w:style w:type="paragraph" w:customStyle="1" w:styleId="NF">
    <w:name w:val="NF"/>
    <w:basedOn w:val="NO"/>
    <w:rsid w:val="00350B0B"/>
    <w:pPr>
      <w:keepNext/>
      <w:spacing w:after="0"/>
    </w:pPr>
    <w:rPr>
      <w:rFonts w:ascii="Arial" w:hAnsi="Arial"/>
      <w:sz w:val="18"/>
    </w:rPr>
  </w:style>
  <w:style w:type="paragraph" w:customStyle="1" w:styleId="NO">
    <w:name w:val="NO"/>
    <w:basedOn w:val="Normal"/>
    <w:rsid w:val="00350B0B"/>
    <w:pPr>
      <w:keepLines/>
      <w:ind w:left="1135" w:hanging="851"/>
    </w:pPr>
  </w:style>
  <w:style w:type="paragraph" w:customStyle="1" w:styleId="PL">
    <w:name w:val="PL"/>
    <w:rsid w:val="00350B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350B0B"/>
    <w:pPr>
      <w:jc w:val="right"/>
    </w:pPr>
  </w:style>
  <w:style w:type="paragraph" w:customStyle="1" w:styleId="TAL">
    <w:name w:val="TAL"/>
    <w:basedOn w:val="Normal"/>
    <w:link w:val="TALChar"/>
    <w:rsid w:val="00350B0B"/>
    <w:pPr>
      <w:keepNext/>
      <w:keepLines/>
      <w:spacing w:after="0"/>
    </w:pPr>
    <w:rPr>
      <w:rFonts w:ascii="Arial" w:hAnsi="Arial"/>
      <w:sz w:val="18"/>
      <w:lang w:eastAsia="x-none"/>
    </w:rPr>
  </w:style>
  <w:style w:type="paragraph" w:styleId="ListNumber2">
    <w:name w:val="List Number 2"/>
    <w:basedOn w:val="ListNumber"/>
    <w:rsid w:val="00350B0B"/>
    <w:pPr>
      <w:ind w:left="851"/>
    </w:pPr>
  </w:style>
  <w:style w:type="paragraph" w:styleId="ListNumber">
    <w:name w:val="List Number"/>
    <w:basedOn w:val="List"/>
    <w:rsid w:val="00350B0B"/>
  </w:style>
  <w:style w:type="paragraph" w:styleId="List">
    <w:name w:val="List"/>
    <w:basedOn w:val="Normal"/>
    <w:rsid w:val="00350B0B"/>
    <w:pPr>
      <w:ind w:left="568" w:hanging="284"/>
    </w:pPr>
  </w:style>
  <w:style w:type="paragraph" w:customStyle="1" w:styleId="TAH">
    <w:name w:val="TAH"/>
    <w:basedOn w:val="TAC"/>
    <w:rsid w:val="00350B0B"/>
    <w:rPr>
      <w:b/>
    </w:rPr>
  </w:style>
  <w:style w:type="paragraph" w:customStyle="1" w:styleId="TAC">
    <w:name w:val="TAC"/>
    <w:basedOn w:val="TAL"/>
    <w:rsid w:val="00350B0B"/>
    <w:pPr>
      <w:jc w:val="center"/>
    </w:pPr>
  </w:style>
  <w:style w:type="paragraph" w:customStyle="1" w:styleId="LD">
    <w:name w:val="LD"/>
    <w:rsid w:val="00350B0B"/>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350B0B"/>
    <w:pPr>
      <w:keepLines/>
      <w:ind w:left="1702" w:hanging="1418"/>
    </w:pPr>
  </w:style>
  <w:style w:type="paragraph" w:customStyle="1" w:styleId="FP">
    <w:name w:val="FP"/>
    <w:basedOn w:val="Normal"/>
    <w:rsid w:val="00350B0B"/>
    <w:pPr>
      <w:spacing w:after="0"/>
    </w:pPr>
  </w:style>
  <w:style w:type="paragraph" w:customStyle="1" w:styleId="NW">
    <w:name w:val="NW"/>
    <w:basedOn w:val="NO"/>
    <w:rsid w:val="00350B0B"/>
    <w:pPr>
      <w:spacing w:after="0"/>
    </w:pPr>
  </w:style>
  <w:style w:type="paragraph" w:customStyle="1" w:styleId="EW">
    <w:name w:val="EW"/>
    <w:basedOn w:val="EX"/>
    <w:rsid w:val="00350B0B"/>
    <w:pPr>
      <w:spacing w:after="0"/>
    </w:pPr>
  </w:style>
  <w:style w:type="paragraph" w:customStyle="1" w:styleId="B1">
    <w:name w:val="B1"/>
    <w:basedOn w:val="List"/>
    <w:rsid w:val="00350B0B"/>
  </w:style>
  <w:style w:type="paragraph" w:styleId="TOC6">
    <w:name w:val="toc 6"/>
    <w:basedOn w:val="TOC5"/>
    <w:next w:val="Normal"/>
    <w:semiHidden/>
    <w:rsid w:val="00350B0B"/>
    <w:pPr>
      <w:ind w:left="1985" w:hanging="1985"/>
    </w:pPr>
  </w:style>
  <w:style w:type="paragraph" w:styleId="TOC7">
    <w:name w:val="toc 7"/>
    <w:basedOn w:val="TOC6"/>
    <w:next w:val="Normal"/>
    <w:semiHidden/>
    <w:rsid w:val="00350B0B"/>
    <w:pPr>
      <w:ind w:left="2268" w:hanging="2268"/>
    </w:pPr>
  </w:style>
  <w:style w:type="paragraph" w:styleId="ListBullet2">
    <w:name w:val="List Bullet 2"/>
    <w:basedOn w:val="ListBullet"/>
    <w:rsid w:val="00350B0B"/>
    <w:pPr>
      <w:ind w:left="851"/>
    </w:pPr>
  </w:style>
  <w:style w:type="paragraph" w:styleId="ListBullet">
    <w:name w:val="List Bullet"/>
    <w:basedOn w:val="List"/>
    <w:rsid w:val="00350B0B"/>
  </w:style>
  <w:style w:type="paragraph" w:customStyle="1" w:styleId="EditorsNote">
    <w:name w:val="Editor's Note"/>
    <w:basedOn w:val="NO"/>
    <w:rsid w:val="00350B0B"/>
    <w:rPr>
      <w:color w:val="FF0000"/>
    </w:rPr>
  </w:style>
  <w:style w:type="paragraph" w:customStyle="1" w:styleId="TH">
    <w:name w:val="TH"/>
    <w:basedOn w:val="Normal"/>
    <w:rsid w:val="00350B0B"/>
    <w:pPr>
      <w:keepNext/>
      <w:keepLines/>
      <w:spacing w:before="60"/>
      <w:jc w:val="center"/>
    </w:pPr>
    <w:rPr>
      <w:rFonts w:ascii="Arial" w:hAnsi="Arial"/>
      <w:b/>
    </w:rPr>
  </w:style>
  <w:style w:type="paragraph" w:customStyle="1" w:styleId="ZA">
    <w:name w:val="ZA"/>
    <w:rsid w:val="00350B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50B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350B0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50B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350B0B"/>
    <w:pPr>
      <w:ind w:left="851" w:hanging="851"/>
    </w:pPr>
  </w:style>
  <w:style w:type="paragraph" w:customStyle="1" w:styleId="ZH">
    <w:name w:val="ZH"/>
    <w:rsid w:val="00350B0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350B0B"/>
    <w:pPr>
      <w:keepNext w:val="0"/>
      <w:spacing w:before="0" w:after="240"/>
    </w:pPr>
  </w:style>
  <w:style w:type="paragraph" w:customStyle="1" w:styleId="ZG">
    <w:name w:val="ZG"/>
    <w:rsid w:val="00350B0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350B0B"/>
    <w:pPr>
      <w:ind w:left="1135"/>
    </w:pPr>
  </w:style>
  <w:style w:type="paragraph" w:styleId="List2">
    <w:name w:val="List 2"/>
    <w:basedOn w:val="List"/>
    <w:rsid w:val="00350B0B"/>
    <w:pPr>
      <w:ind w:left="851"/>
    </w:pPr>
  </w:style>
  <w:style w:type="paragraph" w:styleId="List3">
    <w:name w:val="List 3"/>
    <w:basedOn w:val="List2"/>
    <w:rsid w:val="00350B0B"/>
    <w:pPr>
      <w:ind w:left="1135"/>
    </w:pPr>
  </w:style>
  <w:style w:type="paragraph" w:styleId="List4">
    <w:name w:val="List 4"/>
    <w:basedOn w:val="List3"/>
    <w:rsid w:val="00350B0B"/>
    <w:pPr>
      <w:ind w:left="1418"/>
    </w:pPr>
  </w:style>
  <w:style w:type="paragraph" w:styleId="List5">
    <w:name w:val="List 5"/>
    <w:basedOn w:val="List4"/>
    <w:rsid w:val="00350B0B"/>
    <w:pPr>
      <w:ind w:left="1702"/>
    </w:pPr>
  </w:style>
  <w:style w:type="paragraph" w:styleId="ListBullet4">
    <w:name w:val="List Bullet 4"/>
    <w:basedOn w:val="ListBullet3"/>
    <w:rsid w:val="00350B0B"/>
    <w:pPr>
      <w:ind w:left="1418"/>
    </w:pPr>
  </w:style>
  <w:style w:type="paragraph" w:styleId="ListBullet5">
    <w:name w:val="List Bullet 5"/>
    <w:basedOn w:val="ListBullet4"/>
    <w:rsid w:val="00350B0B"/>
    <w:pPr>
      <w:ind w:left="1702"/>
    </w:pPr>
  </w:style>
  <w:style w:type="paragraph" w:customStyle="1" w:styleId="B2">
    <w:name w:val="B2"/>
    <w:basedOn w:val="List2"/>
    <w:rsid w:val="00350B0B"/>
  </w:style>
  <w:style w:type="paragraph" w:customStyle="1" w:styleId="B3">
    <w:name w:val="B3"/>
    <w:basedOn w:val="List3"/>
    <w:rsid w:val="00350B0B"/>
  </w:style>
  <w:style w:type="paragraph" w:customStyle="1" w:styleId="B4">
    <w:name w:val="B4"/>
    <w:basedOn w:val="List4"/>
    <w:rsid w:val="00350B0B"/>
  </w:style>
  <w:style w:type="paragraph" w:customStyle="1" w:styleId="B5">
    <w:name w:val="B5"/>
    <w:basedOn w:val="List5"/>
    <w:rsid w:val="00350B0B"/>
  </w:style>
  <w:style w:type="paragraph" w:customStyle="1" w:styleId="ZTD">
    <w:name w:val="ZTD"/>
    <w:basedOn w:val="ZB"/>
    <w:rsid w:val="00350B0B"/>
    <w:pPr>
      <w:framePr w:hRule="auto" w:wrap="notBeside" w:y="852"/>
    </w:pPr>
    <w:rPr>
      <w:i w:val="0"/>
      <w:sz w:val="40"/>
    </w:rPr>
  </w:style>
  <w:style w:type="paragraph" w:customStyle="1" w:styleId="ZV">
    <w:name w:val="ZV"/>
    <w:basedOn w:val="ZU"/>
    <w:rsid w:val="00350B0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350B0B"/>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350B0B"/>
    <w:rPr>
      <w:lang w:eastAsia="en-US"/>
    </w:rPr>
  </w:style>
  <w:style w:type="character" w:customStyle="1" w:styleId="CommentSubjectChar">
    <w:name w:val="Comment Subject Char"/>
    <w:link w:val="CommentSubject"/>
    <w:rsid w:val="00350B0B"/>
    <w:rPr>
      <w:b/>
      <w:bCs/>
      <w:lang w:eastAsia="en-US"/>
    </w:rPr>
  </w:style>
  <w:style w:type="paragraph" w:styleId="Revision">
    <w:name w:val="Revision"/>
    <w:hidden/>
    <w:uiPriority w:val="99"/>
    <w:semiHidden/>
    <w:rsid w:val="00350B0B"/>
    <w:rPr>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BalloonText">
    <w:name w:val="Balloon Text"/>
    <w:basedOn w:val="Normal"/>
    <w:semiHidden/>
    <w:rPr>
      <w:rFonts w:ascii="Tahoma" w:hAnsi="Tahoma" w:cs="Tahoma"/>
      <w:sz w:val="16"/>
      <w:szCs w:val="16"/>
    </w:rPr>
  </w:style>
  <w:style w:type="paragraph" w:customStyle="1" w:styleId="FL">
    <w:name w:val="FL"/>
    <w:basedOn w:val="Normal"/>
    <w:rsid w:val="00350B0B"/>
    <w:pPr>
      <w:keepNext/>
      <w:keepLines/>
      <w:spacing w:before="60"/>
      <w:jc w:val="center"/>
    </w:pPr>
    <w:rPr>
      <w:rFonts w:ascii="Arial" w:hAnsi="Arial"/>
      <w:b/>
    </w:rPr>
  </w:style>
  <w:style w:type="character" w:customStyle="1" w:styleId="TALChar">
    <w:name w:val="TAL Char"/>
    <w:link w:val="TAL"/>
    <w:rsid w:val="00AB1A75"/>
    <w:rPr>
      <w:rFonts w:ascii="Arial" w:hAnsi="Arial"/>
      <w:sz w:val="18"/>
      <w:lang w:eastAsia="x-none"/>
    </w:rPr>
  </w:style>
  <w:style w:type="paragraph" w:styleId="Bibliography">
    <w:name w:val="Bibliography"/>
    <w:basedOn w:val="Normal"/>
    <w:next w:val="Normal"/>
    <w:uiPriority w:val="37"/>
    <w:semiHidden/>
    <w:unhideWhenUsed/>
    <w:rsid w:val="00131100"/>
  </w:style>
  <w:style w:type="paragraph" w:styleId="BlockText">
    <w:name w:val="Block Text"/>
    <w:basedOn w:val="Normal"/>
    <w:rsid w:val="00131100"/>
    <w:pPr>
      <w:spacing w:after="120"/>
      <w:ind w:left="1440" w:right="1440"/>
    </w:pPr>
  </w:style>
  <w:style w:type="paragraph" w:styleId="BodyText2">
    <w:name w:val="Body Text 2"/>
    <w:basedOn w:val="Normal"/>
    <w:link w:val="BodyText2Char"/>
    <w:rsid w:val="00131100"/>
    <w:pPr>
      <w:spacing w:after="120" w:line="480" w:lineRule="auto"/>
    </w:pPr>
  </w:style>
  <w:style w:type="character" w:customStyle="1" w:styleId="BodyText2Char">
    <w:name w:val="Body Text 2 Char"/>
    <w:link w:val="BodyText2"/>
    <w:rsid w:val="00131100"/>
    <w:rPr>
      <w:lang w:eastAsia="en-US"/>
    </w:rPr>
  </w:style>
  <w:style w:type="paragraph" w:styleId="BodyText3">
    <w:name w:val="Body Text 3"/>
    <w:basedOn w:val="Normal"/>
    <w:link w:val="BodyText3Char"/>
    <w:rsid w:val="00131100"/>
    <w:pPr>
      <w:spacing w:after="120"/>
    </w:pPr>
    <w:rPr>
      <w:sz w:val="16"/>
      <w:szCs w:val="16"/>
    </w:rPr>
  </w:style>
  <w:style w:type="character" w:customStyle="1" w:styleId="BodyText3Char">
    <w:name w:val="Body Text 3 Char"/>
    <w:link w:val="BodyText3"/>
    <w:rsid w:val="00131100"/>
    <w:rPr>
      <w:sz w:val="16"/>
      <w:szCs w:val="16"/>
      <w:lang w:eastAsia="en-US"/>
    </w:rPr>
  </w:style>
  <w:style w:type="paragraph" w:styleId="BodyTextFirstIndent">
    <w:name w:val="Body Text First Indent"/>
    <w:basedOn w:val="BodyText"/>
    <w:link w:val="BodyTextFirstIndentChar"/>
    <w:rsid w:val="00131100"/>
    <w:pPr>
      <w:spacing w:after="120"/>
      <w:ind w:firstLine="210"/>
    </w:pPr>
  </w:style>
  <w:style w:type="character" w:customStyle="1" w:styleId="BodyTextChar">
    <w:name w:val="Body Text Char"/>
    <w:link w:val="BodyText"/>
    <w:rsid w:val="00131100"/>
    <w:rPr>
      <w:lang w:eastAsia="en-US"/>
    </w:rPr>
  </w:style>
  <w:style w:type="character" w:customStyle="1" w:styleId="BodyTextFirstIndentChar">
    <w:name w:val="Body Text First Indent Char"/>
    <w:basedOn w:val="BodyTextChar"/>
    <w:link w:val="BodyTextFirstIndent"/>
    <w:rsid w:val="00131100"/>
    <w:rPr>
      <w:lang w:eastAsia="en-US"/>
    </w:rPr>
  </w:style>
  <w:style w:type="paragraph" w:styleId="BodyTextIndent">
    <w:name w:val="Body Text Indent"/>
    <w:basedOn w:val="Normal"/>
    <w:link w:val="BodyTextIndentChar"/>
    <w:rsid w:val="00131100"/>
    <w:pPr>
      <w:spacing w:after="120"/>
      <w:ind w:left="283"/>
    </w:pPr>
  </w:style>
  <w:style w:type="character" w:customStyle="1" w:styleId="BodyTextIndentChar">
    <w:name w:val="Body Text Indent Char"/>
    <w:link w:val="BodyTextIndent"/>
    <w:rsid w:val="00131100"/>
    <w:rPr>
      <w:lang w:eastAsia="en-US"/>
    </w:rPr>
  </w:style>
  <w:style w:type="paragraph" w:styleId="BodyTextFirstIndent2">
    <w:name w:val="Body Text First Indent 2"/>
    <w:basedOn w:val="BodyTextIndent"/>
    <w:link w:val="BodyTextFirstIndent2Char"/>
    <w:rsid w:val="00131100"/>
    <w:pPr>
      <w:ind w:firstLine="210"/>
    </w:pPr>
  </w:style>
  <w:style w:type="character" w:customStyle="1" w:styleId="BodyTextFirstIndent2Char">
    <w:name w:val="Body Text First Indent 2 Char"/>
    <w:basedOn w:val="BodyTextIndentChar"/>
    <w:link w:val="BodyTextFirstIndent2"/>
    <w:rsid w:val="00131100"/>
    <w:rPr>
      <w:lang w:eastAsia="en-US"/>
    </w:rPr>
  </w:style>
  <w:style w:type="paragraph" w:styleId="BodyTextIndent2">
    <w:name w:val="Body Text Indent 2"/>
    <w:basedOn w:val="Normal"/>
    <w:link w:val="BodyTextIndent2Char"/>
    <w:rsid w:val="00131100"/>
    <w:pPr>
      <w:spacing w:after="120" w:line="480" w:lineRule="auto"/>
      <w:ind w:left="283"/>
    </w:pPr>
  </w:style>
  <w:style w:type="character" w:customStyle="1" w:styleId="BodyTextIndent2Char">
    <w:name w:val="Body Text Indent 2 Char"/>
    <w:link w:val="BodyTextIndent2"/>
    <w:rsid w:val="00131100"/>
    <w:rPr>
      <w:lang w:eastAsia="en-US"/>
    </w:rPr>
  </w:style>
  <w:style w:type="paragraph" w:styleId="BodyTextIndent3">
    <w:name w:val="Body Text Indent 3"/>
    <w:basedOn w:val="Normal"/>
    <w:link w:val="BodyTextIndent3Char"/>
    <w:rsid w:val="00131100"/>
    <w:pPr>
      <w:spacing w:after="120"/>
      <w:ind w:left="283"/>
    </w:pPr>
    <w:rPr>
      <w:sz w:val="16"/>
      <w:szCs w:val="16"/>
    </w:rPr>
  </w:style>
  <w:style w:type="character" w:customStyle="1" w:styleId="BodyTextIndent3Char">
    <w:name w:val="Body Text Indent 3 Char"/>
    <w:link w:val="BodyTextIndent3"/>
    <w:rsid w:val="00131100"/>
    <w:rPr>
      <w:sz w:val="16"/>
      <w:szCs w:val="16"/>
      <w:lang w:eastAsia="en-US"/>
    </w:rPr>
  </w:style>
  <w:style w:type="paragraph" w:styleId="Closing">
    <w:name w:val="Closing"/>
    <w:basedOn w:val="Normal"/>
    <w:link w:val="ClosingChar"/>
    <w:rsid w:val="00131100"/>
    <w:pPr>
      <w:ind w:left="4252"/>
    </w:pPr>
  </w:style>
  <w:style w:type="character" w:customStyle="1" w:styleId="ClosingChar">
    <w:name w:val="Closing Char"/>
    <w:link w:val="Closing"/>
    <w:rsid w:val="00131100"/>
    <w:rPr>
      <w:lang w:eastAsia="en-US"/>
    </w:rPr>
  </w:style>
  <w:style w:type="paragraph" w:styleId="Date">
    <w:name w:val="Date"/>
    <w:basedOn w:val="Normal"/>
    <w:next w:val="Normal"/>
    <w:link w:val="DateChar"/>
    <w:rsid w:val="00131100"/>
  </w:style>
  <w:style w:type="character" w:customStyle="1" w:styleId="DateChar">
    <w:name w:val="Date Char"/>
    <w:link w:val="Date"/>
    <w:rsid w:val="00131100"/>
    <w:rPr>
      <w:lang w:eastAsia="en-US"/>
    </w:rPr>
  </w:style>
  <w:style w:type="paragraph" w:styleId="E-mailSignature">
    <w:name w:val="E-mail Signature"/>
    <w:basedOn w:val="Normal"/>
    <w:link w:val="E-mailSignatureChar"/>
    <w:rsid w:val="00131100"/>
  </w:style>
  <w:style w:type="character" w:customStyle="1" w:styleId="E-mailSignatureChar">
    <w:name w:val="E-mail Signature Char"/>
    <w:link w:val="E-mailSignature"/>
    <w:rsid w:val="00131100"/>
    <w:rPr>
      <w:lang w:eastAsia="en-US"/>
    </w:rPr>
  </w:style>
  <w:style w:type="paragraph" w:styleId="EndnoteText">
    <w:name w:val="endnote text"/>
    <w:basedOn w:val="Normal"/>
    <w:link w:val="EndnoteTextChar"/>
    <w:rsid w:val="00131100"/>
  </w:style>
  <w:style w:type="character" w:customStyle="1" w:styleId="EndnoteTextChar">
    <w:name w:val="Endnote Text Char"/>
    <w:link w:val="EndnoteText"/>
    <w:rsid w:val="00131100"/>
    <w:rPr>
      <w:lang w:eastAsia="en-US"/>
    </w:rPr>
  </w:style>
  <w:style w:type="paragraph" w:styleId="EnvelopeAddress">
    <w:name w:val="envelope address"/>
    <w:basedOn w:val="Normal"/>
    <w:rsid w:val="0013110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31100"/>
    <w:rPr>
      <w:rFonts w:ascii="Calibri Light" w:hAnsi="Calibri Light"/>
    </w:rPr>
  </w:style>
  <w:style w:type="paragraph" w:styleId="HTMLAddress">
    <w:name w:val="HTML Address"/>
    <w:basedOn w:val="Normal"/>
    <w:link w:val="HTMLAddressChar"/>
    <w:rsid w:val="00131100"/>
    <w:rPr>
      <w:i/>
      <w:iCs/>
    </w:rPr>
  </w:style>
  <w:style w:type="character" w:customStyle="1" w:styleId="HTMLAddressChar">
    <w:name w:val="HTML Address Char"/>
    <w:link w:val="HTMLAddress"/>
    <w:rsid w:val="00131100"/>
    <w:rPr>
      <w:i/>
      <w:iCs/>
      <w:lang w:eastAsia="en-US"/>
    </w:rPr>
  </w:style>
  <w:style w:type="paragraph" w:styleId="HTMLPreformatted">
    <w:name w:val="HTML Preformatted"/>
    <w:basedOn w:val="Normal"/>
    <w:link w:val="HTMLPreformattedChar"/>
    <w:rsid w:val="00131100"/>
    <w:rPr>
      <w:rFonts w:ascii="Courier New" w:hAnsi="Courier New" w:cs="Courier New"/>
    </w:rPr>
  </w:style>
  <w:style w:type="character" w:customStyle="1" w:styleId="HTMLPreformattedChar">
    <w:name w:val="HTML Preformatted Char"/>
    <w:link w:val="HTMLPreformatted"/>
    <w:rsid w:val="00131100"/>
    <w:rPr>
      <w:rFonts w:ascii="Courier New" w:hAnsi="Courier New" w:cs="Courier New"/>
      <w:lang w:eastAsia="en-US"/>
    </w:rPr>
  </w:style>
  <w:style w:type="paragraph" w:styleId="Index3">
    <w:name w:val="index 3"/>
    <w:basedOn w:val="Normal"/>
    <w:next w:val="Normal"/>
    <w:rsid w:val="00131100"/>
    <w:pPr>
      <w:ind w:left="600" w:hanging="200"/>
    </w:pPr>
  </w:style>
  <w:style w:type="paragraph" w:styleId="Index4">
    <w:name w:val="index 4"/>
    <w:basedOn w:val="Normal"/>
    <w:next w:val="Normal"/>
    <w:rsid w:val="00131100"/>
    <w:pPr>
      <w:ind w:left="800" w:hanging="200"/>
    </w:pPr>
  </w:style>
  <w:style w:type="paragraph" w:styleId="Index5">
    <w:name w:val="index 5"/>
    <w:basedOn w:val="Normal"/>
    <w:next w:val="Normal"/>
    <w:rsid w:val="00131100"/>
    <w:pPr>
      <w:ind w:left="1000" w:hanging="200"/>
    </w:pPr>
  </w:style>
  <w:style w:type="paragraph" w:styleId="Index6">
    <w:name w:val="index 6"/>
    <w:basedOn w:val="Normal"/>
    <w:next w:val="Normal"/>
    <w:rsid w:val="00131100"/>
    <w:pPr>
      <w:ind w:left="1200" w:hanging="200"/>
    </w:pPr>
  </w:style>
  <w:style w:type="paragraph" w:styleId="Index7">
    <w:name w:val="index 7"/>
    <w:basedOn w:val="Normal"/>
    <w:next w:val="Normal"/>
    <w:rsid w:val="00131100"/>
    <w:pPr>
      <w:ind w:left="1400" w:hanging="200"/>
    </w:pPr>
  </w:style>
  <w:style w:type="paragraph" w:styleId="Index8">
    <w:name w:val="index 8"/>
    <w:basedOn w:val="Normal"/>
    <w:next w:val="Normal"/>
    <w:rsid w:val="00131100"/>
    <w:pPr>
      <w:ind w:left="1600" w:hanging="200"/>
    </w:pPr>
  </w:style>
  <w:style w:type="paragraph" w:styleId="Index9">
    <w:name w:val="index 9"/>
    <w:basedOn w:val="Normal"/>
    <w:next w:val="Normal"/>
    <w:rsid w:val="00131100"/>
    <w:pPr>
      <w:ind w:left="1800" w:hanging="200"/>
    </w:pPr>
  </w:style>
  <w:style w:type="paragraph" w:styleId="IntenseQuote">
    <w:name w:val="Intense Quote"/>
    <w:basedOn w:val="Normal"/>
    <w:next w:val="Normal"/>
    <w:link w:val="IntenseQuoteChar"/>
    <w:uiPriority w:val="30"/>
    <w:qFormat/>
    <w:rsid w:val="0013110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31100"/>
    <w:rPr>
      <w:i/>
      <w:iCs/>
      <w:color w:val="4472C4"/>
      <w:lang w:eastAsia="en-US"/>
    </w:rPr>
  </w:style>
  <w:style w:type="paragraph" w:styleId="ListContinue">
    <w:name w:val="List Continue"/>
    <w:basedOn w:val="Normal"/>
    <w:rsid w:val="00131100"/>
    <w:pPr>
      <w:spacing w:after="120"/>
      <w:ind w:left="283"/>
      <w:contextualSpacing/>
    </w:pPr>
  </w:style>
  <w:style w:type="paragraph" w:styleId="ListContinue2">
    <w:name w:val="List Continue 2"/>
    <w:basedOn w:val="Normal"/>
    <w:rsid w:val="00131100"/>
    <w:pPr>
      <w:spacing w:after="120"/>
      <w:ind w:left="566"/>
      <w:contextualSpacing/>
    </w:pPr>
  </w:style>
  <w:style w:type="paragraph" w:styleId="ListContinue3">
    <w:name w:val="List Continue 3"/>
    <w:basedOn w:val="Normal"/>
    <w:rsid w:val="00131100"/>
    <w:pPr>
      <w:spacing w:after="120"/>
      <w:ind w:left="849"/>
      <w:contextualSpacing/>
    </w:pPr>
  </w:style>
  <w:style w:type="paragraph" w:styleId="ListContinue4">
    <w:name w:val="List Continue 4"/>
    <w:basedOn w:val="Normal"/>
    <w:rsid w:val="00131100"/>
    <w:pPr>
      <w:spacing w:after="120"/>
      <w:ind w:left="1132"/>
      <w:contextualSpacing/>
    </w:pPr>
  </w:style>
  <w:style w:type="paragraph" w:styleId="ListContinue5">
    <w:name w:val="List Continue 5"/>
    <w:basedOn w:val="Normal"/>
    <w:rsid w:val="00131100"/>
    <w:pPr>
      <w:spacing w:after="120"/>
      <w:ind w:left="1415"/>
      <w:contextualSpacing/>
    </w:pPr>
  </w:style>
  <w:style w:type="paragraph" w:styleId="ListNumber3">
    <w:name w:val="List Number 3"/>
    <w:basedOn w:val="Normal"/>
    <w:rsid w:val="00131100"/>
    <w:pPr>
      <w:numPr>
        <w:numId w:val="1"/>
      </w:numPr>
      <w:contextualSpacing/>
    </w:pPr>
  </w:style>
  <w:style w:type="paragraph" w:styleId="ListNumber4">
    <w:name w:val="List Number 4"/>
    <w:basedOn w:val="Normal"/>
    <w:rsid w:val="00131100"/>
    <w:pPr>
      <w:numPr>
        <w:numId w:val="2"/>
      </w:numPr>
      <w:contextualSpacing/>
    </w:pPr>
  </w:style>
  <w:style w:type="paragraph" w:styleId="ListNumber5">
    <w:name w:val="List Number 5"/>
    <w:basedOn w:val="Normal"/>
    <w:rsid w:val="00131100"/>
    <w:pPr>
      <w:numPr>
        <w:numId w:val="3"/>
      </w:numPr>
      <w:contextualSpacing/>
    </w:pPr>
  </w:style>
  <w:style w:type="paragraph" w:styleId="ListParagraph">
    <w:name w:val="List Paragraph"/>
    <w:basedOn w:val="Normal"/>
    <w:uiPriority w:val="34"/>
    <w:qFormat/>
    <w:rsid w:val="00131100"/>
    <w:pPr>
      <w:ind w:left="720"/>
    </w:pPr>
  </w:style>
  <w:style w:type="paragraph" w:styleId="MacroText">
    <w:name w:val="macro"/>
    <w:link w:val="MacroTextChar"/>
    <w:rsid w:val="001311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131100"/>
    <w:rPr>
      <w:rFonts w:ascii="Courier New" w:hAnsi="Courier New" w:cs="Courier New"/>
      <w:lang w:eastAsia="en-US"/>
    </w:rPr>
  </w:style>
  <w:style w:type="paragraph" w:styleId="MessageHeader">
    <w:name w:val="Message Header"/>
    <w:basedOn w:val="Normal"/>
    <w:link w:val="MessageHeaderChar"/>
    <w:rsid w:val="0013110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31100"/>
    <w:rPr>
      <w:rFonts w:ascii="Calibri Light" w:hAnsi="Calibri Light"/>
      <w:sz w:val="24"/>
      <w:szCs w:val="24"/>
      <w:shd w:val="pct20" w:color="auto" w:fill="auto"/>
      <w:lang w:eastAsia="en-US"/>
    </w:rPr>
  </w:style>
  <w:style w:type="paragraph" w:styleId="NoSpacing">
    <w:name w:val="No Spacing"/>
    <w:uiPriority w:val="1"/>
    <w:qFormat/>
    <w:rsid w:val="00131100"/>
    <w:pPr>
      <w:overflowPunct w:val="0"/>
      <w:autoSpaceDE w:val="0"/>
      <w:autoSpaceDN w:val="0"/>
      <w:adjustRightInd w:val="0"/>
      <w:textAlignment w:val="baseline"/>
    </w:pPr>
    <w:rPr>
      <w:lang w:eastAsia="en-US"/>
    </w:rPr>
  </w:style>
  <w:style w:type="paragraph" w:styleId="NormalWeb">
    <w:name w:val="Normal (Web)"/>
    <w:basedOn w:val="Normal"/>
    <w:rsid w:val="00131100"/>
    <w:rPr>
      <w:sz w:val="24"/>
      <w:szCs w:val="24"/>
    </w:rPr>
  </w:style>
  <w:style w:type="paragraph" w:styleId="NormalIndent">
    <w:name w:val="Normal Indent"/>
    <w:basedOn w:val="Normal"/>
    <w:rsid w:val="00131100"/>
    <w:pPr>
      <w:ind w:left="720"/>
    </w:pPr>
  </w:style>
  <w:style w:type="paragraph" w:styleId="NoteHeading">
    <w:name w:val="Note Heading"/>
    <w:basedOn w:val="Normal"/>
    <w:next w:val="Normal"/>
    <w:link w:val="NoteHeadingChar"/>
    <w:rsid w:val="00131100"/>
  </w:style>
  <w:style w:type="character" w:customStyle="1" w:styleId="NoteHeadingChar">
    <w:name w:val="Note Heading Char"/>
    <w:link w:val="NoteHeading"/>
    <w:rsid w:val="00131100"/>
    <w:rPr>
      <w:lang w:eastAsia="en-US"/>
    </w:rPr>
  </w:style>
  <w:style w:type="paragraph" w:styleId="Quote">
    <w:name w:val="Quote"/>
    <w:basedOn w:val="Normal"/>
    <w:next w:val="Normal"/>
    <w:link w:val="QuoteChar"/>
    <w:uiPriority w:val="29"/>
    <w:qFormat/>
    <w:rsid w:val="00131100"/>
    <w:pPr>
      <w:spacing w:before="200" w:after="160"/>
      <w:ind w:left="864" w:right="864"/>
      <w:jc w:val="center"/>
    </w:pPr>
    <w:rPr>
      <w:i/>
      <w:iCs/>
      <w:color w:val="404040"/>
    </w:rPr>
  </w:style>
  <w:style w:type="character" w:customStyle="1" w:styleId="QuoteChar">
    <w:name w:val="Quote Char"/>
    <w:link w:val="Quote"/>
    <w:uiPriority w:val="29"/>
    <w:rsid w:val="00131100"/>
    <w:rPr>
      <w:i/>
      <w:iCs/>
      <w:color w:val="404040"/>
      <w:lang w:eastAsia="en-US"/>
    </w:rPr>
  </w:style>
  <w:style w:type="paragraph" w:styleId="Salutation">
    <w:name w:val="Salutation"/>
    <w:basedOn w:val="Normal"/>
    <w:next w:val="Normal"/>
    <w:link w:val="SalutationChar"/>
    <w:rsid w:val="00131100"/>
  </w:style>
  <w:style w:type="character" w:customStyle="1" w:styleId="SalutationChar">
    <w:name w:val="Salutation Char"/>
    <w:link w:val="Salutation"/>
    <w:rsid w:val="00131100"/>
    <w:rPr>
      <w:lang w:eastAsia="en-US"/>
    </w:rPr>
  </w:style>
  <w:style w:type="paragraph" w:styleId="Signature">
    <w:name w:val="Signature"/>
    <w:basedOn w:val="Normal"/>
    <w:link w:val="SignatureChar"/>
    <w:rsid w:val="00131100"/>
    <w:pPr>
      <w:ind w:left="4252"/>
    </w:pPr>
  </w:style>
  <w:style w:type="character" w:customStyle="1" w:styleId="SignatureChar">
    <w:name w:val="Signature Char"/>
    <w:link w:val="Signature"/>
    <w:rsid w:val="00131100"/>
    <w:rPr>
      <w:lang w:eastAsia="en-US"/>
    </w:rPr>
  </w:style>
  <w:style w:type="paragraph" w:styleId="Subtitle">
    <w:name w:val="Subtitle"/>
    <w:basedOn w:val="Normal"/>
    <w:next w:val="Normal"/>
    <w:link w:val="SubtitleChar"/>
    <w:qFormat/>
    <w:rsid w:val="00131100"/>
    <w:pPr>
      <w:spacing w:after="60"/>
      <w:jc w:val="center"/>
      <w:outlineLvl w:val="1"/>
    </w:pPr>
    <w:rPr>
      <w:rFonts w:ascii="Calibri Light" w:hAnsi="Calibri Light"/>
      <w:sz w:val="24"/>
      <w:szCs w:val="24"/>
    </w:rPr>
  </w:style>
  <w:style w:type="character" w:customStyle="1" w:styleId="SubtitleChar">
    <w:name w:val="Subtitle Char"/>
    <w:link w:val="Subtitle"/>
    <w:rsid w:val="00131100"/>
    <w:rPr>
      <w:rFonts w:ascii="Calibri Light" w:hAnsi="Calibri Light"/>
      <w:sz w:val="24"/>
      <w:szCs w:val="24"/>
      <w:lang w:eastAsia="en-US"/>
    </w:rPr>
  </w:style>
  <w:style w:type="paragraph" w:styleId="TableofAuthorities">
    <w:name w:val="table of authorities"/>
    <w:basedOn w:val="Normal"/>
    <w:next w:val="Normal"/>
    <w:rsid w:val="00131100"/>
    <w:pPr>
      <w:ind w:left="200" w:hanging="200"/>
    </w:pPr>
  </w:style>
  <w:style w:type="paragraph" w:styleId="TableofFigures">
    <w:name w:val="table of figures"/>
    <w:basedOn w:val="Normal"/>
    <w:next w:val="Normal"/>
    <w:rsid w:val="00131100"/>
  </w:style>
  <w:style w:type="paragraph" w:styleId="Title">
    <w:name w:val="Title"/>
    <w:basedOn w:val="Normal"/>
    <w:next w:val="Normal"/>
    <w:link w:val="TitleChar"/>
    <w:qFormat/>
    <w:rsid w:val="0013110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31100"/>
    <w:rPr>
      <w:rFonts w:ascii="Calibri Light" w:hAnsi="Calibri Light"/>
      <w:b/>
      <w:bCs/>
      <w:kern w:val="28"/>
      <w:sz w:val="32"/>
      <w:szCs w:val="32"/>
      <w:lang w:eastAsia="en-US"/>
    </w:rPr>
  </w:style>
  <w:style w:type="paragraph" w:styleId="TOAHeading">
    <w:name w:val="toa heading"/>
    <w:basedOn w:val="Normal"/>
    <w:next w:val="Normal"/>
    <w:rsid w:val="0013110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3110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957D2F-B32F-4D00-A8DE-3F1A232EE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2423</Words>
  <Characters>13401</Characters>
  <Application>Microsoft Office Word</Application>
  <DocSecurity>0</DocSecurity>
  <Lines>536</Lines>
  <Paragraphs>416</Paragraphs>
  <ScaleCrop>false</ScaleCrop>
  <HeadingPairs>
    <vt:vector size="2" baseType="variant">
      <vt:variant>
        <vt:lpstr>Title</vt:lpstr>
      </vt:variant>
      <vt:variant>
        <vt:i4>1</vt:i4>
      </vt:variant>
    </vt:vector>
  </HeadingPairs>
  <TitlesOfParts>
    <vt:vector size="1" baseType="lpstr">
      <vt:lpstr>3GPP TS 28.667</vt:lpstr>
    </vt:vector>
  </TitlesOfParts>
  <Company>ETSI</Company>
  <LinksUpToDate>false</LinksUpToDate>
  <CharactersWithSpaces>15408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28.667</dc:title>
  <dc:subject>Telecommunication Management; Radio Planning Tool Access (RPTA) Integration Reference Point (IRP); Requirements (Release 19)</dc:subject>
  <dc:creator>MCC Support</dc:creator>
  <cp:keywords>GSM, UMTS, LTE, management, radio planning</cp:keywords>
  <dc:description/>
  <cp:lastModifiedBy>MCC</cp:lastModifiedBy>
  <cp:revision>3</cp:revision>
  <dcterms:created xsi:type="dcterms:W3CDTF">2025-10-13T19:00:00Z</dcterms:created>
  <dcterms:modified xsi:type="dcterms:W3CDTF">2025-10-16T06:49:00Z</dcterms:modified>
</cp:coreProperties>
</file>