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ls" ContentType="application/vnd.ms-exce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02FD00" w14:textId="000B3913" w:rsidR="006E2BD6" w:rsidRPr="00235394" w:rsidRDefault="006E2BD6" w:rsidP="006E2BD6">
      <w:pPr>
        <w:pStyle w:val="ZA"/>
        <w:framePr w:wrap="notBeside"/>
      </w:pPr>
      <w:bookmarkStart w:id="0" w:name="page1"/>
      <w:r>
        <w:rPr>
          <w:sz w:val="64"/>
        </w:rPr>
        <w:t xml:space="preserve">3GPP TR </w:t>
      </w:r>
      <w:r>
        <w:rPr>
          <w:rFonts w:hint="eastAsia"/>
          <w:sz w:val="64"/>
          <w:lang w:eastAsia="ko-KR"/>
        </w:rPr>
        <w:t>25</w:t>
      </w:r>
      <w:r w:rsidRPr="00235394">
        <w:rPr>
          <w:sz w:val="64"/>
        </w:rPr>
        <w:t>.</w:t>
      </w:r>
      <w:r>
        <w:rPr>
          <w:rFonts w:hint="eastAsia"/>
          <w:sz w:val="64"/>
          <w:lang w:eastAsia="ko-KR"/>
        </w:rPr>
        <w:t>956</w:t>
      </w:r>
      <w:r w:rsidRPr="00235394">
        <w:rPr>
          <w:sz w:val="64"/>
        </w:rPr>
        <w:t xml:space="preserve"> </w:t>
      </w:r>
      <w:r w:rsidRPr="00235394">
        <w:t>V</w:t>
      </w:r>
      <w:r w:rsidR="00377523">
        <w:t>1</w:t>
      </w:r>
      <w:r w:rsidR="00786DC3">
        <w:t>9</w:t>
      </w:r>
      <w:r w:rsidR="00377523">
        <w:t>.0.0</w:t>
      </w:r>
      <w:r w:rsidRPr="00235394">
        <w:t xml:space="preserve"> </w:t>
      </w:r>
      <w:r w:rsidRPr="00235394">
        <w:rPr>
          <w:sz w:val="32"/>
        </w:rPr>
        <w:t>(</w:t>
      </w:r>
      <w:r w:rsidR="00377523">
        <w:rPr>
          <w:sz w:val="32"/>
        </w:rPr>
        <w:t>202</w:t>
      </w:r>
      <w:r w:rsidR="00786DC3">
        <w:rPr>
          <w:sz w:val="32"/>
        </w:rPr>
        <w:t>5</w:t>
      </w:r>
      <w:r w:rsidR="00377523">
        <w:rPr>
          <w:sz w:val="32"/>
        </w:rPr>
        <w:t>-0</w:t>
      </w:r>
      <w:r w:rsidR="00786DC3">
        <w:rPr>
          <w:sz w:val="32"/>
        </w:rPr>
        <w:t>9</w:t>
      </w:r>
      <w:r w:rsidRPr="00235394">
        <w:rPr>
          <w:sz w:val="32"/>
        </w:rPr>
        <w:t>)</w:t>
      </w:r>
    </w:p>
    <w:p w14:paraId="2AB0D1AD" w14:textId="77777777" w:rsidR="006E2BD6" w:rsidRPr="00235394" w:rsidRDefault="006E2BD6" w:rsidP="006E2BD6">
      <w:pPr>
        <w:pStyle w:val="ZB"/>
        <w:framePr w:wrap="notBeside"/>
      </w:pPr>
      <w:r w:rsidRPr="00235394">
        <w:t>Technical Report</w:t>
      </w:r>
    </w:p>
    <w:p w14:paraId="5C68AA2B" w14:textId="77777777" w:rsidR="006E2BD6" w:rsidRPr="00235394" w:rsidRDefault="006E2BD6" w:rsidP="006E2BD6">
      <w:pPr>
        <w:pStyle w:val="ZT"/>
        <w:framePr w:wrap="notBeside"/>
      </w:pPr>
      <w:r w:rsidRPr="00235394">
        <w:t>3rd Generation Partnership Project;</w:t>
      </w:r>
    </w:p>
    <w:p w14:paraId="36552909" w14:textId="77777777" w:rsidR="006E2BD6" w:rsidRPr="00235394" w:rsidRDefault="006E2BD6" w:rsidP="006E2BD6">
      <w:pPr>
        <w:pStyle w:val="ZT"/>
        <w:framePr w:wrap="notBeside"/>
      </w:pPr>
      <w:r w:rsidRPr="00235394">
        <w:t xml:space="preserve">Technical Specification Group </w:t>
      </w:r>
      <w:r w:rsidRPr="009D788E">
        <w:t>Radio Access Network</w:t>
      </w:r>
      <w:r w:rsidRPr="00235394">
        <w:t>;</w:t>
      </w:r>
    </w:p>
    <w:p w14:paraId="7C1409F2" w14:textId="77777777" w:rsidR="006E2BD6" w:rsidRDefault="006E2BD6" w:rsidP="006E2BD6">
      <w:pPr>
        <w:pStyle w:val="ZT"/>
        <w:framePr w:wrap="notBeside"/>
      </w:pPr>
      <w:r>
        <w:t>Universal Terrestrial Radio Access (UTRA)</w:t>
      </w:r>
    </w:p>
    <w:p w14:paraId="27CE744A" w14:textId="77777777" w:rsidR="006E2BD6" w:rsidRPr="00235394" w:rsidRDefault="006E2BD6" w:rsidP="006E2BD6">
      <w:pPr>
        <w:pStyle w:val="ZT"/>
        <w:framePr w:wrap="notBeside"/>
      </w:pPr>
      <w:r>
        <w:t xml:space="preserve"> repeater planning guidelines and system analysis</w:t>
      </w:r>
    </w:p>
    <w:p w14:paraId="364FF999" w14:textId="22720927" w:rsidR="006E2BD6" w:rsidRPr="00235394" w:rsidRDefault="006E2BD6" w:rsidP="006E2BD6">
      <w:pPr>
        <w:pStyle w:val="ZT"/>
        <w:framePr w:wrap="notBeside"/>
        <w:rPr>
          <w:i/>
          <w:sz w:val="28"/>
        </w:rPr>
      </w:pPr>
      <w:r w:rsidRPr="00235394">
        <w:t>(</w:t>
      </w:r>
      <w:r w:rsidRPr="00235394">
        <w:rPr>
          <w:rStyle w:val="ZGSM"/>
        </w:rPr>
        <w:t>Release</w:t>
      </w:r>
      <w:r w:rsidR="00377523">
        <w:rPr>
          <w:rStyle w:val="ZGSM"/>
        </w:rPr>
        <w:t xml:space="preserve"> 1</w:t>
      </w:r>
      <w:r w:rsidR="00786DC3">
        <w:rPr>
          <w:rStyle w:val="ZGSM"/>
        </w:rPr>
        <w:t>9</w:t>
      </w:r>
      <w:r w:rsidRPr="00235394">
        <w:t>)</w:t>
      </w:r>
    </w:p>
    <w:p w14:paraId="35273DB2" w14:textId="77777777" w:rsidR="006E2BD6" w:rsidRPr="006E2BD6" w:rsidRDefault="00786DC3" w:rsidP="006E2BD6">
      <w:pPr>
        <w:pStyle w:val="ZU"/>
        <w:framePr w:h="4929" w:hRule="exact" w:wrap="notBeside"/>
        <w:tabs>
          <w:tab w:val="right" w:pos="10206"/>
        </w:tabs>
        <w:jc w:val="left"/>
      </w:pPr>
      <w:r>
        <w:pict w14:anchorId="1320BA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mso-position-horizontal-relative:char;mso-position-vertical-relative:line">
            <v:imagedata r:id="rId8" o:title=""/>
          </v:shape>
        </w:pict>
      </w:r>
      <w:r w:rsidR="006E2BD6" w:rsidRPr="006E2BD6">
        <w:tab/>
      </w:r>
      <w:r>
        <w:pict w14:anchorId="699379D5">
          <v:shape id="_x0000_i1026" type="#_x0000_t75" style="width:128.55pt;height:77.15pt">
            <v:imagedata r:id="rId9" o:title="3GPP-logo_web"/>
          </v:shape>
        </w:pict>
      </w:r>
    </w:p>
    <w:p w14:paraId="3D76AAB5" w14:textId="77777777" w:rsidR="006E2BD6" w:rsidRPr="00235394" w:rsidRDefault="006E2BD6" w:rsidP="006E2BD6">
      <w:pPr>
        <w:pStyle w:val="ZU"/>
        <w:framePr w:h="4929" w:hRule="exact" w:wrap="notBeside"/>
        <w:tabs>
          <w:tab w:val="right" w:pos="10206"/>
        </w:tabs>
        <w:jc w:val="left"/>
      </w:pPr>
    </w:p>
    <w:p w14:paraId="0C7FC1D1" w14:textId="77777777" w:rsidR="006E2BD6" w:rsidRPr="00235394" w:rsidRDefault="006E2BD6" w:rsidP="006E2BD6">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1C3B1D29" w14:textId="77777777" w:rsidR="006E2BD6" w:rsidRPr="00235394" w:rsidRDefault="006E2BD6" w:rsidP="006E2BD6">
      <w:pPr>
        <w:pStyle w:val="ZV"/>
        <w:framePr w:wrap="notBeside"/>
      </w:pPr>
    </w:p>
    <w:p w14:paraId="22DA6425" w14:textId="77777777" w:rsidR="006E2BD6" w:rsidRPr="00235394" w:rsidRDefault="006E2BD6" w:rsidP="006E2BD6"/>
    <w:bookmarkEnd w:id="0"/>
    <w:p w14:paraId="2F40A666" w14:textId="77777777" w:rsidR="00536510" w:rsidRDefault="00536510">
      <w:pPr>
        <w:sectPr w:rsidR="00536510">
          <w:footnotePr>
            <w:numRestart w:val="eachSect"/>
          </w:footnotePr>
          <w:pgSz w:w="11907" w:h="16840"/>
          <w:pgMar w:top="2268" w:right="851" w:bottom="10773" w:left="851" w:header="0" w:footer="0" w:gutter="0"/>
          <w:cols w:space="720"/>
        </w:sectPr>
      </w:pPr>
    </w:p>
    <w:p w14:paraId="5E3C716B" w14:textId="77777777" w:rsidR="00536510" w:rsidRDefault="00536510">
      <w:pPr>
        <w:pStyle w:val="Guidance"/>
        <w:rPr>
          <w:i w:val="0"/>
          <w:color w:val="auto"/>
        </w:rPr>
      </w:pPr>
    </w:p>
    <w:p w14:paraId="4FD7F1F5" w14:textId="77777777" w:rsidR="00536510" w:rsidRDefault="00536510"/>
    <w:p w14:paraId="2A6A26E9" w14:textId="77777777" w:rsidR="00536510" w:rsidRDefault="00536510">
      <w:pPr>
        <w:pStyle w:val="Guidance"/>
        <w:rPr>
          <w:i w:val="0"/>
          <w:color w:val="auto"/>
        </w:rPr>
      </w:pPr>
    </w:p>
    <w:p w14:paraId="4563897E" w14:textId="77777777" w:rsidR="00536510" w:rsidRDefault="00536510"/>
    <w:p w14:paraId="169E803E" w14:textId="77777777" w:rsidR="00536510" w:rsidRDefault="00536510">
      <w:pPr>
        <w:pStyle w:val="FP"/>
        <w:framePr w:wrap="notBeside" w:hAnchor="margin" w:yAlign="center"/>
        <w:spacing w:after="240"/>
        <w:ind w:left="2835" w:right="2835"/>
        <w:jc w:val="center"/>
        <w:rPr>
          <w:rFonts w:ascii="Arial" w:hAnsi="Arial"/>
          <w:b/>
          <w:i/>
        </w:rPr>
      </w:pPr>
      <w:r>
        <w:rPr>
          <w:rFonts w:ascii="Arial" w:hAnsi="Arial"/>
          <w:b/>
          <w:i/>
        </w:rPr>
        <w:t>3GPP</w:t>
      </w:r>
    </w:p>
    <w:p w14:paraId="59AA795A" w14:textId="77777777" w:rsidR="00536510" w:rsidRDefault="00536510">
      <w:pPr>
        <w:pStyle w:val="FP"/>
        <w:framePr w:wrap="notBeside" w:hAnchor="margin" w:yAlign="center"/>
        <w:pBdr>
          <w:bottom w:val="single" w:sz="6" w:space="1" w:color="auto"/>
        </w:pBdr>
        <w:ind w:left="2835" w:right="2835"/>
        <w:jc w:val="center"/>
      </w:pPr>
      <w:r>
        <w:t>Postal address</w:t>
      </w:r>
    </w:p>
    <w:p w14:paraId="7BFE5FB0" w14:textId="77777777" w:rsidR="00536510" w:rsidRDefault="00536510">
      <w:pPr>
        <w:pStyle w:val="FP"/>
        <w:framePr w:wrap="notBeside" w:hAnchor="margin" w:yAlign="center"/>
        <w:ind w:left="2835" w:right="2835"/>
        <w:jc w:val="center"/>
        <w:rPr>
          <w:rFonts w:ascii="Arial" w:hAnsi="Arial"/>
          <w:sz w:val="18"/>
        </w:rPr>
      </w:pPr>
    </w:p>
    <w:p w14:paraId="68A9D5A7" w14:textId="77777777" w:rsidR="00536510" w:rsidRPr="00536510" w:rsidRDefault="00536510">
      <w:pPr>
        <w:pStyle w:val="FP"/>
        <w:framePr w:wrap="notBeside" w:hAnchor="margin" w:yAlign="center"/>
        <w:pBdr>
          <w:bottom w:val="single" w:sz="6" w:space="1" w:color="auto"/>
        </w:pBdr>
        <w:spacing w:before="240"/>
        <w:ind w:left="2835" w:right="2835"/>
        <w:jc w:val="center"/>
        <w:rPr>
          <w:lang w:val="fr-FR"/>
        </w:rPr>
      </w:pPr>
      <w:r w:rsidRPr="00536510">
        <w:rPr>
          <w:lang w:val="fr-FR"/>
        </w:rPr>
        <w:t>3GPP support office address</w:t>
      </w:r>
    </w:p>
    <w:p w14:paraId="5676451A" w14:textId="77777777" w:rsidR="00536510" w:rsidRDefault="0053651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245E3B2" w14:textId="77777777" w:rsidR="00536510" w:rsidRDefault="0053651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E3CD0B3" w14:textId="77777777" w:rsidR="00536510" w:rsidRPr="00536510" w:rsidRDefault="00536510">
      <w:pPr>
        <w:pStyle w:val="FP"/>
        <w:framePr w:wrap="notBeside" w:hAnchor="margin" w:yAlign="center"/>
        <w:spacing w:after="20"/>
        <w:ind w:left="2835" w:right="2835"/>
        <w:jc w:val="center"/>
        <w:rPr>
          <w:rFonts w:ascii="Arial" w:hAnsi="Arial"/>
          <w:sz w:val="18"/>
        </w:rPr>
      </w:pPr>
      <w:r w:rsidRPr="00536510">
        <w:rPr>
          <w:rFonts w:ascii="Arial" w:hAnsi="Arial"/>
          <w:sz w:val="18"/>
        </w:rPr>
        <w:t>Tel.: +33 4 92 94 42 00 Fax: +33 4 93 65 47 16</w:t>
      </w:r>
    </w:p>
    <w:p w14:paraId="1E1F1CE0" w14:textId="77777777" w:rsidR="00536510" w:rsidRPr="00536510" w:rsidRDefault="00536510">
      <w:pPr>
        <w:pStyle w:val="FP"/>
        <w:framePr w:wrap="notBeside" w:hAnchor="margin" w:yAlign="center"/>
        <w:pBdr>
          <w:bottom w:val="single" w:sz="6" w:space="1" w:color="auto"/>
        </w:pBdr>
        <w:spacing w:before="240"/>
        <w:ind w:left="2835" w:right="2835"/>
        <w:jc w:val="center"/>
      </w:pPr>
      <w:r w:rsidRPr="00536510">
        <w:t>Internet</w:t>
      </w:r>
    </w:p>
    <w:p w14:paraId="2AA3798B" w14:textId="77777777" w:rsidR="00536510" w:rsidRPr="00536510" w:rsidRDefault="00536510">
      <w:pPr>
        <w:pStyle w:val="FP"/>
        <w:framePr w:wrap="notBeside" w:hAnchor="margin" w:yAlign="center"/>
        <w:ind w:left="2835" w:right="2835"/>
        <w:jc w:val="center"/>
        <w:rPr>
          <w:rFonts w:ascii="Arial" w:hAnsi="Arial"/>
          <w:sz w:val="18"/>
        </w:rPr>
      </w:pPr>
      <w:r w:rsidRPr="00536510">
        <w:rPr>
          <w:rFonts w:ascii="Arial" w:hAnsi="Arial"/>
          <w:sz w:val="18"/>
        </w:rPr>
        <w:t>http://www.3gpp.org</w:t>
      </w:r>
    </w:p>
    <w:p w14:paraId="5C7A9DDD" w14:textId="77777777" w:rsidR="00536510" w:rsidRPr="00536510" w:rsidRDefault="00536510"/>
    <w:p w14:paraId="6707155A" w14:textId="77777777" w:rsidR="00870BFD" w:rsidRPr="004D3578" w:rsidRDefault="00870BFD" w:rsidP="00870BFD">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15CB1762" w14:textId="77777777" w:rsidR="00870BFD" w:rsidRPr="004D3578" w:rsidRDefault="00870BFD" w:rsidP="00870BFD">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B4CBD7B" w14:textId="77777777" w:rsidR="00870BFD" w:rsidRPr="004D3578" w:rsidRDefault="00870BFD" w:rsidP="00870BFD">
      <w:pPr>
        <w:pStyle w:val="FP"/>
        <w:framePr w:h="3057" w:hRule="exact" w:wrap="notBeside" w:vAnchor="page" w:hAnchor="margin" w:y="12605"/>
        <w:jc w:val="center"/>
        <w:rPr>
          <w:noProof/>
        </w:rPr>
      </w:pPr>
    </w:p>
    <w:p w14:paraId="3A0DD7F9" w14:textId="5A75BC03" w:rsidR="00870BFD" w:rsidRPr="004D3578" w:rsidRDefault="00870BFD" w:rsidP="00870BFD">
      <w:pPr>
        <w:pStyle w:val="FP"/>
        <w:framePr w:h="3057" w:hRule="exact" w:wrap="notBeside" w:vAnchor="page" w:hAnchor="margin" w:y="12605"/>
        <w:jc w:val="center"/>
        <w:rPr>
          <w:noProof/>
          <w:sz w:val="18"/>
        </w:rPr>
      </w:pPr>
      <w:r w:rsidRPr="004D3578">
        <w:rPr>
          <w:noProof/>
          <w:sz w:val="18"/>
        </w:rPr>
        <w:t>©</w:t>
      </w:r>
      <w:r w:rsidR="00377523">
        <w:rPr>
          <w:noProof/>
          <w:sz w:val="18"/>
        </w:rPr>
        <w:t xml:space="preserve"> 202</w:t>
      </w:r>
      <w:r w:rsidR="00786DC3">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40233F74" w14:textId="77777777" w:rsidR="00870BFD" w:rsidRPr="004D3578" w:rsidRDefault="00870BFD" w:rsidP="00870BFD">
      <w:pPr>
        <w:pStyle w:val="FP"/>
        <w:framePr w:h="3057" w:hRule="exact" w:wrap="notBeside" w:vAnchor="page" w:hAnchor="margin" w:y="12605"/>
        <w:jc w:val="center"/>
        <w:rPr>
          <w:noProof/>
          <w:sz w:val="18"/>
        </w:rPr>
      </w:pPr>
      <w:r w:rsidRPr="004D3578">
        <w:rPr>
          <w:noProof/>
          <w:sz w:val="18"/>
        </w:rPr>
        <w:t>All rights reserved.</w:t>
      </w:r>
    </w:p>
    <w:p w14:paraId="2346105F" w14:textId="77777777" w:rsidR="00870BFD" w:rsidRPr="004D3578" w:rsidRDefault="00870BFD" w:rsidP="00870BFD">
      <w:pPr>
        <w:pStyle w:val="FP"/>
        <w:framePr w:h="3057" w:hRule="exact" w:wrap="notBeside" w:vAnchor="page" w:hAnchor="margin" w:y="12605"/>
        <w:rPr>
          <w:noProof/>
          <w:sz w:val="18"/>
        </w:rPr>
      </w:pPr>
    </w:p>
    <w:p w14:paraId="51EECE13" w14:textId="77777777" w:rsidR="00870BFD" w:rsidRPr="004D3578" w:rsidRDefault="00870BFD" w:rsidP="00870BFD">
      <w:pPr>
        <w:pStyle w:val="FP"/>
        <w:framePr w:h="3057" w:hRule="exact" w:wrap="notBeside" w:vAnchor="page" w:hAnchor="margin" w:y="12605"/>
        <w:rPr>
          <w:noProof/>
          <w:sz w:val="18"/>
        </w:rPr>
      </w:pPr>
      <w:r w:rsidRPr="004D3578">
        <w:rPr>
          <w:noProof/>
          <w:sz w:val="18"/>
        </w:rPr>
        <w:t>UMTS™ is a Trade Mark of ETSI registered for the benefit of its members</w:t>
      </w:r>
    </w:p>
    <w:p w14:paraId="51648645" w14:textId="77777777" w:rsidR="00870BFD" w:rsidRPr="004D3578" w:rsidRDefault="00870BFD" w:rsidP="00870BFD">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187FD6F7" w14:textId="77777777" w:rsidR="00870BFD" w:rsidRPr="004D3578" w:rsidRDefault="00870BFD" w:rsidP="00870BFD">
      <w:pPr>
        <w:pStyle w:val="FP"/>
        <w:framePr w:h="3057" w:hRule="exact" w:wrap="notBeside" w:vAnchor="page" w:hAnchor="margin" w:y="12605"/>
        <w:rPr>
          <w:noProof/>
          <w:sz w:val="18"/>
        </w:rPr>
      </w:pPr>
      <w:r w:rsidRPr="004D3578">
        <w:rPr>
          <w:noProof/>
          <w:sz w:val="18"/>
        </w:rPr>
        <w:t>GSM® and the GSM logo are registered and owned by the GSM Association</w:t>
      </w:r>
    </w:p>
    <w:p w14:paraId="7B6689A9" w14:textId="77777777" w:rsidR="00536510" w:rsidRDefault="00536510"/>
    <w:p w14:paraId="27BC009F" w14:textId="77777777" w:rsidR="00536510" w:rsidRDefault="00536510">
      <w:pPr>
        <w:pStyle w:val="TT"/>
      </w:pPr>
      <w:r>
        <w:br w:type="page"/>
      </w:r>
      <w:r>
        <w:lastRenderedPageBreak/>
        <w:t>Contents</w:t>
      </w:r>
    </w:p>
    <w:p w14:paraId="7270A0B6" w14:textId="77777777" w:rsidR="006E2BD6" w:rsidRDefault="006E2BD6">
      <w:pPr>
        <w:pStyle w:val="TOC1"/>
        <w:rPr>
          <w:rFonts w:ascii="Calibri" w:hAnsi="Calibr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_Toc518923706 \h </w:instrText>
      </w:r>
      <w:r>
        <w:fldChar w:fldCharType="separate"/>
      </w:r>
      <w:r>
        <w:t>5</w:t>
      </w:r>
      <w:r>
        <w:fldChar w:fldCharType="end"/>
      </w:r>
    </w:p>
    <w:p w14:paraId="65D254DC" w14:textId="77777777" w:rsidR="006E2BD6" w:rsidRDefault="006E2BD6">
      <w:pPr>
        <w:pStyle w:val="TOC1"/>
        <w:rPr>
          <w:rFonts w:ascii="Calibri" w:hAnsi="Calibri"/>
          <w:szCs w:val="22"/>
          <w:lang w:val="en-US" w:eastAsia="ko-KR"/>
        </w:rPr>
      </w:pPr>
      <w:r>
        <w:t>1</w:t>
      </w:r>
      <w:r>
        <w:rPr>
          <w:rFonts w:ascii="Calibri" w:hAnsi="Calibri"/>
          <w:szCs w:val="22"/>
          <w:lang w:val="en-US" w:eastAsia="ko-KR"/>
        </w:rPr>
        <w:tab/>
      </w:r>
      <w:r>
        <w:t>Scope</w:t>
      </w:r>
      <w:r>
        <w:tab/>
      </w:r>
      <w:r>
        <w:fldChar w:fldCharType="begin" w:fldLock="1"/>
      </w:r>
      <w:r>
        <w:instrText xml:space="preserve"> PAGEREF _Toc518923707 \h </w:instrText>
      </w:r>
      <w:r>
        <w:fldChar w:fldCharType="separate"/>
      </w:r>
      <w:r>
        <w:t>6</w:t>
      </w:r>
      <w:r>
        <w:fldChar w:fldCharType="end"/>
      </w:r>
    </w:p>
    <w:p w14:paraId="510E67BE" w14:textId="77777777" w:rsidR="006E2BD6" w:rsidRDefault="006E2BD6">
      <w:pPr>
        <w:pStyle w:val="TOC1"/>
        <w:rPr>
          <w:rFonts w:ascii="Calibri" w:hAnsi="Calibri"/>
          <w:szCs w:val="22"/>
          <w:lang w:val="en-US" w:eastAsia="ko-KR"/>
        </w:rPr>
      </w:pPr>
      <w:r>
        <w:t>2</w:t>
      </w:r>
      <w:r>
        <w:rPr>
          <w:rFonts w:ascii="Calibri" w:hAnsi="Calibri"/>
          <w:szCs w:val="22"/>
          <w:lang w:val="en-US" w:eastAsia="ko-KR"/>
        </w:rPr>
        <w:tab/>
      </w:r>
      <w:r>
        <w:t>References</w:t>
      </w:r>
      <w:r>
        <w:tab/>
      </w:r>
      <w:r>
        <w:fldChar w:fldCharType="begin" w:fldLock="1"/>
      </w:r>
      <w:r>
        <w:instrText xml:space="preserve"> PAGEREF _Toc518923708 \h </w:instrText>
      </w:r>
      <w:r>
        <w:fldChar w:fldCharType="separate"/>
      </w:r>
      <w:r>
        <w:t>6</w:t>
      </w:r>
      <w:r>
        <w:fldChar w:fldCharType="end"/>
      </w:r>
    </w:p>
    <w:p w14:paraId="30AECC7A" w14:textId="77777777" w:rsidR="006E2BD6" w:rsidRDefault="006E2BD6">
      <w:pPr>
        <w:pStyle w:val="TOC1"/>
        <w:rPr>
          <w:rFonts w:ascii="Calibri" w:hAnsi="Calibri"/>
          <w:szCs w:val="22"/>
          <w:lang w:val="en-US" w:eastAsia="ko-KR"/>
        </w:rPr>
      </w:pPr>
      <w:r>
        <w:t>3</w:t>
      </w:r>
      <w:r>
        <w:rPr>
          <w:rFonts w:ascii="Calibri" w:hAnsi="Calibri"/>
          <w:szCs w:val="22"/>
          <w:lang w:val="en-US" w:eastAsia="ko-KR"/>
        </w:rPr>
        <w:tab/>
      </w:r>
      <w:r>
        <w:t>Definitions, symbols and abbreviations</w:t>
      </w:r>
      <w:r>
        <w:tab/>
      </w:r>
      <w:r>
        <w:fldChar w:fldCharType="begin" w:fldLock="1"/>
      </w:r>
      <w:r>
        <w:instrText xml:space="preserve"> PAGEREF _Toc518923709 \h </w:instrText>
      </w:r>
      <w:r>
        <w:fldChar w:fldCharType="separate"/>
      </w:r>
      <w:r>
        <w:t>6</w:t>
      </w:r>
      <w:r>
        <w:fldChar w:fldCharType="end"/>
      </w:r>
    </w:p>
    <w:p w14:paraId="3CE71FBD" w14:textId="77777777" w:rsidR="006E2BD6" w:rsidRDefault="006E2BD6">
      <w:pPr>
        <w:pStyle w:val="TOC2"/>
        <w:rPr>
          <w:rFonts w:ascii="Calibri" w:hAnsi="Calibri"/>
          <w:sz w:val="22"/>
          <w:szCs w:val="22"/>
          <w:lang w:val="en-US" w:eastAsia="ko-KR"/>
        </w:rPr>
      </w:pPr>
      <w:r>
        <w:t>3.1</w:t>
      </w:r>
      <w:r>
        <w:rPr>
          <w:rFonts w:ascii="Calibri" w:hAnsi="Calibri"/>
          <w:sz w:val="22"/>
          <w:szCs w:val="22"/>
          <w:lang w:val="en-US" w:eastAsia="ko-KR"/>
        </w:rPr>
        <w:tab/>
      </w:r>
      <w:r>
        <w:t>Definitions</w:t>
      </w:r>
      <w:r>
        <w:tab/>
      </w:r>
      <w:r>
        <w:fldChar w:fldCharType="begin" w:fldLock="1"/>
      </w:r>
      <w:r>
        <w:instrText xml:space="preserve"> PAGEREF _Toc518923710 \h </w:instrText>
      </w:r>
      <w:r>
        <w:fldChar w:fldCharType="separate"/>
      </w:r>
      <w:r>
        <w:t>6</w:t>
      </w:r>
      <w:r>
        <w:fldChar w:fldCharType="end"/>
      </w:r>
    </w:p>
    <w:p w14:paraId="09B97114" w14:textId="77777777" w:rsidR="006E2BD6" w:rsidRDefault="006E2BD6">
      <w:pPr>
        <w:pStyle w:val="TOC2"/>
        <w:rPr>
          <w:rFonts w:ascii="Calibri" w:hAnsi="Calibri"/>
          <w:sz w:val="22"/>
          <w:szCs w:val="22"/>
          <w:lang w:val="en-US" w:eastAsia="ko-KR"/>
        </w:rPr>
      </w:pPr>
      <w:r>
        <w:t>3.2</w:t>
      </w:r>
      <w:r>
        <w:rPr>
          <w:rFonts w:ascii="Calibri" w:hAnsi="Calibri"/>
          <w:sz w:val="22"/>
          <w:szCs w:val="22"/>
          <w:lang w:val="en-US" w:eastAsia="ko-KR"/>
        </w:rPr>
        <w:tab/>
      </w:r>
      <w:r>
        <w:t>Symbols</w:t>
      </w:r>
      <w:r>
        <w:tab/>
      </w:r>
      <w:r>
        <w:fldChar w:fldCharType="begin" w:fldLock="1"/>
      </w:r>
      <w:r>
        <w:instrText xml:space="preserve"> PAGEREF _Toc518923711 \h </w:instrText>
      </w:r>
      <w:r>
        <w:fldChar w:fldCharType="separate"/>
      </w:r>
      <w:r>
        <w:t>7</w:t>
      </w:r>
      <w:r>
        <w:fldChar w:fldCharType="end"/>
      </w:r>
    </w:p>
    <w:p w14:paraId="2A33B075" w14:textId="77777777" w:rsidR="006E2BD6" w:rsidRDefault="006E2BD6">
      <w:pPr>
        <w:pStyle w:val="TOC2"/>
        <w:rPr>
          <w:rFonts w:ascii="Calibri" w:hAnsi="Calibri"/>
          <w:sz w:val="22"/>
          <w:szCs w:val="22"/>
          <w:lang w:val="en-US" w:eastAsia="ko-KR"/>
        </w:rPr>
      </w:pPr>
      <w:r>
        <w:t>3.3</w:t>
      </w:r>
      <w:r>
        <w:rPr>
          <w:rFonts w:ascii="Calibri" w:hAnsi="Calibri"/>
          <w:sz w:val="22"/>
          <w:szCs w:val="22"/>
          <w:lang w:val="en-US" w:eastAsia="ko-KR"/>
        </w:rPr>
        <w:tab/>
      </w:r>
      <w:r>
        <w:t>Abbreviations</w:t>
      </w:r>
      <w:r>
        <w:tab/>
      </w:r>
      <w:r>
        <w:fldChar w:fldCharType="begin" w:fldLock="1"/>
      </w:r>
      <w:r>
        <w:instrText xml:space="preserve"> PAGEREF _Toc518923712 \h </w:instrText>
      </w:r>
      <w:r>
        <w:fldChar w:fldCharType="separate"/>
      </w:r>
      <w:r>
        <w:t>7</w:t>
      </w:r>
      <w:r>
        <w:fldChar w:fldCharType="end"/>
      </w:r>
    </w:p>
    <w:p w14:paraId="1C054815" w14:textId="77777777" w:rsidR="006E2BD6" w:rsidRDefault="006E2BD6">
      <w:pPr>
        <w:pStyle w:val="TOC1"/>
        <w:rPr>
          <w:rFonts w:ascii="Calibri" w:hAnsi="Calibri"/>
          <w:szCs w:val="22"/>
          <w:lang w:val="en-US" w:eastAsia="ko-KR"/>
        </w:rPr>
      </w:pPr>
      <w:r>
        <w:t>4</w:t>
      </w:r>
      <w:r>
        <w:rPr>
          <w:rFonts w:ascii="Calibri" w:hAnsi="Calibri"/>
          <w:szCs w:val="22"/>
          <w:lang w:val="en-US" w:eastAsia="ko-KR"/>
        </w:rPr>
        <w:tab/>
      </w:r>
      <w:r>
        <w:t>System Impacts of Repeaters</w:t>
      </w:r>
      <w:r>
        <w:tab/>
      </w:r>
      <w:r>
        <w:fldChar w:fldCharType="begin" w:fldLock="1"/>
      </w:r>
      <w:r>
        <w:instrText xml:space="preserve"> PAGEREF _Toc518923713 \h </w:instrText>
      </w:r>
      <w:r>
        <w:fldChar w:fldCharType="separate"/>
      </w:r>
      <w:r>
        <w:t>7</w:t>
      </w:r>
      <w:r>
        <w:fldChar w:fldCharType="end"/>
      </w:r>
    </w:p>
    <w:p w14:paraId="11AAFD5D" w14:textId="77777777" w:rsidR="006E2BD6" w:rsidRDefault="006E2BD6">
      <w:pPr>
        <w:pStyle w:val="TOC2"/>
        <w:rPr>
          <w:rFonts w:ascii="Calibri" w:hAnsi="Calibri"/>
          <w:sz w:val="22"/>
          <w:szCs w:val="22"/>
          <w:lang w:val="en-US" w:eastAsia="ko-KR"/>
        </w:rPr>
      </w:pPr>
      <w:r w:rsidRPr="006E2BD6">
        <w:t>4.1</w:t>
      </w:r>
      <w:r w:rsidRPr="006E2BD6">
        <w:rPr>
          <w:rFonts w:ascii="Calibri" w:hAnsi="Calibri"/>
          <w:sz w:val="22"/>
          <w:szCs w:val="22"/>
          <w:lang w:eastAsia="ko-KR"/>
        </w:rPr>
        <w:tab/>
      </w:r>
      <w:r w:rsidRPr="00B906A1">
        <w:rPr>
          <w:lang w:val="es-ES"/>
        </w:rPr>
        <w:t>Error Vector Magnitude (EVM)</w:t>
      </w:r>
      <w:r>
        <w:tab/>
      </w:r>
      <w:r>
        <w:fldChar w:fldCharType="begin" w:fldLock="1"/>
      </w:r>
      <w:r>
        <w:instrText xml:space="preserve"> PAGEREF _Toc518923714 \h </w:instrText>
      </w:r>
      <w:r>
        <w:fldChar w:fldCharType="separate"/>
      </w:r>
      <w:r>
        <w:t>7</w:t>
      </w:r>
      <w:r>
        <w:fldChar w:fldCharType="end"/>
      </w:r>
    </w:p>
    <w:p w14:paraId="67C680F2" w14:textId="77777777" w:rsidR="006E2BD6" w:rsidRDefault="006E2BD6">
      <w:pPr>
        <w:pStyle w:val="TOC2"/>
        <w:rPr>
          <w:rFonts w:ascii="Calibri" w:hAnsi="Calibri"/>
          <w:sz w:val="22"/>
          <w:szCs w:val="22"/>
          <w:lang w:val="en-US" w:eastAsia="ko-KR"/>
        </w:rPr>
      </w:pPr>
      <w:r>
        <w:t>4.2</w:t>
      </w:r>
      <w:r>
        <w:rPr>
          <w:rFonts w:ascii="Calibri" w:hAnsi="Calibri"/>
          <w:sz w:val="22"/>
          <w:szCs w:val="22"/>
          <w:lang w:val="en-US" w:eastAsia="ko-KR"/>
        </w:rPr>
        <w:tab/>
      </w:r>
      <w:r>
        <w:t>Peak Code Domain Error (PCDE)</w:t>
      </w:r>
      <w:r>
        <w:tab/>
      </w:r>
      <w:r>
        <w:fldChar w:fldCharType="begin" w:fldLock="1"/>
      </w:r>
      <w:r>
        <w:instrText xml:space="preserve"> PAGEREF _Toc518923715 \h </w:instrText>
      </w:r>
      <w:r>
        <w:fldChar w:fldCharType="separate"/>
      </w:r>
      <w:r>
        <w:t>8</w:t>
      </w:r>
      <w:r>
        <w:fldChar w:fldCharType="end"/>
      </w:r>
    </w:p>
    <w:p w14:paraId="454DAB8A" w14:textId="77777777" w:rsidR="006E2BD6" w:rsidRDefault="006E2BD6">
      <w:pPr>
        <w:pStyle w:val="TOC2"/>
        <w:rPr>
          <w:rFonts w:ascii="Calibri" w:hAnsi="Calibri"/>
          <w:sz w:val="22"/>
          <w:szCs w:val="22"/>
          <w:lang w:val="en-US" w:eastAsia="ko-KR"/>
        </w:rPr>
      </w:pPr>
      <w:r>
        <w:t>4.3</w:t>
      </w:r>
      <w:r>
        <w:rPr>
          <w:rFonts w:ascii="Calibri" w:hAnsi="Calibri"/>
          <w:sz w:val="22"/>
          <w:szCs w:val="22"/>
          <w:lang w:val="en-US" w:eastAsia="ko-KR"/>
        </w:rPr>
        <w:tab/>
      </w:r>
      <w:r>
        <w:t>Frequency error</w:t>
      </w:r>
      <w:r>
        <w:tab/>
      </w:r>
      <w:r>
        <w:fldChar w:fldCharType="begin" w:fldLock="1"/>
      </w:r>
      <w:r>
        <w:instrText xml:space="preserve"> PAGEREF _Toc518923716 \h </w:instrText>
      </w:r>
      <w:r>
        <w:fldChar w:fldCharType="separate"/>
      </w:r>
      <w:r>
        <w:t>8</w:t>
      </w:r>
      <w:r>
        <w:fldChar w:fldCharType="end"/>
      </w:r>
    </w:p>
    <w:p w14:paraId="4FBAAEFD" w14:textId="77777777" w:rsidR="006E2BD6" w:rsidRDefault="006E2BD6">
      <w:pPr>
        <w:pStyle w:val="TOC2"/>
        <w:rPr>
          <w:rFonts w:ascii="Calibri" w:hAnsi="Calibri"/>
          <w:sz w:val="22"/>
          <w:szCs w:val="22"/>
          <w:lang w:val="en-US" w:eastAsia="ko-KR"/>
        </w:rPr>
      </w:pPr>
      <w:r>
        <w:t>4.4</w:t>
      </w:r>
      <w:r>
        <w:rPr>
          <w:rFonts w:ascii="Calibri" w:hAnsi="Calibri"/>
          <w:sz w:val="22"/>
          <w:szCs w:val="22"/>
          <w:lang w:val="en-US" w:eastAsia="ko-KR"/>
        </w:rPr>
        <w:tab/>
      </w:r>
      <w:r>
        <w:t>Adjacent Channel Leakage Ratio (ACLR)</w:t>
      </w:r>
      <w:r>
        <w:tab/>
      </w:r>
      <w:r>
        <w:fldChar w:fldCharType="begin" w:fldLock="1"/>
      </w:r>
      <w:r>
        <w:instrText xml:space="preserve"> PAGEREF _Toc518923717 \h </w:instrText>
      </w:r>
      <w:r>
        <w:fldChar w:fldCharType="separate"/>
      </w:r>
      <w:r>
        <w:t>8</w:t>
      </w:r>
      <w:r>
        <w:fldChar w:fldCharType="end"/>
      </w:r>
    </w:p>
    <w:p w14:paraId="47D8024A" w14:textId="77777777" w:rsidR="006E2BD6" w:rsidRDefault="006E2BD6">
      <w:pPr>
        <w:pStyle w:val="TOC2"/>
        <w:rPr>
          <w:rFonts w:ascii="Calibri" w:hAnsi="Calibri"/>
          <w:sz w:val="22"/>
          <w:szCs w:val="22"/>
          <w:lang w:val="en-US" w:eastAsia="ko-KR"/>
        </w:rPr>
      </w:pPr>
      <w:r>
        <w:t>4.5</w:t>
      </w:r>
      <w:r>
        <w:rPr>
          <w:rFonts w:ascii="Calibri" w:hAnsi="Calibri"/>
          <w:sz w:val="22"/>
          <w:szCs w:val="22"/>
          <w:lang w:val="en-US" w:eastAsia="ko-KR"/>
        </w:rPr>
        <w:tab/>
      </w:r>
      <w:r>
        <w:t>Time Delay</w:t>
      </w:r>
      <w:r>
        <w:tab/>
      </w:r>
      <w:r>
        <w:fldChar w:fldCharType="begin" w:fldLock="1"/>
      </w:r>
      <w:r>
        <w:instrText xml:space="preserve"> PAGEREF _Toc518923718 \h </w:instrText>
      </w:r>
      <w:r>
        <w:fldChar w:fldCharType="separate"/>
      </w:r>
      <w:r>
        <w:t>9</w:t>
      </w:r>
      <w:r>
        <w:fldChar w:fldCharType="end"/>
      </w:r>
    </w:p>
    <w:p w14:paraId="44DCBDAE" w14:textId="77777777" w:rsidR="006E2BD6" w:rsidRDefault="006E2BD6">
      <w:pPr>
        <w:pStyle w:val="TOC2"/>
        <w:rPr>
          <w:rFonts w:ascii="Calibri" w:hAnsi="Calibri"/>
          <w:sz w:val="22"/>
          <w:szCs w:val="22"/>
          <w:lang w:val="en-US" w:eastAsia="ko-KR"/>
        </w:rPr>
      </w:pPr>
      <w:r>
        <w:t>4.6</w:t>
      </w:r>
      <w:r>
        <w:rPr>
          <w:rFonts w:ascii="Calibri" w:hAnsi="Calibri"/>
          <w:sz w:val="22"/>
          <w:szCs w:val="22"/>
          <w:lang w:val="en-US" w:eastAsia="ko-KR"/>
        </w:rPr>
        <w:tab/>
      </w:r>
      <w:r>
        <w:t>Location Services (LCS)</w:t>
      </w:r>
      <w:r>
        <w:tab/>
      </w:r>
      <w:r>
        <w:fldChar w:fldCharType="begin" w:fldLock="1"/>
      </w:r>
      <w:r>
        <w:instrText xml:space="preserve"> PAGEREF _Toc518923719 \h </w:instrText>
      </w:r>
      <w:r>
        <w:fldChar w:fldCharType="separate"/>
      </w:r>
      <w:r>
        <w:t>10</w:t>
      </w:r>
      <w:r>
        <w:fldChar w:fldCharType="end"/>
      </w:r>
    </w:p>
    <w:p w14:paraId="63658C28" w14:textId="77777777" w:rsidR="006E2BD6" w:rsidRDefault="006E2BD6">
      <w:pPr>
        <w:pStyle w:val="TOC3"/>
        <w:rPr>
          <w:rFonts w:ascii="Calibri" w:hAnsi="Calibri"/>
          <w:sz w:val="22"/>
          <w:szCs w:val="22"/>
          <w:lang w:val="en-US" w:eastAsia="ko-KR"/>
        </w:rPr>
      </w:pPr>
      <w:r>
        <w:t>4.6.1</w:t>
      </w:r>
      <w:r>
        <w:rPr>
          <w:rFonts w:ascii="Calibri" w:hAnsi="Calibri"/>
          <w:sz w:val="22"/>
          <w:szCs w:val="22"/>
          <w:lang w:val="en-US" w:eastAsia="ko-KR"/>
        </w:rPr>
        <w:tab/>
      </w:r>
      <w:r>
        <w:t>OTDOA</w:t>
      </w:r>
      <w:r>
        <w:tab/>
      </w:r>
      <w:r>
        <w:fldChar w:fldCharType="begin" w:fldLock="1"/>
      </w:r>
      <w:r>
        <w:instrText xml:space="preserve"> PAGEREF _Toc518923720 \h </w:instrText>
      </w:r>
      <w:r>
        <w:fldChar w:fldCharType="separate"/>
      </w:r>
      <w:r>
        <w:t>10</w:t>
      </w:r>
      <w:r>
        <w:fldChar w:fldCharType="end"/>
      </w:r>
    </w:p>
    <w:p w14:paraId="49BED377" w14:textId="77777777" w:rsidR="006E2BD6" w:rsidRDefault="006E2BD6">
      <w:pPr>
        <w:pStyle w:val="TOC3"/>
        <w:rPr>
          <w:rFonts w:ascii="Calibri" w:hAnsi="Calibri"/>
          <w:sz w:val="22"/>
          <w:szCs w:val="22"/>
          <w:lang w:val="en-US" w:eastAsia="ko-KR"/>
        </w:rPr>
      </w:pPr>
      <w:r>
        <w:t>4.6.2</w:t>
      </w:r>
      <w:r>
        <w:rPr>
          <w:rFonts w:ascii="Calibri" w:hAnsi="Calibri"/>
          <w:sz w:val="22"/>
          <w:szCs w:val="22"/>
          <w:lang w:val="en-US" w:eastAsia="ko-KR"/>
        </w:rPr>
        <w:tab/>
      </w:r>
      <w:r>
        <w:t>Cell coverage based positioning method</w:t>
      </w:r>
      <w:r>
        <w:tab/>
      </w:r>
      <w:r>
        <w:fldChar w:fldCharType="begin" w:fldLock="1"/>
      </w:r>
      <w:r>
        <w:instrText xml:space="preserve"> PAGEREF _Toc518923721 \h </w:instrText>
      </w:r>
      <w:r>
        <w:fldChar w:fldCharType="separate"/>
      </w:r>
      <w:r>
        <w:t>11</w:t>
      </w:r>
      <w:r>
        <w:fldChar w:fldCharType="end"/>
      </w:r>
    </w:p>
    <w:p w14:paraId="38C35C84" w14:textId="77777777" w:rsidR="006E2BD6" w:rsidRDefault="006E2BD6">
      <w:pPr>
        <w:pStyle w:val="TOC3"/>
        <w:rPr>
          <w:rFonts w:ascii="Calibri" w:hAnsi="Calibri"/>
          <w:sz w:val="22"/>
          <w:szCs w:val="22"/>
          <w:lang w:val="en-US" w:eastAsia="ko-KR"/>
        </w:rPr>
      </w:pPr>
      <w:r>
        <w:t>4.6.3</w:t>
      </w:r>
      <w:r>
        <w:rPr>
          <w:rFonts w:ascii="Calibri" w:hAnsi="Calibri"/>
          <w:sz w:val="22"/>
          <w:szCs w:val="22"/>
          <w:lang w:val="en-US" w:eastAsia="ko-KR"/>
        </w:rPr>
        <w:tab/>
      </w:r>
      <w:r>
        <w:t>Network assisted GPS methods</w:t>
      </w:r>
      <w:r>
        <w:tab/>
      </w:r>
      <w:r>
        <w:fldChar w:fldCharType="begin" w:fldLock="1"/>
      </w:r>
      <w:r>
        <w:instrText xml:space="preserve"> PAGEREF _Toc518923722 \h </w:instrText>
      </w:r>
      <w:r>
        <w:fldChar w:fldCharType="separate"/>
      </w:r>
      <w:r>
        <w:t>11</w:t>
      </w:r>
      <w:r>
        <w:fldChar w:fldCharType="end"/>
      </w:r>
    </w:p>
    <w:p w14:paraId="39C0F717" w14:textId="77777777" w:rsidR="006E2BD6" w:rsidRDefault="006E2BD6">
      <w:pPr>
        <w:pStyle w:val="TOC2"/>
        <w:rPr>
          <w:rFonts w:ascii="Calibri" w:hAnsi="Calibri"/>
          <w:sz w:val="22"/>
          <w:szCs w:val="22"/>
          <w:lang w:val="en-US" w:eastAsia="ko-KR"/>
        </w:rPr>
      </w:pPr>
      <w:r>
        <w:t>4.7</w:t>
      </w:r>
      <w:r>
        <w:rPr>
          <w:rFonts w:ascii="Calibri" w:hAnsi="Calibri"/>
          <w:sz w:val="22"/>
          <w:szCs w:val="22"/>
          <w:lang w:val="en-US" w:eastAsia="ko-KR"/>
        </w:rPr>
        <w:tab/>
      </w:r>
      <w:r>
        <w:t>Automatic Gain Control (AGC)</w:t>
      </w:r>
      <w:r>
        <w:tab/>
      </w:r>
      <w:r>
        <w:fldChar w:fldCharType="begin" w:fldLock="1"/>
      </w:r>
      <w:r>
        <w:instrText xml:space="preserve"> PAGEREF _Toc518923723 \h </w:instrText>
      </w:r>
      <w:r>
        <w:fldChar w:fldCharType="separate"/>
      </w:r>
      <w:r>
        <w:t>11</w:t>
      </w:r>
      <w:r>
        <w:fldChar w:fldCharType="end"/>
      </w:r>
    </w:p>
    <w:p w14:paraId="3AD3FD9B" w14:textId="77777777" w:rsidR="006E2BD6" w:rsidRDefault="006E2BD6">
      <w:pPr>
        <w:pStyle w:val="TOC2"/>
        <w:rPr>
          <w:rFonts w:ascii="Calibri" w:hAnsi="Calibri"/>
          <w:sz w:val="22"/>
          <w:szCs w:val="22"/>
          <w:lang w:val="en-US" w:eastAsia="ko-KR"/>
        </w:rPr>
      </w:pPr>
      <w:r>
        <w:t>4.8</w:t>
      </w:r>
      <w:r>
        <w:rPr>
          <w:rFonts w:ascii="Calibri" w:hAnsi="Calibri"/>
          <w:sz w:val="22"/>
          <w:szCs w:val="22"/>
          <w:lang w:val="en-US" w:eastAsia="ko-KR"/>
        </w:rPr>
        <w:tab/>
      </w:r>
      <w:r>
        <w:t>Adjacent Channel Rejection Ratio (ACRR)</w:t>
      </w:r>
      <w:r>
        <w:tab/>
      </w:r>
      <w:r>
        <w:fldChar w:fldCharType="begin" w:fldLock="1"/>
      </w:r>
      <w:r>
        <w:instrText xml:space="preserve"> PAGEREF _Toc518923724 \h </w:instrText>
      </w:r>
      <w:r>
        <w:fldChar w:fldCharType="separate"/>
      </w:r>
      <w:r>
        <w:t>12</w:t>
      </w:r>
      <w:r>
        <w:fldChar w:fldCharType="end"/>
      </w:r>
    </w:p>
    <w:p w14:paraId="71B4EB63" w14:textId="77777777" w:rsidR="006E2BD6" w:rsidRDefault="006E2BD6">
      <w:pPr>
        <w:pStyle w:val="TOC1"/>
        <w:rPr>
          <w:rFonts w:ascii="Calibri" w:hAnsi="Calibri"/>
          <w:szCs w:val="22"/>
          <w:lang w:val="en-US" w:eastAsia="ko-KR"/>
        </w:rPr>
      </w:pPr>
      <w:r>
        <w:t>5</w:t>
      </w:r>
      <w:r>
        <w:rPr>
          <w:rFonts w:ascii="Calibri" w:hAnsi="Calibri"/>
          <w:szCs w:val="22"/>
          <w:lang w:val="en-US" w:eastAsia="ko-KR"/>
        </w:rPr>
        <w:tab/>
      </w:r>
      <w:r>
        <w:t>Planning with Repeaters</w:t>
      </w:r>
      <w:r>
        <w:tab/>
      </w:r>
      <w:r>
        <w:fldChar w:fldCharType="begin" w:fldLock="1"/>
      </w:r>
      <w:r>
        <w:instrText xml:space="preserve"> PAGEREF _Toc518923725 \h </w:instrText>
      </w:r>
      <w:r>
        <w:fldChar w:fldCharType="separate"/>
      </w:r>
      <w:r>
        <w:t>12</w:t>
      </w:r>
      <w:r>
        <w:fldChar w:fldCharType="end"/>
      </w:r>
    </w:p>
    <w:p w14:paraId="44B72B20" w14:textId="77777777" w:rsidR="006E2BD6" w:rsidRDefault="006E2BD6">
      <w:pPr>
        <w:pStyle w:val="TOC2"/>
        <w:rPr>
          <w:rFonts w:ascii="Calibri" w:hAnsi="Calibri"/>
          <w:sz w:val="22"/>
          <w:szCs w:val="22"/>
          <w:lang w:val="en-US" w:eastAsia="ko-KR"/>
        </w:rPr>
      </w:pPr>
      <w:r>
        <w:t>5.1</w:t>
      </w:r>
      <w:r>
        <w:rPr>
          <w:rFonts w:ascii="Calibri" w:hAnsi="Calibri"/>
          <w:sz w:val="22"/>
          <w:szCs w:val="22"/>
          <w:lang w:val="en-US" w:eastAsia="ko-KR"/>
        </w:rPr>
        <w:tab/>
      </w:r>
      <w:r>
        <w:t>Sole System</w:t>
      </w:r>
      <w:r>
        <w:tab/>
      </w:r>
      <w:r>
        <w:fldChar w:fldCharType="begin" w:fldLock="1"/>
      </w:r>
      <w:r>
        <w:instrText xml:space="preserve"> PAGEREF _Toc518923726 \h </w:instrText>
      </w:r>
      <w:r>
        <w:fldChar w:fldCharType="separate"/>
      </w:r>
      <w:r>
        <w:t>12</w:t>
      </w:r>
      <w:r>
        <w:fldChar w:fldCharType="end"/>
      </w:r>
    </w:p>
    <w:p w14:paraId="41FE55B3" w14:textId="77777777" w:rsidR="006E2BD6" w:rsidRDefault="006E2BD6">
      <w:pPr>
        <w:pStyle w:val="TOC3"/>
        <w:rPr>
          <w:rFonts w:ascii="Calibri" w:hAnsi="Calibri"/>
          <w:sz w:val="22"/>
          <w:szCs w:val="22"/>
          <w:lang w:val="en-US" w:eastAsia="ko-KR"/>
        </w:rPr>
      </w:pPr>
      <w:r>
        <w:t>5.1.1</w:t>
      </w:r>
      <w:r>
        <w:rPr>
          <w:rFonts w:ascii="Calibri" w:hAnsi="Calibri"/>
          <w:sz w:val="22"/>
          <w:szCs w:val="22"/>
          <w:lang w:val="en-US" w:eastAsia="ko-KR"/>
        </w:rPr>
        <w:tab/>
      </w:r>
      <w:r>
        <w:t>Antenna Isolation</w:t>
      </w:r>
      <w:r>
        <w:tab/>
      </w:r>
      <w:r>
        <w:fldChar w:fldCharType="begin" w:fldLock="1"/>
      </w:r>
      <w:r>
        <w:instrText xml:space="preserve"> PAGEREF _Toc518923727 \h </w:instrText>
      </w:r>
      <w:r>
        <w:fldChar w:fldCharType="separate"/>
      </w:r>
      <w:r>
        <w:t>12</w:t>
      </w:r>
      <w:r>
        <w:fldChar w:fldCharType="end"/>
      </w:r>
    </w:p>
    <w:p w14:paraId="552A7D28" w14:textId="77777777" w:rsidR="006E2BD6" w:rsidRDefault="006E2BD6">
      <w:pPr>
        <w:pStyle w:val="TOC3"/>
        <w:rPr>
          <w:rFonts w:ascii="Calibri" w:hAnsi="Calibri"/>
          <w:sz w:val="22"/>
          <w:szCs w:val="22"/>
          <w:lang w:val="en-US" w:eastAsia="ko-KR"/>
        </w:rPr>
      </w:pPr>
      <w:r>
        <w:t>5.1.2</w:t>
      </w:r>
      <w:r>
        <w:rPr>
          <w:rFonts w:ascii="Calibri" w:hAnsi="Calibri"/>
          <w:sz w:val="22"/>
          <w:szCs w:val="22"/>
          <w:lang w:val="en-US" w:eastAsia="ko-KR"/>
        </w:rPr>
        <w:tab/>
      </w:r>
      <w:r>
        <w:t>Coupling loss measurements</w:t>
      </w:r>
      <w:r>
        <w:tab/>
      </w:r>
      <w:r>
        <w:fldChar w:fldCharType="begin" w:fldLock="1"/>
      </w:r>
      <w:r>
        <w:instrText xml:space="preserve"> PAGEREF _Toc518923728 \h </w:instrText>
      </w:r>
      <w:r>
        <w:fldChar w:fldCharType="separate"/>
      </w:r>
      <w:r>
        <w:t>13</w:t>
      </w:r>
      <w:r>
        <w:fldChar w:fldCharType="end"/>
      </w:r>
    </w:p>
    <w:p w14:paraId="5A104C29" w14:textId="77777777" w:rsidR="006E2BD6" w:rsidRDefault="006E2BD6">
      <w:pPr>
        <w:pStyle w:val="TOC3"/>
        <w:rPr>
          <w:rFonts w:ascii="Calibri" w:hAnsi="Calibri"/>
          <w:sz w:val="22"/>
          <w:szCs w:val="22"/>
          <w:lang w:val="en-US" w:eastAsia="ko-KR"/>
        </w:rPr>
      </w:pPr>
      <w:r>
        <w:t>5.1.3</w:t>
      </w:r>
      <w:r>
        <w:rPr>
          <w:rFonts w:ascii="Calibri" w:hAnsi="Calibri"/>
          <w:sz w:val="22"/>
          <w:szCs w:val="22"/>
          <w:lang w:val="en-US" w:eastAsia="ko-KR"/>
        </w:rPr>
        <w:tab/>
      </w:r>
      <w:r>
        <w:t>Gain Settings</w:t>
      </w:r>
      <w:r>
        <w:tab/>
      </w:r>
      <w:r>
        <w:fldChar w:fldCharType="begin" w:fldLock="1"/>
      </w:r>
      <w:r>
        <w:instrText xml:space="preserve"> PAGEREF _Toc518923729 \h </w:instrText>
      </w:r>
      <w:r>
        <w:fldChar w:fldCharType="separate"/>
      </w:r>
      <w:r>
        <w:t>13</w:t>
      </w:r>
      <w:r>
        <w:fldChar w:fldCharType="end"/>
      </w:r>
    </w:p>
    <w:p w14:paraId="3E469890" w14:textId="77777777" w:rsidR="006E2BD6" w:rsidRDefault="006E2BD6">
      <w:pPr>
        <w:pStyle w:val="TOC3"/>
        <w:rPr>
          <w:rFonts w:ascii="Calibri" w:hAnsi="Calibri"/>
          <w:sz w:val="22"/>
          <w:szCs w:val="22"/>
          <w:lang w:val="en-US" w:eastAsia="ko-KR"/>
        </w:rPr>
      </w:pPr>
      <w:r>
        <w:t>5.1.4</w:t>
      </w:r>
      <w:r>
        <w:rPr>
          <w:rFonts w:ascii="Calibri" w:hAnsi="Calibri"/>
          <w:sz w:val="22"/>
          <w:szCs w:val="22"/>
          <w:lang w:val="en-US" w:eastAsia="ko-KR"/>
        </w:rPr>
        <w:tab/>
      </w:r>
      <w:r>
        <w:t>Delay</w:t>
      </w:r>
      <w:r>
        <w:tab/>
      </w:r>
      <w:r>
        <w:fldChar w:fldCharType="begin" w:fldLock="1"/>
      </w:r>
      <w:r>
        <w:instrText xml:space="preserve"> PAGEREF _Toc518923730 \h </w:instrText>
      </w:r>
      <w:r>
        <w:fldChar w:fldCharType="separate"/>
      </w:r>
      <w:r>
        <w:t>14</w:t>
      </w:r>
      <w:r>
        <w:fldChar w:fldCharType="end"/>
      </w:r>
    </w:p>
    <w:p w14:paraId="355793B8" w14:textId="77777777" w:rsidR="006E2BD6" w:rsidRDefault="006E2BD6">
      <w:pPr>
        <w:pStyle w:val="TOC2"/>
        <w:rPr>
          <w:rFonts w:ascii="Calibri" w:hAnsi="Calibri"/>
          <w:sz w:val="22"/>
          <w:szCs w:val="22"/>
          <w:lang w:val="en-US" w:eastAsia="ko-KR"/>
        </w:rPr>
      </w:pPr>
      <w:r>
        <w:t>5.2</w:t>
      </w:r>
      <w:r>
        <w:rPr>
          <w:rFonts w:ascii="Calibri" w:hAnsi="Calibri"/>
          <w:sz w:val="22"/>
          <w:szCs w:val="22"/>
          <w:lang w:val="en-US" w:eastAsia="ko-KR"/>
        </w:rPr>
        <w:tab/>
      </w:r>
      <w:r>
        <w:t>Co-existence with UTRA FDD</w:t>
      </w:r>
      <w:r>
        <w:tab/>
      </w:r>
      <w:r>
        <w:fldChar w:fldCharType="begin" w:fldLock="1"/>
      </w:r>
      <w:r>
        <w:instrText xml:space="preserve"> PAGEREF _Toc518923731 \h </w:instrText>
      </w:r>
      <w:r>
        <w:fldChar w:fldCharType="separate"/>
      </w:r>
      <w:r>
        <w:t>14</w:t>
      </w:r>
      <w:r>
        <w:fldChar w:fldCharType="end"/>
      </w:r>
    </w:p>
    <w:p w14:paraId="7BCAD7A7" w14:textId="77777777" w:rsidR="006E2BD6" w:rsidRDefault="006E2BD6">
      <w:pPr>
        <w:pStyle w:val="TOC3"/>
        <w:rPr>
          <w:rFonts w:ascii="Calibri" w:hAnsi="Calibri"/>
          <w:sz w:val="22"/>
          <w:szCs w:val="22"/>
          <w:lang w:val="en-US" w:eastAsia="ko-KR"/>
        </w:rPr>
      </w:pPr>
      <w:r>
        <w:t>5.2.1</w:t>
      </w:r>
      <w:r>
        <w:rPr>
          <w:rFonts w:ascii="Calibri" w:hAnsi="Calibri"/>
          <w:sz w:val="22"/>
          <w:szCs w:val="22"/>
          <w:lang w:val="en-US" w:eastAsia="ko-KR"/>
        </w:rPr>
        <w:tab/>
      </w:r>
      <w:r>
        <w:t>Out of band gain</w:t>
      </w:r>
      <w:r>
        <w:tab/>
      </w:r>
      <w:r>
        <w:fldChar w:fldCharType="begin" w:fldLock="1"/>
      </w:r>
      <w:r>
        <w:instrText xml:space="preserve"> PAGEREF _Toc518923732 \h </w:instrText>
      </w:r>
      <w:r>
        <w:fldChar w:fldCharType="separate"/>
      </w:r>
      <w:r>
        <w:t>14</w:t>
      </w:r>
      <w:r>
        <w:fldChar w:fldCharType="end"/>
      </w:r>
    </w:p>
    <w:p w14:paraId="2FC00B65" w14:textId="77777777" w:rsidR="006E2BD6" w:rsidRDefault="006E2BD6">
      <w:pPr>
        <w:pStyle w:val="TOC3"/>
        <w:rPr>
          <w:rFonts w:ascii="Calibri" w:hAnsi="Calibri"/>
          <w:sz w:val="22"/>
          <w:szCs w:val="22"/>
          <w:lang w:val="en-US" w:eastAsia="ko-KR"/>
        </w:rPr>
      </w:pPr>
      <w:r>
        <w:t>5.2.2</w:t>
      </w:r>
      <w:r>
        <w:rPr>
          <w:rFonts w:ascii="Calibri" w:hAnsi="Calibri"/>
          <w:sz w:val="22"/>
          <w:szCs w:val="22"/>
          <w:lang w:val="en-US" w:eastAsia="ko-KR"/>
        </w:rPr>
        <w:tab/>
      </w:r>
      <w:r>
        <w:t>Isolation</w:t>
      </w:r>
      <w:r>
        <w:tab/>
      </w:r>
      <w:r>
        <w:fldChar w:fldCharType="begin" w:fldLock="1"/>
      </w:r>
      <w:r>
        <w:instrText xml:space="preserve"> PAGEREF _Toc518923733 \h </w:instrText>
      </w:r>
      <w:r>
        <w:fldChar w:fldCharType="separate"/>
      </w:r>
      <w:r>
        <w:t>14</w:t>
      </w:r>
      <w:r>
        <w:fldChar w:fldCharType="end"/>
      </w:r>
    </w:p>
    <w:p w14:paraId="7581E08E" w14:textId="77777777" w:rsidR="006E2BD6" w:rsidRDefault="006E2BD6">
      <w:pPr>
        <w:pStyle w:val="TOC4"/>
        <w:rPr>
          <w:rFonts w:ascii="Calibri" w:hAnsi="Calibri"/>
          <w:sz w:val="22"/>
          <w:szCs w:val="22"/>
          <w:lang w:val="en-US" w:eastAsia="ko-KR"/>
        </w:rPr>
      </w:pPr>
      <w:r>
        <w:t>5.2.2.1</w:t>
      </w:r>
      <w:r>
        <w:rPr>
          <w:rFonts w:ascii="Calibri" w:hAnsi="Calibri"/>
          <w:sz w:val="22"/>
          <w:szCs w:val="22"/>
          <w:lang w:val="en-US" w:eastAsia="ko-KR"/>
        </w:rPr>
        <w:tab/>
      </w:r>
      <w:r>
        <w:t>Example on application of equations</w:t>
      </w:r>
      <w:r>
        <w:tab/>
      </w:r>
      <w:r>
        <w:fldChar w:fldCharType="begin" w:fldLock="1"/>
      </w:r>
      <w:r>
        <w:instrText xml:space="preserve"> PAGEREF _Toc518923734 \h </w:instrText>
      </w:r>
      <w:r>
        <w:fldChar w:fldCharType="separate"/>
      </w:r>
      <w:r>
        <w:t>15</w:t>
      </w:r>
      <w:r>
        <w:fldChar w:fldCharType="end"/>
      </w:r>
    </w:p>
    <w:p w14:paraId="129090A3" w14:textId="77777777" w:rsidR="006E2BD6" w:rsidRDefault="006E2BD6">
      <w:pPr>
        <w:pStyle w:val="TOC2"/>
        <w:rPr>
          <w:rFonts w:ascii="Calibri" w:hAnsi="Calibri"/>
          <w:sz w:val="22"/>
          <w:szCs w:val="22"/>
          <w:lang w:val="en-US" w:eastAsia="ko-KR"/>
        </w:rPr>
      </w:pPr>
      <w:r>
        <w:t>5.3</w:t>
      </w:r>
      <w:r>
        <w:rPr>
          <w:rFonts w:ascii="Calibri" w:hAnsi="Calibri"/>
          <w:sz w:val="22"/>
          <w:szCs w:val="22"/>
          <w:lang w:val="en-US" w:eastAsia="ko-KR"/>
        </w:rPr>
        <w:tab/>
      </w:r>
      <w:r>
        <w:t>Co-existence with UTRA TDD</w:t>
      </w:r>
      <w:r>
        <w:tab/>
      </w:r>
      <w:r>
        <w:fldChar w:fldCharType="begin" w:fldLock="1"/>
      </w:r>
      <w:r>
        <w:instrText xml:space="preserve"> PAGEREF _Toc518923735 \h </w:instrText>
      </w:r>
      <w:r>
        <w:fldChar w:fldCharType="separate"/>
      </w:r>
      <w:r>
        <w:t>16</w:t>
      </w:r>
      <w:r>
        <w:fldChar w:fldCharType="end"/>
      </w:r>
    </w:p>
    <w:p w14:paraId="4F098A2A" w14:textId="77777777" w:rsidR="006E2BD6" w:rsidRDefault="006E2BD6">
      <w:pPr>
        <w:pStyle w:val="TOC3"/>
        <w:rPr>
          <w:rFonts w:ascii="Calibri" w:hAnsi="Calibri"/>
          <w:sz w:val="22"/>
          <w:szCs w:val="22"/>
          <w:lang w:val="en-US" w:eastAsia="ko-KR"/>
        </w:rPr>
      </w:pPr>
      <w:r>
        <w:t>5.3.1</w:t>
      </w:r>
      <w:r>
        <w:rPr>
          <w:rFonts w:ascii="Calibri" w:hAnsi="Calibri"/>
          <w:sz w:val="22"/>
          <w:szCs w:val="22"/>
          <w:lang w:val="en-US" w:eastAsia="ko-KR"/>
        </w:rPr>
        <w:tab/>
      </w:r>
      <w:r>
        <w:t>Isolation</w:t>
      </w:r>
      <w:r>
        <w:tab/>
      </w:r>
      <w:r>
        <w:fldChar w:fldCharType="begin" w:fldLock="1"/>
      </w:r>
      <w:r>
        <w:instrText xml:space="preserve"> PAGEREF _Toc518923736 \h </w:instrText>
      </w:r>
      <w:r>
        <w:fldChar w:fldCharType="separate"/>
      </w:r>
      <w:r>
        <w:t>16</w:t>
      </w:r>
      <w:r>
        <w:fldChar w:fldCharType="end"/>
      </w:r>
    </w:p>
    <w:p w14:paraId="3C065C01" w14:textId="77777777" w:rsidR="006E2BD6" w:rsidRDefault="006E2BD6">
      <w:pPr>
        <w:pStyle w:val="TOC2"/>
        <w:rPr>
          <w:rFonts w:ascii="Calibri" w:hAnsi="Calibri"/>
          <w:sz w:val="22"/>
          <w:szCs w:val="22"/>
          <w:lang w:val="en-US" w:eastAsia="ko-KR"/>
        </w:rPr>
      </w:pPr>
      <w:r>
        <w:t>5.4</w:t>
      </w:r>
      <w:r>
        <w:rPr>
          <w:rFonts w:ascii="Calibri" w:hAnsi="Calibri"/>
          <w:sz w:val="22"/>
          <w:szCs w:val="22"/>
          <w:lang w:val="en-US" w:eastAsia="ko-KR"/>
        </w:rPr>
        <w:tab/>
      </w:r>
      <w:r>
        <w:t>Co-existence with GSM 900 and/or DCS 1800</w:t>
      </w:r>
      <w:r>
        <w:tab/>
      </w:r>
      <w:r>
        <w:fldChar w:fldCharType="begin" w:fldLock="1"/>
      </w:r>
      <w:r>
        <w:instrText xml:space="preserve"> PAGEREF _Toc518923737 \h </w:instrText>
      </w:r>
      <w:r>
        <w:fldChar w:fldCharType="separate"/>
      </w:r>
      <w:r>
        <w:t>16</w:t>
      </w:r>
      <w:r>
        <w:fldChar w:fldCharType="end"/>
      </w:r>
    </w:p>
    <w:p w14:paraId="5B0457AC" w14:textId="77777777" w:rsidR="006E2BD6" w:rsidRDefault="006E2BD6">
      <w:pPr>
        <w:pStyle w:val="TOC3"/>
        <w:rPr>
          <w:rFonts w:ascii="Calibri" w:hAnsi="Calibri"/>
          <w:sz w:val="22"/>
          <w:szCs w:val="22"/>
          <w:lang w:val="en-US" w:eastAsia="ko-KR"/>
        </w:rPr>
      </w:pPr>
      <w:r>
        <w:t>5.4.1</w:t>
      </w:r>
      <w:r>
        <w:rPr>
          <w:rFonts w:ascii="Calibri" w:hAnsi="Calibri"/>
          <w:sz w:val="22"/>
          <w:szCs w:val="22"/>
          <w:lang w:val="en-US" w:eastAsia="ko-KR"/>
        </w:rPr>
        <w:tab/>
      </w:r>
      <w:r>
        <w:t>Isolation</w:t>
      </w:r>
      <w:r>
        <w:tab/>
      </w:r>
      <w:r>
        <w:fldChar w:fldCharType="begin" w:fldLock="1"/>
      </w:r>
      <w:r>
        <w:instrText xml:space="preserve"> PAGEREF _Toc518923738 \h </w:instrText>
      </w:r>
      <w:r>
        <w:fldChar w:fldCharType="separate"/>
      </w:r>
      <w:r>
        <w:t>16</w:t>
      </w:r>
      <w:r>
        <w:fldChar w:fldCharType="end"/>
      </w:r>
    </w:p>
    <w:p w14:paraId="50A43BFF" w14:textId="77777777" w:rsidR="006E2BD6" w:rsidRDefault="006E2BD6">
      <w:pPr>
        <w:pStyle w:val="TOC2"/>
        <w:rPr>
          <w:rFonts w:ascii="Calibri" w:hAnsi="Calibri"/>
          <w:sz w:val="22"/>
          <w:szCs w:val="22"/>
          <w:lang w:val="en-US" w:eastAsia="ko-KR"/>
        </w:rPr>
      </w:pPr>
      <w:r>
        <w:t>5.5</w:t>
      </w:r>
      <w:r>
        <w:rPr>
          <w:rFonts w:ascii="Calibri" w:hAnsi="Calibri"/>
          <w:sz w:val="22"/>
          <w:szCs w:val="22"/>
          <w:lang w:val="en-US" w:eastAsia="ko-KR"/>
        </w:rPr>
        <w:tab/>
      </w:r>
      <w:r>
        <w:t>Environments with low minimum coupling loss (MCL)</w:t>
      </w:r>
      <w:r>
        <w:tab/>
      </w:r>
      <w:r>
        <w:fldChar w:fldCharType="begin" w:fldLock="1"/>
      </w:r>
      <w:r>
        <w:instrText xml:space="preserve"> PAGEREF _Toc518923739 \h </w:instrText>
      </w:r>
      <w:r>
        <w:fldChar w:fldCharType="separate"/>
      </w:r>
      <w:r>
        <w:t>16</w:t>
      </w:r>
      <w:r>
        <w:fldChar w:fldCharType="end"/>
      </w:r>
    </w:p>
    <w:p w14:paraId="479E8FA9" w14:textId="77777777" w:rsidR="006E2BD6" w:rsidRDefault="006E2BD6">
      <w:pPr>
        <w:pStyle w:val="TOC3"/>
        <w:rPr>
          <w:rFonts w:ascii="Calibri" w:hAnsi="Calibri"/>
          <w:sz w:val="22"/>
          <w:szCs w:val="22"/>
          <w:lang w:val="en-US" w:eastAsia="ko-KR"/>
        </w:rPr>
      </w:pPr>
      <w:r>
        <w:t>5.5.1</w:t>
      </w:r>
      <w:r>
        <w:rPr>
          <w:rFonts w:ascii="Calibri" w:hAnsi="Calibri"/>
          <w:sz w:val="22"/>
          <w:szCs w:val="22"/>
          <w:lang w:val="en-US" w:eastAsia="ko-KR"/>
        </w:rPr>
        <w:tab/>
      </w:r>
      <w:r>
        <w:t>Normal repeater parameters</w:t>
      </w:r>
      <w:r>
        <w:tab/>
      </w:r>
      <w:r>
        <w:fldChar w:fldCharType="begin" w:fldLock="1"/>
      </w:r>
      <w:r>
        <w:instrText xml:space="preserve"> PAGEREF _Toc518923740 \h </w:instrText>
      </w:r>
      <w:r>
        <w:fldChar w:fldCharType="separate"/>
      </w:r>
      <w:r>
        <w:t>16</w:t>
      </w:r>
      <w:r>
        <w:fldChar w:fldCharType="end"/>
      </w:r>
    </w:p>
    <w:p w14:paraId="28FA210F" w14:textId="77777777" w:rsidR="006E2BD6" w:rsidRDefault="006E2BD6">
      <w:pPr>
        <w:pStyle w:val="TOC3"/>
        <w:rPr>
          <w:rFonts w:ascii="Calibri" w:hAnsi="Calibri"/>
          <w:sz w:val="22"/>
          <w:szCs w:val="22"/>
          <w:lang w:val="en-US" w:eastAsia="ko-KR"/>
        </w:rPr>
      </w:pPr>
      <w:r>
        <w:t>5.5.2</w:t>
      </w:r>
      <w:r>
        <w:rPr>
          <w:rFonts w:ascii="Calibri" w:hAnsi="Calibri"/>
          <w:sz w:val="22"/>
          <w:szCs w:val="22"/>
          <w:lang w:val="en-US" w:eastAsia="ko-KR"/>
        </w:rPr>
        <w:tab/>
      </w:r>
      <w:r>
        <w:t>Repeater parameters adjusted to low MCL</w:t>
      </w:r>
      <w:r>
        <w:tab/>
      </w:r>
      <w:r>
        <w:fldChar w:fldCharType="begin" w:fldLock="1"/>
      </w:r>
      <w:r>
        <w:instrText xml:space="preserve"> PAGEREF _Toc518923741 \h </w:instrText>
      </w:r>
      <w:r>
        <w:fldChar w:fldCharType="separate"/>
      </w:r>
      <w:r>
        <w:t>17</w:t>
      </w:r>
      <w:r>
        <w:fldChar w:fldCharType="end"/>
      </w:r>
    </w:p>
    <w:p w14:paraId="1ED30E0C" w14:textId="77777777" w:rsidR="006E2BD6" w:rsidRDefault="006E2BD6">
      <w:pPr>
        <w:pStyle w:val="TOC2"/>
        <w:rPr>
          <w:rFonts w:ascii="Calibri" w:hAnsi="Calibri"/>
          <w:sz w:val="22"/>
          <w:szCs w:val="22"/>
          <w:lang w:val="en-US" w:eastAsia="ko-KR"/>
        </w:rPr>
      </w:pPr>
      <w:r>
        <w:t>5.6</w:t>
      </w:r>
      <w:r>
        <w:rPr>
          <w:rFonts w:ascii="Calibri" w:hAnsi="Calibri"/>
          <w:sz w:val="22"/>
          <w:szCs w:val="22"/>
          <w:lang w:val="en-US" w:eastAsia="ko-KR"/>
        </w:rPr>
        <w:tab/>
      </w:r>
      <w:r>
        <w:t>Analysis of out of band gain in the 3</w:t>
      </w:r>
      <w:r w:rsidRPr="00B906A1">
        <w:rPr>
          <w:vertAlign w:val="superscript"/>
        </w:rPr>
        <w:t xml:space="preserve">rd </w:t>
      </w:r>
      <w:r>
        <w:t>adjacent channel</w:t>
      </w:r>
      <w:r>
        <w:tab/>
      </w:r>
      <w:r>
        <w:fldChar w:fldCharType="begin" w:fldLock="1"/>
      </w:r>
      <w:r>
        <w:instrText xml:space="preserve"> PAGEREF _Toc518923742 \h </w:instrText>
      </w:r>
      <w:r>
        <w:fldChar w:fldCharType="separate"/>
      </w:r>
      <w:r>
        <w:t>18</w:t>
      </w:r>
      <w:r>
        <w:fldChar w:fldCharType="end"/>
      </w:r>
    </w:p>
    <w:p w14:paraId="21CEB4C8" w14:textId="77777777" w:rsidR="006E2BD6" w:rsidRDefault="006E2BD6">
      <w:pPr>
        <w:pStyle w:val="TOC3"/>
        <w:rPr>
          <w:rFonts w:ascii="Calibri" w:hAnsi="Calibri"/>
          <w:sz w:val="22"/>
          <w:szCs w:val="22"/>
          <w:lang w:val="en-US" w:eastAsia="ko-KR"/>
        </w:rPr>
      </w:pPr>
      <w:r>
        <w:t>5.6.1</w:t>
      </w:r>
      <w:r>
        <w:rPr>
          <w:rFonts w:ascii="Calibri" w:hAnsi="Calibri"/>
          <w:sz w:val="22"/>
          <w:szCs w:val="22"/>
          <w:lang w:val="en-US" w:eastAsia="ko-KR"/>
        </w:rPr>
        <w:tab/>
      </w:r>
      <w:r>
        <w:t>MCL=70 dB</w:t>
      </w:r>
      <w:r>
        <w:tab/>
      </w:r>
      <w:r>
        <w:fldChar w:fldCharType="begin" w:fldLock="1"/>
      </w:r>
      <w:r>
        <w:instrText xml:space="preserve"> PAGEREF _Toc518923743 \h </w:instrText>
      </w:r>
      <w:r>
        <w:fldChar w:fldCharType="separate"/>
      </w:r>
      <w:r>
        <w:t>18</w:t>
      </w:r>
      <w:r>
        <w:fldChar w:fldCharType="end"/>
      </w:r>
    </w:p>
    <w:p w14:paraId="11FA2F01" w14:textId="77777777" w:rsidR="006E2BD6" w:rsidRDefault="006E2BD6">
      <w:pPr>
        <w:pStyle w:val="TOC3"/>
        <w:rPr>
          <w:rFonts w:ascii="Calibri" w:hAnsi="Calibri"/>
          <w:sz w:val="22"/>
          <w:szCs w:val="22"/>
          <w:lang w:val="en-US" w:eastAsia="ko-KR"/>
        </w:rPr>
      </w:pPr>
      <w:r>
        <w:t>5.6.2</w:t>
      </w:r>
      <w:r>
        <w:rPr>
          <w:rFonts w:ascii="Calibri" w:hAnsi="Calibri"/>
          <w:sz w:val="22"/>
          <w:szCs w:val="22"/>
          <w:lang w:val="en-US" w:eastAsia="ko-KR"/>
        </w:rPr>
        <w:tab/>
      </w:r>
      <w:r>
        <w:t>MCL=40 dB</w:t>
      </w:r>
      <w:r>
        <w:tab/>
      </w:r>
      <w:r>
        <w:fldChar w:fldCharType="begin" w:fldLock="1"/>
      </w:r>
      <w:r>
        <w:instrText xml:space="preserve"> PAGEREF _Toc518923744 \h </w:instrText>
      </w:r>
      <w:r>
        <w:fldChar w:fldCharType="separate"/>
      </w:r>
      <w:r>
        <w:t>18</w:t>
      </w:r>
      <w:r>
        <w:fldChar w:fldCharType="end"/>
      </w:r>
    </w:p>
    <w:p w14:paraId="45EA04BE" w14:textId="77777777" w:rsidR="006E2BD6" w:rsidRDefault="006E2BD6">
      <w:pPr>
        <w:pStyle w:val="TOC1"/>
        <w:rPr>
          <w:rFonts w:ascii="Calibri" w:hAnsi="Calibri"/>
          <w:szCs w:val="22"/>
          <w:lang w:val="en-US" w:eastAsia="ko-KR"/>
        </w:rPr>
      </w:pPr>
      <w:r>
        <w:t>6</w:t>
      </w:r>
      <w:r>
        <w:rPr>
          <w:rFonts w:ascii="Calibri" w:hAnsi="Calibri"/>
          <w:szCs w:val="22"/>
          <w:lang w:val="en-US" w:eastAsia="ko-KR"/>
        </w:rPr>
        <w:tab/>
      </w:r>
      <w:r>
        <w:t>System Simulations and Analysis</w:t>
      </w:r>
      <w:r>
        <w:tab/>
      </w:r>
      <w:r>
        <w:fldChar w:fldCharType="begin" w:fldLock="1"/>
      </w:r>
      <w:r>
        <w:instrText xml:space="preserve"> PAGEREF _Toc518923745 \h </w:instrText>
      </w:r>
      <w:r>
        <w:fldChar w:fldCharType="separate"/>
      </w:r>
      <w:r>
        <w:t>19</w:t>
      </w:r>
      <w:r>
        <w:fldChar w:fldCharType="end"/>
      </w:r>
    </w:p>
    <w:p w14:paraId="3DC4BC86" w14:textId="77777777" w:rsidR="006E2BD6" w:rsidRDefault="006E2BD6">
      <w:pPr>
        <w:pStyle w:val="TOC2"/>
        <w:rPr>
          <w:rFonts w:ascii="Calibri" w:hAnsi="Calibri"/>
          <w:sz w:val="22"/>
          <w:szCs w:val="22"/>
          <w:lang w:val="en-US" w:eastAsia="ko-KR"/>
        </w:rPr>
      </w:pPr>
      <w:r>
        <w:t>6.1</w:t>
      </w:r>
      <w:r>
        <w:rPr>
          <w:rFonts w:ascii="Calibri" w:hAnsi="Calibri"/>
          <w:sz w:val="22"/>
          <w:szCs w:val="22"/>
          <w:lang w:val="en-US" w:eastAsia="ko-KR"/>
        </w:rPr>
        <w:tab/>
      </w:r>
      <w:r>
        <w:t>Down-link co-existence simulations</w:t>
      </w:r>
      <w:r>
        <w:tab/>
      </w:r>
      <w:r>
        <w:fldChar w:fldCharType="begin" w:fldLock="1"/>
      </w:r>
      <w:r>
        <w:instrText xml:space="preserve"> PAGEREF _Toc518923746 \h </w:instrText>
      </w:r>
      <w:r>
        <w:fldChar w:fldCharType="separate"/>
      </w:r>
      <w:r>
        <w:t>19</w:t>
      </w:r>
      <w:r>
        <w:fldChar w:fldCharType="end"/>
      </w:r>
    </w:p>
    <w:p w14:paraId="3F812FCE" w14:textId="77777777" w:rsidR="006E2BD6" w:rsidRDefault="006E2BD6">
      <w:pPr>
        <w:pStyle w:val="TOC2"/>
        <w:rPr>
          <w:rFonts w:ascii="Calibri" w:hAnsi="Calibri"/>
          <w:sz w:val="22"/>
          <w:szCs w:val="22"/>
          <w:lang w:val="en-US" w:eastAsia="ko-KR"/>
        </w:rPr>
      </w:pPr>
      <w:r>
        <w:t>6.2</w:t>
      </w:r>
      <w:r>
        <w:rPr>
          <w:rFonts w:ascii="Calibri" w:hAnsi="Calibri"/>
          <w:sz w:val="22"/>
          <w:szCs w:val="22"/>
          <w:lang w:val="en-US" w:eastAsia="ko-KR"/>
        </w:rPr>
        <w:tab/>
      </w:r>
      <w:r>
        <w:t>Outdoor coverage (High CL</w:t>
      </w:r>
      <w:r w:rsidRPr="00B906A1">
        <w:rPr>
          <w:vertAlign w:val="subscript"/>
        </w:rPr>
        <w:t>Rep-UE</w:t>
      </w:r>
      <w:r>
        <w:t>)</w:t>
      </w:r>
      <w:r>
        <w:tab/>
      </w:r>
      <w:r>
        <w:fldChar w:fldCharType="begin" w:fldLock="1"/>
      </w:r>
      <w:r>
        <w:instrText xml:space="preserve"> PAGEREF _Toc518923747 \h </w:instrText>
      </w:r>
      <w:r>
        <w:fldChar w:fldCharType="separate"/>
      </w:r>
      <w:r>
        <w:t>21</w:t>
      </w:r>
      <w:r>
        <w:fldChar w:fldCharType="end"/>
      </w:r>
    </w:p>
    <w:p w14:paraId="5A13C47B" w14:textId="77777777" w:rsidR="006E2BD6" w:rsidRDefault="006E2BD6">
      <w:pPr>
        <w:pStyle w:val="TOC2"/>
        <w:rPr>
          <w:rFonts w:ascii="Calibri" w:hAnsi="Calibri"/>
          <w:sz w:val="22"/>
          <w:szCs w:val="22"/>
          <w:lang w:val="en-US" w:eastAsia="ko-KR"/>
        </w:rPr>
      </w:pPr>
      <w:r>
        <w:t>6.3</w:t>
      </w:r>
      <w:r>
        <w:rPr>
          <w:rFonts w:ascii="Calibri" w:hAnsi="Calibri"/>
          <w:sz w:val="22"/>
          <w:szCs w:val="22"/>
          <w:lang w:val="en-US" w:eastAsia="ko-KR"/>
        </w:rPr>
        <w:tab/>
      </w:r>
      <w:r>
        <w:t>Indoor coverage (Low CL</w:t>
      </w:r>
      <w:r w:rsidRPr="00B906A1">
        <w:rPr>
          <w:vertAlign w:val="subscript"/>
        </w:rPr>
        <w:t>Rep-UE</w:t>
      </w:r>
      <w:r>
        <w:t>)</w:t>
      </w:r>
      <w:r>
        <w:tab/>
      </w:r>
      <w:r>
        <w:fldChar w:fldCharType="begin" w:fldLock="1"/>
      </w:r>
      <w:r>
        <w:instrText xml:space="preserve"> PAGEREF _Toc518923748 \h </w:instrText>
      </w:r>
      <w:r>
        <w:fldChar w:fldCharType="separate"/>
      </w:r>
      <w:r>
        <w:t>22</w:t>
      </w:r>
      <w:r>
        <w:fldChar w:fldCharType="end"/>
      </w:r>
    </w:p>
    <w:p w14:paraId="436589EF" w14:textId="77777777" w:rsidR="006E2BD6" w:rsidRDefault="006E2BD6">
      <w:pPr>
        <w:pStyle w:val="TOC2"/>
        <w:rPr>
          <w:rFonts w:ascii="Calibri" w:hAnsi="Calibri"/>
          <w:sz w:val="22"/>
          <w:szCs w:val="22"/>
          <w:lang w:val="en-US" w:eastAsia="ko-KR"/>
        </w:rPr>
      </w:pPr>
      <w:r>
        <w:t>6.4</w:t>
      </w:r>
      <w:r>
        <w:rPr>
          <w:rFonts w:ascii="Calibri" w:hAnsi="Calibri"/>
          <w:sz w:val="22"/>
          <w:szCs w:val="22"/>
          <w:lang w:val="en-US" w:eastAsia="ko-KR"/>
        </w:rPr>
        <w:tab/>
      </w:r>
      <w:r>
        <w:t>Repeater up-link co-existence simulations</w:t>
      </w:r>
      <w:r>
        <w:tab/>
      </w:r>
      <w:r>
        <w:fldChar w:fldCharType="begin" w:fldLock="1"/>
      </w:r>
      <w:r>
        <w:instrText xml:space="preserve"> PAGEREF _Toc518923749 \h </w:instrText>
      </w:r>
      <w:r>
        <w:fldChar w:fldCharType="separate"/>
      </w:r>
      <w:r>
        <w:t>23</w:t>
      </w:r>
      <w:r>
        <w:fldChar w:fldCharType="end"/>
      </w:r>
    </w:p>
    <w:p w14:paraId="29697B34" w14:textId="77777777" w:rsidR="006E2BD6" w:rsidRDefault="006E2BD6">
      <w:pPr>
        <w:pStyle w:val="TOC3"/>
        <w:rPr>
          <w:rFonts w:ascii="Calibri" w:hAnsi="Calibri"/>
          <w:sz w:val="22"/>
          <w:szCs w:val="22"/>
          <w:lang w:val="en-US" w:eastAsia="ko-KR"/>
        </w:rPr>
      </w:pPr>
      <w:r>
        <w:t>6.4.1</w:t>
      </w:r>
      <w:r>
        <w:rPr>
          <w:rFonts w:ascii="Calibri" w:hAnsi="Calibri"/>
          <w:sz w:val="22"/>
          <w:szCs w:val="22"/>
          <w:lang w:val="en-US" w:eastAsia="ko-KR"/>
        </w:rPr>
        <w:tab/>
      </w:r>
      <w:r>
        <w:t>General</w:t>
      </w:r>
      <w:r>
        <w:tab/>
      </w:r>
      <w:r>
        <w:fldChar w:fldCharType="begin" w:fldLock="1"/>
      </w:r>
      <w:r>
        <w:instrText xml:space="preserve"> PAGEREF _Toc518923750 \h </w:instrText>
      </w:r>
      <w:r>
        <w:fldChar w:fldCharType="separate"/>
      </w:r>
      <w:r>
        <w:t>23</w:t>
      </w:r>
      <w:r>
        <w:fldChar w:fldCharType="end"/>
      </w:r>
    </w:p>
    <w:p w14:paraId="4EA84A83" w14:textId="77777777" w:rsidR="006E2BD6" w:rsidRDefault="006E2BD6">
      <w:pPr>
        <w:pStyle w:val="TOC3"/>
        <w:rPr>
          <w:rFonts w:ascii="Calibri" w:hAnsi="Calibri"/>
          <w:sz w:val="22"/>
          <w:szCs w:val="22"/>
          <w:lang w:val="en-US" w:eastAsia="ko-KR"/>
        </w:rPr>
      </w:pPr>
      <w:r w:rsidRPr="006E2BD6">
        <w:t>6.4.2</w:t>
      </w:r>
      <w:r w:rsidRPr="006E2BD6">
        <w:rPr>
          <w:rFonts w:ascii="Calibri" w:hAnsi="Calibri"/>
          <w:sz w:val="22"/>
          <w:szCs w:val="22"/>
          <w:lang w:eastAsia="ko-KR"/>
        </w:rPr>
        <w:tab/>
      </w:r>
      <w:r w:rsidRPr="00B906A1">
        <w:rPr>
          <w:lang w:val="en-US"/>
        </w:rPr>
        <w:t>Simulation Assumptions</w:t>
      </w:r>
      <w:r>
        <w:tab/>
      </w:r>
      <w:r>
        <w:fldChar w:fldCharType="begin" w:fldLock="1"/>
      </w:r>
      <w:r>
        <w:instrText xml:space="preserve"> PAGEREF _Toc518923751 \h </w:instrText>
      </w:r>
      <w:r>
        <w:fldChar w:fldCharType="separate"/>
      </w:r>
      <w:r>
        <w:t>25</w:t>
      </w:r>
      <w:r>
        <w:fldChar w:fldCharType="end"/>
      </w:r>
    </w:p>
    <w:p w14:paraId="293F6E84" w14:textId="77777777" w:rsidR="006E2BD6" w:rsidRDefault="006E2BD6">
      <w:pPr>
        <w:pStyle w:val="TOC3"/>
        <w:rPr>
          <w:rFonts w:ascii="Calibri" w:hAnsi="Calibri"/>
          <w:sz w:val="22"/>
          <w:szCs w:val="22"/>
          <w:lang w:val="en-US" w:eastAsia="ko-KR"/>
        </w:rPr>
      </w:pPr>
      <w:r w:rsidRPr="006E2BD6">
        <w:t>6.4.3</w:t>
      </w:r>
      <w:r w:rsidRPr="006E2BD6">
        <w:rPr>
          <w:rFonts w:ascii="Calibri" w:hAnsi="Calibri"/>
          <w:sz w:val="22"/>
          <w:szCs w:val="22"/>
          <w:lang w:eastAsia="ko-KR"/>
        </w:rPr>
        <w:tab/>
      </w:r>
      <w:r w:rsidRPr="00B906A1">
        <w:rPr>
          <w:lang w:val="en-US"/>
        </w:rPr>
        <w:t>Results</w:t>
      </w:r>
      <w:r>
        <w:tab/>
      </w:r>
      <w:r>
        <w:fldChar w:fldCharType="begin" w:fldLock="1"/>
      </w:r>
      <w:r>
        <w:instrText xml:space="preserve"> PAGEREF _Toc518923752 \h </w:instrText>
      </w:r>
      <w:r>
        <w:fldChar w:fldCharType="separate"/>
      </w:r>
      <w:r>
        <w:t>25</w:t>
      </w:r>
      <w:r>
        <w:fldChar w:fldCharType="end"/>
      </w:r>
    </w:p>
    <w:p w14:paraId="017F7927" w14:textId="77777777" w:rsidR="006E2BD6" w:rsidRDefault="006E2BD6">
      <w:pPr>
        <w:pStyle w:val="TOC3"/>
        <w:rPr>
          <w:rFonts w:ascii="Calibri" w:hAnsi="Calibri"/>
          <w:sz w:val="22"/>
          <w:szCs w:val="22"/>
          <w:lang w:val="en-US" w:eastAsia="ko-KR"/>
        </w:rPr>
      </w:pPr>
      <w:r w:rsidRPr="006E2BD6">
        <w:t>6.4.4</w:t>
      </w:r>
      <w:r w:rsidRPr="006E2BD6">
        <w:rPr>
          <w:rFonts w:ascii="Calibri" w:hAnsi="Calibri"/>
          <w:sz w:val="22"/>
          <w:szCs w:val="22"/>
          <w:lang w:eastAsia="ko-KR"/>
        </w:rPr>
        <w:tab/>
      </w:r>
      <w:r w:rsidRPr="00B906A1">
        <w:rPr>
          <w:lang w:val="en-US"/>
        </w:rPr>
        <w:t>Conclusion</w:t>
      </w:r>
      <w:r>
        <w:tab/>
      </w:r>
      <w:r>
        <w:fldChar w:fldCharType="begin" w:fldLock="1"/>
      </w:r>
      <w:r>
        <w:instrText xml:space="preserve"> PAGEREF _Toc518923753 \h </w:instrText>
      </w:r>
      <w:r>
        <w:fldChar w:fldCharType="separate"/>
      </w:r>
      <w:r>
        <w:t>26</w:t>
      </w:r>
      <w:r>
        <w:fldChar w:fldCharType="end"/>
      </w:r>
    </w:p>
    <w:p w14:paraId="12576D51" w14:textId="77777777" w:rsidR="006E2BD6" w:rsidRDefault="006E2BD6">
      <w:pPr>
        <w:pStyle w:val="TOC2"/>
        <w:rPr>
          <w:rFonts w:ascii="Calibri" w:hAnsi="Calibri"/>
          <w:sz w:val="22"/>
          <w:szCs w:val="22"/>
          <w:lang w:val="en-US" w:eastAsia="ko-KR"/>
        </w:rPr>
      </w:pPr>
      <w:r>
        <w:t>6.5</w:t>
      </w:r>
      <w:r>
        <w:rPr>
          <w:rFonts w:ascii="Calibri" w:hAnsi="Calibri"/>
          <w:sz w:val="22"/>
          <w:szCs w:val="22"/>
          <w:lang w:val="en-US" w:eastAsia="ko-KR"/>
        </w:rPr>
        <w:tab/>
      </w:r>
      <w:r>
        <w:t>Repeater ACRR system impact simulations</w:t>
      </w:r>
      <w:r>
        <w:tab/>
      </w:r>
      <w:r>
        <w:fldChar w:fldCharType="begin" w:fldLock="1"/>
      </w:r>
      <w:r>
        <w:instrText xml:space="preserve"> PAGEREF _Toc518923754 \h </w:instrText>
      </w:r>
      <w:r>
        <w:fldChar w:fldCharType="separate"/>
      </w:r>
      <w:r>
        <w:t>26</w:t>
      </w:r>
      <w:r>
        <w:fldChar w:fldCharType="end"/>
      </w:r>
    </w:p>
    <w:p w14:paraId="3F096CFB" w14:textId="77777777" w:rsidR="006E2BD6" w:rsidRDefault="006E2BD6">
      <w:pPr>
        <w:pStyle w:val="TOC3"/>
        <w:rPr>
          <w:rFonts w:ascii="Calibri" w:hAnsi="Calibri"/>
          <w:sz w:val="22"/>
          <w:szCs w:val="22"/>
          <w:lang w:val="en-US" w:eastAsia="ko-KR"/>
        </w:rPr>
      </w:pPr>
      <w:r>
        <w:t>6.5.1</w:t>
      </w:r>
      <w:r>
        <w:rPr>
          <w:rFonts w:ascii="Calibri" w:hAnsi="Calibri"/>
          <w:sz w:val="22"/>
          <w:szCs w:val="22"/>
          <w:lang w:val="en-US" w:eastAsia="ko-KR"/>
        </w:rPr>
        <w:tab/>
      </w:r>
      <w:r>
        <w:t>General</w:t>
      </w:r>
      <w:r>
        <w:tab/>
      </w:r>
      <w:r>
        <w:fldChar w:fldCharType="begin" w:fldLock="1"/>
      </w:r>
      <w:r>
        <w:instrText xml:space="preserve"> PAGEREF _Toc518923755 \h </w:instrText>
      </w:r>
      <w:r>
        <w:fldChar w:fldCharType="separate"/>
      </w:r>
      <w:r>
        <w:t>26</w:t>
      </w:r>
      <w:r>
        <w:fldChar w:fldCharType="end"/>
      </w:r>
    </w:p>
    <w:p w14:paraId="67A6B322" w14:textId="77777777" w:rsidR="006E2BD6" w:rsidRDefault="006E2BD6">
      <w:pPr>
        <w:pStyle w:val="TOC3"/>
        <w:rPr>
          <w:rFonts w:ascii="Calibri" w:hAnsi="Calibri"/>
          <w:sz w:val="22"/>
          <w:szCs w:val="22"/>
          <w:lang w:val="en-US" w:eastAsia="ko-KR"/>
        </w:rPr>
      </w:pPr>
      <w:r w:rsidRPr="006E2BD6">
        <w:t>6.5.2</w:t>
      </w:r>
      <w:r w:rsidRPr="006E2BD6">
        <w:rPr>
          <w:rFonts w:ascii="Calibri" w:hAnsi="Calibri"/>
          <w:sz w:val="22"/>
          <w:szCs w:val="22"/>
          <w:lang w:eastAsia="ko-KR"/>
        </w:rPr>
        <w:tab/>
      </w:r>
      <w:r w:rsidRPr="00B906A1">
        <w:rPr>
          <w:lang w:val="en-US"/>
        </w:rPr>
        <w:t>Simulation Description</w:t>
      </w:r>
      <w:r>
        <w:tab/>
      </w:r>
      <w:r>
        <w:fldChar w:fldCharType="begin" w:fldLock="1"/>
      </w:r>
      <w:r>
        <w:instrText xml:space="preserve"> PAGEREF _Toc518923756 \h </w:instrText>
      </w:r>
      <w:r>
        <w:fldChar w:fldCharType="separate"/>
      </w:r>
      <w:r>
        <w:t>27</w:t>
      </w:r>
      <w:r>
        <w:fldChar w:fldCharType="end"/>
      </w:r>
    </w:p>
    <w:p w14:paraId="01330EB3" w14:textId="77777777" w:rsidR="006E2BD6" w:rsidRDefault="006E2BD6">
      <w:pPr>
        <w:pStyle w:val="TOC3"/>
        <w:rPr>
          <w:rFonts w:ascii="Calibri" w:hAnsi="Calibri"/>
          <w:sz w:val="22"/>
          <w:szCs w:val="22"/>
          <w:lang w:val="en-US" w:eastAsia="ko-KR"/>
        </w:rPr>
      </w:pPr>
      <w:r>
        <w:t>6.5.2.1</w:t>
      </w:r>
      <w:r>
        <w:rPr>
          <w:rFonts w:ascii="Calibri" w:hAnsi="Calibri"/>
          <w:sz w:val="22"/>
          <w:szCs w:val="22"/>
          <w:lang w:val="en-US" w:eastAsia="ko-KR"/>
        </w:rPr>
        <w:tab/>
      </w:r>
      <w:r>
        <w:t>Infrastructure</w:t>
      </w:r>
      <w:r>
        <w:tab/>
      </w:r>
      <w:r>
        <w:fldChar w:fldCharType="begin" w:fldLock="1"/>
      </w:r>
      <w:r>
        <w:instrText xml:space="preserve"> PAGEREF _Toc518923757 \h </w:instrText>
      </w:r>
      <w:r>
        <w:fldChar w:fldCharType="separate"/>
      </w:r>
      <w:r>
        <w:t>27</w:t>
      </w:r>
      <w:r>
        <w:fldChar w:fldCharType="end"/>
      </w:r>
    </w:p>
    <w:p w14:paraId="1EC7995C" w14:textId="77777777" w:rsidR="006E2BD6" w:rsidRDefault="006E2BD6">
      <w:pPr>
        <w:pStyle w:val="TOC3"/>
        <w:rPr>
          <w:rFonts w:ascii="Calibri" w:hAnsi="Calibri"/>
          <w:sz w:val="22"/>
          <w:szCs w:val="22"/>
          <w:lang w:val="en-US" w:eastAsia="ko-KR"/>
        </w:rPr>
      </w:pPr>
      <w:r>
        <w:t>6.5.2.2</w:t>
      </w:r>
      <w:r>
        <w:rPr>
          <w:rFonts w:ascii="Calibri" w:hAnsi="Calibri"/>
          <w:sz w:val="22"/>
          <w:szCs w:val="22"/>
          <w:lang w:val="en-US" w:eastAsia="ko-KR"/>
        </w:rPr>
        <w:tab/>
      </w:r>
      <w:r>
        <w:t>Preparation</w:t>
      </w:r>
      <w:r>
        <w:tab/>
      </w:r>
      <w:r>
        <w:fldChar w:fldCharType="begin" w:fldLock="1"/>
      </w:r>
      <w:r>
        <w:instrText xml:space="preserve"> PAGEREF _Toc518923758 \h </w:instrText>
      </w:r>
      <w:r>
        <w:fldChar w:fldCharType="separate"/>
      </w:r>
      <w:r>
        <w:t>27</w:t>
      </w:r>
      <w:r>
        <w:fldChar w:fldCharType="end"/>
      </w:r>
    </w:p>
    <w:p w14:paraId="6A5317F7" w14:textId="77777777" w:rsidR="006E2BD6" w:rsidRDefault="006E2BD6">
      <w:pPr>
        <w:pStyle w:val="TOC3"/>
        <w:rPr>
          <w:rFonts w:ascii="Calibri" w:hAnsi="Calibri"/>
          <w:sz w:val="22"/>
          <w:szCs w:val="22"/>
          <w:lang w:val="en-US" w:eastAsia="ko-KR"/>
        </w:rPr>
      </w:pPr>
      <w:r>
        <w:lastRenderedPageBreak/>
        <w:t>6.5.2.3</w:t>
      </w:r>
      <w:r>
        <w:rPr>
          <w:rFonts w:ascii="Calibri" w:hAnsi="Calibri"/>
          <w:sz w:val="22"/>
          <w:szCs w:val="22"/>
          <w:lang w:val="en-US" w:eastAsia="ko-KR"/>
        </w:rPr>
        <w:tab/>
      </w:r>
      <w:r>
        <w:t>Connection</w:t>
      </w:r>
      <w:r>
        <w:tab/>
      </w:r>
      <w:r>
        <w:fldChar w:fldCharType="begin" w:fldLock="1"/>
      </w:r>
      <w:r>
        <w:instrText xml:space="preserve"> PAGEREF _Toc518923759 \h </w:instrText>
      </w:r>
      <w:r>
        <w:fldChar w:fldCharType="separate"/>
      </w:r>
      <w:r>
        <w:t>28</w:t>
      </w:r>
      <w:r>
        <w:fldChar w:fldCharType="end"/>
      </w:r>
    </w:p>
    <w:p w14:paraId="10CB5741" w14:textId="77777777" w:rsidR="006E2BD6" w:rsidRDefault="006E2BD6">
      <w:pPr>
        <w:pStyle w:val="TOC3"/>
        <w:rPr>
          <w:rFonts w:ascii="Calibri" w:hAnsi="Calibri"/>
          <w:sz w:val="22"/>
          <w:szCs w:val="22"/>
          <w:lang w:val="en-US" w:eastAsia="ko-KR"/>
        </w:rPr>
      </w:pPr>
      <w:r>
        <w:t>6.5.2.4</w:t>
      </w:r>
      <w:r>
        <w:rPr>
          <w:rFonts w:ascii="Calibri" w:hAnsi="Calibri"/>
          <w:sz w:val="22"/>
          <w:szCs w:val="22"/>
          <w:lang w:val="en-US" w:eastAsia="ko-KR"/>
        </w:rPr>
        <w:tab/>
      </w:r>
      <w:r>
        <w:t>Iterations</w:t>
      </w:r>
      <w:r>
        <w:tab/>
      </w:r>
      <w:r>
        <w:fldChar w:fldCharType="begin" w:fldLock="1"/>
      </w:r>
      <w:r>
        <w:instrText xml:space="preserve"> PAGEREF _Toc518923760 \h </w:instrText>
      </w:r>
      <w:r>
        <w:fldChar w:fldCharType="separate"/>
      </w:r>
      <w:r>
        <w:t>28</w:t>
      </w:r>
      <w:r>
        <w:fldChar w:fldCharType="end"/>
      </w:r>
    </w:p>
    <w:p w14:paraId="63DF25CA" w14:textId="77777777" w:rsidR="006E2BD6" w:rsidRDefault="006E2BD6">
      <w:pPr>
        <w:pStyle w:val="TOC3"/>
        <w:rPr>
          <w:rFonts w:ascii="Calibri" w:hAnsi="Calibri"/>
          <w:sz w:val="22"/>
          <w:szCs w:val="22"/>
          <w:lang w:val="en-US" w:eastAsia="ko-KR"/>
        </w:rPr>
      </w:pPr>
      <w:r>
        <w:t>6.5.2.5</w:t>
      </w:r>
      <w:r>
        <w:rPr>
          <w:rFonts w:ascii="Calibri" w:hAnsi="Calibri"/>
          <w:sz w:val="22"/>
          <w:szCs w:val="22"/>
          <w:lang w:val="en-US" w:eastAsia="ko-KR"/>
        </w:rPr>
        <w:tab/>
      </w:r>
      <w:r>
        <w:t>Parameters used through out the simulations</w:t>
      </w:r>
      <w:r>
        <w:tab/>
      </w:r>
      <w:r>
        <w:fldChar w:fldCharType="begin" w:fldLock="1"/>
      </w:r>
      <w:r>
        <w:instrText xml:space="preserve"> PAGEREF _Toc518923761 \h </w:instrText>
      </w:r>
      <w:r>
        <w:fldChar w:fldCharType="separate"/>
      </w:r>
      <w:r>
        <w:t>29</w:t>
      </w:r>
      <w:r>
        <w:fldChar w:fldCharType="end"/>
      </w:r>
    </w:p>
    <w:p w14:paraId="02B993AC" w14:textId="77777777" w:rsidR="006E2BD6" w:rsidRDefault="006E2BD6">
      <w:pPr>
        <w:pStyle w:val="TOC3"/>
        <w:rPr>
          <w:rFonts w:ascii="Calibri" w:hAnsi="Calibri"/>
          <w:sz w:val="22"/>
          <w:szCs w:val="22"/>
          <w:lang w:val="en-US" w:eastAsia="ko-KR"/>
        </w:rPr>
      </w:pPr>
      <w:r w:rsidRPr="006E2BD6">
        <w:t>6.5.3</w:t>
      </w:r>
      <w:r w:rsidRPr="006E2BD6">
        <w:rPr>
          <w:rFonts w:ascii="Calibri" w:hAnsi="Calibri"/>
          <w:sz w:val="22"/>
          <w:szCs w:val="22"/>
          <w:lang w:eastAsia="ko-KR"/>
        </w:rPr>
        <w:tab/>
      </w:r>
      <w:r w:rsidRPr="00B906A1">
        <w:rPr>
          <w:lang w:val="en-US"/>
        </w:rPr>
        <w:t>Results</w:t>
      </w:r>
      <w:r>
        <w:tab/>
      </w:r>
      <w:r>
        <w:fldChar w:fldCharType="begin" w:fldLock="1"/>
      </w:r>
      <w:r>
        <w:instrText xml:space="preserve"> PAGEREF _Toc518923762 \h </w:instrText>
      </w:r>
      <w:r>
        <w:fldChar w:fldCharType="separate"/>
      </w:r>
      <w:r>
        <w:t>31</w:t>
      </w:r>
      <w:r>
        <w:fldChar w:fldCharType="end"/>
      </w:r>
    </w:p>
    <w:p w14:paraId="2462E66F" w14:textId="77777777" w:rsidR="006E2BD6" w:rsidRDefault="006E2BD6">
      <w:pPr>
        <w:pStyle w:val="TOC3"/>
        <w:rPr>
          <w:rFonts w:ascii="Calibri" w:hAnsi="Calibri"/>
          <w:sz w:val="22"/>
          <w:szCs w:val="22"/>
          <w:lang w:val="en-US" w:eastAsia="ko-KR"/>
        </w:rPr>
      </w:pPr>
      <w:r w:rsidRPr="006E2BD6">
        <w:t>6.5.3.1</w:t>
      </w:r>
      <w:r w:rsidRPr="006E2BD6">
        <w:rPr>
          <w:rFonts w:ascii="Calibri" w:hAnsi="Calibri"/>
          <w:sz w:val="22"/>
          <w:szCs w:val="22"/>
          <w:lang w:eastAsia="ko-KR"/>
        </w:rPr>
        <w:tab/>
      </w:r>
      <w:r w:rsidRPr="00B906A1">
        <w:rPr>
          <w:lang w:val="en-US"/>
        </w:rPr>
        <w:t>288 m between repeater A and BSB</w:t>
      </w:r>
      <w:r>
        <w:tab/>
      </w:r>
      <w:r>
        <w:fldChar w:fldCharType="begin" w:fldLock="1"/>
      </w:r>
      <w:r>
        <w:instrText xml:space="preserve"> PAGEREF _Toc518923763 \h </w:instrText>
      </w:r>
      <w:r>
        <w:fldChar w:fldCharType="separate"/>
      </w:r>
      <w:r>
        <w:t>31</w:t>
      </w:r>
      <w:r>
        <w:fldChar w:fldCharType="end"/>
      </w:r>
    </w:p>
    <w:p w14:paraId="012EE59B" w14:textId="77777777" w:rsidR="006E2BD6" w:rsidRDefault="006E2BD6">
      <w:pPr>
        <w:pStyle w:val="TOC3"/>
        <w:rPr>
          <w:rFonts w:ascii="Calibri" w:hAnsi="Calibri"/>
          <w:sz w:val="22"/>
          <w:szCs w:val="22"/>
          <w:lang w:val="en-US" w:eastAsia="ko-KR"/>
        </w:rPr>
      </w:pPr>
      <w:r w:rsidRPr="006E2BD6">
        <w:t>6.5.3.2</w:t>
      </w:r>
      <w:r w:rsidRPr="006E2BD6">
        <w:rPr>
          <w:rFonts w:ascii="Calibri" w:hAnsi="Calibri"/>
          <w:sz w:val="22"/>
          <w:szCs w:val="22"/>
          <w:lang w:eastAsia="ko-KR"/>
        </w:rPr>
        <w:tab/>
      </w:r>
      <w:r w:rsidRPr="00B906A1">
        <w:rPr>
          <w:lang w:val="en-US"/>
        </w:rPr>
        <w:t>164 m minimum distance between repeater A and BSB</w:t>
      </w:r>
      <w:r>
        <w:tab/>
      </w:r>
      <w:r>
        <w:fldChar w:fldCharType="begin" w:fldLock="1"/>
      </w:r>
      <w:r>
        <w:instrText xml:space="preserve"> PAGEREF _Toc518923764 \h </w:instrText>
      </w:r>
      <w:r>
        <w:fldChar w:fldCharType="separate"/>
      </w:r>
      <w:r>
        <w:t>45</w:t>
      </w:r>
      <w:r>
        <w:fldChar w:fldCharType="end"/>
      </w:r>
    </w:p>
    <w:p w14:paraId="7F2B150A" w14:textId="77777777" w:rsidR="006E2BD6" w:rsidRDefault="006E2BD6">
      <w:pPr>
        <w:pStyle w:val="TOC3"/>
        <w:rPr>
          <w:rFonts w:ascii="Calibri" w:hAnsi="Calibri"/>
          <w:sz w:val="22"/>
          <w:szCs w:val="22"/>
          <w:lang w:val="en-US" w:eastAsia="ko-KR"/>
        </w:rPr>
      </w:pPr>
      <w:r w:rsidRPr="006E2BD6">
        <w:t>6.5.4</w:t>
      </w:r>
      <w:r w:rsidRPr="006E2BD6">
        <w:rPr>
          <w:rFonts w:ascii="Calibri" w:hAnsi="Calibri"/>
          <w:sz w:val="22"/>
          <w:szCs w:val="22"/>
          <w:lang w:eastAsia="ko-KR"/>
        </w:rPr>
        <w:tab/>
      </w:r>
      <w:r w:rsidRPr="00B906A1">
        <w:rPr>
          <w:lang w:val="en-US"/>
        </w:rPr>
        <w:t>Conclusions</w:t>
      </w:r>
      <w:r>
        <w:tab/>
      </w:r>
      <w:r>
        <w:fldChar w:fldCharType="begin" w:fldLock="1"/>
      </w:r>
      <w:r>
        <w:instrText xml:space="preserve"> PAGEREF _Toc518923765 \h </w:instrText>
      </w:r>
      <w:r>
        <w:fldChar w:fldCharType="separate"/>
      </w:r>
      <w:r>
        <w:t>58</w:t>
      </w:r>
      <w:r>
        <w:fldChar w:fldCharType="end"/>
      </w:r>
    </w:p>
    <w:p w14:paraId="32D32782" w14:textId="77777777" w:rsidR="006E2BD6" w:rsidRDefault="006E2BD6">
      <w:pPr>
        <w:pStyle w:val="TOC3"/>
        <w:rPr>
          <w:rFonts w:ascii="Calibri" w:hAnsi="Calibri"/>
          <w:sz w:val="22"/>
          <w:szCs w:val="22"/>
          <w:lang w:val="en-US" w:eastAsia="ko-KR"/>
        </w:rPr>
      </w:pPr>
      <w:r>
        <w:t>6.5.5</w:t>
      </w:r>
      <w:r>
        <w:rPr>
          <w:rFonts w:ascii="Calibri" w:hAnsi="Calibri"/>
          <w:sz w:val="22"/>
          <w:szCs w:val="22"/>
          <w:lang w:val="en-US" w:eastAsia="ko-KR"/>
        </w:rPr>
        <w:tab/>
      </w:r>
      <w:r>
        <w:t>Comments</w:t>
      </w:r>
      <w:r>
        <w:tab/>
      </w:r>
      <w:r>
        <w:fldChar w:fldCharType="begin" w:fldLock="1"/>
      </w:r>
      <w:r>
        <w:instrText xml:space="preserve"> PAGEREF _Toc518923766 \h </w:instrText>
      </w:r>
      <w:r>
        <w:fldChar w:fldCharType="separate"/>
      </w:r>
      <w:r>
        <w:t>58</w:t>
      </w:r>
      <w:r>
        <w:fldChar w:fldCharType="end"/>
      </w:r>
    </w:p>
    <w:p w14:paraId="699F6371" w14:textId="77777777" w:rsidR="006E2BD6" w:rsidRDefault="006E2BD6">
      <w:pPr>
        <w:pStyle w:val="TOC9"/>
        <w:rPr>
          <w:rFonts w:ascii="Calibri" w:hAnsi="Calibri"/>
          <w:b w:val="0"/>
          <w:szCs w:val="22"/>
          <w:lang w:val="en-US" w:eastAsia="ko-KR"/>
        </w:rPr>
      </w:pPr>
      <w:r>
        <w:t>Annex A:</w:t>
      </w:r>
      <w:r>
        <w:tab/>
        <w:t>Change History</w:t>
      </w:r>
      <w:r>
        <w:tab/>
      </w:r>
      <w:r>
        <w:fldChar w:fldCharType="begin" w:fldLock="1"/>
      </w:r>
      <w:r>
        <w:instrText xml:space="preserve"> PAGEREF _Toc518923767 \h </w:instrText>
      </w:r>
      <w:r>
        <w:fldChar w:fldCharType="separate"/>
      </w:r>
      <w:r>
        <w:t>59</w:t>
      </w:r>
      <w:r>
        <w:fldChar w:fldCharType="end"/>
      </w:r>
    </w:p>
    <w:p w14:paraId="22B6CF41" w14:textId="77777777" w:rsidR="00536510" w:rsidRDefault="006E2BD6">
      <w:r>
        <w:rPr>
          <w:noProof/>
          <w:sz w:val="22"/>
        </w:rPr>
        <w:fldChar w:fldCharType="end"/>
      </w:r>
    </w:p>
    <w:p w14:paraId="5A39A4FD" w14:textId="77777777" w:rsidR="00536510" w:rsidRDefault="00536510">
      <w:pPr>
        <w:pStyle w:val="Heading1"/>
      </w:pPr>
      <w:r>
        <w:br w:type="page"/>
      </w:r>
      <w:bookmarkStart w:id="2" w:name="_Toc518923706"/>
      <w:r>
        <w:lastRenderedPageBreak/>
        <w:t>Foreword</w:t>
      </w:r>
      <w:bookmarkEnd w:id="2"/>
    </w:p>
    <w:p w14:paraId="707B5679" w14:textId="77777777" w:rsidR="00536510" w:rsidRDefault="00536510">
      <w:r>
        <w:t>This Technical Report has been produced by the 3</w:t>
      </w:r>
      <w:r>
        <w:rPr>
          <w:vertAlign w:val="superscript"/>
        </w:rPr>
        <w:t>rd</w:t>
      </w:r>
      <w:r>
        <w:t xml:space="preserve"> Generation Partnership Project (3GPP).</w:t>
      </w:r>
    </w:p>
    <w:p w14:paraId="46B1549F" w14:textId="77777777" w:rsidR="00536510" w:rsidRDefault="0053651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C082A8F" w14:textId="77777777" w:rsidR="00536510" w:rsidRPr="00536510" w:rsidRDefault="00536510">
      <w:pPr>
        <w:pStyle w:val="B1"/>
      </w:pPr>
      <w:r w:rsidRPr="00536510">
        <w:t>Version x.y.z</w:t>
      </w:r>
    </w:p>
    <w:p w14:paraId="00557EC7" w14:textId="77777777" w:rsidR="00536510" w:rsidRDefault="00536510">
      <w:pPr>
        <w:pStyle w:val="B1"/>
      </w:pPr>
      <w:r>
        <w:t>where:</w:t>
      </w:r>
    </w:p>
    <w:p w14:paraId="6AED4F10" w14:textId="77777777" w:rsidR="00536510" w:rsidRDefault="00536510">
      <w:pPr>
        <w:pStyle w:val="B2"/>
      </w:pPr>
      <w:r>
        <w:t>x</w:t>
      </w:r>
      <w:r>
        <w:tab/>
        <w:t>the first digit:</w:t>
      </w:r>
    </w:p>
    <w:p w14:paraId="2CFF108D" w14:textId="77777777" w:rsidR="00536510" w:rsidRDefault="00536510">
      <w:pPr>
        <w:pStyle w:val="B3"/>
      </w:pPr>
      <w:r>
        <w:t>1</w:t>
      </w:r>
      <w:r>
        <w:tab/>
        <w:t>presented to TSG for information;</w:t>
      </w:r>
    </w:p>
    <w:p w14:paraId="502ABD20" w14:textId="77777777" w:rsidR="00536510" w:rsidRDefault="00536510">
      <w:pPr>
        <w:pStyle w:val="B3"/>
      </w:pPr>
      <w:r>
        <w:t>2</w:t>
      </w:r>
      <w:r>
        <w:tab/>
        <w:t>presented to TSG for approval;</w:t>
      </w:r>
    </w:p>
    <w:p w14:paraId="12A64E8B" w14:textId="77777777" w:rsidR="00536510" w:rsidRDefault="00536510">
      <w:pPr>
        <w:pStyle w:val="B3"/>
      </w:pPr>
      <w:r>
        <w:t>3</w:t>
      </w:r>
      <w:r>
        <w:tab/>
        <w:t>or greater indicates TSG approved document under change control.</w:t>
      </w:r>
    </w:p>
    <w:p w14:paraId="111FDCC7" w14:textId="77777777" w:rsidR="00536510" w:rsidRDefault="00536510">
      <w:pPr>
        <w:pStyle w:val="B2"/>
      </w:pPr>
      <w:r>
        <w:t>y</w:t>
      </w:r>
      <w:r>
        <w:tab/>
        <w:t>the second digit is incremented for all changes of substance, i.e. technical enhancements, corrections, updates, etc.</w:t>
      </w:r>
    </w:p>
    <w:p w14:paraId="0E656D34" w14:textId="77777777" w:rsidR="00536510" w:rsidRDefault="00536510">
      <w:pPr>
        <w:pStyle w:val="B2"/>
      </w:pPr>
      <w:r>
        <w:t>z</w:t>
      </w:r>
      <w:r>
        <w:tab/>
        <w:t>the third digit is incremented when editorial only changes have been incorporated in the document.</w:t>
      </w:r>
    </w:p>
    <w:p w14:paraId="641B0C20" w14:textId="77777777" w:rsidR="00536510" w:rsidRDefault="00536510">
      <w:pPr>
        <w:pStyle w:val="Heading1"/>
      </w:pPr>
      <w:r>
        <w:rPr>
          <w:rFonts w:ascii="Times New Roman" w:hAnsi="Times New Roman"/>
          <w:sz w:val="20"/>
        </w:rPr>
        <w:br w:type="page"/>
      </w:r>
      <w:bookmarkStart w:id="3" w:name="_Toc518923707"/>
      <w:r>
        <w:lastRenderedPageBreak/>
        <w:t>1</w:t>
      </w:r>
      <w:r>
        <w:tab/>
        <w:t>Scope</w:t>
      </w:r>
      <w:bookmarkEnd w:id="3"/>
    </w:p>
    <w:p w14:paraId="7CAD1637" w14:textId="77777777" w:rsidR="00536510" w:rsidRDefault="00536510">
      <w:r>
        <w:t>The purpose of the following document is to describe planning guidelines and system scenarios for UTRA repeaters. In addition it also contains simulations and analysis of the usage of repeaters in UMTS networks.</w:t>
      </w:r>
    </w:p>
    <w:p w14:paraId="173A4015" w14:textId="77777777" w:rsidR="00536510" w:rsidRDefault="00536510">
      <w:pPr>
        <w:pStyle w:val="Heading1"/>
      </w:pPr>
      <w:bookmarkStart w:id="4" w:name="_Toc518923708"/>
      <w:r>
        <w:t>2</w:t>
      </w:r>
      <w:r>
        <w:tab/>
        <w:t>References</w:t>
      </w:r>
      <w:bookmarkEnd w:id="4"/>
    </w:p>
    <w:p w14:paraId="30B92219" w14:textId="77777777" w:rsidR="00536510" w:rsidRDefault="00536510">
      <w:pPr>
        <w:rPr>
          <w:rFonts w:cs="v4.2.0"/>
        </w:rPr>
      </w:pPr>
      <w:r>
        <w:rPr>
          <w:rFonts w:cs="v4.2.0"/>
        </w:rPr>
        <w:t>The following documents contain provisions which, through reference in this text, constitute provisions of the present document.</w:t>
      </w:r>
    </w:p>
    <w:p w14:paraId="495DE2F6" w14:textId="77777777" w:rsidR="00536510" w:rsidRDefault="00536510">
      <w:pPr>
        <w:pStyle w:val="ListBullet"/>
        <w:rPr>
          <w:rFonts w:cs="v4.2.0"/>
        </w:rPr>
      </w:pPr>
      <w:r>
        <w:rPr>
          <w:rFonts w:ascii="Symbol" w:hAnsi="Symbol" w:cs="v4.2.0"/>
        </w:rPr>
        <w:t></w:t>
      </w:r>
      <w:r>
        <w:rPr>
          <w:rFonts w:ascii="Symbol" w:hAnsi="Symbol" w:cs="v4.2.0"/>
        </w:rPr>
        <w:tab/>
      </w:r>
      <w:r>
        <w:rPr>
          <w:rFonts w:cs="v4.2.0"/>
        </w:rPr>
        <w:t>References are either specific (identified by date of publication, edition number, version number, etc.) or non</w:t>
      </w:r>
      <w:r>
        <w:rPr>
          <w:rFonts w:cs="v4.2.0"/>
        </w:rPr>
        <w:noBreakHyphen/>
        <w:t>specific.</w:t>
      </w:r>
    </w:p>
    <w:p w14:paraId="31D8D4F4" w14:textId="77777777" w:rsidR="00536510" w:rsidRDefault="00536510">
      <w:pPr>
        <w:pStyle w:val="ListBullet"/>
        <w:rPr>
          <w:rFonts w:cs="v4.2.0"/>
        </w:rPr>
      </w:pPr>
      <w:r>
        <w:rPr>
          <w:rFonts w:ascii="Symbol" w:hAnsi="Symbol" w:cs="v4.2.0"/>
        </w:rPr>
        <w:t></w:t>
      </w:r>
      <w:r>
        <w:rPr>
          <w:rFonts w:ascii="Symbol" w:hAnsi="Symbol" w:cs="v4.2.0"/>
        </w:rPr>
        <w:tab/>
      </w:r>
      <w:r>
        <w:rPr>
          <w:rFonts w:cs="v4.2.0"/>
        </w:rPr>
        <w:t>For a specific reference, subsequent revisions do not apply.</w:t>
      </w:r>
    </w:p>
    <w:p w14:paraId="666E6975" w14:textId="77777777" w:rsidR="00536510" w:rsidRDefault="00536510">
      <w:pPr>
        <w:pStyle w:val="ListBullet"/>
        <w:rPr>
          <w:rFonts w:cs="v4.2.0"/>
        </w:rPr>
      </w:pPr>
      <w:r>
        <w:rPr>
          <w:rFonts w:ascii="Symbol" w:hAnsi="Symbol" w:cs="v4.2.0"/>
        </w:rPr>
        <w:t></w:t>
      </w:r>
      <w:r>
        <w:rPr>
          <w:rFonts w:ascii="Symbol" w:hAnsi="Symbol" w:cs="v4.2.0"/>
        </w:rPr>
        <w:tab/>
      </w:r>
      <w:r>
        <w:rPr>
          <w:rFonts w:cs="v4.2.0"/>
        </w:rPr>
        <w:t xml:space="preserve">For a non-specific reference, the latest version applies. In the case of a reference to a 3GPP document (including a GSM document), a non-specific reference implicitly refers to the latest version of that document </w:t>
      </w:r>
      <w:r>
        <w:rPr>
          <w:rFonts w:cs="v4.2.0"/>
          <w:i/>
          <w:iCs/>
        </w:rPr>
        <w:t>in the same Release as the present document</w:t>
      </w:r>
      <w:r>
        <w:rPr>
          <w:rFonts w:cs="v4.2.0"/>
        </w:rPr>
        <w:t>.</w:t>
      </w:r>
    </w:p>
    <w:p w14:paraId="34D09F05" w14:textId="77777777" w:rsidR="00536510" w:rsidRDefault="00536510">
      <w:pPr>
        <w:pStyle w:val="EX"/>
      </w:pPr>
      <w:r>
        <w:t>[1]</w:t>
      </w:r>
      <w:r>
        <w:tab/>
        <w:t>3GPP TR 25.942</w:t>
      </w:r>
    </w:p>
    <w:p w14:paraId="427163C6" w14:textId="77777777" w:rsidR="00536510" w:rsidRDefault="00536510">
      <w:pPr>
        <w:pStyle w:val="EX"/>
      </w:pPr>
      <w:r>
        <w:t>[2]</w:t>
      </w:r>
      <w:r>
        <w:tab/>
        <w:t>R4-030365</w:t>
      </w:r>
    </w:p>
    <w:p w14:paraId="130D7E6C" w14:textId="77777777" w:rsidR="00536510" w:rsidRDefault="00536510">
      <w:pPr>
        <w:pStyle w:val="Heading1"/>
      </w:pPr>
      <w:bookmarkStart w:id="5" w:name="_Toc518923709"/>
      <w:r>
        <w:t>3</w:t>
      </w:r>
      <w:r>
        <w:tab/>
        <w:t>Definitions, symbols and abbreviations</w:t>
      </w:r>
      <w:bookmarkEnd w:id="5"/>
    </w:p>
    <w:p w14:paraId="07B7A066" w14:textId="77777777" w:rsidR="00536510" w:rsidRDefault="00536510">
      <w:pPr>
        <w:pStyle w:val="Heading2"/>
      </w:pPr>
      <w:bookmarkStart w:id="6" w:name="_Toc518923710"/>
      <w:r>
        <w:t>3.1</w:t>
      </w:r>
      <w:r>
        <w:tab/>
        <w:t>Definitions</w:t>
      </w:r>
      <w:bookmarkEnd w:id="6"/>
    </w:p>
    <w:p w14:paraId="2A910E25" w14:textId="77777777" w:rsidR="00536510" w:rsidRDefault="00536510">
      <w:r>
        <w:t>For the purposes of the present document, the following terms and definitions apply, unless otherwise stated:</w:t>
      </w:r>
    </w:p>
    <w:p w14:paraId="19D877E9" w14:textId="77777777" w:rsidR="00536510" w:rsidRDefault="00536510">
      <w:pPr>
        <w:jc w:val="both"/>
        <w:rPr>
          <w:sz w:val="22"/>
        </w:rPr>
      </w:pPr>
    </w:p>
    <w:p w14:paraId="207CF0A6" w14:textId="77777777" w:rsidR="00536510" w:rsidRDefault="00786DC3">
      <w:pPr>
        <w:pStyle w:val="TH"/>
        <w:rPr>
          <w:noProof/>
        </w:rPr>
      </w:pPr>
      <w:r>
        <w:rPr>
          <w:noProof/>
        </w:rPr>
        <w:pict w14:anchorId="59B5DBA2">
          <v:shape id="_x0000_i1027" type="#_x0000_t75" style="width:375.45pt;height:180pt" fillcolor="window">
            <v:imagedata r:id="rId10" o:title=""/>
          </v:shape>
        </w:pict>
      </w:r>
    </w:p>
    <w:p w14:paraId="7428E353" w14:textId="77777777" w:rsidR="00536510" w:rsidRDefault="00536510">
      <w:pPr>
        <w:pStyle w:val="TF"/>
        <w:rPr>
          <w:i/>
        </w:rPr>
      </w:pPr>
      <w:r>
        <w:rPr>
          <w:noProof/>
        </w:rPr>
        <w:t>Figure 3.1</w:t>
      </w:r>
    </w:p>
    <w:p w14:paraId="5FA5CAE1" w14:textId="77777777" w:rsidR="00536510" w:rsidRDefault="00536510">
      <w:pPr>
        <w:pStyle w:val="EW"/>
      </w:pPr>
      <w:r>
        <w:t>ACRR</w:t>
      </w:r>
      <w:r>
        <w:rPr>
          <w:vertAlign w:val="subscript"/>
        </w:rPr>
        <w:t>RepA</w:t>
      </w:r>
      <w:r>
        <w:rPr>
          <w:vertAlign w:val="subscript"/>
        </w:rPr>
        <w:tab/>
      </w:r>
      <w:r>
        <w:t>Adjacent Channel Rejection Ratio for repeater A.</w:t>
      </w:r>
    </w:p>
    <w:p w14:paraId="766510F2" w14:textId="77777777" w:rsidR="00536510" w:rsidRDefault="00536510">
      <w:pPr>
        <w:pStyle w:val="EW"/>
      </w:pPr>
      <w:r>
        <w:t>ACG</w:t>
      </w:r>
      <w:r>
        <w:rPr>
          <w:vertAlign w:val="subscript"/>
        </w:rPr>
        <w:t>RepA</w:t>
      </w:r>
      <w:r>
        <w:tab/>
        <w:t>Adjacent Channel Gain for repeater A.</w:t>
      </w:r>
    </w:p>
    <w:p w14:paraId="1E4813BE" w14:textId="77777777" w:rsidR="00536510" w:rsidRDefault="00536510">
      <w:pPr>
        <w:pStyle w:val="EW"/>
      </w:pPr>
      <w:r>
        <w:t>CL</w:t>
      </w:r>
      <w:r>
        <w:rPr>
          <w:vertAlign w:val="subscript"/>
        </w:rPr>
        <w:t>BSA-UEA</w:t>
      </w:r>
      <w:r>
        <w:tab/>
        <w:t>Coupling Loss between Base Station A and the User Equipment A.</w:t>
      </w:r>
    </w:p>
    <w:p w14:paraId="4E2A355E" w14:textId="77777777" w:rsidR="00536510" w:rsidRDefault="00536510">
      <w:pPr>
        <w:pStyle w:val="EW"/>
      </w:pPr>
      <w:r>
        <w:t>CL</w:t>
      </w:r>
      <w:r>
        <w:rPr>
          <w:vertAlign w:val="subscript"/>
        </w:rPr>
        <w:t>RepA-UEA</w:t>
      </w:r>
      <w:r>
        <w:rPr>
          <w:vertAlign w:val="subscript"/>
        </w:rPr>
        <w:tab/>
      </w:r>
      <w:r>
        <w:t>Coupling Loss between Repeater A and User Equipment A.</w:t>
      </w:r>
    </w:p>
    <w:p w14:paraId="444E2CB7" w14:textId="77777777" w:rsidR="00536510" w:rsidRDefault="00536510">
      <w:pPr>
        <w:pStyle w:val="EW"/>
      </w:pPr>
      <w:r>
        <w:t>d</w:t>
      </w:r>
      <w:r>
        <w:rPr>
          <w:vertAlign w:val="subscript"/>
        </w:rPr>
        <w:t>RepA</w:t>
      </w:r>
      <w:r>
        <w:tab/>
        <w:t>Group delay of repeater A.</w:t>
      </w:r>
    </w:p>
    <w:p w14:paraId="061652F5" w14:textId="77777777" w:rsidR="00536510" w:rsidRDefault="00536510">
      <w:pPr>
        <w:pStyle w:val="EW"/>
      </w:pPr>
      <w:r>
        <w:t>EDoCL</w:t>
      </w:r>
      <w:r>
        <w:rPr>
          <w:vertAlign w:val="subscript"/>
        </w:rPr>
        <w:t>BSA-RepA</w:t>
      </w:r>
      <w:r>
        <w:tab/>
        <w:t>Effective Donor Coupling Loss between the donor Base Station A and the Repeater A.</w:t>
      </w:r>
    </w:p>
    <w:p w14:paraId="217938C1" w14:textId="77777777" w:rsidR="00536510" w:rsidRDefault="00536510">
      <w:pPr>
        <w:pStyle w:val="EW"/>
      </w:pPr>
      <w:r>
        <w:lastRenderedPageBreak/>
        <w:t>G</w:t>
      </w:r>
      <w:r>
        <w:rPr>
          <w:vertAlign w:val="subscript"/>
        </w:rPr>
        <w:t>RepA</w:t>
      </w:r>
      <w:r>
        <w:tab/>
        <w:t>Set gain of Repeater A.</w:t>
      </w:r>
    </w:p>
    <w:p w14:paraId="4282FCFC" w14:textId="77777777" w:rsidR="00536510" w:rsidRDefault="00536510">
      <w:pPr>
        <w:pStyle w:val="EW"/>
      </w:pPr>
      <w:r>
        <w:t>Gmax</w:t>
      </w:r>
      <w:r>
        <w:rPr>
          <w:vertAlign w:val="subscript"/>
        </w:rPr>
        <w:t>RepA</w:t>
      </w:r>
      <w:r>
        <w:tab/>
        <w:t>The maximum Gain possible to set of Repeater A.</w:t>
      </w:r>
    </w:p>
    <w:p w14:paraId="36302437" w14:textId="77777777" w:rsidR="00536510" w:rsidRDefault="00536510">
      <w:pPr>
        <w:pStyle w:val="EW"/>
      </w:pPr>
      <w:r>
        <w:t>M</w:t>
      </w:r>
      <w:r>
        <w:rPr>
          <w:vertAlign w:val="subscript"/>
        </w:rPr>
        <w:t>RepA</w:t>
      </w:r>
      <w:r>
        <w:tab/>
        <w:t xml:space="preserve">Noise Margin for repeater A. </w:t>
      </w:r>
    </w:p>
    <w:p w14:paraId="6FEA358F" w14:textId="77777777" w:rsidR="00536510" w:rsidRDefault="00536510">
      <w:pPr>
        <w:pStyle w:val="EW"/>
      </w:pPr>
      <w:r>
        <w:t>NF</w:t>
      </w:r>
      <w:r>
        <w:rPr>
          <w:vertAlign w:val="subscript"/>
        </w:rPr>
        <w:t>RepA</w:t>
      </w:r>
      <w:r>
        <w:tab/>
        <w:t>Noise Figure of repeater A.</w:t>
      </w:r>
    </w:p>
    <w:p w14:paraId="07159827" w14:textId="77777777" w:rsidR="00536510" w:rsidRDefault="00536510">
      <w:pPr>
        <w:pStyle w:val="EW"/>
      </w:pPr>
      <w:r>
        <w:t>P</w:t>
      </w:r>
      <w:r>
        <w:rPr>
          <w:vertAlign w:val="subscript"/>
        </w:rPr>
        <w:t>repA</w:t>
      </w:r>
      <w:r>
        <w:tab/>
        <w:t>Output power of repeater A.</w:t>
      </w:r>
    </w:p>
    <w:p w14:paraId="627AC48B" w14:textId="77777777" w:rsidR="00536510" w:rsidRDefault="00536510">
      <w:pPr>
        <w:pStyle w:val="EW"/>
      </w:pPr>
      <w:r>
        <w:t>Pmax</w:t>
      </w:r>
      <w:r>
        <w:rPr>
          <w:vertAlign w:val="subscript"/>
        </w:rPr>
        <w:t>RepA</w:t>
      </w:r>
      <w:r>
        <w:tab/>
        <w:t>Maximum output power of repeater A.</w:t>
      </w:r>
    </w:p>
    <w:p w14:paraId="1AD2E110" w14:textId="77777777" w:rsidR="00536510" w:rsidRDefault="00536510">
      <w:pPr>
        <w:pStyle w:val="EX"/>
      </w:pPr>
      <w:r>
        <w:t>Pmax</w:t>
      </w:r>
      <w:r>
        <w:rPr>
          <w:vertAlign w:val="subscript"/>
        </w:rPr>
        <w:t>BSA</w:t>
      </w:r>
      <w:r>
        <w:tab/>
        <w:t>Maximum output power of base station A</w:t>
      </w:r>
    </w:p>
    <w:p w14:paraId="2710F11D" w14:textId="77777777" w:rsidR="00536510" w:rsidRDefault="00536510"/>
    <w:p w14:paraId="4FFEB841" w14:textId="77777777" w:rsidR="00536510" w:rsidRDefault="00536510">
      <w:pPr>
        <w:pStyle w:val="TH"/>
        <w:rPr>
          <w:noProof/>
        </w:rPr>
      </w:pPr>
      <w:r>
        <w:rPr>
          <w:noProof/>
        </w:rPr>
        <w:object w:dxaOrig="8305" w:dyaOrig="3412" w14:anchorId="30B7CE56">
          <v:shape id="_x0000_i1028" type="#_x0000_t75" style="width:421.7pt;height:169.7pt" o:ole="" fillcolor="window">
            <v:imagedata r:id="rId11" o:title=""/>
          </v:shape>
          <o:OLEObject Type="Embed" ProgID="MSDraw.Drawing.8.1" ShapeID="_x0000_i1028" DrawAspect="Content" ObjectID="_1814796206" r:id="rId12"/>
        </w:object>
      </w:r>
    </w:p>
    <w:p w14:paraId="79EF83D4" w14:textId="77777777" w:rsidR="00536510" w:rsidRDefault="00536510">
      <w:pPr>
        <w:pStyle w:val="TF"/>
      </w:pPr>
      <w:r>
        <w:rPr>
          <w:noProof/>
        </w:rPr>
        <w:t>Figure 3.2</w:t>
      </w:r>
    </w:p>
    <w:p w14:paraId="74A163A2" w14:textId="77777777" w:rsidR="00536510" w:rsidRDefault="00536510">
      <w:pPr>
        <w:pStyle w:val="EW"/>
      </w:pPr>
      <w:r>
        <w:t>CL</w:t>
      </w:r>
      <w:r>
        <w:rPr>
          <w:vertAlign w:val="subscript"/>
        </w:rPr>
        <w:t>BSB-UEA</w:t>
      </w:r>
      <w:r>
        <w:tab/>
        <w:t>Coupling Loss between Base station B and the User equipment A.</w:t>
      </w:r>
    </w:p>
    <w:p w14:paraId="6E78355C" w14:textId="77777777" w:rsidR="00536510" w:rsidRDefault="00536510">
      <w:pPr>
        <w:pStyle w:val="EW"/>
      </w:pPr>
      <w:r>
        <w:t>CL</w:t>
      </w:r>
      <w:r>
        <w:rPr>
          <w:vertAlign w:val="subscript"/>
        </w:rPr>
        <w:t>RepA-UEB</w:t>
      </w:r>
      <w:r>
        <w:rPr>
          <w:vertAlign w:val="subscript"/>
        </w:rPr>
        <w:tab/>
      </w:r>
      <w:r>
        <w:t>Coupling Loss between Repeater A and User equipment B.</w:t>
      </w:r>
    </w:p>
    <w:p w14:paraId="14A3FFD6" w14:textId="77777777" w:rsidR="00536510" w:rsidRDefault="00536510">
      <w:pPr>
        <w:pStyle w:val="EW"/>
      </w:pPr>
      <w:r>
        <w:t>CL</w:t>
      </w:r>
      <w:r>
        <w:rPr>
          <w:vertAlign w:val="subscript"/>
        </w:rPr>
        <w:t>BSB-RepA</w:t>
      </w:r>
      <w:r>
        <w:rPr>
          <w:vertAlign w:val="subscript"/>
        </w:rPr>
        <w:tab/>
      </w:r>
      <w:r>
        <w:t>Coupling Loss between Bas station B and Repeater A.</w:t>
      </w:r>
    </w:p>
    <w:p w14:paraId="729A807E" w14:textId="77777777" w:rsidR="00536510" w:rsidRDefault="00536510">
      <w:pPr>
        <w:pStyle w:val="EW"/>
      </w:pPr>
      <w:r>
        <w:t>CL</w:t>
      </w:r>
      <w:r>
        <w:rPr>
          <w:vertAlign w:val="subscript"/>
        </w:rPr>
        <w:t>BSB-UEB</w:t>
      </w:r>
      <w:r>
        <w:rPr>
          <w:vertAlign w:val="subscript"/>
        </w:rPr>
        <w:tab/>
      </w:r>
      <w:r>
        <w:t>Coupling Loss between base station B and User equipment B.</w:t>
      </w:r>
    </w:p>
    <w:p w14:paraId="2C40541E" w14:textId="77777777" w:rsidR="00536510" w:rsidRDefault="00536510">
      <w:pPr>
        <w:pStyle w:val="EX"/>
      </w:pPr>
      <w:r>
        <w:t>SsIR</w:t>
      </w:r>
      <w:r>
        <w:tab/>
        <w:t>Signal to self Interference Ratio. (Described below)</w:t>
      </w:r>
    </w:p>
    <w:p w14:paraId="3AE7BD91" w14:textId="77777777" w:rsidR="00536510" w:rsidRDefault="00536510">
      <w:pPr>
        <w:pStyle w:val="Heading2"/>
      </w:pPr>
      <w:bookmarkStart w:id="7" w:name="_Toc518923711"/>
      <w:r>
        <w:t>3.2</w:t>
      </w:r>
      <w:r>
        <w:tab/>
        <w:t>Symbols</w:t>
      </w:r>
      <w:bookmarkEnd w:id="7"/>
    </w:p>
    <w:p w14:paraId="67604621" w14:textId="77777777" w:rsidR="00536510" w:rsidRDefault="00536510">
      <w:pPr>
        <w:keepNext/>
      </w:pPr>
      <w:r>
        <w:t>(void)</w:t>
      </w:r>
    </w:p>
    <w:p w14:paraId="736F53C0" w14:textId="77777777" w:rsidR="00536510" w:rsidRDefault="00536510">
      <w:pPr>
        <w:pStyle w:val="Heading2"/>
      </w:pPr>
      <w:bookmarkStart w:id="8" w:name="_Toc518923712"/>
      <w:r>
        <w:t>3.3</w:t>
      </w:r>
      <w:r>
        <w:tab/>
        <w:t>Abbreviations</w:t>
      </w:r>
      <w:bookmarkEnd w:id="8"/>
    </w:p>
    <w:p w14:paraId="10ECDEF2" w14:textId="77777777" w:rsidR="00536510" w:rsidRDefault="00536510">
      <w:pPr>
        <w:keepNext/>
      </w:pPr>
      <w:r>
        <w:t>(void)</w:t>
      </w:r>
    </w:p>
    <w:p w14:paraId="6A31967F" w14:textId="77777777" w:rsidR="00536510" w:rsidRDefault="00536510">
      <w:pPr>
        <w:pStyle w:val="Heading1"/>
      </w:pPr>
      <w:bookmarkStart w:id="9" w:name="_Toc518923713"/>
      <w:r>
        <w:t>4</w:t>
      </w:r>
      <w:r>
        <w:tab/>
        <w:t>System Impacts of Repeaters</w:t>
      </w:r>
      <w:bookmarkEnd w:id="9"/>
    </w:p>
    <w:p w14:paraId="0B6762E7" w14:textId="77777777" w:rsidR="00536510" w:rsidRDefault="00536510">
      <w:pPr>
        <w:pStyle w:val="Heading2"/>
        <w:rPr>
          <w:lang w:val="es-ES"/>
        </w:rPr>
      </w:pPr>
      <w:bookmarkStart w:id="10" w:name="_Toc518923714"/>
      <w:r>
        <w:rPr>
          <w:lang w:val="es-ES"/>
        </w:rPr>
        <w:t>4.1</w:t>
      </w:r>
      <w:r>
        <w:rPr>
          <w:lang w:val="es-ES"/>
        </w:rPr>
        <w:tab/>
        <w:t>Error Vector Magnitude (EVM)</w:t>
      </w:r>
      <w:bookmarkEnd w:id="10"/>
    </w:p>
    <w:p w14:paraId="1849E674" w14:textId="77777777" w:rsidR="00536510" w:rsidRDefault="00536510">
      <w:r>
        <w:t>The introduction of a repeater has an impact in the EVM of the system. The basic effect is reflected in a system noise rise, which can be calculated from the EVM value the received signal exhibits. The formula is</w:t>
      </w:r>
    </w:p>
    <w:p w14:paraId="661A9BE6" w14:textId="77777777" w:rsidR="00536510" w:rsidRDefault="00536510">
      <w:pPr>
        <w:pStyle w:val="EQ"/>
      </w:pPr>
      <w:r>
        <w:tab/>
        <w:t>Noise rise = 10 log(1 + EVM²)</w:t>
      </w:r>
    </w:p>
    <w:p w14:paraId="25DBA365" w14:textId="77777777" w:rsidR="00536510" w:rsidRDefault="00536510">
      <w:r>
        <w:t>In the scenario of a Repeater amplifying the signal the EVM of the signal is calculated according to the following formula for uncorrelated processes:</w:t>
      </w:r>
    </w:p>
    <w:p w14:paraId="76180F30" w14:textId="77777777" w:rsidR="00536510" w:rsidRDefault="00536510">
      <w:pPr>
        <w:pStyle w:val="EQ"/>
      </w:pPr>
      <w:r>
        <w:tab/>
        <w:t>(EVM_total)² = (EVM_NodeB)² + (EVM_Repeater)²</w:t>
      </w:r>
    </w:p>
    <w:p w14:paraId="140B98CE" w14:textId="77777777" w:rsidR="00536510" w:rsidRDefault="00536510">
      <w:r>
        <w:t xml:space="preserve">Taking the specified value of 17,5 % for both the Node B (as well as for the UE) and the Repeater result in a total EVM of 24,7 %. Calculating the noise rise for the Repeater scenario gives a value of 0,26 dB in the area of the repeater's </w:t>
      </w:r>
      <w:r>
        <w:lastRenderedPageBreak/>
        <w:t xml:space="preserve">coverage. This compares to a noise rise in a scenario without Repeater of 0,13 dB. The difference between the two numbers is the worst-case closed loop power rise in an otherwise perfect system that would occur with a Repeater being used. </w:t>
      </w:r>
    </w:p>
    <w:p w14:paraId="1BF1CDC3" w14:textId="77777777" w:rsidR="00536510" w:rsidRDefault="00536510">
      <w:pPr>
        <w:pStyle w:val="Heading2"/>
      </w:pPr>
      <w:bookmarkStart w:id="11" w:name="_Toc518923715"/>
      <w:r>
        <w:t>4.2</w:t>
      </w:r>
      <w:r>
        <w:tab/>
        <w:t>Peak Code Domain Error (PCDE)</w:t>
      </w:r>
      <w:bookmarkEnd w:id="11"/>
    </w:p>
    <w:p w14:paraId="266F6ACA" w14:textId="77777777" w:rsidR="00536510" w:rsidRDefault="00536510">
      <w:r>
        <w:t>In the specification of the Peak Code Domain Error value of the Repeater -35 dB is used. The number for the Node B is -33dB. If we assume the processes in the Repeater that lead to the PCDE being independent of the equivalent process in the Node B we can assume that they can be treated as noise. In this case the resulting value for PCDE is calculated from the linear addition of the two signals that will lead to -31 dB. This is a 2 dB degradation to the value of the Node B. For the repeated cell the degradation might be negligible. In case of a neighbour cell the might be affected to some extend. Presumably the soft handover gain will be reduced by the tenth of a dB.</w:t>
      </w:r>
    </w:p>
    <w:p w14:paraId="1B607CA9" w14:textId="77777777" w:rsidR="00536510" w:rsidRDefault="00536510">
      <w:pPr>
        <w:pStyle w:val="Heading2"/>
      </w:pPr>
      <w:bookmarkStart w:id="12" w:name="_Toc518923716"/>
      <w:r>
        <w:t>4.3</w:t>
      </w:r>
      <w:r>
        <w:tab/>
        <w:t>Frequency error</w:t>
      </w:r>
      <w:bookmarkEnd w:id="12"/>
    </w:p>
    <w:p w14:paraId="5F9B187D" w14:textId="77777777" w:rsidR="00536510" w:rsidRDefault="00536510">
      <w:r>
        <w:t>The effect of the additional frequency error will be a reduction of the maximum speed. In the repeater core specification the minimum requirement on frequency stability is 0,01 ppm. Hence, with the 0,05 ppm minimum requirement for the base station frequency stability the resulting "worst case" for a signal that have been amplified by the repeater is 0,06 ppm.</w:t>
      </w:r>
    </w:p>
    <w:p w14:paraId="5C075CFC" w14:textId="77777777" w:rsidR="00536510" w:rsidRDefault="00536510">
      <w:pPr>
        <w:pStyle w:val="Heading2"/>
      </w:pPr>
      <w:bookmarkStart w:id="13" w:name="_Toc518923717"/>
      <w:r>
        <w:t>4.4</w:t>
      </w:r>
      <w:r>
        <w:tab/>
        <w:t>Adjacent Channel Leakage Ratio (ACLR)</w:t>
      </w:r>
      <w:bookmarkEnd w:id="13"/>
    </w:p>
    <w:p w14:paraId="218706C4" w14:textId="77777777" w:rsidR="00536510" w:rsidRDefault="00536510">
      <w:r>
        <w:t>With regard to the mentioned ACLR we have to investigate the behaviour of the Repeater. For this reason we use the model shown in the following Figure 4.1:</w:t>
      </w:r>
    </w:p>
    <w:bookmarkStart w:id="14" w:name="_MON_1033634292"/>
    <w:bookmarkStart w:id="15" w:name="_MON_1033634306"/>
    <w:bookmarkStart w:id="16" w:name="_MON_1040461244"/>
    <w:bookmarkStart w:id="17" w:name="_MON_1040461411"/>
    <w:bookmarkStart w:id="18" w:name="_MON_1040470161"/>
    <w:bookmarkEnd w:id="14"/>
    <w:bookmarkEnd w:id="15"/>
    <w:bookmarkEnd w:id="16"/>
    <w:bookmarkEnd w:id="17"/>
    <w:bookmarkEnd w:id="18"/>
    <w:bookmarkStart w:id="19" w:name="_MON_1033634189"/>
    <w:bookmarkEnd w:id="19"/>
    <w:p w14:paraId="541B512A" w14:textId="77777777" w:rsidR="00536510" w:rsidRDefault="00536510">
      <w:pPr>
        <w:pStyle w:val="TH"/>
      </w:pPr>
      <w:r>
        <w:object w:dxaOrig="6090" w:dyaOrig="1515" w14:anchorId="16739615">
          <v:shape id="_x0000_i1029" type="#_x0000_t75" style="width:303.45pt;height:77.15pt" o:ole="" fillcolor="window">
            <v:fill opacity=".5"/>
            <v:imagedata r:id="rId13" o:title=""/>
          </v:shape>
          <o:OLEObject Type="Embed" ProgID="Word.Picture.8" ShapeID="_x0000_i1029" DrawAspect="Content" ObjectID="_1814796207" r:id="rId14"/>
        </w:object>
      </w:r>
    </w:p>
    <w:p w14:paraId="3705886F" w14:textId="77777777" w:rsidR="00536510" w:rsidRDefault="00536510">
      <w:pPr>
        <w:pStyle w:val="TF"/>
        <w:overflowPunct w:val="0"/>
        <w:autoSpaceDE w:val="0"/>
        <w:autoSpaceDN w:val="0"/>
        <w:adjustRightInd w:val="0"/>
        <w:textAlignment w:val="baseline"/>
      </w:pPr>
      <w:bookmarkStart w:id="20" w:name="_Ref503260222"/>
      <w:r>
        <w:t xml:space="preserve">Figure </w:t>
      </w:r>
      <w:bookmarkEnd w:id="20"/>
      <w:r>
        <w:t>4.1: Simplified Repeater model.</w:t>
      </w:r>
    </w:p>
    <w:p w14:paraId="6A4FCB6F" w14:textId="77777777" w:rsidR="00536510" w:rsidRDefault="00536510">
      <w:r>
        <w:t xml:space="preserve">The Repeater in its basic function is bi-directional amplifier of RF signals from Base Stations in the downlink path and from Universal Equipments (UE) as mobile stations in the uplink path. The operating bands in which the Repeater amplifies is determined by the IF filter in its bandwidth and by the duplexer filter in its frequency range for operational configuration. In our discussion we will use the parameters defined in Table 4.1. </w:t>
      </w:r>
    </w:p>
    <w:p w14:paraId="123C5B9C" w14:textId="77777777" w:rsidR="00536510" w:rsidRDefault="00536510">
      <w:pPr>
        <w:pStyle w:val="TH"/>
      </w:pPr>
      <w:bookmarkStart w:id="21" w:name="_Ref496850297"/>
      <w:r>
        <w:t xml:space="preserve">Table </w:t>
      </w:r>
      <w:bookmarkEnd w:id="21"/>
      <w:r>
        <w:t>4.1: Parameters of the Repeater model.</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3120"/>
        <w:gridCol w:w="849"/>
        <w:gridCol w:w="1276"/>
        <w:gridCol w:w="2479"/>
      </w:tblGrid>
      <w:tr w:rsidR="00536510" w:rsidRPr="00D92E21" w14:paraId="46B1F23A" w14:textId="77777777">
        <w:trPr>
          <w:tblHeader/>
        </w:trPr>
        <w:tc>
          <w:tcPr>
            <w:tcW w:w="1418" w:type="dxa"/>
          </w:tcPr>
          <w:p w14:paraId="309333EF" w14:textId="77777777" w:rsidR="00536510" w:rsidRPr="00D92E21" w:rsidRDefault="00536510">
            <w:pPr>
              <w:pStyle w:val="TAH"/>
            </w:pPr>
            <w:r w:rsidRPr="00D92E21">
              <w:t>Parameter</w:t>
            </w:r>
          </w:p>
        </w:tc>
        <w:tc>
          <w:tcPr>
            <w:tcW w:w="3120" w:type="dxa"/>
          </w:tcPr>
          <w:p w14:paraId="1A3C1D83" w14:textId="77777777" w:rsidR="00536510" w:rsidRPr="00D92E21" w:rsidRDefault="00536510">
            <w:pPr>
              <w:pStyle w:val="TAH"/>
            </w:pPr>
            <w:r w:rsidRPr="00D92E21">
              <w:t>Description</w:t>
            </w:r>
          </w:p>
        </w:tc>
        <w:tc>
          <w:tcPr>
            <w:tcW w:w="849" w:type="dxa"/>
          </w:tcPr>
          <w:p w14:paraId="0F44DB39" w14:textId="77777777" w:rsidR="00536510" w:rsidRPr="00D92E21" w:rsidRDefault="00536510">
            <w:pPr>
              <w:pStyle w:val="TAH"/>
            </w:pPr>
            <w:r w:rsidRPr="00D92E21">
              <w:t>Unit</w:t>
            </w:r>
          </w:p>
        </w:tc>
        <w:tc>
          <w:tcPr>
            <w:tcW w:w="1276" w:type="dxa"/>
          </w:tcPr>
          <w:p w14:paraId="5F9AC8C3" w14:textId="77777777" w:rsidR="00536510" w:rsidRPr="00D92E21" w:rsidRDefault="00536510">
            <w:pPr>
              <w:pStyle w:val="TAH"/>
            </w:pPr>
            <w:r w:rsidRPr="00D92E21">
              <w:t>Assumed value</w:t>
            </w:r>
          </w:p>
        </w:tc>
        <w:tc>
          <w:tcPr>
            <w:tcW w:w="2479" w:type="dxa"/>
          </w:tcPr>
          <w:p w14:paraId="5014BD60" w14:textId="77777777" w:rsidR="00536510" w:rsidRPr="00D92E21" w:rsidRDefault="00536510">
            <w:pPr>
              <w:pStyle w:val="TAH"/>
            </w:pPr>
            <w:r w:rsidRPr="00D92E21">
              <w:t>Comment</w:t>
            </w:r>
          </w:p>
        </w:tc>
      </w:tr>
      <w:tr w:rsidR="00536510" w:rsidRPr="00D92E21" w14:paraId="147380FD" w14:textId="77777777">
        <w:tc>
          <w:tcPr>
            <w:tcW w:w="1418" w:type="dxa"/>
          </w:tcPr>
          <w:p w14:paraId="33A6798E" w14:textId="77777777" w:rsidR="00536510" w:rsidRPr="00D92E21" w:rsidRDefault="00536510">
            <w:pPr>
              <w:pStyle w:val="TAC"/>
            </w:pPr>
            <w:r w:rsidRPr="00D92E21">
              <w:t>G</w:t>
            </w:r>
          </w:p>
        </w:tc>
        <w:tc>
          <w:tcPr>
            <w:tcW w:w="3120" w:type="dxa"/>
          </w:tcPr>
          <w:p w14:paraId="1492184D" w14:textId="77777777" w:rsidR="00536510" w:rsidRPr="00D92E21" w:rsidRDefault="00536510">
            <w:pPr>
              <w:pStyle w:val="TAC"/>
            </w:pPr>
            <w:r w:rsidRPr="00D92E21">
              <w:t>Repeater gain</w:t>
            </w:r>
          </w:p>
        </w:tc>
        <w:tc>
          <w:tcPr>
            <w:tcW w:w="849" w:type="dxa"/>
          </w:tcPr>
          <w:p w14:paraId="43BB0209" w14:textId="77777777" w:rsidR="00536510" w:rsidRPr="00D92E21" w:rsidRDefault="00536510">
            <w:pPr>
              <w:pStyle w:val="TAC"/>
            </w:pPr>
            <w:r w:rsidRPr="00D92E21">
              <w:t>dB</w:t>
            </w:r>
          </w:p>
        </w:tc>
        <w:tc>
          <w:tcPr>
            <w:tcW w:w="1276" w:type="dxa"/>
          </w:tcPr>
          <w:p w14:paraId="7849F8B8" w14:textId="77777777" w:rsidR="00536510" w:rsidRPr="00D92E21" w:rsidRDefault="00536510">
            <w:pPr>
              <w:pStyle w:val="TAC"/>
            </w:pPr>
            <w:r w:rsidRPr="00D92E21">
              <w:t>90 dB</w:t>
            </w:r>
          </w:p>
        </w:tc>
        <w:tc>
          <w:tcPr>
            <w:tcW w:w="2479" w:type="dxa"/>
          </w:tcPr>
          <w:p w14:paraId="48D7A8CC" w14:textId="77777777" w:rsidR="00536510" w:rsidRPr="00D92E21" w:rsidRDefault="00536510">
            <w:pPr>
              <w:pStyle w:val="TAC"/>
            </w:pPr>
            <w:r w:rsidRPr="00D92E21">
              <w:t>UL and Dl gain should be the same for a balanced link.</w:t>
            </w:r>
          </w:p>
        </w:tc>
      </w:tr>
      <w:tr w:rsidR="00536510" w:rsidRPr="00D92E21" w14:paraId="02A865DB" w14:textId="77777777">
        <w:tc>
          <w:tcPr>
            <w:tcW w:w="1418" w:type="dxa"/>
          </w:tcPr>
          <w:p w14:paraId="2E282C73" w14:textId="77777777" w:rsidR="00536510" w:rsidRPr="00D92E21" w:rsidRDefault="00536510">
            <w:pPr>
              <w:pStyle w:val="TAC"/>
              <w:rPr>
                <w:lang w:val="fr-FR"/>
              </w:rPr>
            </w:pPr>
            <w:r w:rsidRPr="00D92E21">
              <w:rPr>
                <w:lang w:val="fr-FR"/>
              </w:rPr>
              <w:t>Pout_DL_max</w:t>
            </w:r>
          </w:p>
        </w:tc>
        <w:tc>
          <w:tcPr>
            <w:tcW w:w="3120" w:type="dxa"/>
          </w:tcPr>
          <w:p w14:paraId="563DF6A4" w14:textId="77777777" w:rsidR="00536510" w:rsidRPr="00D92E21" w:rsidRDefault="00536510">
            <w:pPr>
              <w:pStyle w:val="TAC"/>
            </w:pPr>
            <w:r w:rsidRPr="00D92E21">
              <w:t>maximum Repeater average output power measured with WCDMA signal according to model 1 of TS25.141.</w:t>
            </w:r>
          </w:p>
        </w:tc>
        <w:tc>
          <w:tcPr>
            <w:tcW w:w="849" w:type="dxa"/>
          </w:tcPr>
          <w:p w14:paraId="222BDAA1" w14:textId="77777777" w:rsidR="00536510" w:rsidRPr="00D92E21" w:rsidRDefault="00536510">
            <w:pPr>
              <w:pStyle w:val="TAC"/>
            </w:pPr>
            <w:r w:rsidRPr="00D92E21">
              <w:t>dBm</w:t>
            </w:r>
          </w:p>
        </w:tc>
        <w:tc>
          <w:tcPr>
            <w:tcW w:w="1276" w:type="dxa"/>
          </w:tcPr>
          <w:p w14:paraId="076F1F4B" w14:textId="77777777" w:rsidR="00536510" w:rsidRPr="00D92E21" w:rsidRDefault="00536510">
            <w:pPr>
              <w:pStyle w:val="TAC"/>
            </w:pPr>
            <w:r w:rsidRPr="00D92E21">
              <w:t>30 dBm</w:t>
            </w:r>
          </w:p>
        </w:tc>
        <w:tc>
          <w:tcPr>
            <w:tcW w:w="2479" w:type="dxa"/>
          </w:tcPr>
          <w:p w14:paraId="4D103AB1" w14:textId="77777777" w:rsidR="00536510" w:rsidRPr="00D92E21" w:rsidRDefault="00536510">
            <w:pPr>
              <w:pStyle w:val="TAC"/>
            </w:pPr>
            <w:r w:rsidRPr="00D92E21">
              <w:t>DL value</w:t>
            </w:r>
          </w:p>
        </w:tc>
      </w:tr>
      <w:tr w:rsidR="00536510" w:rsidRPr="00D92E21" w14:paraId="651869D9" w14:textId="77777777">
        <w:tc>
          <w:tcPr>
            <w:tcW w:w="1418" w:type="dxa"/>
          </w:tcPr>
          <w:p w14:paraId="115835F6" w14:textId="77777777" w:rsidR="00536510" w:rsidRPr="00D92E21" w:rsidRDefault="00536510">
            <w:pPr>
              <w:pStyle w:val="TAC"/>
              <w:rPr>
                <w:lang w:val="fr-FR"/>
              </w:rPr>
            </w:pPr>
            <w:r w:rsidRPr="00D92E21">
              <w:rPr>
                <w:lang w:val="fr-FR"/>
              </w:rPr>
              <w:t>Pout_UL_max</w:t>
            </w:r>
          </w:p>
        </w:tc>
        <w:tc>
          <w:tcPr>
            <w:tcW w:w="3120" w:type="dxa"/>
          </w:tcPr>
          <w:p w14:paraId="001AE914" w14:textId="77777777" w:rsidR="00536510" w:rsidRPr="00D92E21" w:rsidRDefault="00536510">
            <w:pPr>
              <w:pStyle w:val="TAC"/>
            </w:pPr>
            <w:r w:rsidRPr="00D92E21">
              <w:t>maximum Repeater average output power measured with WCDMA signal according to model 1 of TS25.141.</w:t>
            </w:r>
          </w:p>
        </w:tc>
        <w:tc>
          <w:tcPr>
            <w:tcW w:w="849" w:type="dxa"/>
          </w:tcPr>
          <w:p w14:paraId="236C4C0E" w14:textId="77777777" w:rsidR="00536510" w:rsidRPr="00D92E21" w:rsidRDefault="00536510">
            <w:pPr>
              <w:pStyle w:val="TAC"/>
            </w:pPr>
            <w:r w:rsidRPr="00D92E21">
              <w:t>dBm</w:t>
            </w:r>
          </w:p>
        </w:tc>
        <w:tc>
          <w:tcPr>
            <w:tcW w:w="1276" w:type="dxa"/>
          </w:tcPr>
          <w:p w14:paraId="0CAE79E0" w14:textId="77777777" w:rsidR="00536510" w:rsidRPr="00D92E21" w:rsidRDefault="00536510">
            <w:pPr>
              <w:pStyle w:val="TAC"/>
            </w:pPr>
            <w:r w:rsidRPr="00D92E21">
              <w:t>12 dBm</w:t>
            </w:r>
          </w:p>
        </w:tc>
        <w:tc>
          <w:tcPr>
            <w:tcW w:w="2479" w:type="dxa"/>
          </w:tcPr>
          <w:p w14:paraId="1C863E80" w14:textId="77777777" w:rsidR="00536510" w:rsidRPr="00D92E21" w:rsidRDefault="00536510">
            <w:pPr>
              <w:pStyle w:val="TAC"/>
            </w:pPr>
            <w:r w:rsidRPr="00D92E21">
              <w:t>UL value</w:t>
            </w:r>
          </w:p>
        </w:tc>
      </w:tr>
      <w:tr w:rsidR="00536510" w:rsidRPr="00D92E21" w14:paraId="16781DD2" w14:textId="77777777">
        <w:tc>
          <w:tcPr>
            <w:tcW w:w="1418" w:type="dxa"/>
          </w:tcPr>
          <w:p w14:paraId="74A19042" w14:textId="77777777" w:rsidR="00536510" w:rsidRPr="00D92E21" w:rsidRDefault="00536510">
            <w:pPr>
              <w:pStyle w:val="TAC"/>
            </w:pPr>
            <w:r w:rsidRPr="00D92E21">
              <w:t>NF</w:t>
            </w:r>
          </w:p>
        </w:tc>
        <w:tc>
          <w:tcPr>
            <w:tcW w:w="3120" w:type="dxa"/>
          </w:tcPr>
          <w:p w14:paraId="7528196D" w14:textId="77777777" w:rsidR="00536510" w:rsidRPr="00D92E21" w:rsidRDefault="00536510">
            <w:pPr>
              <w:pStyle w:val="TAC"/>
            </w:pPr>
            <w:r w:rsidRPr="00D92E21">
              <w:t>Repeater Noise Figure</w:t>
            </w:r>
          </w:p>
        </w:tc>
        <w:tc>
          <w:tcPr>
            <w:tcW w:w="849" w:type="dxa"/>
          </w:tcPr>
          <w:p w14:paraId="1E6468B4" w14:textId="77777777" w:rsidR="00536510" w:rsidRPr="00D92E21" w:rsidRDefault="00536510">
            <w:pPr>
              <w:pStyle w:val="TAC"/>
            </w:pPr>
            <w:r w:rsidRPr="00D92E21">
              <w:t>dB</w:t>
            </w:r>
          </w:p>
        </w:tc>
        <w:tc>
          <w:tcPr>
            <w:tcW w:w="1276" w:type="dxa"/>
          </w:tcPr>
          <w:p w14:paraId="0D118FD8" w14:textId="77777777" w:rsidR="00536510" w:rsidRPr="00D92E21" w:rsidRDefault="00536510">
            <w:pPr>
              <w:pStyle w:val="TAC"/>
            </w:pPr>
            <w:r w:rsidRPr="00D92E21">
              <w:t>5 dB</w:t>
            </w:r>
          </w:p>
        </w:tc>
        <w:tc>
          <w:tcPr>
            <w:tcW w:w="2479" w:type="dxa"/>
          </w:tcPr>
          <w:p w14:paraId="75C80BC3" w14:textId="77777777" w:rsidR="00536510" w:rsidRPr="00D92E21" w:rsidRDefault="00536510">
            <w:pPr>
              <w:pStyle w:val="TAC"/>
            </w:pPr>
            <w:r w:rsidRPr="00D92E21">
              <w:t>valid for UL and DL</w:t>
            </w:r>
          </w:p>
        </w:tc>
      </w:tr>
      <w:tr w:rsidR="00536510" w:rsidRPr="00D92E21" w14:paraId="5D1E680E" w14:textId="77777777">
        <w:tc>
          <w:tcPr>
            <w:tcW w:w="1418" w:type="dxa"/>
          </w:tcPr>
          <w:p w14:paraId="191CBD02" w14:textId="77777777" w:rsidR="00536510" w:rsidRPr="00D92E21" w:rsidRDefault="00536510">
            <w:pPr>
              <w:pStyle w:val="TAC"/>
            </w:pPr>
            <w:r w:rsidRPr="00D92E21">
              <w:t>N_therm (30 kHz)</w:t>
            </w:r>
          </w:p>
        </w:tc>
        <w:tc>
          <w:tcPr>
            <w:tcW w:w="3120" w:type="dxa"/>
          </w:tcPr>
          <w:p w14:paraId="7E8BC6A5" w14:textId="77777777" w:rsidR="00536510" w:rsidRPr="00D92E21" w:rsidRDefault="00536510">
            <w:pPr>
              <w:pStyle w:val="TAC"/>
            </w:pPr>
            <w:r w:rsidRPr="00D92E21">
              <w:t>Thermal Noise Power density in a Bandwidth of 30 kHz</w:t>
            </w:r>
          </w:p>
        </w:tc>
        <w:tc>
          <w:tcPr>
            <w:tcW w:w="849" w:type="dxa"/>
          </w:tcPr>
          <w:p w14:paraId="5350AEBD" w14:textId="77777777" w:rsidR="00536510" w:rsidRPr="00D92E21" w:rsidRDefault="00536510">
            <w:pPr>
              <w:pStyle w:val="TAC"/>
            </w:pPr>
            <w:r w:rsidRPr="00D92E21">
              <w:t>dBm / 30 kHz</w:t>
            </w:r>
          </w:p>
        </w:tc>
        <w:tc>
          <w:tcPr>
            <w:tcW w:w="1276" w:type="dxa"/>
          </w:tcPr>
          <w:p w14:paraId="594C59CE" w14:textId="77777777" w:rsidR="00536510" w:rsidRPr="00D92E21" w:rsidRDefault="00536510">
            <w:pPr>
              <w:pStyle w:val="TAC"/>
            </w:pPr>
            <w:r w:rsidRPr="00D92E21">
              <w:t>-129 dBm / 30kHz</w:t>
            </w:r>
          </w:p>
        </w:tc>
        <w:tc>
          <w:tcPr>
            <w:tcW w:w="2479" w:type="dxa"/>
          </w:tcPr>
          <w:p w14:paraId="611E292C" w14:textId="77777777" w:rsidR="00536510" w:rsidRPr="00D92E21" w:rsidRDefault="00536510">
            <w:pPr>
              <w:pStyle w:val="TAC"/>
              <w:rPr>
                <w:lang w:val="da-DK"/>
              </w:rPr>
            </w:pPr>
            <w:r w:rsidRPr="00D92E21">
              <w:rPr>
                <w:lang w:val="da-DK"/>
              </w:rPr>
              <w:t xml:space="preserve">-174 dBm/Hz (at 25 °C) + 45 dB </w:t>
            </w:r>
          </w:p>
        </w:tc>
      </w:tr>
      <w:tr w:rsidR="00536510" w:rsidRPr="00D92E21" w14:paraId="41E4E694" w14:textId="77777777">
        <w:tc>
          <w:tcPr>
            <w:tcW w:w="1418" w:type="dxa"/>
          </w:tcPr>
          <w:p w14:paraId="728AD094" w14:textId="77777777" w:rsidR="00536510" w:rsidRPr="00D92E21" w:rsidRDefault="00536510">
            <w:pPr>
              <w:pStyle w:val="TAC"/>
            </w:pPr>
            <w:r w:rsidRPr="00D92E21">
              <w:t>S (30 kHz)</w:t>
            </w:r>
          </w:p>
        </w:tc>
        <w:tc>
          <w:tcPr>
            <w:tcW w:w="3120" w:type="dxa"/>
          </w:tcPr>
          <w:p w14:paraId="5270A265" w14:textId="77777777" w:rsidR="00536510" w:rsidRPr="00D92E21" w:rsidRDefault="00536510">
            <w:pPr>
              <w:pStyle w:val="TAC"/>
            </w:pPr>
            <w:r w:rsidRPr="00D92E21">
              <w:t>WCDMA Signal Power Density</w:t>
            </w:r>
          </w:p>
        </w:tc>
        <w:tc>
          <w:tcPr>
            <w:tcW w:w="849" w:type="dxa"/>
          </w:tcPr>
          <w:p w14:paraId="4612D46F" w14:textId="77777777" w:rsidR="00536510" w:rsidRPr="00D92E21" w:rsidRDefault="00536510">
            <w:pPr>
              <w:pStyle w:val="TAC"/>
            </w:pPr>
            <w:r w:rsidRPr="00D92E21">
              <w:t>dBm / 30 kHz</w:t>
            </w:r>
          </w:p>
        </w:tc>
        <w:tc>
          <w:tcPr>
            <w:tcW w:w="1276" w:type="dxa"/>
          </w:tcPr>
          <w:p w14:paraId="5B6C74B3" w14:textId="77777777" w:rsidR="00536510" w:rsidRPr="00D92E21" w:rsidRDefault="00536510">
            <w:pPr>
              <w:pStyle w:val="TAC"/>
            </w:pPr>
            <w:r w:rsidRPr="00D92E21">
              <w:t>Pout - 21 dB</w:t>
            </w:r>
          </w:p>
        </w:tc>
        <w:tc>
          <w:tcPr>
            <w:tcW w:w="2479" w:type="dxa"/>
          </w:tcPr>
          <w:p w14:paraId="6AC5D0B7" w14:textId="77777777" w:rsidR="00536510" w:rsidRPr="00D92E21" w:rsidRDefault="00536510">
            <w:pPr>
              <w:pStyle w:val="TAC"/>
            </w:pPr>
            <w:r w:rsidRPr="00D92E21">
              <w:t>the factor of 21 dB is the relation of channel bandwidth to 30 kHz</w:t>
            </w:r>
          </w:p>
        </w:tc>
      </w:tr>
    </w:tbl>
    <w:p w14:paraId="056E9D67" w14:textId="77777777" w:rsidR="00536510" w:rsidRDefault="00536510"/>
    <w:p w14:paraId="7F991F87" w14:textId="77777777" w:rsidR="00536510" w:rsidRDefault="00536510">
      <w:r>
        <w:lastRenderedPageBreak/>
        <w:t>The Repeater output noise density can be calculated according to the formula:</w:t>
      </w:r>
    </w:p>
    <w:p w14:paraId="305B7734" w14:textId="77777777" w:rsidR="00536510" w:rsidRDefault="00536510">
      <w:pPr>
        <w:pStyle w:val="EQ"/>
      </w:pPr>
      <w:r>
        <w:tab/>
        <w:t>N_Rep (30kHz) = N_therm (30kHz) +NF + G = -34 dBm/30 kHz .</w:t>
      </w:r>
    </w:p>
    <w:p w14:paraId="3FF8D4CA" w14:textId="77777777" w:rsidR="00536510" w:rsidRDefault="00536510">
      <w:r>
        <w:t xml:space="preserve">Considering the output of the Repeater in the Downlink path we will find an average power 30 dBm in the WCDMA channel. This is resulting in a signal density of </w:t>
      </w:r>
    </w:p>
    <w:p w14:paraId="48082D7D" w14:textId="77777777" w:rsidR="00536510" w:rsidRDefault="00536510">
      <w:pPr>
        <w:pStyle w:val="EQ"/>
      </w:pPr>
      <w:r>
        <w:tab/>
        <w:t>S_Downlink = +9 dBm/30 kHz.</w:t>
      </w:r>
    </w:p>
    <w:p w14:paraId="7CC5E1A8" w14:textId="77777777" w:rsidR="00536510" w:rsidRDefault="00536510">
      <w:r>
        <w:t>This leads to a signal-to-noise ratio of the Downlink of:</w:t>
      </w:r>
    </w:p>
    <w:p w14:paraId="4E6EF4A6" w14:textId="77777777" w:rsidR="00536510" w:rsidRDefault="00536510">
      <w:pPr>
        <w:pStyle w:val="EQ"/>
      </w:pPr>
      <w:r>
        <w:tab/>
        <w:t>S / N_Downlink = 43 dB.</w:t>
      </w:r>
    </w:p>
    <w:p w14:paraId="11AC5FA5" w14:textId="77777777" w:rsidR="00536510" w:rsidRDefault="00536510">
      <w:r>
        <w:t xml:space="preserve">The Adjacent Channel Leakage Ratio (ACLR) as defined for BS is stating -45 dB for the first adjacent channel and -50 dB for the second adjacent channel. This situation is illustrated in Figure 4.2. </w:t>
      </w:r>
    </w:p>
    <w:p w14:paraId="1CDE0087" w14:textId="77777777" w:rsidR="00536510" w:rsidRDefault="00536510">
      <w:r>
        <w:t>In the Repeater case the resulting output frequency spectrum is shown below.</w:t>
      </w:r>
    </w:p>
    <w:bookmarkStart w:id="22" w:name="_MON_1040037422"/>
    <w:bookmarkStart w:id="23" w:name="_MON_1040037633"/>
    <w:bookmarkStart w:id="24" w:name="_MON_1040038542"/>
    <w:bookmarkStart w:id="25" w:name="_MON_1040038642"/>
    <w:bookmarkStart w:id="26" w:name="_MON_1040041133"/>
    <w:bookmarkStart w:id="27" w:name="_MON_1040041204"/>
    <w:bookmarkStart w:id="28" w:name="_MON_1040041454"/>
    <w:bookmarkStart w:id="29" w:name="_MON_1040470162"/>
    <w:bookmarkEnd w:id="22"/>
    <w:bookmarkEnd w:id="23"/>
    <w:bookmarkEnd w:id="24"/>
    <w:bookmarkEnd w:id="25"/>
    <w:bookmarkEnd w:id="26"/>
    <w:bookmarkEnd w:id="27"/>
    <w:bookmarkEnd w:id="28"/>
    <w:bookmarkEnd w:id="29"/>
    <w:bookmarkStart w:id="30" w:name="_MON_1040036687"/>
    <w:bookmarkEnd w:id="30"/>
    <w:p w14:paraId="0BC70EBE" w14:textId="77777777" w:rsidR="00536510" w:rsidRDefault="00536510">
      <w:pPr>
        <w:pStyle w:val="TH"/>
      </w:pPr>
      <w:r>
        <w:object w:dxaOrig="7020" w:dyaOrig="4500" w14:anchorId="6B515920">
          <v:shape id="_x0000_i1030" type="#_x0000_t75" style="width:349.7pt;height:226.3pt" o:ole="" fillcolor="window">
            <v:imagedata r:id="rId15" o:title=""/>
          </v:shape>
          <o:OLEObject Type="Embed" ProgID="Word.Picture.8" ShapeID="_x0000_i1030" DrawAspect="Content" ObjectID="_1814796208" r:id="rId16"/>
        </w:object>
      </w:r>
    </w:p>
    <w:p w14:paraId="6E8D3E60" w14:textId="77777777" w:rsidR="00536510" w:rsidRDefault="00536510">
      <w:pPr>
        <w:pStyle w:val="TF"/>
        <w:overflowPunct w:val="0"/>
        <w:autoSpaceDE w:val="0"/>
        <w:autoSpaceDN w:val="0"/>
        <w:adjustRightInd w:val="0"/>
        <w:textAlignment w:val="baseline"/>
      </w:pPr>
      <w:bookmarkStart w:id="31" w:name="_Ref503591334"/>
      <w:r>
        <w:t xml:space="preserve">Fig. </w:t>
      </w:r>
      <w:bookmarkEnd w:id="31"/>
      <w:r>
        <w:t>4.2: Repeater output frequency spectrum.</w:t>
      </w:r>
    </w:p>
    <w:p w14:paraId="3B9EE149" w14:textId="77777777" w:rsidR="00536510" w:rsidRDefault="00536510">
      <w:r>
        <w:t>It is obvious that the ACLR cannot be measured in the Repeater case due to the fact that the this signal is below the amplifier thermal noise of the Repeater amplifier chain.</w:t>
      </w:r>
    </w:p>
    <w:p w14:paraId="59358376" w14:textId="77777777" w:rsidR="00536510" w:rsidRDefault="00536510">
      <w:r>
        <w:t>This even get worse when the Uplink is considered. As in this path the maximum average value of the output power is reduced to 12 dBm resulting in a signal power density of S = -9dBm / 30 kHz, the signal-to-noise ratio will be even smaller:</w:t>
      </w:r>
    </w:p>
    <w:p w14:paraId="75012CD1" w14:textId="77777777" w:rsidR="00536510" w:rsidRDefault="00536510">
      <w:pPr>
        <w:pStyle w:val="EQ"/>
      </w:pPr>
      <w:r>
        <w:tab/>
        <w:t>S / N_Uplink = -9 dBm / 30 kHz - (-43 dBm / 30 kHz) = 34 dB.</w:t>
      </w:r>
    </w:p>
    <w:p w14:paraId="49213DCB" w14:textId="77777777" w:rsidR="00536510" w:rsidRDefault="00536510">
      <w:r>
        <w:t xml:space="preserve">This collision is the reason why the ACLR requirement as it is written for the BS equipment cannot be met with a Repeater. The ACLR measurement will be limited by the thermal noise of the Repeater amplifier chain. </w:t>
      </w:r>
    </w:p>
    <w:p w14:paraId="1B4C75EE" w14:textId="77777777" w:rsidR="00536510" w:rsidRDefault="00536510">
      <w:r>
        <w:t>Spectral components (noise, ACP, intermodulation products, spurious signals, ...) falling outside the operating band are fully addressed in the TS 25.106 subclause 9.</w:t>
      </w:r>
    </w:p>
    <w:p w14:paraId="5F54F57D" w14:textId="77777777" w:rsidR="00536510" w:rsidRDefault="00536510">
      <w:pPr>
        <w:pStyle w:val="Heading2"/>
      </w:pPr>
      <w:bookmarkStart w:id="32" w:name="_Toc518923718"/>
      <w:r>
        <w:t>4.5</w:t>
      </w:r>
      <w:r>
        <w:tab/>
        <w:t>Time Delay</w:t>
      </w:r>
      <w:bookmarkEnd w:id="32"/>
    </w:p>
    <w:p w14:paraId="595AA7EE" w14:textId="77777777" w:rsidR="00536510" w:rsidRDefault="00536510">
      <w:r>
        <w:t xml:space="preserve">Using common narrow band filter technologies (SAW) the IF-filtering process introduces a time delay of about 5-6 </w:t>
      </w:r>
      <w:r>
        <w:sym w:font="Symbol" w:char="F06D"/>
      </w:r>
      <w:r>
        <w:t xml:space="preserve">s to the signal. This puts a requirement on the length of the receiver’s search window. It is, however, believed that the channel models now specified in TS 25.104 are sufficient for guaranteeing the receiver’s performance in an area covered by both a repeater and a base station. </w:t>
      </w:r>
    </w:p>
    <w:p w14:paraId="05E94868" w14:textId="77777777" w:rsidR="00536510" w:rsidRDefault="00536510">
      <w:r>
        <w:lastRenderedPageBreak/>
        <w:t xml:space="preserve">Figure 4.3 illustrates a case where the UE receives multipath signals, both from the repeater and from the BS. Here, the repeater will introduce artificial multipaths. This could possibly reduce the effects from fading, but also increase the number of paths that are needed to capture a certain percentage of the energy is increased and it is therefore important to have a sufficient amount of RAKE fingers in the receiver. </w:t>
      </w:r>
    </w:p>
    <w:p w14:paraId="618B6352" w14:textId="77777777" w:rsidR="00536510" w:rsidRDefault="00536510">
      <w:r>
        <w:t>However, traditionally the repeater is deployed to cover a smaller area compared to the BS and the number of resolvable multipaths could therefore be believed to lower compare to that of macrocellular deployment.</w:t>
      </w:r>
    </w:p>
    <w:bookmarkStart w:id="33" w:name="_MON_1009205389"/>
    <w:bookmarkStart w:id="34" w:name="_MON_1009205457"/>
    <w:bookmarkStart w:id="35" w:name="_MON_1009205763"/>
    <w:bookmarkStart w:id="36" w:name="_MON_1009206178"/>
    <w:bookmarkStart w:id="37" w:name="_MON_1009206645"/>
    <w:bookmarkStart w:id="38" w:name="_MON_1009206751"/>
    <w:bookmarkStart w:id="39" w:name="_MON_1009206831"/>
    <w:bookmarkStart w:id="40" w:name="_MON_1009277627"/>
    <w:bookmarkStart w:id="41" w:name="_MON_1009284030"/>
    <w:bookmarkEnd w:id="33"/>
    <w:bookmarkEnd w:id="34"/>
    <w:bookmarkEnd w:id="35"/>
    <w:bookmarkEnd w:id="36"/>
    <w:bookmarkEnd w:id="37"/>
    <w:bookmarkEnd w:id="38"/>
    <w:bookmarkEnd w:id="39"/>
    <w:bookmarkEnd w:id="40"/>
    <w:bookmarkEnd w:id="41"/>
    <w:bookmarkStart w:id="42" w:name="_MON_1009204695"/>
    <w:bookmarkEnd w:id="42"/>
    <w:p w14:paraId="3B6E1AB4" w14:textId="77777777" w:rsidR="00536510" w:rsidRDefault="00536510">
      <w:pPr>
        <w:pStyle w:val="TH"/>
      </w:pPr>
      <w:r>
        <w:object w:dxaOrig="8716" w:dyaOrig="5131" w14:anchorId="2AD514FE">
          <v:shape id="_x0000_i1031" type="#_x0000_t75" style="width:416.55pt;height:241.7pt" o:ole="" fillcolor="window">
            <v:fill color2="black"/>
            <v:imagedata r:id="rId17" o:title=""/>
          </v:shape>
          <o:OLEObject Type="Embed" ProgID="Word.Picture.8" ShapeID="_x0000_i1031" DrawAspect="Content" ObjectID="_1814796209" r:id="rId18"/>
        </w:object>
      </w:r>
    </w:p>
    <w:p w14:paraId="0A034409" w14:textId="77777777" w:rsidR="00536510" w:rsidRDefault="00536510">
      <w:pPr>
        <w:pStyle w:val="TF"/>
        <w:overflowPunct w:val="0"/>
        <w:autoSpaceDE w:val="0"/>
        <w:autoSpaceDN w:val="0"/>
        <w:adjustRightInd w:val="0"/>
        <w:textAlignment w:val="baseline"/>
      </w:pPr>
      <w:bookmarkStart w:id="43" w:name="_Ref504900814"/>
      <w:r>
        <w:t xml:space="preserve">Fig. </w:t>
      </w:r>
      <w:bookmarkEnd w:id="43"/>
      <w:r>
        <w:t>4.3: Illustration of the excess multipaths that are introduced by the repeater in a scenario where the UE is receiving the signal, from both the BS and the repeater.</w:t>
      </w:r>
    </w:p>
    <w:p w14:paraId="3A55BC2D" w14:textId="77777777" w:rsidR="00536510" w:rsidRPr="00536510" w:rsidRDefault="00536510">
      <w:pPr>
        <w:pStyle w:val="Heading2"/>
      </w:pPr>
      <w:bookmarkStart w:id="44" w:name="_Toc518923719"/>
      <w:r w:rsidRPr="00536510">
        <w:t>4.6</w:t>
      </w:r>
      <w:r w:rsidRPr="00536510">
        <w:tab/>
        <w:t>Location Services (LCS)</w:t>
      </w:r>
      <w:bookmarkEnd w:id="44"/>
    </w:p>
    <w:p w14:paraId="0620D8F4" w14:textId="77777777" w:rsidR="00536510" w:rsidRDefault="00536510">
      <w:pPr>
        <w:rPr>
          <w:snapToGrid w:val="0"/>
        </w:rPr>
      </w:pPr>
      <w:r>
        <w:t>The co-existence between repeaters and location services (LCS) is studied in this clause. Three methods</w:t>
      </w:r>
      <w:r>
        <w:rPr>
          <w:snapToGrid w:val="0"/>
        </w:rPr>
        <w:t xml:space="preserve"> for location services are currently specified in </w:t>
      </w:r>
      <w:r>
        <w:t>TS 25.305:</w:t>
      </w:r>
      <w:r>
        <w:rPr>
          <w:snapToGrid w:val="0"/>
        </w:rPr>
        <w:t xml:space="preserve"> OTDOA, Cell coverage based positioning and Network assisted GPS. </w:t>
      </w:r>
    </w:p>
    <w:p w14:paraId="352FAA82" w14:textId="77777777" w:rsidR="00536510" w:rsidRDefault="00536510">
      <w:pPr>
        <w:pStyle w:val="Heading3"/>
      </w:pPr>
      <w:bookmarkStart w:id="45" w:name="_Toc518923720"/>
      <w:r>
        <w:t>4.6.1</w:t>
      </w:r>
      <w:r>
        <w:tab/>
        <w:t>OTDOA</w:t>
      </w:r>
      <w:bookmarkEnd w:id="45"/>
    </w:p>
    <w:p w14:paraId="00AD1AF7" w14:textId="77777777" w:rsidR="00536510" w:rsidRDefault="00536510">
      <w:r>
        <w:t>The OTDOA method is based on measurements of the UTRA pilot signal (CPICH) made by the UE and the Location Measurement Unit (LMU). The position of the UE is estimated by using the observed time difference of arrival (OTDOA) from three, or more, base stations.</w:t>
      </w:r>
    </w:p>
    <w:p w14:paraId="0BF03220" w14:textId="77777777" w:rsidR="00536510" w:rsidRDefault="00536510">
      <w:r>
        <w:t xml:space="preserve">Figure 4.4 is an illustration of a network using repeaters. In this case the signal path from BS4 to the UE can be either the direct path, with a time delay of </w:t>
      </w:r>
      <w:r>
        <w:sym w:font="Symbol" w:char="F074"/>
      </w:r>
      <w:r>
        <w:t xml:space="preserve">4, or the path through the repeater, with a time delay of </w:t>
      </w:r>
      <w:r>
        <w:sym w:font="Symbol" w:char="F074"/>
      </w:r>
      <w:r>
        <w:t>RB+</w:t>
      </w:r>
      <w:r>
        <w:sym w:font="Symbol" w:char="F074"/>
      </w:r>
      <w:r>
        <w:t>d+</w:t>
      </w:r>
      <w:r>
        <w:sym w:font="Symbol" w:char="F074"/>
      </w:r>
      <w:r>
        <w:t xml:space="preserve">R, where </w:t>
      </w:r>
      <w:r>
        <w:sym w:font="Symbol" w:char="F074"/>
      </w:r>
      <w:r>
        <w:t xml:space="preserve">d is introduced by the repeater. This extra time delay introduces an ambiguity when performing the location estimation. </w:t>
      </w:r>
    </w:p>
    <w:bookmarkStart w:id="46" w:name="_MON_1009191759"/>
    <w:bookmarkStart w:id="47" w:name="_MON_1009201709"/>
    <w:bookmarkStart w:id="48" w:name="_MON_1009201780"/>
    <w:bookmarkStart w:id="49" w:name="_MON_1009206767"/>
    <w:bookmarkStart w:id="50" w:name="_MON_1009277590"/>
    <w:bookmarkStart w:id="51" w:name="_MON_1009277614"/>
    <w:bookmarkEnd w:id="46"/>
    <w:bookmarkEnd w:id="47"/>
    <w:bookmarkEnd w:id="48"/>
    <w:bookmarkEnd w:id="49"/>
    <w:bookmarkEnd w:id="50"/>
    <w:bookmarkEnd w:id="51"/>
    <w:bookmarkStart w:id="52" w:name="_MON_1009188732"/>
    <w:bookmarkEnd w:id="52"/>
    <w:p w14:paraId="18BFB88A" w14:textId="77777777" w:rsidR="00536510" w:rsidRDefault="00536510">
      <w:pPr>
        <w:pStyle w:val="TH"/>
        <w:rPr>
          <w:snapToGrid w:val="0"/>
        </w:rPr>
      </w:pPr>
      <w:r>
        <w:object w:dxaOrig="8716" w:dyaOrig="5131" w14:anchorId="4B930B32">
          <v:shape id="_x0000_i1032" type="#_x0000_t75" style="width:437.15pt;height:257.15pt" o:ole="" fillcolor="window">
            <v:fill color2="black"/>
            <v:imagedata r:id="rId19" o:title=""/>
          </v:shape>
          <o:OLEObject Type="Embed" ProgID="Word.Picture.8" ShapeID="_x0000_i1032" DrawAspect="Content" ObjectID="_1814796210" r:id="rId20"/>
        </w:object>
      </w:r>
    </w:p>
    <w:p w14:paraId="0E174CFB" w14:textId="77777777" w:rsidR="00536510" w:rsidRDefault="00536510">
      <w:pPr>
        <w:pStyle w:val="TF"/>
        <w:overflowPunct w:val="0"/>
        <w:autoSpaceDE w:val="0"/>
        <w:autoSpaceDN w:val="0"/>
        <w:adjustRightInd w:val="0"/>
        <w:textAlignment w:val="baseline"/>
      </w:pPr>
      <w:bookmarkStart w:id="53" w:name="_Ref504900948"/>
      <w:r>
        <w:t xml:space="preserve">Fig. </w:t>
      </w:r>
      <w:bookmarkEnd w:id="53"/>
      <w:r>
        <w:t xml:space="preserve">4.4: </w:t>
      </w:r>
      <w:bookmarkStart w:id="54" w:name="_Ref472321347"/>
      <w:r>
        <w:t>Illustration of the effect of a repeater installation in a network using OTDOA based LCS.</w:t>
      </w:r>
      <w:bookmarkEnd w:id="54"/>
    </w:p>
    <w:p w14:paraId="2EF0F5EA" w14:textId="77777777" w:rsidR="00536510" w:rsidRDefault="00536510">
      <w:pPr>
        <w:rPr>
          <w:snapToGrid w:val="0"/>
        </w:rPr>
      </w:pPr>
      <w:r>
        <w:rPr>
          <w:snapToGrid w:val="0"/>
        </w:rPr>
        <w:t>To avoid this ambiguity different mechanisms can be implemented:</w:t>
      </w:r>
    </w:p>
    <w:p w14:paraId="6D16E118" w14:textId="77777777" w:rsidR="00536510" w:rsidRDefault="00536510">
      <w:pPr>
        <w:pStyle w:val="B1"/>
        <w:rPr>
          <w:snapToGrid w:val="0"/>
        </w:rPr>
      </w:pPr>
      <w:r>
        <w:rPr>
          <w:snapToGrid w:val="0"/>
        </w:rPr>
        <w:t>1.</w:t>
      </w:r>
      <w:r>
        <w:rPr>
          <w:snapToGrid w:val="0"/>
        </w:rPr>
        <w:tab/>
        <w:t xml:space="preserve">For small cells one can exclude one of the signals if it has to long path delay (i.e. passed through a repeater). Hence, for cells smaller than 1500 m (corresponding to 5 </w:t>
      </w:r>
      <w:r>
        <w:rPr>
          <w:rFonts w:ascii="Symbol" w:hAnsi="Symbol"/>
          <w:snapToGrid w:val="0"/>
        </w:rPr>
        <w:t></w:t>
      </w:r>
      <w:r>
        <w:rPr>
          <w:snapToGrid w:val="0"/>
        </w:rPr>
        <w:t>s) it is detectable, whether or not, a repeater has transmitted the signal.</w:t>
      </w:r>
    </w:p>
    <w:p w14:paraId="21C63810" w14:textId="77777777" w:rsidR="00536510" w:rsidRDefault="00536510">
      <w:pPr>
        <w:pStyle w:val="B1"/>
        <w:rPr>
          <w:snapToGrid w:val="0"/>
        </w:rPr>
      </w:pPr>
      <w:r>
        <w:rPr>
          <w:snapToGrid w:val="0"/>
        </w:rPr>
        <w:t>2.</w:t>
      </w:r>
      <w:r>
        <w:rPr>
          <w:snapToGrid w:val="0"/>
        </w:rPr>
        <w:tab/>
        <w:t>If the UE detects more than three sites, as the case is in Figure 4.4, the measurement of the time delay from BS 3 can be excluded, based on a too large relative difference to the time delays from BS 1-3. The probability of detecting three sites is much lower compared to that of detecting four or five sites. This result holds true for both the urban and the suburban environment, when the UE uses 16 ideal periods.</w:t>
      </w:r>
    </w:p>
    <w:p w14:paraId="4C61940E" w14:textId="77777777" w:rsidR="00536510" w:rsidRDefault="00536510">
      <w:pPr>
        <w:pStyle w:val="Heading3"/>
      </w:pPr>
      <w:bookmarkStart w:id="55" w:name="_Toc518923721"/>
      <w:r>
        <w:t>4.6.2</w:t>
      </w:r>
      <w:r>
        <w:tab/>
        <w:t>Cell coverage based positioning method</w:t>
      </w:r>
      <w:bookmarkEnd w:id="55"/>
    </w:p>
    <w:p w14:paraId="5679B98C" w14:textId="77777777" w:rsidR="00536510" w:rsidRDefault="00536510">
      <w:r>
        <w:t>The only impact is that the cells become larger using repeaters and that this method thereby has less accuracy compared to a smaller cell. Other than that the repeater does not affect this LCS method.</w:t>
      </w:r>
    </w:p>
    <w:p w14:paraId="16D00F3F" w14:textId="77777777" w:rsidR="00536510" w:rsidRDefault="00536510">
      <w:pPr>
        <w:pStyle w:val="Heading3"/>
      </w:pPr>
      <w:bookmarkStart w:id="56" w:name="_Toc518923722"/>
      <w:r>
        <w:t>4.6.3</w:t>
      </w:r>
      <w:r>
        <w:tab/>
        <w:t>Network assisted GPS methods</w:t>
      </w:r>
      <w:bookmarkEnd w:id="56"/>
    </w:p>
    <w:p w14:paraId="46E5A021" w14:textId="77777777" w:rsidR="00536510" w:rsidRDefault="00536510">
      <w:r>
        <w:t>The UTRA network can assist the UE GPS receiver in several ways. E.g. by providing a frequency reference, since UTRAN has a better frequency stability compared to GPS (0,05 ppm frequency error compared to 20 ppm). UTRAN can also provide the UE with a timing reference to reduce the UE GPS search time and improve the accuracy.</w:t>
      </w:r>
    </w:p>
    <w:p w14:paraId="723CED53" w14:textId="77777777" w:rsidR="00536510" w:rsidRDefault="00536510">
      <w:r>
        <w:t xml:space="preserve">If a repeater is deployed in the network this will lead to about 5 </w:t>
      </w:r>
      <w:r>
        <w:sym w:font="Symbol" w:char="F06D"/>
      </w:r>
      <w:r>
        <w:t>s extra delay. This extra delay is not of the extent that it will affect the performance of GPS assisted method. It is however important that the frequency stability of UTRAN is maintained in the repeater.</w:t>
      </w:r>
    </w:p>
    <w:p w14:paraId="2669731A" w14:textId="77777777" w:rsidR="00536510" w:rsidRDefault="00536510">
      <w:pPr>
        <w:pStyle w:val="Heading2"/>
      </w:pPr>
      <w:bookmarkStart w:id="57" w:name="_Toc518923723"/>
      <w:r>
        <w:t>4.7</w:t>
      </w:r>
      <w:r>
        <w:tab/>
        <w:t>Automatic Gain Control (AGC)</w:t>
      </w:r>
      <w:bookmarkEnd w:id="57"/>
    </w:p>
    <w:p w14:paraId="3671804A" w14:textId="77777777" w:rsidR="00536510" w:rsidRDefault="00536510">
      <w:r>
        <w:t>Repeaters use a function called Automatic Gain Control (AGC) to adjust the gain so that self-oscillation is avoided. The gain of the repeater shall be adjusted so that there is a margin to the port isolation between the up- and down-link directions as described in the sub-clause Gain Settings.</w:t>
      </w:r>
    </w:p>
    <w:p w14:paraId="3B537A8A" w14:textId="77777777" w:rsidR="00536510" w:rsidRDefault="00536510">
      <w:r>
        <w:t xml:space="preserve">As a consequence the AGC is not intended to the constantly adjust the gain during the normal mode of operation. It shall be seen as a fall back to prevent self-oscillation if, for some reason, the isolation between the ports is reduced </w:t>
      </w:r>
      <w:r>
        <w:lastRenderedPageBreak/>
        <w:t>compared to the isolation measured during the deployment or an increase in input power to a level larger than the input level creating the maximum output power.</w:t>
      </w:r>
    </w:p>
    <w:p w14:paraId="0C90C9F1" w14:textId="77777777" w:rsidR="00536510" w:rsidRDefault="00536510">
      <w:r>
        <w:t xml:space="preserve">The AGC is also slow in comparison to the fast power control (the range of several microseconds) in order not to interfere with the system performance. The AGC should further adjust the gain in both the up and downlink in order to make the repeater a transparent system element. </w:t>
      </w:r>
    </w:p>
    <w:p w14:paraId="299FD2CE" w14:textId="77777777" w:rsidR="00536510" w:rsidRDefault="00536510" w:rsidP="00536510">
      <w:pPr>
        <w:pStyle w:val="Heading2"/>
      </w:pPr>
      <w:bookmarkStart w:id="58" w:name="_Toc518923724"/>
      <w:r>
        <w:t>4.8</w:t>
      </w:r>
      <w:r>
        <w:tab/>
        <w:t>Adjacent Channel Rejection Ratio (ACRR)</w:t>
      </w:r>
      <w:bookmarkEnd w:id="58"/>
    </w:p>
    <w:p w14:paraId="736701C6" w14:textId="77777777" w:rsidR="00536510" w:rsidRDefault="00536510" w:rsidP="00536510">
      <w:r>
        <w:t>The secondary impact on the adjacent channel operator as described in section 5.2.2 gives rise to a requirement of an explicit requirement on ACRR in the requirement specification.  After simulations described in section 6.5 the requirements are introduced in the repeater specifications.</w:t>
      </w:r>
    </w:p>
    <w:p w14:paraId="51BBFA12" w14:textId="77777777" w:rsidR="00536510" w:rsidRDefault="00536510"/>
    <w:p w14:paraId="3375692B" w14:textId="77777777" w:rsidR="00536510" w:rsidRDefault="00536510">
      <w:pPr>
        <w:pStyle w:val="Heading1"/>
      </w:pPr>
      <w:bookmarkStart w:id="59" w:name="_Toc518923725"/>
      <w:r>
        <w:t>5</w:t>
      </w:r>
      <w:r>
        <w:tab/>
        <w:t>Planning with Repeaters</w:t>
      </w:r>
      <w:bookmarkEnd w:id="59"/>
    </w:p>
    <w:p w14:paraId="3A506E4A" w14:textId="77777777" w:rsidR="00536510" w:rsidRDefault="00536510">
      <w:pPr>
        <w:pStyle w:val="Heading2"/>
      </w:pPr>
      <w:bookmarkStart w:id="60" w:name="_Toc518923726"/>
      <w:r>
        <w:t>5.1</w:t>
      </w:r>
      <w:r>
        <w:tab/>
        <w:t>Sole System</w:t>
      </w:r>
      <w:bookmarkEnd w:id="60"/>
    </w:p>
    <w:p w14:paraId="3AA3D44A" w14:textId="77777777" w:rsidR="00536510" w:rsidRDefault="00536510">
      <w:pPr>
        <w:pStyle w:val="Heading3"/>
      </w:pPr>
      <w:bookmarkStart w:id="61" w:name="_Toc518923727"/>
      <w:r>
        <w:t>5.1.1</w:t>
      </w:r>
      <w:r>
        <w:tab/>
        <w:t>Antenna Isolation</w:t>
      </w:r>
      <w:bookmarkEnd w:id="61"/>
    </w:p>
    <w:p w14:paraId="3A13F8B2" w14:textId="77777777" w:rsidR="00536510" w:rsidRDefault="00536510">
      <w:r>
        <w:t>Antenna isolation is an essential issue for the performance of a repeater.</w:t>
      </w:r>
    </w:p>
    <w:p w14:paraId="2B388807" w14:textId="77777777" w:rsidR="00536510" w:rsidRDefault="00536510">
      <w:r>
        <w:t xml:space="preserve">As a repeater only amplifies a received signal, it can act as an oscillator under certain circumstances. The feedback path in this amplifier system are the two antennas: coverage antenna and donor antenna. </w:t>
      </w:r>
    </w:p>
    <w:p w14:paraId="32C73356" w14:textId="77777777" w:rsidR="00536510" w:rsidRDefault="00536510">
      <w:r>
        <w:t xml:space="preserve">In order to prevent oscillation of the system, the feedback must be lower than the amplifier gain. This loss in the feedback path is called the </w:t>
      </w:r>
      <w:r>
        <w:rPr>
          <w:i/>
        </w:rPr>
        <w:t>Antenna Isolation</w:t>
      </w:r>
      <w:r>
        <w:t xml:space="preserve">. It must be 15 dB higher than the repeater gain to guarantee an adequate protection against self-oscillation of the repeater. </w:t>
      </w:r>
    </w:p>
    <w:p w14:paraId="1F0925F6" w14:textId="77777777" w:rsidR="00536510" w:rsidRDefault="00536510">
      <w:r>
        <w:t>Several factors have influence on the antenna isolation:</w:t>
      </w:r>
    </w:p>
    <w:p w14:paraId="3D021F4A" w14:textId="77777777" w:rsidR="00536510" w:rsidRDefault="00536510">
      <w:pPr>
        <w:tabs>
          <w:tab w:val="left" w:pos="360"/>
        </w:tabs>
        <w:ind w:left="360" w:hanging="360"/>
      </w:pPr>
      <w:r>
        <w:rPr>
          <w:b/>
        </w:rPr>
        <w:t>1.</w:t>
      </w:r>
      <w:r>
        <w:rPr>
          <w:b/>
        </w:rPr>
        <w:tab/>
        <w:t>Antenna pattern (Horizontal and vertical)</w:t>
      </w:r>
    </w:p>
    <w:p w14:paraId="15773A52" w14:textId="77777777" w:rsidR="00536510" w:rsidRDefault="00536510">
      <w:r>
        <w:t>The optimum is a combination of donor and coverage antennas that are mounted the way that there is a null in the antenna pattern in the direction pointing towards the other antenna. A null means minimum antenna gain in the specified direction.</w:t>
      </w:r>
    </w:p>
    <w:p w14:paraId="1A050680" w14:textId="77777777" w:rsidR="00536510" w:rsidRDefault="00536510">
      <w:r>
        <w:t>As both antennas are usually mounted in opposite directions, it is useful to chose both donor and coverage antenna types that have a high front-to-back ratio.</w:t>
      </w:r>
    </w:p>
    <w:p w14:paraId="4DD72481" w14:textId="77777777" w:rsidR="00536510" w:rsidRDefault="00536510">
      <w:pPr>
        <w:rPr>
          <w:b/>
          <w:bCs/>
        </w:rPr>
      </w:pPr>
      <w:r>
        <w:rPr>
          <w:b/>
          <w:bCs/>
        </w:rPr>
        <w:t>2.</w:t>
      </w:r>
      <w:r>
        <w:rPr>
          <w:b/>
          <w:bCs/>
        </w:rPr>
        <w:tab/>
        <w:t>Vertical separation</w:t>
      </w:r>
    </w:p>
    <w:p w14:paraId="51A0580E" w14:textId="77777777" w:rsidR="00536510" w:rsidRDefault="00536510">
      <w:r>
        <w:t>Typical antennas that are used for repeater sites have a narrower aperture in the vertical antenna pattern, the vertical distance of the antenna influences the isolation of the antenna system. In a typical configuration, when both antennas are mounted on a pole, there is a null in the antenna pattern pointing vertically up and down from the antenna’s feeding point. If there is a horizontal separation between the antennas, additional lobes in the vertical antenna pattern have to be taken into account.</w:t>
      </w:r>
    </w:p>
    <w:p w14:paraId="0F5F0035" w14:textId="77777777" w:rsidR="00536510" w:rsidRDefault="00536510">
      <w:pPr>
        <w:tabs>
          <w:tab w:val="left" w:pos="360"/>
        </w:tabs>
        <w:ind w:left="360" w:hanging="360"/>
      </w:pPr>
      <w:r>
        <w:rPr>
          <w:b/>
        </w:rPr>
        <w:t>3.</w:t>
      </w:r>
      <w:r>
        <w:rPr>
          <w:b/>
        </w:rPr>
        <w:tab/>
        <w:t>Environment of both antennas</w:t>
      </w:r>
    </w:p>
    <w:p w14:paraId="4A97B30A" w14:textId="77777777" w:rsidR="00536510" w:rsidRDefault="00536510">
      <w:r>
        <w:t>The environment of the antennas is a very important factor. The reflection and attenuation properties of all materials near the antenna can influence the antenna isolation drastically.</w:t>
      </w:r>
    </w:p>
    <w:p w14:paraId="38BC72E8" w14:textId="77777777" w:rsidR="00536510" w:rsidRDefault="00536510">
      <w:pPr>
        <w:pStyle w:val="B1"/>
      </w:pPr>
      <w:r>
        <w:rPr>
          <w:rFonts w:ascii="Symbol" w:hAnsi="Symbol"/>
        </w:rPr>
        <w:t></w:t>
      </w:r>
      <w:r>
        <w:rPr>
          <w:rFonts w:ascii="Symbol" w:hAnsi="Symbol"/>
        </w:rPr>
        <w:tab/>
      </w:r>
      <w:r>
        <w:t>The waves transmitted by antennas are reflected by surfaces, depending on the materials. If there is a reflection from a building towards the pole with the mounted antennas, this can decrease the antenna isolation by more than 10 dB.</w:t>
      </w:r>
    </w:p>
    <w:p w14:paraId="3090F3D1" w14:textId="77777777" w:rsidR="00536510" w:rsidRDefault="00536510">
      <w:pPr>
        <w:pStyle w:val="B1"/>
      </w:pPr>
      <w:r>
        <w:rPr>
          <w:rFonts w:ascii="Symbol" w:hAnsi="Symbol"/>
        </w:rPr>
        <w:t></w:t>
      </w:r>
      <w:r>
        <w:rPr>
          <w:rFonts w:ascii="Symbol" w:hAnsi="Symbol"/>
        </w:rPr>
        <w:tab/>
      </w:r>
      <w:r>
        <w:t xml:space="preserve">The material of the tower itself has also an effect on the isolation: If both antennas are mounted on a tower made of concrete, this improves the antenna isolation, as signals are attenuated and reflected by the material of the </w:t>
      </w:r>
      <w:r>
        <w:lastRenderedPageBreak/>
        <w:t xml:space="preserve">tower. A steel grid tower however might not increase antenna isolation particularly, as the distances between the single elements might be bigger than half a wavelength, which means that radiated power can pass the tower almost unattenuated. In this case, antenna isolation is more dependent on the antenna patterns. </w:t>
      </w:r>
    </w:p>
    <w:p w14:paraId="43E661FB" w14:textId="77777777" w:rsidR="00536510" w:rsidRDefault="00536510">
      <w:pPr>
        <w:pStyle w:val="B1"/>
      </w:pPr>
      <w:r>
        <w:rPr>
          <w:rFonts w:ascii="Symbol" w:hAnsi="Symbol"/>
        </w:rPr>
        <w:t></w:t>
      </w:r>
      <w:r>
        <w:rPr>
          <w:rFonts w:ascii="Symbol" w:hAnsi="Symbol"/>
        </w:rPr>
        <w:tab/>
      </w:r>
      <w:r>
        <w:t xml:space="preserve">Shielding grids mounted near the antennas have also an effect on the isolation. Generally, isolation can be improved using a shielding grid by approximately 5 dB. This depends on the shape of the shielding grid. Grids that are shaped according to the antenna outlook are better than simple ones. </w:t>
      </w:r>
    </w:p>
    <w:p w14:paraId="7849B7D7" w14:textId="77777777" w:rsidR="00536510" w:rsidRDefault="00536510">
      <w:pPr>
        <w:pStyle w:val="Heading3"/>
      </w:pPr>
      <w:bookmarkStart w:id="62" w:name="_Toc518923728"/>
      <w:r>
        <w:t>5.1.2</w:t>
      </w:r>
      <w:r>
        <w:tab/>
        <w:t>Coupling loss measurements</w:t>
      </w:r>
      <w:bookmarkEnd w:id="62"/>
    </w:p>
    <w:p w14:paraId="3F1EB542" w14:textId="77777777" w:rsidR="00536510" w:rsidRDefault="00536510">
      <w:r>
        <w:t>The links of most the interest are the coupling loss between the Node B (Base Station = BS) and the repeater and at the repeater between the donor- and the coverage antenna.</w:t>
      </w:r>
    </w:p>
    <w:p w14:paraId="181C6C16" w14:textId="77777777" w:rsidR="00536510" w:rsidRDefault="00536510">
      <w:pPr>
        <w:tabs>
          <w:tab w:val="left" w:pos="360"/>
        </w:tabs>
        <w:ind w:left="360" w:hanging="360"/>
        <w:rPr>
          <w:b/>
        </w:rPr>
      </w:pPr>
      <w:r>
        <w:rPr>
          <w:b/>
        </w:rPr>
        <w:t>1.</w:t>
      </w:r>
      <w:r>
        <w:rPr>
          <w:b/>
        </w:rPr>
        <w:tab/>
        <w:t>Coupling loss between the Node B and the repeater.</w:t>
      </w:r>
    </w:p>
    <w:p w14:paraId="156B49EF" w14:textId="77777777" w:rsidR="00536510" w:rsidRDefault="00536510">
      <w:pPr>
        <w:pStyle w:val="B1"/>
      </w:pPr>
      <w:r>
        <w:t>1)</w:t>
      </w:r>
      <w:r>
        <w:tab/>
        <w:t>Connect a Measurement User Equipment to the donor antenna and measure the incoming pilot signal.</w:t>
      </w:r>
    </w:p>
    <w:p w14:paraId="5000034E" w14:textId="77777777" w:rsidR="00536510" w:rsidRDefault="00536510">
      <w:pPr>
        <w:pStyle w:val="B1"/>
      </w:pPr>
      <w:r>
        <w:t>2)</w:t>
      </w:r>
      <w:r>
        <w:tab/>
        <w:t>The coupling loss between Node B and the repeater is then calculated as</w:t>
      </w:r>
    </w:p>
    <w:p w14:paraId="2B8BAAFE" w14:textId="77777777" w:rsidR="00536510" w:rsidRDefault="00536510">
      <w:pPr>
        <w:pStyle w:val="EQ"/>
      </w:pPr>
      <w:r>
        <w:tab/>
        <w:t>CL = BS Pilot Level output power [dBm] - Measured input power at the Measurement User Equipment [dBm].</w:t>
      </w:r>
    </w:p>
    <w:p w14:paraId="282B9C14" w14:textId="77777777" w:rsidR="00536510" w:rsidRDefault="00536510">
      <w:pPr>
        <w:tabs>
          <w:tab w:val="left" w:pos="360"/>
        </w:tabs>
        <w:ind w:left="360" w:hanging="360"/>
        <w:rPr>
          <w:b/>
        </w:rPr>
      </w:pPr>
      <w:r>
        <w:rPr>
          <w:b/>
        </w:rPr>
        <w:t>2.</w:t>
      </w:r>
      <w:r>
        <w:rPr>
          <w:b/>
        </w:rPr>
        <w:tab/>
        <w:t xml:space="preserve">Coupling loss at the repeater between the donor- and the coverage antenna. </w:t>
      </w:r>
    </w:p>
    <w:p w14:paraId="2C0F81E2" w14:textId="77777777" w:rsidR="00536510" w:rsidRDefault="00536510">
      <w:pPr>
        <w:pStyle w:val="B1"/>
      </w:pPr>
      <w:r>
        <w:t>1)</w:t>
      </w:r>
      <w:r>
        <w:tab/>
        <w:t>Connect the input of a spectrum analyser to the donor antenna cable</w:t>
      </w:r>
    </w:p>
    <w:p w14:paraId="69F6940A" w14:textId="77777777" w:rsidR="00536510" w:rsidRDefault="00536510">
      <w:pPr>
        <w:pStyle w:val="B1"/>
      </w:pPr>
      <w:r>
        <w:t>2)</w:t>
      </w:r>
      <w:r>
        <w:tab/>
        <w:t>Set up the instrument for the desired UMTS band.</w:t>
      </w:r>
    </w:p>
    <w:p w14:paraId="339A34C7" w14:textId="77777777" w:rsidR="00536510" w:rsidRDefault="00536510">
      <w:pPr>
        <w:pStyle w:val="B1"/>
      </w:pPr>
      <w:r>
        <w:t>3)</w:t>
      </w:r>
      <w:r>
        <w:tab/>
        <w:t>Connect a signal generator to the coverage antenna cable of the repeater.</w:t>
      </w:r>
    </w:p>
    <w:p w14:paraId="3DE77469" w14:textId="77777777" w:rsidR="00536510" w:rsidRDefault="00536510">
      <w:pPr>
        <w:pStyle w:val="B1"/>
      </w:pPr>
      <w:r>
        <w:t>4)</w:t>
      </w:r>
      <w:r>
        <w:tab/>
        <w:t>Set up the analyser for the highest possible sensitivity (more than -100dBm) for 0 dBm source-power.</w:t>
      </w:r>
    </w:p>
    <w:p w14:paraId="7369A9DF" w14:textId="77777777" w:rsidR="00536510" w:rsidRDefault="00536510">
      <w:pPr>
        <w:pStyle w:val="B1"/>
      </w:pPr>
      <w:r>
        <w:t>5)</w:t>
      </w:r>
      <w:r>
        <w:tab/>
        <w:t>Set the analyser to "max-hold" if you do not use a tracking generator.</w:t>
      </w:r>
    </w:p>
    <w:p w14:paraId="37A6C606" w14:textId="77777777" w:rsidR="00536510" w:rsidRDefault="00536510">
      <w:pPr>
        <w:pStyle w:val="B1"/>
      </w:pPr>
      <w:r>
        <w:t>6)</w:t>
      </w:r>
      <w:r>
        <w:tab/>
        <w:t>Set the output-power of the generator to 0 dBm.</w:t>
      </w:r>
    </w:p>
    <w:p w14:paraId="1407B152" w14:textId="77777777" w:rsidR="00536510" w:rsidRDefault="00536510">
      <w:pPr>
        <w:pStyle w:val="B1"/>
      </w:pPr>
      <w:r>
        <w:t>7)</w:t>
      </w:r>
      <w:r>
        <w:tab/>
        <w:t>Start sweeping</w:t>
      </w:r>
    </w:p>
    <w:p w14:paraId="062A41CD" w14:textId="77777777" w:rsidR="00536510" w:rsidRDefault="00536510">
      <w:pPr>
        <w:pStyle w:val="B1"/>
      </w:pPr>
      <w:r>
        <w:t>8)</w:t>
      </w:r>
      <w:r>
        <w:tab/>
        <w:t>The minimum isolation is the highest value of the curve (except carriers transmitted by surrounding BS). (Note the highest value for further use.)</w:t>
      </w:r>
    </w:p>
    <w:p w14:paraId="1E2B12FE" w14:textId="77777777" w:rsidR="00536510" w:rsidRDefault="00536510">
      <w:pPr>
        <w:pStyle w:val="B1"/>
      </w:pPr>
      <w:r>
        <w:t>9)</w:t>
      </w:r>
      <w:r>
        <w:tab/>
        <w:t>Change measurement-ports to check for the opposite direction by repeating the measurement procedure. (Note the worst value of isolation for further use.)</w:t>
      </w:r>
    </w:p>
    <w:p w14:paraId="7584529E" w14:textId="77777777" w:rsidR="00536510" w:rsidRDefault="00536510">
      <w:pPr>
        <w:pStyle w:val="Heading3"/>
      </w:pPr>
      <w:bookmarkStart w:id="63" w:name="_Toc518923729"/>
      <w:r>
        <w:t>5.1.3</w:t>
      </w:r>
      <w:r>
        <w:tab/>
        <w:t>Gain Settings</w:t>
      </w:r>
      <w:bookmarkEnd w:id="63"/>
    </w:p>
    <w:p w14:paraId="70626803" w14:textId="77777777" w:rsidR="00536510" w:rsidRDefault="00536510">
      <w:r>
        <w:t>Considering the repeater application in an isolated UMTS system, the basic rule as described above applies for both up-link and down-link:</w:t>
      </w:r>
    </w:p>
    <w:p w14:paraId="0A3D3B98" w14:textId="77777777" w:rsidR="00536510" w:rsidRPr="00536510" w:rsidRDefault="00536510">
      <w:pPr>
        <w:pStyle w:val="EQ"/>
      </w:pPr>
      <w:r>
        <w:rPr>
          <w:lang w:val="en-US"/>
        </w:rPr>
        <w:tab/>
      </w:r>
      <w:r w:rsidRPr="00536510">
        <w:t>G</w:t>
      </w:r>
      <w:r w:rsidRPr="00536510">
        <w:rPr>
          <w:vertAlign w:val="subscript"/>
        </w:rPr>
        <w:t>repA</w:t>
      </w:r>
      <w:r w:rsidRPr="00536510">
        <w:t xml:space="preserve"> </w:t>
      </w:r>
      <w:r>
        <w:sym w:font="Symbol" w:char="F0A3"/>
      </w:r>
      <w:r w:rsidRPr="00536510">
        <w:t xml:space="preserve"> Repeater port isolation - 15 dB</w:t>
      </w:r>
    </w:p>
    <w:p w14:paraId="6A23FD79" w14:textId="77777777" w:rsidR="00536510" w:rsidRDefault="00536510">
      <w:r>
        <w:t>For the down-link the following rule of thumb ensures that the repeater AGC (Automatic Gain Control) is not activated during normal traffic conditions.</w:t>
      </w:r>
    </w:p>
    <w:p w14:paraId="01C00133" w14:textId="77777777" w:rsidR="00536510" w:rsidRDefault="00536510">
      <w:pPr>
        <w:pStyle w:val="EQ"/>
        <w:rPr>
          <w:lang w:val="es-ES"/>
        </w:rPr>
      </w:pPr>
      <w:r>
        <w:rPr>
          <w:lang w:val="en-US"/>
        </w:rPr>
        <w:tab/>
      </w:r>
      <w:r>
        <w:rPr>
          <w:lang w:val="es-ES"/>
        </w:rPr>
        <w:t xml:space="preserve">G </w:t>
      </w:r>
      <w:r>
        <w:sym w:font="Symbol" w:char="F0A3"/>
      </w:r>
      <w:r>
        <w:rPr>
          <w:lang w:val="es-ES"/>
        </w:rPr>
        <w:t xml:space="preserve"> Pmax</w:t>
      </w:r>
      <w:r>
        <w:rPr>
          <w:vertAlign w:val="subscript"/>
          <w:lang w:val="es-ES"/>
        </w:rPr>
        <w:t>RepA</w:t>
      </w:r>
      <w:r>
        <w:rPr>
          <w:lang w:val="es-ES"/>
        </w:rPr>
        <w:t xml:space="preserve"> + EDoCL</w:t>
      </w:r>
      <w:r>
        <w:rPr>
          <w:vertAlign w:val="subscript"/>
          <w:lang w:val="es-ES"/>
        </w:rPr>
        <w:t>BSA-RepA</w:t>
      </w:r>
      <w:r>
        <w:rPr>
          <w:lang w:val="es-ES"/>
        </w:rPr>
        <w:t xml:space="preserve"> - Pmax</w:t>
      </w:r>
      <w:r>
        <w:rPr>
          <w:vertAlign w:val="subscript"/>
          <w:lang w:val="es-ES"/>
        </w:rPr>
        <w:t>BSA</w:t>
      </w:r>
    </w:p>
    <w:p w14:paraId="3DFAA6C4" w14:textId="77777777" w:rsidR="00536510" w:rsidRDefault="00536510">
      <w:r>
        <w:t>In cell planning, the repeater can be modelled as a base station with transmit power</w:t>
      </w:r>
    </w:p>
    <w:p w14:paraId="53DC919C" w14:textId="77777777" w:rsidR="00536510" w:rsidRDefault="00536510">
      <w:pPr>
        <w:pStyle w:val="EQ"/>
        <w:rPr>
          <w:lang w:val="es-ES"/>
        </w:rPr>
      </w:pPr>
      <w:r>
        <w:tab/>
      </w:r>
      <w:r>
        <w:rPr>
          <w:lang w:val="es-ES"/>
        </w:rPr>
        <w:t>P</w:t>
      </w:r>
      <w:r>
        <w:rPr>
          <w:vertAlign w:val="subscript"/>
          <w:lang w:val="es-ES"/>
        </w:rPr>
        <w:t>RepA</w:t>
      </w:r>
      <w:r>
        <w:rPr>
          <w:lang w:val="es-ES"/>
        </w:rPr>
        <w:t xml:space="preserve"> = P</w:t>
      </w:r>
      <w:r>
        <w:rPr>
          <w:vertAlign w:val="subscript"/>
          <w:lang w:val="es-ES"/>
        </w:rPr>
        <w:t>BSA</w:t>
      </w:r>
      <w:r>
        <w:rPr>
          <w:lang w:val="es-ES"/>
        </w:rPr>
        <w:t xml:space="preserve"> - EDoCL</w:t>
      </w:r>
      <w:r>
        <w:rPr>
          <w:vertAlign w:val="subscript"/>
          <w:lang w:val="es-ES"/>
        </w:rPr>
        <w:t>BSA-RepA</w:t>
      </w:r>
      <w:r>
        <w:rPr>
          <w:lang w:val="es-ES"/>
        </w:rPr>
        <w:t xml:space="preserve"> + G</w:t>
      </w:r>
      <w:r>
        <w:rPr>
          <w:vertAlign w:val="subscript"/>
          <w:lang w:val="es-ES"/>
        </w:rPr>
        <w:t xml:space="preserve">RepA </w:t>
      </w:r>
      <w:r>
        <w:rPr>
          <w:lang w:val="es-ES"/>
        </w:rPr>
        <w:t>(dBm)</w:t>
      </w:r>
    </w:p>
    <w:p w14:paraId="4FCAE76F" w14:textId="77777777" w:rsidR="00536510" w:rsidRDefault="00536510">
      <w:r>
        <w:t>For the up-link, the repeater has a transferred sensitivity;</w:t>
      </w:r>
    </w:p>
    <w:p w14:paraId="361D7E64" w14:textId="77777777" w:rsidR="00536510" w:rsidRPr="0089537C" w:rsidRDefault="00536510">
      <w:pPr>
        <w:pStyle w:val="EQ"/>
      </w:pPr>
      <w:r>
        <w:tab/>
      </w:r>
      <w:r w:rsidRPr="0089537C">
        <w:t>Sensitivity</w:t>
      </w:r>
      <w:r w:rsidRPr="0089537C">
        <w:rPr>
          <w:vertAlign w:val="subscript"/>
        </w:rPr>
        <w:t>RepA</w:t>
      </w:r>
      <w:r w:rsidRPr="0089537C">
        <w:t xml:space="preserve"> = Sensitivity</w:t>
      </w:r>
      <w:r w:rsidRPr="0089537C">
        <w:rPr>
          <w:vertAlign w:val="subscript"/>
        </w:rPr>
        <w:t>BSA</w:t>
      </w:r>
      <w:r w:rsidRPr="0089537C">
        <w:t xml:space="preserve"> - (EDoCL</w:t>
      </w:r>
      <w:r w:rsidRPr="0089537C">
        <w:rPr>
          <w:vertAlign w:val="subscript"/>
        </w:rPr>
        <w:t>BSA-RepA</w:t>
      </w:r>
      <w:r w:rsidRPr="0089537C">
        <w:t xml:space="preserve"> - G</w:t>
      </w:r>
      <w:r w:rsidRPr="0089537C">
        <w:rPr>
          <w:vertAlign w:val="subscript"/>
        </w:rPr>
        <w:t>RepA</w:t>
      </w:r>
      <w:r w:rsidRPr="0089537C">
        <w:t>) (dBm)</w:t>
      </w:r>
    </w:p>
    <w:p w14:paraId="24869FD7" w14:textId="77777777" w:rsidR="00536510" w:rsidRDefault="00536510">
      <w:r>
        <w:t>The transferred sensitivity is controlled by the setting the repeater gain in relation to the effective donor coupling loss. It is recommended that the transferred sensitivity is approximately (5 to 10) + Nf</w:t>
      </w:r>
      <w:r>
        <w:rPr>
          <w:vertAlign w:val="subscript"/>
        </w:rPr>
        <w:t>repA</w:t>
      </w:r>
      <w:r>
        <w:t xml:space="preserve"> dB less than the donor base station </w:t>
      </w:r>
      <w:r>
        <w:lastRenderedPageBreak/>
        <w:t>sensitivity, in order not to desensitise the base station. This rule can be adjusted in the case where the repeater coverage area is also the main coverage area of the base station. The term "noise margin", M, is introduced to describe the difference between the base station sensitivity and the transferred repeater sensitivity in the installation.</w:t>
      </w:r>
    </w:p>
    <w:p w14:paraId="5BAEC8F4" w14:textId="77777777" w:rsidR="00536510" w:rsidRDefault="00536510">
      <w:pPr>
        <w:pStyle w:val="EQ"/>
        <w:rPr>
          <w:lang w:val="es-ES"/>
        </w:rPr>
      </w:pPr>
      <w:r>
        <w:rPr>
          <w:lang w:val="en-US"/>
        </w:rPr>
        <w:tab/>
      </w:r>
      <w:r>
        <w:rPr>
          <w:lang w:val="es-ES"/>
        </w:rPr>
        <w:t>M</w:t>
      </w:r>
      <w:r>
        <w:rPr>
          <w:vertAlign w:val="subscript"/>
          <w:lang w:val="es-ES"/>
        </w:rPr>
        <w:t>RepA</w:t>
      </w:r>
      <w:r>
        <w:rPr>
          <w:lang w:val="es-ES"/>
        </w:rPr>
        <w:t xml:space="preserve"> = EDoCL</w:t>
      </w:r>
      <w:r>
        <w:rPr>
          <w:vertAlign w:val="subscript"/>
          <w:lang w:val="es-ES"/>
        </w:rPr>
        <w:t>BSA-RepA</w:t>
      </w:r>
      <w:r>
        <w:rPr>
          <w:lang w:val="es-ES"/>
        </w:rPr>
        <w:t xml:space="preserve"> - G</w:t>
      </w:r>
      <w:r>
        <w:rPr>
          <w:vertAlign w:val="subscript"/>
          <w:lang w:val="es-ES"/>
        </w:rPr>
        <w:t>RepA</w:t>
      </w:r>
      <w:r>
        <w:rPr>
          <w:lang w:val="es-ES"/>
        </w:rPr>
        <w:t xml:space="preserve"> (dB)</w:t>
      </w:r>
    </w:p>
    <w:p w14:paraId="5B602E47" w14:textId="77777777" w:rsidR="00536510" w:rsidRDefault="00536510">
      <w:r>
        <w:t>The gain should be set so that the link balance through the repeater path is the same as the link balance in the donor base station. The loss of diversity gain may here be considered.</w:t>
      </w:r>
    </w:p>
    <w:p w14:paraId="13DC3A61" w14:textId="77777777" w:rsidR="00536510" w:rsidRDefault="00536510">
      <w:pPr>
        <w:pStyle w:val="Heading3"/>
      </w:pPr>
      <w:bookmarkStart w:id="64" w:name="_Toc518923730"/>
      <w:r>
        <w:t>5.1.4</w:t>
      </w:r>
      <w:r>
        <w:tab/>
        <w:t>Delay</w:t>
      </w:r>
      <w:bookmarkEnd w:id="64"/>
    </w:p>
    <w:p w14:paraId="02B853E3" w14:textId="77777777" w:rsidR="00536510" w:rsidRDefault="00536510">
      <w:r>
        <w:t xml:space="preserve">The UTRA BS and UEs can handle a 20 </w:t>
      </w:r>
      <w:r>
        <w:sym w:font="Symbol" w:char="F06D"/>
      </w:r>
      <w:r>
        <w:t xml:space="preserve">s time delay between two paths (c.f. TS 25.101 and TS 25.104). The repeater introduces a time delay of 5-6 </w:t>
      </w:r>
      <w:r>
        <w:sym w:font="Symbol" w:char="F06D"/>
      </w:r>
      <w:r>
        <w:t xml:space="preserve">s. The signal paths introduced through the repeater will be longer than the direct path, both due to the extra travelling distance required for the signal (approximately 5 µs per 1.5 km) and due to the group delay in the repeater itself. </w:t>
      </w:r>
    </w:p>
    <w:p w14:paraId="7476EB3A" w14:textId="77777777" w:rsidR="00536510" w:rsidRDefault="00536510">
      <w:r>
        <w:t>For outdoor repeater coverage, where the areas can be substantial, it is a rule of thumb that the repeater site should be placed between the repeater service area and the donor base station.</w:t>
      </w:r>
    </w:p>
    <w:p w14:paraId="112B0005" w14:textId="77777777" w:rsidR="00536510" w:rsidRDefault="00536510">
      <w:r>
        <w:t>For applications with donor signal provided via optical fibre, it should be noted that the speed of light in fibres is approximately 2/3 of that in vacuum, or 5 µs per km. This may introduce extra delay to be considered when designing both indoor and outdoor repeater applications.</w:t>
      </w:r>
    </w:p>
    <w:p w14:paraId="39AC723E" w14:textId="77777777" w:rsidR="00536510" w:rsidRDefault="00536510">
      <w:pPr>
        <w:pStyle w:val="Heading2"/>
      </w:pPr>
      <w:bookmarkStart w:id="65" w:name="_Toc518923731"/>
      <w:r>
        <w:t>5.2</w:t>
      </w:r>
      <w:r>
        <w:tab/>
        <w:t>Co-existence with UTRA FDD</w:t>
      </w:r>
      <w:bookmarkEnd w:id="65"/>
    </w:p>
    <w:p w14:paraId="27A797BB" w14:textId="77777777" w:rsidR="00536510" w:rsidRDefault="00536510">
      <w:pPr>
        <w:pStyle w:val="Heading3"/>
      </w:pPr>
      <w:bookmarkStart w:id="66" w:name="_Toc518923732"/>
      <w:r>
        <w:t>5.2.1</w:t>
      </w:r>
      <w:r>
        <w:tab/>
        <w:t>Out of band gain</w:t>
      </w:r>
      <w:bookmarkEnd w:id="66"/>
    </w:p>
    <w:p w14:paraId="6374A74A" w14:textId="77777777" w:rsidR="00536510" w:rsidRDefault="00536510">
      <w:r>
        <w:t xml:space="preserve">In the UTRA repeater core specification TS 25.106 the out of band requirement have been derived assuming an in-band gain of 90 dB. The rationale for this value was the common understanding that it represents a maximum gain value for UTRA repeaters and that UTRA repeaters with higher value are very unlikely. In most application the repeater gain may be adjusted to lower values. </w:t>
      </w:r>
    </w:p>
    <w:p w14:paraId="0D42B13B" w14:textId="77777777" w:rsidR="00536510" w:rsidRDefault="00536510">
      <w:r>
        <w:t xml:space="preserve">With a reduction of the in-band gain value, compared to the assumed 90 dB, the out of band gain values, which decides the adjacent channel gain (ACG) will also be reduced compared to the values occurring in the specification TS 25.106. </w:t>
      </w:r>
    </w:p>
    <w:p w14:paraId="5295D4C3" w14:textId="77777777" w:rsidR="00536510" w:rsidRDefault="00536510">
      <w:pPr>
        <w:pStyle w:val="Heading3"/>
      </w:pPr>
      <w:bookmarkStart w:id="67" w:name="_Toc518923733"/>
      <w:r>
        <w:t>5.2.2</w:t>
      </w:r>
      <w:r>
        <w:tab/>
        <w:t>Isolation</w:t>
      </w:r>
      <w:bookmarkEnd w:id="67"/>
    </w:p>
    <w:p w14:paraId="59101CBF" w14:textId="77777777" w:rsidR="00536510" w:rsidRDefault="00536510">
      <w:r>
        <w:t>Taking other operator systems into concern, it is the responsibility of the repeater operator to make sure that the repeater installation does not significantly alter the cellular design of the uncoordinated operator.</w:t>
      </w:r>
    </w:p>
    <w:p w14:paraId="5A2BB868" w14:textId="77777777" w:rsidR="00536510" w:rsidRDefault="00536510">
      <w:r>
        <w:t>In the case where a repeater is installed in the vicinity of a base station operating on the adjacent channel the required isolation between base station B and the repeater’s donor port will depend on the up-link gain. It can be seen that the signal from UEB to BSB can take the two paths "directly" or "via repeater A", both of which comprise multi-paths. It is here assumed that the path through the repeater will be badly distorted, since the delay spread in the adjacent carrier frequencies are bound to be substantial. As a consequence, the signal travelled through the repeater is considered to be interference only. However, this interference will have a fixed relation to the signal power from UEB arriving in BSB since it follows the power control applied from BSB on UEB.</w:t>
      </w:r>
    </w:p>
    <w:p w14:paraId="5A4E52A2" w14:textId="77777777" w:rsidR="00536510" w:rsidRDefault="00536510">
      <w:r>
        <w:t>The term "self-interference", is here introduced to describe this phenomenon. SsIR (Signal to self Interference Ratio) is the relation between the power level of the distorted UEB signal from the repeater A path and the undistorted signal arriving direct from the UE, taken on the BSB receiver terminal. The effect of putting the SsIR to 0 dB is that a UEB with this SsIR occupies twice the air interface capacity from BSB as required from a UE with infinite SsIR utilising the same service.</w:t>
      </w:r>
    </w:p>
    <w:p w14:paraId="09C4FD6D" w14:textId="77777777" w:rsidR="00536510" w:rsidRDefault="00536510">
      <w:r>
        <w:t>Now, in order to ensure the stability of system B a proper SsIR must be set, resulting in a minimum requirement for the isolation between the repeater A donor port and the base station B receive port:</w:t>
      </w:r>
    </w:p>
    <w:p w14:paraId="653AF9A4" w14:textId="77777777" w:rsidR="00536510" w:rsidRDefault="00536510">
      <w:pPr>
        <w:pStyle w:val="EQ"/>
      </w:pPr>
      <w:r>
        <w:tab/>
        <w:t>CL</w:t>
      </w:r>
      <w:r>
        <w:rPr>
          <w:vertAlign w:val="subscript"/>
        </w:rPr>
        <w:t>BSB-RepA</w:t>
      </w:r>
      <w:r>
        <w:t xml:space="preserve"> </w:t>
      </w:r>
      <w:r>
        <w:sym w:font="Symbol" w:char="F0B3"/>
      </w:r>
      <w:r>
        <w:t xml:space="preserve"> SsIR + ACG</w:t>
      </w:r>
      <w:r>
        <w:rPr>
          <w:vertAlign w:val="subscript"/>
        </w:rPr>
        <w:t>RepA</w:t>
      </w:r>
      <w:r>
        <w:t xml:space="preserve"> - CLmin</w:t>
      </w:r>
      <w:r>
        <w:rPr>
          <w:vertAlign w:val="subscript"/>
        </w:rPr>
        <w:t>RepA-UEA</w:t>
      </w:r>
      <w:r>
        <w:t xml:space="preserve"> + CL</w:t>
      </w:r>
      <w:r>
        <w:rPr>
          <w:vertAlign w:val="subscript"/>
        </w:rPr>
        <w:t>BSB-UEB</w:t>
      </w:r>
      <w:r>
        <w:t xml:space="preserve"> (dB)</w:t>
      </w:r>
    </w:p>
    <w:p w14:paraId="2287E784" w14:textId="77777777" w:rsidR="00536510" w:rsidRDefault="00536510">
      <w:r>
        <w:t xml:space="preserve">It is here assumed that the UE of system A and the UE if system B can enter the same areas and hence </w:t>
      </w:r>
    </w:p>
    <w:p w14:paraId="52C96BBF" w14:textId="77777777" w:rsidR="00536510" w:rsidRDefault="00536510">
      <w:pPr>
        <w:pStyle w:val="EQ"/>
        <w:rPr>
          <w:lang w:val="es-ES"/>
        </w:rPr>
      </w:pPr>
      <w:r>
        <w:lastRenderedPageBreak/>
        <w:tab/>
      </w:r>
      <w:r>
        <w:rPr>
          <w:lang w:val="es-ES"/>
        </w:rPr>
        <w:t>CL</w:t>
      </w:r>
      <w:r>
        <w:rPr>
          <w:vertAlign w:val="subscript"/>
          <w:lang w:val="es-ES"/>
        </w:rPr>
        <w:t>RepA-UEA</w:t>
      </w:r>
      <w:r>
        <w:rPr>
          <w:lang w:val="es-ES"/>
        </w:rPr>
        <w:t xml:space="preserve"> = CL</w:t>
      </w:r>
      <w:r>
        <w:rPr>
          <w:vertAlign w:val="subscript"/>
          <w:lang w:val="es-ES"/>
        </w:rPr>
        <w:t>RepA-UEB</w:t>
      </w:r>
      <w:r>
        <w:rPr>
          <w:lang w:val="es-ES"/>
        </w:rPr>
        <w:t xml:space="preserve">. </w:t>
      </w:r>
    </w:p>
    <w:p w14:paraId="14377274" w14:textId="77777777" w:rsidR="00536510" w:rsidRDefault="00536510">
      <w:r>
        <w:t>The CLmin</w:t>
      </w:r>
      <w:r>
        <w:rPr>
          <w:vertAlign w:val="subscript"/>
        </w:rPr>
        <w:t>RepA-UEA</w:t>
      </w:r>
      <w:r>
        <w:t xml:space="preserve"> is the minimum Coupling loss that can be experienced between the repeater and the UE. It is assumed that the coupling loss between the repeater and an UE in the repeater service area will vary more than the coupling loss between BSB and the same UE. CL</w:t>
      </w:r>
      <w:r>
        <w:rPr>
          <w:vertAlign w:val="subscript"/>
        </w:rPr>
        <w:t>BSB-UEB</w:t>
      </w:r>
      <w:r>
        <w:t xml:space="preserve"> is taken where CLmin</w:t>
      </w:r>
      <w:r>
        <w:rPr>
          <w:vertAlign w:val="subscript"/>
        </w:rPr>
        <w:t>RepA-UEA</w:t>
      </w:r>
      <w:r>
        <w:t xml:space="preserve"> occurs.</w:t>
      </w:r>
    </w:p>
    <w:p w14:paraId="2E2E8D7B" w14:textId="77777777" w:rsidR="00536510" w:rsidRDefault="00536510">
      <w:r>
        <w:t>The ACG</w:t>
      </w:r>
      <w:r>
        <w:rPr>
          <w:vertAlign w:val="subscript"/>
        </w:rPr>
        <w:t>RepA</w:t>
      </w:r>
      <w:r>
        <w:t xml:space="preserve"> can be calculated as the gain set in repeater A minus the repeater’s Adjacent Channel Rejection Ratio (ACRR). The ACRR of the repeater can be estimated as the maximum gain that can be set in the repeater minus the adjacent channel maximum gain as stated in TS. 25.106,section 8.1, unless otherwise stated by the repeater manufacturer. E.g. the gain of 90 dB assumed as Gmax</w:t>
      </w:r>
      <w:r>
        <w:rPr>
          <w:vertAlign w:val="subscript"/>
        </w:rPr>
        <w:t>repA</w:t>
      </w:r>
      <w:r>
        <w:t xml:space="preserve"> renders the ACRR</w:t>
      </w:r>
      <w:r>
        <w:rPr>
          <w:vertAlign w:val="subscript"/>
        </w:rPr>
        <w:t>repA</w:t>
      </w:r>
      <w:r>
        <w:t xml:space="preserve"> of 37 dB according to TS 25.106.</w:t>
      </w:r>
    </w:p>
    <w:p w14:paraId="4AF66A25" w14:textId="77777777" w:rsidR="00536510" w:rsidRDefault="00536510">
      <w:r>
        <w:t>The above described formulae for CL</w:t>
      </w:r>
      <w:r>
        <w:rPr>
          <w:vertAlign w:val="subscript"/>
        </w:rPr>
        <w:t>BSB-RepA</w:t>
      </w:r>
      <w:r>
        <w:t xml:space="preserve"> do not take into account the absolute power and spurious emission requirements put forward in TS 25.106, section 9.1. The required coupling losses between the repeater's donor port and base station B are derived using the unwanted emission requirements in the first adjacent channel (TS 25.106 section 9.1.1): </w:t>
      </w:r>
    </w:p>
    <w:p w14:paraId="6A52EBB3" w14:textId="77777777" w:rsidR="00536510" w:rsidRPr="00536510" w:rsidRDefault="00536510">
      <w:pPr>
        <w:rPr>
          <w:lang w:val="da-DK"/>
        </w:rPr>
      </w:pPr>
      <w:r w:rsidRPr="00536510">
        <w:rPr>
          <w:lang w:val="da-DK"/>
        </w:rPr>
        <w:t>For Pmax</w:t>
      </w:r>
      <w:r w:rsidRPr="00536510">
        <w:rPr>
          <w:vertAlign w:val="subscript"/>
          <w:lang w:val="da-DK"/>
        </w:rPr>
        <w:t>RepA</w:t>
      </w:r>
      <w:r w:rsidRPr="00536510">
        <w:rPr>
          <w:lang w:val="da-DK"/>
        </w:rPr>
        <w:t xml:space="preserve"> </w:t>
      </w:r>
      <w:r>
        <w:sym w:font="Symbol" w:char="F0B3"/>
      </w:r>
      <w:r w:rsidRPr="00536510">
        <w:rPr>
          <w:lang w:val="da-DK"/>
        </w:rPr>
        <w:t xml:space="preserve"> +39 dBm;</w:t>
      </w:r>
    </w:p>
    <w:p w14:paraId="0A291F34" w14:textId="77777777" w:rsidR="00536510" w:rsidRPr="00536510" w:rsidRDefault="00536510">
      <w:pPr>
        <w:ind w:firstLine="284"/>
        <w:rPr>
          <w:lang w:val="da-DK"/>
        </w:rPr>
      </w:pPr>
      <w:r w:rsidRPr="00536510">
        <w:rPr>
          <w:lang w:val="da-DK"/>
        </w:rPr>
        <w:t>CL</w:t>
      </w:r>
      <w:r w:rsidRPr="00536510">
        <w:rPr>
          <w:vertAlign w:val="subscript"/>
          <w:lang w:val="da-DK"/>
        </w:rPr>
        <w:t>BSB-RepA</w:t>
      </w:r>
      <w:r w:rsidRPr="00536510">
        <w:rPr>
          <w:lang w:val="da-DK"/>
        </w:rPr>
        <w:t xml:space="preserve"> </w:t>
      </w:r>
      <w:r>
        <w:sym w:font="Symbol" w:char="F0B3"/>
      </w:r>
      <w:r w:rsidRPr="00536510">
        <w:rPr>
          <w:lang w:val="da-DK"/>
        </w:rPr>
        <w:t xml:space="preserve"> 105 dB</w:t>
      </w:r>
    </w:p>
    <w:p w14:paraId="669EB3F4" w14:textId="77777777" w:rsidR="00536510" w:rsidRPr="00536510" w:rsidRDefault="00536510">
      <w:pPr>
        <w:rPr>
          <w:lang w:val="da-DK"/>
        </w:rPr>
      </w:pPr>
      <w:r w:rsidRPr="00536510">
        <w:rPr>
          <w:lang w:val="da-DK"/>
        </w:rPr>
        <w:t xml:space="preserve">For +31 dBm </w:t>
      </w:r>
      <w:r>
        <w:sym w:font="Symbol" w:char="F0A3"/>
      </w:r>
      <w:r w:rsidRPr="00536510">
        <w:rPr>
          <w:lang w:val="da-DK"/>
        </w:rPr>
        <w:t xml:space="preserve"> Pmax</w:t>
      </w:r>
      <w:r w:rsidRPr="00536510">
        <w:rPr>
          <w:vertAlign w:val="subscript"/>
          <w:lang w:val="da-DK"/>
        </w:rPr>
        <w:t>RepA</w:t>
      </w:r>
      <w:r w:rsidRPr="00536510">
        <w:rPr>
          <w:lang w:val="da-DK"/>
        </w:rPr>
        <w:t xml:space="preserve"> &lt; +39 dBm;</w:t>
      </w:r>
    </w:p>
    <w:p w14:paraId="716A7BF8" w14:textId="77777777" w:rsidR="00536510" w:rsidRPr="00536510" w:rsidRDefault="00536510">
      <w:pPr>
        <w:ind w:firstLine="284"/>
        <w:rPr>
          <w:lang w:val="da-DK"/>
        </w:rPr>
      </w:pPr>
      <w:r w:rsidRPr="00536510">
        <w:rPr>
          <w:lang w:val="da-DK"/>
        </w:rPr>
        <w:t>CL</w:t>
      </w:r>
      <w:r w:rsidRPr="00536510">
        <w:rPr>
          <w:vertAlign w:val="subscript"/>
          <w:lang w:val="da-DK"/>
        </w:rPr>
        <w:t>BSB-RepA</w:t>
      </w:r>
      <w:r w:rsidRPr="00536510">
        <w:rPr>
          <w:lang w:val="da-DK"/>
        </w:rPr>
        <w:t xml:space="preserve"> (dB) </w:t>
      </w:r>
      <w:r>
        <w:sym w:font="Symbol" w:char="F0B3"/>
      </w:r>
      <w:r w:rsidRPr="00536510">
        <w:rPr>
          <w:lang w:val="da-DK"/>
        </w:rPr>
        <w:t xml:space="preserve"> Pmax</w:t>
      </w:r>
      <w:r w:rsidRPr="00536510">
        <w:rPr>
          <w:vertAlign w:val="subscript"/>
          <w:lang w:val="da-DK"/>
        </w:rPr>
        <w:t>RepA</w:t>
      </w:r>
      <w:r w:rsidRPr="00536510">
        <w:rPr>
          <w:lang w:val="da-DK"/>
        </w:rPr>
        <w:t xml:space="preserve"> (dBm) + 66 dB </w:t>
      </w:r>
    </w:p>
    <w:p w14:paraId="1D22BB41" w14:textId="77777777" w:rsidR="00536510" w:rsidRDefault="00536510">
      <w:r>
        <w:t>For Pmax</w:t>
      </w:r>
      <w:r>
        <w:rPr>
          <w:vertAlign w:val="subscript"/>
        </w:rPr>
        <w:t>RepA</w:t>
      </w:r>
      <w:r>
        <w:t xml:space="preserve"> &lt; +31 dBm;</w:t>
      </w:r>
    </w:p>
    <w:p w14:paraId="58765E4A" w14:textId="77777777" w:rsidR="00536510" w:rsidRDefault="00536510">
      <w:pPr>
        <w:ind w:firstLine="284"/>
      </w:pPr>
      <w:r>
        <w:t>CL</w:t>
      </w:r>
      <w:r>
        <w:rPr>
          <w:vertAlign w:val="subscript"/>
        </w:rPr>
        <w:t>BSB-RepA</w:t>
      </w:r>
      <w:r>
        <w:t xml:space="preserve"> </w:t>
      </w:r>
      <w:r>
        <w:sym w:font="Symbol" w:char="F0B3"/>
      </w:r>
      <w:r>
        <w:t xml:space="preserve"> 97 dB</w:t>
      </w:r>
    </w:p>
    <w:p w14:paraId="500C2721" w14:textId="77777777" w:rsidR="00536510" w:rsidRDefault="00536510">
      <w:r>
        <w:t xml:space="preserve">The required coupling losses are calculated according to the requirement that the spurious emission level does not exceed -126 dBm/100 kHz at base station B's receive port (corresponding to spurious emission requirement for co-located BS, c.f. TS 25.104 and a 30 dB MCL, c.f. TR 25.942). Normal up-link powers are in the range of 0 dBm - 20 dBm. </w:t>
      </w:r>
    </w:p>
    <w:p w14:paraId="7D460C8E" w14:textId="77777777" w:rsidR="00536510" w:rsidRDefault="00536510">
      <w:r>
        <w:t xml:space="preserve">In the downlink direction the UTRA repeater specification TS 25.106 includes additional requirement on spurious emission for the protection of co-located UTRA FDD BS receivers. If these additional requirements are applied, the isolation between the coverage antenna and the base station antennas should be more than 30 dB. </w:t>
      </w:r>
    </w:p>
    <w:p w14:paraId="035C8F30" w14:textId="77777777" w:rsidR="00536510" w:rsidRDefault="00536510">
      <w:r>
        <w:t>Given the above recommendations, the coverage antenna should be put closer to the BS antennas than the donor antenna should where repeaters are co-sitting with UMTS FDD base stations. The isolation required between the donor antenna and the service antenna will generate the isolation required between the donor antenna and the co-sited base station antenna. It is also recommended to use a high gain donor antenna with narrow horizontal beam width so that the UL power is directed exclusively towards the donor BS.</w:t>
      </w:r>
    </w:p>
    <w:p w14:paraId="10EDD19F" w14:textId="77777777" w:rsidR="00536510" w:rsidRDefault="00536510">
      <w:pPr>
        <w:pStyle w:val="Heading4"/>
      </w:pPr>
      <w:bookmarkStart w:id="68" w:name="_Toc518923734"/>
      <w:r>
        <w:t>5.2.2.1</w:t>
      </w:r>
      <w:r>
        <w:tab/>
        <w:t>Example on application of equations</w:t>
      </w:r>
      <w:bookmarkEnd w:id="68"/>
    </w:p>
    <w:p w14:paraId="0E8F888C" w14:textId="77777777" w:rsidR="00536510" w:rsidRDefault="00536510">
      <w:r>
        <w:t>Assume an area where two UMTS operators, A and B, are using adjacent RF-channels.</w:t>
      </w:r>
    </w:p>
    <w:p w14:paraId="337616C9" w14:textId="77777777" w:rsidR="00536510" w:rsidRDefault="00536510">
      <w:r>
        <w:t xml:space="preserve">Operator A wants to put a repeater in a position in the area. The coupling loss between the repeater donor port and the donor BS is measured to be 100 dB (using a UE from operator A connected to the antenna feeder to be connected to the repeater donor port.) Applying a noise margin of 10 dB, the repeater gain is set to 90 dB. The service antenna is mounted so that the repeater antenna isolation requirements are fulfilled. </w:t>
      </w:r>
    </w:p>
    <w:p w14:paraId="5454F223" w14:textId="77777777" w:rsidR="00536510" w:rsidRDefault="00536510">
      <w:r>
        <w:t>The minimum coupling loss between a UE A and the repeater service port is measured to be 70 dB (total coupling loss through the repeater is measured to be 80 dB, and hence the coupling loss between the repeater and the UE is less by the set noise margin). A UE from operator B is used to measure the coupling loss between the UEB and the BSB in this point. The result is 100 dB coupling loss. The Adjacent channel rejection ratio is estimated to be 37 dB as described above. The SsIR at this point is set to 0 dB (implying that it will be lower every where else), and hence the minimum required coupling loss between the repeater donor port and the BS B is calculated to be 83 dB. The coupling loss between the BS B and the repeater donor port can be verified by connecting the UE B to the donor antenna feeder at the repeater site and measuring it.</w:t>
      </w:r>
    </w:p>
    <w:p w14:paraId="59DA0FBD" w14:textId="77777777" w:rsidR="00536510" w:rsidRDefault="00536510">
      <w:pPr>
        <w:pStyle w:val="Heading2"/>
      </w:pPr>
      <w:bookmarkStart w:id="69" w:name="_Toc518923735"/>
      <w:r>
        <w:lastRenderedPageBreak/>
        <w:t>5.3</w:t>
      </w:r>
      <w:r>
        <w:tab/>
        <w:t>Co-existence with UTRA TDD</w:t>
      </w:r>
      <w:bookmarkEnd w:id="69"/>
    </w:p>
    <w:p w14:paraId="1D9ABC80" w14:textId="77777777" w:rsidR="00536510" w:rsidRDefault="00536510">
      <w:pPr>
        <w:pStyle w:val="Heading3"/>
      </w:pPr>
      <w:bookmarkStart w:id="70" w:name="_Toc518923736"/>
      <w:r>
        <w:t>5.3.1</w:t>
      </w:r>
      <w:r>
        <w:tab/>
        <w:t>Isolation</w:t>
      </w:r>
      <w:bookmarkEnd w:id="70"/>
    </w:p>
    <w:p w14:paraId="543E311F" w14:textId="77777777" w:rsidR="00536510" w:rsidRDefault="00536510">
      <w:r>
        <w:t xml:space="preserve">In the downlink direction the UTRA FDD repeater specification TS 25.106 includes additional requirement on spurious emission for the protection of co-existence with UTRA TDD. If these additional requirements are applied, the isolation between the coverage antenna and the base station antennas should be more than 30 dB. </w:t>
      </w:r>
    </w:p>
    <w:p w14:paraId="70EF5C0F" w14:textId="77777777" w:rsidR="00536510" w:rsidRDefault="00536510">
      <w:r>
        <w:t>For the donor antenna, the repeater should have the same coupling loss values to the BS as described in the section above.</w:t>
      </w:r>
    </w:p>
    <w:p w14:paraId="29AB9793" w14:textId="77777777" w:rsidR="00536510" w:rsidRDefault="00536510">
      <w:pPr>
        <w:pStyle w:val="Heading2"/>
      </w:pPr>
      <w:bookmarkStart w:id="71" w:name="_Toc518923737"/>
      <w:r>
        <w:t>5.4</w:t>
      </w:r>
      <w:r>
        <w:tab/>
        <w:t>Co-existence with GSM 900 and/or DCS 1800</w:t>
      </w:r>
      <w:bookmarkEnd w:id="71"/>
    </w:p>
    <w:p w14:paraId="36E29A13" w14:textId="77777777" w:rsidR="00536510" w:rsidRDefault="00536510">
      <w:pPr>
        <w:pStyle w:val="Heading3"/>
      </w:pPr>
      <w:bookmarkStart w:id="72" w:name="_Toc518923738"/>
      <w:r>
        <w:t>5.4.1</w:t>
      </w:r>
      <w:r>
        <w:tab/>
        <w:t>Isolation</w:t>
      </w:r>
      <w:bookmarkEnd w:id="72"/>
    </w:p>
    <w:p w14:paraId="2E3DA32B" w14:textId="77777777" w:rsidR="00536510" w:rsidRDefault="00536510">
      <w:r>
        <w:t>Co-existence and co-siting with GSM 900 and/or DCS 1800 is addressed in the UTRA repeater performance specification where additional requirements exist for these scenarios.</w:t>
      </w:r>
    </w:p>
    <w:p w14:paraId="0DA9816A" w14:textId="77777777" w:rsidR="00536510" w:rsidRDefault="00536510">
      <w:r>
        <w:t xml:space="preserve">If these additional requirements are applied, the isolation between the coverage antenna or donor and the base station antennas should be more than 30 dB. </w:t>
      </w:r>
    </w:p>
    <w:p w14:paraId="3AD67C5A" w14:textId="77777777" w:rsidR="00536510" w:rsidRDefault="00536510">
      <w:pPr>
        <w:pStyle w:val="Heading2"/>
      </w:pPr>
      <w:bookmarkStart w:id="73" w:name="_Toc518923739"/>
      <w:r>
        <w:t>5.5</w:t>
      </w:r>
      <w:r>
        <w:tab/>
        <w:t>Environments with low minimum coupling loss (MCL)</w:t>
      </w:r>
      <w:bookmarkEnd w:id="73"/>
    </w:p>
    <w:p w14:paraId="516D4F0D" w14:textId="77777777" w:rsidR="00536510" w:rsidRDefault="00536510">
      <w:r>
        <w:t xml:space="preserve">This section addresses the use of and planning with repeaters in environments with a Minimum Coupling Loss (MCL) of 40 dB. The cases are studied, one where the repeater's parameters are intended for general applications and one where they have been changed to align with the MCL value investigated. In the examples below "A" indicate the channel being amplified by the repeater and "B" the service at the adjacent channel. </w:t>
      </w:r>
    </w:p>
    <w:p w14:paraId="697E9510" w14:textId="77777777" w:rsidR="00536510" w:rsidRDefault="00536510">
      <w:pPr>
        <w:pStyle w:val="Heading3"/>
        <w:tabs>
          <w:tab w:val="left" w:pos="1140"/>
        </w:tabs>
        <w:ind w:left="1140" w:hanging="1140"/>
      </w:pPr>
      <w:bookmarkStart w:id="74" w:name="_Toc518923740"/>
      <w:r>
        <w:t>5.5.1</w:t>
      </w:r>
      <w:r>
        <w:tab/>
        <w:t>Normal repeater parameters</w:t>
      </w:r>
      <w:bookmarkEnd w:id="74"/>
    </w:p>
    <w:p w14:paraId="382983DE" w14:textId="77777777" w:rsidR="00536510" w:rsidRDefault="00536510">
      <w:r>
        <w:t>The following parameters are seen to represent a repeater intended for normal applications;</w:t>
      </w:r>
      <w:r>
        <w:br/>
        <w:t>P_max_DL (maximum power down-link) = 30 dBm</w:t>
      </w:r>
      <w:r>
        <w:br/>
        <w:t>P_max_UL (maximum power up-link) = 12 dBm (the value can be reduced with respect to the Downlink due to the uplink power control mechanism)</w:t>
      </w:r>
      <w:r>
        <w:br/>
        <w:t>G (gain, common for both directions) = 90 dB</w:t>
      </w:r>
      <w:r>
        <w:br/>
        <w:t>NF (noise figure) = 5 dB</w:t>
      </w:r>
    </w:p>
    <w:p w14:paraId="2BB4BB8F" w14:textId="77777777" w:rsidR="00536510" w:rsidRDefault="00536510">
      <w:r>
        <w:t>The coupling loss between the repeater and the base station is 100 dB and the output power of 30 dBm is thus the result of a 40 dBm BS output power.</w:t>
      </w:r>
    </w:p>
    <w:p w14:paraId="4F8C239B" w14:textId="77777777" w:rsidR="00536510" w:rsidRDefault="00536510">
      <w:r>
        <w:t>If we now investigate the maximum received power for UEA we find that:</w:t>
      </w:r>
    </w:p>
    <w:p w14:paraId="4E3ED629" w14:textId="77777777" w:rsidR="00536510" w:rsidRDefault="00536510">
      <w:pPr>
        <w:pStyle w:val="EQ"/>
      </w:pPr>
      <w:r>
        <w:tab/>
        <w:t>P_received_max_UEA = 30 dBm (P_max_DL) - 40 dB (MCL) = -10 dBm.</w:t>
      </w:r>
    </w:p>
    <w:p w14:paraId="5BAACF77" w14:textId="77777777" w:rsidR="00536510" w:rsidRDefault="00536510">
      <w:r>
        <w:t>This value is 15 dB greater that the minimum requirements on the maximum UE received power of -25 dBm (TS 25.101) and hence quality degradation or dropped calls can be expected.</w:t>
      </w:r>
    </w:p>
    <w:p w14:paraId="42E5E9A3" w14:textId="77777777" w:rsidR="00536510" w:rsidRDefault="00536510">
      <w:r>
        <w:t>Further, the down-link interference at UEB due to the UE's Adjacent Channel Selectivity (ACS) can be calculated by using the 33 dB ACS value given in TS 25.101:</w:t>
      </w:r>
    </w:p>
    <w:p w14:paraId="0940F127" w14:textId="77777777" w:rsidR="00536510" w:rsidRDefault="00536510">
      <w:pPr>
        <w:pStyle w:val="EQ"/>
      </w:pPr>
      <w:r>
        <w:tab/>
        <w:t>I_UEB = 30 dBm (P_max_DL) - 40 dB (MCL) -33 dB (ACS) = -43 dBm.</w:t>
      </w:r>
    </w:p>
    <w:p w14:paraId="1B701DF7" w14:textId="77777777" w:rsidR="00536510" w:rsidRDefault="00536510">
      <w:r>
        <w:t>This interference level is clearly to great in comparison to the signal levels that can be expected on down-link of service B. As a consequence quality degradation or dropped calls can be expected.</w:t>
      </w:r>
    </w:p>
    <w:p w14:paraId="373A5A6F" w14:textId="77777777" w:rsidR="00536510" w:rsidRDefault="00536510">
      <w:r>
        <w:t>In conclusion it can be stated that a the usage of a repeater with normal parameters setting (given above) will result in dropped calls on the down-link, both the operator installing the repeater as well as operators at adjacent channels, when used in an environment with a 40 dB MCL. This should hence be avoided.</w:t>
      </w:r>
    </w:p>
    <w:p w14:paraId="54AC15A9" w14:textId="77777777" w:rsidR="00536510" w:rsidRDefault="00536510">
      <w:pPr>
        <w:pStyle w:val="Heading3"/>
      </w:pPr>
      <w:bookmarkStart w:id="75" w:name="_Toc518923741"/>
      <w:r>
        <w:lastRenderedPageBreak/>
        <w:t>5.5.2</w:t>
      </w:r>
      <w:r>
        <w:tab/>
        <w:t>Repeater parameters adjusted to low MCL</w:t>
      </w:r>
      <w:bookmarkEnd w:id="75"/>
      <w:r>
        <w:t xml:space="preserve"> </w:t>
      </w:r>
    </w:p>
    <w:p w14:paraId="68C7DD38" w14:textId="77777777" w:rsidR="00536510" w:rsidRDefault="00536510">
      <w:r>
        <w:t>To function in an environment with a 40 dB MCL the maximum output power in the down-link of the repeater have to be adjusted so that the maximum UE received power does not exceed -25 dBm. This lead to the following set of parameters:</w:t>
      </w:r>
      <w:r>
        <w:br/>
        <w:t>P_max_DL (maximum power down-link) = 15 dBm</w:t>
      </w:r>
      <w:r>
        <w:br/>
        <w:t>P_max_UL (maximum power up-link) = -3 dBm (the difference between UL and DL is kept as in section 5.5.1)</w:t>
      </w:r>
      <w:r>
        <w:br/>
        <w:t>G (repeater gain, common for both directions) = 72 dB (the gain is given considering the coupling loss to the BSA)</w:t>
      </w:r>
      <w:r>
        <w:br/>
        <w:t>NF (noise figure) = 5 dB</w:t>
      </w:r>
    </w:p>
    <w:p w14:paraId="567E8B9A" w14:textId="77777777" w:rsidR="00536510" w:rsidRDefault="00536510">
      <w:r>
        <w:t>With a 15 dBm maximum down-link output power, the down-link interference for UEB due to the UE's Adjacent Channel Selectivity (ACS) can be calculated by using the 33 dB ACS value given in TS 25.101:</w:t>
      </w:r>
    </w:p>
    <w:p w14:paraId="4FBE801D" w14:textId="77777777" w:rsidR="00536510" w:rsidRDefault="00536510">
      <w:pPr>
        <w:pStyle w:val="EQ"/>
      </w:pPr>
      <w:r>
        <w:tab/>
        <w:t>I_UEB = 15 dBm (P_max_DL) - 40 dB (MCL) -33 dB (ACS) = -58 dBm.</w:t>
      </w:r>
    </w:p>
    <w:p w14:paraId="5A45CB53" w14:textId="77777777" w:rsidR="00536510" w:rsidRDefault="00536510">
      <w:r>
        <w:t>This interference level is fairly large and might cause quality degradation or dropped calls, but is a value in the range that can be expected if a UE is in the vicinity of other operators base stations or repeaters. To study the up-link interference generated by the repeaters out of band gain the minimum and maximum UE output is used. Further, the out of band values specified in the repeater core specification TS 25.106 are based on a 90 maximum gain value. By back calculation the Adjacent Channel Rejection Ratio (ACRR) of the filters in the repeater can be calculated to be 37 dB. Hence, if the in-band gain of the repeater is lower compared to the assumed 90 dB the out of band gain will be reduced accordingly.</w:t>
      </w:r>
    </w:p>
    <w:p w14:paraId="4296137B" w14:textId="77777777" w:rsidR="00536510" w:rsidRDefault="00536510">
      <w:r>
        <w:t>If UEB is transmitting at minimum output power the up-link interference at BSB can be calculated as:</w:t>
      </w:r>
    </w:p>
    <w:p w14:paraId="127637D8" w14:textId="77777777" w:rsidR="00536510" w:rsidRDefault="00536510">
      <w:pPr>
        <w:pStyle w:val="EQ"/>
      </w:pPr>
      <w:r>
        <w:t>I_BSB = -50 dBm (P_min_UE) - 40 dB (MCL) + 72 dB (G) -37 dB (ACRR) - 100 dB (CL</w:t>
      </w:r>
      <w:r>
        <w:rPr>
          <w:vertAlign w:val="subscript"/>
        </w:rPr>
        <w:t>BSB-Rep</w:t>
      </w:r>
      <w:r>
        <w:t>) = -155 dBm.</w:t>
      </w:r>
    </w:p>
    <w:p w14:paraId="5C490AFF" w14:textId="77777777" w:rsidR="00536510" w:rsidRDefault="00536510">
      <w:r>
        <w:t>This value is very low compared to the thermal noise of the BS and can hence have no impact on the sensitivity.</w:t>
      </w:r>
    </w:p>
    <w:p w14:paraId="7937B4F2" w14:textId="77777777" w:rsidR="00536510" w:rsidRDefault="00536510">
      <w:r>
        <w:t xml:space="preserve">To study the case when the UEB is transmitting at maximum output power we first study the power received in the repeaters operating band. This is calculated using the UE ACLR of 33 dB (according to TS 25.101 V3.4.0). In the repeater specification TS 25.106 there are requirements on the Automatic Gain Control (AGC), this functionality ensure that the amplifiers of the repeater is not driven into saturation by lowering the gain if a high input signal is applies. </w:t>
      </w:r>
    </w:p>
    <w:p w14:paraId="69259FB9" w14:textId="77777777" w:rsidR="00536510" w:rsidRDefault="00536510">
      <w:r>
        <w:t>Now, with the maximum output power in the repeaters up-link of -3 dBm the reduction of the gain in the operating band can be calculated as:</w:t>
      </w:r>
    </w:p>
    <w:p w14:paraId="636D6721" w14:textId="77777777" w:rsidR="00536510" w:rsidRDefault="00536510">
      <w:pPr>
        <w:pStyle w:val="EQ"/>
      </w:pPr>
      <w:r>
        <w:tab/>
        <w:t>G = -3 dBm (P_max_UL) -21 dBm (P_max_UE) + 40 (MCL) + 33 (UE ACLR) = 49 dB.</w:t>
      </w:r>
    </w:p>
    <w:p w14:paraId="771A3E8B" w14:textId="77777777" w:rsidR="00536510" w:rsidRDefault="00536510">
      <w:r>
        <w:t>With this new value of the repeaters gain the up-link interference given as:</w:t>
      </w:r>
    </w:p>
    <w:p w14:paraId="44DE475E" w14:textId="77777777" w:rsidR="00536510" w:rsidRDefault="00536510">
      <w:pPr>
        <w:pStyle w:val="EQ"/>
      </w:pPr>
      <w:r>
        <w:t xml:space="preserve"> </w:t>
      </w:r>
      <w:r>
        <w:tab/>
        <w:t>I_BSB = 21 dBm (P_max_UE) - 40 dB (MCL) + 49 dB (G) -37 dB (ACRR) - 100 dB (CL</w:t>
      </w:r>
      <w:r>
        <w:rPr>
          <w:vertAlign w:val="subscript"/>
        </w:rPr>
        <w:t>BSB-Rep</w:t>
      </w:r>
      <w:r>
        <w:t>) = -107 dBm</w:t>
      </w:r>
    </w:p>
    <w:p w14:paraId="1E64B824" w14:textId="77777777" w:rsidR="00536510" w:rsidRDefault="00536510">
      <w:r>
        <w:t xml:space="preserve">a value which is 5 dB below the thermal noise floor of the BS resulting in sensitivity degradation of about 1 dB. </w:t>
      </w:r>
    </w:p>
    <w:p w14:paraId="18F91280" w14:textId="77777777" w:rsidR="00536510" w:rsidRDefault="00536510">
      <w:r>
        <w:t>The maximum power from UEA at BSA has been reduced due to impact of UEBs ACLR on the repeater's gain. The resulting value would be:</w:t>
      </w:r>
    </w:p>
    <w:p w14:paraId="26476EAD" w14:textId="77777777" w:rsidR="00536510" w:rsidRDefault="00536510">
      <w:pPr>
        <w:pStyle w:val="EQ"/>
      </w:pPr>
      <w:r>
        <w:tab/>
        <w:t>P_max_received_BSA = 21 dBm (P_max_UE) - 40 dB (MCL) + 49 dB (G) -100 dB (CL</w:t>
      </w:r>
      <w:r>
        <w:rPr>
          <w:vertAlign w:val="subscript"/>
        </w:rPr>
        <w:t>BSB-Rep</w:t>
      </w:r>
      <w:r>
        <w:t>) = -70 dBm.</w:t>
      </w:r>
    </w:p>
    <w:p w14:paraId="1D6DA2D7" w14:textId="77777777" w:rsidR="00536510" w:rsidRDefault="00536510">
      <w:r>
        <w:t>However, this value is still far greater than the maximum uplink power can deliver but also a much greater level than what is needed at the BS. Also, with BS reference sensitivity of -121 dBm the resulting transferred sensitivity and the repeater is calculated as:</w:t>
      </w:r>
    </w:p>
    <w:p w14:paraId="120CCA3B" w14:textId="77777777" w:rsidR="00536510" w:rsidRDefault="00536510">
      <w:pPr>
        <w:pStyle w:val="EQ"/>
      </w:pPr>
      <w:r>
        <w:tab/>
        <w:t>Sensitivity</w:t>
      </w:r>
      <w:r>
        <w:rPr>
          <w:vertAlign w:val="subscript"/>
        </w:rPr>
        <w:t>RepA</w:t>
      </w:r>
      <w:r>
        <w:t xml:space="preserve"> = -121 dBm (BS sensitivity) + 100 dB (CL</w:t>
      </w:r>
      <w:r>
        <w:rPr>
          <w:vertAlign w:val="subscript"/>
        </w:rPr>
        <w:t>BSB-Rep</w:t>
      </w:r>
      <w:r>
        <w:t>) - 49 dB (G)</w:t>
      </w:r>
      <w:r>
        <w:rPr>
          <w:vertAlign w:val="subscript"/>
        </w:rPr>
        <w:t xml:space="preserve"> </w:t>
      </w:r>
      <w:r>
        <w:t xml:space="preserve">= -70 dBm. </w:t>
      </w:r>
    </w:p>
    <w:p w14:paraId="0FB6EEC9" w14:textId="77777777" w:rsidR="00536510" w:rsidRDefault="00536510">
      <w:r>
        <w:t xml:space="preserve">The conclusion is that by an adjustment of the repeater parameters to a MCL of 40 dB the co-existence problems are mitigated. However, due to the UE ACLR impact on the repeater gain it is recommended that care be taken so that the installation results in a MCL greater than 40 dB. With a high MCL value the operator can ensure that repeaters coverage area is maintained when UEs from adjacent channels are in the close proximity. </w:t>
      </w:r>
    </w:p>
    <w:p w14:paraId="77F35515" w14:textId="77777777" w:rsidR="00536510" w:rsidRDefault="00536510">
      <w:pPr>
        <w:pStyle w:val="Heading2"/>
      </w:pPr>
      <w:bookmarkStart w:id="76" w:name="_Toc518923742"/>
      <w:r>
        <w:lastRenderedPageBreak/>
        <w:t>5.6</w:t>
      </w:r>
      <w:r>
        <w:tab/>
        <w:t>Analysis of out of band gain in the 3</w:t>
      </w:r>
      <w:r>
        <w:rPr>
          <w:vertAlign w:val="superscript"/>
        </w:rPr>
        <w:t xml:space="preserve">rd </w:t>
      </w:r>
      <w:r>
        <w:t>adjacent channel</w:t>
      </w:r>
      <w:bookmarkEnd w:id="76"/>
    </w:p>
    <w:p w14:paraId="4D13EC15" w14:textId="77777777" w:rsidR="00536510" w:rsidRDefault="00536510">
      <w:pPr>
        <w:pStyle w:val="Heading3"/>
      </w:pPr>
      <w:bookmarkStart w:id="77" w:name="_Toc518923743"/>
      <w:r>
        <w:t>5.6.1</w:t>
      </w:r>
      <w:r>
        <w:tab/>
        <w:t>MCL=70 dB</w:t>
      </w:r>
      <w:bookmarkEnd w:id="77"/>
    </w:p>
    <w:p w14:paraId="1054B960" w14:textId="77777777" w:rsidR="00536510" w:rsidRDefault="00536510">
      <w:r>
        <w:t>In this case following parameters are seen to represent a repeater intended for normal applications and typical coupling loss values;</w:t>
      </w:r>
    </w:p>
    <w:p w14:paraId="1D583FE4" w14:textId="77777777" w:rsidR="00536510" w:rsidRDefault="00536510">
      <w:r>
        <w:t>Pmax_DLrep (maximum power down-link) = 30 dBm.</w:t>
      </w:r>
    </w:p>
    <w:p w14:paraId="5D97C127" w14:textId="77777777" w:rsidR="00536510" w:rsidRDefault="00536510">
      <w:r>
        <w:t>Pmax_ULrep (maximum power up-link) = 12 dBm (the value can be reduced 18 dB with respect to the Downlink due to the uplink power control mechanism).</w:t>
      </w:r>
    </w:p>
    <w:p w14:paraId="21D9DF45" w14:textId="77777777" w:rsidR="00536510" w:rsidRDefault="00536510">
      <w:r>
        <w:t>G_maxrep (maximum repeater Gain, common for both directions) = 90 dB.</w:t>
      </w:r>
    </w:p>
    <w:p w14:paraId="3E571556" w14:textId="77777777" w:rsidR="00536510" w:rsidRDefault="00536510">
      <w:r>
        <w:t>CLBSB-Rep (Coupling loss between repeater and base station B) = 100 dB.</w:t>
      </w:r>
    </w:p>
    <w:p w14:paraId="2DDA51B8" w14:textId="77777777" w:rsidR="00536510" w:rsidRDefault="00536510">
      <w:r>
        <w:t>MCLUEB-rep (Mutual Coupling Loss between the repeater and the UEB) = 70 dB.</w:t>
      </w:r>
    </w:p>
    <w:p w14:paraId="2B7DD2A4" w14:textId="77777777" w:rsidR="00536510" w:rsidRDefault="00536510">
      <w:r>
        <w:t>ACG3rep (Adjacent Channel Gain in the 3rd adjacent channel) = 35 dB.</w:t>
      </w:r>
    </w:p>
    <w:p w14:paraId="1506AC68" w14:textId="77777777" w:rsidR="00536510" w:rsidRDefault="00536510">
      <w:r>
        <w:t>ACCR3rep (Adjacent Channel Rejection Ratio in the 3rd adjacent channel) = G_maxrepeater - ACG3rep = 55 dB.</w:t>
      </w:r>
    </w:p>
    <w:p w14:paraId="3C10C88E" w14:textId="77777777" w:rsidR="00536510" w:rsidRDefault="00536510">
      <w:r>
        <w:t>In addition the following parameters are used in the analysis:</w:t>
      </w:r>
    </w:p>
    <w:p w14:paraId="6AEAC0F5" w14:textId="77777777" w:rsidR="00536510" w:rsidRDefault="00536510">
      <w:r>
        <w:t>P_maxUEB (UEB maximum UL power, operating at a frequency corresponding to the repeaters 3rd adjacent channel)= 21 dBm.</w:t>
      </w:r>
    </w:p>
    <w:p w14:paraId="4AF95AE2" w14:textId="77777777" w:rsidR="00536510" w:rsidRDefault="00536510">
      <w:r>
        <w:t>ACS3UEB (the UE’s selectivity in the 3rd adjacent channel)= 52 dB</w:t>
      </w:r>
    </w:p>
    <w:p w14:paraId="5B206EE2" w14:textId="77777777" w:rsidR="00536510" w:rsidRDefault="00536510">
      <w:r>
        <w:t>P_maxBSB (BS B maximum DDL power) = 40 dBm.</w:t>
      </w:r>
    </w:p>
    <w:p w14:paraId="064ACBB1" w14:textId="77777777" w:rsidR="00536510" w:rsidRDefault="00536510">
      <w:r>
        <w:rPr>
          <w:b/>
        </w:rPr>
        <w:t>Up-link interference</w:t>
      </w:r>
      <w:r>
        <w:t>:</w:t>
      </w:r>
    </w:p>
    <w:p w14:paraId="7E74F4E0" w14:textId="77777777" w:rsidR="00536510" w:rsidRDefault="00536510">
      <w:r>
        <w:t>Under the assumption that the signal amplified by the repeater outside of the operating band is interference, the resulting level at the base station can be calculated as</w:t>
      </w:r>
    </w:p>
    <w:p w14:paraId="67E342B0" w14:textId="77777777" w:rsidR="00536510" w:rsidRDefault="00536510">
      <w:r>
        <w:tab/>
        <w:t>I_ULBSB = 21 dBm (P_maxUEB) - 70 dB (MCLUEB-rep) + 90 dB (G_maxrep) - 55 dB (ACCR3rep)- 100 dB (CLBSB-Rep) = -114 dBm.</w:t>
      </w:r>
    </w:p>
    <w:p w14:paraId="148249F5" w14:textId="77777777" w:rsidR="00536510" w:rsidRDefault="00536510">
      <w:r>
        <w:rPr>
          <w:b/>
        </w:rPr>
        <w:t>Down-link interference</w:t>
      </w:r>
      <w:r>
        <w:t>:</w:t>
      </w:r>
    </w:p>
    <w:p w14:paraId="655C04AF" w14:textId="77777777" w:rsidR="00536510" w:rsidRDefault="00536510">
      <w:r>
        <w:t>In the analysis of down-link interference, we compare the interference generated by the repeater's out of band gain (referred to ACG) to that caused by the UE's blocking sensitivity (ACS), where the values have been obtained with back calculations from TS 25.101:</w:t>
      </w:r>
    </w:p>
    <w:p w14:paraId="162C8EC2" w14:textId="77777777" w:rsidR="00536510" w:rsidRDefault="00536510">
      <w:r>
        <w:t>I_DLUEB (ACG) = 40 dBm (P_maxBSB) -100 dB (CLBSB-Rep) + 35 dB (ACG3rep)</w:t>
      </w:r>
      <w:r>
        <w:br/>
        <w:t>- 100 dB (CLBSB-Rep) = -95 dBm.</w:t>
      </w:r>
    </w:p>
    <w:p w14:paraId="466D7281" w14:textId="77777777" w:rsidR="00536510" w:rsidRDefault="00536510">
      <w:r>
        <w:t>I_DLUEB (ACS)= 30 dBm (Pmax_DLrep) -70 dB (MCL) -52 dB (ACS3UEB)</w:t>
      </w:r>
      <w:r>
        <w:br/>
        <w:t>= -92 dBm.</w:t>
      </w:r>
    </w:p>
    <w:p w14:paraId="6FCEAA62" w14:textId="77777777" w:rsidR="00536510" w:rsidRDefault="00536510">
      <w:r>
        <w:t>I_DLUEB (ACG+ACS) = -90,2 dBm</w:t>
      </w:r>
    </w:p>
    <w:p w14:paraId="666B648A" w14:textId="77777777" w:rsidR="00536510" w:rsidRDefault="00536510">
      <w:r>
        <w:t>I.e. the additional interference generated by the repeater's out of band gain is 1,8 dB.</w:t>
      </w:r>
    </w:p>
    <w:p w14:paraId="40FCF48C" w14:textId="77777777" w:rsidR="00536510" w:rsidRDefault="00536510">
      <w:pPr>
        <w:pStyle w:val="Heading3"/>
      </w:pPr>
      <w:bookmarkStart w:id="78" w:name="_Toc518923744"/>
      <w:r>
        <w:t>5.6.2</w:t>
      </w:r>
      <w:r>
        <w:tab/>
        <w:t>MCL=40 dB</w:t>
      </w:r>
      <w:bookmarkEnd w:id="78"/>
    </w:p>
    <w:p w14:paraId="433E86B6" w14:textId="77777777" w:rsidR="00536510" w:rsidRDefault="00536510">
      <w:r>
        <w:t>In this case the repeater's output power and gain is adjusted to a 40 dB MCL leading to the following;</w:t>
      </w:r>
    </w:p>
    <w:p w14:paraId="50C2C484" w14:textId="77777777" w:rsidR="00536510" w:rsidRDefault="00536510">
      <w:r>
        <w:t>Pmax_DLrep (maximum power down-link) = 15 dBm.</w:t>
      </w:r>
    </w:p>
    <w:p w14:paraId="5AF9D1F8" w14:textId="77777777" w:rsidR="00536510" w:rsidRDefault="00536510">
      <w:r>
        <w:t>Pmax_ULrep (maximum power up-link) = -3 dBm.</w:t>
      </w:r>
    </w:p>
    <w:p w14:paraId="3CF90504" w14:textId="77777777" w:rsidR="00536510" w:rsidRDefault="00536510">
      <w:r>
        <w:t>Grep (Gain, common for both directions) = 75 dB.</w:t>
      </w:r>
    </w:p>
    <w:p w14:paraId="38422FD6" w14:textId="77777777" w:rsidR="00536510" w:rsidRDefault="00536510">
      <w:r>
        <w:lastRenderedPageBreak/>
        <w:t>CLBSB-Rep = 100 dB.</w:t>
      </w:r>
    </w:p>
    <w:p w14:paraId="5E320639" w14:textId="77777777" w:rsidR="00536510" w:rsidRDefault="00536510">
      <w:r>
        <w:t>MCLrep-UEB = 40 dB.</w:t>
      </w:r>
    </w:p>
    <w:p w14:paraId="40259E9C" w14:textId="77777777" w:rsidR="00536510" w:rsidRDefault="00536510">
      <w:r>
        <w:t>ACG3rep = 75 dB (Grep) - 55 dB (ACRR3rep) = 20 dB.</w:t>
      </w:r>
    </w:p>
    <w:p w14:paraId="7E42A1B5" w14:textId="77777777" w:rsidR="00536510" w:rsidRDefault="00536510">
      <w:r>
        <w:t>In addition the following parameters are used in the analysis:</w:t>
      </w:r>
    </w:p>
    <w:p w14:paraId="5D429131" w14:textId="77777777" w:rsidR="00536510" w:rsidRDefault="00536510">
      <w:r>
        <w:t>PmaxUEB (operating at a frequency corresponding to the repeaters 3rd adjacent channel) = 21 dBm.</w:t>
      </w:r>
    </w:p>
    <w:p w14:paraId="5DC8E921" w14:textId="77777777" w:rsidR="00536510" w:rsidRDefault="00536510">
      <w:r>
        <w:t>ACS3UEB (the UEs selectivity in the 3rd adjacent channel) = 52 dB</w:t>
      </w:r>
    </w:p>
    <w:p w14:paraId="7FA47924" w14:textId="77777777" w:rsidR="00536510" w:rsidRDefault="00536510">
      <w:r>
        <w:t>P_maxBSB = 40 dBm.</w:t>
      </w:r>
    </w:p>
    <w:p w14:paraId="63C85855" w14:textId="77777777" w:rsidR="00536510" w:rsidRDefault="00536510">
      <w:r>
        <w:rPr>
          <w:b/>
        </w:rPr>
        <w:t>Up-link interference</w:t>
      </w:r>
      <w:r>
        <w:t>:</w:t>
      </w:r>
    </w:p>
    <w:p w14:paraId="17F19145" w14:textId="77777777" w:rsidR="00536510" w:rsidRDefault="00536510">
      <w:r>
        <w:t>With a 40 dB MCLrep-UEB the repeater's gain is reduced by the repeater AGC due to the UEB's unwanted emission. The new inband gain level can be calculated as</w:t>
      </w:r>
    </w:p>
    <w:p w14:paraId="295EB61F" w14:textId="77777777" w:rsidR="00536510" w:rsidRDefault="00536510">
      <w:pPr>
        <w:pStyle w:val="EQ"/>
      </w:pPr>
      <w:r>
        <w:tab/>
        <w:t>G_newrep = -3 dBm (Pmax_ULrep) - -23 dBm (Pspur.maxUEB) + 40 (MCLrep-UEB) = 60 dB,</w:t>
      </w:r>
    </w:p>
    <w:p w14:paraId="317D83A0" w14:textId="77777777" w:rsidR="00536510" w:rsidRDefault="00536510">
      <w:r>
        <w:t>i.e. a reduction with 15 dB compared to the original settings.</w:t>
      </w:r>
    </w:p>
    <w:p w14:paraId="372F6C17" w14:textId="77777777" w:rsidR="00536510" w:rsidRDefault="00536510">
      <w:r>
        <w:t>Using this new inband gain level we calculate the up-link interference as:</w:t>
      </w:r>
    </w:p>
    <w:p w14:paraId="31527577" w14:textId="77777777" w:rsidR="00536510" w:rsidRDefault="00536510">
      <w:r>
        <w:t xml:space="preserve">I_ULBSB = 21 dBm (PmaxUEB) - 40 dB (MCLrep-UEB) + 60 (G_newrep) </w:t>
      </w:r>
    </w:p>
    <w:p w14:paraId="4371182B" w14:textId="77777777" w:rsidR="00536510" w:rsidRDefault="00536510">
      <w:r>
        <w:t xml:space="preserve"> - 55 dB (ACCR3rep) - 100 dB (CLBSB-Rep) = -113 dBm.</w:t>
      </w:r>
    </w:p>
    <w:p w14:paraId="64B8FD77" w14:textId="77777777" w:rsidR="00536510" w:rsidRDefault="00536510">
      <w:r>
        <w:rPr>
          <w:b/>
        </w:rPr>
        <w:t>Down-link interference</w:t>
      </w:r>
      <w:r>
        <w:t>:</w:t>
      </w:r>
    </w:p>
    <w:p w14:paraId="27E0A1E3" w14:textId="77777777" w:rsidR="00536510" w:rsidRDefault="00536510">
      <w:r>
        <w:t>I_DLUEB (ACG) = 40 dBm (PmaxBSB) -100 dB (CLBSB-Rep) + 60 dB (G_newrep)</w:t>
      </w:r>
      <w:r>
        <w:br/>
        <w:t xml:space="preserve"> - 55 dB (ACCR3rep) - 40 dB (MCLrep-UEB) = -95 dBm.</w:t>
      </w:r>
    </w:p>
    <w:p w14:paraId="6FAF4B44" w14:textId="77777777" w:rsidR="00536510" w:rsidRDefault="00536510">
      <w:r>
        <w:t>I_DLUEB (ACS)= 15 dBm (Pmax_DL rep) -40 dB (MCLrep-UEB) -52 dB (ACS3UEB)</w:t>
      </w:r>
      <w:r>
        <w:br/>
        <w:t>= -77 dBm.</w:t>
      </w:r>
    </w:p>
    <w:p w14:paraId="32E76CAF" w14:textId="77777777" w:rsidR="00536510" w:rsidRDefault="00536510">
      <w:r>
        <w:t>I_DLUEB (ACG+ACS) = -77 dBm.</w:t>
      </w:r>
    </w:p>
    <w:p w14:paraId="73414E83" w14:textId="77777777" w:rsidR="00536510" w:rsidRDefault="00536510">
      <w:r>
        <w:t xml:space="preserve">As seen the interference caused by the repeater's out of band gain can be neglected compared to that caused by the UE's selectivity. </w:t>
      </w:r>
    </w:p>
    <w:p w14:paraId="2B6DE8BC" w14:textId="77777777" w:rsidR="00536510" w:rsidRDefault="00536510">
      <w:pPr>
        <w:pStyle w:val="Heading1"/>
      </w:pPr>
      <w:bookmarkStart w:id="79" w:name="_Toc518923745"/>
      <w:r>
        <w:t>6</w:t>
      </w:r>
      <w:r>
        <w:tab/>
        <w:t>System Simulations and Analysis</w:t>
      </w:r>
      <w:bookmarkEnd w:id="79"/>
    </w:p>
    <w:p w14:paraId="32863290" w14:textId="77777777" w:rsidR="00536510" w:rsidRDefault="00536510">
      <w:pPr>
        <w:pStyle w:val="Heading2"/>
      </w:pPr>
      <w:bookmarkStart w:id="80" w:name="_Toc518923746"/>
      <w:r>
        <w:t>6.1</w:t>
      </w:r>
      <w:r>
        <w:tab/>
        <w:t>Down-link co-existence simulations</w:t>
      </w:r>
      <w:bookmarkEnd w:id="80"/>
    </w:p>
    <w:p w14:paraId="614E95FA" w14:textId="77777777" w:rsidR="00536510" w:rsidRDefault="00536510">
      <w:r>
        <w:t xml:space="preserve">This section is intended to analyse a co-existence scenario between a UTRA repeaters and UTRA services at adjacent channels. </w:t>
      </w:r>
    </w:p>
    <w:p w14:paraId="1EDC8598" w14:textId="77777777" w:rsidR="00536510" w:rsidRDefault="00536510">
      <w:r>
        <w:t xml:space="preserve">Consider two operators (Operator A and B) that have base stations operating at adjacent frequencies located in the vicinity of each other and with equal EIRP. Further, consider also a down link macro scenario where the signal level is insufficient near the border of the cell, and one of the operators (Operator A) places a repeater there to strengthen the signal. </w:t>
      </w:r>
    </w:p>
    <w:p w14:paraId="0CFDCFAB" w14:textId="77777777" w:rsidR="00536510" w:rsidRDefault="00536510">
      <w:r>
        <w:t xml:space="preserve">When there are no ideal filters or amplifiers available, the signal in the repeater will leak into the adjacent channel and causing an area around the repeater site with increased interference in the adjacent frequency. </w:t>
      </w:r>
    </w:p>
    <w:p w14:paraId="0014967C" w14:textId="77777777" w:rsidR="00536510" w:rsidRDefault="00536510">
      <w:r>
        <w:t xml:space="preserve">The interference on frequency B at the repeater in this scenario consists of four components: </w:t>
      </w:r>
    </w:p>
    <w:p w14:paraId="30DDD1D7" w14:textId="77777777" w:rsidR="00536510" w:rsidRDefault="00536510">
      <w:pPr>
        <w:tabs>
          <w:tab w:val="left" w:pos="360"/>
        </w:tabs>
        <w:ind w:left="360" w:hanging="360"/>
      </w:pPr>
      <w:r>
        <w:t>1.</w:t>
      </w:r>
      <w:r>
        <w:tab/>
        <w:t>The out of band emission from operator A' base station that is also amplified by the repeaters adjacent channel gain (ACG).</w:t>
      </w:r>
    </w:p>
    <w:p w14:paraId="48C7E0D3" w14:textId="77777777" w:rsidR="00536510" w:rsidRDefault="00536510">
      <w:pPr>
        <w:tabs>
          <w:tab w:val="left" w:pos="360"/>
        </w:tabs>
        <w:ind w:left="360" w:hanging="360"/>
      </w:pPr>
      <w:r>
        <w:t>2.</w:t>
      </w:r>
      <w:r>
        <w:tab/>
        <w:t>The signals from operator B' base station that is amplified by the repeaters ACG. In the analysis this signal is treated as interference.</w:t>
      </w:r>
    </w:p>
    <w:p w14:paraId="3708DD36" w14:textId="77777777" w:rsidR="00536510" w:rsidRDefault="00536510">
      <w:pPr>
        <w:tabs>
          <w:tab w:val="left" w:pos="360"/>
        </w:tabs>
        <w:ind w:left="360" w:hanging="360"/>
      </w:pPr>
      <w:r>
        <w:lastRenderedPageBreak/>
        <w:t>3.</w:t>
      </w:r>
      <w:r>
        <w:tab/>
        <w:t>The out of band emission produced by the repeater.</w:t>
      </w:r>
    </w:p>
    <w:p w14:paraId="6A1B434C" w14:textId="77777777" w:rsidR="00536510" w:rsidRDefault="00536510">
      <w:pPr>
        <w:tabs>
          <w:tab w:val="left" w:pos="360"/>
        </w:tabs>
        <w:ind w:left="360" w:hanging="360"/>
      </w:pPr>
      <w:r>
        <w:t>4.</w:t>
      </w:r>
      <w:r>
        <w:tab/>
        <w:t>The interference caused by the adjacent channel selectivity (ACS) in the receiving mobile.</w:t>
      </w:r>
    </w:p>
    <w:p w14:paraId="32F19CEB" w14:textId="77777777" w:rsidR="00536510" w:rsidRDefault="00536510">
      <w:r>
        <w:t>Hence, the effect of the three first (1-3) interference components are caused by the repeater' ACG and out of band emission, and the last one by the filter in the mobile station.</w:t>
      </w:r>
    </w:p>
    <w:p w14:paraId="7A1DA2D5" w14:textId="77777777" w:rsidR="00536510" w:rsidRDefault="00536510">
      <w:r>
        <w:t>The simulations is based on a macro path loss model describe in TS 25.942 "RF Scenarios". Though this model has its limitations in the vicinity of the transmitter, it indicates how large the outage zone will be. The simulation assumptions are described in the Appendix. The repeater is placed at a distance of 1.5 km with a donor antenna that has LOS conditions to the base station. The coupling loss to the repeater is 100 dB and with 90 dB gain the output power is 33 dBm.</w:t>
      </w:r>
    </w:p>
    <w:p w14:paraId="5DFCBFCF" w14:textId="77777777" w:rsidR="00536510" w:rsidRDefault="00536510">
      <w:r>
        <w:t>In the results below the outage zone is defined as the area, where SIR &lt; -8 dB.</w:t>
      </w:r>
    </w:p>
    <w:p w14:paraId="445760E9" w14:textId="77777777" w:rsidR="00536510" w:rsidRDefault="00786DC3">
      <w:pPr>
        <w:pStyle w:val="TH"/>
      </w:pPr>
      <w:r>
        <w:pict w14:anchorId="63215C79">
          <v:shape id="_x0000_i1033" type="#_x0000_t75" style="width:282.85pt;height:210.85pt" fillcolor="window">
            <v:imagedata r:id="rId21" o:title="outage_power"/>
          </v:shape>
        </w:pict>
      </w:r>
    </w:p>
    <w:p w14:paraId="672D9605" w14:textId="77777777" w:rsidR="00536510" w:rsidRDefault="00536510">
      <w:pPr>
        <w:pStyle w:val="TF"/>
        <w:overflowPunct w:val="0"/>
        <w:autoSpaceDE w:val="0"/>
        <w:autoSpaceDN w:val="0"/>
        <w:adjustRightInd w:val="0"/>
        <w:textAlignment w:val="baseline"/>
      </w:pPr>
      <w:bookmarkStart w:id="81" w:name="_Ref504901397"/>
      <w:bookmarkStart w:id="82" w:name="_Ref497734500"/>
      <w:r>
        <w:t xml:space="preserve">Figure </w:t>
      </w:r>
      <w:bookmarkEnd w:id="81"/>
      <w:r>
        <w:t xml:space="preserve">6.1: </w:t>
      </w:r>
      <w:bookmarkEnd w:id="82"/>
      <w:r>
        <w:t xml:space="preserve">Simulation on the received average power from a base station on two 5 MHz channels, frequency A and B. </w:t>
      </w:r>
    </w:p>
    <w:p w14:paraId="5AE133AD" w14:textId="77777777" w:rsidR="00536510" w:rsidRDefault="00536510">
      <w:r>
        <w:t>In Figure 6.1, the output power is the same for both base stations. P</w:t>
      </w:r>
      <w:r>
        <w:rPr>
          <w:vertAlign w:val="subscript"/>
        </w:rPr>
        <w:t>r,freqB</w:t>
      </w:r>
      <w:r>
        <w:t xml:space="preserve"> represents a signal on frequency B and P</w:t>
      </w:r>
      <w:r>
        <w:rPr>
          <w:vertAlign w:val="subscript"/>
        </w:rPr>
        <w:t>r,freqA</w:t>
      </w:r>
      <w:r>
        <w:t xml:space="preserve"> on frequency A where a repeater is used. I</w:t>
      </w:r>
      <w:r>
        <w:rPr>
          <w:vertAlign w:val="subscript"/>
        </w:rPr>
        <w:t>freqB</w:t>
      </w:r>
      <w:r>
        <w:t xml:space="preserve"> indicates the interference on frequency B that the base station and repeater on frequency A have produced. </w:t>
      </w:r>
    </w:p>
    <w:p w14:paraId="0C886957" w14:textId="77777777" w:rsidR="00536510" w:rsidRDefault="00536510">
      <w:r>
        <w:t>In Figure 6.1 the received signal from the two base stations are shown and also the interference level on operator B' band. The signal-to-interference ratio (SIR) around the repeater site is illustrated in Figure 6.2. The outage zone is defined as the area where the mobile is unable to hold a channel with SIR requirement of -8 dB. The channel gain (CG) in the repeater is 90 dB and ACG is 50 dB.</w:t>
      </w:r>
    </w:p>
    <w:p w14:paraId="683DDAE3" w14:textId="77777777" w:rsidR="00536510" w:rsidRDefault="00536510">
      <w:r>
        <w:t>The outage zone is 62 m if only interference components 1-2 are considered. If also 3 is applied the outage zone is 67 m. If the effect of the receiver selectivity, ACS, in the mobile is also taken in account the outage zone becomes 103 m. If ACG in the repeater is set to zero the outage zone will get 99 m.</w:t>
      </w:r>
    </w:p>
    <w:p w14:paraId="28031DB8" w14:textId="77777777" w:rsidR="00536510" w:rsidRDefault="00786DC3">
      <w:pPr>
        <w:pStyle w:val="TH"/>
      </w:pPr>
      <w:r>
        <w:lastRenderedPageBreak/>
        <w:pict w14:anchorId="11E56999">
          <v:shape id="_x0000_i1034" type="#_x0000_t75" style="width:282.85pt;height:210.85pt" fillcolor="window">
            <v:imagedata r:id="rId22" o:title="outage_SIR"/>
          </v:shape>
        </w:pict>
      </w:r>
    </w:p>
    <w:p w14:paraId="1A97DADC" w14:textId="77777777" w:rsidR="00536510" w:rsidRDefault="00536510">
      <w:pPr>
        <w:pStyle w:val="TF"/>
        <w:overflowPunct w:val="0"/>
        <w:autoSpaceDE w:val="0"/>
        <w:autoSpaceDN w:val="0"/>
        <w:adjustRightInd w:val="0"/>
        <w:textAlignment w:val="baseline"/>
      </w:pPr>
      <w:bookmarkStart w:id="83" w:name="_Ref504901457"/>
      <w:r>
        <w:t>Fig</w:t>
      </w:r>
      <w:bookmarkEnd w:id="83"/>
      <w:r>
        <w:t>ure 6.2: The figure shows the signal-to-interference (SIR) ratio and the threshold of -8 dB. The outage zone where the SIR drops below this threshold is around 103 m.</w:t>
      </w:r>
    </w:p>
    <w:p w14:paraId="4EB3FA8B" w14:textId="77777777" w:rsidR="00536510" w:rsidRDefault="00536510">
      <w:r>
        <w:t>The outage zone as a function of ACG is shown in Figure 6.2. The results shown in the Figure 6.3 indicate that the impact of ACG on the outage zone is very small up to an ACG of about 55 dB.</w:t>
      </w:r>
    </w:p>
    <w:p w14:paraId="699F916B" w14:textId="77777777" w:rsidR="00536510" w:rsidRDefault="00786DC3">
      <w:pPr>
        <w:pStyle w:val="TH"/>
      </w:pPr>
      <w:r>
        <w:pict w14:anchorId="2910CBAE">
          <v:shape id="_x0000_i1035" type="#_x0000_t75" style="width:282.85pt;height:210.85pt" fillcolor="window">
            <v:imagedata r:id="rId23" o:title="outage_ACG"/>
          </v:shape>
        </w:pict>
      </w:r>
    </w:p>
    <w:p w14:paraId="299A976E" w14:textId="77777777" w:rsidR="00536510" w:rsidRDefault="00536510">
      <w:pPr>
        <w:pStyle w:val="TF"/>
        <w:overflowPunct w:val="0"/>
        <w:autoSpaceDE w:val="0"/>
        <w:autoSpaceDN w:val="0"/>
        <w:adjustRightInd w:val="0"/>
        <w:textAlignment w:val="baseline"/>
      </w:pPr>
      <w:bookmarkStart w:id="84" w:name="_Ref497734533"/>
      <w:r>
        <w:t xml:space="preserve">Fig. 6. 3: </w:t>
      </w:r>
      <w:bookmarkEnd w:id="84"/>
      <w:r>
        <w:t>Two cases are studied; one where only the interference impact is generated by the repeater and the other where also the selectivity limit is taken into account in the mobile. The red line shows the outage area with an ACG equal to zero.</w:t>
      </w:r>
    </w:p>
    <w:p w14:paraId="2AB01D78" w14:textId="77777777" w:rsidR="00536510" w:rsidRDefault="00536510">
      <w:pPr>
        <w:rPr>
          <w:i/>
        </w:rPr>
      </w:pPr>
      <w:r>
        <w:t>It is shown with simulations that most interference comes from the selectivity in the receiving mobile, if the repeater in this scenario has a adjacent channel gain that is less than 55 dB.</w:t>
      </w:r>
    </w:p>
    <w:p w14:paraId="41675B83" w14:textId="77777777" w:rsidR="00536510" w:rsidRDefault="00536510">
      <w:pPr>
        <w:pStyle w:val="Heading2"/>
      </w:pPr>
      <w:bookmarkStart w:id="85" w:name="_Toc518923747"/>
      <w:r>
        <w:t>6.2</w:t>
      </w:r>
      <w:r>
        <w:tab/>
        <w:t>Outdoor coverage (High CL</w:t>
      </w:r>
      <w:r>
        <w:rPr>
          <w:vertAlign w:val="subscript"/>
        </w:rPr>
        <w:t>Rep-UE</w:t>
      </w:r>
      <w:r>
        <w:t>)</w:t>
      </w:r>
      <w:bookmarkEnd w:id="85"/>
    </w:p>
    <w:p w14:paraId="352E7F0A" w14:textId="77777777" w:rsidR="00536510" w:rsidRDefault="00536510">
      <w:r>
        <w:t>The repeater is located close to an area with poor signal strength. The link between repeater and Base Station (BS) is assumed to have a minimum Coupling Loss (CL) of 100 dB (Taken from TS 45.050). The minimum coupling loss between the Mobile Station (MS) and the repeater is assumed to be 70 dB (Taken from TS 25.201). The gain in the repeater of 90 dB is assumed to be a really high value, in practice a more realistic value would be less than that. The noise figure (F) of 5 dB in the repeater is the same as for base stations.</w:t>
      </w:r>
    </w:p>
    <w:p w14:paraId="53CC834A" w14:textId="77777777" w:rsidR="00536510" w:rsidRDefault="00536510">
      <w:pPr>
        <w:pStyle w:val="TH"/>
        <w:rPr>
          <w:noProof/>
        </w:rPr>
      </w:pPr>
      <w:r>
        <w:rPr>
          <w:noProof/>
        </w:rPr>
        <w:object w:dxaOrig="7748" w:dyaOrig="2163" w14:anchorId="0462956D">
          <v:shape id="_x0000_i1036" type="#_x0000_t75" style="width:385.7pt;height:108pt" o:ole="" fillcolor="window">
            <v:imagedata r:id="rId24" o:title=""/>
          </v:shape>
          <o:OLEObject Type="Embed" ProgID="MSDraw.Drawing.8.1" ShapeID="_x0000_i1036" DrawAspect="Content" ObjectID="_1814796211" r:id="rId25"/>
        </w:object>
      </w:r>
    </w:p>
    <w:p w14:paraId="67D593DC" w14:textId="77777777" w:rsidR="00536510" w:rsidRDefault="00536510">
      <w:pPr>
        <w:pStyle w:val="TF"/>
        <w:overflowPunct w:val="0"/>
        <w:autoSpaceDE w:val="0"/>
        <w:autoSpaceDN w:val="0"/>
        <w:adjustRightInd w:val="0"/>
        <w:textAlignment w:val="baseline"/>
      </w:pPr>
      <w:r>
        <w:t>Fig. 6.4: Schematic illustration of the radio link between BS and MS via a Repeater.</w:t>
      </w:r>
    </w:p>
    <w:p w14:paraId="079640EF" w14:textId="77777777" w:rsidR="00536510" w:rsidRDefault="00536510">
      <w:pPr>
        <w:pStyle w:val="TH"/>
        <w:rPr>
          <w:noProof/>
        </w:rPr>
      </w:pPr>
      <w:r>
        <w:rPr>
          <w:noProof/>
        </w:rPr>
        <w:t>Table 6.1: Assumed values for the outdoor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7"/>
        <w:gridCol w:w="2693"/>
      </w:tblGrid>
      <w:tr w:rsidR="00536510" w:rsidRPr="00D92E21" w14:paraId="2CABD583" w14:textId="77777777">
        <w:trPr>
          <w:jc w:val="center"/>
        </w:trPr>
        <w:tc>
          <w:tcPr>
            <w:tcW w:w="4677" w:type="dxa"/>
          </w:tcPr>
          <w:p w14:paraId="2A45B46B" w14:textId="77777777" w:rsidR="00536510" w:rsidRPr="00D92E21" w:rsidRDefault="00536510">
            <w:pPr>
              <w:pStyle w:val="TAH"/>
            </w:pPr>
            <w:r w:rsidRPr="00D92E21">
              <w:t>Parameter</w:t>
            </w:r>
          </w:p>
        </w:tc>
        <w:tc>
          <w:tcPr>
            <w:tcW w:w="2693" w:type="dxa"/>
          </w:tcPr>
          <w:p w14:paraId="4F272B10" w14:textId="77777777" w:rsidR="00536510" w:rsidRPr="00D92E21" w:rsidRDefault="00536510">
            <w:pPr>
              <w:pStyle w:val="TAH"/>
            </w:pPr>
            <w:r w:rsidRPr="00D92E21">
              <w:t>Value</w:t>
            </w:r>
          </w:p>
        </w:tc>
      </w:tr>
      <w:tr w:rsidR="00536510" w:rsidRPr="00D92E21" w14:paraId="40C1D420" w14:textId="77777777">
        <w:trPr>
          <w:jc w:val="center"/>
        </w:trPr>
        <w:tc>
          <w:tcPr>
            <w:tcW w:w="4677" w:type="dxa"/>
          </w:tcPr>
          <w:p w14:paraId="572ACE1E" w14:textId="77777777" w:rsidR="00536510" w:rsidRPr="00D92E21" w:rsidRDefault="00536510">
            <w:pPr>
              <w:pStyle w:val="TAL"/>
            </w:pPr>
            <w:r w:rsidRPr="00D92E21">
              <w:t>BS output power</w:t>
            </w:r>
          </w:p>
        </w:tc>
        <w:tc>
          <w:tcPr>
            <w:tcW w:w="2693" w:type="dxa"/>
          </w:tcPr>
          <w:p w14:paraId="20323256" w14:textId="77777777" w:rsidR="00536510" w:rsidRPr="00D92E21" w:rsidRDefault="00536510">
            <w:pPr>
              <w:pStyle w:val="TAL"/>
            </w:pPr>
            <w:r w:rsidRPr="00D92E21">
              <w:t>43 dBm</w:t>
            </w:r>
          </w:p>
        </w:tc>
      </w:tr>
      <w:tr w:rsidR="00536510" w:rsidRPr="00D92E21" w14:paraId="4662E3B6" w14:textId="77777777">
        <w:trPr>
          <w:jc w:val="center"/>
        </w:trPr>
        <w:tc>
          <w:tcPr>
            <w:tcW w:w="4677" w:type="dxa"/>
          </w:tcPr>
          <w:p w14:paraId="66F3A305" w14:textId="77777777" w:rsidR="00536510" w:rsidRPr="00D92E21" w:rsidRDefault="00536510">
            <w:pPr>
              <w:pStyle w:val="TAL"/>
            </w:pPr>
            <w:r w:rsidRPr="00D92E21">
              <w:t>Coupling loss BS-Repeater (CL1)</w:t>
            </w:r>
          </w:p>
        </w:tc>
        <w:tc>
          <w:tcPr>
            <w:tcW w:w="2693" w:type="dxa"/>
          </w:tcPr>
          <w:p w14:paraId="2BC1D707" w14:textId="77777777" w:rsidR="00536510" w:rsidRPr="00D92E21" w:rsidRDefault="00536510">
            <w:pPr>
              <w:pStyle w:val="TAL"/>
            </w:pPr>
            <w:r w:rsidRPr="00D92E21">
              <w:t>100 dB</w:t>
            </w:r>
          </w:p>
        </w:tc>
      </w:tr>
      <w:tr w:rsidR="00536510" w:rsidRPr="00D92E21" w14:paraId="30EAC238" w14:textId="77777777">
        <w:trPr>
          <w:jc w:val="center"/>
        </w:trPr>
        <w:tc>
          <w:tcPr>
            <w:tcW w:w="4677" w:type="dxa"/>
          </w:tcPr>
          <w:p w14:paraId="5AC6917C" w14:textId="77777777" w:rsidR="00536510" w:rsidRPr="00D92E21" w:rsidRDefault="00536510">
            <w:pPr>
              <w:pStyle w:val="TAL"/>
            </w:pPr>
            <w:r w:rsidRPr="00D92E21">
              <w:t>Repeater gain</w:t>
            </w:r>
          </w:p>
        </w:tc>
        <w:tc>
          <w:tcPr>
            <w:tcW w:w="2693" w:type="dxa"/>
          </w:tcPr>
          <w:p w14:paraId="0EC8301F" w14:textId="77777777" w:rsidR="00536510" w:rsidRPr="00D92E21" w:rsidRDefault="00536510">
            <w:pPr>
              <w:pStyle w:val="TAL"/>
              <w:rPr>
                <w:lang w:val="fr-FR"/>
              </w:rPr>
            </w:pPr>
            <w:r w:rsidRPr="00D92E21">
              <w:rPr>
                <w:lang w:val="fr-FR"/>
              </w:rPr>
              <w:t>90 dB</w:t>
            </w:r>
          </w:p>
        </w:tc>
      </w:tr>
      <w:tr w:rsidR="00536510" w:rsidRPr="00D92E21" w14:paraId="686E8DA6" w14:textId="77777777">
        <w:trPr>
          <w:jc w:val="center"/>
        </w:trPr>
        <w:tc>
          <w:tcPr>
            <w:tcW w:w="4677" w:type="dxa"/>
          </w:tcPr>
          <w:p w14:paraId="3929B796" w14:textId="77777777" w:rsidR="00536510" w:rsidRPr="00D92E21" w:rsidRDefault="00536510">
            <w:pPr>
              <w:pStyle w:val="TAL"/>
              <w:rPr>
                <w:lang w:val="fr-FR"/>
              </w:rPr>
            </w:pPr>
            <w:r w:rsidRPr="00D92E21">
              <w:rPr>
                <w:lang w:val="fr-FR"/>
              </w:rPr>
              <w:t>Repeater noise figure</w:t>
            </w:r>
          </w:p>
        </w:tc>
        <w:tc>
          <w:tcPr>
            <w:tcW w:w="2693" w:type="dxa"/>
          </w:tcPr>
          <w:p w14:paraId="1074B5C9" w14:textId="77777777" w:rsidR="00536510" w:rsidRPr="00D92E21" w:rsidRDefault="00536510">
            <w:pPr>
              <w:pStyle w:val="TAL"/>
            </w:pPr>
            <w:r w:rsidRPr="00D92E21">
              <w:t>5 dB</w:t>
            </w:r>
          </w:p>
        </w:tc>
      </w:tr>
      <w:tr w:rsidR="00536510" w:rsidRPr="00D92E21" w14:paraId="47FDE557" w14:textId="77777777">
        <w:trPr>
          <w:jc w:val="center"/>
        </w:trPr>
        <w:tc>
          <w:tcPr>
            <w:tcW w:w="4677" w:type="dxa"/>
          </w:tcPr>
          <w:p w14:paraId="743D0AE5" w14:textId="77777777" w:rsidR="00536510" w:rsidRPr="00D92E21" w:rsidRDefault="00536510">
            <w:pPr>
              <w:pStyle w:val="TAL"/>
            </w:pPr>
            <w:r w:rsidRPr="00D92E21">
              <w:t>Coupling loss Repeater-MS (CL2)</w:t>
            </w:r>
          </w:p>
        </w:tc>
        <w:tc>
          <w:tcPr>
            <w:tcW w:w="2693" w:type="dxa"/>
          </w:tcPr>
          <w:p w14:paraId="64D7DB1D" w14:textId="77777777" w:rsidR="00536510" w:rsidRPr="00D92E21" w:rsidRDefault="00536510">
            <w:pPr>
              <w:pStyle w:val="TAL"/>
            </w:pPr>
            <w:r w:rsidRPr="00D92E21">
              <w:t>70</w:t>
            </w:r>
          </w:p>
        </w:tc>
      </w:tr>
    </w:tbl>
    <w:p w14:paraId="72541378" w14:textId="77777777" w:rsidR="00536510" w:rsidRDefault="00536510"/>
    <w:p w14:paraId="1E7BCCC5" w14:textId="77777777" w:rsidR="00536510" w:rsidRDefault="00536510">
      <w:pPr>
        <w:pStyle w:val="TH"/>
      </w:pPr>
      <w:r>
        <w:rPr>
          <w:noProof/>
        </w:rPr>
        <w:t xml:space="preserve">Table 6.2: </w:t>
      </w:r>
      <w:r>
        <w:t>Analysis of the down-link for the outdoor scenario</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6"/>
        <w:gridCol w:w="1276"/>
        <w:gridCol w:w="992"/>
        <w:gridCol w:w="1134"/>
        <w:gridCol w:w="992"/>
        <w:gridCol w:w="1276"/>
        <w:gridCol w:w="1559"/>
      </w:tblGrid>
      <w:tr w:rsidR="00536510" w:rsidRPr="00D92E21" w14:paraId="4CF94476" w14:textId="77777777">
        <w:tc>
          <w:tcPr>
            <w:tcW w:w="1135" w:type="dxa"/>
          </w:tcPr>
          <w:p w14:paraId="0E6B63E2" w14:textId="77777777" w:rsidR="00536510" w:rsidRPr="00D92E21" w:rsidRDefault="00536510">
            <w:pPr>
              <w:pStyle w:val="TAH"/>
            </w:pPr>
            <w:r w:rsidRPr="00D92E21">
              <w:t>Downlink</w:t>
            </w:r>
          </w:p>
        </w:tc>
        <w:tc>
          <w:tcPr>
            <w:tcW w:w="1276" w:type="dxa"/>
          </w:tcPr>
          <w:p w14:paraId="48E37F10" w14:textId="77777777" w:rsidR="00536510" w:rsidRPr="00D92E21" w:rsidRDefault="00536510">
            <w:pPr>
              <w:pStyle w:val="TAH"/>
            </w:pPr>
          </w:p>
        </w:tc>
        <w:tc>
          <w:tcPr>
            <w:tcW w:w="1276" w:type="dxa"/>
          </w:tcPr>
          <w:p w14:paraId="5A8E57DC" w14:textId="77777777" w:rsidR="00536510" w:rsidRPr="00D92E21" w:rsidRDefault="00536510">
            <w:pPr>
              <w:pStyle w:val="TAH"/>
            </w:pPr>
            <w:r w:rsidRPr="00D92E21">
              <w:t>TX power</w:t>
            </w:r>
          </w:p>
        </w:tc>
        <w:tc>
          <w:tcPr>
            <w:tcW w:w="992" w:type="dxa"/>
          </w:tcPr>
          <w:p w14:paraId="21CD84F7" w14:textId="77777777" w:rsidR="00536510" w:rsidRPr="00D92E21" w:rsidRDefault="00536510">
            <w:pPr>
              <w:pStyle w:val="TAH"/>
            </w:pPr>
          </w:p>
        </w:tc>
        <w:tc>
          <w:tcPr>
            <w:tcW w:w="1134" w:type="dxa"/>
          </w:tcPr>
          <w:p w14:paraId="6472BCBD" w14:textId="77777777" w:rsidR="00536510" w:rsidRPr="00D92E21" w:rsidRDefault="00536510">
            <w:pPr>
              <w:pStyle w:val="TAH"/>
            </w:pPr>
          </w:p>
        </w:tc>
        <w:tc>
          <w:tcPr>
            <w:tcW w:w="992" w:type="dxa"/>
          </w:tcPr>
          <w:p w14:paraId="20BF83AA" w14:textId="77777777" w:rsidR="00536510" w:rsidRPr="00D92E21" w:rsidRDefault="00536510">
            <w:pPr>
              <w:pStyle w:val="TAH"/>
            </w:pPr>
          </w:p>
        </w:tc>
        <w:tc>
          <w:tcPr>
            <w:tcW w:w="1276" w:type="dxa"/>
          </w:tcPr>
          <w:p w14:paraId="6E2AE4E6" w14:textId="77777777" w:rsidR="00536510" w:rsidRPr="00D92E21" w:rsidRDefault="00536510">
            <w:pPr>
              <w:pStyle w:val="TAH"/>
            </w:pPr>
            <w:r w:rsidRPr="00D92E21">
              <w:t>RX power</w:t>
            </w:r>
          </w:p>
        </w:tc>
        <w:tc>
          <w:tcPr>
            <w:tcW w:w="1559" w:type="dxa"/>
          </w:tcPr>
          <w:p w14:paraId="7E9C4B14" w14:textId="77777777" w:rsidR="00536510" w:rsidRPr="00D92E21" w:rsidRDefault="00536510">
            <w:pPr>
              <w:pStyle w:val="TAH"/>
            </w:pPr>
            <w:r w:rsidRPr="00D92E21">
              <w:t>Comment</w:t>
            </w:r>
          </w:p>
        </w:tc>
      </w:tr>
      <w:tr w:rsidR="00536510" w:rsidRPr="00D92E21" w14:paraId="48516F06" w14:textId="77777777">
        <w:tc>
          <w:tcPr>
            <w:tcW w:w="1135" w:type="dxa"/>
          </w:tcPr>
          <w:p w14:paraId="11C448FF" w14:textId="77777777" w:rsidR="00536510" w:rsidRPr="00D92E21" w:rsidRDefault="00536510">
            <w:pPr>
              <w:pStyle w:val="TAC"/>
            </w:pPr>
            <w:r w:rsidRPr="00D92E21">
              <w:t>Max P BS</w:t>
            </w:r>
          </w:p>
        </w:tc>
        <w:tc>
          <w:tcPr>
            <w:tcW w:w="1276" w:type="dxa"/>
          </w:tcPr>
          <w:p w14:paraId="32312838" w14:textId="77777777" w:rsidR="00536510" w:rsidRPr="00D92E21" w:rsidRDefault="00536510">
            <w:pPr>
              <w:pStyle w:val="TAC"/>
            </w:pPr>
          </w:p>
        </w:tc>
        <w:tc>
          <w:tcPr>
            <w:tcW w:w="1276" w:type="dxa"/>
          </w:tcPr>
          <w:p w14:paraId="22E0AE0F" w14:textId="77777777" w:rsidR="00536510" w:rsidRPr="00D92E21" w:rsidRDefault="00536510">
            <w:pPr>
              <w:pStyle w:val="TAC"/>
            </w:pPr>
            <w:r w:rsidRPr="00D92E21">
              <w:t>+43dBm</w:t>
            </w:r>
          </w:p>
        </w:tc>
        <w:tc>
          <w:tcPr>
            <w:tcW w:w="992" w:type="dxa"/>
          </w:tcPr>
          <w:p w14:paraId="20823464" w14:textId="77777777" w:rsidR="00536510" w:rsidRPr="00D92E21" w:rsidRDefault="00536510">
            <w:pPr>
              <w:pStyle w:val="TAC"/>
            </w:pPr>
            <w:r w:rsidRPr="00D92E21">
              <w:t>-57dBm</w:t>
            </w:r>
          </w:p>
        </w:tc>
        <w:tc>
          <w:tcPr>
            <w:tcW w:w="1134" w:type="dxa"/>
          </w:tcPr>
          <w:p w14:paraId="3E20A9FC" w14:textId="77777777" w:rsidR="00536510" w:rsidRPr="00D92E21" w:rsidRDefault="00536510">
            <w:pPr>
              <w:pStyle w:val="TAC"/>
            </w:pPr>
            <w:r w:rsidRPr="00D92E21">
              <w:t>+90dB</w:t>
            </w:r>
          </w:p>
        </w:tc>
        <w:tc>
          <w:tcPr>
            <w:tcW w:w="992" w:type="dxa"/>
          </w:tcPr>
          <w:p w14:paraId="0625F13B" w14:textId="77777777" w:rsidR="00536510" w:rsidRPr="00D92E21" w:rsidRDefault="00536510">
            <w:pPr>
              <w:pStyle w:val="TAC"/>
            </w:pPr>
            <w:r w:rsidRPr="00D92E21">
              <w:t>+33dBm</w:t>
            </w:r>
          </w:p>
        </w:tc>
        <w:tc>
          <w:tcPr>
            <w:tcW w:w="1276" w:type="dxa"/>
          </w:tcPr>
          <w:p w14:paraId="78A41F40" w14:textId="77777777" w:rsidR="00536510" w:rsidRPr="00D92E21" w:rsidRDefault="00536510">
            <w:pPr>
              <w:pStyle w:val="TAC"/>
            </w:pPr>
            <w:r w:rsidRPr="00D92E21">
              <w:t>-37dBm</w:t>
            </w:r>
          </w:p>
        </w:tc>
        <w:tc>
          <w:tcPr>
            <w:tcW w:w="1559" w:type="dxa"/>
          </w:tcPr>
          <w:p w14:paraId="4B4FCAA4" w14:textId="77777777" w:rsidR="00536510" w:rsidRPr="00D92E21" w:rsidRDefault="00536510">
            <w:pPr>
              <w:pStyle w:val="TAC"/>
            </w:pPr>
            <w:r w:rsidRPr="00D92E21">
              <w:t xml:space="preserve">Max received </w:t>
            </w:r>
          </w:p>
          <w:p w14:paraId="4F1DE11A" w14:textId="77777777" w:rsidR="00536510" w:rsidRPr="00D92E21" w:rsidRDefault="00536510">
            <w:pPr>
              <w:pStyle w:val="TAC"/>
            </w:pPr>
            <w:r w:rsidRPr="00D92E21">
              <w:t>P=-25dBm</w:t>
            </w:r>
          </w:p>
        </w:tc>
      </w:tr>
      <w:tr w:rsidR="00536510" w:rsidRPr="00D92E21" w14:paraId="70DFAAE8" w14:textId="77777777">
        <w:tc>
          <w:tcPr>
            <w:tcW w:w="1135" w:type="dxa"/>
          </w:tcPr>
          <w:p w14:paraId="771D0514" w14:textId="77777777" w:rsidR="00536510" w:rsidRPr="00D92E21" w:rsidRDefault="00536510">
            <w:pPr>
              <w:pStyle w:val="TAC"/>
              <w:rPr>
                <w:lang w:val="fr-FR"/>
              </w:rPr>
            </w:pPr>
            <w:r w:rsidRPr="00D92E21">
              <w:rPr>
                <w:lang w:val="fr-FR"/>
              </w:rPr>
              <w:t>Noise</w:t>
            </w:r>
          </w:p>
        </w:tc>
        <w:tc>
          <w:tcPr>
            <w:tcW w:w="1276" w:type="dxa"/>
          </w:tcPr>
          <w:p w14:paraId="2F58D08B" w14:textId="77777777" w:rsidR="00536510" w:rsidRPr="00D92E21" w:rsidRDefault="00536510">
            <w:pPr>
              <w:pStyle w:val="TAC"/>
              <w:rPr>
                <w:lang w:val="fr-FR"/>
              </w:rPr>
            </w:pPr>
          </w:p>
        </w:tc>
        <w:tc>
          <w:tcPr>
            <w:tcW w:w="1276" w:type="dxa"/>
          </w:tcPr>
          <w:p w14:paraId="7D453D22" w14:textId="77777777" w:rsidR="00536510" w:rsidRPr="00D92E21" w:rsidRDefault="00536510">
            <w:pPr>
              <w:pStyle w:val="TAC"/>
              <w:rPr>
                <w:lang w:val="fr-FR"/>
              </w:rPr>
            </w:pPr>
          </w:p>
        </w:tc>
        <w:tc>
          <w:tcPr>
            <w:tcW w:w="992" w:type="dxa"/>
          </w:tcPr>
          <w:p w14:paraId="64473CFB" w14:textId="77777777" w:rsidR="00536510" w:rsidRPr="00D92E21" w:rsidRDefault="00536510">
            <w:pPr>
              <w:pStyle w:val="TAC"/>
              <w:rPr>
                <w:lang w:val="fr-FR"/>
              </w:rPr>
            </w:pPr>
          </w:p>
        </w:tc>
        <w:tc>
          <w:tcPr>
            <w:tcW w:w="1134" w:type="dxa"/>
          </w:tcPr>
          <w:p w14:paraId="1BFB5E4D" w14:textId="77777777" w:rsidR="00536510" w:rsidRPr="00D92E21" w:rsidRDefault="00536510">
            <w:pPr>
              <w:pStyle w:val="TAC"/>
              <w:rPr>
                <w:lang w:val="fr-FR"/>
              </w:rPr>
            </w:pPr>
            <w:r w:rsidRPr="00D92E21">
              <w:rPr>
                <w:lang w:val="fr-FR"/>
              </w:rPr>
              <w:t>-102dBm</w:t>
            </w:r>
            <w:bookmarkStart w:id="86" w:name="_Ref495894569"/>
            <w:r w:rsidRPr="00D92E21">
              <w:rPr>
                <w:rStyle w:val="FootnoteReference"/>
                <w:b w:val="0"/>
              </w:rPr>
              <w:footnoteReference w:id="1"/>
            </w:r>
            <w:bookmarkEnd w:id="86"/>
          </w:p>
        </w:tc>
        <w:tc>
          <w:tcPr>
            <w:tcW w:w="992" w:type="dxa"/>
          </w:tcPr>
          <w:p w14:paraId="155D5FC8" w14:textId="77777777" w:rsidR="00536510" w:rsidRPr="00D92E21" w:rsidRDefault="00536510">
            <w:pPr>
              <w:pStyle w:val="TAC"/>
              <w:rPr>
                <w:lang w:val="fr-FR"/>
              </w:rPr>
            </w:pPr>
            <w:r w:rsidRPr="00D92E21">
              <w:rPr>
                <w:lang w:val="fr-FR"/>
              </w:rPr>
              <w:t>-12dBm</w:t>
            </w:r>
          </w:p>
        </w:tc>
        <w:tc>
          <w:tcPr>
            <w:tcW w:w="1276" w:type="dxa"/>
          </w:tcPr>
          <w:p w14:paraId="3A302AC9" w14:textId="77777777" w:rsidR="00536510" w:rsidRPr="00D92E21" w:rsidRDefault="00536510">
            <w:pPr>
              <w:pStyle w:val="TAC"/>
            </w:pPr>
            <w:r w:rsidRPr="00D92E21">
              <w:t>-82dBm</w:t>
            </w:r>
          </w:p>
        </w:tc>
        <w:tc>
          <w:tcPr>
            <w:tcW w:w="1559" w:type="dxa"/>
          </w:tcPr>
          <w:p w14:paraId="64E64486" w14:textId="77777777" w:rsidR="00536510" w:rsidRPr="00D92E21" w:rsidRDefault="00536510">
            <w:pPr>
              <w:pStyle w:val="TAC"/>
            </w:pPr>
          </w:p>
        </w:tc>
      </w:tr>
    </w:tbl>
    <w:p w14:paraId="4FAC8B81" w14:textId="77777777" w:rsidR="00536510" w:rsidRDefault="00536510"/>
    <w:p w14:paraId="2970AC35" w14:textId="77777777" w:rsidR="00536510" w:rsidRDefault="00536510">
      <w:pPr>
        <w:pStyle w:val="TH"/>
      </w:pPr>
      <w:r>
        <w:rPr>
          <w:noProof/>
        </w:rPr>
        <w:t xml:space="preserve">Table 6.3: </w:t>
      </w:r>
      <w:r>
        <w:t>Analysis of the up-link for the outdoor scenario</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6"/>
        <w:gridCol w:w="1276"/>
        <w:gridCol w:w="992"/>
        <w:gridCol w:w="1134"/>
        <w:gridCol w:w="992"/>
        <w:gridCol w:w="1276"/>
        <w:gridCol w:w="1559"/>
      </w:tblGrid>
      <w:tr w:rsidR="00536510" w:rsidRPr="00D92E21" w14:paraId="55D60C0F" w14:textId="77777777">
        <w:tc>
          <w:tcPr>
            <w:tcW w:w="1135" w:type="dxa"/>
          </w:tcPr>
          <w:p w14:paraId="628B26A6" w14:textId="77777777" w:rsidR="00536510" w:rsidRPr="00D92E21" w:rsidRDefault="00536510">
            <w:pPr>
              <w:pStyle w:val="TAH"/>
            </w:pPr>
            <w:r w:rsidRPr="00D92E21">
              <w:t>Uplink:</w:t>
            </w:r>
          </w:p>
        </w:tc>
        <w:tc>
          <w:tcPr>
            <w:tcW w:w="1276" w:type="dxa"/>
          </w:tcPr>
          <w:p w14:paraId="0F568D64" w14:textId="77777777" w:rsidR="00536510" w:rsidRPr="00D92E21" w:rsidRDefault="00536510">
            <w:pPr>
              <w:pStyle w:val="TAH"/>
            </w:pPr>
            <w:r w:rsidRPr="00D92E21">
              <w:t>Comment</w:t>
            </w:r>
          </w:p>
        </w:tc>
        <w:tc>
          <w:tcPr>
            <w:tcW w:w="1276" w:type="dxa"/>
          </w:tcPr>
          <w:p w14:paraId="067AFC10" w14:textId="77777777" w:rsidR="00536510" w:rsidRPr="00D92E21" w:rsidRDefault="00536510">
            <w:pPr>
              <w:pStyle w:val="TAH"/>
            </w:pPr>
            <w:r w:rsidRPr="00D92E21">
              <w:t>RX power</w:t>
            </w:r>
          </w:p>
        </w:tc>
        <w:tc>
          <w:tcPr>
            <w:tcW w:w="992" w:type="dxa"/>
          </w:tcPr>
          <w:p w14:paraId="3724B746" w14:textId="77777777" w:rsidR="00536510" w:rsidRPr="00D92E21" w:rsidRDefault="00536510">
            <w:pPr>
              <w:pStyle w:val="TAH"/>
            </w:pPr>
          </w:p>
        </w:tc>
        <w:tc>
          <w:tcPr>
            <w:tcW w:w="1134" w:type="dxa"/>
          </w:tcPr>
          <w:p w14:paraId="1697BA85" w14:textId="77777777" w:rsidR="00536510" w:rsidRPr="00D92E21" w:rsidRDefault="00536510">
            <w:pPr>
              <w:pStyle w:val="TAH"/>
            </w:pPr>
          </w:p>
        </w:tc>
        <w:tc>
          <w:tcPr>
            <w:tcW w:w="992" w:type="dxa"/>
          </w:tcPr>
          <w:p w14:paraId="55DB3BBC" w14:textId="77777777" w:rsidR="00536510" w:rsidRPr="00D92E21" w:rsidRDefault="00536510">
            <w:pPr>
              <w:pStyle w:val="TAH"/>
            </w:pPr>
          </w:p>
        </w:tc>
        <w:tc>
          <w:tcPr>
            <w:tcW w:w="1276" w:type="dxa"/>
          </w:tcPr>
          <w:p w14:paraId="568F76B5" w14:textId="77777777" w:rsidR="00536510" w:rsidRPr="00D92E21" w:rsidRDefault="00536510">
            <w:pPr>
              <w:pStyle w:val="TAH"/>
            </w:pPr>
            <w:r w:rsidRPr="00D92E21">
              <w:t>TX power</w:t>
            </w:r>
          </w:p>
        </w:tc>
        <w:tc>
          <w:tcPr>
            <w:tcW w:w="1559" w:type="dxa"/>
          </w:tcPr>
          <w:p w14:paraId="58C9EEAB" w14:textId="77777777" w:rsidR="00536510" w:rsidRPr="00D92E21" w:rsidRDefault="00536510">
            <w:pPr>
              <w:pStyle w:val="TAH"/>
            </w:pPr>
            <w:r w:rsidRPr="00D92E21">
              <w:t>Comment</w:t>
            </w:r>
          </w:p>
        </w:tc>
      </w:tr>
      <w:tr w:rsidR="00536510" w:rsidRPr="00D92E21" w14:paraId="33191613" w14:textId="77777777">
        <w:tc>
          <w:tcPr>
            <w:tcW w:w="1135" w:type="dxa"/>
          </w:tcPr>
          <w:p w14:paraId="0F99718C" w14:textId="77777777" w:rsidR="00536510" w:rsidRPr="00D92E21" w:rsidRDefault="00536510">
            <w:pPr>
              <w:pStyle w:val="TAC"/>
            </w:pPr>
            <w:r w:rsidRPr="00D92E21">
              <w:t>Min P MS</w:t>
            </w:r>
          </w:p>
        </w:tc>
        <w:tc>
          <w:tcPr>
            <w:tcW w:w="1276" w:type="dxa"/>
          </w:tcPr>
          <w:p w14:paraId="0CA5B006" w14:textId="77777777" w:rsidR="00536510" w:rsidRPr="00D92E21" w:rsidRDefault="00536510">
            <w:pPr>
              <w:pStyle w:val="TAC"/>
            </w:pPr>
            <w:r w:rsidRPr="00D92E21">
              <w:t>Below sensitivity level</w:t>
            </w:r>
          </w:p>
        </w:tc>
        <w:tc>
          <w:tcPr>
            <w:tcW w:w="1276" w:type="dxa"/>
          </w:tcPr>
          <w:p w14:paraId="4B5E9771" w14:textId="77777777" w:rsidR="00536510" w:rsidRPr="00D92E21" w:rsidRDefault="00536510">
            <w:pPr>
              <w:pStyle w:val="TAC"/>
            </w:pPr>
            <w:r w:rsidRPr="00D92E21">
              <w:t>-130dBm</w:t>
            </w:r>
          </w:p>
        </w:tc>
        <w:tc>
          <w:tcPr>
            <w:tcW w:w="992" w:type="dxa"/>
          </w:tcPr>
          <w:p w14:paraId="06E4ABE9" w14:textId="77777777" w:rsidR="00536510" w:rsidRPr="00D92E21" w:rsidRDefault="00536510">
            <w:pPr>
              <w:pStyle w:val="TAC"/>
            </w:pPr>
            <w:r w:rsidRPr="00D92E21">
              <w:t>-30dBm</w:t>
            </w:r>
          </w:p>
        </w:tc>
        <w:tc>
          <w:tcPr>
            <w:tcW w:w="1134" w:type="dxa"/>
          </w:tcPr>
          <w:p w14:paraId="0DA3C5AA" w14:textId="77777777" w:rsidR="00536510" w:rsidRPr="00D92E21" w:rsidRDefault="00536510">
            <w:pPr>
              <w:pStyle w:val="TAC"/>
            </w:pPr>
            <w:r w:rsidRPr="00D92E21">
              <w:t>+90dB</w:t>
            </w:r>
          </w:p>
        </w:tc>
        <w:tc>
          <w:tcPr>
            <w:tcW w:w="992" w:type="dxa"/>
          </w:tcPr>
          <w:p w14:paraId="5EE2D130" w14:textId="77777777" w:rsidR="00536510" w:rsidRPr="00D92E21" w:rsidRDefault="00536510">
            <w:pPr>
              <w:pStyle w:val="TAC"/>
              <w:rPr>
                <w:lang w:val="fr-FR"/>
              </w:rPr>
            </w:pPr>
            <w:r w:rsidRPr="00D92E21">
              <w:rPr>
                <w:lang w:val="fr-FR"/>
              </w:rPr>
              <w:t>-120dBm</w:t>
            </w:r>
          </w:p>
        </w:tc>
        <w:tc>
          <w:tcPr>
            <w:tcW w:w="1276" w:type="dxa"/>
          </w:tcPr>
          <w:p w14:paraId="3E8014C0" w14:textId="77777777" w:rsidR="00536510" w:rsidRPr="00D92E21" w:rsidRDefault="00536510">
            <w:pPr>
              <w:pStyle w:val="TAC"/>
              <w:rPr>
                <w:lang w:val="fr-FR"/>
              </w:rPr>
            </w:pPr>
            <w:r w:rsidRPr="00D92E21">
              <w:rPr>
                <w:lang w:val="fr-FR"/>
              </w:rPr>
              <w:t>-50dBm</w:t>
            </w:r>
          </w:p>
        </w:tc>
        <w:tc>
          <w:tcPr>
            <w:tcW w:w="1559" w:type="dxa"/>
          </w:tcPr>
          <w:p w14:paraId="52A8DC52" w14:textId="77777777" w:rsidR="00536510" w:rsidRPr="00D92E21" w:rsidRDefault="00536510">
            <w:pPr>
              <w:pStyle w:val="TAC"/>
              <w:rPr>
                <w:lang w:val="fr-FR"/>
              </w:rPr>
            </w:pPr>
          </w:p>
        </w:tc>
      </w:tr>
      <w:tr w:rsidR="00536510" w:rsidRPr="00D92E21" w14:paraId="52C5168B" w14:textId="77777777">
        <w:tc>
          <w:tcPr>
            <w:tcW w:w="1135" w:type="dxa"/>
          </w:tcPr>
          <w:p w14:paraId="64709A09" w14:textId="77777777" w:rsidR="00536510" w:rsidRPr="00D92E21" w:rsidRDefault="00536510">
            <w:pPr>
              <w:pStyle w:val="TAC"/>
              <w:rPr>
                <w:lang w:val="fr-FR"/>
              </w:rPr>
            </w:pPr>
            <w:r w:rsidRPr="00D92E21">
              <w:rPr>
                <w:lang w:val="fr-FR"/>
              </w:rPr>
              <w:t>Noise</w:t>
            </w:r>
          </w:p>
        </w:tc>
        <w:tc>
          <w:tcPr>
            <w:tcW w:w="1276" w:type="dxa"/>
          </w:tcPr>
          <w:p w14:paraId="4ED241E1" w14:textId="77777777" w:rsidR="00536510" w:rsidRPr="00D92E21" w:rsidRDefault="00536510">
            <w:pPr>
              <w:pStyle w:val="TAC"/>
            </w:pPr>
            <w:r w:rsidRPr="00D92E21">
              <w:t>-101.6dBm</w:t>
            </w:r>
            <w:r w:rsidRPr="00D92E21">
              <w:rPr>
                <w:rStyle w:val="FootnoteReference"/>
              </w:rPr>
              <w:footnoteReference w:id="2"/>
            </w:r>
          </w:p>
        </w:tc>
        <w:tc>
          <w:tcPr>
            <w:tcW w:w="1276" w:type="dxa"/>
          </w:tcPr>
          <w:p w14:paraId="7336432E" w14:textId="77777777" w:rsidR="00536510" w:rsidRPr="00D92E21" w:rsidRDefault="00536510">
            <w:pPr>
              <w:pStyle w:val="TAC"/>
            </w:pPr>
            <w:r w:rsidRPr="00D92E21">
              <w:t>-112dBm</w:t>
            </w:r>
          </w:p>
        </w:tc>
        <w:tc>
          <w:tcPr>
            <w:tcW w:w="992" w:type="dxa"/>
          </w:tcPr>
          <w:p w14:paraId="03BC31E0" w14:textId="77777777" w:rsidR="00536510" w:rsidRPr="00D92E21" w:rsidRDefault="00536510">
            <w:pPr>
              <w:pStyle w:val="TAC"/>
            </w:pPr>
            <w:r w:rsidRPr="00D92E21">
              <w:t>-12dBm</w:t>
            </w:r>
          </w:p>
        </w:tc>
        <w:tc>
          <w:tcPr>
            <w:tcW w:w="1134" w:type="dxa"/>
          </w:tcPr>
          <w:p w14:paraId="65D22315" w14:textId="77777777" w:rsidR="00536510" w:rsidRPr="00D92E21" w:rsidRDefault="00536510">
            <w:pPr>
              <w:pStyle w:val="TAC"/>
            </w:pPr>
            <w:r w:rsidRPr="00D92E21">
              <w:t>-102dBm</w:t>
            </w:r>
            <w:bookmarkStart w:id="88" w:name="_Hlt495894588"/>
            <w:r w:rsidRPr="00D92E21">
              <w:rPr>
                <w:vertAlign w:val="superscript"/>
              </w:rPr>
              <w:fldChar w:fldCharType="begin"/>
            </w:r>
            <w:r w:rsidRPr="00D92E21">
              <w:rPr>
                <w:vertAlign w:val="superscript"/>
              </w:rPr>
              <w:instrText xml:space="preserve"> NOTEREF _Ref495894569 \h  \* MERGEFORMAT </w:instrText>
            </w:r>
            <w:r w:rsidRPr="00D92E21">
              <w:rPr>
                <w:vertAlign w:val="superscript"/>
              </w:rPr>
            </w:r>
            <w:r w:rsidRPr="00D92E21">
              <w:rPr>
                <w:vertAlign w:val="superscript"/>
              </w:rPr>
              <w:fldChar w:fldCharType="separate"/>
            </w:r>
            <w:r w:rsidR="00A41734" w:rsidRPr="00D92E21">
              <w:rPr>
                <w:vertAlign w:val="superscript"/>
              </w:rPr>
              <w:t>1</w:t>
            </w:r>
            <w:r w:rsidRPr="00D92E21">
              <w:rPr>
                <w:vertAlign w:val="superscript"/>
              </w:rPr>
              <w:fldChar w:fldCharType="end"/>
            </w:r>
            <w:bookmarkEnd w:id="88"/>
          </w:p>
        </w:tc>
        <w:tc>
          <w:tcPr>
            <w:tcW w:w="992" w:type="dxa"/>
          </w:tcPr>
          <w:p w14:paraId="4998CC1F" w14:textId="77777777" w:rsidR="00536510" w:rsidRPr="00D92E21" w:rsidRDefault="00536510">
            <w:pPr>
              <w:pStyle w:val="TAC"/>
            </w:pPr>
          </w:p>
        </w:tc>
        <w:tc>
          <w:tcPr>
            <w:tcW w:w="1276" w:type="dxa"/>
          </w:tcPr>
          <w:p w14:paraId="05DBA5E5" w14:textId="77777777" w:rsidR="00536510" w:rsidRPr="00D92E21" w:rsidRDefault="00536510">
            <w:pPr>
              <w:pStyle w:val="TAC"/>
            </w:pPr>
          </w:p>
        </w:tc>
        <w:tc>
          <w:tcPr>
            <w:tcW w:w="1559" w:type="dxa"/>
          </w:tcPr>
          <w:p w14:paraId="5677F37E" w14:textId="77777777" w:rsidR="00536510" w:rsidRPr="00D92E21" w:rsidRDefault="00536510">
            <w:pPr>
              <w:pStyle w:val="TAC"/>
            </w:pPr>
          </w:p>
        </w:tc>
      </w:tr>
    </w:tbl>
    <w:p w14:paraId="6DFEB04E" w14:textId="77777777" w:rsidR="00536510" w:rsidRDefault="00536510"/>
    <w:p w14:paraId="5EBE8A0F" w14:textId="77777777" w:rsidR="00536510" w:rsidRDefault="00536510">
      <w:r>
        <w:t>The received signal strength at the MS after the repeater is below the maximum receiving power. Also the BS can with power control set the MS so the received power at BS is below the sensitivity level.</w:t>
      </w:r>
    </w:p>
    <w:p w14:paraId="4EC346AD" w14:textId="77777777" w:rsidR="00536510" w:rsidRDefault="00536510">
      <w:pPr>
        <w:pStyle w:val="Heading2"/>
      </w:pPr>
      <w:bookmarkStart w:id="89" w:name="_Toc518923748"/>
      <w:r>
        <w:t>6.3</w:t>
      </w:r>
      <w:r>
        <w:tab/>
        <w:t>Indoor coverage (Low CL</w:t>
      </w:r>
      <w:r>
        <w:rPr>
          <w:vertAlign w:val="subscript"/>
        </w:rPr>
        <w:t>Rep-UE</w:t>
      </w:r>
      <w:r>
        <w:t>)</w:t>
      </w:r>
      <w:bookmarkEnd w:id="89"/>
    </w:p>
    <w:p w14:paraId="347B43E6" w14:textId="77777777" w:rsidR="00536510" w:rsidRDefault="00536510">
      <w:r>
        <w:t>The repeater is located so it takes the outside received signal and transmits it inside a building, and vice versa. Inside the building it is assumed to have about 40 dB as minimum coupling loss. The 40 dB coupling loss comes from TS 45.050.</w:t>
      </w:r>
    </w:p>
    <w:p w14:paraId="77E89B5A" w14:textId="77777777" w:rsidR="00536510" w:rsidRDefault="00536510">
      <w:pPr>
        <w:pStyle w:val="TH"/>
        <w:rPr>
          <w:noProof/>
        </w:rPr>
      </w:pPr>
      <w:r>
        <w:rPr>
          <w:noProof/>
        </w:rPr>
        <w:object w:dxaOrig="7748" w:dyaOrig="2163" w14:anchorId="550B2773">
          <v:shape id="_x0000_i1037" type="#_x0000_t75" style="width:385.7pt;height:108pt" o:ole="" fillcolor="window">
            <v:imagedata r:id="rId24" o:title=""/>
          </v:shape>
          <o:OLEObject Type="Embed" ProgID="MSDraw.Drawing.8.1" ShapeID="_x0000_i1037" DrawAspect="Content" ObjectID="_1814796212" r:id="rId26"/>
        </w:object>
      </w:r>
    </w:p>
    <w:p w14:paraId="319CD2DE" w14:textId="77777777" w:rsidR="00536510" w:rsidRDefault="00536510">
      <w:pPr>
        <w:pStyle w:val="TF"/>
        <w:overflowPunct w:val="0"/>
        <w:autoSpaceDE w:val="0"/>
        <w:autoSpaceDN w:val="0"/>
        <w:adjustRightInd w:val="0"/>
        <w:textAlignment w:val="baseline"/>
      </w:pPr>
      <w:r>
        <w:t>Fig. 6.5: Schematic illustration of the radio link between BS and MS via a Repeater.</w:t>
      </w:r>
    </w:p>
    <w:p w14:paraId="68525C32" w14:textId="77777777" w:rsidR="00536510" w:rsidRDefault="00536510">
      <w:pPr>
        <w:pStyle w:val="TH"/>
      </w:pPr>
      <w:r>
        <w:t>Table 6.4: Assumed values for the outdoor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7"/>
        <w:gridCol w:w="2693"/>
      </w:tblGrid>
      <w:tr w:rsidR="00536510" w:rsidRPr="00D92E21" w14:paraId="1F8E8CCA" w14:textId="77777777">
        <w:trPr>
          <w:jc w:val="center"/>
        </w:trPr>
        <w:tc>
          <w:tcPr>
            <w:tcW w:w="4677" w:type="dxa"/>
          </w:tcPr>
          <w:p w14:paraId="3AA7EA4B" w14:textId="77777777" w:rsidR="00536510" w:rsidRPr="00D92E21" w:rsidRDefault="00536510">
            <w:pPr>
              <w:pStyle w:val="TAH"/>
            </w:pPr>
            <w:r w:rsidRPr="00D92E21">
              <w:t>Parameter</w:t>
            </w:r>
          </w:p>
        </w:tc>
        <w:tc>
          <w:tcPr>
            <w:tcW w:w="2693" w:type="dxa"/>
          </w:tcPr>
          <w:p w14:paraId="56D409F3" w14:textId="77777777" w:rsidR="00536510" w:rsidRPr="00D92E21" w:rsidRDefault="00536510">
            <w:pPr>
              <w:pStyle w:val="TAH"/>
            </w:pPr>
            <w:r w:rsidRPr="00D92E21">
              <w:t>Value</w:t>
            </w:r>
          </w:p>
        </w:tc>
      </w:tr>
      <w:tr w:rsidR="00536510" w:rsidRPr="00D92E21" w14:paraId="5C6AB31F" w14:textId="77777777">
        <w:trPr>
          <w:jc w:val="center"/>
        </w:trPr>
        <w:tc>
          <w:tcPr>
            <w:tcW w:w="4677" w:type="dxa"/>
          </w:tcPr>
          <w:p w14:paraId="3ABBEF3C" w14:textId="77777777" w:rsidR="00536510" w:rsidRPr="00D92E21" w:rsidRDefault="00536510">
            <w:pPr>
              <w:pStyle w:val="TAL"/>
            </w:pPr>
            <w:r w:rsidRPr="00D92E21">
              <w:t>BS output power</w:t>
            </w:r>
          </w:p>
        </w:tc>
        <w:tc>
          <w:tcPr>
            <w:tcW w:w="2693" w:type="dxa"/>
          </w:tcPr>
          <w:p w14:paraId="56D5A012" w14:textId="77777777" w:rsidR="00536510" w:rsidRPr="00D92E21" w:rsidRDefault="00536510">
            <w:pPr>
              <w:pStyle w:val="TAL"/>
            </w:pPr>
            <w:r w:rsidRPr="00D92E21">
              <w:t>43 dBm</w:t>
            </w:r>
          </w:p>
        </w:tc>
      </w:tr>
      <w:tr w:rsidR="00536510" w:rsidRPr="00D92E21" w14:paraId="43B593BE" w14:textId="77777777">
        <w:trPr>
          <w:jc w:val="center"/>
        </w:trPr>
        <w:tc>
          <w:tcPr>
            <w:tcW w:w="4677" w:type="dxa"/>
          </w:tcPr>
          <w:p w14:paraId="04668B46" w14:textId="77777777" w:rsidR="00536510" w:rsidRPr="00D92E21" w:rsidRDefault="00536510">
            <w:pPr>
              <w:pStyle w:val="TAL"/>
            </w:pPr>
            <w:r w:rsidRPr="00D92E21">
              <w:t>Coupling loss BS-Repeater (CL1)</w:t>
            </w:r>
          </w:p>
        </w:tc>
        <w:tc>
          <w:tcPr>
            <w:tcW w:w="2693" w:type="dxa"/>
          </w:tcPr>
          <w:p w14:paraId="6CF9BC31" w14:textId="77777777" w:rsidR="00536510" w:rsidRPr="00D92E21" w:rsidRDefault="00536510">
            <w:pPr>
              <w:pStyle w:val="TAL"/>
            </w:pPr>
            <w:r w:rsidRPr="00D92E21">
              <w:t>100 dB</w:t>
            </w:r>
          </w:p>
        </w:tc>
      </w:tr>
      <w:tr w:rsidR="00536510" w:rsidRPr="00D92E21" w14:paraId="5A8A0F66" w14:textId="77777777">
        <w:trPr>
          <w:jc w:val="center"/>
        </w:trPr>
        <w:tc>
          <w:tcPr>
            <w:tcW w:w="4677" w:type="dxa"/>
          </w:tcPr>
          <w:p w14:paraId="27F1C840" w14:textId="77777777" w:rsidR="00536510" w:rsidRPr="00D92E21" w:rsidRDefault="00536510">
            <w:pPr>
              <w:pStyle w:val="TAL"/>
            </w:pPr>
            <w:r w:rsidRPr="00D92E21">
              <w:t>Repeater gain</w:t>
            </w:r>
          </w:p>
        </w:tc>
        <w:tc>
          <w:tcPr>
            <w:tcW w:w="2693" w:type="dxa"/>
          </w:tcPr>
          <w:p w14:paraId="019C0C21" w14:textId="77777777" w:rsidR="00536510" w:rsidRPr="00D92E21" w:rsidRDefault="00536510">
            <w:pPr>
              <w:pStyle w:val="TAL"/>
              <w:rPr>
                <w:lang w:val="fr-FR"/>
              </w:rPr>
            </w:pPr>
            <w:r w:rsidRPr="00D92E21">
              <w:rPr>
                <w:lang w:val="fr-FR"/>
              </w:rPr>
              <w:t>70 dB</w:t>
            </w:r>
          </w:p>
        </w:tc>
      </w:tr>
      <w:tr w:rsidR="00536510" w:rsidRPr="00D92E21" w14:paraId="1C434CDB" w14:textId="77777777">
        <w:trPr>
          <w:jc w:val="center"/>
        </w:trPr>
        <w:tc>
          <w:tcPr>
            <w:tcW w:w="4677" w:type="dxa"/>
          </w:tcPr>
          <w:p w14:paraId="7D7DABD8" w14:textId="77777777" w:rsidR="00536510" w:rsidRPr="00D92E21" w:rsidRDefault="00536510">
            <w:pPr>
              <w:pStyle w:val="TAL"/>
              <w:rPr>
                <w:lang w:val="fr-FR"/>
              </w:rPr>
            </w:pPr>
            <w:r w:rsidRPr="00D92E21">
              <w:rPr>
                <w:lang w:val="fr-FR"/>
              </w:rPr>
              <w:t>Repeater noise figure</w:t>
            </w:r>
          </w:p>
        </w:tc>
        <w:tc>
          <w:tcPr>
            <w:tcW w:w="2693" w:type="dxa"/>
          </w:tcPr>
          <w:p w14:paraId="5936896F" w14:textId="77777777" w:rsidR="00536510" w:rsidRPr="00D92E21" w:rsidRDefault="00536510">
            <w:pPr>
              <w:pStyle w:val="TAL"/>
            </w:pPr>
            <w:r w:rsidRPr="00D92E21">
              <w:t>5 dB</w:t>
            </w:r>
          </w:p>
        </w:tc>
      </w:tr>
      <w:tr w:rsidR="00536510" w:rsidRPr="00D92E21" w14:paraId="1E85310E" w14:textId="77777777">
        <w:trPr>
          <w:jc w:val="center"/>
        </w:trPr>
        <w:tc>
          <w:tcPr>
            <w:tcW w:w="4677" w:type="dxa"/>
          </w:tcPr>
          <w:p w14:paraId="5CE825C1" w14:textId="77777777" w:rsidR="00536510" w:rsidRPr="00D92E21" w:rsidRDefault="00536510">
            <w:pPr>
              <w:pStyle w:val="TAL"/>
            </w:pPr>
            <w:r w:rsidRPr="00D92E21">
              <w:t>Coupling loss Repeater-MS (CL2)</w:t>
            </w:r>
          </w:p>
        </w:tc>
        <w:tc>
          <w:tcPr>
            <w:tcW w:w="2693" w:type="dxa"/>
          </w:tcPr>
          <w:p w14:paraId="50FD3FCB" w14:textId="77777777" w:rsidR="00536510" w:rsidRPr="00D92E21" w:rsidRDefault="00536510">
            <w:pPr>
              <w:pStyle w:val="TAL"/>
            </w:pPr>
            <w:r w:rsidRPr="00D92E21">
              <w:t>40 dB</w:t>
            </w:r>
          </w:p>
        </w:tc>
      </w:tr>
    </w:tbl>
    <w:p w14:paraId="76B7A58C" w14:textId="77777777" w:rsidR="00536510" w:rsidRDefault="00536510"/>
    <w:p w14:paraId="7E56E64A" w14:textId="77777777" w:rsidR="00536510" w:rsidRDefault="00536510">
      <w:pPr>
        <w:pStyle w:val="TH"/>
      </w:pPr>
      <w:r>
        <w:t>Table 6.5: Analysis of the down-link for the outdoor scenario</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6"/>
        <w:gridCol w:w="1276"/>
        <w:gridCol w:w="992"/>
        <w:gridCol w:w="1134"/>
        <w:gridCol w:w="992"/>
        <w:gridCol w:w="1276"/>
        <w:gridCol w:w="1559"/>
      </w:tblGrid>
      <w:tr w:rsidR="00536510" w:rsidRPr="00D92E21" w14:paraId="6D2BDFF9" w14:textId="77777777">
        <w:tc>
          <w:tcPr>
            <w:tcW w:w="1135" w:type="dxa"/>
          </w:tcPr>
          <w:p w14:paraId="66CD9D97" w14:textId="77777777" w:rsidR="00536510" w:rsidRPr="00D92E21" w:rsidRDefault="00536510">
            <w:pPr>
              <w:pStyle w:val="TAH"/>
            </w:pPr>
            <w:r w:rsidRPr="00D92E21">
              <w:t>Downlink</w:t>
            </w:r>
          </w:p>
        </w:tc>
        <w:tc>
          <w:tcPr>
            <w:tcW w:w="1276" w:type="dxa"/>
          </w:tcPr>
          <w:p w14:paraId="79239BAB" w14:textId="77777777" w:rsidR="00536510" w:rsidRPr="00D92E21" w:rsidRDefault="00536510">
            <w:pPr>
              <w:pStyle w:val="TAH"/>
            </w:pPr>
          </w:p>
        </w:tc>
        <w:tc>
          <w:tcPr>
            <w:tcW w:w="1276" w:type="dxa"/>
          </w:tcPr>
          <w:p w14:paraId="6617EBF3" w14:textId="77777777" w:rsidR="00536510" w:rsidRPr="00D92E21" w:rsidRDefault="00536510">
            <w:pPr>
              <w:pStyle w:val="TAH"/>
            </w:pPr>
            <w:r w:rsidRPr="00D92E21">
              <w:t>TX power</w:t>
            </w:r>
          </w:p>
        </w:tc>
        <w:tc>
          <w:tcPr>
            <w:tcW w:w="992" w:type="dxa"/>
          </w:tcPr>
          <w:p w14:paraId="3EC3BACB" w14:textId="77777777" w:rsidR="00536510" w:rsidRPr="00D92E21" w:rsidRDefault="00536510">
            <w:pPr>
              <w:pStyle w:val="TAH"/>
            </w:pPr>
          </w:p>
        </w:tc>
        <w:tc>
          <w:tcPr>
            <w:tcW w:w="1134" w:type="dxa"/>
          </w:tcPr>
          <w:p w14:paraId="75E1DEB3" w14:textId="77777777" w:rsidR="00536510" w:rsidRPr="00D92E21" w:rsidRDefault="00536510">
            <w:pPr>
              <w:pStyle w:val="TAH"/>
            </w:pPr>
          </w:p>
        </w:tc>
        <w:tc>
          <w:tcPr>
            <w:tcW w:w="992" w:type="dxa"/>
          </w:tcPr>
          <w:p w14:paraId="75297AE0" w14:textId="77777777" w:rsidR="00536510" w:rsidRPr="00D92E21" w:rsidRDefault="00536510">
            <w:pPr>
              <w:pStyle w:val="TAH"/>
            </w:pPr>
          </w:p>
        </w:tc>
        <w:tc>
          <w:tcPr>
            <w:tcW w:w="1276" w:type="dxa"/>
          </w:tcPr>
          <w:p w14:paraId="535BDB56" w14:textId="77777777" w:rsidR="00536510" w:rsidRPr="00D92E21" w:rsidRDefault="00536510">
            <w:pPr>
              <w:pStyle w:val="TAH"/>
            </w:pPr>
            <w:r w:rsidRPr="00D92E21">
              <w:t>RX power</w:t>
            </w:r>
          </w:p>
        </w:tc>
        <w:tc>
          <w:tcPr>
            <w:tcW w:w="1559" w:type="dxa"/>
          </w:tcPr>
          <w:p w14:paraId="05FA44BE" w14:textId="77777777" w:rsidR="00536510" w:rsidRPr="00D92E21" w:rsidRDefault="00536510">
            <w:pPr>
              <w:pStyle w:val="TAH"/>
            </w:pPr>
            <w:r w:rsidRPr="00D92E21">
              <w:t>Comment</w:t>
            </w:r>
          </w:p>
        </w:tc>
      </w:tr>
      <w:tr w:rsidR="00536510" w:rsidRPr="00D92E21" w14:paraId="1F1C8524" w14:textId="77777777">
        <w:tc>
          <w:tcPr>
            <w:tcW w:w="1135" w:type="dxa"/>
          </w:tcPr>
          <w:p w14:paraId="473C4114" w14:textId="77777777" w:rsidR="00536510" w:rsidRPr="00D92E21" w:rsidRDefault="00536510">
            <w:pPr>
              <w:pStyle w:val="TAC"/>
            </w:pPr>
            <w:r w:rsidRPr="00D92E21">
              <w:t>Max P BS</w:t>
            </w:r>
          </w:p>
        </w:tc>
        <w:tc>
          <w:tcPr>
            <w:tcW w:w="1276" w:type="dxa"/>
          </w:tcPr>
          <w:p w14:paraId="6D996C36" w14:textId="77777777" w:rsidR="00536510" w:rsidRPr="00D92E21" w:rsidRDefault="00536510">
            <w:pPr>
              <w:pStyle w:val="TAC"/>
            </w:pPr>
          </w:p>
        </w:tc>
        <w:tc>
          <w:tcPr>
            <w:tcW w:w="1276" w:type="dxa"/>
          </w:tcPr>
          <w:p w14:paraId="31D94C8D" w14:textId="77777777" w:rsidR="00536510" w:rsidRPr="00D92E21" w:rsidRDefault="00536510">
            <w:pPr>
              <w:pStyle w:val="TAC"/>
            </w:pPr>
            <w:r w:rsidRPr="00D92E21">
              <w:t>+43dBm</w:t>
            </w:r>
          </w:p>
        </w:tc>
        <w:tc>
          <w:tcPr>
            <w:tcW w:w="992" w:type="dxa"/>
          </w:tcPr>
          <w:p w14:paraId="785A9DA7" w14:textId="77777777" w:rsidR="00536510" w:rsidRPr="00D92E21" w:rsidRDefault="00536510">
            <w:pPr>
              <w:pStyle w:val="TAC"/>
            </w:pPr>
            <w:r w:rsidRPr="00D92E21">
              <w:t>-57dBm</w:t>
            </w:r>
          </w:p>
        </w:tc>
        <w:tc>
          <w:tcPr>
            <w:tcW w:w="1134" w:type="dxa"/>
          </w:tcPr>
          <w:p w14:paraId="475F071B" w14:textId="77777777" w:rsidR="00536510" w:rsidRPr="00D92E21" w:rsidRDefault="00536510">
            <w:pPr>
              <w:pStyle w:val="TAC"/>
            </w:pPr>
            <w:r w:rsidRPr="00D92E21">
              <w:t>+70dB</w:t>
            </w:r>
          </w:p>
        </w:tc>
        <w:tc>
          <w:tcPr>
            <w:tcW w:w="992" w:type="dxa"/>
          </w:tcPr>
          <w:p w14:paraId="23A05EF7" w14:textId="77777777" w:rsidR="00536510" w:rsidRPr="00D92E21" w:rsidRDefault="00536510">
            <w:pPr>
              <w:pStyle w:val="TAC"/>
            </w:pPr>
            <w:r w:rsidRPr="00D92E21">
              <w:t>+13dBm</w:t>
            </w:r>
          </w:p>
        </w:tc>
        <w:tc>
          <w:tcPr>
            <w:tcW w:w="1276" w:type="dxa"/>
          </w:tcPr>
          <w:p w14:paraId="5A68007F" w14:textId="77777777" w:rsidR="00536510" w:rsidRPr="00D92E21" w:rsidRDefault="00536510">
            <w:pPr>
              <w:pStyle w:val="TAC"/>
            </w:pPr>
            <w:r w:rsidRPr="00D92E21">
              <w:t>-27dBm</w:t>
            </w:r>
          </w:p>
        </w:tc>
        <w:tc>
          <w:tcPr>
            <w:tcW w:w="1559" w:type="dxa"/>
          </w:tcPr>
          <w:p w14:paraId="62E7EF03" w14:textId="77777777" w:rsidR="00536510" w:rsidRPr="00D92E21" w:rsidRDefault="00536510">
            <w:pPr>
              <w:pStyle w:val="TAC"/>
            </w:pPr>
            <w:r w:rsidRPr="00D92E21">
              <w:t xml:space="preserve">Max received </w:t>
            </w:r>
          </w:p>
          <w:p w14:paraId="76C92EFD" w14:textId="77777777" w:rsidR="00536510" w:rsidRPr="00D92E21" w:rsidRDefault="00536510">
            <w:pPr>
              <w:pStyle w:val="TAC"/>
              <w:rPr>
                <w:lang w:val="en-US"/>
              </w:rPr>
            </w:pPr>
            <w:r w:rsidRPr="00D92E21">
              <w:rPr>
                <w:lang w:val="en-US"/>
              </w:rPr>
              <w:t>P=-25dBm</w:t>
            </w:r>
          </w:p>
        </w:tc>
      </w:tr>
      <w:tr w:rsidR="00536510" w:rsidRPr="00D92E21" w14:paraId="7570F55B" w14:textId="77777777">
        <w:tc>
          <w:tcPr>
            <w:tcW w:w="1135" w:type="dxa"/>
          </w:tcPr>
          <w:p w14:paraId="242C78D7" w14:textId="77777777" w:rsidR="00536510" w:rsidRPr="00D92E21" w:rsidRDefault="00536510">
            <w:pPr>
              <w:pStyle w:val="TAC"/>
              <w:rPr>
                <w:lang w:val="fr-FR"/>
              </w:rPr>
            </w:pPr>
            <w:r w:rsidRPr="00D92E21">
              <w:rPr>
                <w:lang w:val="fr-FR"/>
              </w:rPr>
              <w:t>Noise</w:t>
            </w:r>
          </w:p>
        </w:tc>
        <w:tc>
          <w:tcPr>
            <w:tcW w:w="1276" w:type="dxa"/>
          </w:tcPr>
          <w:p w14:paraId="5924A3E0" w14:textId="77777777" w:rsidR="00536510" w:rsidRPr="00D92E21" w:rsidRDefault="00536510">
            <w:pPr>
              <w:pStyle w:val="TAC"/>
              <w:rPr>
                <w:lang w:val="fr-FR"/>
              </w:rPr>
            </w:pPr>
          </w:p>
        </w:tc>
        <w:tc>
          <w:tcPr>
            <w:tcW w:w="1276" w:type="dxa"/>
          </w:tcPr>
          <w:p w14:paraId="6DAFA50F" w14:textId="77777777" w:rsidR="00536510" w:rsidRPr="00D92E21" w:rsidRDefault="00536510">
            <w:pPr>
              <w:pStyle w:val="TAC"/>
              <w:rPr>
                <w:lang w:val="fr-FR"/>
              </w:rPr>
            </w:pPr>
          </w:p>
        </w:tc>
        <w:tc>
          <w:tcPr>
            <w:tcW w:w="992" w:type="dxa"/>
          </w:tcPr>
          <w:p w14:paraId="065C24BE" w14:textId="77777777" w:rsidR="00536510" w:rsidRPr="00D92E21" w:rsidRDefault="00536510">
            <w:pPr>
              <w:pStyle w:val="TAC"/>
              <w:rPr>
                <w:lang w:val="fr-FR"/>
              </w:rPr>
            </w:pPr>
          </w:p>
        </w:tc>
        <w:tc>
          <w:tcPr>
            <w:tcW w:w="1134" w:type="dxa"/>
          </w:tcPr>
          <w:p w14:paraId="17FA3CE8" w14:textId="77777777" w:rsidR="00536510" w:rsidRPr="00D92E21" w:rsidRDefault="00536510">
            <w:pPr>
              <w:pStyle w:val="TAC"/>
              <w:rPr>
                <w:lang w:val="fr-FR"/>
              </w:rPr>
            </w:pPr>
            <w:r w:rsidRPr="00D92E21">
              <w:rPr>
                <w:lang w:val="fr-FR"/>
              </w:rPr>
              <w:t>-102dBm</w:t>
            </w:r>
            <w:r w:rsidRPr="00D92E21">
              <w:rPr>
                <w:rStyle w:val="FootnoteReference"/>
                <w:b w:val="0"/>
              </w:rPr>
              <w:footnoteReference w:id="3"/>
            </w:r>
          </w:p>
        </w:tc>
        <w:tc>
          <w:tcPr>
            <w:tcW w:w="992" w:type="dxa"/>
          </w:tcPr>
          <w:p w14:paraId="75FF4660" w14:textId="77777777" w:rsidR="00536510" w:rsidRPr="00D92E21" w:rsidRDefault="00536510">
            <w:pPr>
              <w:pStyle w:val="TAC"/>
              <w:rPr>
                <w:lang w:val="fr-FR"/>
              </w:rPr>
            </w:pPr>
            <w:r w:rsidRPr="00D92E21">
              <w:rPr>
                <w:lang w:val="fr-FR"/>
              </w:rPr>
              <w:t>-12dBm</w:t>
            </w:r>
          </w:p>
        </w:tc>
        <w:tc>
          <w:tcPr>
            <w:tcW w:w="1276" w:type="dxa"/>
          </w:tcPr>
          <w:p w14:paraId="5D3BD69F" w14:textId="77777777" w:rsidR="00536510" w:rsidRPr="00D92E21" w:rsidRDefault="00536510">
            <w:pPr>
              <w:pStyle w:val="TAC"/>
            </w:pPr>
            <w:r w:rsidRPr="00D92E21">
              <w:t>-82dBm</w:t>
            </w:r>
          </w:p>
        </w:tc>
        <w:tc>
          <w:tcPr>
            <w:tcW w:w="1559" w:type="dxa"/>
          </w:tcPr>
          <w:p w14:paraId="5BA57471" w14:textId="77777777" w:rsidR="00536510" w:rsidRPr="00D92E21" w:rsidRDefault="00536510">
            <w:pPr>
              <w:pStyle w:val="TAC"/>
            </w:pPr>
          </w:p>
        </w:tc>
      </w:tr>
    </w:tbl>
    <w:p w14:paraId="098189E4" w14:textId="77777777" w:rsidR="00536510" w:rsidRDefault="00536510"/>
    <w:p w14:paraId="49939D9C" w14:textId="77777777" w:rsidR="00536510" w:rsidRDefault="00536510">
      <w:pPr>
        <w:pStyle w:val="TH"/>
      </w:pPr>
      <w:r>
        <w:t>Table 6.6: Analysis of the up-link for the indoor scenario</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6"/>
        <w:gridCol w:w="1276"/>
        <w:gridCol w:w="992"/>
        <w:gridCol w:w="1134"/>
        <w:gridCol w:w="992"/>
        <w:gridCol w:w="1276"/>
        <w:gridCol w:w="1559"/>
      </w:tblGrid>
      <w:tr w:rsidR="00536510" w:rsidRPr="00D92E21" w14:paraId="63D9F6E6" w14:textId="77777777">
        <w:tc>
          <w:tcPr>
            <w:tcW w:w="1135" w:type="dxa"/>
          </w:tcPr>
          <w:p w14:paraId="3F1242D6" w14:textId="77777777" w:rsidR="00536510" w:rsidRPr="00D92E21" w:rsidRDefault="00536510">
            <w:pPr>
              <w:pStyle w:val="TAH"/>
            </w:pPr>
            <w:r w:rsidRPr="00D92E21">
              <w:t>Uplink:</w:t>
            </w:r>
          </w:p>
        </w:tc>
        <w:tc>
          <w:tcPr>
            <w:tcW w:w="1276" w:type="dxa"/>
          </w:tcPr>
          <w:p w14:paraId="3A9AEB6D" w14:textId="77777777" w:rsidR="00536510" w:rsidRPr="00D92E21" w:rsidRDefault="00536510">
            <w:pPr>
              <w:pStyle w:val="TAH"/>
            </w:pPr>
            <w:r w:rsidRPr="00D92E21">
              <w:t>Comment</w:t>
            </w:r>
          </w:p>
        </w:tc>
        <w:tc>
          <w:tcPr>
            <w:tcW w:w="1276" w:type="dxa"/>
          </w:tcPr>
          <w:p w14:paraId="64468CB6" w14:textId="77777777" w:rsidR="00536510" w:rsidRPr="00D92E21" w:rsidRDefault="00536510">
            <w:pPr>
              <w:pStyle w:val="TAH"/>
            </w:pPr>
            <w:r w:rsidRPr="00D92E21">
              <w:t>RX power</w:t>
            </w:r>
          </w:p>
        </w:tc>
        <w:tc>
          <w:tcPr>
            <w:tcW w:w="992" w:type="dxa"/>
          </w:tcPr>
          <w:p w14:paraId="01911357" w14:textId="77777777" w:rsidR="00536510" w:rsidRPr="00D92E21" w:rsidRDefault="00536510">
            <w:pPr>
              <w:pStyle w:val="TAH"/>
            </w:pPr>
          </w:p>
        </w:tc>
        <w:tc>
          <w:tcPr>
            <w:tcW w:w="1134" w:type="dxa"/>
          </w:tcPr>
          <w:p w14:paraId="359F8F54" w14:textId="77777777" w:rsidR="00536510" w:rsidRPr="00D92E21" w:rsidRDefault="00536510">
            <w:pPr>
              <w:pStyle w:val="TAH"/>
            </w:pPr>
          </w:p>
        </w:tc>
        <w:tc>
          <w:tcPr>
            <w:tcW w:w="992" w:type="dxa"/>
          </w:tcPr>
          <w:p w14:paraId="454A4F20" w14:textId="77777777" w:rsidR="00536510" w:rsidRPr="00D92E21" w:rsidRDefault="00536510">
            <w:pPr>
              <w:pStyle w:val="TAH"/>
            </w:pPr>
          </w:p>
        </w:tc>
        <w:tc>
          <w:tcPr>
            <w:tcW w:w="1276" w:type="dxa"/>
          </w:tcPr>
          <w:p w14:paraId="4ECA5A1D" w14:textId="77777777" w:rsidR="00536510" w:rsidRPr="00D92E21" w:rsidRDefault="00536510">
            <w:pPr>
              <w:pStyle w:val="TAH"/>
            </w:pPr>
            <w:r w:rsidRPr="00D92E21">
              <w:t>TX power</w:t>
            </w:r>
          </w:p>
        </w:tc>
        <w:tc>
          <w:tcPr>
            <w:tcW w:w="1559" w:type="dxa"/>
          </w:tcPr>
          <w:p w14:paraId="43EFDC0F" w14:textId="77777777" w:rsidR="00536510" w:rsidRPr="00D92E21" w:rsidRDefault="00536510">
            <w:pPr>
              <w:pStyle w:val="TAH"/>
            </w:pPr>
            <w:r w:rsidRPr="00D92E21">
              <w:t>Comment</w:t>
            </w:r>
          </w:p>
        </w:tc>
      </w:tr>
      <w:tr w:rsidR="00536510" w:rsidRPr="00D92E21" w14:paraId="0CBC09A1" w14:textId="77777777">
        <w:tc>
          <w:tcPr>
            <w:tcW w:w="1135" w:type="dxa"/>
          </w:tcPr>
          <w:p w14:paraId="3BE1D263" w14:textId="77777777" w:rsidR="00536510" w:rsidRPr="00D92E21" w:rsidRDefault="00536510">
            <w:pPr>
              <w:pStyle w:val="TAC"/>
            </w:pPr>
            <w:r w:rsidRPr="00D92E21">
              <w:t>Min P MS</w:t>
            </w:r>
          </w:p>
        </w:tc>
        <w:tc>
          <w:tcPr>
            <w:tcW w:w="1276" w:type="dxa"/>
          </w:tcPr>
          <w:p w14:paraId="6150EAF7" w14:textId="77777777" w:rsidR="00536510" w:rsidRPr="00D92E21" w:rsidRDefault="00536510">
            <w:pPr>
              <w:pStyle w:val="TAC"/>
            </w:pPr>
          </w:p>
        </w:tc>
        <w:tc>
          <w:tcPr>
            <w:tcW w:w="1276" w:type="dxa"/>
          </w:tcPr>
          <w:p w14:paraId="7852FF1C" w14:textId="77777777" w:rsidR="00536510" w:rsidRPr="00D92E21" w:rsidRDefault="00536510">
            <w:pPr>
              <w:pStyle w:val="TAC"/>
            </w:pPr>
            <w:r w:rsidRPr="00D92E21">
              <w:t>-120dBm</w:t>
            </w:r>
          </w:p>
        </w:tc>
        <w:tc>
          <w:tcPr>
            <w:tcW w:w="992" w:type="dxa"/>
          </w:tcPr>
          <w:p w14:paraId="2311DF44" w14:textId="77777777" w:rsidR="00536510" w:rsidRPr="00D92E21" w:rsidRDefault="00536510">
            <w:pPr>
              <w:pStyle w:val="TAC"/>
            </w:pPr>
            <w:r w:rsidRPr="00D92E21">
              <w:t>-20dBm</w:t>
            </w:r>
          </w:p>
        </w:tc>
        <w:tc>
          <w:tcPr>
            <w:tcW w:w="1134" w:type="dxa"/>
          </w:tcPr>
          <w:p w14:paraId="7FAF048C" w14:textId="77777777" w:rsidR="00536510" w:rsidRPr="00D92E21" w:rsidRDefault="00536510">
            <w:pPr>
              <w:pStyle w:val="TAC"/>
            </w:pPr>
            <w:r w:rsidRPr="00D92E21">
              <w:t>+70dB</w:t>
            </w:r>
          </w:p>
        </w:tc>
        <w:tc>
          <w:tcPr>
            <w:tcW w:w="992" w:type="dxa"/>
          </w:tcPr>
          <w:p w14:paraId="784E6EAF" w14:textId="77777777" w:rsidR="00536510" w:rsidRPr="00D92E21" w:rsidRDefault="00536510">
            <w:pPr>
              <w:pStyle w:val="TAC"/>
            </w:pPr>
            <w:r w:rsidRPr="00D92E21">
              <w:t>-90dBm</w:t>
            </w:r>
          </w:p>
        </w:tc>
        <w:tc>
          <w:tcPr>
            <w:tcW w:w="1276" w:type="dxa"/>
          </w:tcPr>
          <w:p w14:paraId="73F92B47" w14:textId="77777777" w:rsidR="00536510" w:rsidRPr="00D92E21" w:rsidRDefault="00536510">
            <w:pPr>
              <w:pStyle w:val="TAC"/>
              <w:rPr>
                <w:lang w:val="fr-FR"/>
              </w:rPr>
            </w:pPr>
            <w:r w:rsidRPr="00D92E21">
              <w:rPr>
                <w:lang w:val="fr-FR"/>
              </w:rPr>
              <w:t>-50dBm</w:t>
            </w:r>
          </w:p>
        </w:tc>
        <w:tc>
          <w:tcPr>
            <w:tcW w:w="1559" w:type="dxa"/>
          </w:tcPr>
          <w:p w14:paraId="38FE3ECD" w14:textId="77777777" w:rsidR="00536510" w:rsidRPr="00D92E21" w:rsidRDefault="00536510">
            <w:pPr>
              <w:pStyle w:val="TAC"/>
              <w:rPr>
                <w:lang w:val="fr-FR"/>
              </w:rPr>
            </w:pPr>
          </w:p>
        </w:tc>
      </w:tr>
      <w:tr w:rsidR="00536510" w:rsidRPr="00D92E21" w14:paraId="378D26A2" w14:textId="77777777">
        <w:tc>
          <w:tcPr>
            <w:tcW w:w="1135" w:type="dxa"/>
          </w:tcPr>
          <w:p w14:paraId="24CA2016" w14:textId="77777777" w:rsidR="00536510" w:rsidRPr="00D92E21" w:rsidRDefault="00536510">
            <w:pPr>
              <w:pStyle w:val="TAC"/>
              <w:rPr>
                <w:lang w:val="fr-FR"/>
              </w:rPr>
            </w:pPr>
            <w:r w:rsidRPr="00D92E21">
              <w:rPr>
                <w:lang w:val="fr-FR"/>
              </w:rPr>
              <w:t>Noise</w:t>
            </w:r>
          </w:p>
        </w:tc>
        <w:tc>
          <w:tcPr>
            <w:tcW w:w="1276" w:type="dxa"/>
          </w:tcPr>
          <w:p w14:paraId="793DA11D" w14:textId="77777777" w:rsidR="00536510" w:rsidRPr="00D92E21" w:rsidRDefault="00536510">
            <w:pPr>
              <w:pStyle w:val="TAC"/>
              <w:rPr>
                <w:lang w:val="fr-FR"/>
              </w:rPr>
            </w:pPr>
            <w:r w:rsidRPr="00D92E21">
              <w:rPr>
                <w:lang w:val="fr-FR"/>
              </w:rPr>
              <w:t>-102dBm</w:t>
            </w:r>
            <w:r w:rsidRPr="00D92E21">
              <w:rPr>
                <w:rStyle w:val="FootnoteReference"/>
              </w:rPr>
              <w:footnoteReference w:id="4"/>
            </w:r>
          </w:p>
        </w:tc>
        <w:tc>
          <w:tcPr>
            <w:tcW w:w="1276" w:type="dxa"/>
          </w:tcPr>
          <w:p w14:paraId="4C5ACD6C" w14:textId="77777777" w:rsidR="00536510" w:rsidRPr="00D92E21" w:rsidRDefault="00536510">
            <w:pPr>
              <w:pStyle w:val="TAC"/>
            </w:pPr>
            <w:r w:rsidRPr="00D92E21">
              <w:t>-132dBm</w:t>
            </w:r>
          </w:p>
        </w:tc>
        <w:tc>
          <w:tcPr>
            <w:tcW w:w="992" w:type="dxa"/>
          </w:tcPr>
          <w:p w14:paraId="528773B0" w14:textId="77777777" w:rsidR="00536510" w:rsidRPr="00D92E21" w:rsidRDefault="00536510">
            <w:pPr>
              <w:pStyle w:val="TAC"/>
            </w:pPr>
            <w:r w:rsidRPr="00D92E21">
              <w:t>-32dBm</w:t>
            </w:r>
          </w:p>
        </w:tc>
        <w:tc>
          <w:tcPr>
            <w:tcW w:w="1134" w:type="dxa"/>
          </w:tcPr>
          <w:p w14:paraId="316DFD68" w14:textId="77777777" w:rsidR="00536510" w:rsidRPr="00D92E21" w:rsidRDefault="00536510">
            <w:pPr>
              <w:pStyle w:val="TAC"/>
            </w:pPr>
            <w:r w:rsidRPr="00D92E21">
              <w:t>-102dBm</w:t>
            </w:r>
            <w:r w:rsidRPr="00D92E21">
              <w:rPr>
                <w:vertAlign w:val="superscript"/>
              </w:rPr>
              <w:fldChar w:fldCharType="begin"/>
            </w:r>
            <w:r w:rsidRPr="00D92E21">
              <w:rPr>
                <w:vertAlign w:val="superscript"/>
              </w:rPr>
              <w:instrText xml:space="preserve"> NOTEREF _Ref495894569 \h  \* MERGEFORMAT </w:instrText>
            </w:r>
            <w:r w:rsidRPr="00D92E21">
              <w:rPr>
                <w:vertAlign w:val="superscript"/>
              </w:rPr>
            </w:r>
            <w:r w:rsidRPr="00D92E21">
              <w:rPr>
                <w:vertAlign w:val="superscript"/>
              </w:rPr>
              <w:fldChar w:fldCharType="separate"/>
            </w:r>
            <w:r w:rsidR="00A41734" w:rsidRPr="00D92E21">
              <w:rPr>
                <w:vertAlign w:val="superscript"/>
              </w:rPr>
              <w:t>1</w:t>
            </w:r>
            <w:r w:rsidRPr="00D92E21">
              <w:rPr>
                <w:vertAlign w:val="superscript"/>
              </w:rPr>
              <w:fldChar w:fldCharType="end"/>
            </w:r>
          </w:p>
        </w:tc>
        <w:tc>
          <w:tcPr>
            <w:tcW w:w="992" w:type="dxa"/>
          </w:tcPr>
          <w:p w14:paraId="639F49C8" w14:textId="77777777" w:rsidR="00536510" w:rsidRPr="00D92E21" w:rsidRDefault="00536510">
            <w:pPr>
              <w:pStyle w:val="TAC"/>
            </w:pPr>
          </w:p>
        </w:tc>
        <w:tc>
          <w:tcPr>
            <w:tcW w:w="1276" w:type="dxa"/>
          </w:tcPr>
          <w:p w14:paraId="70DE770A" w14:textId="77777777" w:rsidR="00536510" w:rsidRPr="00D92E21" w:rsidRDefault="00536510">
            <w:pPr>
              <w:pStyle w:val="TAC"/>
            </w:pPr>
          </w:p>
        </w:tc>
        <w:tc>
          <w:tcPr>
            <w:tcW w:w="1559" w:type="dxa"/>
          </w:tcPr>
          <w:p w14:paraId="21899E5D" w14:textId="77777777" w:rsidR="00536510" w:rsidRPr="00D92E21" w:rsidRDefault="00536510">
            <w:pPr>
              <w:pStyle w:val="TAC"/>
            </w:pPr>
          </w:p>
        </w:tc>
      </w:tr>
    </w:tbl>
    <w:p w14:paraId="3D0FEE51" w14:textId="77777777" w:rsidR="00536510" w:rsidRDefault="00536510"/>
    <w:p w14:paraId="27366E9F" w14:textId="77777777" w:rsidR="00536510" w:rsidRDefault="00536510">
      <w:pPr>
        <w:pStyle w:val="Heading2"/>
      </w:pPr>
      <w:bookmarkStart w:id="90" w:name="_Toc518923749"/>
      <w:r>
        <w:t>6.4</w:t>
      </w:r>
      <w:r>
        <w:tab/>
        <w:t>Repeater up-link co-existence simulations</w:t>
      </w:r>
      <w:bookmarkEnd w:id="90"/>
    </w:p>
    <w:p w14:paraId="6E3E9164" w14:textId="77777777" w:rsidR="00536510" w:rsidRDefault="00536510">
      <w:pPr>
        <w:pStyle w:val="Heading3"/>
      </w:pPr>
      <w:bookmarkStart w:id="91" w:name="_Toc518923750"/>
      <w:r>
        <w:t>6.4.1</w:t>
      </w:r>
      <w:r>
        <w:tab/>
        <w:t>General</w:t>
      </w:r>
      <w:bookmarkEnd w:id="91"/>
    </w:p>
    <w:p w14:paraId="715C9C0A" w14:textId="77777777" w:rsidR="00536510" w:rsidRDefault="00536510">
      <w:pPr>
        <w:jc w:val="both"/>
      </w:pPr>
      <w:r>
        <w:t>This section analyses an up-link co-existence scenario between a UTRA repeaters and UTRA services at adjacent channels. Simulations are performed to analyse the effect of the interference generated by the repeater's out of band gain on services at adjacent channel.</w:t>
      </w:r>
    </w:p>
    <w:p w14:paraId="08DB2F6F" w14:textId="77777777" w:rsidR="00536510" w:rsidRDefault="00536510">
      <w:pPr>
        <w:jc w:val="both"/>
      </w:pPr>
      <w:r>
        <w:t>Two scenarios are studied, one where the operator with the repeater deployed (operator A) and the operator at the adjacent carrier (operator B) have co-ordinated base station deployment (using the same sites) and one where the two networks are uncoordinated (using different sites). Both operators have a 3-sector cell planning with 65</w:t>
      </w:r>
      <w:r>
        <w:sym w:font="Symbol" w:char="F0B0"/>
      </w:r>
      <w:r>
        <w:t xml:space="preserve"> antennas. The co-ordinated and uncoordinated scenarios are illustrated in Fig. 6.6 and 6.7, respectively. The out of band gain value used in the simulations corresponds to the value in TS 25.106 for the first adjacent channel gain.</w:t>
      </w:r>
    </w:p>
    <w:p w14:paraId="5BB77C48" w14:textId="77777777" w:rsidR="00536510" w:rsidRDefault="00536510">
      <w:pPr>
        <w:jc w:val="both"/>
      </w:pPr>
      <w:r>
        <w:t>Since the interference generated by the repeater's out of band gain is relative to the power received in the adjacent channel the interference level will vary with the load in operator B's network. Hence, if operator B has an unloaded network no interference will be generated. Due to this property a scenario is chosen where operator B has a load of 50 simultaneous user per sector using 12.2 kbps services. As a consequence the BS receiver sensitivity will be slightly lowered, compared to the referenced sensitivity, due to inter- and intracell interference.</w:t>
      </w:r>
    </w:p>
    <w:p w14:paraId="2927B086" w14:textId="77777777" w:rsidR="00536510" w:rsidRDefault="00536510">
      <w:pPr>
        <w:jc w:val="both"/>
      </w:pPr>
      <w:r>
        <w:lastRenderedPageBreak/>
        <w:t>To include these effects a 5 dB noise increase have been assumed for all the base stations in operator B's network, thus resulting in a BS sensitivity of about -98 dBm</w:t>
      </w:r>
      <w:r>
        <w:rPr>
          <w:rStyle w:val="FootnoteReference"/>
        </w:rPr>
        <w:footnoteReference w:id="5"/>
      </w:r>
      <w:r>
        <w:t>. Further, all the UE's in the network are connected with 12.2 kbps up-link, and a required E</w:t>
      </w:r>
      <w:r>
        <w:rPr>
          <w:vertAlign w:val="subscript"/>
        </w:rPr>
        <w:t>b</w:t>
      </w:r>
      <w:r>
        <w:t>/N</w:t>
      </w:r>
      <w:r>
        <w:rPr>
          <w:vertAlign w:val="subscript"/>
        </w:rPr>
        <w:t xml:space="preserve">0 </w:t>
      </w:r>
      <w:r>
        <w:t xml:space="preserve">= 6,7 dB. </w:t>
      </w:r>
    </w:p>
    <w:p w14:paraId="72ABBA67" w14:textId="77777777" w:rsidR="00536510" w:rsidRDefault="00536510">
      <w:pPr>
        <w:jc w:val="both"/>
      </w:pPr>
      <w:r>
        <w:t>Perfect Power Control has been assumed and the up-link interference has been simulated using a Monte-Carlo approach with 1000 snapshots.</w:t>
      </w:r>
    </w:p>
    <w:p w14:paraId="411AE453" w14:textId="77777777" w:rsidR="00536510" w:rsidRDefault="00786DC3">
      <w:pPr>
        <w:pStyle w:val="TH"/>
      </w:pPr>
      <w:r>
        <w:pict w14:anchorId="27F5511A">
          <v:shape id="_x0000_i1038" type="#_x0000_t75" style="width:396pt;height:298.3pt" fillcolor="window">
            <v:imagedata r:id="rId27" o:title="Coordinated"/>
          </v:shape>
        </w:pict>
      </w:r>
    </w:p>
    <w:p w14:paraId="3FB61500" w14:textId="77777777" w:rsidR="00536510" w:rsidRDefault="00536510">
      <w:pPr>
        <w:pStyle w:val="TF"/>
      </w:pPr>
      <w:r>
        <w:t xml:space="preserve">Figure 6.6: An illustration of the co-ordinated scenario where the two operators use the same sites and cell planning. </w:t>
      </w:r>
    </w:p>
    <w:p w14:paraId="47507A77" w14:textId="77777777" w:rsidR="00536510" w:rsidRDefault="00536510">
      <w:r>
        <w:t>In figure 6.6, the repeater is indicated with a red + (positioned @ 3800; 3500 m) and has its service sector directed towards the sector border. The figure also shows the total uplink power in operator B's network.</w:t>
      </w:r>
    </w:p>
    <w:p w14:paraId="7576FC6C" w14:textId="77777777" w:rsidR="00536510" w:rsidRDefault="00786DC3">
      <w:pPr>
        <w:pStyle w:val="TH"/>
      </w:pPr>
      <w:r>
        <w:lastRenderedPageBreak/>
        <w:pict w14:anchorId="0935229F">
          <v:shape id="_x0000_i1039" type="#_x0000_t75" style="width:380.55pt;height:282.85pt" fillcolor="window">
            <v:imagedata r:id="rId28" o:title="Uncoordinated"/>
          </v:shape>
        </w:pict>
      </w:r>
    </w:p>
    <w:p w14:paraId="70BEA93A" w14:textId="77777777" w:rsidR="00536510" w:rsidRDefault="00536510">
      <w:pPr>
        <w:pStyle w:val="TF"/>
      </w:pPr>
      <w:bookmarkStart w:id="92" w:name="_Ref504377958"/>
      <w:r>
        <w:t>Figure 6.7: An illustration of the uncoordinated scenario.</w:t>
      </w:r>
      <w:bookmarkEnd w:id="92"/>
      <w:r>
        <w:t xml:space="preserve"> </w:t>
      </w:r>
    </w:p>
    <w:p w14:paraId="5D6F08C9" w14:textId="77777777" w:rsidR="00536510" w:rsidRDefault="00536510">
      <w:r>
        <w:t>In figure 6.7, the repeater's position is indicated with a red + (positioned @ 3800; 3500 m). The figure also shows the total uplink power in operator B's network.</w:t>
      </w:r>
    </w:p>
    <w:p w14:paraId="07B0E475" w14:textId="77777777" w:rsidR="00536510" w:rsidRDefault="00536510">
      <w:pPr>
        <w:pStyle w:val="Heading3"/>
        <w:rPr>
          <w:lang w:val="en-US"/>
        </w:rPr>
      </w:pPr>
      <w:bookmarkStart w:id="93" w:name="_Toc518923751"/>
      <w:r>
        <w:rPr>
          <w:lang w:val="en-US"/>
        </w:rPr>
        <w:t>6.4.2</w:t>
      </w:r>
      <w:r>
        <w:rPr>
          <w:lang w:val="en-US"/>
        </w:rPr>
        <w:tab/>
        <w:t>Simulation Assumptions</w:t>
      </w:r>
      <w:bookmarkEnd w:id="93"/>
    </w:p>
    <w:p w14:paraId="28392363" w14:textId="77777777" w:rsidR="00536510" w:rsidRDefault="00536510">
      <w:r>
        <w:t>The simulation assumptions used in this contribution are presented below in Table 6.7.</w:t>
      </w:r>
    </w:p>
    <w:p w14:paraId="330F605C" w14:textId="77777777" w:rsidR="00536510" w:rsidRDefault="00536510">
      <w:r>
        <w:t xml:space="preserve">In is important to highlight that Operator A has an unloaded network and hence the additional interference caused by the UEs ACIR on Operator B's up-link is not included in the simulations. </w:t>
      </w:r>
    </w:p>
    <w:p w14:paraId="6FF089A1" w14:textId="77777777" w:rsidR="00536510" w:rsidRDefault="00536510">
      <w:r>
        <w:t>Furthermore, the downlink is not considered and hence the possibility that UE's are dropped on the downlink due to ACIR from the repeater has not been considered..</w:t>
      </w:r>
    </w:p>
    <w:p w14:paraId="79DCC804" w14:textId="77777777" w:rsidR="00536510" w:rsidRDefault="00536510">
      <w:pPr>
        <w:pStyle w:val="TH"/>
      </w:pPr>
      <w:r>
        <w:t>Table 6.7: Simulation assumptions</w:t>
      </w:r>
    </w:p>
    <w:tbl>
      <w:tblPr>
        <w:tblW w:w="0" w:type="auto"/>
        <w:jc w:val="center"/>
        <w:tblLayout w:type="fixed"/>
        <w:tblLook w:val="0000" w:firstRow="0" w:lastRow="0" w:firstColumn="0" w:lastColumn="0" w:noHBand="0" w:noVBand="0"/>
      </w:tblPr>
      <w:tblGrid>
        <w:gridCol w:w="3831"/>
        <w:gridCol w:w="3548"/>
      </w:tblGrid>
      <w:tr w:rsidR="00536510" w:rsidRPr="00D92E21" w14:paraId="3C103986" w14:textId="77777777">
        <w:trPr>
          <w:jc w:val="center"/>
        </w:trPr>
        <w:tc>
          <w:tcPr>
            <w:tcW w:w="3831" w:type="dxa"/>
            <w:tcBorders>
              <w:top w:val="single" w:sz="4" w:space="0" w:color="auto"/>
              <w:left w:val="single" w:sz="4" w:space="0" w:color="auto"/>
            </w:tcBorders>
          </w:tcPr>
          <w:p w14:paraId="25F23C43" w14:textId="77777777" w:rsidR="00536510" w:rsidRPr="00D92E21" w:rsidRDefault="00536510">
            <w:pPr>
              <w:pStyle w:val="TAL"/>
            </w:pPr>
            <w:r w:rsidRPr="00D92E21">
              <w:t>Coupling loss, BS-Repeater</w:t>
            </w:r>
          </w:p>
        </w:tc>
        <w:tc>
          <w:tcPr>
            <w:tcW w:w="3548" w:type="dxa"/>
            <w:tcBorders>
              <w:top w:val="single" w:sz="4" w:space="0" w:color="auto"/>
              <w:left w:val="single" w:sz="4" w:space="0" w:color="auto"/>
              <w:right w:val="single" w:sz="4" w:space="0" w:color="auto"/>
            </w:tcBorders>
          </w:tcPr>
          <w:p w14:paraId="58FEA517" w14:textId="77777777" w:rsidR="00536510" w:rsidRPr="00D92E21" w:rsidRDefault="00536510">
            <w:pPr>
              <w:pStyle w:val="TAL"/>
            </w:pPr>
            <w:r w:rsidRPr="00D92E21">
              <w:t>100 dB</w:t>
            </w:r>
          </w:p>
        </w:tc>
      </w:tr>
      <w:tr w:rsidR="00536510" w:rsidRPr="00D92E21" w14:paraId="58E823A4" w14:textId="77777777">
        <w:trPr>
          <w:jc w:val="center"/>
        </w:trPr>
        <w:tc>
          <w:tcPr>
            <w:tcW w:w="3831" w:type="dxa"/>
            <w:tcBorders>
              <w:left w:val="single" w:sz="4" w:space="0" w:color="auto"/>
            </w:tcBorders>
          </w:tcPr>
          <w:p w14:paraId="557B9F2C" w14:textId="77777777" w:rsidR="00536510" w:rsidRPr="00D92E21" w:rsidRDefault="00536510">
            <w:pPr>
              <w:pStyle w:val="TAL"/>
            </w:pPr>
            <w:r w:rsidRPr="00D92E21">
              <w:t>Minimum Coupling loss UE-Repeater</w:t>
            </w:r>
          </w:p>
        </w:tc>
        <w:tc>
          <w:tcPr>
            <w:tcW w:w="3548" w:type="dxa"/>
            <w:tcBorders>
              <w:left w:val="single" w:sz="4" w:space="0" w:color="auto"/>
              <w:right w:val="single" w:sz="4" w:space="0" w:color="auto"/>
            </w:tcBorders>
          </w:tcPr>
          <w:p w14:paraId="02963E7E" w14:textId="77777777" w:rsidR="00536510" w:rsidRPr="00D92E21" w:rsidRDefault="00536510">
            <w:pPr>
              <w:pStyle w:val="TAL"/>
            </w:pPr>
            <w:r w:rsidRPr="00D92E21">
              <w:t>70 dB</w:t>
            </w:r>
          </w:p>
        </w:tc>
      </w:tr>
      <w:tr w:rsidR="00536510" w:rsidRPr="00D92E21" w14:paraId="529552DB" w14:textId="77777777">
        <w:trPr>
          <w:jc w:val="center"/>
        </w:trPr>
        <w:tc>
          <w:tcPr>
            <w:tcW w:w="3831" w:type="dxa"/>
            <w:tcBorders>
              <w:left w:val="single" w:sz="4" w:space="0" w:color="auto"/>
            </w:tcBorders>
          </w:tcPr>
          <w:p w14:paraId="5CAC2970" w14:textId="77777777" w:rsidR="00536510" w:rsidRPr="00D92E21" w:rsidRDefault="00536510">
            <w:pPr>
              <w:pStyle w:val="TAL"/>
            </w:pPr>
            <w:r w:rsidRPr="00D92E21">
              <w:t>NLOS path loss model for the mobile [2]</w:t>
            </w:r>
          </w:p>
        </w:tc>
        <w:tc>
          <w:tcPr>
            <w:tcW w:w="3548" w:type="dxa"/>
            <w:tcBorders>
              <w:left w:val="single" w:sz="4" w:space="0" w:color="auto"/>
              <w:right w:val="single" w:sz="4" w:space="0" w:color="auto"/>
            </w:tcBorders>
          </w:tcPr>
          <w:p w14:paraId="53BE9CE1" w14:textId="77777777" w:rsidR="00536510" w:rsidRPr="00D92E21" w:rsidRDefault="00536510">
            <w:pPr>
              <w:pStyle w:val="TAL"/>
            </w:pPr>
            <w:r w:rsidRPr="00D92E21">
              <w:t>128.1+37.6*log10(r) dB</w:t>
            </w:r>
          </w:p>
        </w:tc>
      </w:tr>
      <w:tr w:rsidR="00536510" w:rsidRPr="00D92E21" w14:paraId="64D80913" w14:textId="77777777">
        <w:trPr>
          <w:jc w:val="center"/>
        </w:trPr>
        <w:tc>
          <w:tcPr>
            <w:tcW w:w="3831" w:type="dxa"/>
            <w:tcBorders>
              <w:left w:val="single" w:sz="4" w:space="0" w:color="auto"/>
            </w:tcBorders>
          </w:tcPr>
          <w:p w14:paraId="459883B5" w14:textId="77777777" w:rsidR="00536510" w:rsidRPr="00D92E21" w:rsidRDefault="00536510">
            <w:pPr>
              <w:pStyle w:val="TAL"/>
            </w:pPr>
            <w:r w:rsidRPr="00D92E21">
              <w:t>Log-Normal fading; standard deviation</w:t>
            </w:r>
          </w:p>
        </w:tc>
        <w:tc>
          <w:tcPr>
            <w:tcW w:w="3548" w:type="dxa"/>
            <w:tcBorders>
              <w:left w:val="single" w:sz="4" w:space="0" w:color="auto"/>
              <w:right w:val="single" w:sz="4" w:space="0" w:color="auto"/>
            </w:tcBorders>
          </w:tcPr>
          <w:p w14:paraId="0701A307" w14:textId="77777777" w:rsidR="00536510" w:rsidRPr="00D92E21" w:rsidRDefault="00536510">
            <w:pPr>
              <w:pStyle w:val="TAL"/>
            </w:pPr>
            <w:r w:rsidRPr="00D92E21">
              <w:t>6 dB</w:t>
            </w:r>
          </w:p>
        </w:tc>
      </w:tr>
      <w:tr w:rsidR="00536510" w:rsidRPr="00D92E21" w14:paraId="77577790" w14:textId="77777777">
        <w:trPr>
          <w:jc w:val="center"/>
        </w:trPr>
        <w:tc>
          <w:tcPr>
            <w:tcW w:w="3831" w:type="dxa"/>
            <w:tcBorders>
              <w:left w:val="single" w:sz="4" w:space="0" w:color="auto"/>
            </w:tcBorders>
          </w:tcPr>
          <w:p w14:paraId="4EE10D52" w14:textId="77777777" w:rsidR="00536510" w:rsidRPr="00D92E21" w:rsidRDefault="00536510">
            <w:pPr>
              <w:pStyle w:val="TAL"/>
            </w:pPr>
            <w:r w:rsidRPr="00D92E21">
              <w:t>Repeater adjacent channel gain</w:t>
            </w:r>
          </w:p>
        </w:tc>
        <w:tc>
          <w:tcPr>
            <w:tcW w:w="3548" w:type="dxa"/>
            <w:tcBorders>
              <w:left w:val="single" w:sz="4" w:space="0" w:color="auto"/>
              <w:right w:val="single" w:sz="4" w:space="0" w:color="auto"/>
            </w:tcBorders>
          </w:tcPr>
          <w:p w14:paraId="2AC8E073" w14:textId="77777777" w:rsidR="00536510" w:rsidRPr="00D92E21" w:rsidRDefault="00536510">
            <w:pPr>
              <w:pStyle w:val="TAL"/>
            </w:pPr>
            <w:r w:rsidRPr="00D92E21">
              <w:t>48 dB</w:t>
            </w:r>
          </w:p>
        </w:tc>
      </w:tr>
      <w:tr w:rsidR="00536510" w:rsidRPr="00D92E21" w14:paraId="2DC01D09" w14:textId="77777777">
        <w:trPr>
          <w:jc w:val="center"/>
        </w:trPr>
        <w:tc>
          <w:tcPr>
            <w:tcW w:w="3831" w:type="dxa"/>
            <w:tcBorders>
              <w:left w:val="single" w:sz="4" w:space="0" w:color="auto"/>
            </w:tcBorders>
          </w:tcPr>
          <w:p w14:paraId="7192BCB5" w14:textId="77777777" w:rsidR="00536510" w:rsidRPr="00D92E21" w:rsidRDefault="00536510">
            <w:pPr>
              <w:pStyle w:val="TAL"/>
            </w:pPr>
            <w:r w:rsidRPr="00D92E21">
              <w:t>Repeater output power</w:t>
            </w:r>
          </w:p>
        </w:tc>
        <w:tc>
          <w:tcPr>
            <w:tcW w:w="3548" w:type="dxa"/>
            <w:tcBorders>
              <w:left w:val="single" w:sz="4" w:space="0" w:color="auto"/>
              <w:right w:val="single" w:sz="4" w:space="0" w:color="auto"/>
            </w:tcBorders>
          </w:tcPr>
          <w:p w14:paraId="255E4D16" w14:textId="77777777" w:rsidR="00536510" w:rsidRPr="00D92E21" w:rsidRDefault="00536510">
            <w:pPr>
              <w:pStyle w:val="TAL"/>
            </w:pPr>
            <w:r w:rsidRPr="00D92E21">
              <w:t>33 dBm</w:t>
            </w:r>
          </w:p>
        </w:tc>
      </w:tr>
      <w:tr w:rsidR="00536510" w:rsidRPr="00D92E21" w14:paraId="696BB8E4" w14:textId="77777777">
        <w:trPr>
          <w:jc w:val="center"/>
        </w:trPr>
        <w:tc>
          <w:tcPr>
            <w:tcW w:w="3831" w:type="dxa"/>
            <w:tcBorders>
              <w:left w:val="single" w:sz="4" w:space="0" w:color="auto"/>
            </w:tcBorders>
          </w:tcPr>
          <w:p w14:paraId="3E26A628" w14:textId="77777777" w:rsidR="00536510" w:rsidRPr="00D92E21" w:rsidRDefault="00536510">
            <w:pPr>
              <w:pStyle w:val="TAL"/>
            </w:pPr>
            <w:r w:rsidRPr="00D92E21">
              <w:t>UE antenna gain</w:t>
            </w:r>
          </w:p>
        </w:tc>
        <w:tc>
          <w:tcPr>
            <w:tcW w:w="3548" w:type="dxa"/>
            <w:tcBorders>
              <w:left w:val="single" w:sz="4" w:space="0" w:color="auto"/>
              <w:right w:val="single" w:sz="4" w:space="0" w:color="auto"/>
            </w:tcBorders>
          </w:tcPr>
          <w:p w14:paraId="6BC115BC" w14:textId="77777777" w:rsidR="00536510" w:rsidRPr="00D92E21" w:rsidRDefault="00536510">
            <w:pPr>
              <w:pStyle w:val="TAL"/>
            </w:pPr>
            <w:r w:rsidRPr="00D92E21">
              <w:t>0 dBi</w:t>
            </w:r>
          </w:p>
        </w:tc>
      </w:tr>
      <w:tr w:rsidR="00536510" w:rsidRPr="00D92E21" w14:paraId="735A1756" w14:textId="77777777">
        <w:trPr>
          <w:jc w:val="center"/>
        </w:trPr>
        <w:tc>
          <w:tcPr>
            <w:tcW w:w="3831" w:type="dxa"/>
            <w:tcBorders>
              <w:left w:val="single" w:sz="4" w:space="0" w:color="auto"/>
            </w:tcBorders>
          </w:tcPr>
          <w:p w14:paraId="64A0FCBC" w14:textId="77777777" w:rsidR="00536510" w:rsidRPr="00D92E21" w:rsidRDefault="00536510">
            <w:pPr>
              <w:pStyle w:val="TAL"/>
            </w:pPr>
            <w:r w:rsidRPr="00D92E21">
              <w:t xml:space="preserve">UE power range </w:t>
            </w:r>
          </w:p>
        </w:tc>
        <w:tc>
          <w:tcPr>
            <w:tcW w:w="3548" w:type="dxa"/>
            <w:tcBorders>
              <w:left w:val="single" w:sz="4" w:space="0" w:color="auto"/>
              <w:right w:val="single" w:sz="4" w:space="0" w:color="auto"/>
            </w:tcBorders>
          </w:tcPr>
          <w:p w14:paraId="0F0CA672" w14:textId="77777777" w:rsidR="00536510" w:rsidRPr="00D92E21" w:rsidRDefault="00536510">
            <w:pPr>
              <w:pStyle w:val="TAL"/>
            </w:pPr>
            <w:r w:rsidRPr="00D92E21">
              <w:t>-50 -- 24 dBm</w:t>
            </w:r>
          </w:p>
        </w:tc>
      </w:tr>
      <w:tr w:rsidR="00536510" w:rsidRPr="00D92E21" w14:paraId="1A87AF46" w14:textId="77777777">
        <w:trPr>
          <w:jc w:val="center"/>
        </w:trPr>
        <w:tc>
          <w:tcPr>
            <w:tcW w:w="3831" w:type="dxa"/>
            <w:tcBorders>
              <w:left w:val="single" w:sz="4" w:space="0" w:color="auto"/>
            </w:tcBorders>
          </w:tcPr>
          <w:p w14:paraId="623E39B9" w14:textId="77777777" w:rsidR="00536510" w:rsidRPr="00D92E21" w:rsidRDefault="00536510">
            <w:pPr>
              <w:pStyle w:val="TAL"/>
            </w:pPr>
            <w:r w:rsidRPr="00D92E21">
              <w:t>Cell radius</w:t>
            </w:r>
          </w:p>
        </w:tc>
        <w:tc>
          <w:tcPr>
            <w:tcW w:w="3548" w:type="dxa"/>
            <w:tcBorders>
              <w:left w:val="single" w:sz="4" w:space="0" w:color="auto"/>
              <w:right w:val="single" w:sz="4" w:space="0" w:color="auto"/>
            </w:tcBorders>
          </w:tcPr>
          <w:p w14:paraId="0839553D" w14:textId="77777777" w:rsidR="00536510" w:rsidRPr="00D92E21" w:rsidRDefault="00536510">
            <w:pPr>
              <w:pStyle w:val="TAL"/>
            </w:pPr>
            <w:r w:rsidRPr="00D92E21">
              <w:t>1 000 m</w:t>
            </w:r>
          </w:p>
        </w:tc>
      </w:tr>
      <w:tr w:rsidR="00536510" w:rsidRPr="00D92E21" w14:paraId="19290571" w14:textId="77777777">
        <w:trPr>
          <w:jc w:val="center"/>
        </w:trPr>
        <w:tc>
          <w:tcPr>
            <w:tcW w:w="3831" w:type="dxa"/>
            <w:tcBorders>
              <w:left w:val="single" w:sz="4" w:space="0" w:color="auto"/>
            </w:tcBorders>
          </w:tcPr>
          <w:p w14:paraId="625BC70D" w14:textId="77777777" w:rsidR="00536510" w:rsidRPr="00D92E21" w:rsidRDefault="00536510">
            <w:pPr>
              <w:pStyle w:val="TAL"/>
            </w:pPr>
            <w:r w:rsidRPr="00D92E21">
              <w:t>Power Control</w:t>
            </w:r>
          </w:p>
        </w:tc>
        <w:tc>
          <w:tcPr>
            <w:tcW w:w="3548" w:type="dxa"/>
            <w:tcBorders>
              <w:left w:val="single" w:sz="4" w:space="0" w:color="auto"/>
              <w:right w:val="single" w:sz="4" w:space="0" w:color="auto"/>
            </w:tcBorders>
          </w:tcPr>
          <w:p w14:paraId="75F02785" w14:textId="77777777" w:rsidR="00536510" w:rsidRPr="00D92E21" w:rsidRDefault="00536510">
            <w:pPr>
              <w:pStyle w:val="TAL"/>
            </w:pPr>
            <w:r w:rsidRPr="00D92E21">
              <w:t>Perfect</w:t>
            </w:r>
          </w:p>
        </w:tc>
      </w:tr>
      <w:tr w:rsidR="00536510" w:rsidRPr="00D92E21" w14:paraId="2EEC16C0" w14:textId="77777777">
        <w:trPr>
          <w:jc w:val="center"/>
        </w:trPr>
        <w:tc>
          <w:tcPr>
            <w:tcW w:w="3831" w:type="dxa"/>
            <w:tcBorders>
              <w:left w:val="single" w:sz="4" w:space="0" w:color="auto"/>
            </w:tcBorders>
          </w:tcPr>
          <w:p w14:paraId="55C277B9" w14:textId="77777777" w:rsidR="00536510" w:rsidRPr="00D92E21" w:rsidRDefault="00536510">
            <w:pPr>
              <w:pStyle w:val="TAL"/>
            </w:pPr>
            <w:r w:rsidRPr="00D92E21">
              <w:t>Simulation type</w:t>
            </w:r>
          </w:p>
        </w:tc>
        <w:tc>
          <w:tcPr>
            <w:tcW w:w="3548" w:type="dxa"/>
            <w:tcBorders>
              <w:left w:val="single" w:sz="4" w:space="0" w:color="auto"/>
              <w:right w:val="single" w:sz="4" w:space="0" w:color="auto"/>
            </w:tcBorders>
          </w:tcPr>
          <w:p w14:paraId="2077CC7A" w14:textId="77777777" w:rsidR="00536510" w:rsidRPr="00D92E21" w:rsidRDefault="00536510">
            <w:pPr>
              <w:pStyle w:val="TAL"/>
            </w:pPr>
            <w:r w:rsidRPr="00D92E21">
              <w:t>36 cells; Monte-Carlo; Wrap-around</w:t>
            </w:r>
          </w:p>
        </w:tc>
      </w:tr>
      <w:tr w:rsidR="00536510" w:rsidRPr="00D92E21" w14:paraId="3258AFBF" w14:textId="77777777">
        <w:trPr>
          <w:jc w:val="center"/>
        </w:trPr>
        <w:tc>
          <w:tcPr>
            <w:tcW w:w="3831" w:type="dxa"/>
            <w:tcBorders>
              <w:left w:val="single" w:sz="4" w:space="0" w:color="auto"/>
            </w:tcBorders>
          </w:tcPr>
          <w:p w14:paraId="32318098" w14:textId="77777777" w:rsidR="00536510" w:rsidRPr="00D92E21" w:rsidRDefault="00536510">
            <w:pPr>
              <w:pStyle w:val="TAL"/>
            </w:pPr>
            <w:r w:rsidRPr="00D92E21">
              <w:t>Base station and repeater serving antenna</w:t>
            </w:r>
          </w:p>
        </w:tc>
        <w:tc>
          <w:tcPr>
            <w:tcW w:w="3548" w:type="dxa"/>
            <w:tcBorders>
              <w:left w:val="single" w:sz="4" w:space="0" w:color="auto"/>
              <w:right w:val="single" w:sz="4" w:space="0" w:color="auto"/>
            </w:tcBorders>
          </w:tcPr>
          <w:p w14:paraId="301F0D94" w14:textId="77777777" w:rsidR="00536510" w:rsidRPr="00D92E21" w:rsidRDefault="00536510">
            <w:pPr>
              <w:pStyle w:val="TAL"/>
            </w:pPr>
            <w:r w:rsidRPr="00D92E21">
              <w:t>65° HBW; 15 dBi</w:t>
            </w:r>
          </w:p>
        </w:tc>
      </w:tr>
      <w:tr w:rsidR="00536510" w:rsidRPr="00D92E21" w14:paraId="46109901" w14:textId="77777777">
        <w:trPr>
          <w:jc w:val="center"/>
        </w:trPr>
        <w:tc>
          <w:tcPr>
            <w:tcW w:w="3831" w:type="dxa"/>
            <w:tcBorders>
              <w:left w:val="single" w:sz="4" w:space="0" w:color="auto"/>
              <w:bottom w:val="single" w:sz="4" w:space="0" w:color="auto"/>
            </w:tcBorders>
          </w:tcPr>
          <w:p w14:paraId="0F5B0915" w14:textId="77777777" w:rsidR="00536510" w:rsidRPr="00D92E21" w:rsidRDefault="00536510">
            <w:pPr>
              <w:pStyle w:val="TAL"/>
            </w:pPr>
            <w:r w:rsidRPr="00D92E21">
              <w:t>Sectors/BS</w:t>
            </w:r>
          </w:p>
        </w:tc>
        <w:tc>
          <w:tcPr>
            <w:tcW w:w="3548" w:type="dxa"/>
            <w:tcBorders>
              <w:left w:val="single" w:sz="4" w:space="0" w:color="auto"/>
              <w:bottom w:val="single" w:sz="4" w:space="0" w:color="auto"/>
              <w:right w:val="single" w:sz="4" w:space="0" w:color="auto"/>
            </w:tcBorders>
          </w:tcPr>
          <w:p w14:paraId="3278242D" w14:textId="77777777" w:rsidR="00536510" w:rsidRPr="00D92E21" w:rsidRDefault="00536510">
            <w:pPr>
              <w:pStyle w:val="TAL"/>
            </w:pPr>
            <w:r w:rsidRPr="00D92E21">
              <w:t>3</w:t>
            </w:r>
          </w:p>
        </w:tc>
      </w:tr>
    </w:tbl>
    <w:p w14:paraId="05CAA038" w14:textId="77777777" w:rsidR="00536510" w:rsidRDefault="00536510"/>
    <w:p w14:paraId="49714A8D" w14:textId="77777777" w:rsidR="00536510" w:rsidRDefault="00536510">
      <w:pPr>
        <w:pStyle w:val="Heading3"/>
        <w:rPr>
          <w:lang w:val="en-US"/>
        </w:rPr>
      </w:pPr>
      <w:bookmarkStart w:id="94" w:name="_Toc518923752"/>
      <w:r>
        <w:rPr>
          <w:lang w:val="en-US"/>
        </w:rPr>
        <w:t>6.4.3</w:t>
      </w:r>
      <w:r>
        <w:rPr>
          <w:lang w:val="en-US"/>
        </w:rPr>
        <w:tab/>
        <w:t>Results</w:t>
      </w:r>
      <w:bookmarkEnd w:id="94"/>
    </w:p>
    <w:p w14:paraId="1A45E4A2" w14:textId="77777777" w:rsidR="00536510" w:rsidRDefault="00536510">
      <w:r>
        <w:t xml:space="preserve">The results from the simulations are shown in Fig. 6.8 as cumulative distribution functions of the power received at Operator B's base station. </w:t>
      </w:r>
    </w:p>
    <w:p w14:paraId="0660D36D" w14:textId="77777777" w:rsidR="00536510" w:rsidRDefault="00536510">
      <w:r>
        <w:lastRenderedPageBreak/>
        <w:t xml:space="preserve">We find that there are some differences between the co-ordinated and uncoordinated scenarios. The simulations indicate the co-ordinated scenario gives a received power, which on average is about 5 dB greater than the uncoordinated. </w:t>
      </w:r>
    </w:p>
    <w:p w14:paraId="4B9BB565" w14:textId="77777777" w:rsidR="00536510" w:rsidRDefault="00536510">
      <w:r>
        <w:t xml:space="preserve">From Fig. 6.8 we find that the received power is less than -110 dBm at the 99% level for the uncoordinated scenario. The corresponding value for the co-ordinated scenario is -107 dBm. </w:t>
      </w:r>
    </w:p>
    <w:p w14:paraId="2F8AB165" w14:textId="77777777" w:rsidR="00536510" w:rsidRDefault="00786DC3">
      <w:pPr>
        <w:pStyle w:val="TH"/>
      </w:pPr>
      <w:r>
        <w:pict w14:anchorId="567DEEE0">
          <v:shape id="_x0000_i1040" type="#_x0000_t75" style="width:416.55pt;height:313.7pt" fillcolor="window">
            <v:imagedata r:id="rId29" o:title="cdf_received_SS_at_BS"/>
          </v:shape>
        </w:pict>
      </w:r>
    </w:p>
    <w:p w14:paraId="76C43107" w14:textId="77777777" w:rsidR="00536510" w:rsidRDefault="00536510">
      <w:pPr>
        <w:pStyle w:val="TF"/>
      </w:pPr>
      <w:r>
        <w:t>Figure 6.8: Cumulative distribution function of the received signal strength at operator Bs base station due to the repeaters out of band gain.</w:t>
      </w:r>
    </w:p>
    <w:p w14:paraId="5F99C25E" w14:textId="77777777" w:rsidR="00536510" w:rsidRDefault="00536510">
      <w:r>
        <w:t>Figure 6.8 shows results for both uncoordinated and co-ordinated scenario. The 99% level is -110 dBm and -107 dBm for the uncoordinated and co-ordinated scenario, respectively.</w:t>
      </w:r>
    </w:p>
    <w:p w14:paraId="28C26E7C" w14:textId="77777777" w:rsidR="00536510" w:rsidRDefault="00536510">
      <w:pPr>
        <w:pStyle w:val="Heading3"/>
        <w:rPr>
          <w:lang w:val="en-US"/>
        </w:rPr>
      </w:pPr>
      <w:bookmarkStart w:id="95" w:name="_Toc518923753"/>
      <w:r>
        <w:rPr>
          <w:lang w:val="en-US"/>
        </w:rPr>
        <w:t>6.4.4</w:t>
      </w:r>
      <w:r>
        <w:rPr>
          <w:lang w:val="en-US"/>
        </w:rPr>
        <w:tab/>
        <w:t>Conclusion</w:t>
      </w:r>
      <w:bookmarkEnd w:id="95"/>
    </w:p>
    <w:p w14:paraId="461558D3" w14:textId="77777777" w:rsidR="00536510" w:rsidRDefault="00536510">
      <w:r>
        <w:t xml:space="preserve">In the simulations a noise increase of 5 dB due to load was assumed. With the resulting noise level at the base station receiver the additional interference caused by the repeaters out of band gain is 0,3 dB in the uncoordinated scenario and 0,5 dB in the co-ordinated scenario (at the 99% level). </w:t>
      </w:r>
    </w:p>
    <w:p w14:paraId="3BFD5EF5" w14:textId="77777777" w:rsidR="00536510" w:rsidRDefault="00536510">
      <w:r>
        <w:t>The simulations further indicate that the repeaters out of band gain have a negligible impact on the receiver sensitivity at a 95 % level, this holds true in both investigated scenarios.</w:t>
      </w:r>
    </w:p>
    <w:p w14:paraId="0230C1B6" w14:textId="77777777" w:rsidR="00536510" w:rsidRDefault="00536510" w:rsidP="00536510">
      <w:pPr>
        <w:pStyle w:val="Heading2"/>
      </w:pPr>
      <w:bookmarkStart w:id="96" w:name="_Toc518923754"/>
      <w:r>
        <w:t>6.5</w:t>
      </w:r>
      <w:r>
        <w:tab/>
        <w:t>Repeater ACRR system impact simulations</w:t>
      </w:r>
      <w:bookmarkEnd w:id="96"/>
    </w:p>
    <w:p w14:paraId="23841B64" w14:textId="77777777" w:rsidR="00536510" w:rsidRDefault="00536510" w:rsidP="00536510">
      <w:pPr>
        <w:pStyle w:val="Heading3"/>
      </w:pPr>
      <w:bookmarkStart w:id="97" w:name="_Toc518923755"/>
      <w:r>
        <w:t>6.5.1</w:t>
      </w:r>
      <w:r>
        <w:tab/>
        <w:t>General</w:t>
      </w:r>
      <w:bookmarkEnd w:id="97"/>
    </w:p>
    <w:p w14:paraId="1E1B8E9E" w14:textId="77777777" w:rsidR="00536510" w:rsidRDefault="00536510" w:rsidP="00536510">
      <w:pPr>
        <w:jc w:val="both"/>
      </w:pPr>
      <w:r>
        <w:t>This section analyses an up-link and down-link co-existence scenario between a UTRA repeaters and UTRA services at adjacent channels. Simulations are performed to analyse the effect of the interference generated by the repeater's adjacent channel rejection ratio on services at adjacent channel.</w:t>
      </w:r>
    </w:p>
    <w:p w14:paraId="223B123A" w14:textId="77777777" w:rsidR="00536510" w:rsidRDefault="00536510" w:rsidP="00536510">
      <w:pPr>
        <w:jc w:val="both"/>
      </w:pPr>
      <w:r>
        <w:t>Operator A has repeaters deployed (1 per cell) and operator B is using the adjacent cannel to operator A . Two scenarios are studied, One where the closest distance between operator B’s BS and operator A’s repeaters is 288 m, and one where it is 164 m. Both operators have a 3-sector cell planning with 65</w:t>
      </w:r>
      <w:r>
        <w:sym w:font="Symbol" w:char="F0B0"/>
      </w:r>
      <w:r>
        <w:t xml:space="preserve"> antennas. </w:t>
      </w:r>
    </w:p>
    <w:p w14:paraId="4F36F1D8" w14:textId="77777777" w:rsidR="00536510" w:rsidRDefault="00536510" w:rsidP="00536510">
      <w:pPr>
        <w:pStyle w:val="Heading3"/>
        <w:rPr>
          <w:lang w:val="en-US"/>
        </w:rPr>
      </w:pPr>
      <w:bookmarkStart w:id="98" w:name="_Toc518923756"/>
      <w:r>
        <w:rPr>
          <w:lang w:val="en-US"/>
        </w:rPr>
        <w:lastRenderedPageBreak/>
        <w:t>6.5.2</w:t>
      </w:r>
      <w:r>
        <w:rPr>
          <w:lang w:val="en-US"/>
        </w:rPr>
        <w:tab/>
        <w:t>Simulation Description</w:t>
      </w:r>
      <w:bookmarkEnd w:id="98"/>
    </w:p>
    <w:p w14:paraId="09E8BCD8" w14:textId="77777777" w:rsidR="00536510" w:rsidRDefault="00536510" w:rsidP="00536510">
      <w:pPr>
        <w:pStyle w:val="Heading3"/>
        <w:ind w:left="1140" w:hanging="1140"/>
      </w:pPr>
      <w:bookmarkStart w:id="99" w:name="_Toc518923757"/>
      <w:r>
        <w:t>6.5.2.1</w:t>
      </w:r>
      <w:r>
        <w:tab/>
        <w:t>Infrastructure</w:t>
      </w:r>
      <w:bookmarkEnd w:id="99"/>
    </w:p>
    <w:p w14:paraId="40A167FC" w14:textId="77777777" w:rsidR="00536510" w:rsidRDefault="00536510" w:rsidP="00536510">
      <w:r>
        <w:t xml:space="preserve">Two operators have each 24 cells serviced from 8 sites situated as depicted in figure 6.9. </w:t>
      </w:r>
    </w:p>
    <w:p w14:paraId="0B1F0D43" w14:textId="77777777" w:rsidR="00536510" w:rsidRDefault="00786DC3" w:rsidP="00536510">
      <w:r>
        <w:pict w14:anchorId="3841DB4C">
          <v:shape id="_x0000_i1041" type="#_x0000_t75" style="width:416.55pt;height:308.55pt">
            <v:imagedata r:id="rId30" o:title=""/>
          </v:shape>
        </w:pict>
      </w:r>
    </w:p>
    <w:p w14:paraId="414C673B" w14:textId="77777777" w:rsidR="00536510" w:rsidRPr="002121D4" w:rsidRDefault="00536510" w:rsidP="00536510">
      <w:pPr>
        <w:pStyle w:val="TF"/>
      </w:pPr>
      <w:r>
        <w:t xml:space="preserve">Figure 6.9:  </w:t>
      </w:r>
      <w:r w:rsidRPr="002121D4">
        <w:t>Infrastructure scenario. Operator A (blue) uses repeaters (+ positions). Operator B (red) does not use repeaters. Black arrows show repeater antenna directions. Yellow shade indicate service antenna.</w:t>
      </w:r>
    </w:p>
    <w:p w14:paraId="2B211C80" w14:textId="77777777" w:rsidR="00536510" w:rsidRDefault="00536510" w:rsidP="00536510">
      <w:r>
        <w:t>The distance closest between operator A base stations and operator B base stations is 288 m. Cell centre distances is 1 km for each operator.</w:t>
      </w:r>
    </w:p>
    <w:p w14:paraId="304F1AB7" w14:textId="77777777" w:rsidR="00536510" w:rsidRDefault="00536510" w:rsidP="00536510">
      <w:r>
        <w:t>Operator A uses one repeater per cell. Operator B uses no repeater. The repeaters are placed in the cell centre positions 577 m away from the donor base stations. The distance between the repeaters and operator B base stations is 288 m and 764m respectively. The interference between operators is investigated with different repeater settings with respect to adjacent channel rejection ratio..</w:t>
      </w:r>
    </w:p>
    <w:p w14:paraId="65C0AB81" w14:textId="77777777" w:rsidR="00536510" w:rsidRDefault="00536510" w:rsidP="00536510">
      <w:pPr>
        <w:pStyle w:val="Heading3"/>
      </w:pPr>
      <w:bookmarkStart w:id="100" w:name="_Toc518923758"/>
      <w:r>
        <w:t>6.5.2.2</w:t>
      </w:r>
      <w:r>
        <w:tab/>
        <w:t>Preparation</w:t>
      </w:r>
      <w:bookmarkEnd w:id="100"/>
    </w:p>
    <w:p w14:paraId="2B806994" w14:textId="77777777" w:rsidR="00536510" w:rsidRDefault="00536510" w:rsidP="00536510">
      <w:r>
        <w:t>For each snapshot, 960 subscribers per operator (average 40 per cell) are randomly placed with even distribution in the infrastructure.</w:t>
      </w:r>
    </w:p>
    <w:p w14:paraId="785F13F3" w14:textId="77777777" w:rsidR="00536510" w:rsidRDefault="00536510" w:rsidP="00536510">
      <w:r>
        <w:t>The coupling loss (CL) between all subscribers and all infrastructure elements is calculated. The CL model for this is the Macro cell propagation model as described in [1] MCL of 70 dB is applied. During the CL calculation, the subscribers are mirrored on all fringe areas and the minimum CL to each element is considered the actual, creating 100% wrap around.</w:t>
      </w:r>
    </w:p>
    <w:p w14:paraId="728D5287" w14:textId="77777777" w:rsidR="00536510" w:rsidRDefault="00536510" w:rsidP="00536510">
      <w:r>
        <w:t>The coupling loss between all repeaters and all base stations is calculated using the free space model.</w:t>
      </w:r>
    </w:p>
    <w:p w14:paraId="32A3EB9F" w14:textId="77777777" w:rsidR="00536510" w:rsidRDefault="00536510" w:rsidP="00536510">
      <w:r>
        <w:t>The antenna models used are measured azimuth patterns for a 65 degree antenna (base station antenna and repeater service antenna) and for a 33 degree antenna (repeater donor antenna). The antenna gain is 16.6 dBi and 20 dBi respectively.</w:t>
      </w:r>
    </w:p>
    <w:p w14:paraId="5592FFDD" w14:textId="77777777" w:rsidR="00536510" w:rsidRDefault="00536510" w:rsidP="00536510">
      <w:r>
        <w:lastRenderedPageBreak/>
        <w:t>The repeater gain is set using a noise margin (i.e related to the CL between donor BS and repeater donor port). Adjacent channel gain is calculated for the simulated ACRR.</w:t>
      </w:r>
    </w:p>
    <w:p w14:paraId="036E979B" w14:textId="77777777" w:rsidR="00536510" w:rsidRDefault="00536510" w:rsidP="00536510">
      <w:r>
        <w:t>The coupling loss from each UE via each repeater to each BS is calculated. (for both systems)</w:t>
      </w:r>
    </w:p>
    <w:p w14:paraId="44BAD260" w14:textId="77777777" w:rsidR="00536510" w:rsidRPr="002121D4" w:rsidRDefault="00536510" w:rsidP="00536510">
      <w:pPr>
        <w:pStyle w:val="Heading3"/>
        <w:ind w:left="1140" w:hanging="1140"/>
      </w:pPr>
      <w:bookmarkStart w:id="101" w:name="_Toc518923759"/>
      <w:r>
        <w:t>6.5.2.3</w:t>
      </w:r>
      <w:r>
        <w:tab/>
        <w:t>Connection</w:t>
      </w:r>
      <w:bookmarkEnd w:id="101"/>
    </w:p>
    <w:p w14:paraId="4E258823" w14:textId="77777777" w:rsidR="00536510" w:rsidRDefault="00536510" w:rsidP="00536510">
      <w:r>
        <w:t>The lowest CL from each UE to any BS is considered the path of connection to the network.  If there is a path to another BS with a CL within the soft handover margin ,it is also added as a connection path.</w:t>
      </w:r>
    </w:p>
    <w:p w14:paraId="10E489B3" w14:textId="77777777" w:rsidR="00536510" w:rsidRDefault="00536510" w:rsidP="00536510">
      <w:r>
        <w:t>The power control is regulated to overcome the coupling loss in the connected path and to meet the SIR target taking the local interference at each element position into concern.</w:t>
      </w:r>
    </w:p>
    <w:p w14:paraId="2A83497B" w14:textId="77777777" w:rsidR="00536510" w:rsidRDefault="00536510" w:rsidP="00536510">
      <w:r>
        <w:t>The coupling loss for paths not representing connection is used to calculate interference.</w:t>
      </w:r>
    </w:p>
    <w:p w14:paraId="09A6C908" w14:textId="77777777" w:rsidR="00536510" w:rsidRDefault="00536510" w:rsidP="00536510">
      <w:pPr>
        <w:pStyle w:val="Heading3"/>
      </w:pPr>
      <w:bookmarkStart w:id="102" w:name="_Toc518923760"/>
      <w:r>
        <w:t>6.5.2.4</w:t>
      </w:r>
      <w:r>
        <w:tab/>
        <w:t>Iterations</w:t>
      </w:r>
      <w:bookmarkEnd w:id="102"/>
    </w:p>
    <w:p w14:paraId="5E7AE71C" w14:textId="77777777" w:rsidR="00536510" w:rsidRDefault="00536510" w:rsidP="00536510">
      <w:r>
        <w:t>Interference is calculated separately for the following interference mechanisms:</w:t>
      </w:r>
    </w:p>
    <w:p w14:paraId="2C0107A6" w14:textId="77777777" w:rsidR="00536510" w:rsidRDefault="00536510" w:rsidP="00536510">
      <w:r>
        <w:t>Operator A UL:</w:t>
      </w:r>
      <w:r>
        <w:tab/>
      </w:r>
    </w:p>
    <w:p w14:paraId="3E8F230D" w14:textId="77777777" w:rsidR="00536510" w:rsidRDefault="006E2BD6" w:rsidP="006E2BD6">
      <w:pPr>
        <w:pStyle w:val="B5"/>
      </w:pPr>
      <w:r>
        <w:rPr>
          <w:rFonts w:hint="eastAsia"/>
          <w:lang w:eastAsia="ko-KR"/>
        </w:rPr>
        <w:t>-</w:t>
      </w:r>
      <w:r>
        <w:rPr>
          <w:rFonts w:hint="eastAsia"/>
          <w:lang w:eastAsia="ko-KR"/>
        </w:rPr>
        <w:tab/>
      </w:r>
      <w:r w:rsidR="00536510">
        <w:t>Noise rise (due to traffic in each cell)</w:t>
      </w:r>
    </w:p>
    <w:p w14:paraId="144088F6" w14:textId="77777777" w:rsidR="00536510" w:rsidRDefault="006E2BD6" w:rsidP="006E2BD6">
      <w:pPr>
        <w:pStyle w:val="B5"/>
      </w:pPr>
      <w:r>
        <w:rPr>
          <w:rFonts w:hint="eastAsia"/>
          <w:lang w:eastAsia="ko-KR"/>
        </w:rPr>
        <w:t>-</w:t>
      </w:r>
      <w:r>
        <w:rPr>
          <w:rFonts w:hint="eastAsia"/>
          <w:lang w:eastAsia="ko-KR"/>
        </w:rPr>
        <w:tab/>
      </w:r>
      <w:r w:rsidR="00536510">
        <w:t>Own subscribers in other cells</w:t>
      </w:r>
    </w:p>
    <w:p w14:paraId="0AD2F3AD" w14:textId="77777777" w:rsidR="00536510" w:rsidRDefault="006E2BD6" w:rsidP="006E2BD6">
      <w:pPr>
        <w:pStyle w:val="B5"/>
      </w:pPr>
      <w:r>
        <w:rPr>
          <w:rFonts w:hint="eastAsia"/>
          <w:lang w:eastAsia="ko-KR"/>
        </w:rPr>
        <w:t>-</w:t>
      </w:r>
      <w:r>
        <w:rPr>
          <w:rFonts w:hint="eastAsia"/>
          <w:lang w:eastAsia="ko-KR"/>
        </w:rPr>
        <w:tab/>
      </w:r>
      <w:r w:rsidR="00536510">
        <w:t>ACLR from B subscribers reaching the BS directly and via repeaters</w:t>
      </w:r>
    </w:p>
    <w:p w14:paraId="59DAF110" w14:textId="77777777" w:rsidR="00536510" w:rsidRDefault="006E2BD6" w:rsidP="006E2BD6">
      <w:pPr>
        <w:pStyle w:val="B5"/>
      </w:pPr>
      <w:r>
        <w:rPr>
          <w:rFonts w:hint="eastAsia"/>
          <w:lang w:eastAsia="ko-KR"/>
        </w:rPr>
        <w:t>-</w:t>
      </w:r>
      <w:r>
        <w:rPr>
          <w:rFonts w:hint="eastAsia"/>
          <w:lang w:eastAsia="ko-KR"/>
        </w:rPr>
        <w:tab/>
      </w:r>
      <w:r w:rsidR="00536510">
        <w:t>Signals from the B subscribers affecting the BS through the ACS (directly and via the repeater adjacent channel gain)</w:t>
      </w:r>
    </w:p>
    <w:p w14:paraId="3F5EDC03" w14:textId="77777777" w:rsidR="00536510" w:rsidRDefault="006E2BD6" w:rsidP="006E2BD6">
      <w:pPr>
        <w:pStyle w:val="B5"/>
      </w:pPr>
      <w:r>
        <w:rPr>
          <w:rFonts w:hint="eastAsia"/>
          <w:lang w:eastAsia="ko-KR"/>
        </w:rPr>
        <w:t>-</w:t>
      </w:r>
      <w:r>
        <w:rPr>
          <w:rFonts w:hint="eastAsia"/>
          <w:lang w:eastAsia="ko-KR"/>
        </w:rPr>
        <w:tab/>
      </w:r>
      <w:r w:rsidR="00536510">
        <w:t>The noise generated by the repeater (NF).</w:t>
      </w:r>
    </w:p>
    <w:p w14:paraId="352B39D4" w14:textId="77777777" w:rsidR="00536510" w:rsidRDefault="00536510" w:rsidP="00536510">
      <w:pPr>
        <w:ind w:left="2552" w:hanging="392"/>
      </w:pPr>
    </w:p>
    <w:p w14:paraId="56565294" w14:textId="77777777" w:rsidR="00536510" w:rsidRDefault="00536510" w:rsidP="00536510">
      <w:r>
        <w:t>Operator A DL:</w:t>
      </w:r>
      <w:r>
        <w:tab/>
      </w:r>
    </w:p>
    <w:p w14:paraId="48AAEC6E" w14:textId="77777777" w:rsidR="00536510" w:rsidRDefault="006E2BD6" w:rsidP="006E2BD6">
      <w:pPr>
        <w:pStyle w:val="B5"/>
      </w:pPr>
      <w:r>
        <w:rPr>
          <w:rFonts w:hint="eastAsia"/>
          <w:lang w:eastAsia="ko-KR"/>
        </w:rPr>
        <w:t>-</w:t>
      </w:r>
      <w:r>
        <w:rPr>
          <w:rFonts w:hint="eastAsia"/>
          <w:lang w:eastAsia="ko-KR"/>
        </w:rPr>
        <w:tab/>
      </w:r>
      <w:r w:rsidR="00536510">
        <w:t>Own cell interference (using orthogonality factor)</w:t>
      </w:r>
    </w:p>
    <w:p w14:paraId="603D0AAE" w14:textId="77777777" w:rsidR="00536510" w:rsidRDefault="006E2BD6" w:rsidP="006E2BD6">
      <w:pPr>
        <w:pStyle w:val="B5"/>
      </w:pPr>
      <w:r>
        <w:rPr>
          <w:rFonts w:hint="eastAsia"/>
          <w:lang w:eastAsia="ko-KR"/>
        </w:rPr>
        <w:t>-</w:t>
      </w:r>
      <w:r>
        <w:rPr>
          <w:rFonts w:hint="eastAsia"/>
          <w:lang w:eastAsia="ko-KR"/>
        </w:rPr>
        <w:tab/>
      </w:r>
      <w:r w:rsidR="00536510">
        <w:t>Own interference from other cells</w:t>
      </w:r>
    </w:p>
    <w:p w14:paraId="20CFA36F" w14:textId="77777777" w:rsidR="00536510" w:rsidRDefault="006E2BD6" w:rsidP="006E2BD6">
      <w:pPr>
        <w:pStyle w:val="B5"/>
      </w:pPr>
      <w:r>
        <w:rPr>
          <w:rFonts w:hint="eastAsia"/>
          <w:lang w:eastAsia="ko-KR"/>
        </w:rPr>
        <w:t>-</w:t>
      </w:r>
      <w:r>
        <w:rPr>
          <w:rFonts w:hint="eastAsia"/>
          <w:lang w:eastAsia="ko-KR"/>
        </w:rPr>
        <w:tab/>
      </w:r>
      <w:r w:rsidR="00536510">
        <w:t>Signals from B BS affecting the UE ACS (direct path and via repeaters adjacent channel gain)</w:t>
      </w:r>
    </w:p>
    <w:p w14:paraId="58BD9437" w14:textId="77777777" w:rsidR="00536510" w:rsidRDefault="006E2BD6" w:rsidP="006E2BD6">
      <w:pPr>
        <w:pStyle w:val="B5"/>
      </w:pPr>
      <w:r>
        <w:rPr>
          <w:rFonts w:hint="eastAsia"/>
          <w:lang w:eastAsia="ko-KR"/>
        </w:rPr>
        <w:t>-</w:t>
      </w:r>
      <w:r>
        <w:rPr>
          <w:rFonts w:hint="eastAsia"/>
          <w:lang w:eastAsia="ko-KR"/>
        </w:rPr>
        <w:tab/>
      </w:r>
      <w:r w:rsidR="00536510">
        <w:t>ACLR from B BS reaching the UE (direct path and via repeaters)</w:t>
      </w:r>
    </w:p>
    <w:p w14:paraId="7BEBF957" w14:textId="77777777" w:rsidR="00536510" w:rsidRDefault="006E2BD6" w:rsidP="006E2BD6">
      <w:pPr>
        <w:pStyle w:val="B5"/>
      </w:pPr>
      <w:r>
        <w:rPr>
          <w:rFonts w:hint="eastAsia"/>
          <w:lang w:eastAsia="ko-KR"/>
        </w:rPr>
        <w:t>-</w:t>
      </w:r>
      <w:r>
        <w:rPr>
          <w:rFonts w:hint="eastAsia"/>
          <w:lang w:eastAsia="ko-KR"/>
        </w:rPr>
        <w:tab/>
      </w:r>
      <w:r w:rsidR="00536510">
        <w:t>BS B adjacent channel noise reaching the UE (direct path and via repeaters)</w:t>
      </w:r>
    </w:p>
    <w:p w14:paraId="26C96602" w14:textId="77777777" w:rsidR="00536510" w:rsidRDefault="006E2BD6" w:rsidP="006E2BD6">
      <w:pPr>
        <w:pStyle w:val="B5"/>
      </w:pPr>
      <w:r>
        <w:rPr>
          <w:rFonts w:hint="eastAsia"/>
          <w:lang w:eastAsia="ko-KR"/>
        </w:rPr>
        <w:t>-</w:t>
      </w:r>
      <w:r>
        <w:rPr>
          <w:rFonts w:hint="eastAsia"/>
          <w:lang w:eastAsia="ko-KR"/>
        </w:rPr>
        <w:tab/>
      </w:r>
      <w:r w:rsidR="00536510">
        <w:t>Noise generated by the repeaters (NF)</w:t>
      </w:r>
    </w:p>
    <w:p w14:paraId="175B27AE" w14:textId="77777777" w:rsidR="00536510" w:rsidRDefault="00536510" w:rsidP="00536510"/>
    <w:p w14:paraId="1F0E0698" w14:textId="77777777" w:rsidR="00536510" w:rsidRDefault="00536510" w:rsidP="00536510">
      <w:r>
        <w:t>Operator B UL:</w:t>
      </w:r>
      <w:r>
        <w:tab/>
      </w:r>
    </w:p>
    <w:p w14:paraId="781FBA86" w14:textId="77777777" w:rsidR="00536510" w:rsidRDefault="006E2BD6" w:rsidP="006E2BD6">
      <w:pPr>
        <w:pStyle w:val="B5"/>
      </w:pPr>
      <w:r>
        <w:rPr>
          <w:rFonts w:hint="eastAsia"/>
          <w:lang w:eastAsia="ko-KR"/>
        </w:rPr>
        <w:t>-</w:t>
      </w:r>
      <w:r>
        <w:rPr>
          <w:rFonts w:hint="eastAsia"/>
          <w:lang w:eastAsia="ko-KR"/>
        </w:rPr>
        <w:tab/>
      </w:r>
      <w:r w:rsidR="00536510">
        <w:t>Noise rise (due to traffic in each cell)</w:t>
      </w:r>
    </w:p>
    <w:p w14:paraId="7443A78E" w14:textId="77777777" w:rsidR="00536510" w:rsidRDefault="006E2BD6" w:rsidP="006E2BD6">
      <w:pPr>
        <w:pStyle w:val="B5"/>
      </w:pPr>
      <w:r>
        <w:rPr>
          <w:rFonts w:hint="eastAsia"/>
          <w:lang w:eastAsia="ko-KR"/>
        </w:rPr>
        <w:t>-</w:t>
      </w:r>
      <w:r>
        <w:rPr>
          <w:rFonts w:hint="eastAsia"/>
          <w:lang w:eastAsia="ko-KR"/>
        </w:rPr>
        <w:tab/>
      </w:r>
      <w:r w:rsidR="00536510">
        <w:t>Own subscribers in other cells</w:t>
      </w:r>
    </w:p>
    <w:p w14:paraId="627FDC9C" w14:textId="77777777" w:rsidR="00536510" w:rsidRDefault="006E2BD6" w:rsidP="006E2BD6">
      <w:pPr>
        <w:pStyle w:val="B5"/>
      </w:pPr>
      <w:r>
        <w:rPr>
          <w:rFonts w:hint="eastAsia"/>
          <w:lang w:eastAsia="ko-KR"/>
        </w:rPr>
        <w:t>-</w:t>
      </w:r>
      <w:r>
        <w:rPr>
          <w:rFonts w:hint="eastAsia"/>
          <w:lang w:eastAsia="ko-KR"/>
        </w:rPr>
        <w:tab/>
      </w:r>
      <w:r w:rsidR="00536510">
        <w:t>ACLR from A subscribers reaching the BS (directly and via repeaters adjacent channel gain)</w:t>
      </w:r>
    </w:p>
    <w:p w14:paraId="5E3F2769" w14:textId="77777777" w:rsidR="00536510" w:rsidRDefault="006E2BD6" w:rsidP="006E2BD6">
      <w:pPr>
        <w:pStyle w:val="B5"/>
      </w:pPr>
      <w:r>
        <w:rPr>
          <w:rFonts w:hint="eastAsia"/>
          <w:lang w:eastAsia="ko-KR"/>
        </w:rPr>
        <w:t>-</w:t>
      </w:r>
      <w:r>
        <w:rPr>
          <w:rFonts w:hint="eastAsia"/>
          <w:lang w:eastAsia="ko-KR"/>
        </w:rPr>
        <w:tab/>
      </w:r>
      <w:r w:rsidR="00536510">
        <w:t>Signals from the A subscribers affecting the BS through the ACS (directly and via the repeaters)</w:t>
      </w:r>
    </w:p>
    <w:p w14:paraId="37D7BFB6" w14:textId="77777777" w:rsidR="00536510" w:rsidRDefault="006E2BD6" w:rsidP="006E2BD6">
      <w:pPr>
        <w:pStyle w:val="B5"/>
      </w:pPr>
      <w:r>
        <w:rPr>
          <w:rFonts w:hint="eastAsia"/>
          <w:lang w:eastAsia="ko-KR"/>
        </w:rPr>
        <w:t>-</w:t>
      </w:r>
      <w:r>
        <w:rPr>
          <w:rFonts w:hint="eastAsia"/>
          <w:lang w:eastAsia="ko-KR"/>
        </w:rPr>
        <w:tab/>
      </w:r>
      <w:r w:rsidR="00536510">
        <w:t>The noise generated by the repeaters (NF).</w:t>
      </w:r>
    </w:p>
    <w:p w14:paraId="6AE2776A" w14:textId="77777777" w:rsidR="00536510" w:rsidRDefault="006E2BD6" w:rsidP="006E2BD6">
      <w:pPr>
        <w:pStyle w:val="B5"/>
      </w:pPr>
      <w:r>
        <w:rPr>
          <w:rFonts w:hint="eastAsia"/>
          <w:lang w:eastAsia="ko-KR"/>
        </w:rPr>
        <w:t>-</w:t>
      </w:r>
      <w:r>
        <w:rPr>
          <w:rFonts w:hint="eastAsia"/>
          <w:lang w:eastAsia="ko-KR"/>
        </w:rPr>
        <w:tab/>
      </w:r>
      <w:r w:rsidR="00536510">
        <w:t>The own UE signals amplified (and distorted) by the repeater adjacent channel gain</w:t>
      </w:r>
    </w:p>
    <w:p w14:paraId="0D0C1698" w14:textId="77777777" w:rsidR="00536510" w:rsidRDefault="00536510" w:rsidP="00536510">
      <w:pPr>
        <w:ind w:left="2552" w:hanging="392"/>
      </w:pPr>
    </w:p>
    <w:p w14:paraId="23CB8D14" w14:textId="77777777" w:rsidR="00536510" w:rsidRDefault="00536510" w:rsidP="00536510">
      <w:r>
        <w:t>Operator B DL:</w:t>
      </w:r>
      <w:r>
        <w:tab/>
      </w:r>
    </w:p>
    <w:p w14:paraId="52EFF329" w14:textId="77777777" w:rsidR="00536510" w:rsidRDefault="006E2BD6" w:rsidP="006E2BD6">
      <w:pPr>
        <w:pStyle w:val="B5"/>
      </w:pPr>
      <w:r>
        <w:rPr>
          <w:rFonts w:hint="eastAsia"/>
          <w:lang w:eastAsia="ko-KR"/>
        </w:rPr>
        <w:lastRenderedPageBreak/>
        <w:t>-</w:t>
      </w:r>
      <w:r>
        <w:rPr>
          <w:rFonts w:hint="eastAsia"/>
          <w:lang w:eastAsia="ko-KR"/>
        </w:rPr>
        <w:tab/>
      </w:r>
      <w:r w:rsidR="00536510">
        <w:t>Own cell interference (using orthogonality factor)</w:t>
      </w:r>
    </w:p>
    <w:p w14:paraId="5A503CE4" w14:textId="77777777" w:rsidR="00536510" w:rsidRDefault="006E2BD6" w:rsidP="006E2BD6">
      <w:pPr>
        <w:pStyle w:val="B5"/>
      </w:pPr>
      <w:r>
        <w:rPr>
          <w:rFonts w:hint="eastAsia"/>
          <w:lang w:eastAsia="ko-KR"/>
        </w:rPr>
        <w:t>-</w:t>
      </w:r>
      <w:r>
        <w:rPr>
          <w:rFonts w:hint="eastAsia"/>
          <w:lang w:eastAsia="ko-KR"/>
        </w:rPr>
        <w:tab/>
      </w:r>
      <w:r w:rsidR="00536510">
        <w:t>Own interference from other cells</w:t>
      </w:r>
    </w:p>
    <w:p w14:paraId="533CDE3A" w14:textId="77777777" w:rsidR="00536510" w:rsidRDefault="006E2BD6" w:rsidP="006E2BD6">
      <w:pPr>
        <w:pStyle w:val="B5"/>
      </w:pPr>
      <w:r>
        <w:rPr>
          <w:rFonts w:hint="eastAsia"/>
          <w:lang w:eastAsia="ko-KR"/>
        </w:rPr>
        <w:t>-</w:t>
      </w:r>
      <w:r>
        <w:rPr>
          <w:rFonts w:hint="eastAsia"/>
          <w:lang w:eastAsia="ko-KR"/>
        </w:rPr>
        <w:tab/>
      </w:r>
      <w:r w:rsidR="00536510">
        <w:t>Signals from A BS affecting the UE ACS (direct path and via repeaters)</w:t>
      </w:r>
    </w:p>
    <w:p w14:paraId="61264A62" w14:textId="77777777" w:rsidR="00536510" w:rsidRDefault="006E2BD6" w:rsidP="006E2BD6">
      <w:pPr>
        <w:pStyle w:val="B5"/>
      </w:pPr>
      <w:r>
        <w:rPr>
          <w:rFonts w:hint="eastAsia"/>
          <w:lang w:eastAsia="ko-KR"/>
        </w:rPr>
        <w:t>-</w:t>
      </w:r>
      <w:r>
        <w:rPr>
          <w:rFonts w:hint="eastAsia"/>
          <w:lang w:eastAsia="ko-KR"/>
        </w:rPr>
        <w:tab/>
      </w:r>
      <w:r w:rsidR="00536510">
        <w:t>ACLR from A BS reaching the UE (direct path and via repeater adjacent channel gain)</w:t>
      </w:r>
    </w:p>
    <w:p w14:paraId="15008059" w14:textId="77777777" w:rsidR="00536510" w:rsidRDefault="006E2BD6" w:rsidP="006E2BD6">
      <w:pPr>
        <w:pStyle w:val="B5"/>
      </w:pPr>
      <w:r>
        <w:rPr>
          <w:rFonts w:hint="eastAsia"/>
          <w:lang w:eastAsia="ko-KR"/>
        </w:rPr>
        <w:t>-</w:t>
      </w:r>
      <w:r>
        <w:rPr>
          <w:rFonts w:hint="eastAsia"/>
          <w:lang w:eastAsia="ko-KR"/>
        </w:rPr>
        <w:tab/>
      </w:r>
      <w:r w:rsidR="00536510">
        <w:t>BS A adjacent channel noise reaching the UE (direct path and via repeater adjacent channel gain)</w:t>
      </w:r>
    </w:p>
    <w:p w14:paraId="4F489BA4" w14:textId="77777777" w:rsidR="00536510" w:rsidRDefault="006E2BD6" w:rsidP="006E2BD6">
      <w:pPr>
        <w:pStyle w:val="B5"/>
      </w:pPr>
      <w:r>
        <w:rPr>
          <w:rFonts w:hint="eastAsia"/>
          <w:lang w:eastAsia="ko-KR"/>
        </w:rPr>
        <w:t>-</w:t>
      </w:r>
      <w:r>
        <w:rPr>
          <w:rFonts w:hint="eastAsia"/>
          <w:lang w:eastAsia="ko-KR"/>
        </w:rPr>
        <w:tab/>
      </w:r>
      <w:r w:rsidR="00536510">
        <w:t>Noise generated by the repeaters (NF)</w:t>
      </w:r>
    </w:p>
    <w:p w14:paraId="2F87BD18" w14:textId="77777777" w:rsidR="00536510" w:rsidRDefault="006E2BD6" w:rsidP="006E2BD6">
      <w:pPr>
        <w:pStyle w:val="B5"/>
      </w:pPr>
      <w:r>
        <w:rPr>
          <w:rFonts w:hint="eastAsia"/>
          <w:lang w:eastAsia="ko-KR"/>
        </w:rPr>
        <w:t>-</w:t>
      </w:r>
      <w:r>
        <w:rPr>
          <w:rFonts w:hint="eastAsia"/>
          <w:lang w:eastAsia="ko-KR"/>
        </w:rPr>
        <w:tab/>
      </w:r>
      <w:r w:rsidR="00536510">
        <w:t>The own BS signals amplified (and distorted) by the rpeater adjacent channel gain)</w:t>
      </w:r>
    </w:p>
    <w:p w14:paraId="056E0562" w14:textId="77777777" w:rsidR="00536510" w:rsidRDefault="00536510" w:rsidP="00536510"/>
    <w:p w14:paraId="68D134E6" w14:textId="77777777" w:rsidR="00536510" w:rsidRDefault="00536510" w:rsidP="00536510">
      <w:r>
        <w:t>(descriptions of the interference mechanisms are detailed in [2].)</w:t>
      </w:r>
    </w:p>
    <w:p w14:paraId="3CE75384" w14:textId="77777777" w:rsidR="00536510" w:rsidRDefault="00536510" w:rsidP="00536510">
      <w:r>
        <w:t>The all interference mechanisms for each link are added to form the total interference used in the power control.</w:t>
      </w:r>
    </w:p>
    <w:p w14:paraId="117BC161" w14:textId="77777777" w:rsidR="00536510" w:rsidRDefault="00536510" w:rsidP="00536510">
      <w:r>
        <w:t>The output power and interference for each element is updated iteratively until the difference in all interference mechanisms for each element is less than the balance criterion between two consecutive iterations. During the iterations the following may happen:</w:t>
      </w:r>
    </w:p>
    <w:p w14:paraId="53B65238" w14:textId="77777777" w:rsidR="00536510" w:rsidRDefault="006E2BD6" w:rsidP="006E2BD6">
      <w:pPr>
        <w:pStyle w:val="B1"/>
      </w:pPr>
      <w:r>
        <w:rPr>
          <w:rFonts w:hint="eastAsia"/>
          <w:lang w:eastAsia="ko-KR"/>
        </w:rPr>
        <w:t>-</w:t>
      </w:r>
      <w:r>
        <w:rPr>
          <w:rFonts w:hint="eastAsia"/>
          <w:lang w:eastAsia="ko-KR"/>
        </w:rPr>
        <w:tab/>
      </w:r>
      <w:r w:rsidR="00536510">
        <w:t xml:space="preserve">If a UE output power exceeds Pmax_UE , it is disconnected and the call dropped. </w:t>
      </w:r>
    </w:p>
    <w:p w14:paraId="147D2016" w14:textId="77777777" w:rsidR="00536510" w:rsidRDefault="006E2BD6" w:rsidP="006E2BD6">
      <w:pPr>
        <w:pStyle w:val="B1"/>
      </w:pPr>
      <w:r>
        <w:rPr>
          <w:rFonts w:hint="eastAsia"/>
          <w:lang w:eastAsia="ko-KR"/>
        </w:rPr>
        <w:t>-</w:t>
      </w:r>
      <w:r>
        <w:rPr>
          <w:rFonts w:hint="eastAsia"/>
          <w:lang w:eastAsia="ko-KR"/>
        </w:rPr>
        <w:tab/>
      </w:r>
      <w:r w:rsidR="00536510">
        <w:t>If a UE connection requires more BS power than max_DL_power_per_sub the UE is disconnected and the call dropped.</w:t>
      </w:r>
    </w:p>
    <w:p w14:paraId="1F44BB7E" w14:textId="77777777" w:rsidR="00536510" w:rsidRDefault="006E2BD6" w:rsidP="006E2BD6">
      <w:pPr>
        <w:pStyle w:val="B1"/>
      </w:pPr>
      <w:r>
        <w:rPr>
          <w:rFonts w:hint="eastAsia"/>
          <w:lang w:eastAsia="ko-KR"/>
        </w:rPr>
        <w:t>-</w:t>
      </w:r>
      <w:r>
        <w:rPr>
          <w:rFonts w:hint="eastAsia"/>
          <w:lang w:eastAsia="ko-KR"/>
        </w:rPr>
        <w:tab/>
      </w:r>
      <w:r w:rsidR="00536510">
        <w:t>If a BS power exceeds Pmax_BS, the UE requiring most power from that BS will be disconnected. If this UE is not in SHO the call will be dropped, otherwise the UE will be connected only to the other BS.</w:t>
      </w:r>
    </w:p>
    <w:p w14:paraId="2AD99FE6" w14:textId="77777777" w:rsidR="00536510" w:rsidRDefault="006E2BD6" w:rsidP="006E2BD6">
      <w:pPr>
        <w:pStyle w:val="B1"/>
      </w:pPr>
      <w:r>
        <w:rPr>
          <w:rFonts w:hint="eastAsia"/>
          <w:lang w:eastAsia="ko-KR"/>
        </w:rPr>
        <w:t>-</w:t>
      </w:r>
      <w:r>
        <w:rPr>
          <w:rFonts w:hint="eastAsia"/>
          <w:lang w:eastAsia="ko-KR"/>
        </w:rPr>
        <w:tab/>
      </w:r>
      <w:r w:rsidR="00536510">
        <w:t>If the repeater power exceeds Pmax_RepA in either UL or DL, the gain is reduced so that the repeater is not saturated. New coupling loss through the repeater is calculated and new connections are made to be used for the following iterations. The repeater gain is the same for UL and DL in each repeater. A saturated repeater increases its gain when possible due to the input power. (I.e. disconnection of UE may reduce the power allowing more gain.)</w:t>
      </w:r>
    </w:p>
    <w:p w14:paraId="79D80D33" w14:textId="77777777" w:rsidR="00536510" w:rsidRDefault="00536510" w:rsidP="00536510"/>
    <w:p w14:paraId="707F44C7" w14:textId="77777777" w:rsidR="00536510" w:rsidRDefault="00536510" w:rsidP="00536510">
      <w:r>
        <w:t>For each snapshot, up to nine repeater settings are run with the same UE distribution in order to compare direct performance differences.</w:t>
      </w:r>
    </w:p>
    <w:p w14:paraId="5D7E6BD2" w14:textId="77777777" w:rsidR="00536510" w:rsidRDefault="00536510" w:rsidP="00536510">
      <w:r>
        <w:t>The number of dropped calls in UL and DL, UE power, BS power UL interference , DL interference and number of UE in SHO for each repeater setting are saved after each snapshot.</w:t>
      </w:r>
    </w:p>
    <w:p w14:paraId="55FB35EC" w14:textId="77777777" w:rsidR="00536510" w:rsidRDefault="00536510" w:rsidP="00536510">
      <w:r>
        <w:t>After the number of snapshots is completed, the median values are taken for all snapshots of respective parameter.</w:t>
      </w:r>
    </w:p>
    <w:p w14:paraId="21508863" w14:textId="77777777" w:rsidR="00536510" w:rsidRDefault="00536510" w:rsidP="00536510">
      <w:r>
        <w:t>The ACRR definition used in these simulations is the integrated power amplification over the adjacent channel. This definition differs from the out of band gain requirement, currently used where a more narrow bandwidth is used, and peak gain is limited by a mask. Sample measurements made by Allgon indicate that there is a difference of approximately 10 dB between the peak gain due to side band ripple and the integrated power amplification.</w:t>
      </w:r>
    </w:p>
    <w:p w14:paraId="298CF5CA" w14:textId="77777777" w:rsidR="00536510" w:rsidRDefault="00536510" w:rsidP="00536510">
      <w:pPr>
        <w:pStyle w:val="Heading3"/>
      </w:pPr>
      <w:bookmarkStart w:id="103" w:name="_Toc518923761"/>
      <w:r>
        <w:t>6.5.2.5</w:t>
      </w:r>
      <w:r>
        <w:tab/>
        <w:t>Parameters used through out the simulations</w:t>
      </w:r>
      <w:bookmarkEnd w:id="103"/>
    </w:p>
    <w:p w14:paraId="1FBE0639" w14:textId="77777777" w:rsidR="00536510" w:rsidRDefault="00536510" w:rsidP="00536510">
      <w:r>
        <w:t>Number of snapshots           = 30</w:t>
      </w:r>
    </w:p>
    <w:p w14:paraId="58018941" w14:textId="77777777" w:rsidR="00536510" w:rsidRDefault="00536510" w:rsidP="00536510">
      <w:pPr>
        <w:pStyle w:val="BodyTextIndent"/>
        <w:ind w:left="2835" w:hanging="2835"/>
      </w:pPr>
      <w:r>
        <w:t>ballance_criterion                =0.1 dB  criterion for completed power setting loop to determine interference levels.</w:t>
      </w:r>
    </w:p>
    <w:p w14:paraId="4DFB6691" w14:textId="77777777" w:rsidR="00536510" w:rsidRDefault="00536510" w:rsidP="00536510">
      <w:r>
        <w:t>lognormal_fading</w:t>
      </w:r>
      <w:r>
        <w:tab/>
      </w:r>
      <w:r>
        <w:tab/>
        <w:t xml:space="preserve"> = 10 dB</w:t>
      </w:r>
    </w:p>
    <w:p w14:paraId="409AAE5B" w14:textId="77777777" w:rsidR="00536510" w:rsidRDefault="00536510" w:rsidP="00536510"/>
    <w:p w14:paraId="091F9F32" w14:textId="77777777" w:rsidR="00536510" w:rsidRDefault="00536510" w:rsidP="00536510">
      <w:r>
        <w:t xml:space="preserve">UE_ACLR </w:t>
      </w:r>
      <w:r>
        <w:tab/>
      </w:r>
      <w:r>
        <w:tab/>
        <w:t>= 33 dB</w:t>
      </w:r>
    </w:p>
    <w:p w14:paraId="1D2AF53E" w14:textId="77777777" w:rsidR="00536510" w:rsidRDefault="00536510" w:rsidP="00536510">
      <w:r>
        <w:t>BSA_ACS</w:t>
      </w:r>
      <w:r>
        <w:tab/>
      </w:r>
      <w:r>
        <w:tab/>
        <w:t>= 45 dB</w:t>
      </w:r>
    </w:p>
    <w:p w14:paraId="140F0838" w14:textId="77777777" w:rsidR="00536510" w:rsidRDefault="00536510" w:rsidP="00536510">
      <w:r>
        <w:lastRenderedPageBreak/>
        <w:t xml:space="preserve">BSB_ACS </w:t>
      </w:r>
      <w:r>
        <w:tab/>
      </w:r>
      <w:r>
        <w:tab/>
        <w:t>= 45 dB</w:t>
      </w:r>
    </w:p>
    <w:p w14:paraId="1FBB04C4" w14:textId="77777777" w:rsidR="00536510" w:rsidRDefault="00536510" w:rsidP="00536510"/>
    <w:p w14:paraId="64B2A46C" w14:textId="77777777" w:rsidR="00536510" w:rsidRDefault="00536510" w:rsidP="00536510">
      <w:r>
        <w:t>BSA_ACLR</w:t>
      </w:r>
      <w:r>
        <w:tab/>
      </w:r>
      <w:r>
        <w:tab/>
        <w:t>= 45 dB</w:t>
      </w:r>
    </w:p>
    <w:p w14:paraId="345ABF8B" w14:textId="77777777" w:rsidR="00536510" w:rsidRDefault="00536510" w:rsidP="00536510">
      <w:r>
        <w:t xml:space="preserve">BSB_ACLR </w:t>
      </w:r>
      <w:r>
        <w:tab/>
      </w:r>
      <w:r>
        <w:tab/>
        <w:t>= 45 dB</w:t>
      </w:r>
    </w:p>
    <w:p w14:paraId="1872F816" w14:textId="77777777" w:rsidR="00536510" w:rsidRPr="00571C75" w:rsidRDefault="00536510" w:rsidP="00536510">
      <w:pPr>
        <w:rPr>
          <w:lang w:val="fr-FR"/>
        </w:rPr>
      </w:pPr>
      <w:r w:rsidRPr="00571C75">
        <w:rPr>
          <w:lang w:val="fr-FR"/>
        </w:rPr>
        <w:t xml:space="preserve">UE_ACS </w:t>
      </w:r>
      <w:r w:rsidRPr="00571C75">
        <w:rPr>
          <w:lang w:val="fr-FR"/>
        </w:rPr>
        <w:tab/>
      </w:r>
      <w:r w:rsidRPr="00571C75">
        <w:rPr>
          <w:lang w:val="fr-FR"/>
        </w:rPr>
        <w:tab/>
        <w:t>= 33 dB</w:t>
      </w:r>
    </w:p>
    <w:p w14:paraId="0DA42D80" w14:textId="77777777" w:rsidR="00536510" w:rsidRPr="00571C75" w:rsidRDefault="00536510" w:rsidP="00536510">
      <w:pPr>
        <w:rPr>
          <w:lang w:val="fr-FR"/>
        </w:rPr>
      </w:pPr>
    </w:p>
    <w:p w14:paraId="6E72423E" w14:textId="77777777" w:rsidR="00536510" w:rsidRPr="00571C75" w:rsidRDefault="00536510" w:rsidP="00536510">
      <w:pPr>
        <w:rPr>
          <w:lang w:val="fr-FR"/>
        </w:rPr>
      </w:pPr>
      <w:r w:rsidRPr="00571C75">
        <w:rPr>
          <w:lang w:val="fr-FR"/>
        </w:rPr>
        <w:t xml:space="preserve">noiseBW </w:t>
      </w:r>
      <w:r w:rsidRPr="00571C75">
        <w:rPr>
          <w:lang w:val="fr-FR"/>
        </w:rPr>
        <w:tab/>
      </w:r>
      <w:r w:rsidRPr="00571C75">
        <w:rPr>
          <w:lang w:val="fr-FR"/>
        </w:rPr>
        <w:tab/>
        <w:t>= 4096 kHz,  Thermal noise = -174 dBm/Hz</w:t>
      </w:r>
    </w:p>
    <w:p w14:paraId="30642DF3" w14:textId="77777777" w:rsidR="00536510" w:rsidRPr="00755E1D" w:rsidRDefault="00536510" w:rsidP="00536510">
      <w:pPr>
        <w:rPr>
          <w:lang w:val="en-US"/>
        </w:rPr>
      </w:pPr>
      <w:r w:rsidRPr="00755E1D">
        <w:rPr>
          <w:lang w:val="en-US"/>
        </w:rPr>
        <w:t xml:space="preserve">NF_BSA </w:t>
      </w:r>
      <w:r w:rsidRPr="00755E1D">
        <w:rPr>
          <w:lang w:val="en-US"/>
        </w:rPr>
        <w:tab/>
      </w:r>
      <w:r w:rsidRPr="00755E1D">
        <w:rPr>
          <w:lang w:val="en-US"/>
        </w:rPr>
        <w:tab/>
        <w:t>= 5 dB</w:t>
      </w:r>
    </w:p>
    <w:p w14:paraId="0E438CA3" w14:textId="77777777" w:rsidR="00536510" w:rsidRPr="00755E1D" w:rsidRDefault="00536510" w:rsidP="00536510">
      <w:pPr>
        <w:rPr>
          <w:lang w:val="en-US"/>
        </w:rPr>
      </w:pPr>
      <w:r w:rsidRPr="00755E1D">
        <w:rPr>
          <w:lang w:val="en-US"/>
        </w:rPr>
        <w:t xml:space="preserve">NF_BSB </w:t>
      </w:r>
      <w:r w:rsidRPr="00755E1D">
        <w:rPr>
          <w:lang w:val="en-US"/>
        </w:rPr>
        <w:tab/>
      </w:r>
      <w:r w:rsidRPr="00755E1D">
        <w:rPr>
          <w:lang w:val="en-US"/>
        </w:rPr>
        <w:tab/>
        <w:t>= 5 dB</w:t>
      </w:r>
    </w:p>
    <w:p w14:paraId="5076F605" w14:textId="77777777" w:rsidR="00536510" w:rsidRPr="00755E1D" w:rsidRDefault="00536510" w:rsidP="00536510">
      <w:pPr>
        <w:rPr>
          <w:lang w:val="en-US"/>
        </w:rPr>
      </w:pPr>
    </w:p>
    <w:p w14:paraId="7EC90F7B" w14:textId="77777777" w:rsidR="00536510" w:rsidRPr="00755E1D" w:rsidRDefault="00536510" w:rsidP="00536510">
      <w:pPr>
        <w:rPr>
          <w:lang w:val="en-US"/>
        </w:rPr>
      </w:pPr>
      <w:r w:rsidRPr="00755E1D">
        <w:rPr>
          <w:lang w:val="en-US"/>
        </w:rPr>
        <w:t xml:space="preserve">NF_UL_RepA </w:t>
      </w:r>
      <w:r w:rsidRPr="00755E1D">
        <w:rPr>
          <w:lang w:val="en-US"/>
        </w:rPr>
        <w:tab/>
      </w:r>
      <w:r w:rsidRPr="00755E1D">
        <w:rPr>
          <w:lang w:val="en-US"/>
        </w:rPr>
        <w:tab/>
        <w:t>= 5 dB</w:t>
      </w:r>
    </w:p>
    <w:p w14:paraId="0263D095" w14:textId="77777777" w:rsidR="00536510" w:rsidRPr="00755E1D" w:rsidRDefault="00536510" w:rsidP="00536510">
      <w:pPr>
        <w:rPr>
          <w:lang w:val="en-US"/>
        </w:rPr>
      </w:pPr>
      <w:r w:rsidRPr="00755E1D">
        <w:rPr>
          <w:lang w:val="en-US"/>
        </w:rPr>
        <w:t xml:space="preserve">NF_DL_RepA </w:t>
      </w:r>
      <w:r w:rsidRPr="00755E1D">
        <w:rPr>
          <w:lang w:val="en-US"/>
        </w:rPr>
        <w:tab/>
      </w:r>
      <w:r w:rsidRPr="00755E1D">
        <w:rPr>
          <w:lang w:val="en-US"/>
        </w:rPr>
        <w:tab/>
        <w:t>= 5 dB</w:t>
      </w:r>
    </w:p>
    <w:p w14:paraId="4A459103" w14:textId="77777777" w:rsidR="00536510" w:rsidRPr="00755E1D" w:rsidRDefault="00536510" w:rsidP="00536510">
      <w:pPr>
        <w:rPr>
          <w:lang w:val="en-US"/>
        </w:rPr>
      </w:pPr>
      <w:r w:rsidRPr="00755E1D">
        <w:rPr>
          <w:lang w:val="en-US"/>
        </w:rPr>
        <w:t>NF_UE</w:t>
      </w:r>
      <w:r w:rsidRPr="00755E1D">
        <w:rPr>
          <w:lang w:val="en-US"/>
        </w:rPr>
        <w:tab/>
      </w:r>
      <w:r w:rsidRPr="00755E1D">
        <w:rPr>
          <w:lang w:val="en-US"/>
        </w:rPr>
        <w:tab/>
      </w:r>
      <w:r w:rsidRPr="00755E1D">
        <w:rPr>
          <w:lang w:val="en-US"/>
        </w:rPr>
        <w:tab/>
        <w:t>= 9 dB</w:t>
      </w:r>
    </w:p>
    <w:p w14:paraId="69D8F25C" w14:textId="77777777" w:rsidR="00536510" w:rsidRPr="00755E1D" w:rsidRDefault="00536510" w:rsidP="00536510">
      <w:pPr>
        <w:rPr>
          <w:lang w:val="en-US"/>
        </w:rPr>
      </w:pPr>
    </w:p>
    <w:p w14:paraId="42D6B533" w14:textId="77777777" w:rsidR="00536510" w:rsidRPr="00755E1D" w:rsidRDefault="00536510" w:rsidP="00536510">
      <w:pPr>
        <w:rPr>
          <w:lang w:val="en-US"/>
        </w:rPr>
      </w:pPr>
      <w:r w:rsidRPr="00755E1D">
        <w:rPr>
          <w:lang w:val="en-US"/>
        </w:rPr>
        <w:t xml:space="preserve">Pmax_UE </w:t>
      </w:r>
      <w:r w:rsidRPr="00755E1D">
        <w:rPr>
          <w:lang w:val="en-US"/>
        </w:rPr>
        <w:tab/>
      </w:r>
      <w:r w:rsidRPr="00755E1D">
        <w:rPr>
          <w:lang w:val="en-US"/>
        </w:rPr>
        <w:tab/>
        <w:t>= 21 dBm</w:t>
      </w:r>
    </w:p>
    <w:p w14:paraId="41F23015" w14:textId="77777777" w:rsidR="00536510" w:rsidRPr="00755E1D" w:rsidRDefault="00536510" w:rsidP="00536510">
      <w:pPr>
        <w:rPr>
          <w:lang w:val="en-US"/>
        </w:rPr>
      </w:pPr>
      <w:r w:rsidRPr="00755E1D">
        <w:rPr>
          <w:lang w:val="en-US"/>
        </w:rPr>
        <w:t xml:space="preserve">Pmax_BSA </w:t>
      </w:r>
      <w:r w:rsidRPr="00755E1D">
        <w:rPr>
          <w:lang w:val="en-US"/>
        </w:rPr>
        <w:tab/>
      </w:r>
      <w:r w:rsidRPr="00755E1D">
        <w:rPr>
          <w:lang w:val="en-US"/>
        </w:rPr>
        <w:tab/>
        <w:t>= 43 dBm</w:t>
      </w:r>
    </w:p>
    <w:p w14:paraId="032B6535" w14:textId="77777777" w:rsidR="00536510" w:rsidRPr="00755E1D" w:rsidRDefault="00536510" w:rsidP="00536510">
      <w:pPr>
        <w:rPr>
          <w:lang w:val="en-US"/>
        </w:rPr>
      </w:pPr>
      <w:r w:rsidRPr="00755E1D">
        <w:rPr>
          <w:lang w:val="en-US"/>
        </w:rPr>
        <w:t>Pmax_BSB</w:t>
      </w:r>
      <w:r w:rsidRPr="00755E1D">
        <w:rPr>
          <w:lang w:val="en-US"/>
        </w:rPr>
        <w:tab/>
        <w:t xml:space="preserve"> </w:t>
      </w:r>
      <w:r w:rsidRPr="00755E1D">
        <w:rPr>
          <w:lang w:val="en-US"/>
        </w:rPr>
        <w:tab/>
        <w:t>= 43 dBm</w:t>
      </w:r>
    </w:p>
    <w:p w14:paraId="32D651FC" w14:textId="77777777" w:rsidR="00536510" w:rsidRPr="00755E1D" w:rsidRDefault="00536510" w:rsidP="00536510">
      <w:pPr>
        <w:rPr>
          <w:lang w:val="en-US"/>
        </w:rPr>
      </w:pPr>
    </w:p>
    <w:p w14:paraId="6313FF12" w14:textId="77777777" w:rsidR="00536510" w:rsidRDefault="00536510" w:rsidP="00536510">
      <w:r>
        <w:t xml:space="preserve">UEA_ant_gain </w:t>
      </w:r>
      <w:r>
        <w:tab/>
      </w:r>
      <w:r>
        <w:tab/>
        <w:t>= 0 dBi</w:t>
      </w:r>
    </w:p>
    <w:p w14:paraId="112D542C" w14:textId="77777777" w:rsidR="00536510" w:rsidRDefault="00536510" w:rsidP="00536510">
      <w:r>
        <w:t xml:space="preserve">UEB_ant_gain </w:t>
      </w:r>
      <w:r>
        <w:tab/>
      </w:r>
      <w:r>
        <w:tab/>
        <w:t>= 0 dBi</w:t>
      </w:r>
    </w:p>
    <w:p w14:paraId="1302CE6A" w14:textId="77777777" w:rsidR="00536510" w:rsidRDefault="00536510" w:rsidP="00536510"/>
    <w:p w14:paraId="6DB57559" w14:textId="77777777" w:rsidR="00536510" w:rsidRPr="00571C75" w:rsidRDefault="00536510" w:rsidP="00536510">
      <w:pPr>
        <w:rPr>
          <w:lang w:val="fr-FR"/>
        </w:rPr>
      </w:pPr>
      <w:r w:rsidRPr="00571C75">
        <w:rPr>
          <w:lang w:val="fr-FR"/>
        </w:rPr>
        <w:t xml:space="preserve">UL_Pmax_RepA </w:t>
      </w:r>
      <w:r w:rsidRPr="00571C75">
        <w:rPr>
          <w:lang w:val="fr-FR"/>
        </w:rPr>
        <w:tab/>
      </w:r>
      <w:r w:rsidRPr="00571C75">
        <w:rPr>
          <w:lang w:val="fr-FR"/>
        </w:rPr>
        <w:tab/>
        <w:t>= 20 dBm</w:t>
      </w:r>
    </w:p>
    <w:p w14:paraId="6563C40D" w14:textId="77777777" w:rsidR="00536510" w:rsidRPr="00571C75" w:rsidRDefault="00536510" w:rsidP="00536510">
      <w:pPr>
        <w:rPr>
          <w:lang w:val="fr-FR"/>
        </w:rPr>
      </w:pPr>
      <w:r w:rsidRPr="00571C75">
        <w:rPr>
          <w:lang w:val="fr-FR"/>
        </w:rPr>
        <w:t xml:space="preserve">DL_Pmax_RepA </w:t>
      </w:r>
      <w:r w:rsidRPr="00571C75">
        <w:rPr>
          <w:lang w:val="fr-FR"/>
        </w:rPr>
        <w:tab/>
      </w:r>
      <w:r w:rsidRPr="00571C75">
        <w:rPr>
          <w:lang w:val="fr-FR"/>
        </w:rPr>
        <w:tab/>
        <w:t>= 33 dBm</w:t>
      </w:r>
    </w:p>
    <w:p w14:paraId="3F651624" w14:textId="77777777" w:rsidR="00536510" w:rsidRPr="00571C75" w:rsidRDefault="00536510" w:rsidP="00536510">
      <w:pPr>
        <w:rPr>
          <w:lang w:val="fr-FR"/>
        </w:rPr>
      </w:pPr>
    </w:p>
    <w:p w14:paraId="240F40BE" w14:textId="77777777" w:rsidR="00536510" w:rsidRDefault="00536510" w:rsidP="00536510">
      <w:r>
        <w:t xml:space="preserve">BSA_adjacent_noise </w:t>
      </w:r>
      <w:r>
        <w:tab/>
        <w:t>= -10 dBm (Spurious emissions integrated over one channel BW)</w:t>
      </w:r>
    </w:p>
    <w:p w14:paraId="78336E72" w14:textId="77777777" w:rsidR="00536510" w:rsidRDefault="00536510" w:rsidP="00536510">
      <w:r>
        <w:t xml:space="preserve">BSB_adjacent_noise </w:t>
      </w:r>
      <w:r>
        <w:tab/>
        <w:t>= -10 dBm</w:t>
      </w:r>
    </w:p>
    <w:p w14:paraId="6820F8CF" w14:textId="77777777" w:rsidR="00536510" w:rsidRDefault="00536510" w:rsidP="00536510"/>
    <w:p w14:paraId="53F5FE88" w14:textId="77777777" w:rsidR="00536510" w:rsidRDefault="00536510" w:rsidP="00536510">
      <w:pPr>
        <w:pStyle w:val="BodyTextIndent2"/>
        <w:ind w:left="1425" w:hanging="1425"/>
      </w:pPr>
      <w:r>
        <w:t xml:space="preserve">SNIR_A_traffic </w:t>
      </w:r>
      <w:r>
        <w:tab/>
        <w:t>= 6.1 dB Signal to noise and interference ratio required for traffic in system A in the UL, after processing gain.</w:t>
      </w:r>
    </w:p>
    <w:p w14:paraId="1F327F60" w14:textId="77777777" w:rsidR="00536510" w:rsidRDefault="00536510" w:rsidP="00536510">
      <w:r>
        <w:t>PG_A</w:t>
      </w:r>
      <w:r>
        <w:tab/>
      </w:r>
      <w:r>
        <w:tab/>
      </w:r>
      <w:r>
        <w:tab/>
        <w:t>= 25 dB  Processing gain for traffic in system A.</w:t>
      </w:r>
    </w:p>
    <w:p w14:paraId="6F4D42CA" w14:textId="77777777" w:rsidR="00536510" w:rsidRDefault="00536510" w:rsidP="00536510">
      <w:r>
        <w:t xml:space="preserve">Activity_factor_A_traffic </w:t>
      </w:r>
      <w:r>
        <w:tab/>
        <w:t>= 0.66  Activity factor for traffic insystem A</w:t>
      </w:r>
    </w:p>
    <w:p w14:paraId="02083314" w14:textId="77777777" w:rsidR="00536510" w:rsidRDefault="00536510" w:rsidP="00536510">
      <w:r>
        <w:t>A_Number_of_users_per_cell = 40</w:t>
      </w:r>
    </w:p>
    <w:p w14:paraId="0F9C24C4" w14:textId="77777777" w:rsidR="00536510" w:rsidRDefault="00536510" w:rsidP="00536510">
      <w:r>
        <w:t xml:space="preserve">SHOM_A </w:t>
      </w:r>
      <w:r>
        <w:tab/>
      </w:r>
      <w:r>
        <w:tab/>
        <w:t>= 3 dB  Soft Hand Over Margin for network A.</w:t>
      </w:r>
    </w:p>
    <w:p w14:paraId="743B23E8" w14:textId="77777777" w:rsidR="00536510" w:rsidRDefault="00536510" w:rsidP="00536510">
      <w:r>
        <w:t xml:space="preserve">Noise_margin_A </w:t>
      </w:r>
      <w:r>
        <w:tab/>
      </w:r>
      <w:r>
        <w:tab/>
        <w:t>= 10 dB</w:t>
      </w:r>
    </w:p>
    <w:p w14:paraId="1BDD6EAC" w14:textId="77777777" w:rsidR="00536510" w:rsidRDefault="00536510" w:rsidP="00536510">
      <w:r>
        <w:lastRenderedPageBreak/>
        <w:t>A_max_DL_power_per_sub = 33 dBm  the maximum allocated power from a BS per connection.</w:t>
      </w:r>
    </w:p>
    <w:p w14:paraId="18EB8BD6" w14:textId="77777777" w:rsidR="00536510" w:rsidRDefault="00536510" w:rsidP="00536510">
      <w:r>
        <w:t xml:space="preserve">Pilot_A </w:t>
      </w:r>
      <w:r>
        <w:tab/>
      </w:r>
      <w:r>
        <w:tab/>
      </w:r>
      <w:r>
        <w:tab/>
        <w:t>= 33 dBm  CPICH power for all BS in network A</w:t>
      </w:r>
    </w:p>
    <w:p w14:paraId="1F6051EF" w14:textId="77777777" w:rsidR="00536510" w:rsidRDefault="00536510" w:rsidP="00536510">
      <w:r>
        <w:t xml:space="preserve">adminpower_A </w:t>
      </w:r>
      <w:r>
        <w:tab/>
      </w:r>
      <w:r>
        <w:tab/>
        <w:t>= 30 dBm  Other administrative power in the BS</w:t>
      </w:r>
    </w:p>
    <w:p w14:paraId="4D33F259" w14:textId="77777777" w:rsidR="00536510" w:rsidRDefault="00536510" w:rsidP="00536510">
      <w:r>
        <w:t xml:space="preserve">A_orthogonality_factor </w:t>
      </w:r>
      <w:r>
        <w:tab/>
        <w:t>= 0.4</w:t>
      </w:r>
    </w:p>
    <w:p w14:paraId="5CE526D5" w14:textId="77777777" w:rsidR="00536510" w:rsidRDefault="00536510" w:rsidP="00536510">
      <w:pPr>
        <w:ind w:left="2205" w:hanging="2205"/>
      </w:pPr>
      <w:r>
        <w:t>DL_SNIR_A_traffic</w:t>
      </w:r>
      <w:r>
        <w:tab/>
        <w:t>= 7.9 dB  Signal to noise and interference ratio required for traffic in system A in the DL.</w:t>
      </w:r>
    </w:p>
    <w:p w14:paraId="5E0FA5CC" w14:textId="77777777" w:rsidR="00536510" w:rsidRDefault="00536510" w:rsidP="00536510"/>
    <w:p w14:paraId="19587CF2" w14:textId="77777777" w:rsidR="00536510" w:rsidRDefault="00536510" w:rsidP="00536510"/>
    <w:p w14:paraId="72BE10B9" w14:textId="77777777" w:rsidR="00536510" w:rsidRDefault="00536510" w:rsidP="00536510">
      <w:r>
        <w:t xml:space="preserve">SNIR_B_traffic </w:t>
      </w:r>
      <w:r>
        <w:tab/>
      </w:r>
      <w:r>
        <w:tab/>
        <w:t>= 6.1 dB  Signal to noise and interference ratio required for traffic in system B.</w:t>
      </w:r>
    </w:p>
    <w:p w14:paraId="00948DFC" w14:textId="77777777" w:rsidR="00536510" w:rsidRDefault="00536510" w:rsidP="00536510">
      <w:r>
        <w:t xml:space="preserve">PG_B </w:t>
      </w:r>
      <w:r>
        <w:tab/>
      </w:r>
      <w:r>
        <w:tab/>
      </w:r>
      <w:r>
        <w:tab/>
        <w:t>= 25 dB Processing gain for traffic in system B.</w:t>
      </w:r>
    </w:p>
    <w:p w14:paraId="5E17AAED" w14:textId="77777777" w:rsidR="00536510" w:rsidRDefault="00536510" w:rsidP="00536510">
      <w:r>
        <w:t xml:space="preserve">Activity_factor_B_traffic </w:t>
      </w:r>
      <w:r>
        <w:tab/>
        <w:t>= 0.66  Activity factor for traffic insystem A</w:t>
      </w:r>
    </w:p>
    <w:p w14:paraId="4D0530A5" w14:textId="77777777" w:rsidR="00536510" w:rsidRDefault="00536510" w:rsidP="00536510">
      <w:r>
        <w:t>B_Number_of_users_per_cell = 40</w:t>
      </w:r>
    </w:p>
    <w:p w14:paraId="5B281A7B" w14:textId="77777777" w:rsidR="00536510" w:rsidRDefault="00536510" w:rsidP="00536510">
      <w:r>
        <w:t xml:space="preserve">SHOM_B </w:t>
      </w:r>
      <w:r>
        <w:tab/>
      </w:r>
      <w:r>
        <w:tab/>
        <w:t>= 3 dB  Soft HandOver Margin for network B.</w:t>
      </w:r>
    </w:p>
    <w:p w14:paraId="2C8CDA25" w14:textId="77777777" w:rsidR="00536510" w:rsidRDefault="00536510" w:rsidP="00536510">
      <w:r>
        <w:t>B_max_DL_power_per_sub = 33 dBm  the maximum allocated power from a BS per connection.</w:t>
      </w:r>
    </w:p>
    <w:p w14:paraId="329981C7" w14:textId="77777777" w:rsidR="00536510" w:rsidRDefault="00536510" w:rsidP="00536510">
      <w:r>
        <w:t xml:space="preserve">Pilot_B </w:t>
      </w:r>
      <w:r>
        <w:tab/>
      </w:r>
      <w:r>
        <w:tab/>
      </w:r>
      <w:r>
        <w:tab/>
        <w:t>= 33 dBm CPICH power for all BS in network B</w:t>
      </w:r>
    </w:p>
    <w:p w14:paraId="46147BF2" w14:textId="77777777" w:rsidR="00536510" w:rsidRDefault="00536510" w:rsidP="00536510">
      <w:r>
        <w:t xml:space="preserve">adminpower_B </w:t>
      </w:r>
      <w:r>
        <w:tab/>
      </w:r>
      <w:r>
        <w:tab/>
        <w:t>= 30 dBm</w:t>
      </w:r>
    </w:p>
    <w:p w14:paraId="1AE3C5CA" w14:textId="77777777" w:rsidR="00536510" w:rsidRDefault="00536510" w:rsidP="00536510">
      <w:r>
        <w:t xml:space="preserve">B_orthogonality_factor </w:t>
      </w:r>
      <w:r>
        <w:tab/>
        <w:t>= 0.4</w:t>
      </w:r>
    </w:p>
    <w:p w14:paraId="2F2785D0" w14:textId="77777777" w:rsidR="00536510" w:rsidRDefault="00536510" w:rsidP="00536510">
      <w:pPr>
        <w:ind w:left="2160" w:hanging="2160"/>
      </w:pPr>
      <w:r>
        <w:t xml:space="preserve">DL_SNIR_B_traffic </w:t>
      </w:r>
      <w:r>
        <w:tab/>
        <w:t>= 7.9 dB Signal to noise and interference ratio required for traffic in system B in the DL.</w:t>
      </w:r>
    </w:p>
    <w:p w14:paraId="1A455594" w14:textId="77777777" w:rsidR="00536510" w:rsidRDefault="00536510" w:rsidP="00536510"/>
    <w:p w14:paraId="70F0E082" w14:textId="77777777" w:rsidR="00536510" w:rsidRDefault="00536510" w:rsidP="00536510">
      <w:r>
        <w:t>Useful_fraction_of_ACG   = 0.0   the fraction of signal, amplified through the repeater ACG, that can help interpretation.</w:t>
      </w:r>
    </w:p>
    <w:p w14:paraId="63E1E1F2" w14:textId="77777777" w:rsidR="00536510" w:rsidRDefault="00536510" w:rsidP="00536510">
      <w:r>
        <w:t>It is thus assumed that all adjacent channel energy is interference.</w:t>
      </w:r>
    </w:p>
    <w:p w14:paraId="6BA5F187" w14:textId="77777777" w:rsidR="00536510" w:rsidRDefault="00536510" w:rsidP="00536510"/>
    <w:p w14:paraId="582FC878" w14:textId="77777777" w:rsidR="00536510" w:rsidRDefault="00F37FC8" w:rsidP="00F37FC8">
      <w:pPr>
        <w:pStyle w:val="Heading3"/>
        <w:tabs>
          <w:tab w:val="left" w:pos="1140"/>
        </w:tabs>
        <w:ind w:left="1140" w:hanging="1140"/>
        <w:rPr>
          <w:lang w:val="en-US"/>
        </w:rPr>
      </w:pPr>
      <w:bookmarkStart w:id="104" w:name="_Toc518923762"/>
      <w:r>
        <w:rPr>
          <w:lang w:val="en-US"/>
        </w:rPr>
        <w:t>6.5.3</w:t>
      </w:r>
      <w:r>
        <w:rPr>
          <w:lang w:val="en-US"/>
        </w:rPr>
        <w:tab/>
      </w:r>
      <w:r w:rsidR="00536510">
        <w:rPr>
          <w:lang w:val="en-US"/>
        </w:rPr>
        <w:t>Results</w:t>
      </w:r>
      <w:bookmarkEnd w:id="104"/>
    </w:p>
    <w:p w14:paraId="3C2A8A52" w14:textId="77777777" w:rsidR="00536510" w:rsidRPr="004C6EE0" w:rsidRDefault="00536510" w:rsidP="00536510">
      <w:pPr>
        <w:pStyle w:val="Heading3"/>
        <w:rPr>
          <w:lang w:val="en-US"/>
        </w:rPr>
      </w:pPr>
      <w:bookmarkStart w:id="105" w:name="_Toc518923763"/>
      <w:r>
        <w:rPr>
          <w:lang w:val="en-US"/>
        </w:rPr>
        <w:t>6.5.3.1</w:t>
      </w:r>
      <w:r>
        <w:rPr>
          <w:lang w:val="en-US"/>
        </w:rPr>
        <w:tab/>
        <w:t>288 m between repeater A and BSB</w:t>
      </w:r>
      <w:bookmarkEnd w:id="105"/>
    </w:p>
    <w:p w14:paraId="470946C0" w14:textId="77777777" w:rsidR="00536510" w:rsidRDefault="00536510" w:rsidP="00536510">
      <w:r>
        <w:t>In the Simulations for repeater A to BS B minimum distance of 288 m, made here, 9 cases per 30 snapshots was made. ACRR for each case is shown in table 6.8 below.</w:t>
      </w:r>
    </w:p>
    <w:p w14:paraId="49EC2138" w14:textId="77777777" w:rsidR="00536510" w:rsidRDefault="00536510" w:rsidP="00536510">
      <w:pPr>
        <w:pStyle w:val="TH"/>
      </w:pPr>
      <w:r>
        <w:t>Table 6.8: ACRR cases for Repeater A to BS B distance of 288 m.</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580"/>
        <w:gridCol w:w="503"/>
        <w:gridCol w:w="504"/>
        <w:gridCol w:w="504"/>
        <w:gridCol w:w="504"/>
        <w:gridCol w:w="504"/>
        <w:gridCol w:w="504"/>
        <w:gridCol w:w="504"/>
        <w:gridCol w:w="504"/>
        <w:gridCol w:w="504"/>
        <w:gridCol w:w="504"/>
        <w:gridCol w:w="504"/>
        <w:gridCol w:w="504"/>
        <w:gridCol w:w="504"/>
        <w:gridCol w:w="504"/>
        <w:gridCol w:w="504"/>
        <w:gridCol w:w="504"/>
        <w:gridCol w:w="504"/>
        <w:gridCol w:w="504"/>
      </w:tblGrid>
      <w:tr w:rsidR="00536510" w:rsidRPr="00D92E21" w14:paraId="58F73AB7" w14:textId="77777777" w:rsidTr="00536510">
        <w:trPr>
          <w:trHeight w:val="255"/>
        </w:trPr>
        <w:tc>
          <w:tcPr>
            <w:tcW w:w="300" w:type="pct"/>
            <w:noWrap/>
            <w:vAlign w:val="bottom"/>
          </w:tcPr>
          <w:p w14:paraId="02C349A6" w14:textId="77777777" w:rsidR="00536510" w:rsidRDefault="00536510" w:rsidP="00536510">
            <w:pPr>
              <w:rPr>
                <w:rFonts w:ascii="Arial" w:eastAsia="Arial Unicode MS" w:hAnsi="Arial" w:cs="Arial"/>
              </w:rPr>
            </w:pPr>
            <w:r w:rsidRPr="00D92E21">
              <w:rPr>
                <w:rFonts w:ascii="Arial" w:hAnsi="Arial" w:cs="Arial"/>
              </w:rPr>
              <w:t>Case</w:t>
            </w:r>
          </w:p>
        </w:tc>
        <w:tc>
          <w:tcPr>
            <w:tcW w:w="261" w:type="pct"/>
            <w:noWrap/>
            <w:vAlign w:val="bottom"/>
          </w:tcPr>
          <w:p w14:paraId="18ED12CA" w14:textId="77777777" w:rsidR="00536510" w:rsidRDefault="00536510" w:rsidP="00536510">
            <w:pPr>
              <w:jc w:val="right"/>
              <w:rPr>
                <w:rFonts w:ascii="Arial" w:eastAsia="Arial Unicode MS" w:hAnsi="Arial" w:cs="Arial"/>
              </w:rPr>
            </w:pPr>
            <w:r w:rsidRPr="00D92E21">
              <w:rPr>
                <w:rFonts w:ascii="Arial" w:hAnsi="Arial" w:cs="Arial"/>
              </w:rPr>
              <w:t>1</w:t>
            </w:r>
          </w:p>
        </w:tc>
        <w:tc>
          <w:tcPr>
            <w:tcW w:w="261" w:type="pct"/>
            <w:noWrap/>
            <w:vAlign w:val="bottom"/>
          </w:tcPr>
          <w:p w14:paraId="59F68CAD" w14:textId="77777777" w:rsidR="00536510" w:rsidRDefault="00536510" w:rsidP="00536510">
            <w:pPr>
              <w:jc w:val="right"/>
              <w:rPr>
                <w:rFonts w:ascii="Arial" w:eastAsia="Arial Unicode MS" w:hAnsi="Arial" w:cs="Arial"/>
              </w:rPr>
            </w:pPr>
            <w:r w:rsidRPr="00D92E21">
              <w:rPr>
                <w:rFonts w:ascii="Arial" w:hAnsi="Arial" w:cs="Arial"/>
              </w:rPr>
              <w:t>2</w:t>
            </w:r>
          </w:p>
        </w:tc>
        <w:tc>
          <w:tcPr>
            <w:tcW w:w="261" w:type="pct"/>
            <w:noWrap/>
            <w:vAlign w:val="bottom"/>
          </w:tcPr>
          <w:p w14:paraId="627FA9A7" w14:textId="77777777" w:rsidR="00536510" w:rsidRDefault="00536510" w:rsidP="00536510">
            <w:pPr>
              <w:jc w:val="right"/>
              <w:rPr>
                <w:rFonts w:ascii="Arial" w:eastAsia="Arial Unicode MS" w:hAnsi="Arial" w:cs="Arial"/>
              </w:rPr>
            </w:pPr>
            <w:r w:rsidRPr="00D92E21">
              <w:rPr>
                <w:rFonts w:ascii="Arial" w:hAnsi="Arial" w:cs="Arial"/>
              </w:rPr>
              <w:t>3</w:t>
            </w:r>
          </w:p>
        </w:tc>
        <w:tc>
          <w:tcPr>
            <w:tcW w:w="261" w:type="pct"/>
            <w:noWrap/>
            <w:vAlign w:val="bottom"/>
          </w:tcPr>
          <w:p w14:paraId="569C5F95" w14:textId="77777777" w:rsidR="00536510" w:rsidRDefault="00536510" w:rsidP="00536510">
            <w:pPr>
              <w:jc w:val="right"/>
              <w:rPr>
                <w:rFonts w:ascii="Arial" w:eastAsia="Arial Unicode MS" w:hAnsi="Arial" w:cs="Arial"/>
              </w:rPr>
            </w:pPr>
            <w:r w:rsidRPr="00D92E21">
              <w:rPr>
                <w:rFonts w:ascii="Arial" w:hAnsi="Arial" w:cs="Arial"/>
              </w:rPr>
              <w:t>4</w:t>
            </w:r>
          </w:p>
        </w:tc>
        <w:tc>
          <w:tcPr>
            <w:tcW w:w="261" w:type="pct"/>
            <w:noWrap/>
            <w:vAlign w:val="bottom"/>
          </w:tcPr>
          <w:p w14:paraId="480BB0E5" w14:textId="77777777" w:rsidR="00536510" w:rsidRDefault="00536510" w:rsidP="00536510">
            <w:pPr>
              <w:jc w:val="right"/>
              <w:rPr>
                <w:rFonts w:ascii="Arial" w:eastAsia="Arial Unicode MS" w:hAnsi="Arial" w:cs="Arial"/>
              </w:rPr>
            </w:pPr>
            <w:r w:rsidRPr="00D92E21">
              <w:rPr>
                <w:rFonts w:ascii="Arial" w:hAnsi="Arial" w:cs="Arial"/>
              </w:rPr>
              <w:t>5</w:t>
            </w:r>
          </w:p>
        </w:tc>
        <w:tc>
          <w:tcPr>
            <w:tcW w:w="261" w:type="pct"/>
            <w:noWrap/>
            <w:vAlign w:val="bottom"/>
          </w:tcPr>
          <w:p w14:paraId="038E0BE6" w14:textId="77777777" w:rsidR="00536510" w:rsidRDefault="00536510" w:rsidP="00536510">
            <w:pPr>
              <w:jc w:val="right"/>
              <w:rPr>
                <w:rFonts w:ascii="Arial" w:eastAsia="Arial Unicode MS" w:hAnsi="Arial" w:cs="Arial"/>
              </w:rPr>
            </w:pPr>
            <w:r w:rsidRPr="00D92E21">
              <w:rPr>
                <w:rFonts w:ascii="Arial" w:hAnsi="Arial" w:cs="Arial"/>
              </w:rPr>
              <w:t>6</w:t>
            </w:r>
          </w:p>
        </w:tc>
        <w:tc>
          <w:tcPr>
            <w:tcW w:w="261" w:type="pct"/>
            <w:noWrap/>
            <w:vAlign w:val="bottom"/>
          </w:tcPr>
          <w:p w14:paraId="7B6B2DB3" w14:textId="77777777" w:rsidR="00536510" w:rsidRDefault="00536510" w:rsidP="00536510">
            <w:pPr>
              <w:jc w:val="right"/>
              <w:rPr>
                <w:rFonts w:ascii="Arial" w:eastAsia="Arial Unicode MS" w:hAnsi="Arial" w:cs="Arial"/>
              </w:rPr>
            </w:pPr>
            <w:r w:rsidRPr="00D92E21">
              <w:rPr>
                <w:rFonts w:ascii="Arial" w:hAnsi="Arial" w:cs="Arial"/>
              </w:rPr>
              <w:t>7</w:t>
            </w:r>
          </w:p>
        </w:tc>
        <w:tc>
          <w:tcPr>
            <w:tcW w:w="261" w:type="pct"/>
            <w:noWrap/>
            <w:vAlign w:val="bottom"/>
          </w:tcPr>
          <w:p w14:paraId="59C5203D" w14:textId="77777777" w:rsidR="00536510" w:rsidRDefault="00536510" w:rsidP="00536510">
            <w:pPr>
              <w:jc w:val="right"/>
              <w:rPr>
                <w:rFonts w:ascii="Arial" w:eastAsia="Arial Unicode MS" w:hAnsi="Arial" w:cs="Arial"/>
              </w:rPr>
            </w:pPr>
            <w:r w:rsidRPr="00D92E21">
              <w:rPr>
                <w:rFonts w:ascii="Arial" w:hAnsi="Arial" w:cs="Arial"/>
              </w:rPr>
              <w:t>8</w:t>
            </w:r>
          </w:p>
        </w:tc>
        <w:tc>
          <w:tcPr>
            <w:tcW w:w="261" w:type="pct"/>
            <w:noWrap/>
            <w:vAlign w:val="bottom"/>
          </w:tcPr>
          <w:p w14:paraId="7A72B9DF" w14:textId="77777777" w:rsidR="00536510" w:rsidRDefault="00536510" w:rsidP="00536510">
            <w:pPr>
              <w:jc w:val="right"/>
              <w:rPr>
                <w:rFonts w:ascii="Arial" w:eastAsia="Arial Unicode MS" w:hAnsi="Arial" w:cs="Arial"/>
              </w:rPr>
            </w:pPr>
            <w:r w:rsidRPr="00D92E21">
              <w:rPr>
                <w:rFonts w:ascii="Arial" w:hAnsi="Arial" w:cs="Arial"/>
              </w:rPr>
              <w:t>9</w:t>
            </w:r>
          </w:p>
        </w:tc>
        <w:tc>
          <w:tcPr>
            <w:tcW w:w="261" w:type="pct"/>
            <w:noWrap/>
            <w:vAlign w:val="bottom"/>
          </w:tcPr>
          <w:p w14:paraId="1E518791" w14:textId="77777777" w:rsidR="00536510" w:rsidRDefault="00536510" w:rsidP="00536510">
            <w:pPr>
              <w:jc w:val="right"/>
              <w:rPr>
                <w:rFonts w:ascii="Arial" w:eastAsia="Arial Unicode MS" w:hAnsi="Arial" w:cs="Arial"/>
              </w:rPr>
            </w:pPr>
            <w:r w:rsidRPr="00D92E21">
              <w:rPr>
                <w:rFonts w:ascii="Arial" w:hAnsi="Arial" w:cs="Arial"/>
              </w:rPr>
              <w:t>10</w:t>
            </w:r>
          </w:p>
        </w:tc>
        <w:tc>
          <w:tcPr>
            <w:tcW w:w="261" w:type="pct"/>
            <w:noWrap/>
            <w:vAlign w:val="bottom"/>
          </w:tcPr>
          <w:p w14:paraId="38CA7A5A" w14:textId="77777777" w:rsidR="00536510" w:rsidRDefault="00536510" w:rsidP="00536510">
            <w:pPr>
              <w:jc w:val="right"/>
              <w:rPr>
                <w:rFonts w:ascii="Arial" w:eastAsia="Arial Unicode MS" w:hAnsi="Arial" w:cs="Arial"/>
              </w:rPr>
            </w:pPr>
            <w:r w:rsidRPr="00D92E21">
              <w:rPr>
                <w:rFonts w:ascii="Arial" w:hAnsi="Arial" w:cs="Arial"/>
              </w:rPr>
              <w:t>11</w:t>
            </w:r>
          </w:p>
        </w:tc>
        <w:tc>
          <w:tcPr>
            <w:tcW w:w="261" w:type="pct"/>
            <w:noWrap/>
            <w:vAlign w:val="bottom"/>
          </w:tcPr>
          <w:p w14:paraId="4AC49CC5" w14:textId="77777777" w:rsidR="00536510" w:rsidRDefault="00536510" w:rsidP="00536510">
            <w:pPr>
              <w:jc w:val="right"/>
              <w:rPr>
                <w:rFonts w:ascii="Arial" w:eastAsia="Arial Unicode MS" w:hAnsi="Arial" w:cs="Arial"/>
              </w:rPr>
            </w:pPr>
            <w:r w:rsidRPr="00D92E21">
              <w:rPr>
                <w:rFonts w:ascii="Arial" w:hAnsi="Arial" w:cs="Arial"/>
              </w:rPr>
              <w:t>12</w:t>
            </w:r>
          </w:p>
        </w:tc>
        <w:tc>
          <w:tcPr>
            <w:tcW w:w="261" w:type="pct"/>
            <w:noWrap/>
            <w:vAlign w:val="bottom"/>
          </w:tcPr>
          <w:p w14:paraId="73BF15BE" w14:textId="77777777" w:rsidR="00536510" w:rsidRDefault="00536510" w:rsidP="00536510">
            <w:pPr>
              <w:jc w:val="right"/>
              <w:rPr>
                <w:rFonts w:ascii="Arial" w:eastAsia="Arial Unicode MS" w:hAnsi="Arial" w:cs="Arial"/>
              </w:rPr>
            </w:pPr>
            <w:r w:rsidRPr="00D92E21">
              <w:rPr>
                <w:rFonts w:ascii="Arial" w:hAnsi="Arial" w:cs="Arial"/>
              </w:rPr>
              <w:t>13</w:t>
            </w:r>
          </w:p>
        </w:tc>
        <w:tc>
          <w:tcPr>
            <w:tcW w:w="261" w:type="pct"/>
            <w:noWrap/>
            <w:vAlign w:val="bottom"/>
          </w:tcPr>
          <w:p w14:paraId="04B2149C" w14:textId="77777777" w:rsidR="00536510" w:rsidRDefault="00536510" w:rsidP="00536510">
            <w:pPr>
              <w:jc w:val="right"/>
              <w:rPr>
                <w:rFonts w:ascii="Arial" w:eastAsia="Arial Unicode MS" w:hAnsi="Arial" w:cs="Arial"/>
              </w:rPr>
            </w:pPr>
            <w:r w:rsidRPr="00D92E21">
              <w:rPr>
                <w:rFonts w:ascii="Arial" w:hAnsi="Arial" w:cs="Arial"/>
              </w:rPr>
              <w:t>14</w:t>
            </w:r>
          </w:p>
        </w:tc>
        <w:tc>
          <w:tcPr>
            <w:tcW w:w="261" w:type="pct"/>
            <w:noWrap/>
            <w:vAlign w:val="bottom"/>
          </w:tcPr>
          <w:p w14:paraId="3ECD5E71" w14:textId="77777777" w:rsidR="00536510" w:rsidRDefault="00536510" w:rsidP="00536510">
            <w:pPr>
              <w:jc w:val="right"/>
              <w:rPr>
                <w:rFonts w:ascii="Arial" w:eastAsia="Arial Unicode MS" w:hAnsi="Arial" w:cs="Arial"/>
              </w:rPr>
            </w:pPr>
            <w:r w:rsidRPr="00D92E21">
              <w:rPr>
                <w:rFonts w:ascii="Arial" w:hAnsi="Arial" w:cs="Arial"/>
              </w:rPr>
              <w:t>15</w:t>
            </w:r>
          </w:p>
        </w:tc>
        <w:tc>
          <w:tcPr>
            <w:tcW w:w="261" w:type="pct"/>
            <w:noWrap/>
            <w:vAlign w:val="bottom"/>
          </w:tcPr>
          <w:p w14:paraId="67ACF09C" w14:textId="77777777" w:rsidR="00536510" w:rsidRDefault="00536510" w:rsidP="00536510">
            <w:pPr>
              <w:jc w:val="right"/>
              <w:rPr>
                <w:rFonts w:ascii="Arial" w:eastAsia="Arial Unicode MS" w:hAnsi="Arial" w:cs="Arial"/>
              </w:rPr>
            </w:pPr>
            <w:r w:rsidRPr="00D92E21">
              <w:rPr>
                <w:rFonts w:ascii="Arial" w:hAnsi="Arial" w:cs="Arial"/>
              </w:rPr>
              <w:t>16</w:t>
            </w:r>
          </w:p>
        </w:tc>
        <w:tc>
          <w:tcPr>
            <w:tcW w:w="261" w:type="pct"/>
            <w:noWrap/>
            <w:vAlign w:val="bottom"/>
          </w:tcPr>
          <w:p w14:paraId="70978F86" w14:textId="77777777" w:rsidR="00536510" w:rsidRDefault="00536510" w:rsidP="00536510">
            <w:pPr>
              <w:jc w:val="right"/>
              <w:rPr>
                <w:rFonts w:ascii="Arial" w:eastAsia="Arial Unicode MS" w:hAnsi="Arial" w:cs="Arial"/>
              </w:rPr>
            </w:pPr>
            <w:r w:rsidRPr="00D92E21">
              <w:rPr>
                <w:rFonts w:ascii="Arial" w:hAnsi="Arial" w:cs="Arial"/>
              </w:rPr>
              <w:t>17</w:t>
            </w:r>
          </w:p>
        </w:tc>
        <w:tc>
          <w:tcPr>
            <w:tcW w:w="261" w:type="pct"/>
            <w:noWrap/>
            <w:vAlign w:val="bottom"/>
          </w:tcPr>
          <w:p w14:paraId="0169F561" w14:textId="77777777" w:rsidR="00536510" w:rsidRDefault="00536510" w:rsidP="00536510">
            <w:pPr>
              <w:jc w:val="right"/>
              <w:rPr>
                <w:rFonts w:ascii="Arial" w:eastAsia="Arial Unicode MS" w:hAnsi="Arial" w:cs="Arial"/>
              </w:rPr>
            </w:pPr>
            <w:r w:rsidRPr="00D92E21">
              <w:rPr>
                <w:rFonts w:ascii="Arial" w:hAnsi="Arial" w:cs="Arial"/>
              </w:rPr>
              <w:t>18</w:t>
            </w:r>
          </w:p>
        </w:tc>
      </w:tr>
      <w:tr w:rsidR="00536510" w:rsidRPr="00D92E21" w14:paraId="17DBA8B8" w14:textId="77777777" w:rsidTr="00536510">
        <w:trPr>
          <w:trHeight w:val="255"/>
        </w:trPr>
        <w:tc>
          <w:tcPr>
            <w:tcW w:w="300" w:type="pct"/>
            <w:noWrap/>
            <w:vAlign w:val="bottom"/>
          </w:tcPr>
          <w:p w14:paraId="1F946C54" w14:textId="77777777" w:rsidR="00536510" w:rsidRDefault="00536510" w:rsidP="00536510">
            <w:pPr>
              <w:rPr>
                <w:rFonts w:ascii="Arial" w:eastAsia="Arial Unicode MS" w:hAnsi="Arial" w:cs="Arial"/>
              </w:rPr>
            </w:pPr>
            <w:r w:rsidRPr="00D92E21">
              <w:rPr>
                <w:rFonts w:ascii="Arial" w:hAnsi="Arial" w:cs="Arial"/>
              </w:rPr>
              <w:t>ACRR</w:t>
            </w:r>
          </w:p>
        </w:tc>
        <w:tc>
          <w:tcPr>
            <w:tcW w:w="261" w:type="pct"/>
            <w:noWrap/>
            <w:vAlign w:val="bottom"/>
          </w:tcPr>
          <w:p w14:paraId="1C0C9C66" w14:textId="77777777" w:rsidR="00536510" w:rsidRDefault="00536510" w:rsidP="00536510">
            <w:pPr>
              <w:jc w:val="right"/>
              <w:rPr>
                <w:rFonts w:ascii="Arial" w:eastAsia="Arial Unicode MS" w:hAnsi="Arial" w:cs="Arial"/>
              </w:rPr>
            </w:pPr>
            <w:r w:rsidRPr="00D92E21">
              <w:rPr>
                <w:rFonts w:ascii="Arial" w:hAnsi="Arial" w:cs="Arial"/>
              </w:rPr>
              <w:t>0</w:t>
            </w:r>
          </w:p>
        </w:tc>
        <w:tc>
          <w:tcPr>
            <w:tcW w:w="261" w:type="pct"/>
            <w:noWrap/>
            <w:vAlign w:val="bottom"/>
          </w:tcPr>
          <w:p w14:paraId="2AD8AC47" w14:textId="77777777" w:rsidR="00536510" w:rsidRDefault="00536510" w:rsidP="00536510">
            <w:pPr>
              <w:jc w:val="right"/>
              <w:rPr>
                <w:rFonts w:ascii="Arial" w:eastAsia="Arial Unicode MS" w:hAnsi="Arial" w:cs="Arial"/>
              </w:rPr>
            </w:pPr>
            <w:r w:rsidRPr="00D92E21">
              <w:rPr>
                <w:rFonts w:ascii="Arial" w:hAnsi="Arial" w:cs="Arial"/>
              </w:rPr>
              <w:t>10</w:t>
            </w:r>
          </w:p>
        </w:tc>
        <w:tc>
          <w:tcPr>
            <w:tcW w:w="261" w:type="pct"/>
            <w:noWrap/>
            <w:vAlign w:val="bottom"/>
          </w:tcPr>
          <w:p w14:paraId="5555F49C" w14:textId="77777777" w:rsidR="00536510" w:rsidRDefault="00536510" w:rsidP="00536510">
            <w:pPr>
              <w:jc w:val="right"/>
              <w:rPr>
                <w:rFonts w:ascii="Arial" w:eastAsia="Arial Unicode MS" w:hAnsi="Arial" w:cs="Arial"/>
              </w:rPr>
            </w:pPr>
            <w:r w:rsidRPr="00D92E21">
              <w:rPr>
                <w:rFonts w:ascii="Arial" w:hAnsi="Arial" w:cs="Arial"/>
              </w:rPr>
              <w:t>15</w:t>
            </w:r>
          </w:p>
        </w:tc>
        <w:tc>
          <w:tcPr>
            <w:tcW w:w="261" w:type="pct"/>
            <w:noWrap/>
            <w:vAlign w:val="bottom"/>
          </w:tcPr>
          <w:p w14:paraId="5D95F630" w14:textId="77777777" w:rsidR="00536510" w:rsidRDefault="00536510" w:rsidP="00536510">
            <w:pPr>
              <w:jc w:val="right"/>
              <w:rPr>
                <w:rFonts w:ascii="Arial" w:eastAsia="Arial Unicode MS" w:hAnsi="Arial" w:cs="Arial"/>
              </w:rPr>
            </w:pPr>
            <w:r w:rsidRPr="00D92E21">
              <w:rPr>
                <w:rFonts w:ascii="Arial" w:hAnsi="Arial" w:cs="Arial"/>
              </w:rPr>
              <w:t>20</w:t>
            </w:r>
          </w:p>
        </w:tc>
        <w:tc>
          <w:tcPr>
            <w:tcW w:w="261" w:type="pct"/>
            <w:noWrap/>
            <w:vAlign w:val="bottom"/>
          </w:tcPr>
          <w:p w14:paraId="5D127065" w14:textId="77777777" w:rsidR="00536510" w:rsidRDefault="00536510" w:rsidP="00536510">
            <w:pPr>
              <w:jc w:val="right"/>
              <w:rPr>
                <w:rFonts w:ascii="Arial" w:eastAsia="Arial Unicode MS" w:hAnsi="Arial" w:cs="Arial"/>
              </w:rPr>
            </w:pPr>
            <w:r w:rsidRPr="00D92E21">
              <w:rPr>
                <w:rFonts w:ascii="Arial" w:hAnsi="Arial" w:cs="Arial"/>
              </w:rPr>
              <w:t>25</w:t>
            </w:r>
          </w:p>
        </w:tc>
        <w:tc>
          <w:tcPr>
            <w:tcW w:w="261" w:type="pct"/>
            <w:noWrap/>
            <w:vAlign w:val="bottom"/>
          </w:tcPr>
          <w:p w14:paraId="276EAE2E" w14:textId="77777777" w:rsidR="00536510" w:rsidRDefault="00536510" w:rsidP="00536510">
            <w:pPr>
              <w:jc w:val="right"/>
              <w:rPr>
                <w:rFonts w:ascii="Arial" w:eastAsia="Arial Unicode MS" w:hAnsi="Arial" w:cs="Arial"/>
              </w:rPr>
            </w:pPr>
            <w:r w:rsidRPr="00D92E21">
              <w:rPr>
                <w:rFonts w:ascii="Arial" w:hAnsi="Arial" w:cs="Arial"/>
              </w:rPr>
              <w:t>30</w:t>
            </w:r>
          </w:p>
        </w:tc>
        <w:tc>
          <w:tcPr>
            <w:tcW w:w="261" w:type="pct"/>
            <w:noWrap/>
            <w:vAlign w:val="bottom"/>
          </w:tcPr>
          <w:p w14:paraId="5C1CEC3B" w14:textId="77777777" w:rsidR="00536510" w:rsidRDefault="00536510" w:rsidP="00536510">
            <w:pPr>
              <w:jc w:val="right"/>
              <w:rPr>
                <w:rFonts w:ascii="Arial" w:eastAsia="Arial Unicode MS" w:hAnsi="Arial" w:cs="Arial"/>
              </w:rPr>
            </w:pPr>
            <w:r w:rsidRPr="00D92E21">
              <w:rPr>
                <w:rFonts w:ascii="Arial" w:hAnsi="Arial" w:cs="Arial"/>
              </w:rPr>
              <w:t>35</w:t>
            </w:r>
          </w:p>
        </w:tc>
        <w:tc>
          <w:tcPr>
            <w:tcW w:w="261" w:type="pct"/>
            <w:noWrap/>
            <w:vAlign w:val="bottom"/>
          </w:tcPr>
          <w:p w14:paraId="5C9F8540" w14:textId="77777777" w:rsidR="00536510" w:rsidRDefault="00536510" w:rsidP="00536510">
            <w:pPr>
              <w:jc w:val="right"/>
              <w:rPr>
                <w:rFonts w:ascii="Arial" w:eastAsia="Arial Unicode MS" w:hAnsi="Arial" w:cs="Arial"/>
              </w:rPr>
            </w:pPr>
            <w:r w:rsidRPr="00D92E21">
              <w:rPr>
                <w:rFonts w:ascii="Arial" w:hAnsi="Arial" w:cs="Arial"/>
              </w:rPr>
              <w:t>40</w:t>
            </w:r>
          </w:p>
        </w:tc>
        <w:tc>
          <w:tcPr>
            <w:tcW w:w="261" w:type="pct"/>
            <w:noWrap/>
            <w:vAlign w:val="bottom"/>
          </w:tcPr>
          <w:p w14:paraId="6EC7BEB7" w14:textId="77777777" w:rsidR="00536510" w:rsidRDefault="00536510" w:rsidP="00536510">
            <w:pPr>
              <w:jc w:val="right"/>
              <w:rPr>
                <w:rFonts w:ascii="Arial" w:eastAsia="Arial Unicode MS" w:hAnsi="Arial" w:cs="Arial"/>
              </w:rPr>
            </w:pPr>
            <w:r w:rsidRPr="00D92E21">
              <w:rPr>
                <w:rFonts w:ascii="Arial" w:hAnsi="Arial" w:cs="Arial"/>
              </w:rPr>
              <w:t>45</w:t>
            </w:r>
          </w:p>
        </w:tc>
        <w:tc>
          <w:tcPr>
            <w:tcW w:w="261" w:type="pct"/>
            <w:noWrap/>
            <w:vAlign w:val="bottom"/>
          </w:tcPr>
          <w:p w14:paraId="7FEC63D8" w14:textId="77777777" w:rsidR="00536510" w:rsidRDefault="00536510" w:rsidP="00536510">
            <w:pPr>
              <w:jc w:val="right"/>
              <w:rPr>
                <w:rFonts w:ascii="Arial" w:eastAsia="Arial Unicode MS" w:hAnsi="Arial" w:cs="Arial"/>
              </w:rPr>
            </w:pPr>
            <w:r w:rsidRPr="00D92E21">
              <w:rPr>
                <w:rFonts w:ascii="Arial" w:hAnsi="Arial" w:cs="Arial"/>
              </w:rPr>
              <w:t>0</w:t>
            </w:r>
          </w:p>
        </w:tc>
        <w:tc>
          <w:tcPr>
            <w:tcW w:w="261" w:type="pct"/>
            <w:noWrap/>
            <w:vAlign w:val="bottom"/>
          </w:tcPr>
          <w:p w14:paraId="2ABF4EEE" w14:textId="77777777" w:rsidR="00536510" w:rsidRDefault="00536510" w:rsidP="00536510">
            <w:pPr>
              <w:jc w:val="right"/>
              <w:rPr>
                <w:rFonts w:ascii="Arial" w:eastAsia="Arial Unicode MS" w:hAnsi="Arial" w:cs="Arial"/>
              </w:rPr>
            </w:pPr>
            <w:r w:rsidRPr="00D92E21">
              <w:rPr>
                <w:rFonts w:ascii="Arial" w:hAnsi="Arial" w:cs="Arial"/>
              </w:rPr>
              <w:t>4</w:t>
            </w:r>
          </w:p>
        </w:tc>
        <w:tc>
          <w:tcPr>
            <w:tcW w:w="261" w:type="pct"/>
            <w:noWrap/>
            <w:vAlign w:val="bottom"/>
          </w:tcPr>
          <w:p w14:paraId="0843C4E0" w14:textId="77777777" w:rsidR="00536510" w:rsidRDefault="00536510" w:rsidP="00536510">
            <w:pPr>
              <w:jc w:val="right"/>
              <w:rPr>
                <w:rFonts w:ascii="Arial" w:eastAsia="Arial Unicode MS" w:hAnsi="Arial" w:cs="Arial"/>
              </w:rPr>
            </w:pPr>
            <w:r w:rsidRPr="00D92E21">
              <w:rPr>
                <w:rFonts w:ascii="Arial" w:hAnsi="Arial" w:cs="Arial"/>
              </w:rPr>
              <w:t>6</w:t>
            </w:r>
          </w:p>
        </w:tc>
        <w:tc>
          <w:tcPr>
            <w:tcW w:w="261" w:type="pct"/>
            <w:noWrap/>
            <w:vAlign w:val="bottom"/>
          </w:tcPr>
          <w:p w14:paraId="2AE472A2" w14:textId="77777777" w:rsidR="00536510" w:rsidRDefault="00536510" w:rsidP="00536510">
            <w:pPr>
              <w:jc w:val="right"/>
              <w:rPr>
                <w:rFonts w:ascii="Arial" w:eastAsia="Arial Unicode MS" w:hAnsi="Arial" w:cs="Arial"/>
              </w:rPr>
            </w:pPr>
            <w:r w:rsidRPr="00D92E21">
              <w:rPr>
                <w:rFonts w:ascii="Arial" w:hAnsi="Arial" w:cs="Arial"/>
              </w:rPr>
              <w:t>8</w:t>
            </w:r>
          </w:p>
        </w:tc>
        <w:tc>
          <w:tcPr>
            <w:tcW w:w="261" w:type="pct"/>
            <w:noWrap/>
            <w:vAlign w:val="bottom"/>
          </w:tcPr>
          <w:p w14:paraId="190E7F9B" w14:textId="77777777" w:rsidR="00536510" w:rsidRDefault="00536510" w:rsidP="00536510">
            <w:pPr>
              <w:jc w:val="right"/>
              <w:rPr>
                <w:rFonts w:ascii="Arial" w:eastAsia="Arial Unicode MS" w:hAnsi="Arial" w:cs="Arial"/>
              </w:rPr>
            </w:pPr>
            <w:r w:rsidRPr="00D92E21">
              <w:rPr>
                <w:rFonts w:ascii="Arial" w:hAnsi="Arial" w:cs="Arial"/>
              </w:rPr>
              <w:t>22</w:t>
            </w:r>
          </w:p>
        </w:tc>
        <w:tc>
          <w:tcPr>
            <w:tcW w:w="261" w:type="pct"/>
            <w:noWrap/>
            <w:vAlign w:val="bottom"/>
          </w:tcPr>
          <w:p w14:paraId="5C420D1D" w14:textId="77777777" w:rsidR="00536510" w:rsidRDefault="00536510" w:rsidP="00536510">
            <w:pPr>
              <w:jc w:val="right"/>
              <w:rPr>
                <w:rFonts w:ascii="Arial" w:eastAsia="Arial Unicode MS" w:hAnsi="Arial" w:cs="Arial"/>
              </w:rPr>
            </w:pPr>
            <w:r w:rsidRPr="00D92E21">
              <w:rPr>
                <w:rFonts w:ascii="Arial" w:hAnsi="Arial" w:cs="Arial"/>
              </w:rPr>
              <w:t>25</w:t>
            </w:r>
          </w:p>
        </w:tc>
        <w:tc>
          <w:tcPr>
            <w:tcW w:w="261" w:type="pct"/>
            <w:noWrap/>
            <w:vAlign w:val="bottom"/>
          </w:tcPr>
          <w:p w14:paraId="6CFDE707" w14:textId="77777777" w:rsidR="00536510" w:rsidRDefault="00536510" w:rsidP="00536510">
            <w:pPr>
              <w:jc w:val="right"/>
              <w:rPr>
                <w:rFonts w:ascii="Arial" w:eastAsia="Arial Unicode MS" w:hAnsi="Arial" w:cs="Arial"/>
              </w:rPr>
            </w:pPr>
            <w:r w:rsidRPr="00D92E21">
              <w:rPr>
                <w:rFonts w:ascii="Arial" w:hAnsi="Arial" w:cs="Arial"/>
              </w:rPr>
              <w:t>27</w:t>
            </w:r>
          </w:p>
        </w:tc>
        <w:tc>
          <w:tcPr>
            <w:tcW w:w="261" w:type="pct"/>
            <w:noWrap/>
            <w:vAlign w:val="bottom"/>
          </w:tcPr>
          <w:p w14:paraId="6394DB0C" w14:textId="77777777" w:rsidR="00536510" w:rsidRDefault="00536510" w:rsidP="00536510">
            <w:pPr>
              <w:jc w:val="right"/>
              <w:rPr>
                <w:rFonts w:ascii="Arial" w:eastAsia="Arial Unicode MS" w:hAnsi="Arial" w:cs="Arial"/>
              </w:rPr>
            </w:pPr>
            <w:r w:rsidRPr="00D92E21">
              <w:rPr>
                <w:rFonts w:ascii="Arial" w:hAnsi="Arial" w:cs="Arial"/>
              </w:rPr>
              <w:t>37</w:t>
            </w:r>
          </w:p>
        </w:tc>
        <w:tc>
          <w:tcPr>
            <w:tcW w:w="261" w:type="pct"/>
            <w:noWrap/>
            <w:vAlign w:val="bottom"/>
          </w:tcPr>
          <w:p w14:paraId="60A43D97" w14:textId="77777777" w:rsidR="00536510" w:rsidRDefault="00536510" w:rsidP="00536510">
            <w:pPr>
              <w:jc w:val="right"/>
              <w:rPr>
                <w:rFonts w:ascii="Arial" w:eastAsia="Arial Unicode MS" w:hAnsi="Arial" w:cs="Arial"/>
              </w:rPr>
            </w:pPr>
            <w:r w:rsidRPr="00D92E21">
              <w:rPr>
                <w:rFonts w:ascii="Arial" w:hAnsi="Arial" w:cs="Arial"/>
              </w:rPr>
              <w:t>50</w:t>
            </w:r>
          </w:p>
        </w:tc>
      </w:tr>
    </w:tbl>
    <w:p w14:paraId="60E44CAB" w14:textId="77777777" w:rsidR="00536510" w:rsidRDefault="00536510" w:rsidP="00536510"/>
    <w:p w14:paraId="315E344F" w14:textId="77777777" w:rsidR="00536510" w:rsidRDefault="00536510" w:rsidP="00536510">
      <w:r>
        <w:t>The repeater donor coupling loss was 63.1 dB and the repeater gain was set to 53.1 dB.</w:t>
      </w:r>
    </w:p>
    <w:p w14:paraId="06097BAA" w14:textId="77777777" w:rsidR="00536510" w:rsidRDefault="00536510" w:rsidP="00536510"/>
    <w:p w14:paraId="34D9EEBE" w14:textId="77777777" w:rsidR="00536510" w:rsidRDefault="00536510" w:rsidP="00536510">
      <w:r>
        <w:object w:dxaOrig="4395" w:dyaOrig="4215" w14:anchorId="5186B6DE">
          <v:shape id="_x0000_i1042" type="#_x0000_t75" style="width:221.15pt;height:210.85pt" o:ole="">
            <v:imagedata r:id="rId31" o:title=""/>
          </v:shape>
          <o:OLEObject Type="Embed" ProgID="Excel.Sheet.8" ShapeID="_x0000_i1042" DrawAspect="Content" ObjectID="_1814796213" r:id="rId32">
            <o:FieldCodes>\s</o:FieldCodes>
          </o:OLEObject>
        </w:object>
      </w:r>
      <w:r>
        <w:object w:dxaOrig="4350" w:dyaOrig="4215" w14:anchorId="38224EB2">
          <v:shape id="_x0000_i1043" type="#_x0000_t75" style="width:3in;height:210.85pt" o:ole="">
            <v:imagedata r:id="rId33" o:title=""/>
          </v:shape>
          <o:OLEObject Type="Embed" ProgID="Excel.Sheet.8" ShapeID="_x0000_i1043" DrawAspect="Content" ObjectID="_1814796214" r:id="rId34">
            <o:FieldCodes>\s</o:FieldCodes>
          </o:OLEObject>
        </w:object>
      </w:r>
    </w:p>
    <w:p w14:paraId="27A8BB87" w14:textId="77777777" w:rsidR="00536510" w:rsidRDefault="0089537C" w:rsidP="00536510">
      <w:pPr>
        <w:pStyle w:val="TF"/>
      </w:pPr>
      <w:r>
        <w:t>Figure 6.10:</w:t>
      </w:r>
      <w:r w:rsidR="00536510">
        <w:t xml:space="preserve"> Median BS output power, operator A and operator B.</w:t>
      </w:r>
    </w:p>
    <w:p w14:paraId="0F2EEEFB" w14:textId="77777777" w:rsidR="00536510" w:rsidRDefault="00536510" w:rsidP="00536510">
      <w:r>
        <w:object w:dxaOrig="4305" w:dyaOrig="4215" w14:anchorId="1731D9A9">
          <v:shape id="_x0000_i1044" type="#_x0000_t75" style="width:3in;height:210.85pt" o:ole="">
            <v:imagedata r:id="rId35" o:title=""/>
          </v:shape>
          <o:OLEObject Type="Embed" ProgID="Excel.Sheet.8" ShapeID="_x0000_i1044" DrawAspect="Content" ObjectID="_1814796215" r:id="rId36">
            <o:FieldCodes>\s</o:FieldCodes>
          </o:OLEObject>
        </w:object>
      </w:r>
      <w:r>
        <w:object w:dxaOrig="4410" w:dyaOrig="4215" w14:anchorId="6E77D772">
          <v:shape id="_x0000_i1045" type="#_x0000_t75" style="width:221.15pt;height:210.85pt" o:ole="">
            <v:imagedata r:id="rId37" o:title=""/>
          </v:shape>
          <o:OLEObject Type="Embed" ProgID="Excel.Sheet.8" ShapeID="_x0000_i1045" DrawAspect="Content" ObjectID="_1814796216" r:id="rId38">
            <o:FieldCodes>\s</o:FieldCodes>
          </o:OLEObject>
        </w:object>
      </w:r>
    </w:p>
    <w:p w14:paraId="1692CADC" w14:textId="77777777" w:rsidR="00536510" w:rsidRDefault="0089537C" w:rsidP="00536510">
      <w:pPr>
        <w:pStyle w:val="TF"/>
      </w:pPr>
      <w:r>
        <w:t>Figure 6.11:</w:t>
      </w:r>
      <w:r w:rsidR="00536510">
        <w:t xml:space="preserve"> Median DL interference, operator A and operator B.</w:t>
      </w:r>
    </w:p>
    <w:p w14:paraId="187D0BD4" w14:textId="77777777" w:rsidR="00536510" w:rsidRDefault="00536510" w:rsidP="00536510">
      <w:r>
        <w:object w:dxaOrig="4365" w:dyaOrig="4215" w14:anchorId="06913351">
          <v:shape id="_x0000_i1046" type="#_x0000_t75" style="width:3in;height:210.85pt" o:ole="">
            <v:imagedata r:id="rId39" o:title=""/>
          </v:shape>
          <o:OLEObject Type="Embed" ProgID="Excel.Sheet.8" ShapeID="_x0000_i1046" DrawAspect="Content" ObjectID="_1814796217" r:id="rId40">
            <o:FieldCodes>\s</o:FieldCodes>
          </o:OLEObject>
        </w:object>
      </w:r>
      <w:r>
        <w:object w:dxaOrig="4440" w:dyaOrig="4215" w14:anchorId="0B6A6A7E">
          <v:shape id="_x0000_i1047" type="#_x0000_t75" style="width:221.15pt;height:210.85pt" o:ole="">
            <v:imagedata r:id="rId41" o:title=""/>
          </v:shape>
          <o:OLEObject Type="Embed" ProgID="Excel.Sheet.8" ShapeID="_x0000_i1047" DrawAspect="Content" ObjectID="_1814796218" r:id="rId42">
            <o:FieldCodes>\s</o:FieldCodes>
          </o:OLEObject>
        </w:object>
      </w:r>
    </w:p>
    <w:p w14:paraId="103B7672" w14:textId="77777777" w:rsidR="00536510" w:rsidRDefault="0089537C" w:rsidP="00536510">
      <w:pPr>
        <w:pStyle w:val="TF"/>
      </w:pPr>
      <w:r>
        <w:lastRenderedPageBreak/>
        <w:t>Figure 6.12:</w:t>
      </w:r>
      <w:r w:rsidR="00536510">
        <w:t xml:space="preserve"> Median UL interference, operator A and operator B.</w:t>
      </w:r>
    </w:p>
    <w:p w14:paraId="543BB041" w14:textId="77777777" w:rsidR="00536510" w:rsidRDefault="00536510" w:rsidP="00536510">
      <w:r>
        <w:object w:dxaOrig="4380" w:dyaOrig="4215" w14:anchorId="0C8422DE">
          <v:shape id="_x0000_i1048" type="#_x0000_t75" style="width:221.15pt;height:210.85pt" o:ole="">
            <v:imagedata r:id="rId43" o:title=""/>
          </v:shape>
          <o:OLEObject Type="Embed" ProgID="Excel.Sheet.8" ShapeID="_x0000_i1048" DrawAspect="Content" ObjectID="_1814796219" r:id="rId44">
            <o:FieldCodes>\s</o:FieldCodes>
          </o:OLEObject>
        </w:object>
      </w:r>
      <w:r>
        <w:object w:dxaOrig="4440" w:dyaOrig="4215" w14:anchorId="443A4FE0">
          <v:shape id="_x0000_i1049" type="#_x0000_t75" style="width:221.15pt;height:210.85pt" o:ole="">
            <v:imagedata r:id="rId45" o:title=""/>
          </v:shape>
          <o:OLEObject Type="Embed" ProgID="Excel.Sheet.8" ShapeID="_x0000_i1049" DrawAspect="Content" ObjectID="_1814796220" r:id="rId46">
            <o:FieldCodes>\s</o:FieldCodes>
          </o:OLEObject>
        </w:object>
      </w:r>
    </w:p>
    <w:p w14:paraId="10E59A56" w14:textId="77777777" w:rsidR="00536510" w:rsidRDefault="0089537C" w:rsidP="00536510">
      <w:pPr>
        <w:pStyle w:val="TF"/>
      </w:pPr>
      <w:r>
        <w:t>Figure 6.13:</w:t>
      </w:r>
      <w:r w:rsidR="00536510">
        <w:t xml:space="preserve"> Median UE output power, operator A and operator B.</w:t>
      </w:r>
    </w:p>
    <w:p w14:paraId="535E9E39" w14:textId="77777777" w:rsidR="00536510" w:rsidRDefault="00536510" w:rsidP="00536510">
      <w:pPr>
        <w:pStyle w:val="Caption"/>
      </w:pPr>
      <w:r>
        <w:object w:dxaOrig="4455" w:dyaOrig="4215" w14:anchorId="0C172B2E">
          <v:shape id="_x0000_i1050" type="#_x0000_t75" style="width:221.15pt;height:210.85pt" o:ole="">
            <v:imagedata r:id="rId47" o:title=""/>
          </v:shape>
          <o:OLEObject Type="Embed" ProgID="Excel.Sheet.8" ShapeID="_x0000_i1050" DrawAspect="Content" ObjectID="_1814796221" r:id="rId48">
            <o:FieldCodes>\s</o:FieldCodes>
          </o:OLEObject>
        </w:object>
      </w:r>
      <w:r>
        <w:object w:dxaOrig="4455" w:dyaOrig="4215" w14:anchorId="6FE03F47">
          <v:shape id="_x0000_i1051" type="#_x0000_t75" style="width:221.15pt;height:210.85pt" o:ole="">
            <v:imagedata r:id="rId49" o:title=""/>
          </v:shape>
          <o:OLEObject Type="Embed" ProgID="Excel.Sheet.8" ShapeID="_x0000_i1051" DrawAspect="Content" ObjectID="_1814796222" r:id="rId50">
            <o:FieldCodes>\s</o:FieldCodes>
          </o:OLEObject>
        </w:object>
      </w:r>
    </w:p>
    <w:p w14:paraId="6FE8C765" w14:textId="77777777" w:rsidR="00536510" w:rsidRDefault="0089537C" w:rsidP="00536510">
      <w:pPr>
        <w:pStyle w:val="TF"/>
      </w:pPr>
      <w:r>
        <w:t>F</w:t>
      </w:r>
      <w:r w:rsidR="00536510">
        <w:t>igure 6.</w:t>
      </w:r>
      <w:r>
        <w:t>14:</w:t>
      </w:r>
      <w:r w:rsidR="00536510">
        <w:t xml:space="preserve"> Number of soft hand-overs, operator A and operator B.</w:t>
      </w:r>
    </w:p>
    <w:p w14:paraId="503673F6" w14:textId="77777777" w:rsidR="00536510" w:rsidRDefault="00536510" w:rsidP="00536510">
      <w:r>
        <w:object w:dxaOrig="4455" w:dyaOrig="4215" w14:anchorId="08E87025">
          <v:shape id="_x0000_i1052" type="#_x0000_t75" style="width:221.15pt;height:210.85pt" o:ole="">
            <v:imagedata r:id="rId51" o:title=""/>
          </v:shape>
          <o:OLEObject Type="Embed" ProgID="Excel.Sheet.8" ShapeID="_x0000_i1052" DrawAspect="Content" ObjectID="_1814796223" r:id="rId52">
            <o:FieldCodes>\s</o:FieldCodes>
          </o:OLEObject>
        </w:object>
      </w:r>
      <w:r>
        <w:object w:dxaOrig="4455" w:dyaOrig="4215" w14:anchorId="5822FDE7">
          <v:shape id="_x0000_i1053" type="#_x0000_t75" style="width:221.15pt;height:210.85pt" o:ole="">
            <v:imagedata r:id="rId53" o:title=""/>
          </v:shape>
          <o:OLEObject Type="Embed" ProgID="Excel.Sheet.8" ShapeID="_x0000_i1053" DrawAspect="Content" ObjectID="_1814796224" r:id="rId54">
            <o:FieldCodes>\s</o:FieldCodes>
          </o:OLEObject>
        </w:object>
      </w:r>
    </w:p>
    <w:p w14:paraId="540B9163" w14:textId="77777777" w:rsidR="00536510" w:rsidRDefault="0089537C" w:rsidP="00536510">
      <w:pPr>
        <w:pStyle w:val="TF"/>
      </w:pPr>
      <w:r>
        <w:t>Figure 6.15:</w:t>
      </w:r>
      <w:r w:rsidR="00536510">
        <w:t xml:space="preserve"> Operator A number of saturated repeaters and operator B number of dropped calls due to UL causes. Note that no calls were dropped due to UL causes for operator A.</w:t>
      </w:r>
    </w:p>
    <w:p w14:paraId="5AD567D1" w14:textId="77777777" w:rsidR="00536510" w:rsidRDefault="00536510" w:rsidP="00536510">
      <w:r>
        <w:object w:dxaOrig="4440" w:dyaOrig="4215" w14:anchorId="5173652D">
          <v:shape id="_x0000_i1054" type="#_x0000_t75" style="width:221.15pt;height:210.85pt" o:ole="">
            <v:imagedata r:id="rId55" o:title=""/>
          </v:shape>
          <o:OLEObject Type="Embed" ProgID="Excel.Sheet.8" ShapeID="_x0000_i1054" DrawAspect="Content" ObjectID="_1814796225" r:id="rId56">
            <o:FieldCodes>\s</o:FieldCodes>
          </o:OLEObject>
        </w:object>
      </w:r>
      <w:r>
        <w:object w:dxaOrig="4425" w:dyaOrig="4215" w14:anchorId="52FD5C84">
          <v:shape id="_x0000_i1055" type="#_x0000_t75" style="width:221.15pt;height:210.85pt" o:ole="">
            <v:imagedata r:id="rId57" o:title=""/>
          </v:shape>
          <o:OLEObject Type="Embed" ProgID="Excel.Sheet.8" ShapeID="_x0000_i1055" DrawAspect="Content" ObjectID="_1814796226" r:id="rId58">
            <o:FieldCodes>\s</o:FieldCodes>
          </o:OLEObject>
        </w:object>
      </w:r>
    </w:p>
    <w:p w14:paraId="47FCA97F" w14:textId="77777777" w:rsidR="00536510" w:rsidRDefault="0089537C" w:rsidP="00536510">
      <w:pPr>
        <w:pStyle w:val="TF"/>
      </w:pPr>
      <w:r>
        <w:t>Figure 6.16:</w:t>
      </w:r>
      <w:r w:rsidR="00536510">
        <w:t xml:space="preserve"> Number of dropped calls due to DL causes, operator A and operator B.</w:t>
      </w:r>
    </w:p>
    <w:p w14:paraId="42FF4E8B" w14:textId="77777777" w:rsidR="00536510" w:rsidRDefault="00536510" w:rsidP="00536510">
      <w:r>
        <w:t>The following figures show the positions of the dropped calls subscribers in the last snapshot of a simulation. Note that the subscriber distribution in case 1 to 9 is not the same as in case 10 to 18. However repeaters are off in both case 1, in case 10 for comparison.</w:t>
      </w:r>
    </w:p>
    <w:p w14:paraId="5775096E" w14:textId="77777777" w:rsidR="00536510" w:rsidRDefault="00536510" w:rsidP="00536510">
      <w:pPr>
        <w:ind w:left="284"/>
      </w:pPr>
      <w:r>
        <w:t>Operator A subscribers are shown as blue dots.</w:t>
      </w:r>
    </w:p>
    <w:p w14:paraId="3FF7A01F" w14:textId="77777777" w:rsidR="00536510" w:rsidRDefault="00536510" w:rsidP="00536510">
      <w:pPr>
        <w:ind w:left="284"/>
      </w:pPr>
      <w:r>
        <w:t>Operator B subscribers are shown as red dots.</w:t>
      </w:r>
    </w:p>
    <w:p w14:paraId="19C692F7" w14:textId="77777777" w:rsidR="00536510" w:rsidRDefault="00536510" w:rsidP="00536510">
      <w:r>
        <w:t>Dropped calls are shown as follows:</w:t>
      </w:r>
    </w:p>
    <w:p w14:paraId="7200CF11" w14:textId="77777777" w:rsidR="00536510" w:rsidRDefault="00536510" w:rsidP="00536510">
      <w:pPr>
        <w:ind w:left="284"/>
      </w:pPr>
      <w:r>
        <w:t>Red  – operator B, DL related dropped call</w:t>
      </w:r>
    </w:p>
    <w:p w14:paraId="2414A801" w14:textId="77777777" w:rsidR="00536510" w:rsidRDefault="00536510" w:rsidP="00536510">
      <w:pPr>
        <w:ind w:left="284"/>
      </w:pPr>
      <w:r>
        <w:t>Magenta – operator B, UL related dropped call</w:t>
      </w:r>
    </w:p>
    <w:p w14:paraId="477DE656" w14:textId="77777777" w:rsidR="00536510" w:rsidRDefault="00536510" w:rsidP="00536510">
      <w:pPr>
        <w:ind w:left="284"/>
      </w:pPr>
      <w:r>
        <w:t>Blue – operator A, DL related dropped call</w:t>
      </w:r>
    </w:p>
    <w:p w14:paraId="43FA3F05" w14:textId="77777777" w:rsidR="00536510" w:rsidRDefault="00536510" w:rsidP="00536510">
      <w:pPr>
        <w:ind w:left="284"/>
      </w:pPr>
      <w:r>
        <w:t>Cyan – operator A, UL related dropped call</w:t>
      </w:r>
    </w:p>
    <w:p w14:paraId="72506B1F" w14:textId="77777777" w:rsidR="00536510" w:rsidRDefault="00786DC3" w:rsidP="00536510">
      <w:r>
        <w:lastRenderedPageBreak/>
        <w:pict w14:anchorId="5CD326BE">
          <v:shape id="_x0000_i1056" type="#_x0000_t75" style="width:421.7pt;height:313.7pt">
            <v:imagedata r:id="rId59" o:title=""/>
          </v:shape>
        </w:pict>
      </w:r>
    </w:p>
    <w:p w14:paraId="122A68F8" w14:textId="77777777" w:rsidR="00536510" w:rsidRDefault="0089537C" w:rsidP="00536510">
      <w:pPr>
        <w:pStyle w:val="TF"/>
      </w:pPr>
      <w:r>
        <w:t>Figure 6.17:</w:t>
      </w:r>
      <w:r w:rsidR="00536510">
        <w:t xml:space="preserve"> Subscriber distribution for operator A and operator B in the last snapshot, case 1 to 9.</w:t>
      </w:r>
    </w:p>
    <w:p w14:paraId="0009AA5E" w14:textId="77777777" w:rsidR="00536510" w:rsidRDefault="00786DC3" w:rsidP="00536510">
      <w:r>
        <w:pict w14:anchorId="2B822B5B">
          <v:shape id="_x0000_i1057" type="#_x0000_t75" style="width:421.7pt;height:313.7pt">
            <v:imagedata r:id="rId60" o:title=""/>
          </v:shape>
        </w:pict>
      </w:r>
    </w:p>
    <w:p w14:paraId="0DD99B70" w14:textId="77777777" w:rsidR="00536510" w:rsidRDefault="0089537C" w:rsidP="00536510">
      <w:pPr>
        <w:pStyle w:val="TF"/>
      </w:pPr>
      <w:r>
        <w:t>Figure 6.18:</w:t>
      </w:r>
      <w:r w:rsidR="00536510">
        <w:t xml:space="preserve"> dropped calls for operator A and operator B in case 1.</w:t>
      </w:r>
    </w:p>
    <w:p w14:paraId="702CCF82" w14:textId="77777777" w:rsidR="00536510" w:rsidRDefault="00536510" w:rsidP="00536510"/>
    <w:p w14:paraId="0221A217" w14:textId="77777777" w:rsidR="00536510" w:rsidRDefault="00786DC3" w:rsidP="00536510">
      <w:r>
        <w:lastRenderedPageBreak/>
        <w:pict w14:anchorId="3BC5FDDA">
          <v:shape id="_x0000_i1058" type="#_x0000_t75" style="width:421.7pt;height:313.7pt">
            <v:imagedata r:id="rId61" o:title=""/>
          </v:shape>
        </w:pict>
      </w:r>
    </w:p>
    <w:p w14:paraId="5F53F0FE" w14:textId="77777777" w:rsidR="00536510" w:rsidRDefault="0089537C" w:rsidP="00536510">
      <w:pPr>
        <w:pStyle w:val="TF"/>
      </w:pPr>
      <w:r>
        <w:t>Figure 6.19:</w:t>
      </w:r>
      <w:r w:rsidR="00536510">
        <w:t xml:space="preserve"> dropped calls for operator A and operator B in case 2.</w:t>
      </w:r>
    </w:p>
    <w:p w14:paraId="325139A9" w14:textId="77777777" w:rsidR="00536510" w:rsidRDefault="00786DC3" w:rsidP="00536510">
      <w:r>
        <w:pict w14:anchorId="35A86C16">
          <v:shape id="_x0000_i1059" type="#_x0000_t75" style="width:421.7pt;height:313.7pt">
            <v:imagedata r:id="rId62" o:title=""/>
          </v:shape>
        </w:pict>
      </w:r>
    </w:p>
    <w:p w14:paraId="711DDCC3" w14:textId="77777777" w:rsidR="00536510" w:rsidRDefault="0089537C" w:rsidP="00536510">
      <w:pPr>
        <w:pStyle w:val="TF"/>
      </w:pPr>
      <w:r>
        <w:t>Figure 6.20:</w:t>
      </w:r>
      <w:r w:rsidR="00536510">
        <w:t xml:space="preserve"> dropped calls for operator A and operator B in case 3.</w:t>
      </w:r>
    </w:p>
    <w:p w14:paraId="21AB12E9" w14:textId="77777777" w:rsidR="00536510" w:rsidRDefault="00786DC3" w:rsidP="00536510">
      <w:r>
        <w:lastRenderedPageBreak/>
        <w:pict w14:anchorId="1947644E">
          <v:shape id="_x0000_i1060" type="#_x0000_t75" style="width:421.7pt;height:313.7pt">
            <v:imagedata r:id="rId63" o:title=""/>
          </v:shape>
        </w:pict>
      </w:r>
    </w:p>
    <w:p w14:paraId="3B01480A" w14:textId="77777777" w:rsidR="00536510" w:rsidRDefault="0089537C" w:rsidP="00536510">
      <w:pPr>
        <w:pStyle w:val="TF"/>
      </w:pPr>
      <w:r>
        <w:t>Figure 6.21:</w:t>
      </w:r>
      <w:r w:rsidR="00536510">
        <w:t xml:space="preserve"> dropped calls for operator A and operator B in case 4.</w:t>
      </w:r>
    </w:p>
    <w:p w14:paraId="3B3587D7" w14:textId="77777777" w:rsidR="00536510" w:rsidRDefault="00786DC3" w:rsidP="00536510">
      <w:r>
        <w:pict w14:anchorId="62DFD5C8">
          <v:shape id="_x0000_i1061" type="#_x0000_t75" style="width:421.7pt;height:313.7pt">
            <v:imagedata r:id="rId64" o:title=""/>
          </v:shape>
        </w:pict>
      </w:r>
    </w:p>
    <w:p w14:paraId="0FA925A4" w14:textId="77777777" w:rsidR="00536510" w:rsidRDefault="0089537C" w:rsidP="00536510">
      <w:pPr>
        <w:pStyle w:val="TF"/>
      </w:pPr>
      <w:r>
        <w:t>Figure 6.22:</w:t>
      </w:r>
      <w:r w:rsidR="00536510">
        <w:t xml:space="preserve"> dropped calls for operator A and operator B in case 5.</w:t>
      </w:r>
    </w:p>
    <w:p w14:paraId="6715B295" w14:textId="77777777" w:rsidR="00536510" w:rsidRDefault="00786DC3" w:rsidP="00536510">
      <w:r>
        <w:lastRenderedPageBreak/>
        <w:pict w14:anchorId="40194481">
          <v:shape id="_x0000_i1062" type="#_x0000_t75" style="width:421.7pt;height:313.7pt">
            <v:imagedata r:id="rId64" o:title=""/>
          </v:shape>
        </w:pict>
      </w:r>
    </w:p>
    <w:p w14:paraId="4670EC33" w14:textId="77777777" w:rsidR="00536510" w:rsidRDefault="0089537C" w:rsidP="00536510">
      <w:pPr>
        <w:pStyle w:val="TF"/>
      </w:pPr>
      <w:r>
        <w:t>Figure 6.23:</w:t>
      </w:r>
      <w:r w:rsidR="00536510">
        <w:t xml:space="preserve"> dropped calls for operator A and operator B in case 6.</w:t>
      </w:r>
    </w:p>
    <w:p w14:paraId="752233D8" w14:textId="77777777" w:rsidR="00536510" w:rsidRDefault="00786DC3" w:rsidP="00536510">
      <w:r>
        <w:pict w14:anchorId="2465E374">
          <v:shape id="_x0000_i1063" type="#_x0000_t75" style="width:421.7pt;height:313.7pt">
            <v:imagedata r:id="rId65" o:title=""/>
          </v:shape>
        </w:pict>
      </w:r>
    </w:p>
    <w:p w14:paraId="3C2BE512" w14:textId="77777777" w:rsidR="00536510" w:rsidRDefault="0089537C" w:rsidP="00536510">
      <w:pPr>
        <w:pStyle w:val="TF"/>
      </w:pPr>
      <w:r>
        <w:t>F</w:t>
      </w:r>
      <w:r w:rsidR="00536510">
        <w:t>igu</w:t>
      </w:r>
      <w:r>
        <w:t>re 6.24:</w:t>
      </w:r>
      <w:r w:rsidR="00536510">
        <w:t xml:space="preserve"> dropped calls for operator A and operator B in case 7.</w:t>
      </w:r>
    </w:p>
    <w:p w14:paraId="7AFFCA43" w14:textId="77777777" w:rsidR="00536510" w:rsidRDefault="00786DC3" w:rsidP="00536510">
      <w:r>
        <w:lastRenderedPageBreak/>
        <w:pict w14:anchorId="73D3A3C4">
          <v:shape id="_x0000_i1064" type="#_x0000_t75" style="width:421.7pt;height:313.7pt">
            <v:imagedata r:id="rId65" o:title=""/>
          </v:shape>
        </w:pict>
      </w:r>
    </w:p>
    <w:p w14:paraId="41FF6DAB" w14:textId="77777777" w:rsidR="00536510" w:rsidRDefault="0089537C" w:rsidP="00536510">
      <w:pPr>
        <w:pStyle w:val="TF"/>
      </w:pPr>
      <w:r>
        <w:t>Figure 6.25:</w:t>
      </w:r>
      <w:r w:rsidR="00536510">
        <w:t xml:space="preserve"> dropped calls for operator A and operator B in case 8.</w:t>
      </w:r>
    </w:p>
    <w:p w14:paraId="7F1F0060" w14:textId="77777777" w:rsidR="00536510" w:rsidRDefault="00786DC3" w:rsidP="00536510">
      <w:r>
        <w:pict w14:anchorId="193E931C">
          <v:shape id="_x0000_i1065" type="#_x0000_t75" style="width:421.7pt;height:313.7pt">
            <v:imagedata r:id="rId60" o:title=""/>
          </v:shape>
        </w:pict>
      </w:r>
    </w:p>
    <w:p w14:paraId="635E591C" w14:textId="77777777" w:rsidR="00536510" w:rsidRDefault="0089537C" w:rsidP="00536510">
      <w:pPr>
        <w:pStyle w:val="TF"/>
      </w:pPr>
      <w:r>
        <w:t>Figure 6.26:</w:t>
      </w:r>
      <w:r w:rsidR="00536510">
        <w:t xml:space="preserve"> dropped calls for operator A and operator B in case 9.</w:t>
      </w:r>
    </w:p>
    <w:p w14:paraId="358D794A" w14:textId="77777777" w:rsidR="00536510" w:rsidRDefault="00786DC3" w:rsidP="00536510">
      <w:r>
        <w:lastRenderedPageBreak/>
        <w:pict w14:anchorId="109E6B39">
          <v:shape id="_x0000_i1066" type="#_x0000_t75" style="width:421.7pt;height:313.7pt">
            <v:imagedata r:id="rId66" o:title=""/>
          </v:shape>
        </w:pict>
      </w:r>
    </w:p>
    <w:p w14:paraId="0F72D7DD" w14:textId="77777777" w:rsidR="00536510" w:rsidRDefault="0089537C" w:rsidP="00536510">
      <w:pPr>
        <w:pStyle w:val="TF"/>
      </w:pPr>
      <w:r>
        <w:t>Figure 6.27:</w:t>
      </w:r>
      <w:r w:rsidR="00536510">
        <w:t xml:space="preserve"> Subscriber distribution for operator A and operator B in snapshot 30 case 10 to 18.</w:t>
      </w:r>
    </w:p>
    <w:p w14:paraId="43CFF3CE" w14:textId="77777777" w:rsidR="00536510" w:rsidRDefault="00786DC3" w:rsidP="00536510">
      <w:r>
        <w:pict w14:anchorId="28841937">
          <v:shape id="_x0000_i1067" type="#_x0000_t75" style="width:421.7pt;height:313.7pt">
            <v:imagedata r:id="rId60" o:title=""/>
          </v:shape>
        </w:pict>
      </w:r>
    </w:p>
    <w:p w14:paraId="1BC8FA5C" w14:textId="77777777" w:rsidR="00536510" w:rsidRDefault="0089537C" w:rsidP="00536510">
      <w:pPr>
        <w:pStyle w:val="TF"/>
      </w:pPr>
      <w:r>
        <w:t>Figure 6.28:</w:t>
      </w:r>
      <w:r w:rsidR="00536510">
        <w:t xml:space="preserve"> dropped calls for operator A and operator B in case 10.</w:t>
      </w:r>
    </w:p>
    <w:p w14:paraId="08394AB5" w14:textId="77777777" w:rsidR="00536510" w:rsidRDefault="00536510" w:rsidP="00536510"/>
    <w:p w14:paraId="18F3A679" w14:textId="77777777" w:rsidR="00536510" w:rsidRDefault="00786DC3" w:rsidP="00536510">
      <w:r>
        <w:lastRenderedPageBreak/>
        <w:pict w14:anchorId="6EC80C99">
          <v:shape id="_x0000_i1068" type="#_x0000_t75" style="width:421.7pt;height:313.7pt">
            <v:imagedata r:id="rId67" o:title=""/>
          </v:shape>
        </w:pict>
      </w:r>
    </w:p>
    <w:p w14:paraId="56462395" w14:textId="77777777" w:rsidR="00536510" w:rsidRDefault="0089537C" w:rsidP="00536510">
      <w:pPr>
        <w:pStyle w:val="TF"/>
      </w:pPr>
      <w:r>
        <w:t>Figure 6.29:</w:t>
      </w:r>
      <w:r w:rsidR="00536510">
        <w:t xml:space="preserve"> dropped calls for operator A and operator B in case 11.</w:t>
      </w:r>
    </w:p>
    <w:p w14:paraId="5BCFEABC" w14:textId="77777777" w:rsidR="00536510" w:rsidRDefault="00786DC3" w:rsidP="00536510">
      <w:r>
        <w:pict w14:anchorId="0B983D93">
          <v:shape id="_x0000_i1069" type="#_x0000_t75" style="width:421.7pt;height:313.7pt">
            <v:imagedata r:id="rId68" o:title=""/>
          </v:shape>
        </w:pict>
      </w:r>
    </w:p>
    <w:p w14:paraId="526D25CF" w14:textId="77777777" w:rsidR="00536510" w:rsidRDefault="0089537C" w:rsidP="00536510">
      <w:pPr>
        <w:pStyle w:val="TF"/>
      </w:pPr>
      <w:r>
        <w:t>Figure 6.30:</w:t>
      </w:r>
      <w:r w:rsidR="00536510">
        <w:t xml:space="preserve"> dropped calls for operator A and operator B in case 12.</w:t>
      </w:r>
    </w:p>
    <w:p w14:paraId="4050452D" w14:textId="77777777" w:rsidR="00536510" w:rsidRDefault="00536510" w:rsidP="00536510"/>
    <w:p w14:paraId="627A940E" w14:textId="77777777" w:rsidR="00536510" w:rsidRDefault="00786DC3" w:rsidP="00536510">
      <w:r>
        <w:lastRenderedPageBreak/>
        <w:pict w14:anchorId="6A7EEAC5">
          <v:shape id="_x0000_i1070" type="#_x0000_t75" style="width:421.7pt;height:313.7pt">
            <v:imagedata r:id="rId69" o:title=""/>
          </v:shape>
        </w:pict>
      </w:r>
    </w:p>
    <w:p w14:paraId="138ECC95" w14:textId="77777777" w:rsidR="00536510" w:rsidRDefault="0089537C" w:rsidP="00536510">
      <w:pPr>
        <w:pStyle w:val="TF"/>
      </w:pPr>
      <w:r>
        <w:t>Figure 6.31:</w:t>
      </w:r>
      <w:r w:rsidR="00536510">
        <w:t xml:space="preserve"> dropped calls for operator A and operator B in case 13.</w:t>
      </w:r>
    </w:p>
    <w:p w14:paraId="684B2E64" w14:textId="77777777" w:rsidR="00536510" w:rsidRDefault="00786DC3" w:rsidP="00536510">
      <w:r>
        <w:pict w14:anchorId="22017484">
          <v:shape id="_x0000_i1071" type="#_x0000_t75" style="width:421.7pt;height:313.7pt">
            <v:imagedata r:id="rId70" o:title=""/>
          </v:shape>
        </w:pict>
      </w:r>
    </w:p>
    <w:p w14:paraId="273FB05C" w14:textId="77777777" w:rsidR="00536510" w:rsidRDefault="0089537C" w:rsidP="00536510">
      <w:pPr>
        <w:pStyle w:val="TF"/>
      </w:pPr>
      <w:r>
        <w:t>Figure 6.32:</w:t>
      </w:r>
      <w:r w:rsidR="00536510">
        <w:t xml:space="preserve"> dropped calls for operator A and operator B in case 14.</w:t>
      </w:r>
    </w:p>
    <w:p w14:paraId="515D80D4" w14:textId="77777777" w:rsidR="00536510" w:rsidRDefault="00786DC3" w:rsidP="00536510">
      <w:r>
        <w:lastRenderedPageBreak/>
        <w:pict w14:anchorId="2CDFA37A">
          <v:shape id="_x0000_i1072" type="#_x0000_t75" style="width:421.7pt;height:313.7pt">
            <v:imagedata r:id="rId71" o:title=""/>
          </v:shape>
        </w:pict>
      </w:r>
    </w:p>
    <w:p w14:paraId="0B2422D4" w14:textId="77777777" w:rsidR="00536510" w:rsidRDefault="0089537C" w:rsidP="00536510">
      <w:pPr>
        <w:pStyle w:val="TF"/>
      </w:pPr>
      <w:r>
        <w:t>Figure 6.33:</w:t>
      </w:r>
      <w:r w:rsidR="00536510">
        <w:t xml:space="preserve"> dropped calls for operator A and operator B in case 15.</w:t>
      </w:r>
    </w:p>
    <w:p w14:paraId="0458E261" w14:textId="77777777" w:rsidR="00536510" w:rsidRDefault="00786DC3" w:rsidP="00536510">
      <w:r>
        <w:pict w14:anchorId="1A8F49A7">
          <v:shape id="_x0000_i1073" type="#_x0000_t75" style="width:421.7pt;height:313.7pt">
            <v:imagedata r:id="rId72" o:title=""/>
          </v:shape>
        </w:pict>
      </w:r>
    </w:p>
    <w:p w14:paraId="60F16207" w14:textId="77777777" w:rsidR="00536510" w:rsidRDefault="0089537C" w:rsidP="00536510">
      <w:pPr>
        <w:pStyle w:val="TF"/>
      </w:pPr>
      <w:r>
        <w:t>Figure 6.34:</w:t>
      </w:r>
      <w:r w:rsidR="00536510">
        <w:t xml:space="preserve"> dropped calls for operator A and operator B in case 16.</w:t>
      </w:r>
    </w:p>
    <w:p w14:paraId="274A88A0" w14:textId="77777777" w:rsidR="00536510" w:rsidRDefault="00786DC3" w:rsidP="00536510">
      <w:r>
        <w:lastRenderedPageBreak/>
        <w:pict w14:anchorId="06094657">
          <v:shape id="_x0000_i1074" type="#_x0000_t75" style="width:421.7pt;height:313.7pt">
            <v:imagedata r:id="rId72" o:title=""/>
          </v:shape>
        </w:pict>
      </w:r>
    </w:p>
    <w:p w14:paraId="7168330B" w14:textId="77777777" w:rsidR="00536510" w:rsidRDefault="0089537C" w:rsidP="00536510">
      <w:pPr>
        <w:pStyle w:val="TF"/>
      </w:pPr>
      <w:r>
        <w:t>Figure 6.35:</w:t>
      </w:r>
      <w:r w:rsidR="00536510">
        <w:t xml:space="preserve"> dropped calls for operator A and operator B in case 17.</w:t>
      </w:r>
    </w:p>
    <w:p w14:paraId="457B33CB" w14:textId="77777777" w:rsidR="00536510" w:rsidRDefault="00786DC3" w:rsidP="00536510">
      <w:r>
        <w:pict w14:anchorId="2CDC33B3">
          <v:shape id="_x0000_i1075" type="#_x0000_t75" style="width:421.7pt;height:313.7pt">
            <v:imagedata r:id="rId72" o:title=""/>
          </v:shape>
        </w:pict>
      </w:r>
    </w:p>
    <w:p w14:paraId="227EC3E5" w14:textId="77777777" w:rsidR="00536510" w:rsidRDefault="0089537C" w:rsidP="00536510">
      <w:pPr>
        <w:pStyle w:val="TF"/>
      </w:pPr>
      <w:r>
        <w:t>Figure 6.36:</w:t>
      </w:r>
      <w:r w:rsidR="00536510">
        <w:t xml:space="preserve"> dropped calls for operator A and operator B in case 18.</w:t>
      </w:r>
    </w:p>
    <w:p w14:paraId="742DF72A" w14:textId="77777777" w:rsidR="00536510" w:rsidRDefault="00536510" w:rsidP="00536510">
      <w:pPr>
        <w:pStyle w:val="TF"/>
        <w:jc w:val="left"/>
      </w:pPr>
    </w:p>
    <w:p w14:paraId="226FF155" w14:textId="77777777" w:rsidR="00536510" w:rsidRPr="004C6EE0" w:rsidRDefault="00536510" w:rsidP="00536510">
      <w:pPr>
        <w:pStyle w:val="Heading3"/>
        <w:rPr>
          <w:lang w:val="en-US"/>
        </w:rPr>
      </w:pPr>
      <w:bookmarkStart w:id="106" w:name="_Toc518923764"/>
      <w:r>
        <w:rPr>
          <w:lang w:val="en-US"/>
        </w:rPr>
        <w:lastRenderedPageBreak/>
        <w:t>6.5.3.2</w:t>
      </w:r>
      <w:r>
        <w:rPr>
          <w:lang w:val="en-US"/>
        </w:rPr>
        <w:tab/>
        <w:t>164 m minimum distance between repeater A and BSB</w:t>
      </w:r>
      <w:bookmarkEnd w:id="106"/>
    </w:p>
    <w:p w14:paraId="3B8A1316" w14:textId="77777777" w:rsidR="00536510" w:rsidRDefault="00536510" w:rsidP="00536510">
      <w:r>
        <w:t>In the Simulations for repeater A to BS B minimum distance of 164 m, made here, 9 cases per 30 snapshots was made. ACRR for each case is shown in table 6.9 below.</w:t>
      </w:r>
    </w:p>
    <w:p w14:paraId="3B0AF83A" w14:textId="77777777" w:rsidR="00536510" w:rsidRDefault="00536510" w:rsidP="00536510">
      <w:pPr>
        <w:pStyle w:val="TH"/>
      </w:pPr>
      <w:r>
        <w:t>Table 6.9: ACRR cases for Repeater A to BS B distance of 164 m.</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580"/>
        <w:gridCol w:w="503"/>
        <w:gridCol w:w="504"/>
        <w:gridCol w:w="504"/>
        <w:gridCol w:w="504"/>
        <w:gridCol w:w="504"/>
        <w:gridCol w:w="504"/>
        <w:gridCol w:w="504"/>
        <w:gridCol w:w="504"/>
        <w:gridCol w:w="504"/>
        <w:gridCol w:w="504"/>
        <w:gridCol w:w="504"/>
        <w:gridCol w:w="504"/>
        <w:gridCol w:w="504"/>
        <w:gridCol w:w="504"/>
        <w:gridCol w:w="504"/>
        <w:gridCol w:w="504"/>
        <w:gridCol w:w="504"/>
        <w:gridCol w:w="504"/>
      </w:tblGrid>
      <w:tr w:rsidR="00536510" w:rsidRPr="00D92E21" w14:paraId="3C78F96B" w14:textId="77777777" w:rsidTr="00536510">
        <w:trPr>
          <w:trHeight w:val="255"/>
        </w:trPr>
        <w:tc>
          <w:tcPr>
            <w:tcW w:w="300" w:type="pct"/>
            <w:noWrap/>
            <w:vAlign w:val="bottom"/>
          </w:tcPr>
          <w:p w14:paraId="2EE19C9E" w14:textId="77777777" w:rsidR="00536510" w:rsidRDefault="00536510" w:rsidP="00536510">
            <w:pPr>
              <w:rPr>
                <w:rFonts w:ascii="Arial" w:eastAsia="Arial Unicode MS" w:hAnsi="Arial" w:cs="Arial"/>
              </w:rPr>
            </w:pPr>
            <w:r w:rsidRPr="00D92E21">
              <w:rPr>
                <w:rFonts w:ascii="Arial" w:hAnsi="Arial" w:cs="Arial"/>
              </w:rPr>
              <w:t>Case</w:t>
            </w:r>
          </w:p>
        </w:tc>
        <w:tc>
          <w:tcPr>
            <w:tcW w:w="261" w:type="pct"/>
            <w:noWrap/>
            <w:vAlign w:val="bottom"/>
          </w:tcPr>
          <w:p w14:paraId="2042212F" w14:textId="77777777" w:rsidR="00536510" w:rsidRDefault="00536510" w:rsidP="00536510">
            <w:pPr>
              <w:jc w:val="right"/>
              <w:rPr>
                <w:rFonts w:ascii="Arial" w:eastAsia="Arial Unicode MS" w:hAnsi="Arial" w:cs="Arial"/>
              </w:rPr>
            </w:pPr>
            <w:r w:rsidRPr="00D92E21">
              <w:rPr>
                <w:rFonts w:ascii="Arial" w:hAnsi="Arial" w:cs="Arial"/>
              </w:rPr>
              <w:t>1</w:t>
            </w:r>
          </w:p>
        </w:tc>
        <w:tc>
          <w:tcPr>
            <w:tcW w:w="261" w:type="pct"/>
            <w:noWrap/>
            <w:vAlign w:val="bottom"/>
          </w:tcPr>
          <w:p w14:paraId="23FFBC00" w14:textId="77777777" w:rsidR="00536510" w:rsidRDefault="00536510" w:rsidP="00536510">
            <w:pPr>
              <w:jc w:val="right"/>
              <w:rPr>
                <w:rFonts w:ascii="Arial" w:eastAsia="Arial Unicode MS" w:hAnsi="Arial" w:cs="Arial"/>
              </w:rPr>
            </w:pPr>
            <w:r w:rsidRPr="00D92E21">
              <w:rPr>
                <w:rFonts w:ascii="Arial" w:hAnsi="Arial" w:cs="Arial"/>
              </w:rPr>
              <w:t>2</w:t>
            </w:r>
          </w:p>
        </w:tc>
        <w:tc>
          <w:tcPr>
            <w:tcW w:w="261" w:type="pct"/>
            <w:noWrap/>
            <w:vAlign w:val="bottom"/>
          </w:tcPr>
          <w:p w14:paraId="24DC211F" w14:textId="77777777" w:rsidR="00536510" w:rsidRDefault="00536510" w:rsidP="00536510">
            <w:pPr>
              <w:jc w:val="right"/>
              <w:rPr>
                <w:rFonts w:ascii="Arial" w:eastAsia="Arial Unicode MS" w:hAnsi="Arial" w:cs="Arial"/>
              </w:rPr>
            </w:pPr>
            <w:r w:rsidRPr="00D92E21">
              <w:rPr>
                <w:rFonts w:ascii="Arial" w:hAnsi="Arial" w:cs="Arial"/>
              </w:rPr>
              <w:t>3</w:t>
            </w:r>
          </w:p>
        </w:tc>
        <w:tc>
          <w:tcPr>
            <w:tcW w:w="261" w:type="pct"/>
            <w:noWrap/>
            <w:vAlign w:val="bottom"/>
          </w:tcPr>
          <w:p w14:paraId="2BEF62ED" w14:textId="77777777" w:rsidR="00536510" w:rsidRDefault="00536510" w:rsidP="00536510">
            <w:pPr>
              <w:jc w:val="right"/>
              <w:rPr>
                <w:rFonts w:ascii="Arial" w:eastAsia="Arial Unicode MS" w:hAnsi="Arial" w:cs="Arial"/>
              </w:rPr>
            </w:pPr>
            <w:r w:rsidRPr="00D92E21">
              <w:rPr>
                <w:rFonts w:ascii="Arial" w:hAnsi="Arial" w:cs="Arial"/>
              </w:rPr>
              <w:t>4</w:t>
            </w:r>
          </w:p>
        </w:tc>
        <w:tc>
          <w:tcPr>
            <w:tcW w:w="261" w:type="pct"/>
            <w:noWrap/>
            <w:vAlign w:val="bottom"/>
          </w:tcPr>
          <w:p w14:paraId="19B2EE93" w14:textId="77777777" w:rsidR="00536510" w:rsidRDefault="00536510" w:rsidP="00536510">
            <w:pPr>
              <w:jc w:val="right"/>
              <w:rPr>
                <w:rFonts w:ascii="Arial" w:eastAsia="Arial Unicode MS" w:hAnsi="Arial" w:cs="Arial"/>
              </w:rPr>
            </w:pPr>
            <w:r w:rsidRPr="00D92E21">
              <w:rPr>
                <w:rFonts w:ascii="Arial" w:hAnsi="Arial" w:cs="Arial"/>
              </w:rPr>
              <w:t>5</w:t>
            </w:r>
          </w:p>
        </w:tc>
        <w:tc>
          <w:tcPr>
            <w:tcW w:w="261" w:type="pct"/>
            <w:noWrap/>
            <w:vAlign w:val="bottom"/>
          </w:tcPr>
          <w:p w14:paraId="00773407" w14:textId="77777777" w:rsidR="00536510" w:rsidRDefault="00536510" w:rsidP="00536510">
            <w:pPr>
              <w:jc w:val="right"/>
              <w:rPr>
                <w:rFonts w:ascii="Arial" w:eastAsia="Arial Unicode MS" w:hAnsi="Arial" w:cs="Arial"/>
              </w:rPr>
            </w:pPr>
            <w:r w:rsidRPr="00D92E21">
              <w:rPr>
                <w:rFonts w:ascii="Arial" w:hAnsi="Arial" w:cs="Arial"/>
              </w:rPr>
              <w:t>6</w:t>
            </w:r>
          </w:p>
        </w:tc>
        <w:tc>
          <w:tcPr>
            <w:tcW w:w="261" w:type="pct"/>
            <w:noWrap/>
            <w:vAlign w:val="bottom"/>
          </w:tcPr>
          <w:p w14:paraId="7813B3FA" w14:textId="77777777" w:rsidR="00536510" w:rsidRDefault="00536510" w:rsidP="00536510">
            <w:pPr>
              <w:jc w:val="right"/>
              <w:rPr>
                <w:rFonts w:ascii="Arial" w:eastAsia="Arial Unicode MS" w:hAnsi="Arial" w:cs="Arial"/>
              </w:rPr>
            </w:pPr>
            <w:r w:rsidRPr="00D92E21">
              <w:rPr>
                <w:rFonts w:ascii="Arial" w:hAnsi="Arial" w:cs="Arial"/>
              </w:rPr>
              <w:t>7</w:t>
            </w:r>
          </w:p>
        </w:tc>
        <w:tc>
          <w:tcPr>
            <w:tcW w:w="261" w:type="pct"/>
            <w:noWrap/>
            <w:vAlign w:val="bottom"/>
          </w:tcPr>
          <w:p w14:paraId="26EC69F2" w14:textId="77777777" w:rsidR="00536510" w:rsidRDefault="00536510" w:rsidP="00536510">
            <w:pPr>
              <w:jc w:val="right"/>
              <w:rPr>
                <w:rFonts w:ascii="Arial" w:eastAsia="Arial Unicode MS" w:hAnsi="Arial" w:cs="Arial"/>
              </w:rPr>
            </w:pPr>
            <w:r w:rsidRPr="00D92E21">
              <w:rPr>
                <w:rFonts w:ascii="Arial" w:hAnsi="Arial" w:cs="Arial"/>
              </w:rPr>
              <w:t>8</w:t>
            </w:r>
          </w:p>
        </w:tc>
        <w:tc>
          <w:tcPr>
            <w:tcW w:w="261" w:type="pct"/>
            <w:noWrap/>
            <w:vAlign w:val="bottom"/>
          </w:tcPr>
          <w:p w14:paraId="56A92C20" w14:textId="77777777" w:rsidR="00536510" w:rsidRDefault="00536510" w:rsidP="00536510">
            <w:pPr>
              <w:jc w:val="right"/>
              <w:rPr>
                <w:rFonts w:ascii="Arial" w:eastAsia="Arial Unicode MS" w:hAnsi="Arial" w:cs="Arial"/>
              </w:rPr>
            </w:pPr>
            <w:r w:rsidRPr="00D92E21">
              <w:rPr>
                <w:rFonts w:ascii="Arial" w:hAnsi="Arial" w:cs="Arial"/>
              </w:rPr>
              <w:t>9</w:t>
            </w:r>
          </w:p>
        </w:tc>
        <w:tc>
          <w:tcPr>
            <w:tcW w:w="261" w:type="pct"/>
            <w:noWrap/>
            <w:vAlign w:val="bottom"/>
          </w:tcPr>
          <w:p w14:paraId="330E9ED8" w14:textId="77777777" w:rsidR="00536510" w:rsidRDefault="00536510" w:rsidP="00536510">
            <w:pPr>
              <w:jc w:val="right"/>
              <w:rPr>
                <w:rFonts w:ascii="Arial" w:eastAsia="Arial Unicode MS" w:hAnsi="Arial" w:cs="Arial"/>
              </w:rPr>
            </w:pPr>
            <w:r w:rsidRPr="00D92E21">
              <w:rPr>
                <w:rFonts w:ascii="Arial" w:hAnsi="Arial" w:cs="Arial"/>
              </w:rPr>
              <w:t>10</w:t>
            </w:r>
          </w:p>
        </w:tc>
        <w:tc>
          <w:tcPr>
            <w:tcW w:w="261" w:type="pct"/>
            <w:noWrap/>
            <w:vAlign w:val="bottom"/>
          </w:tcPr>
          <w:p w14:paraId="52F0886E" w14:textId="77777777" w:rsidR="00536510" w:rsidRDefault="00536510" w:rsidP="00536510">
            <w:pPr>
              <w:jc w:val="right"/>
              <w:rPr>
                <w:rFonts w:ascii="Arial" w:eastAsia="Arial Unicode MS" w:hAnsi="Arial" w:cs="Arial"/>
              </w:rPr>
            </w:pPr>
            <w:r w:rsidRPr="00D92E21">
              <w:rPr>
                <w:rFonts w:ascii="Arial" w:hAnsi="Arial" w:cs="Arial"/>
              </w:rPr>
              <w:t>11</w:t>
            </w:r>
          </w:p>
        </w:tc>
        <w:tc>
          <w:tcPr>
            <w:tcW w:w="261" w:type="pct"/>
            <w:noWrap/>
            <w:vAlign w:val="bottom"/>
          </w:tcPr>
          <w:p w14:paraId="70AEB422" w14:textId="77777777" w:rsidR="00536510" w:rsidRDefault="00536510" w:rsidP="00536510">
            <w:pPr>
              <w:jc w:val="right"/>
              <w:rPr>
                <w:rFonts w:ascii="Arial" w:eastAsia="Arial Unicode MS" w:hAnsi="Arial" w:cs="Arial"/>
              </w:rPr>
            </w:pPr>
            <w:r w:rsidRPr="00D92E21">
              <w:rPr>
                <w:rFonts w:ascii="Arial" w:hAnsi="Arial" w:cs="Arial"/>
              </w:rPr>
              <w:t>12</w:t>
            </w:r>
          </w:p>
        </w:tc>
        <w:tc>
          <w:tcPr>
            <w:tcW w:w="261" w:type="pct"/>
            <w:noWrap/>
            <w:vAlign w:val="bottom"/>
          </w:tcPr>
          <w:p w14:paraId="794163D3" w14:textId="77777777" w:rsidR="00536510" w:rsidRDefault="00536510" w:rsidP="00536510">
            <w:pPr>
              <w:jc w:val="right"/>
              <w:rPr>
                <w:rFonts w:ascii="Arial" w:eastAsia="Arial Unicode MS" w:hAnsi="Arial" w:cs="Arial"/>
              </w:rPr>
            </w:pPr>
            <w:r w:rsidRPr="00D92E21">
              <w:rPr>
                <w:rFonts w:ascii="Arial" w:hAnsi="Arial" w:cs="Arial"/>
              </w:rPr>
              <w:t>13</w:t>
            </w:r>
          </w:p>
        </w:tc>
        <w:tc>
          <w:tcPr>
            <w:tcW w:w="261" w:type="pct"/>
            <w:noWrap/>
            <w:vAlign w:val="bottom"/>
          </w:tcPr>
          <w:p w14:paraId="5C9F9002" w14:textId="77777777" w:rsidR="00536510" w:rsidRDefault="00536510" w:rsidP="00536510">
            <w:pPr>
              <w:jc w:val="right"/>
              <w:rPr>
                <w:rFonts w:ascii="Arial" w:eastAsia="Arial Unicode MS" w:hAnsi="Arial" w:cs="Arial"/>
              </w:rPr>
            </w:pPr>
            <w:r w:rsidRPr="00D92E21">
              <w:rPr>
                <w:rFonts w:ascii="Arial" w:hAnsi="Arial" w:cs="Arial"/>
              </w:rPr>
              <w:t>14</w:t>
            </w:r>
          </w:p>
        </w:tc>
        <w:tc>
          <w:tcPr>
            <w:tcW w:w="261" w:type="pct"/>
            <w:noWrap/>
            <w:vAlign w:val="bottom"/>
          </w:tcPr>
          <w:p w14:paraId="70648E64" w14:textId="77777777" w:rsidR="00536510" w:rsidRDefault="00536510" w:rsidP="00536510">
            <w:pPr>
              <w:jc w:val="right"/>
              <w:rPr>
                <w:rFonts w:ascii="Arial" w:eastAsia="Arial Unicode MS" w:hAnsi="Arial" w:cs="Arial"/>
              </w:rPr>
            </w:pPr>
            <w:r w:rsidRPr="00D92E21">
              <w:rPr>
                <w:rFonts w:ascii="Arial" w:hAnsi="Arial" w:cs="Arial"/>
              </w:rPr>
              <w:t>15</w:t>
            </w:r>
          </w:p>
        </w:tc>
        <w:tc>
          <w:tcPr>
            <w:tcW w:w="261" w:type="pct"/>
            <w:noWrap/>
            <w:vAlign w:val="bottom"/>
          </w:tcPr>
          <w:p w14:paraId="5CB78138" w14:textId="77777777" w:rsidR="00536510" w:rsidRDefault="00536510" w:rsidP="00536510">
            <w:pPr>
              <w:jc w:val="right"/>
              <w:rPr>
                <w:rFonts w:ascii="Arial" w:eastAsia="Arial Unicode MS" w:hAnsi="Arial" w:cs="Arial"/>
              </w:rPr>
            </w:pPr>
            <w:r w:rsidRPr="00D92E21">
              <w:rPr>
                <w:rFonts w:ascii="Arial" w:hAnsi="Arial" w:cs="Arial"/>
              </w:rPr>
              <w:t>16</w:t>
            </w:r>
          </w:p>
        </w:tc>
        <w:tc>
          <w:tcPr>
            <w:tcW w:w="261" w:type="pct"/>
            <w:noWrap/>
            <w:vAlign w:val="bottom"/>
          </w:tcPr>
          <w:p w14:paraId="06E53AF5" w14:textId="77777777" w:rsidR="00536510" w:rsidRDefault="00536510" w:rsidP="00536510">
            <w:pPr>
              <w:jc w:val="right"/>
              <w:rPr>
                <w:rFonts w:ascii="Arial" w:eastAsia="Arial Unicode MS" w:hAnsi="Arial" w:cs="Arial"/>
              </w:rPr>
            </w:pPr>
            <w:r w:rsidRPr="00D92E21">
              <w:rPr>
                <w:rFonts w:ascii="Arial" w:hAnsi="Arial" w:cs="Arial"/>
              </w:rPr>
              <w:t>17</w:t>
            </w:r>
          </w:p>
        </w:tc>
        <w:tc>
          <w:tcPr>
            <w:tcW w:w="261" w:type="pct"/>
            <w:noWrap/>
            <w:vAlign w:val="bottom"/>
          </w:tcPr>
          <w:p w14:paraId="231374EA" w14:textId="77777777" w:rsidR="00536510" w:rsidRDefault="00536510" w:rsidP="00536510">
            <w:pPr>
              <w:jc w:val="right"/>
              <w:rPr>
                <w:rFonts w:ascii="Arial" w:eastAsia="Arial Unicode MS" w:hAnsi="Arial" w:cs="Arial"/>
              </w:rPr>
            </w:pPr>
            <w:r w:rsidRPr="00D92E21">
              <w:rPr>
                <w:rFonts w:ascii="Arial" w:hAnsi="Arial" w:cs="Arial"/>
              </w:rPr>
              <w:t>18</w:t>
            </w:r>
          </w:p>
        </w:tc>
      </w:tr>
      <w:tr w:rsidR="00536510" w:rsidRPr="00D92E21" w14:paraId="07547AB8" w14:textId="77777777" w:rsidTr="00536510">
        <w:trPr>
          <w:trHeight w:val="255"/>
        </w:trPr>
        <w:tc>
          <w:tcPr>
            <w:tcW w:w="300" w:type="pct"/>
            <w:noWrap/>
            <w:vAlign w:val="bottom"/>
          </w:tcPr>
          <w:p w14:paraId="0805517F" w14:textId="77777777" w:rsidR="00536510" w:rsidRDefault="00536510" w:rsidP="00536510">
            <w:pPr>
              <w:rPr>
                <w:rFonts w:ascii="Arial" w:eastAsia="Arial Unicode MS" w:hAnsi="Arial" w:cs="Arial"/>
              </w:rPr>
            </w:pPr>
            <w:r w:rsidRPr="00D92E21">
              <w:rPr>
                <w:rFonts w:ascii="Arial" w:hAnsi="Arial" w:cs="Arial"/>
              </w:rPr>
              <w:t>ACRR</w:t>
            </w:r>
          </w:p>
        </w:tc>
        <w:tc>
          <w:tcPr>
            <w:tcW w:w="261" w:type="pct"/>
            <w:noWrap/>
            <w:vAlign w:val="bottom"/>
          </w:tcPr>
          <w:p w14:paraId="4F141D86" w14:textId="77777777" w:rsidR="00536510" w:rsidRDefault="00536510" w:rsidP="00536510">
            <w:pPr>
              <w:jc w:val="right"/>
              <w:rPr>
                <w:rFonts w:ascii="Arial" w:eastAsia="Arial Unicode MS" w:hAnsi="Arial" w:cs="Arial"/>
              </w:rPr>
            </w:pPr>
            <w:r w:rsidRPr="00D92E21">
              <w:rPr>
                <w:rFonts w:ascii="Arial" w:hAnsi="Arial" w:cs="Arial"/>
              </w:rPr>
              <w:t>0</w:t>
            </w:r>
          </w:p>
        </w:tc>
        <w:tc>
          <w:tcPr>
            <w:tcW w:w="261" w:type="pct"/>
            <w:noWrap/>
            <w:vAlign w:val="bottom"/>
          </w:tcPr>
          <w:p w14:paraId="51BD73D9" w14:textId="77777777" w:rsidR="00536510" w:rsidRDefault="00536510" w:rsidP="00536510">
            <w:pPr>
              <w:jc w:val="right"/>
              <w:rPr>
                <w:rFonts w:ascii="Arial" w:eastAsia="Arial Unicode MS" w:hAnsi="Arial" w:cs="Arial"/>
              </w:rPr>
            </w:pPr>
            <w:r w:rsidRPr="00D92E21">
              <w:rPr>
                <w:rFonts w:ascii="Arial" w:hAnsi="Arial" w:cs="Arial"/>
              </w:rPr>
              <w:t>4</w:t>
            </w:r>
          </w:p>
        </w:tc>
        <w:tc>
          <w:tcPr>
            <w:tcW w:w="261" w:type="pct"/>
            <w:noWrap/>
            <w:vAlign w:val="bottom"/>
          </w:tcPr>
          <w:p w14:paraId="6C122153" w14:textId="77777777" w:rsidR="00536510" w:rsidRDefault="00536510" w:rsidP="00536510">
            <w:pPr>
              <w:jc w:val="right"/>
              <w:rPr>
                <w:rFonts w:ascii="Arial" w:eastAsia="Arial Unicode MS" w:hAnsi="Arial" w:cs="Arial"/>
              </w:rPr>
            </w:pPr>
            <w:r w:rsidRPr="00D92E21">
              <w:rPr>
                <w:rFonts w:ascii="Arial" w:hAnsi="Arial" w:cs="Arial"/>
              </w:rPr>
              <w:t>6</w:t>
            </w:r>
          </w:p>
        </w:tc>
        <w:tc>
          <w:tcPr>
            <w:tcW w:w="261" w:type="pct"/>
            <w:noWrap/>
            <w:vAlign w:val="bottom"/>
          </w:tcPr>
          <w:p w14:paraId="0E9550A9" w14:textId="77777777" w:rsidR="00536510" w:rsidRDefault="00536510" w:rsidP="00536510">
            <w:pPr>
              <w:jc w:val="right"/>
              <w:rPr>
                <w:rFonts w:ascii="Arial" w:eastAsia="Arial Unicode MS" w:hAnsi="Arial" w:cs="Arial"/>
              </w:rPr>
            </w:pPr>
            <w:r w:rsidRPr="00D92E21">
              <w:rPr>
                <w:rFonts w:ascii="Arial" w:hAnsi="Arial" w:cs="Arial"/>
              </w:rPr>
              <w:t>8</w:t>
            </w:r>
          </w:p>
        </w:tc>
        <w:tc>
          <w:tcPr>
            <w:tcW w:w="261" w:type="pct"/>
            <w:noWrap/>
            <w:vAlign w:val="bottom"/>
          </w:tcPr>
          <w:p w14:paraId="11441F44" w14:textId="77777777" w:rsidR="00536510" w:rsidRDefault="00536510" w:rsidP="00536510">
            <w:pPr>
              <w:jc w:val="right"/>
              <w:rPr>
                <w:rFonts w:ascii="Arial" w:eastAsia="Arial Unicode MS" w:hAnsi="Arial" w:cs="Arial"/>
              </w:rPr>
            </w:pPr>
            <w:r w:rsidRPr="00D92E21">
              <w:rPr>
                <w:rFonts w:ascii="Arial" w:hAnsi="Arial" w:cs="Arial"/>
              </w:rPr>
              <w:t>22</w:t>
            </w:r>
          </w:p>
        </w:tc>
        <w:tc>
          <w:tcPr>
            <w:tcW w:w="261" w:type="pct"/>
            <w:noWrap/>
            <w:vAlign w:val="bottom"/>
          </w:tcPr>
          <w:p w14:paraId="7D702C32" w14:textId="77777777" w:rsidR="00536510" w:rsidRDefault="00536510" w:rsidP="00536510">
            <w:pPr>
              <w:jc w:val="right"/>
              <w:rPr>
                <w:rFonts w:ascii="Arial" w:eastAsia="Arial Unicode MS" w:hAnsi="Arial" w:cs="Arial"/>
              </w:rPr>
            </w:pPr>
            <w:r w:rsidRPr="00D92E21">
              <w:rPr>
                <w:rFonts w:ascii="Arial" w:hAnsi="Arial" w:cs="Arial"/>
              </w:rPr>
              <w:t>25</w:t>
            </w:r>
          </w:p>
        </w:tc>
        <w:tc>
          <w:tcPr>
            <w:tcW w:w="261" w:type="pct"/>
            <w:noWrap/>
            <w:vAlign w:val="bottom"/>
          </w:tcPr>
          <w:p w14:paraId="535C78B8" w14:textId="77777777" w:rsidR="00536510" w:rsidRDefault="00536510" w:rsidP="00536510">
            <w:pPr>
              <w:jc w:val="right"/>
              <w:rPr>
                <w:rFonts w:ascii="Arial" w:eastAsia="Arial Unicode MS" w:hAnsi="Arial" w:cs="Arial"/>
              </w:rPr>
            </w:pPr>
            <w:r w:rsidRPr="00D92E21">
              <w:rPr>
                <w:rFonts w:ascii="Arial" w:hAnsi="Arial" w:cs="Arial"/>
              </w:rPr>
              <w:t>27</w:t>
            </w:r>
          </w:p>
        </w:tc>
        <w:tc>
          <w:tcPr>
            <w:tcW w:w="261" w:type="pct"/>
            <w:noWrap/>
            <w:vAlign w:val="bottom"/>
          </w:tcPr>
          <w:p w14:paraId="1D8FFCBE" w14:textId="77777777" w:rsidR="00536510" w:rsidRDefault="00536510" w:rsidP="00536510">
            <w:pPr>
              <w:jc w:val="right"/>
              <w:rPr>
                <w:rFonts w:ascii="Arial" w:eastAsia="Arial Unicode MS" w:hAnsi="Arial" w:cs="Arial"/>
              </w:rPr>
            </w:pPr>
            <w:r w:rsidRPr="00D92E21">
              <w:rPr>
                <w:rFonts w:ascii="Arial" w:hAnsi="Arial" w:cs="Arial"/>
              </w:rPr>
              <w:t>37</w:t>
            </w:r>
          </w:p>
        </w:tc>
        <w:tc>
          <w:tcPr>
            <w:tcW w:w="261" w:type="pct"/>
            <w:noWrap/>
            <w:vAlign w:val="bottom"/>
          </w:tcPr>
          <w:p w14:paraId="37DFCCF5" w14:textId="77777777" w:rsidR="00536510" w:rsidRDefault="00536510" w:rsidP="00536510">
            <w:pPr>
              <w:jc w:val="right"/>
              <w:rPr>
                <w:rFonts w:ascii="Arial" w:eastAsia="Arial Unicode MS" w:hAnsi="Arial" w:cs="Arial"/>
              </w:rPr>
            </w:pPr>
            <w:r w:rsidRPr="00D92E21">
              <w:rPr>
                <w:rFonts w:ascii="Arial" w:hAnsi="Arial" w:cs="Arial"/>
              </w:rPr>
              <w:t>50</w:t>
            </w:r>
          </w:p>
        </w:tc>
        <w:tc>
          <w:tcPr>
            <w:tcW w:w="261" w:type="pct"/>
            <w:noWrap/>
            <w:vAlign w:val="bottom"/>
          </w:tcPr>
          <w:p w14:paraId="1FC694DE" w14:textId="77777777" w:rsidR="00536510" w:rsidRDefault="00536510" w:rsidP="00536510">
            <w:pPr>
              <w:jc w:val="right"/>
              <w:rPr>
                <w:rFonts w:ascii="Arial" w:eastAsia="Arial Unicode MS" w:hAnsi="Arial" w:cs="Arial"/>
              </w:rPr>
            </w:pPr>
            <w:r>
              <w:rPr>
                <w:rFonts w:ascii="Arial" w:eastAsia="Arial Unicode MS" w:hAnsi="Arial" w:cs="Arial"/>
              </w:rPr>
              <w:t>0</w:t>
            </w:r>
          </w:p>
        </w:tc>
        <w:tc>
          <w:tcPr>
            <w:tcW w:w="261" w:type="pct"/>
            <w:noWrap/>
            <w:vAlign w:val="bottom"/>
          </w:tcPr>
          <w:p w14:paraId="2049D587" w14:textId="77777777" w:rsidR="00536510" w:rsidRDefault="00536510" w:rsidP="00536510">
            <w:pPr>
              <w:jc w:val="right"/>
              <w:rPr>
                <w:rFonts w:ascii="Arial" w:eastAsia="Arial Unicode MS" w:hAnsi="Arial" w:cs="Arial"/>
              </w:rPr>
            </w:pPr>
            <w:r>
              <w:rPr>
                <w:rFonts w:ascii="Arial" w:eastAsia="Arial Unicode MS" w:hAnsi="Arial" w:cs="Arial"/>
              </w:rPr>
              <w:t>10</w:t>
            </w:r>
          </w:p>
        </w:tc>
        <w:tc>
          <w:tcPr>
            <w:tcW w:w="261" w:type="pct"/>
            <w:noWrap/>
            <w:vAlign w:val="bottom"/>
          </w:tcPr>
          <w:p w14:paraId="4B915D74" w14:textId="77777777" w:rsidR="00536510" w:rsidRDefault="00536510" w:rsidP="00536510">
            <w:pPr>
              <w:jc w:val="right"/>
              <w:rPr>
                <w:rFonts w:ascii="Arial" w:eastAsia="Arial Unicode MS" w:hAnsi="Arial" w:cs="Arial"/>
              </w:rPr>
            </w:pPr>
            <w:r>
              <w:rPr>
                <w:rFonts w:ascii="Arial" w:eastAsia="Arial Unicode MS" w:hAnsi="Arial" w:cs="Arial"/>
              </w:rPr>
              <w:t>15</w:t>
            </w:r>
          </w:p>
        </w:tc>
        <w:tc>
          <w:tcPr>
            <w:tcW w:w="261" w:type="pct"/>
            <w:noWrap/>
            <w:vAlign w:val="bottom"/>
          </w:tcPr>
          <w:p w14:paraId="22BB1AF0" w14:textId="77777777" w:rsidR="00536510" w:rsidRDefault="00536510" w:rsidP="00536510">
            <w:pPr>
              <w:jc w:val="right"/>
              <w:rPr>
                <w:rFonts w:ascii="Arial" w:eastAsia="Arial Unicode MS" w:hAnsi="Arial" w:cs="Arial"/>
              </w:rPr>
            </w:pPr>
            <w:r>
              <w:rPr>
                <w:rFonts w:ascii="Arial" w:eastAsia="Arial Unicode MS" w:hAnsi="Arial" w:cs="Arial"/>
              </w:rPr>
              <w:t>20</w:t>
            </w:r>
          </w:p>
        </w:tc>
        <w:tc>
          <w:tcPr>
            <w:tcW w:w="261" w:type="pct"/>
            <w:noWrap/>
            <w:vAlign w:val="bottom"/>
          </w:tcPr>
          <w:p w14:paraId="7F051CF6" w14:textId="77777777" w:rsidR="00536510" w:rsidRDefault="00536510" w:rsidP="00536510">
            <w:pPr>
              <w:jc w:val="right"/>
              <w:rPr>
                <w:rFonts w:ascii="Arial" w:eastAsia="Arial Unicode MS" w:hAnsi="Arial" w:cs="Arial"/>
              </w:rPr>
            </w:pPr>
            <w:r>
              <w:rPr>
                <w:rFonts w:ascii="Arial" w:eastAsia="Arial Unicode MS" w:hAnsi="Arial" w:cs="Arial"/>
              </w:rPr>
              <w:t>25</w:t>
            </w:r>
          </w:p>
        </w:tc>
        <w:tc>
          <w:tcPr>
            <w:tcW w:w="261" w:type="pct"/>
            <w:noWrap/>
            <w:vAlign w:val="bottom"/>
          </w:tcPr>
          <w:p w14:paraId="0234F6EB" w14:textId="77777777" w:rsidR="00536510" w:rsidRDefault="00536510" w:rsidP="00536510">
            <w:pPr>
              <w:jc w:val="right"/>
              <w:rPr>
                <w:rFonts w:ascii="Arial" w:eastAsia="Arial Unicode MS" w:hAnsi="Arial" w:cs="Arial"/>
              </w:rPr>
            </w:pPr>
            <w:r>
              <w:rPr>
                <w:rFonts w:ascii="Arial" w:eastAsia="Arial Unicode MS" w:hAnsi="Arial" w:cs="Arial"/>
              </w:rPr>
              <w:t>30</w:t>
            </w:r>
          </w:p>
        </w:tc>
        <w:tc>
          <w:tcPr>
            <w:tcW w:w="261" w:type="pct"/>
            <w:noWrap/>
            <w:vAlign w:val="bottom"/>
          </w:tcPr>
          <w:p w14:paraId="44F13810" w14:textId="77777777" w:rsidR="00536510" w:rsidRDefault="00536510" w:rsidP="00536510">
            <w:pPr>
              <w:jc w:val="right"/>
              <w:rPr>
                <w:rFonts w:ascii="Arial" w:eastAsia="Arial Unicode MS" w:hAnsi="Arial" w:cs="Arial"/>
              </w:rPr>
            </w:pPr>
            <w:r>
              <w:rPr>
                <w:rFonts w:ascii="Arial" w:eastAsia="Arial Unicode MS" w:hAnsi="Arial" w:cs="Arial"/>
              </w:rPr>
              <w:t>35</w:t>
            </w:r>
          </w:p>
        </w:tc>
        <w:tc>
          <w:tcPr>
            <w:tcW w:w="261" w:type="pct"/>
            <w:noWrap/>
            <w:vAlign w:val="bottom"/>
          </w:tcPr>
          <w:p w14:paraId="75009B79" w14:textId="77777777" w:rsidR="00536510" w:rsidRDefault="00536510" w:rsidP="00536510">
            <w:pPr>
              <w:jc w:val="right"/>
              <w:rPr>
                <w:rFonts w:ascii="Arial" w:eastAsia="Arial Unicode MS" w:hAnsi="Arial" w:cs="Arial"/>
              </w:rPr>
            </w:pPr>
            <w:r>
              <w:rPr>
                <w:rFonts w:ascii="Arial" w:eastAsia="Arial Unicode MS" w:hAnsi="Arial" w:cs="Arial"/>
              </w:rPr>
              <w:t>40</w:t>
            </w:r>
          </w:p>
        </w:tc>
        <w:tc>
          <w:tcPr>
            <w:tcW w:w="261" w:type="pct"/>
            <w:noWrap/>
            <w:vAlign w:val="bottom"/>
          </w:tcPr>
          <w:p w14:paraId="335963C0" w14:textId="77777777" w:rsidR="00536510" w:rsidRDefault="00536510" w:rsidP="00536510">
            <w:pPr>
              <w:jc w:val="right"/>
              <w:rPr>
                <w:rFonts w:ascii="Arial" w:eastAsia="Arial Unicode MS" w:hAnsi="Arial" w:cs="Arial"/>
              </w:rPr>
            </w:pPr>
            <w:r>
              <w:rPr>
                <w:rFonts w:ascii="Arial" w:eastAsia="Arial Unicode MS" w:hAnsi="Arial" w:cs="Arial"/>
              </w:rPr>
              <w:t>45</w:t>
            </w:r>
          </w:p>
        </w:tc>
      </w:tr>
    </w:tbl>
    <w:p w14:paraId="4EF4A0A3" w14:textId="77777777" w:rsidR="00536510" w:rsidRDefault="00536510" w:rsidP="00536510"/>
    <w:p w14:paraId="19C3651C" w14:textId="77777777" w:rsidR="00536510" w:rsidRDefault="00536510" w:rsidP="00536510">
      <w:r>
        <w:t xml:space="preserve">The repeater donor coupling loss was 61 dB and the repeater gain was set to 51 dB. </w:t>
      </w:r>
    </w:p>
    <w:p w14:paraId="780A991E" w14:textId="77777777" w:rsidR="00536510" w:rsidRDefault="00536510" w:rsidP="00536510"/>
    <w:p w14:paraId="49A10BB5" w14:textId="77777777" w:rsidR="00536510" w:rsidRDefault="00536510" w:rsidP="00536510">
      <w:r>
        <w:object w:dxaOrig="4440" w:dyaOrig="4215" w14:anchorId="16B8276E">
          <v:shape id="_x0000_i1076" type="#_x0000_t75" style="width:221.15pt;height:210.85pt" o:ole="">
            <v:imagedata r:id="rId73" o:title=""/>
          </v:shape>
          <o:OLEObject Type="Embed" ProgID="Excel.Sheet.8" ShapeID="_x0000_i1076" DrawAspect="Content" ObjectID="_1814796227" r:id="rId74">
            <o:FieldCodes>\s</o:FieldCodes>
          </o:OLEObject>
        </w:object>
      </w:r>
      <w:r>
        <w:object w:dxaOrig="4500" w:dyaOrig="4215" w14:anchorId="31CD72CA">
          <v:shape id="_x0000_i1077" type="#_x0000_t75" style="width:226.3pt;height:210.85pt" o:ole="">
            <v:imagedata r:id="rId75" o:title=""/>
          </v:shape>
          <o:OLEObject Type="Embed" ProgID="Excel.Sheet.8" ShapeID="_x0000_i1077" DrawAspect="Content" ObjectID="_1814796228" r:id="rId76">
            <o:FieldCodes>\s</o:FieldCodes>
          </o:OLEObject>
        </w:object>
      </w:r>
    </w:p>
    <w:p w14:paraId="424B09AD" w14:textId="77777777" w:rsidR="00536510" w:rsidRDefault="0089537C" w:rsidP="00536510">
      <w:pPr>
        <w:pStyle w:val="TF"/>
      </w:pPr>
      <w:r>
        <w:t>Figure 6.37:</w:t>
      </w:r>
      <w:r w:rsidR="00536510">
        <w:t xml:space="preserve"> Median BS output power for operator A and operator B.</w:t>
      </w:r>
    </w:p>
    <w:p w14:paraId="53BF1367" w14:textId="77777777" w:rsidR="00536510" w:rsidRDefault="00536510" w:rsidP="00536510">
      <w:r>
        <w:object w:dxaOrig="4425" w:dyaOrig="4215" w14:anchorId="31B98254">
          <v:shape id="_x0000_i1078" type="#_x0000_t75" style="width:221.15pt;height:210.85pt" o:ole="">
            <v:imagedata r:id="rId77" o:title=""/>
          </v:shape>
          <o:OLEObject Type="Embed" ProgID="Excel.Sheet.8" ShapeID="_x0000_i1078" DrawAspect="Content" ObjectID="_1814796229" r:id="rId78">
            <o:FieldCodes>\s</o:FieldCodes>
          </o:OLEObject>
        </w:object>
      </w:r>
      <w:r>
        <w:object w:dxaOrig="4486" w:dyaOrig="4200" w14:anchorId="34C9AD47">
          <v:shape id="_x0000_i1079" type="#_x0000_t75" style="width:226.3pt;height:210.85pt" o:ole="">
            <v:imagedata r:id="rId79" o:title=""/>
          </v:shape>
          <o:OLEObject Type="Embed" ProgID="Excel.Sheet.8" ShapeID="_x0000_i1079" DrawAspect="Content" ObjectID="_1814796230" r:id="rId80">
            <o:FieldCodes>\s</o:FieldCodes>
          </o:OLEObject>
        </w:object>
      </w:r>
    </w:p>
    <w:p w14:paraId="64584349" w14:textId="77777777" w:rsidR="00536510" w:rsidRDefault="0089537C" w:rsidP="00536510">
      <w:pPr>
        <w:pStyle w:val="TF"/>
      </w:pPr>
      <w:r>
        <w:t>Figure 6.38:</w:t>
      </w:r>
      <w:r w:rsidR="00536510">
        <w:t xml:space="preserve"> Median DL interference for operator A and operator B.</w:t>
      </w:r>
    </w:p>
    <w:p w14:paraId="291A44CD" w14:textId="77777777" w:rsidR="00536510" w:rsidRDefault="00536510" w:rsidP="00536510">
      <w:r>
        <w:object w:dxaOrig="4515" w:dyaOrig="4215" w14:anchorId="380951B0">
          <v:shape id="_x0000_i1080" type="#_x0000_t75" style="width:226.3pt;height:210.85pt" o:ole="">
            <v:imagedata r:id="rId81" o:title=""/>
          </v:shape>
          <o:OLEObject Type="Embed" ProgID="Excel.Sheet.8" ShapeID="_x0000_i1080" DrawAspect="Content" ObjectID="_1814796231" r:id="rId82">
            <o:FieldCodes>\s</o:FieldCodes>
          </o:OLEObject>
        </w:object>
      </w:r>
      <w:r>
        <w:object w:dxaOrig="4545" w:dyaOrig="4215" w14:anchorId="588F9F0F">
          <v:shape id="_x0000_i1081" type="#_x0000_t75" style="width:226.3pt;height:210.85pt" o:ole="">
            <v:imagedata r:id="rId83" o:title=""/>
          </v:shape>
          <o:OLEObject Type="Embed" ProgID="Excel.Sheet.8" ShapeID="_x0000_i1081" DrawAspect="Content" ObjectID="_1814796232" r:id="rId84">
            <o:FieldCodes>\s</o:FieldCodes>
          </o:OLEObject>
        </w:object>
      </w:r>
    </w:p>
    <w:p w14:paraId="6FCE3AEC" w14:textId="77777777" w:rsidR="00536510" w:rsidRDefault="0089537C" w:rsidP="00536510">
      <w:pPr>
        <w:pStyle w:val="TF"/>
      </w:pPr>
      <w:r>
        <w:t>Figure 6.39:</w:t>
      </w:r>
      <w:r w:rsidR="00536510">
        <w:t xml:space="preserve"> Median UL interference for operator A and operator B.</w:t>
      </w:r>
    </w:p>
    <w:p w14:paraId="55B75064" w14:textId="77777777" w:rsidR="00536510" w:rsidRDefault="00536510" w:rsidP="00536510">
      <w:r>
        <w:object w:dxaOrig="4560" w:dyaOrig="4215" w14:anchorId="18D5DF4A">
          <v:shape id="_x0000_i1082" type="#_x0000_t75" style="width:226.3pt;height:210.85pt" o:ole="">
            <v:imagedata r:id="rId85" o:title=""/>
          </v:shape>
          <o:OLEObject Type="Embed" ProgID="Excel.Sheet.8" ShapeID="_x0000_i1082" DrawAspect="Content" ObjectID="_1814796233" r:id="rId86">
            <o:FieldCodes>\s</o:FieldCodes>
          </o:OLEObject>
        </w:object>
      </w:r>
      <w:r>
        <w:object w:dxaOrig="4485" w:dyaOrig="4215" w14:anchorId="5FE3CF61">
          <v:shape id="_x0000_i1083" type="#_x0000_t75" style="width:226.3pt;height:210.85pt" o:ole="">
            <v:imagedata r:id="rId87" o:title=""/>
          </v:shape>
          <o:OLEObject Type="Embed" ProgID="Excel.Sheet.8" ShapeID="_x0000_i1083" DrawAspect="Content" ObjectID="_1814796234" r:id="rId88">
            <o:FieldCodes>\s</o:FieldCodes>
          </o:OLEObject>
        </w:object>
      </w:r>
    </w:p>
    <w:p w14:paraId="7493F274" w14:textId="77777777" w:rsidR="00536510" w:rsidRDefault="0089537C" w:rsidP="00536510">
      <w:pPr>
        <w:pStyle w:val="TF"/>
      </w:pPr>
      <w:r>
        <w:t>Figure 6.40:</w:t>
      </w:r>
      <w:r w:rsidR="00536510">
        <w:t xml:space="preserve"> Median UE output power for operator A and operator B.</w:t>
      </w:r>
    </w:p>
    <w:p w14:paraId="6AC93C15" w14:textId="77777777" w:rsidR="00536510" w:rsidRDefault="00536510" w:rsidP="00536510">
      <w:pPr>
        <w:pStyle w:val="Caption"/>
      </w:pPr>
      <w:r>
        <w:object w:dxaOrig="4485" w:dyaOrig="4215" w14:anchorId="4197B09A">
          <v:shape id="_x0000_i1084" type="#_x0000_t75" style="width:226.3pt;height:210.85pt" o:ole="">
            <v:imagedata r:id="rId89" o:title=""/>
          </v:shape>
          <o:OLEObject Type="Embed" ProgID="Excel.Sheet.8" ShapeID="_x0000_i1084" DrawAspect="Content" ObjectID="_1814796235" r:id="rId90">
            <o:FieldCodes>\s</o:FieldCodes>
          </o:OLEObject>
        </w:object>
      </w:r>
      <w:r>
        <w:object w:dxaOrig="4515" w:dyaOrig="4215" w14:anchorId="735EE127">
          <v:shape id="_x0000_i1085" type="#_x0000_t75" style="width:226.3pt;height:210.85pt" o:ole="">
            <v:imagedata r:id="rId91" o:title=""/>
          </v:shape>
          <o:OLEObject Type="Embed" ProgID="Excel.Sheet.8" ShapeID="_x0000_i1085" DrawAspect="Content" ObjectID="_1814796236" r:id="rId92">
            <o:FieldCodes>\s</o:FieldCodes>
          </o:OLEObject>
        </w:object>
      </w:r>
    </w:p>
    <w:p w14:paraId="4512D9DB" w14:textId="77777777" w:rsidR="00536510" w:rsidRDefault="0089537C" w:rsidP="00536510">
      <w:pPr>
        <w:pStyle w:val="TF"/>
      </w:pPr>
      <w:r>
        <w:lastRenderedPageBreak/>
        <w:t>Figure 6.41:</w:t>
      </w:r>
      <w:r w:rsidR="00536510">
        <w:t xml:space="preserve"> Median number of soft hand-overs for operator A and operator B.</w:t>
      </w:r>
    </w:p>
    <w:p w14:paraId="7F3C7382" w14:textId="77777777" w:rsidR="00536510" w:rsidRDefault="00536510" w:rsidP="00536510">
      <w:r>
        <w:object w:dxaOrig="4485" w:dyaOrig="4215" w14:anchorId="19F093E0">
          <v:shape id="_x0000_i1086" type="#_x0000_t75" style="width:226.3pt;height:210.85pt" o:ole="">
            <v:imagedata r:id="rId93" o:title=""/>
          </v:shape>
          <o:OLEObject Type="Embed" ProgID="Excel.Sheet.8" ShapeID="_x0000_i1086" DrawAspect="Content" ObjectID="_1814796237" r:id="rId94">
            <o:FieldCodes>\s</o:FieldCodes>
          </o:OLEObject>
        </w:object>
      </w:r>
      <w:r>
        <w:object w:dxaOrig="4485" w:dyaOrig="4215" w14:anchorId="3D65B1D8">
          <v:shape id="_x0000_i1087" type="#_x0000_t75" style="width:226.3pt;height:210.85pt" o:ole="">
            <v:imagedata r:id="rId95" o:title=""/>
          </v:shape>
          <o:OLEObject Type="Embed" ProgID="Excel.Sheet.8" ShapeID="_x0000_i1087" DrawAspect="Content" ObjectID="_1814796238" r:id="rId96">
            <o:FieldCodes>\s</o:FieldCodes>
          </o:OLEObject>
        </w:object>
      </w:r>
    </w:p>
    <w:p w14:paraId="4D2830F8" w14:textId="77777777" w:rsidR="00536510" w:rsidRDefault="0089537C" w:rsidP="00536510">
      <w:pPr>
        <w:pStyle w:val="TF"/>
      </w:pPr>
      <w:r>
        <w:t>Figure 6.42:</w:t>
      </w:r>
      <w:r w:rsidR="00536510">
        <w:t xml:space="preserve"> Number of saturated repeaters for operator A and number of dropped calls due to UL causes for operator B. Note that no calls were dropped due to UL causes for operator A.</w:t>
      </w:r>
    </w:p>
    <w:p w14:paraId="19EB85EB" w14:textId="77777777" w:rsidR="00536510" w:rsidRDefault="00536510" w:rsidP="00536510">
      <w:r>
        <w:object w:dxaOrig="4545" w:dyaOrig="4215" w14:anchorId="01649186">
          <v:shape id="_x0000_i1088" type="#_x0000_t75" style="width:226.3pt;height:210.85pt" o:ole="">
            <v:imagedata r:id="rId97" o:title=""/>
          </v:shape>
          <o:OLEObject Type="Embed" ProgID="Excel.Sheet.8" ShapeID="_x0000_i1088" DrawAspect="Content" ObjectID="_1814796239" r:id="rId98">
            <o:FieldCodes>\s</o:FieldCodes>
          </o:OLEObject>
        </w:object>
      </w:r>
      <w:r>
        <w:object w:dxaOrig="4515" w:dyaOrig="4215" w14:anchorId="0A2F844B">
          <v:shape id="_x0000_i1089" type="#_x0000_t75" style="width:226.3pt;height:210.85pt" o:ole="">
            <v:imagedata r:id="rId99" o:title=""/>
          </v:shape>
          <o:OLEObject Type="Embed" ProgID="Excel.Sheet.8" ShapeID="_x0000_i1089" DrawAspect="Content" ObjectID="_1814796240" r:id="rId100">
            <o:FieldCodes>\s</o:FieldCodes>
          </o:OLEObject>
        </w:object>
      </w:r>
    </w:p>
    <w:p w14:paraId="7B7D4A74" w14:textId="77777777" w:rsidR="00536510" w:rsidRDefault="0089537C" w:rsidP="00536510">
      <w:pPr>
        <w:pStyle w:val="TF"/>
      </w:pPr>
      <w:r>
        <w:t>Figure 6.43:</w:t>
      </w:r>
      <w:r w:rsidR="00536510">
        <w:t xml:space="preserve"> Number of dropped calls due to DL causes for operator A and operator B.</w:t>
      </w:r>
    </w:p>
    <w:p w14:paraId="109E4C4A" w14:textId="77777777" w:rsidR="00536510" w:rsidRDefault="00536510" w:rsidP="00536510">
      <w:r>
        <w:t>The following figures show the positions of the dropped calls subscribers in the last snapshot of a simulation. Note that the subscriber distribution in case 1 to 9 is not the same as in case 10 to 18. However repeaters are off in both case 1, in case 10 for comparison.</w:t>
      </w:r>
    </w:p>
    <w:p w14:paraId="23E16802" w14:textId="77777777" w:rsidR="00536510" w:rsidRDefault="00536510" w:rsidP="00536510">
      <w:pPr>
        <w:ind w:left="284"/>
      </w:pPr>
      <w:r>
        <w:t>Operator A subscribers are shown as blue dots.</w:t>
      </w:r>
    </w:p>
    <w:p w14:paraId="195FE640" w14:textId="77777777" w:rsidR="00536510" w:rsidRDefault="00536510" w:rsidP="00536510">
      <w:pPr>
        <w:ind w:left="284"/>
      </w:pPr>
      <w:r>
        <w:t>Operator B subscribers are shown as red dots.</w:t>
      </w:r>
    </w:p>
    <w:p w14:paraId="0F10F0B5" w14:textId="77777777" w:rsidR="00536510" w:rsidRDefault="00536510" w:rsidP="00536510">
      <w:r>
        <w:t>Dropped calls are shown as follows:</w:t>
      </w:r>
    </w:p>
    <w:p w14:paraId="17EEFFDC" w14:textId="77777777" w:rsidR="00536510" w:rsidRDefault="00536510" w:rsidP="00536510">
      <w:pPr>
        <w:ind w:left="284"/>
      </w:pPr>
      <w:r>
        <w:t>Red  – operator B, DL related dropped call</w:t>
      </w:r>
    </w:p>
    <w:p w14:paraId="46DA65ED" w14:textId="77777777" w:rsidR="00536510" w:rsidRDefault="00536510" w:rsidP="00536510">
      <w:pPr>
        <w:ind w:left="284"/>
      </w:pPr>
      <w:r>
        <w:t>Magenta – operator B, UL related dropped call</w:t>
      </w:r>
    </w:p>
    <w:p w14:paraId="4385081E" w14:textId="77777777" w:rsidR="00536510" w:rsidRDefault="00536510" w:rsidP="00536510">
      <w:pPr>
        <w:ind w:left="284"/>
      </w:pPr>
      <w:r>
        <w:t>Blue – operator A, DL related dropped call</w:t>
      </w:r>
    </w:p>
    <w:p w14:paraId="61954AA0" w14:textId="77777777" w:rsidR="00536510" w:rsidRDefault="00536510" w:rsidP="00536510">
      <w:pPr>
        <w:ind w:left="284"/>
      </w:pPr>
      <w:r>
        <w:t>Cyan – operator A, UL related dropped call</w:t>
      </w:r>
    </w:p>
    <w:p w14:paraId="375CD343" w14:textId="77777777" w:rsidR="00536510" w:rsidRDefault="00786DC3" w:rsidP="00536510">
      <w:r>
        <w:lastRenderedPageBreak/>
        <w:pict w14:anchorId="5BF2F714">
          <v:shape id="_x0000_i1090" type="#_x0000_t75" style="width:421.7pt;height:313.7pt">
            <v:imagedata r:id="rId101" o:title=""/>
          </v:shape>
        </w:pict>
      </w:r>
    </w:p>
    <w:p w14:paraId="7F2183D5" w14:textId="77777777" w:rsidR="00536510" w:rsidRDefault="0089537C" w:rsidP="00536510">
      <w:pPr>
        <w:pStyle w:val="TF"/>
      </w:pPr>
      <w:r>
        <w:t>Figure 6.44:</w:t>
      </w:r>
      <w:r w:rsidR="00536510">
        <w:t xml:space="preserve"> Subscriber distribution of the last snapshot for operator A and operator B in case 1 to 9.</w:t>
      </w:r>
    </w:p>
    <w:p w14:paraId="43CB820F" w14:textId="77777777" w:rsidR="00536510" w:rsidRDefault="00786DC3" w:rsidP="00536510">
      <w:r>
        <w:pict w14:anchorId="12FDAAB3">
          <v:shape id="_x0000_i1091" type="#_x0000_t75" style="width:421.7pt;height:313.7pt">
            <v:imagedata r:id="rId102" o:title=""/>
          </v:shape>
        </w:pict>
      </w:r>
    </w:p>
    <w:p w14:paraId="714940B4" w14:textId="77777777" w:rsidR="00536510" w:rsidRDefault="0089537C" w:rsidP="00536510">
      <w:pPr>
        <w:pStyle w:val="TF"/>
      </w:pPr>
      <w:r>
        <w:t>Figure 6.45:</w:t>
      </w:r>
      <w:r w:rsidR="00536510">
        <w:t xml:space="preserve"> Dropped calls for operator A and operator B in case 1 – repeater is off.</w:t>
      </w:r>
    </w:p>
    <w:p w14:paraId="22442FA1" w14:textId="77777777" w:rsidR="00536510" w:rsidRDefault="00786DC3" w:rsidP="00536510">
      <w:r>
        <w:lastRenderedPageBreak/>
        <w:pict w14:anchorId="288A4A87">
          <v:shape id="_x0000_i1092" type="#_x0000_t75" style="width:421.7pt;height:313.7pt">
            <v:imagedata r:id="rId103" o:title=""/>
          </v:shape>
        </w:pict>
      </w:r>
    </w:p>
    <w:p w14:paraId="2CE3FF3E" w14:textId="77777777" w:rsidR="00536510" w:rsidRDefault="0089537C" w:rsidP="00536510">
      <w:pPr>
        <w:pStyle w:val="TF"/>
      </w:pPr>
      <w:r>
        <w:t>Figure 6.46:</w:t>
      </w:r>
      <w:r w:rsidR="00536510">
        <w:t xml:space="preserve"> Dropped calls for operator A and operator B in case 2 – ACRR = 4 dB.</w:t>
      </w:r>
    </w:p>
    <w:p w14:paraId="41C3B980" w14:textId="77777777" w:rsidR="00536510" w:rsidRDefault="00786DC3" w:rsidP="00536510">
      <w:r>
        <w:pict w14:anchorId="5C59EB0B">
          <v:shape id="_x0000_i1093" type="#_x0000_t75" style="width:421.7pt;height:313.7pt">
            <v:imagedata r:id="rId104" o:title=""/>
          </v:shape>
        </w:pict>
      </w:r>
    </w:p>
    <w:p w14:paraId="0CB04463" w14:textId="77777777" w:rsidR="00536510" w:rsidRDefault="0089537C" w:rsidP="00536510">
      <w:pPr>
        <w:pStyle w:val="TF"/>
      </w:pPr>
      <w:r>
        <w:t>Figure 6.47:</w:t>
      </w:r>
      <w:r w:rsidR="00536510">
        <w:t xml:space="preserve"> Dropped calls for operator A and operator B in case 3 – ACRR = 6 dB.</w:t>
      </w:r>
    </w:p>
    <w:p w14:paraId="613C381E" w14:textId="77777777" w:rsidR="00536510" w:rsidRDefault="00786DC3" w:rsidP="00536510">
      <w:r>
        <w:lastRenderedPageBreak/>
        <w:pict w14:anchorId="009AE236">
          <v:shape id="_x0000_i1094" type="#_x0000_t75" style="width:421.7pt;height:313.7pt">
            <v:imagedata r:id="rId105" o:title=""/>
          </v:shape>
        </w:pict>
      </w:r>
    </w:p>
    <w:p w14:paraId="5E41D2E7" w14:textId="77777777" w:rsidR="00536510" w:rsidRDefault="0089537C" w:rsidP="00536510">
      <w:pPr>
        <w:pStyle w:val="TF"/>
      </w:pPr>
      <w:r>
        <w:t>Figure 6.48:</w:t>
      </w:r>
      <w:r w:rsidR="00536510">
        <w:t xml:space="preserve"> Dropped calls for operator A and operator B in case 4 – ACRR = 8 dB.</w:t>
      </w:r>
    </w:p>
    <w:p w14:paraId="1E44D95D" w14:textId="77777777" w:rsidR="00536510" w:rsidRDefault="00786DC3" w:rsidP="00536510">
      <w:r>
        <w:pict w14:anchorId="50E4E398">
          <v:shape id="_x0000_i1095" type="#_x0000_t75" style="width:421.7pt;height:313.7pt">
            <v:imagedata r:id="rId106" o:title=""/>
          </v:shape>
        </w:pict>
      </w:r>
    </w:p>
    <w:p w14:paraId="52537869" w14:textId="77777777" w:rsidR="00536510" w:rsidRDefault="0089537C" w:rsidP="00536510">
      <w:pPr>
        <w:pStyle w:val="TF"/>
      </w:pPr>
      <w:r>
        <w:t>Figure 6.49:</w:t>
      </w:r>
      <w:r w:rsidR="00536510">
        <w:t xml:space="preserve"> Dropped calls for operator A and operator B in case 5 – ACRR = 22 dB.</w:t>
      </w:r>
    </w:p>
    <w:p w14:paraId="673F33C0" w14:textId="77777777" w:rsidR="00536510" w:rsidRDefault="00786DC3" w:rsidP="00536510">
      <w:r>
        <w:lastRenderedPageBreak/>
        <w:pict w14:anchorId="77FC1DFA">
          <v:shape id="_x0000_i1096" type="#_x0000_t75" style="width:421.7pt;height:313.7pt">
            <v:imagedata r:id="rId106" o:title=""/>
          </v:shape>
        </w:pict>
      </w:r>
    </w:p>
    <w:p w14:paraId="7EB14442" w14:textId="77777777" w:rsidR="00536510" w:rsidRDefault="0089537C" w:rsidP="00536510">
      <w:pPr>
        <w:pStyle w:val="TF"/>
      </w:pPr>
      <w:r>
        <w:t>Figure 6.50:</w:t>
      </w:r>
      <w:r w:rsidR="00536510">
        <w:t xml:space="preserve"> Dropped calls for operator A and operator B in case 6 – ACRR = 25 dB.</w:t>
      </w:r>
    </w:p>
    <w:p w14:paraId="71948D50" w14:textId="77777777" w:rsidR="00536510" w:rsidRDefault="00786DC3" w:rsidP="00536510">
      <w:r>
        <w:pict w14:anchorId="1E16EA5F">
          <v:shape id="_x0000_i1097" type="#_x0000_t75" style="width:421.7pt;height:313.7pt">
            <v:imagedata r:id="rId106" o:title=""/>
          </v:shape>
        </w:pict>
      </w:r>
    </w:p>
    <w:p w14:paraId="6AFE2148" w14:textId="77777777" w:rsidR="00536510" w:rsidRDefault="0089537C" w:rsidP="00536510">
      <w:pPr>
        <w:pStyle w:val="TF"/>
      </w:pPr>
      <w:r>
        <w:t>Figure 6.51:</w:t>
      </w:r>
      <w:r w:rsidR="00536510">
        <w:t xml:space="preserve"> Dropped calls for operator A and operator B in case 7 – ACRR = 27 dB.</w:t>
      </w:r>
    </w:p>
    <w:p w14:paraId="324FC4AA" w14:textId="77777777" w:rsidR="00536510" w:rsidRDefault="00786DC3" w:rsidP="00536510">
      <w:r>
        <w:lastRenderedPageBreak/>
        <w:pict w14:anchorId="7029FD60">
          <v:shape id="_x0000_i1098" type="#_x0000_t75" style="width:421.7pt;height:313.7pt">
            <v:imagedata r:id="rId106" o:title=""/>
          </v:shape>
        </w:pict>
      </w:r>
    </w:p>
    <w:p w14:paraId="39386AD3" w14:textId="77777777" w:rsidR="00536510" w:rsidRDefault="0089537C" w:rsidP="00536510">
      <w:pPr>
        <w:pStyle w:val="TF"/>
      </w:pPr>
      <w:r>
        <w:t>Figure 6.52:</w:t>
      </w:r>
      <w:r w:rsidR="00536510">
        <w:t xml:space="preserve"> Dropped calls for operator A and operator B in case 8 – ACRR = 37 dB.</w:t>
      </w:r>
    </w:p>
    <w:p w14:paraId="4466FBEA" w14:textId="77777777" w:rsidR="00536510" w:rsidRDefault="00786DC3" w:rsidP="00536510">
      <w:r>
        <w:pict w14:anchorId="15EA34ED">
          <v:shape id="_x0000_i1099" type="#_x0000_t75" style="width:421.7pt;height:313.7pt">
            <v:imagedata r:id="rId106" o:title=""/>
          </v:shape>
        </w:pict>
      </w:r>
    </w:p>
    <w:p w14:paraId="3DDB22FD" w14:textId="77777777" w:rsidR="00536510" w:rsidRDefault="0089537C" w:rsidP="00536510">
      <w:pPr>
        <w:pStyle w:val="TF"/>
      </w:pPr>
      <w:r>
        <w:t>Figure 6.53:</w:t>
      </w:r>
      <w:r w:rsidR="00536510">
        <w:t xml:space="preserve"> Dropped calls for operator A and operator B in case 9 – ACRR = 50 dB.</w:t>
      </w:r>
    </w:p>
    <w:p w14:paraId="1ADA1BBB" w14:textId="77777777" w:rsidR="00536510" w:rsidRDefault="00786DC3" w:rsidP="00536510">
      <w:r>
        <w:lastRenderedPageBreak/>
        <w:pict w14:anchorId="54FD350C">
          <v:shape id="_x0000_i1100" type="#_x0000_t75" style="width:421.7pt;height:313.7pt">
            <v:imagedata r:id="rId107" o:title=""/>
          </v:shape>
        </w:pict>
      </w:r>
    </w:p>
    <w:p w14:paraId="3C6683EA" w14:textId="77777777" w:rsidR="00536510" w:rsidRDefault="0089537C" w:rsidP="00536510">
      <w:pPr>
        <w:pStyle w:val="TF"/>
      </w:pPr>
      <w:r>
        <w:t>Figure 6.54:</w:t>
      </w:r>
      <w:r w:rsidR="00536510">
        <w:t xml:space="preserve"> Subscriber distribution in snapshot number 30 for operator A and operator B in case 10 to 18</w:t>
      </w:r>
    </w:p>
    <w:p w14:paraId="43DF7D93" w14:textId="77777777" w:rsidR="00536510" w:rsidRDefault="00786DC3" w:rsidP="00536510">
      <w:r>
        <w:pict w14:anchorId="10E8FC1B">
          <v:shape id="_x0000_i1101" type="#_x0000_t75" style="width:421.7pt;height:313.7pt">
            <v:imagedata r:id="rId108" o:title=""/>
          </v:shape>
        </w:pict>
      </w:r>
    </w:p>
    <w:p w14:paraId="6FE15ADF" w14:textId="77777777" w:rsidR="00536510" w:rsidRDefault="0089537C" w:rsidP="00536510">
      <w:pPr>
        <w:pStyle w:val="TF"/>
      </w:pPr>
      <w:r>
        <w:t>Figure 6.55:</w:t>
      </w:r>
      <w:r w:rsidR="00536510">
        <w:t xml:space="preserve"> Dropped calls for operator A and operator B in case 10 – ther repeater is off.</w:t>
      </w:r>
    </w:p>
    <w:p w14:paraId="3368217C" w14:textId="77777777" w:rsidR="00536510" w:rsidRDefault="00786DC3" w:rsidP="00536510">
      <w:r>
        <w:lastRenderedPageBreak/>
        <w:pict w14:anchorId="551C5D1E">
          <v:shape id="_x0000_i1102" type="#_x0000_t75" style="width:421.7pt;height:313.7pt">
            <v:imagedata r:id="rId109" o:title=""/>
          </v:shape>
        </w:pict>
      </w:r>
    </w:p>
    <w:p w14:paraId="3CD97148" w14:textId="77777777" w:rsidR="00536510" w:rsidRDefault="0089537C" w:rsidP="00536510">
      <w:pPr>
        <w:pStyle w:val="TF"/>
      </w:pPr>
      <w:r>
        <w:t>F</w:t>
      </w:r>
      <w:r w:rsidR="00536510">
        <w:t>igure 6.56</w:t>
      </w:r>
      <w:r>
        <w:t>:</w:t>
      </w:r>
      <w:r w:rsidR="00536510">
        <w:t xml:space="preserve"> Dropped calls for operator A and operator B in case 11 – ACRR = 10 dB.</w:t>
      </w:r>
    </w:p>
    <w:p w14:paraId="7CDBABD2" w14:textId="77777777" w:rsidR="00536510" w:rsidRDefault="00786DC3" w:rsidP="00536510">
      <w:r>
        <w:pict w14:anchorId="3C2D226A">
          <v:shape id="_x0000_i1103" type="#_x0000_t75" style="width:421.7pt;height:313.7pt">
            <v:imagedata r:id="rId110" o:title=""/>
          </v:shape>
        </w:pict>
      </w:r>
    </w:p>
    <w:p w14:paraId="125BA13C" w14:textId="77777777" w:rsidR="00536510" w:rsidRDefault="0089537C" w:rsidP="00536510">
      <w:pPr>
        <w:pStyle w:val="TF"/>
      </w:pPr>
      <w:r>
        <w:t>Figure 6.57:</w:t>
      </w:r>
      <w:r w:rsidR="00536510">
        <w:t xml:space="preserve"> Dropped calls for operator A and operator B in case 12 – ACRR = 15 dB.</w:t>
      </w:r>
    </w:p>
    <w:p w14:paraId="60453DB5" w14:textId="77777777" w:rsidR="00536510" w:rsidRDefault="00786DC3" w:rsidP="00536510">
      <w:r>
        <w:lastRenderedPageBreak/>
        <w:pict w14:anchorId="2A8E002B">
          <v:shape id="_x0000_i1104" type="#_x0000_t75" style="width:421.7pt;height:313.7pt">
            <v:imagedata r:id="rId111" o:title=""/>
          </v:shape>
        </w:pict>
      </w:r>
    </w:p>
    <w:p w14:paraId="5B5D2A76" w14:textId="77777777" w:rsidR="00536510" w:rsidRDefault="0089537C" w:rsidP="00536510">
      <w:pPr>
        <w:pStyle w:val="TF"/>
      </w:pPr>
      <w:r>
        <w:t>Figure 6.58:</w:t>
      </w:r>
      <w:r w:rsidR="00536510">
        <w:t xml:space="preserve"> Dropped calls for operator A and operator B in case 13 – ACRR = 20 dB.</w:t>
      </w:r>
    </w:p>
    <w:p w14:paraId="2032C550" w14:textId="77777777" w:rsidR="00536510" w:rsidRDefault="00786DC3" w:rsidP="00536510">
      <w:r>
        <w:pict w14:anchorId="24A94C49">
          <v:shape id="_x0000_i1105" type="#_x0000_t75" style="width:421.7pt;height:313.7pt">
            <v:imagedata r:id="rId108" o:title=""/>
          </v:shape>
        </w:pict>
      </w:r>
    </w:p>
    <w:p w14:paraId="56C85CBC" w14:textId="77777777" w:rsidR="00536510" w:rsidRDefault="0089537C" w:rsidP="00536510">
      <w:pPr>
        <w:pStyle w:val="TF"/>
      </w:pPr>
      <w:r>
        <w:t>F</w:t>
      </w:r>
      <w:r w:rsidR="00536510">
        <w:t>igure 6.</w:t>
      </w:r>
      <w:r>
        <w:t>59:</w:t>
      </w:r>
      <w:r w:rsidR="00536510">
        <w:t xml:space="preserve"> Dropped calls for operator A and operator B in case 14 – ACRR = 25 dB.</w:t>
      </w:r>
    </w:p>
    <w:p w14:paraId="5F9A8DDC" w14:textId="77777777" w:rsidR="00536510" w:rsidRDefault="00786DC3" w:rsidP="00536510">
      <w:r>
        <w:lastRenderedPageBreak/>
        <w:pict w14:anchorId="0DE05E1F">
          <v:shape id="_x0000_i1106" type="#_x0000_t75" style="width:421.7pt;height:313.7pt">
            <v:imagedata r:id="rId108" o:title=""/>
          </v:shape>
        </w:pict>
      </w:r>
    </w:p>
    <w:p w14:paraId="47410A89" w14:textId="77777777" w:rsidR="00536510" w:rsidRDefault="0089537C" w:rsidP="00536510">
      <w:pPr>
        <w:pStyle w:val="TF"/>
      </w:pPr>
      <w:r>
        <w:t>Figure 6.60:</w:t>
      </w:r>
      <w:r w:rsidR="00536510">
        <w:t xml:space="preserve"> Dropped calls for operator A and operator B in case 15 – ACRR = 30 dB.</w:t>
      </w:r>
    </w:p>
    <w:p w14:paraId="253E0CE7" w14:textId="77777777" w:rsidR="00536510" w:rsidRDefault="00786DC3" w:rsidP="00536510">
      <w:r>
        <w:pict w14:anchorId="73877751">
          <v:shape id="_x0000_i1107" type="#_x0000_t75" style="width:421.7pt;height:313.7pt">
            <v:imagedata r:id="rId108" o:title=""/>
          </v:shape>
        </w:pict>
      </w:r>
    </w:p>
    <w:p w14:paraId="5881B94E" w14:textId="77777777" w:rsidR="00536510" w:rsidRDefault="0089537C" w:rsidP="00536510">
      <w:pPr>
        <w:pStyle w:val="TF"/>
      </w:pPr>
      <w:r>
        <w:t>Figure 6.61:</w:t>
      </w:r>
      <w:r w:rsidR="00536510">
        <w:t xml:space="preserve"> Dropped calls for operator A and operator B in case 16 – ACRR = 35 dB.</w:t>
      </w:r>
    </w:p>
    <w:p w14:paraId="03AED8CE" w14:textId="77777777" w:rsidR="00536510" w:rsidRDefault="00786DC3" w:rsidP="00536510">
      <w:r>
        <w:lastRenderedPageBreak/>
        <w:pict w14:anchorId="2EF95723">
          <v:shape id="_x0000_i1108" type="#_x0000_t75" style="width:421.7pt;height:313.7pt">
            <v:imagedata r:id="rId108" o:title=""/>
          </v:shape>
        </w:pict>
      </w:r>
    </w:p>
    <w:p w14:paraId="65C006CA" w14:textId="77777777" w:rsidR="00536510" w:rsidRDefault="0089537C" w:rsidP="00536510">
      <w:pPr>
        <w:pStyle w:val="TF"/>
      </w:pPr>
      <w:r>
        <w:t>F</w:t>
      </w:r>
      <w:r w:rsidR="00536510">
        <w:t xml:space="preserve">igure </w:t>
      </w:r>
      <w:r>
        <w:t>6.62:</w:t>
      </w:r>
      <w:r w:rsidR="00536510">
        <w:t xml:space="preserve"> Dropped calls for operator A and operator B in case 17 – ACRR = 40 dB.</w:t>
      </w:r>
    </w:p>
    <w:p w14:paraId="12D156D1" w14:textId="77777777" w:rsidR="00536510" w:rsidRDefault="00786DC3" w:rsidP="00536510">
      <w:r>
        <w:pict w14:anchorId="2E90A52B">
          <v:shape id="_x0000_i1109" type="#_x0000_t75" style="width:421.7pt;height:313.7pt">
            <v:imagedata r:id="rId108" o:title=""/>
          </v:shape>
        </w:pict>
      </w:r>
    </w:p>
    <w:p w14:paraId="03FC44D4" w14:textId="77777777" w:rsidR="00536510" w:rsidRDefault="0089537C" w:rsidP="00536510">
      <w:pPr>
        <w:pStyle w:val="TF"/>
      </w:pPr>
      <w:r>
        <w:t>Figure 6.63:</w:t>
      </w:r>
      <w:r w:rsidR="00536510">
        <w:t xml:space="preserve"> Dropped calls for operator A and operator B in case 18 – ACRR = 45 dB.</w:t>
      </w:r>
    </w:p>
    <w:p w14:paraId="7FE935A1" w14:textId="77777777" w:rsidR="00536510" w:rsidRDefault="00536510" w:rsidP="00536510"/>
    <w:p w14:paraId="30BB5FAB" w14:textId="77777777" w:rsidR="00536510" w:rsidRDefault="00536510" w:rsidP="00536510"/>
    <w:p w14:paraId="1F51F877" w14:textId="77777777" w:rsidR="00536510" w:rsidRDefault="00536510" w:rsidP="00536510"/>
    <w:p w14:paraId="26B5C2CD" w14:textId="77777777" w:rsidR="00536510" w:rsidRDefault="00536510" w:rsidP="00536510">
      <w:pPr>
        <w:pStyle w:val="Heading3"/>
        <w:rPr>
          <w:lang w:val="en-US"/>
        </w:rPr>
      </w:pPr>
      <w:bookmarkStart w:id="107" w:name="_Toc518923765"/>
      <w:r>
        <w:rPr>
          <w:lang w:val="en-US"/>
        </w:rPr>
        <w:t>6.5.4</w:t>
      </w:r>
      <w:r>
        <w:rPr>
          <w:lang w:val="en-US"/>
        </w:rPr>
        <w:tab/>
        <w:t>Conclusions</w:t>
      </w:r>
      <w:bookmarkEnd w:id="107"/>
    </w:p>
    <w:p w14:paraId="25FEF696" w14:textId="77777777" w:rsidR="00536510" w:rsidRDefault="00536510" w:rsidP="00536510">
      <w:r>
        <w:t>The results show an increasingly negative impact on the network performance in the adjacent channel when the ACRR is lower than 20 dB. Operator B experiences negligible impact for ACRR = 30 dB or more.</w:t>
      </w:r>
    </w:p>
    <w:p w14:paraId="4146903D" w14:textId="77777777" w:rsidR="00536510" w:rsidRDefault="00536510" w:rsidP="00536510">
      <w:r>
        <w:t>The impact seems to be local around RF sources (Repeaters and Base Stations), mainly in the down link. The results are very similar for the two repeater positions.</w:t>
      </w:r>
    </w:p>
    <w:p w14:paraId="4B185365" w14:textId="77777777" w:rsidR="00536510" w:rsidRDefault="00536510" w:rsidP="00536510">
      <w:pPr>
        <w:pStyle w:val="Heading3"/>
      </w:pPr>
      <w:bookmarkStart w:id="108" w:name="_Toc518923766"/>
      <w:r>
        <w:t>6.5.5</w:t>
      </w:r>
      <w:r>
        <w:tab/>
        <w:t>Comments</w:t>
      </w:r>
      <w:bookmarkEnd w:id="108"/>
    </w:p>
    <w:p w14:paraId="7F441E5B" w14:textId="77777777" w:rsidR="00536510" w:rsidRDefault="00536510" w:rsidP="00536510">
      <w:r>
        <w:t>Since filters are linear devices, the capability of modern 3G receivers to interpret the signal may not be hampered as much as previously assumed by the filter flanks.</w:t>
      </w:r>
    </w:p>
    <w:p w14:paraId="734D9300" w14:textId="77777777" w:rsidR="00536510" w:rsidRDefault="00536510">
      <w:pPr>
        <w:pStyle w:val="Heading9"/>
      </w:pPr>
      <w:r>
        <w:br w:type="page"/>
      </w:r>
      <w:bookmarkStart w:id="109" w:name="_Toc518923767"/>
      <w:r>
        <w:lastRenderedPageBreak/>
        <w:t>Annex A:</w:t>
      </w:r>
      <w:r>
        <w:br/>
        <w:t>Change History</w:t>
      </w:r>
      <w:bookmarkEnd w:id="109"/>
    </w:p>
    <w:p w14:paraId="020D5047" w14:textId="77777777" w:rsidR="00536510" w:rsidRDefault="00536510">
      <w:pPr>
        <w:pStyle w:val="TH"/>
      </w:pPr>
    </w:p>
    <w:tbl>
      <w:tblPr>
        <w:tblW w:w="955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800"/>
        <w:gridCol w:w="1000"/>
        <w:gridCol w:w="560"/>
        <w:gridCol w:w="300"/>
        <w:gridCol w:w="4280"/>
        <w:gridCol w:w="440"/>
        <w:gridCol w:w="600"/>
        <w:gridCol w:w="600"/>
        <w:gridCol w:w="976"/>
      </w:tblGrid>
      <w:tr w:rsidR="00536510" w:rsidRPr="00D92E21" w14:paraId="08CD96F0" w14:textId="77777777" w:rsidTr="00327C1D">
        <w:trPr>
          <w:cantSplit/>
          <w:trHeight w:val="113"/>
          <w:jc w:val="center"/>
        </w:trPr>
        <w:tc>
          <w:tcPr>
            <w:tcW w:w="800" w:type="dxa"/>
            <w:shd w:val="clear" w:color="auto" w:fill="auto"/>
          </w:tcPr>
          <w:p w14:paraId="53CD6F36" w14:textId="77777777" w:rsidR="00536510" w:rsidRPr="00D92E21" w:rsidRDefault="00536510">
            <w:pPr>
              <w:pStyle w:val="TAH"/>
            </w:pPr>
            <w:r w:rsidRPr="00D92E21">
              <w:t>TSG</w:t>
            </w:r>
          </w:p>
        </w:tc>
        <w:tc>
          <w:tcPr>
            <w:tcW w:w="1000" w:type="dxa"/>
            <w:shd w:val="clear" w:color="auto" w:fill="auto"/>
          </w:tcPr>
          <w:p w14:paraId="0B304609" w14:textId="77777777" w:rsidR="00536510" w:rsidRPr="00D92E21" w:rsidRDefault="00536510">
            <w:pPr>
              <w:pStyle w:val="TAH"/>
            </w:pPr>
            <w:r w:rsidRPr="00D92E21">
              <w:t>Doc</w:t>
            </w:r>
          </w:p>
        </w:tc>
        <w:tc>
          <w:tcPr>
            <w:tcW w:w="560" w:type="dxa"/>
            <w:shd w:val="clear" w:color="auto" w:fill="auto"/>
          </w:tcPr>
          <w:p w14:paraId="55FB8276" w14:textId="77777777" w:rsidR="00536510" w:rsidRPr="00D92E21" w:rsidRDefault="00536510">
            <w:pPr>
              <w:pStyle w:val="TAH"/>
            </w:pPr>
            <w:r w:rsidRPr="00D92E21">
              <w:t>CR</w:t>
            </w:r>
          </w:p>
        </w:tc>
        <w:tc>
          <w:tcPr>
            <w:tcW w:w="300" w:type="dxa"/>
            <w:shd w:val="clear" w:color="auto" w:fill="auto"/>
          </w:tcPr>
          <w:p w14:paraId="2CC8D5BD" w14:textId="77777777" w:rsidR="00536510" w:rsidRPr="00D92E21" w:rsidRDefault="00536510">
            <w:pPr>
              <w:pStyle w:val="TAH"/>
            </w:pPr>
            <w:r w:rsidRPr="00D92E21">
              <w:t>R</w:t>
            </w:r>
          </w:p>
        </w:tc>
        <w:tc>
          <w:tcPr>
            <w:tcW w:w="4280" w:type="dxa"/>
            <w:shd w:val="clear" w:color="auto" w:fill="auto"/>
          </w:tcPr>
          <w:p w14:paraId="2FBC8A94" w14:textId="77777777" w:rsidR="00536510" w:rsidRPr="00D92E21" w:rsidRDefault="00536510">
            <w:pPr>
              <w:pStyle w:val="TAH"/>
            </w:pPr>
            <w:r w:rsidRPr="00D92E21">
              <w:t>Title</w:t>
            </w:r>
          </w:p>
        </w:tc>
        <w:tc>
          <w:tcPr>
            <w:tcW w:w="440" w:type="dxa"/>
            <w:shd w:val="clear" w:color="auto" w:fill="auto"/>
          </w:tcPr>
          <w:p w14:paraId="6F1D1E37" w14:textId="77777777" w:rsidR="00536510" w:rsidRPr="00D92E21" w:rsidRDefault="00536510">
            <w:pPr>
              <w:pStyle w:val="TAH"/>
            </w:pPr>
            <w:r w:rsidRPr="00D92E21">
              <w:t>Cat</w:t>
            </w:r>
          </w:p>
        </w:tc>
        <w:tc>
          <w:tcPr>
            <w:tcW w:w="600" w:type="dxa"/>
            <w:shd w:val="clear" w:color="auto" w:fill="auto"/>
          </w:tcPr>
          <w:p w14:paraId="4B1D04A3" w14:textId="77777777" w:rsidR="00536510" w:rsidRPr="00D92E21" w:rsidRDefault="00536510">
            <w:pPr>
              <w:pStyle w:val="TAH"/>
            </w:pPr>
            <w:r w:rsidRPr="00D92E21">
              <w:t>Curr</w:t>
            </w:r>
          </w:p>
        </w:tc>
        <w:tc>
          <w:tcPr>
            <w:tcW w:w="600" w:type="dxa"/>
            <w:shd w:val="clear" w:color="auto" w:fill="auto"/>
          </w:tcPr>
          <w:p w14:paraId="3347C758" w14:textId="77777777" w:rsidR="00536510" w:rsidRPr="00D92E21" w:rsidRDefault="00536510">
            <w:pPr>
              <w:pStyle w:val="TAH"/>
            </w:pPr>
            <w:r w:rsidRPr="00D92E21">
              <w:t>New</w:t>
            </w:r>
          </w:p>
        </w:tc>
        <w:tc>
          <w:tcPr>
            <w:tcW w:w="976" w:type="dxa"/>
            <w:shd w:val="clear" w:color="auto" w:fill="auto"/>
          </w:tcPr>
          <w:p w14:paraId="63B7448C" w14:textId="77777777" w:rsidR="00536510" w:rsidRPr="00D92E21" w:rsidRDefault="00536510">
            <w:pPr>
              <w:pStyle w:val="TAH"/>
            </w:pPr>
            <w:r w:rsidRPr="00D92E21">
              <w:t>Work Item</w:t>
            </w:r>
          </w:p>
        </w:tc>
      </w:tr>
      <w:tr w:rsidR="00536510" w:rsidRPr="00D92E21" w14:paraId="4916546C" w14:textId="77777777" w:rsidTr="00327C1D">
        <w:trPr>
          <w:cantSplit/>
          <w:trHeight w:val="113"/>
          <w:jc w:val="center"/>
        </w:trPr>
        <w:tc>
          <w:tcPr>
            <w:tcW w:w="800" w:type="dxa"/>
            <w:shd w:val="clear" w:color="auto" w:fill="auto"/>
          </w:tcPr>
          <w:p w14:paraId="52243420" w14:textId="77777777" w:rsidR="00536510" w:rsidRPr="00D92E21" w:rsidRDefault="00536510">
            <w:pPr>
              <w:pStyle w:val="TAC"/>
            </w:pPr>
            <w:r w:rsidRPr="00D92E21">
              <w:t>RP-36</w:t>
            </w:r>
          </w:p>
        </w:tc>
        <w:tc>
          <w:tcPr>
            <w:tcW w:w="1000" w:type="dxa"/>
            <w:shd w:val="clear" w:color="auto" w:fill="auto"/>
          </w:tcPr>
          <w:p w14:paraId="51F09FA4" w14:textId="77777777" w:rsidR="00536510" w:rsidRPr="00D92E21" w:rsidRDefault="00536510">
            <w:pPr>
              <w:pStyle w:val="TAC"/>
            </w:pPr>
          </w:p>
        </w:tc>
        <w:tc>
          <w:tcPr>
            <w:tcW w:w="560" w:type="dxa"/>
            <w:shd w:val="clear" w:color="auto" w:fill="auto"/>
          </w:tcPr>
          <w:p w14:paraId="172945A0" w14:textId="77777777" w:rsidR="00536510" w:rsidRPr="00D92E21" w:rsidRDefault="00536510">
            <w:pPr>
              <w:pStyle w:val="TAC"/>
            </w:pPr>
          </w:p>
        </w:tc>
        <w:tc>
          <w:tcPr>
            <w:tcW w:w="300" w:type="dxa"/>
            <w:shd w:val="clear" w:color="auto" w:fill="auto"/>
          </w:tcPr>
          <w:p w14:paraId="2560C5F2" w14:textId="77777777" w:rsidR="00536510" w:rsidRPr="00D92E21" w:rsidRDefault="00536510">
            <w:pPr>
              <w:pStyle w:val="TAC"/>
            </w:pPr>
          </w:p>
        </w:tc>
        <w:tc>
          <w:tcPr>
            <w:tcW w:w="4280" w:type="dxa"/>
            <w:shd w:val="clear" w:color="auto" w:fill="auto"/>
          </w:tcPr>
          <w:p w14:paraId="0C969EF2" w14:textId="77777777" w:rsidR="00536510" w:rsidRPr="00D92E21" w:rsidRDefault="00536510">
            <w:pPr>
              <w:pStyle w:val="TAL"/>
            </w:pPr>
            <w:r w:rsidRPr="00D92E21">
              <w:t>Rel-7 version created from v6.0.0</w:t>
            </w:r>
          </w:p>
        </w:tc>
        <w:tc>
          <w:tcPr>
            <w:tcW w:w="440" w:type="dxa"/>
            <w:shd w:val="clear" w:color="auto" w:fill="auto"/>
          </w:tcPr>
          <w:p w14:paraId="095C6F14" w14:textId="77777777" w:rsidR="00536510" w:rsidRPr="00D92E21" w:rsidRDefault="00536510">
            <w:pPr>
              <w:pStyle w:val="TAC"/>
            </w:pPr>
          </w:p>
        </w:tc>
        <w:tc>
          <w:tcPr>
            <w:tcW w:w="600" w:type="dxa"/>
            <w:shd w:val="clear" w:color="auto" w:fill="auto"/>
          </w:tcPr>
          <w:p w14:paraId="3A1DF87B" w14:textId="77777777" w:rsidR="00536510" w:rsidRPr="00D92E21" w:rsidRDefault="00536510">
            <w:pPr>
              <w:pStyle w:val="TAC"/>
            </w:pPr>
          </w:p>
        </w:tc>
        <w:tc>
          <w:tcPr>
            <w:tcW w:w="600" w:type="dxa"/>
            <w:shd w:val="clear" w:color="auto" w:fill="auto"/>
          </w:tcPr>
          <w:p w14:paraId="2AD25296" w14:textId="77777777" w:rsidR="00536510" w:rsidRPr="00D92E21" w:rsidRDefault="00536510">
            <w:pPr>
              <w:pStyle w:val="TAC"/>
            </w:pPr>
            <w:r w:rsidRPr="00D92E21">
              <w:t>7.0.0</w:t>
            </w:r>
          </w:p>
        </w:tc>
        <w:tc>
          <w:tcPr>
            <w:tcW w:w="976" w:type="dxa"/>
            <w:shd w:val="clear" w:color="auto" w:fill="auto"/>
          </w:tcPr>
          <w:p w14:paraId="61B71E68" w14:textId="77777777" w:rsidR="00536510" w:rsidRPr="00D92E21" w:rsidRDefault="00536510">
            <w:pPr>
              <w:pStyle w:val="TAL"/>
            </w:pPr>
          </w:p>
        </w:tc>
      </w:tr>
      <w:tr w:rsidR="00536510" w:rsidRPr="00D92E21" w14:paraId="4F9ADCC4" w14:textId="77777777" w:rsidTr="00327C1D">
        <w:trPr>
          <w:cantSplit/>
          <w:trHeight w:val="113"/>
          <w:jc w:val="center"/>
        </w:trPr>
        <w:tc>
          <w:tcPr>
            <w:tcW w:w="800" w:type="dxa"/>
            <w:shd w:val="clear" w:color="auto" w:fill="auto"/>
          </w:tcPr>
          <w:p w14:paraId="78B18880" w14:textId="77777777" w:rsidR="00536510" w:rsidRPr="00D92E21" w:rsidRDefault="00536510">
            <w:pPr>
              <w:pStyle w:val="TAC"/>
            </w:pPr>
            <w:r w:rsidRPr="00D92E21">
              <w:t>RP-36</w:t>
            </w:r>
          </w:p>
        </w:tc>
        <w:tc>
          <w:tcPr>
            <w:tcW w:w="1000" w:type="dxa"/>
            <w:shd w:val="clear" w:color="auto" w:fill="auto"/>
          </w:tcPr>
          <w:p w14:paraId="4DCE8B76" w14:textId="77777777" w:rsidR="00536510" w:rsidRPr="00D92E21" w:rsidRDefault="00536510">
            <w:pPr>
              <w:pStyle w:val="TAC"/>
            </w:pPr>
            <w:r w:rsidRPr="00D92E21">
              <w:t>RP-070373</w:t>
            </w:r>
          </w:p>
        </w:tc>
        <w:tc>
          <w:tcPr>
            <w:tcW w:w="560" w:type="dxa"/>
            <w:shd w:val="clear" w:color="auto" w:fill="auto"/>
          </w:tcPr>
          <w:p w14:paraId="07C91C8A" w14:textId="77777777" w:rsidR="00536510" w:rsidRPr="00D92E21" w:rsidRDefault="00536510">
            <w:pPr>
              <w:pStyle w:val="TAC"/>
            </w:pPr>
            <w:r w:rsidRPr="00D92E21">
              <w:t>0001</w:t>
            </w:r>
          </w:p>
        </w:tc>
        <w:tc>
          <w:tcPr>
            <w:tcW w:w="300" w:type="dxa"/>
            <w:shd w:val="clear" w:color="auto" w:fill="auto"/>
          </w:tcPr>
          <w:p w14:paraId="49589879" w14:textId="77777777" w:rsidR="00536510" w:rsidRPr="00D92E21" w:rsidRDefault="00536510">
            <w:pPr>
              <w:pStyle w:val="TAC"/>
            </w:pPr>
            <w:r w:rsidRPr="00D92E21">
              <w:t>1</w:t>
            </w:r>
          </w:p>
        </w:tc>
        <w:tc>
          <w:tcPr>
            <w:tcW w:w="4280" w:type="dxa"/>
            <w:shd w:val="clear" w:color="auto" w:fill="auto"/>
          </w:tcPr>
          <w:p w14:paraId="66DE3897" w14:textId="77777777" w:rsidR="00536510" w:rsidRPr="00D92E21" w:rsidRDefault="00536510">
            <w:pPr>
              <w:pStyle w:val="TAL"/>
            </w:pPr>
            <w:r w:rsidRPr="00D92E21">
              <w:t>ACRR description</w:t>
            </w:r>
          </w:p>
        </w:tc>
        <w:tc>
          <w:tcPr>
            <w:tcW w:w="440" w:type="dxa"/>
            <w:shd w:val="clear" w:color="auto" w:fill="auto"/>
          </w:tcPr>
          <w:p w14:paraId="762DE280" w14:textId="77777777" w:rsidR="00536510" w:rsidRPr="00D92E21" w:rsidRDefault="00536510">
            <w:pPr>
              <w:pStyle w:val="TAC"/>
            </w:pPr>
            <w:r w:rsidRPr="00D92E21">
              <w:t>F</w:t>
            </w:r>
          </w:p>
        </w:tc>
        <w:tc>
          <w:tcPr>
            <w:tcW w:w="600" w:type="dxa"/>
            <w:shd w:val="clear" w:color="auto" w:fill="auto"/>
          </w:tcPr>
          <w:p w14:paraId="59574D0C" w14:textId="77777777" w:rsidR="00536510" w:rsidRPr="00D92E21" w:rsidRDefault="00536510">
            <w:pPr>
              <w:pStyle w:val="TAC"/>
            </w:pPr>
            <w:r w:rsidRPr="00D92E21">
              <w:t>6.0.0</w:t>
            </w:r>
          </w:p>
        </w:tc>
        <w:tc>
          <w:tcPr>
            <w:tcW w:w="600" w:type="dxa"/>
            <w:shd w:val="clear" w:color="auto" w:fill="auto"/>
          </w:tcPr>
          <w:p w14:paraId="0533ABA4" w14:textId="77777777" w:rsidR="00536510" w:rsidRPr="00D92E21" w:rsidRDefault="00536510">
            <w:pPr>
              <w:pStyle w:val="TAC"/>
            </w:pPr>
            <w:r w:rsidRPr="00D92E21">
              <w:t>7.0.0</w:t>
            </w:r>
          </w:p>
        </w:tc>
        <w:tc>
          <w:tcPr>
            <w:tcW w:w="976" w:type="dxa"/>
            <w:shd w:val="clear" w:color="auto" w:fill="auto"/>
          </w:tcPr>
          <w:p w14:paraId="2A4C63BC" w14:textId="77777777" w:rsidR="00536510" w:rsidRPr="00D92E21" w:rsidRDefault="00536510">
            <w:pPr>
              <w:pStyle w:val="TAL"/>
            </w:pPr>
            <w:r w:rsidRPr="00D92E21">
              <w:t>TEI7</w:t>
            </w:r>
          </w:p>
        </w:tc>
      </w:tr>
      <w:tr w:rsidR="0089537C" w:rsidRPr="00D92E21" w14:paraId="668193F5" w14:textId="77777777" w:rsidTr="00327C1D">
        <w:trPr>
          <w:cantSplit/>
          <w:trHeight w:val="113"/>
          <w:jc w:val="center"/>
        </w:trPr>
        <w:tc>
          <w:tcPr>
            <w:tcW w:w="800" w:type="dxa"/>
            <w:shd w:val="clear" w:color="auto" w:fill="auto"/>
          </w:tcPr>
          <w:p w14:paraId="03143142" w14:textId="77777777" w:rsidR="0089537C" w:rsidRPr="00D92E21" w:rsidRDefault="0089537C" w:rsidP="00E667D4">
            <w:pPr>
              <w:pStyle w:val="TAL"/>
              <w:jc w:val="center"/>
            </w:pPr>
            <w:r w:rsidRPr="00D92E21">
              <w:t>RP-39</w:t>
            </w:r>
          </w:p>
        </w:tc>
        <w:tc>
          <w:tcPr>
            <w:tcW w:w="1000" w:type="dxa"/>
            <w:shd w:val="clear" w:color="auto" w:fill="auto"/>
          </w:tcPr>
          <w:p w14:paraId="38B27397" w14:textId="77777777" w:rsidR="0089537C" w:rsidRPr="00D92E21" w:rsidRDefault="0089537C" w:rsidP="00E667D4">
            <w:pPr>
              <w:pStyle w:val="TAL"/>
            </w:pPr>
            <w:r w:rsidRPr="00D92E21">
              <w:t>RP-080122</w:t>
            </w:r>
          </w:p>
        </w:tc>
        <w:tc>
          <w:tcPr>
            <w:tcW w:w="560" w:type="dxa"/>
            <w:shd w:val="clear" w:color="auto" w:fill="auto"/>
          </w:tcPr>
          <w:p w14:paraId="31092DB1" w14:textId="77777777" w:rsidR="0089537C" w:rsidRPr="00D92E21" w:rsidRDefault="0089537C" w:rsidP="00E667D4">
            <w:pPr>
              <w:pStyle w:val="TAL"/>
            </w:pPr>
            <w:r w:rsidRPr="00D92E21">
              <w:t>0004</w:t>
            </w:r>
          </w:p>
        </w:tc>
        <w:tc>
          <w:tcPr>
            <w:tcW w:w="300" w:type="dxa"/>
            <w:shd w:val="clear" w:color="auto" w:fill="auto"/>
          </w:tcPr>
          <w:p w14:paraId="482AB4DE" w14:textId="77777777" w:rsidR="0089537C" w:rsidRPr="00D92E21" w:rsidRDefault="0089537C" w:rsidP="00E667D4">
            <w:pPr>
              <w:pStyle w:val="TAL"/>
            </w:pPr>
          </w:p>
        </w:tc>
        <w:tc>
          <w:tcPr>
            <w:tcW w:w="4280" w:type="dxa"/>
            <w:shd w:val="clear" w:color="auto" w:fill="auto"/>
          </w:tcPr>
          <w:p w14:paraId="29699320" w14:textId="77777777" w:rsidR="0089537C" w:rsidRPr="00D92E21" w:rsidRDefault="0089537C" w:rsidP="00E667D4">
            <w:pPr>
              <w:pStyle w:val="TAL"/>
            </w:pPr>
            <w:r w:rsidRPr="0089537C">
              <w:rPr>
                <w:rFonts w:eastAsia="MS Mincho" w:cs="Arial"/>
                <w:lang w:eastAsia="ja-JP"/>
              </w:rPr>
              <w:t>ACRR description</w:t>
            </w:r>
          </w:p>
        </w:tc>
        <w:tc>
          <w:tcPr>
            <w:tcW w:w="440" w:type="dxa"/>
            <w:shd w:val="clear" w:color="auto" w:fill="auto"/>
          </w:tcPr>
          <w:p w14:paraId="523DEA5F" w14:textId="77777777" w:rsidR="0089537C" w:rsidRPr="00D92E21" w:rsidRDefault="0089537C" w:rsidP="00E667D4">
            <w:pPr>
              <w:pStyle w:val="TAL"/>
              <w:jc w:val="center"/>
            </w:pPr>
            <w:r w:rsidRPr="00D92E21">
              <w:t>F</w:t>
            </w:r>
          </w:p>
        </w:tc>
        <w:tc>
          <w:tcPr>
            <w:tcW w:w="600" w:type="dxa"/>
            <w:shd w:val="clear" w:color="auto" w:fill="auto"/>
          </w:tcPr>
          <w:p w14:paraId="2C551DBF" w14:textId="77777777" w:rsidR="0089537C" w:rsidRPr="00D92E21" w:rsidRDefault="0089537C" w:rsidP="00E667D4">
            <w:pPr>
              <w:pStyle w:val="TAL"/>
              <w:jc w:val="center"/>
            </w:pPr>
            <w:r w:rsidRPr="00D92E21">
              <w:t>7.0.0</w:t>
            </w:r>
          </w:p>
        </w:tc>
        <w:tc>
          <w:tcPr>
            <w:tcW w:w="600" w:type="dxa"/>
            <w:shd w:val="clear" w:color="auto" w:fill="auto"/>
          </w:tcPr>
          <w:p w14:paraId="5862FD0E" w14:textId="77777777" w:rsidR="0089537C" w:rsidRPr="00D92E21" w:rsidRDefault="0089537C" w:rsidP="00E667D4">
            <w:pPr>
              <w:pStyle w:val="TAL"/>
              <w:jc w:val="center"/>
            </w:pPr>
            <w:r w:rsidRPr="00D92E21">
              <w:t>7.1.0</w:t>
            </w:r>
          </w:p>
        </w:tc>
        <w:tc>
          <w:tcPr>
            <w:tcW w:w="976" w:type="dxa"/>
            <w:shd w:val="clear" w:color="auto" w:fill="auto"/>
          </w:tcPr>
          <w:p w14:paraId="6892E5AA" w14:textId="77777777" w:rsidR="0089537C" w:rsidRPr="00D92E21" w:rsidRDefault="0089537C" w:rsidP="00E667D4">
            <w:pPr>
              <w:pStyle w:val="TAL"/>
            </w:pPr>
            <w:r w:rsidRPr="00D92E21">
              <w:t>TEI7</w:t>
            </w:r>
          </w:p>
        </w:tc>
      </w:tr>
      <w:tr w:rsidR="00455663" w:rsidRPr="00D92E21" w14:paraId="5D370638" w14:textId="77777777" w:rsidTr="00327C1D">
        <w:trPr>
          <w:cantSplit/>
          <w:trHeight w:val="113"/>
          <w:jc w:val="center"/>
        </w:trPr>
        <w:tc>
          <w:tcPr>
            <w:tcW w:w="800" w:type="dxa"/>
            <w:shd w:val="clear" w:color="auto" w:fill="auto"/>
          </w:tcPr>
          <w:p w14:paraId="1415F8BF" w14:textId="77777777" w:rsidR="00455663" w:rsidRPr="00D92E21" w:rsidRDefault="00455663" w:rsidP="00E667D4">
            <w:pPr>
              <w:pStyle w:val="TAL"/>
              <w:jc w:val="center"/>
            </w:pPr>
            <w:r w:rsidRPr="00D92E21">
              <w:t>SP-42</w:t>
            </w:r>
          </w:p>
        </w:tc>
        <w:tc>
          <w:tcPr>
            <w:tcW w:w="1000" w:type="dxa"/>
            <w:shd w:val="clear" w:color="auto" w:fill="auto"/>
          </w:tcPr>
          <w:p w14:paraId="29F46997" w14:textId="77777777" w:rsidR="00455663" w:rsidRPr="00D92E21" w:rsidRDefault="00455663" w:rsidP="00E667D4">
            <w:pPr>
              <w:pStyle w:val="TAL"/>
            </w:pPr>
          </w:p>
        </w:tc>
        <w:tc>
          <w:tcPr>
            <w:tcW w:w="560" w:type="dxa"/>
            <w:shd w:val="clear" w:color="auto" w:fill="auto"/>
          </w:tcPr>
          <w:p w14:paraId="20839428" w14:textId="77777777" w:rsidR="00455663" w:rsidRPr="00D92E21" w:rsidRDefault="00455663" w:rsidP="00E667D4">
            <w:pPr>
              <w:pStyle w:val="TAL"/>
            </w:pPr>
          </w:p>
        </w:tc>
        <w:tc>
          <w:tcPr>
            <w:tcW w:w="300" w:type="dxa"/>
            <w:shd w:val="clear" w:color="auto" w:fill="auto"/>
          </w:tcPr>
          <w:p w14:paraId="72D79540" w14:textId="77777777" w:rsidR="00455663" w:rsidRPr="00D92E21" w:rsidRDefault="00455663" w:rsidP="00E667D4">
            <w:pPr>
              <w:pStyle w:val="TAL"/>
            </w:pPr>
          </w:p>
        </w:tc>
        <w:tc>
          <w:tcPr>
            <w:tcW w:w="4280" w:type="dxa"/>
            <w:shd w:val="clear" w:color="auto" w:fill="auto"/>
          </w:tcPr>
          <w:p w14:paraId="5385A678" w14:textId="77777777" w:rsidR="00455663" w:rsidRPr="0089537C" w:rsidRDefault="00455663" w:rsidP="00E667D4">
            <w:pPr>
              <w:pStyle w:val="TAL"/>
              <w:rPr>
                <w:rFonts w:eastAsia="MS Mincho" w:cs="Arial"/>
                <w:lang w:eastAsia="ja-JP"/>
              </w:rPr>
            </w:pPr>
            <w:r>
              <w:rPr>
                <w:rFonts w:eastAsia="MS Mincho" w:cs="Arial"/>
                <w:lang w:eastAsia="ja-JP"/>
              </w:rPr>
              <w:t>Upgraded unchanged from Rel-7</w:t>
            </w:r>
          </w:p>
        </w:tc>
        <w:tc>
          <w:tcPr>
            <w:tcW w:w="440" w:type="dxa"/>
            <w:shd w:val="clear" w:color="auto" w:fill="auto"/>
          </w:tcPr>
          <w:p w14:paraId="49502AED" w14:textId="77777777" w:rsidR="00455663" w:rsidRPr="00D92E21" w:rsidRDefault="00455663" w:rsidP="00E667D4">
            <w:pPr>
              <w:pStyle w:val="TAL"/>
              <w:jc w:val="center"/>
            </w:pPr>
          </w:p>
        </w:tc>
        <w:tc>
          <w:tcPr>
            <w:tcW w:w="600" w:type="dxa"/>
            <w:shd w:val="clear" w:color="auto" w:fill="auto"/>
          </w:tcPr>
          <w:p w14:paraId="238B9E11" w14:textId="77777777" w:rsidR="00455663" w:rsidRPr="00D92E21" w:rsidRDefault="00455663" w:rsidP="00E667D4">
            <w:pPr>
              <w:pStyle w:val="TAL"/>
              <w:jc w:val="center"/>
            </w:pPr>
          </w:p>
        </w:tc>
        <w:tc>
          <w:tcPr>
            <w:tcW w:w="600" w:type="dxa"/>
            <w:shd w:val="clear" w:color="auto" w:fill="auto"/>
          </w:tcPr>
          <w:p w14:paraId="3E3BAF18" w14:textId="77777777" w:rsidR="00455663" w:rsidRPr="00D92E21" w:rsidRDefault="00455663" w:rsidP="00E667D4">
            <w:pPr>
              <w:pStyle w:val="TAL"/>
              <w:jc w:val="center"/>
            </w:pPr>
            <w:r w:rsidRPr="00D92E21">
              <w:t>8.0.0</w:t>
            </w:r>
          </w:p>
        </w:tc>
        <w:tc>
          <w:tcPr>
            <w:tcW w:w="976" w:type="dxa"/>
            <w:shd w:val="clear" w:color="auto" w:fill="auto"/>
          </w:tcPr>
          <w:p w14:paraId="12B8F90C" w14:textId="77777777" w:rsidR="00455663" w:rsidRPr="00D92E21" w:rsidRDefault="00455663" w:rsidP="00E667D4">
            <w:pPr>
              <w:pStyle w:val="TAL"/>
            </w:pPr>
          </w:p>
        </w:tc>
      </w:tr>
      <w:tr w:rsidR="00571C75" w:rsidRPr="00D92E21" w14:paraId="2F6F30C6" w14:textId="77777777" w:rsidTr="00327C1D">
        <w:trPr>
          <w:cantSplit/>
          <w:trHeight w:val="113"/>
          <w:jc w:val="center"/>
        </w:trPr>
        <w:tc>
          <w:tcPr>
            <w:tcW w:w="800" w:type="dxa"/>
            <w:shd w:val="clear" w:color="auto" w:fill="auto"/>
          </w:tcPr>
          <w:p w14:paraId="22F6696A" w14:textId="77777777" w:rsidR="00571C75" w:rsidRPr="00D92E21" w:rsidRDefault="00571C75" w:rsidP="009A167F">
            <w:pPr>
              <w:pStyle w:val="TAL"/>
              <w:jc w:val="center"/>
            </w:pPr>
            <w:r w:rsidRPr="00D92E21">
              <w:t>SP-46</w:t>
            </w:r>
          </w:p>
        </w:tc>
        <w:tc>
          <w:tcPr>
            <w:tcW w:w="1000" w:type="dxa"/>
            <w:shd w:val="clear" w:color="auto" w:fill="auto"/>
          </w:tcPr>
          <w:p w14:paraId="6236BD88" w14:textId="77777777" w:rsidR="00571C75" w:rsidRPr="00D92E21" w:rsidRDefault="00571C75" w:rsidP="009A167F">
            <w:pPr>
              <w:pStyle w:val="TAL"/>
            </w:pPr>
          </w:p>
        </w:tc>
        <w:tc>
          <w:tcPr>
            <w:tcW w:w="560" w:type="dxa"/>
            <w:shd w:val="clear" w:color="auto" w:fill="auto"/>
          </w:tcPr>
          <w:p w14:paraId="6911E2D2" w14:textId="77777777" w:rsidR="00571C75" w:rsidRPr="00D92E21" w:rsidRDefault="00571C75" w:rsidP="009A167F">
            <w:pPr>
              <w:pStyle w:val="TAL"/>
            </w:pPr>
          </w:p>
        </w:tc>
        <w:tc>
          <w:tcPr>
            <w:tcW w:w="300" w:type="dxa"/>
            <w:shd w:val="clear" w:color="auto" w:fill="auto"/>
          </w:tcPr>
          <w:p w14:paraId="6E377903" w14:textId="77777777" w:rsidR="00571C75" w:rsidRPr="00D92E21" w:rsidRDefault="00571C75" w:rsidP="009A167F">
            <w:pPr>
              <w:pStyle w:val="TAL"/>
            </w:pPr>
          </w:p>
        </w:tc>
        <w:tc>
          <w:tcPr>
            <w:tcW w:w="4280" w:type="dxa"/>
            <w:shd w:val="clear" w:color="auto" w:fill="auto"/>
          </w:tcPr>
          <w:p w14:paraId="612A696A" w14:textId="77777777" w:rsidR="00571C75" w:rsidRPr="0089537C" w:rsidRDefault="00571C75" w:rsidP="009A167F">
            <w:pPr>
              <w:pStyle w:val="TAL"/>
              <w:rPr>
                <w:rFonts w:eastAsia="MS Mincho" w:cs="Arial"/>
                <w:lang w:eastAsia="ja-JP"/>
              </w:rPr>
            </w:pPr>
            <w:r>
              <w:rPr>
                <w:rFonts w:eastAsia="MS Mincho" w:cs="Arial"/>
                <w:lang w:eastAsia="ja-JP"/>
              </w:rPr>
              <w:t>Upgraded unchanged from Rel-8</w:t>
            </w:r>
          </w:p>
        </w:tc>
        <w:tc>
          <w:tcPr>
            <w:tcW w:w="440" w:type="dxa"/>
            <w:shd w:val="clear" w:color="auto" w:fill="auto"/>
          </w:tcPr>
          <w:p w14:paraId="331AF521" w14:textId="77777777" w:rsidR="00571C75" w:rsidRPr="00D92E21" w:rsidRDefault="00571C75" w:rsidP="009A167F">
            <w:pPr>
              <w:pStyle w:val="TAL"/>
              <w:jc w:val="center"/>
            </w:pPr>
          </w:p>
        </w:tc>
        <w:tc>
          <w:tcPr>
            <w:tcW w:w="600" w:type="dxa"/>
            <w:shd w:val="clear" w:color="auto" w:fill="auto"/>
          </w:tcPr>
          <w:p w14:paraId="2C3AC2DD" w14:textId="77777777" w:rsidR="00571C75" w:rsidRPr="00D92E21" w:rsidRDefault="00571C75" w:rsidP="009A167F">
            <w:pPr>
              <w:pStyle w:val="TAL"/>
              <w:jc w:val="center"/>
            </w:pPr>
          </w:p>
        </w:tc>
        <w:tc>
          <w:tcPr>
            <w:tcW w:w="600" w:type="dxa"/>
            <w:shd w:val="clear" w:color="auto" w:fill="auto"/>
          </w:tcPr>
          <w:p w14:paraId="655263E3" w14:textId="77777777" w:rsidR="00571C75" w:rsidRPr="00D92E21" w:rsidRDefault="00571C75" w:rsidP="009A167F">
            <w:pPr>
              <w:pStyle w:val="TAL"/>
              <w:jc w:val="center"/>
            </w:pPr>
            <w:r w:rsidRPr="00D92E21">
              <w:t>9.0.0</w:t>
            </w:r>
          </w:p>
        </w:tc>
        <w:tc>
          <w:tcPr>
            <w:tcW w:w="976" w:type="dxa"/>
            <w:shd w:val="clear" w:color="auto" w:fill="auto"/>
          </w:tcPr>
          <w:p w14:paraId="24CEDFDF" w14:textId="77777777" w:rsidR="00571C75" w:rsidRPr="00D92E21" w:rsidRDefault="00571C75" w:rsidP="00E667D4">
            <w:pPr>
              <w:pStyle w:val="TAL"/>
            </w:pPr>
          </w:p>
        </w:tc>
      </w:tr>
      <w:tr w:rsidR="006E0732" w:rsidRPr="00D92E21" w14:paraId="55664A19" w14:textId="77777777" w:rsidTr="00327C1D">
        <w:trPr>
          <w:cantSplit/>
          <w:trHeight w:val="113"/>
          <w:jc w:val="center"/>
        </w:trPr>
        <w:tc>
          <w:tcPr>
            <w:tcW w:w="800" w:type="dxa"/>
            <w:shd w:val="clear" w:color="auto" w:fill="auto"/>
          </w:tcPr>
          <w:p w14:paraId="57AEEFB3" w14:textId="77777777" w:rsidR="006E0732" w:rsidRPr="00D92E21" w:rsidRDefault="006E0732" w:rsidP="009A167F">
            <w:pPr>
              <w:pStyle w:val="TAL"/>
              <w:jc w:val="center"/>
            </w:pPr>
            <w:r w:rsidRPr="00D92E21">
              <w:t>SP-51</w:t>
            </w:r>
          </w:p>
        </w:tc>
        <w:tc>
          <w:tcPr>
            <w:tcW w:w="1000" w:type="dxa"/>
            <w:shd w:val="clear" w:color="auto" w:fill="auto"/>
          </w:tcPr>
          <w:p w14:paraId="6D2E82B6" w14:textId="77777777" w:rsidR="006E0732" w:rsidRPr="00D92E21" w:rsidRDefault="006E0732" w:rsidP="009A167F">
            <w:pPr>
              <w:pStyle w:val="TAL"/>
            </w:pPr>
          </w:p>
        </w:tc>
        <w:tc>
          <w:tcPr>
            <w:tcW w:w="560" w:type="dxa"/>
            <w:shd w:val="clear" w:color="auto" w:fill="auto"/>
          </w:tcPr>
          <w:p w14:paraId="2C597468" w14:textId="77777777" w:rsidR="006E0732" w:rsidRPr="00D92E21" w:rsidRDefault="006E0732" w:rsidP="009A167F">
            <w:pPr>
              <w:pStyle w:val="TAL"/>
            </w:pPr>
          </w:p>
        </w:tc>
        <w:tc>
          <w:tcPr>
            <w:tcW w:w="300" w:type="dxa"/>
            <w:shd w:val="clear" w:color="auto" w:fill="auto"/>
          </w:tcPr>
          <w:p w14:paraId="7ED39005" w14:textId="77777777" w:rsidR="006E0732" w:rsidRPr="00D92E21" w:rsidRDefault="006E0732" w:rsidP="009A167F">
            <w:pPr>
              <w:pStyle w:val="TAL"/>
            </w:pPr>
          </w:p>
        </w:tc>
        <w:tc>
          <w:tcPr>
            <w:tcW w:w="4280" w:type="dxa"/>
            <w:shd w:val="clear" w:color="auto" w:fill="auto"/>
          </w:tcPr>
          <w:p w14:paraId="154912A5" w14:textId="77777777" w:rsidR="006E0732" w:rsidRPr="006E0732" w:rsidRDefault="006E0732" w:rsidP="009A167F">
            <w:pPr>
              <w:pStyle w:val="TAL"/>
              <w:rPr>
                <w:rFonts w:eastAsia="MS Mincho" w:cs="Arial"/>
                <w:szCs w:val="18"/>
                <w:lang w:eastAsia="ja-JP"/>
              </w:rPr>
            </w:pPr>
            <w:r w:rsidRPr="00D92E21">
              <w:rPr>
                <w:snapToGrid w:val="0"/>
                <w:color w:val="000000"/>
                <w:szCs w:val="18"/>
                <w:lang w:val="en-AU"/>
              </w:rPr>
              <w:t>Upgraded unchanged from Rel-9</w:t>
            </w:r>
          </w:p>
        </w:tc>
        <w:tc>
          <w:tcPr>
            <w:tcW w:w="440" w:type="dxa"/>
            <w:shd w:val="clear" w:color="auto" w:fill="auto"/>
          </w:tcPr>
          <w:p w14:paraId="2F5CFD1D" w14:textId="77777777" w:rsidR="006E0732" w:rsidRPr="00D92E21" w:rsidRDefault="006E0732" w:rsidP="009A167F">
            <w:pPr>
              <w:pStyle w:val="TAL"/>
              <w:jc w:val="center"/>
            </w:pPr>
          </w:p>
        </w:tc>
        <w:tc>
          <w:tcPr>
            <w:tcW w:w="600" w:type="dxa"/>
            <w:shd w:val="clear" w:color="auto" w:fill="auto"/>
          </w:tcPr>
          <w:p w14:paraId="1D670BB7" w14:textId="77777777" w:rsidR="006E0732" w:rsidRPr="00D92E21" w:rsidRDefault="006E0732" w:rsidP="009A167F">
            <w:pPr>
              <w:pStyle w:val="TAL"/>
              <w:jc w:val="center"/>
            </w:pPr>
            <w:r w:rsidRPr="00D92E21">
              <w:t>9.0.0</w:t>
            </w:r>
          </w:p>
        </w:tc>
        <w:tc>
          <w:tcPr>
            <w:tcW w:w="600" w:type="dxa"/>
            <w:shd w:val="clear" w:color="auto" w:fill="auto"/>
          </w:tcPr>
          <w:p w14:paraId="15393E94" w14:textId="77777777" w:rsidR="006E0732" w:rsidRPr="00D92E21" w:rsidRDefault="006E0732" w:rsidP="009A167F">
            <w:pPr>
              <w:pStyle w:val="TAL"/>
              <w:jc w:val="center"/>
            </w:pPr>
            <w:r w:rsidRPr="00D92E21">
              <w:t>10.0.0</w:t>
            </w:r>
          </w:p>
        </w:tc>
        <w:tc>
          <w:tcPr>
            <w:tcW w:w="976" w:type="dxa"/>
            <w:shd w:val="clear" w:color="auto" w:fill="auto"/>
          </w:tcPr>
          <w:p w14:paraId="50227819" w14:textId="77777777" w:rsidR="006E0732" w:rsidRPr="00D92E21" w:rsidRDefault="006E0732" w:rsidP="00E667D4">
            <w:pPr>
              <w:pStyle w:val="TAL"/>
            </w:pPr>
          </w:p>
        </w:tc>
      </w:tr>
      <w:tr w:rsidR="00A41734" w:rsidRPr="00D92E21" w14:paraId="178231DA" w14:textId="77777777" w:rsidTr="00327C1D">
        <w:trPr>
          <w:cantSplit/>
          <w:trHeight w:val="113"/>
          <w:jc w:val="center"/>
        </w:trPr>
        <w:tc>
          <w:tcPr>
            <w:tcW w:w="800" w:type="dxa"/>
            <w:shd w:val="clear" w:color="auto" w:fill="auto"/>
          </w:tcPr>
          <w:p w14:paraId="503573F4" w14:textId="77777777" w:rsidR="00A41734" w:rsidRPr="00D92E21" w:rsidRDefault="00A41734" w:rsidP="009A167F">
            <w:pPr>
              <w:pStyle w:val="TAL"/>
              <w:jc w:val="center"/>
            </w:pPr>
            <w:r w:rsidRPr="00D92E21">
              <w:t>SP-57</w:t>
            </w:r>
          </w:p>
        </w:tc>
        <w:tc>
          <w:tcPr>
            <w:tcW w:w="1000" w:type="dxa"/>
            <w:shd w:val="clear" w:color="auto" w:fill="auto"/>
          </w:tcPr>
          <w:p w14:paraId="2DAE2D6F" w14:textId="77777777" w:rsidR="00A41734" w:rsidRPr="00D92E21" w:rsidRDefault="00A41734" w:rsidP="009A167F">
            <w:pPr>
              <w:pStyle w:val="TAL"/>
            </w:pPr>
            <w:r w:rsidRPr="00D92E21">
              <w:t>-</w:t>
            </w:r>
          </w:p>
        </w:tc>
        <w:tc>
          <w:tcPr>
            <w:tcW w:w="560" w:type="dxa"/>
            <w:shd w:val="clear" w:color="auto" w:fill="auto"/>
          </w:tcPr>
          <w:p w14:paraId="0E11D458" w14:textId="77777777" w:rsidR="00A41734" w:rsidRPr="00D92E21" w:rsidRDefault="00A41734" w:rsidP="009A167F">
            <w:pPr>
              <w:pStyle w:val="TAL"/>
            </w:pPr>
            <w:r w:rsidRPr="00D92E21">
              <w:t>-</w:t>
            </w:r>
          </w:p>
        </w:tc>
        <w:tc>
          <w:tcPr>
            <w:tcW w:w="300" w:type="dxa"/>
            <w:shd w:val="clear" w:color="auto" w:fill="auto"/>
          </w:tcPr>
          <w:p w14:paraId="5D0BDF5A" w14:textId="77777777" w:rsidR="00A41734" w:rsidRPr="00D92E21" w:rsidRDefault="00A41734" w:rsidP="009A167F">
            <w:pPr>
              <w:pStyle w:val="TAL"/>
            </w:pPr>
            <w:r w:rsidRPr="00D92E21">
              <w:t>-</w:t>
            </w:r>
          </w:p>
        </w:tc>
        <w:tc>
          <w:tcPr>
            <w:tcW w:w="4280" w:type="dxa"/>
            <w:shd w:val="clear" w:color="auto" w:fill="auto"/>
          </w:tcPr>
          <w:p w14:paraId="2B84600E" w14:textId="77777777" w:rsidR="00A41734" w:rsidRPr="00D92E21" w:rsidRDefault="00A41734" w:rsidP="009A167F">
            <w:pPr>
              <w:pStyle w:val="TAL"/>
              <w:rPr>
                <w:snapToGrid w:val="0"/>
                <w:color w:val="000000"/>
                <w:szCs w:val="18"/>
                <w:lang w:val="en-AU"/>
              </w:rPr>
            </w:pPr>
            <w:r w:rsidRPr="00D92E21">
              <w:t>Update to Rel-11 version (MCC)</w:t>
            </w:r>
          </w:p>
        </w:tc>
        <w:tc>
          <w:tcPr>
            <w:tcW w:w="440" w:type="dxa"/>
            <w:shd w:val="clear" w:color="auto" w:fill="auto"/>
          </w:tcPr>
          <w:p w14:paraId="1065C331" w14:textId="77777777" w:rsidR="00A41734" w:rsidRPr="00D92E21" w:rsidRDefault="00A41734" w:rsidP="009A167F">
            <w:pPr>
              <w:pStyle w:val="TAL"/>
              <w:jc w:val="center"/>
            </w:pPr>
            <w:r w:rsidRPr="00D92E21">
              <w:t>-</w:t>
            </w:r>
          </w:p>
        </w:tc>
        <w:tc>
          <w:tcPr>
            <w:tcW w:w="600" w:type="dxa"/>
            <w:shd w:val="clear" w:color="auto" w:fill="auto"/>
          </w:tcPr>
          <w:p w14:paraId="2AFDFAEE" w14:textId="77777777" w:rsidR="00A41734" w:rsidRPr="00D92E21" w:rsidRDefault="00A41734" w:rsidP="00D6480E">
            <w:pPr>
              <w:pStyle w:val="TAL"/>
              <w:jc w:val="center"/>
            </w:pPr>
            <w:r w:rsidRPr="00D92E21">
              <w:t>10.0.0</w:t>
            </w:r>
          </w:p>
        </w:tc>
        <w:tc>
          <w:tcPr>
            <w:tcW w:w="600" w:type="dxa"/>
            <w:shd w:val="clear" w:color="auto" w:fill="auto"/>
          </w:tcPr>
          <w:p w14:paraId="6C9044EA" w14:textId="77777777" w:rsidR="00A41734" w:rsidRPr="00D92E21" w:rsidRDefault="00A41734" w:rsidP="00D6480E">
            <w:pPr>
              <w:pStyle w:val="TAL"/>
            </w:pPr>
            <w:r w:rsidRPr="00D92E21">
              <w:t>11.0.0</w:t>
            </w:r>
          </w:p>
        </w:tc>
        <w:tc>
          <w:tcPr>
            <w:tcW w:w="976" w:type="dxa"/>
            <w:shd w:val="clear" w:color="auto" w:fill="auto"/>
          </w:tcPr>
          <w:p w14:paraId="75B0B7A5" w14:textId="77777777" w:rsidR="00A41734" w:rsidRPr="00D92E21" w:rsidRDefault="00A41734" w:rsidP="00E667D4">
            <w:pPr>
              <w:pStyle w:val="TAL"/>
              <w:rPr>
                <w:b/>
              </w:rPr>
            </w:pPr>
            <w:r w:rsidRPr="00D92E21">
              <w:rPr>
                <w:snapToGrid w:val="0"/>
                <w:color w:val="000000"/>
                <w:szCs w:val="18"/>
                <w:lang w:val="en-AU"/>
              </w:rPr>
              <w:t>-</w:t>
            </w:r>
          </w:p>
        </w:tc>
      </w:tr>
      <w:tr w:rsidR="00755E1D" w:rsidRPr="00D92E21" w14:paraId="2BDEEE0C" w14:textId="77777777" w:rsidTr="00327C1D">
        <w:trPr>
          <w:cantSplit/>
          <w:trHeight w:val="113"/>
          <w:jc w:val="center"/>
        </w:trPr>
        <w:tc>
          <w:tcPr>
            <w:tcW w:w="800" w:type="dxa"/>
            <w:tcBorders>
              <w:bottom w:val="single" w:sz="2" w:space="0" w:color="auto"/>
            </w:tcBorders>
            <w:shd w:val="clear" w:color="auto" w:fill="auto"/>
          </w:tcPr>
          <w:p w14:paraId="78BF23E0" w14:textId="77777777" w:rsidR="00755E1D" w:rsidRPr="00D92E21" w:rsidRDefault="00755E1D" w:rsidP="009A167F">
            <w:pPr>
              <w:pStyle w:val="TAL"/>
              <w:jc w:val="center"/>
            </w:pPr>
            <w:r w:rsidRPr="00D92E21">
              <w:t>SP-65</w:t>
            </w:r>
          </w:p>
        </w:tc>
        <w:tc>
          <w:tcPr>
            <w:tcW w:w="1000" w:type="dxa"/>
            <w:tcBorders>
              <w:bottom w:val="single" w:sz="2" w:space="0" w:color="auto"/>
            </w:tcBorders>
            <w:shd w:val="clear" w:color="auto" w:fill="auto"/>
          </w:tcPr>
          <w:p w14:paraId="57D0449B" w14:textId="77777777" w:rsidR="00755E1D" w:rsidRPr="00D92E21" w:rsidRDefault="00755E1D" w:rsidP="009A167F">
            <w:pPr>
              <w:pStyle w:val="TAL"/>
            </w:pPr>
            <w:r w:rsidRPr="00D92E21">
              <w:t>-</w:t>
            </w:r>
          </w:p>
        </w:tc>
        <w:tc>
          <w:tcPr>
            <w:tcW w:w="560" w:type="dxa"/>
            <w:tcBorders>
              <w:bottom w:val="single" w:sz="2" w:space="0" w:color="auto"/>
            </w:tcBorders>
            <w:shd w:val="clear" w:color="auto" w:fill="auto"/>
          </w:tcPr>
          <w:p w14:paraId="6BE4CE70" w14:textId="77777777" w:rsidR="00755E1D" w:rsidRPr="00D92E21" w:rsidRDefault="00755E1D" w:rsidP="009A167F">
            <w:pPr>
              <w:pStyle w:val="TAL"/>
            </w:pPr>
            <w:r w:rsidRPr="00D92E21">
              <w:t>-</w:t>
            </w:r>
          </w:p>
        </w:tc>
        <w:tc>
          <w:tcPr>
            <w:tcW w:w="300" w:type="dxa"/>
            <w:tcBorders>
              <w:bottom w:val="single" w:sz="2" w:space="0" w:color="auto"/>
            </w:tcBorders>
            <w:shd w:val="clear" w:color="auto" w:fill="auto"/>
          </w:tcPr>
          <w:p w14:paraId="43D0A09D" w14:textId="77777777" w:rsidR="00755E1D" w:rsidRPr="00D92E21" w:rsidRDefault="00755E1D" w:rsidP="009A167F">
            <w:pPr>
              <w:pStyle w:val="TAL"/>
            </w:pPr>
            <w:r w:rsidRPr="00D92E21">
              <w:t>-</w:t>
            </w:r>
          </w:p>
        </w:tc>
        <w:tc>
          <w:tcPr>
            <w:tcW w:w="4280" w:type="dxa"/>
            <w:tcBorders>
              <w:bottom w:val="single" w:sz="2" w:space="0" w:color="auto"/>
            </w:tcBorders>
            <w:shd w:val="clear" w:color="auto" w:fill="auto"/>
          </w:tcPr>
          <w:p w14:paraId="35AE7FAD" w14:textId="77777777" w:rsidR="00755E1D" w:rsidRPr="00D92E21" w:rsidRDefault="00755E1D" w:rsidP="009A167F">
            <w:pPr>
              <w:pStyle w:val="TAL"/>
            </w:pPr>
            <w:r w:rsidRPr="00D92E21">
              <w:t>Update to Rel-12 version (MCC)</w:t>
            </w:r>
          </w:p>
        </w:tc>
        <w:tc>
          <w:tcPr>
            <w:tcW w:w="440" w:type="dxa"/>
            <w:tcBorders>
              <w:bottom w:val="single" w:sz="2" w:space="0" w:color="auto"/>
            </w:tcBorders>
            <w:shd w:val="clear" w:color="auto" w:fill="auto"/>
          </w:tcPr>
          <w:p w14:paraId="0264E51F" w14:textId="77777777" w:rsidR="00755E1D" w:rsidRPr="00D92E21" w:rsidRDefault="00755E1D" w:rsidP="009A167F">
            <w:pPr>
              <w:pStyle w:val="TAL"/>
              <w:jc w:val="center"/>
            </w:pPr>
            <w:r w:rsidRPr="00D92E21">
              <w:t>-</w:t>
            </w:r>
          </w:p>
        </w:tc>
        <w:tc>
          <w:tcPr>
            <w:tcW w:w="600" w:type="dxa"/>
            <w:tcBorders>
              <w:bottom w:val="single" w:sz="2" w:space="0" w:color="auto"/>
            </w:tcBorders>
            <w:shd w:val="clear" w:color="auto" w:fill="auto"/>
          </w:tcPr>
          <w:p w14:paraId="73B67E7F" w14:textId="77777777" w:rsidR="00755E1D" w:rsidRPr="00D92E21" w:rsidRDefault="00755E1D" w:rsidP="00AB4C54">
            <w:pPr>
              <w:pStyle w:val="TAL"/>
            </w:pPr>
            <w:r w:rsidRPr="00D92E21">
              <w:t>11.0.0</w:t>
            </w:r>
          </w:p>
        </w:tc>
        <w:tc>
          <w:tcPr>
            <w:tcW w:w="600" w:type="dxa"/>
            <w:tcBorders>
              <w:bottom w:val="single" w:sz="2" w:space="0" w:color="auto"/>
            </w:tcBorders>
            <w:shd w:val="clear" w:color="auto" w:fill="auto"/>
          </w:tcPr>
          <w:p w14:paraId="3B1FBCBC" w14:textId="77777777" w:rsidR="00755E1D" w:rsidRPr="00D92E21" w:rsidRDefault="00755E1D" w:rsidP="00AB4C54">
            <w:pPr>
              <w:pStyle w:val="TAL"/>
              <w:rPr>
                <w:snapToGrid w:val="0"/>
                <w:color w:val="000000"/>
                <w:szCs w:val="18"/>
                <w:lang w:val="en-AU"/>
              </w:rPr>
            </w:pPr>
            <w:r w:rsidRPr="00D92E21">
              <w:rPr>
                <w:snapToGrid w:val="0"/>
                <w:color w:val="000000"/>
                <w:szCs w:val="18"/>
                <w:lang w:val="en-AU"/>
              </w:rPr>
              <w:t>12.0.0</w:t>
            </w:r>
          </w:p>
        </w:tc>
        <w:tc>
          <w:tcPr>
            <w:tcW w:w="976" w:type="dxa"/>
            <w:tcBorders>
              <w:bottom w:val="single" w:sz="2" w:space="0" w:color="auto"/>
            </w:tcBorders>
            <w:shd w:val="clear" w:color="auto" w:fill="auto"/>
          </w:tcPr>
          <w:p w14:paraId="4B9846BF" w14:textId="77777777" w:rsidR="00755E1D" w:rsidRPr="00D92E21" w:rsidRDefault="00755E1D" w:rsidP="00E667D4">
            <w:pPr>
              <w:pStyle w:val="TAL"/>
              <w:rPr>
                <w:snapToGrid w:val="0"/>
                <w:color w:val="000000"/>
                <w:szCs w:val="18"/>
                <w:lang w:val="en-AU"/>
              </w:rPr>
            </w:pPr>
          </w:p>
        </w:tc>
      </w:tr>
      <w:tr w:rsidR="00870BFD" w:rsidRPr="00D92E21" w14:paraId="26DDAA8E" w14:textId="77777777" w:rsidTr="00327C1D">
        <w:trPr>
          <w:cantSplit/>
          <w:trHeight w:val="113"/>
          <w:jc w:val="center"/>
        </w:trPr>
        <w:tc>
          <w:tcPr>
            <w:tcW w:w="800" w:type="dxa"/>
            <w:tcBorders>
              <w:top w:val="single" w:sz="2" w:space="0" w:color="auto"/>
              <w:bottom w:val="single" w:sz="2" w:space="0" w:color="auto"/>
            </w:tcBorders>
            <w:shd w:val="clear" w:color="auto" w:fill="auto"/>
          </w:tcPr>
          <w:p w14:paraId="225F01FA" w14:textId="77777777" w:rsidR="00870BFD" w:rsidRPr="00D92E21" w:rsidRDefault="00870BFD" w:rsidP="009A167F">
            <w:pPr>
              <w:pStyle w:val="TAL"/>
              <w:jc w:val="center"/>
            </w:pPr>
            <w:r w:rsidRPr="00D92E21">
              <w:t>SP-70</w:t>
            </w:r>
          </w:p>
        </w:tc>
        <w:tc>
          <w:tcPr>
            <w:tcW w:w="1000" w:type="dxa"/>
            <w:tcBorders>
              <w:top w:val="single" w:sz="2" w:space="0" w:color="auto"/>
              <w:bottom w:val="single" w:sz="2" w:space="0" w:color="auto"/>
            </w:tcBorders>
            <w:shd w:val="clear" w:color="auto" w:fill="auto"/>
          </w:tcPr>
          <w:p w14:paraId="31DB8F77" w14:textId="77777777" w:rsidR="00870BFD" w:rsidRPr="00D92E21" w:rsidRDefault="00870BFD" w:rsidP="009A167F">
            <w:pPr>
              <w:pStyle w:val="TAL"/>
            </w:pPr>
            <w:r w:rsidRPr="00D92E21">
              <w:t>-</w:t>
            </w:r>
          </w:p>
        </w:tc>
        <w:tc>
          <w:tcPr>
            <w:tcW w:w="560" w:type="dxa"/>
            <w:tcBorders>
              <w:top w:val="single" w:sz="2" w:space="0" w:color="auto"/>
              <w:bottom w:val="single" w:sz="2" w:space="0" w:color="auto"/>
            </w:tcBorders>
            <w:shd w:val="clear" w:color="auto" w:fill="auto"/>
          </w:tcPr>
          <w:p w14:paraId="4F1B922F" w14:textId="77777777" w:rsidR="00870BFD" w:rsidRPr="00D92E21" w:rsidRDefault="00870BFD" w:rsidP="009A167F">
            <w:pPr>
              <w:pStyle w:val="TAL"/>
            </w:pPr>
            <w:r w:rsidRPr="00D92E21">
              <w:t>-</w:t>
            </w:r>
          </w:p>
        </w:tc>
        <w:tc>
          <w:tcPr>
            <w:tcW w:w="300" w:type="dxa"/>
            <w:tcBorders>
              <w:top w:val="single" w:sz="2" w:space="0" w:color="auto"/>
              <w:bottom w:val="single" w:sz="2" w:space="0" w:color="auto"/>
            </w:tcBorders>
            <w:shd w:val="clear" w:color="auto" w:fill="auto"/>
          </w:tcPr>
          <w:p w14:paraId="6FC3F9A0" w14:textId="77777777" w:rsidR="00870BFD" w:rsidRPr="00D92E21" w:rsidRDefault="00870BFD" w:rsidP="009A167F">
            <w:pPr>
              <w:pStyle w:val="TAL"/>
            </w:pPr>
            <w:r w:rsidRPr="00D92E21">
              <w:t>-</w:t>
            </w:r>
          </w:p>
        </w:tc>
        <w:tc>
          <w:tcPr>
            <w:tcW w:w="4280" w:type="dxa"/>
            <w:tcBorders>
              <w:top w:val="single" w:sz="2" w:space="0" w:color="auto"/>
              <w:bottom w:val="single" w:sz="2" w:space="0" w:color="auto"/>
            </w:tcBorders>
            <w:shd w:val="clear" w:color="auto" w:fill="auto"/>
          </w:tcPr>
          <w:p w14:paraId="4C4C6630" w14:textId="77777777" w:rsidR="00870BFD" w:rsidRPr="00D92E21" w:rsidRDefault="00870BFD" w:rsidP="009A167F">
            <w:pPr>
              <w:pStyle w:val="TAL"/>
            </w:pPr>
            <w:r w:rsidRPr="00D92E21">
              <w:t>Update to Rel-13 version (MCC)</w:t>
            </w:r>
          </w:p>
        </w:tc>
        <w:tc>
          <w:tcPr>
            <w:tcW w:w="440" w:type="dxa"/>
            <w:tcBorders>
              <w:top w:val="single" w:sz="2" w:space="0" w:color="auto"/>
              <w:bottom w:val="single" w:sz="2" w:space="0" w:color="auto"/>
            </w:tcBorders>
            <w:shd w:val="clear" w:color="auto" w:fill="auto"/>
          </w:tcPr>
          <w:p w14:paraId="29F90B0B" w14:textId="77777777" w:rsidR="00870BFD" w:rsidRPr="00D92E21" w:rsidRDefault="00870BFD" w:rsidP="009A167F">
            <w:pPr>
              <w:pStyle w:val="TAL"/>
              <w:jc w:val="center"/>
            </w:pPr>
            <w:r w:rsidRPr="00D92E21">
              <w:t>-</w:t>
            </w:r>
          </w:p>
        </w:tc>
        <w:tc>
          <w:tcPr>
            <w:tcW w:w="600" w:type="dxa"/>
            <w:tcBorders>
              <w:top w:val="single" w:sz="2" w:space="0" w:color="auto"/>
              <w:bottom w:val="single" w:sz="2" w:space="0" w:color="auto"/>
            </w:tcBorders>
            <w:shd w:val="clear" w:color="auto" w:fill="auto"/>
          </w:tcPr>
          <w:p w14:paraId="52296309" w14:textId="77777777" w:rsidR="00870BFD" w:rsidRPr="00D92E21" w:rsidRDefault="00870BFD" w:rsidP="002D5748">
            <w:pPr>
              <w:pStyle w:val="TAL"/>
              <w:rPr>
                <w:snapToGrid w:val="0"/>
                <w:color w:val="000000"/>
                <w:szCs w:val="18"/>
                <w:lang w:val="en-AU"/>
              </w:rPr>
            </w:pPr>
            <w:r w:rsidRPr="00D92E21">
              <w:rPr>
                <w:snapToGrid w:val="0"/>
                <w:color w:val="000000"/>
                <w:szCs w:val="18"/>
                <w:lang w:val="en-AU"/>
              </w:rPr>
              <w:t>12.0.0</w:t>
            </w:r>
          </w:p>
        </w:tc>
        <w:tc>
          <w:tcPr>
            <w:tcW w:w="600" w:type="dxa"/>
            <w:tcBorders>
              <w:top w:val="single" w:sz="2" w:space="0" w:color="auto"/>
              <w:bottom w:val="single" w:sz="2" w:space="0" w:color="auto"/>
            </w:tcBorders>
            <w:shd w:val="clear" w:color="auto" w:fill="auto"/>
          </w:tcPr>
          <w:p w14:paraId="18C93966" w14:textId="77777777" w:rsidR="00870BFD" w:rsidRPr="00D92E21" w:rsidRDefault="00870BFD" w:rsidP="002D5748">
            <w:pPr>
              <w:pStyle w:val="TAL"/>
              <w:rPr>
                <w:snapToGrid w:val="0"/>
                <w:color w:val="000000"/>
                <w:szCs w:val="18"/>
                <w:lang w:val="en-AU"/>
              </w:rPr>
            </w:pPr>
            <w:r w:rsidRPr="00D92E21">
              <w:rPr>
                <w:snapToGrid w:val="0"/>
                <w:color w:val="000000"/>
                <w:szCs w:val="18"/>
                <w:lang w:val="en-AU"/>
              </w:rPr>
              <w:t>13.0.0</w:t>
            </w:r>
          </w:p>
        </w:tc>
        <w:tc>
          <w:tcPr>
            <w:tcW w:w="976" w:type="dxa"/>
            <w:tcBorders>
              <w:top w:val="single" w:sz="2" w:space="0" w:color="auto"/>
              <w:bottom w:val="single" w:sz="2" w:space="0" w:color="auto"/>
            </w:tcBorders>
            <w:shd w:val="clear" w:color="auto" w:fill="auto"/>
          </w:tcPr>
          <w:p w14:paraId="7AABAB75" w14:textId="77777777" w:rsidR="00870BFD" w:rsidRPr="00D92E21" w:rsidRDefault="00870BFD" w:rsidP="00E667D4">
            <w:pPr>
              <w:pStyle w:val="TAL"/>
              <w:rPr>
                <w:b/>
                <w:snapToGrid w:val="0"/>
                <w:color w:val="000000"/>
                <w:szCs w:val="18"/>
                <w:lang w:val="en-AU"/>
              </w:rPr>
            </w:pPr>
          </w:p>
        </w:tc>
      </w:tr>
      <w:tr w:rsidR="00327C1D" w:rsidRPr="00D92E21" w14:paraId="0DF74FAD" w14:textId="77777777" w:rsidTr="00327C1D">
        <w:trPr>
          <w:cantSplit/>
          <w:trHeight w:val="113"/>
          <w:jc w:val="center"/>
        </w:trPr>
        <w:tc>
          <w:tcPr>
            <w:tcW w:w="800" w:type="dxa"/>
            <w:tcBorders>
              <w:top w:val="single" w:sz="2" w:space="0" w:color="auto"/>
            </w:tcBorders>
            <w:shd w:val="clear" w:color="auto" w:fill="auto"/>
          </w:tcPr>
          <w:p w14:paraId="20E4D797" w14:textId="77777777" w:rsidR="00327C1D" w:rsidRPr="00327C1D" w:rsidRDefault="00327C1D" w:rsidP="009A167F">
            <w:pPr>
              <w:pStyle w:val="TAL"/>
              <w:jc w:val="center"/>
              <w:rPr>
                <w:lang w:eastAsia="ko-KR"/>
              </w:rPr>
            </w:pPr>
            <w:r w:rsidRPr="00D92E21">
              <w:rPr>
                <w:rFonts w:hint="eastAsia"/>
                <w:lang w:eastAsia="ko-KR"/>
              </w:rPr>
              <w:t>RP-75</w:t>
            </w:r>
          </w:p>
        </w:tc>
        <w:tc>
          <w:tcPr>
            <w:tcW w:w="1000" w:type="dxa"/>
            <w:tcBorders>
              <w:top w:val="single" w:sz="2" w:space="0" w:color="auto"/>
            </w:tcBorders>
            <w:shd w:val="clear" w:color="auto" w:fill="auto"/>
          </w:tcPr>
          <w:p w14:paraId="062F72B5" w14:textId="77777777" w:rsidR="00327C1D" w:rsidRPr="00D92E21" w:rsidRDefault="00327C1D" w:rsidP="009A167F">
            <w:pPr>
              <w:pStyle w:val="TAL"/>
            </w:pPr>
            <w:r w:rsidRPr="00D92E21">
              <w:t>-</w:t>
            </w:r>
          </w:p>
        </w:tc>
        <w:tc>
          <w:tcPr>
            <w:tcW w:w="560" w:type="dxa"/>
            <w:tcBorders>
              <w:top w:val="single" w:sz="2" w:space="0" w:color="auto"/>
            </w:tcBorders>
            <w:shd w:val="clear" w:color="auto" w:fill="auto"/>
          </w:tcPr>
          <w:p w14:paraId="65503BBB" w14:textId="77777777" w:rsidR="00327C1D" w:rsidRPr="00D92E21" w:rsidRDefault="00327C1D" w:rsidP="009A167F">
            <w:pPr>
              <w:pStyle w:val="TAL"/>
            </w:pPr>
            <w:r w:rsidRPr="00D92E21">
              <w:t>-</w:t>
            </w:r>
          </w:p>
        </w:tc>
        <w:tc>
          <w:tcPr>
            <w:tcW w:w="300" w:type="dxa"/>
            <w:tcBorders>
              <w:top w:val="single" w:sz="2" w:space="0" w:color="auto"/>
            </w:tcBorders>
            <w:shd w:val="clear" w:color="auto" w:fill="auto"/>
          </w:tcPr>
          <w:p w14:paraId="521054B1" w14:textId="77777777" w:rsidR="00327C1D" w:rsidRPr="00D92E21" w:rsidRDefault="00327C1D" w:rsidP="009A167F">
            <w:pPr>
              <w:pStyle w:val="TAL"/>
            </w:pPr>
            <w:r w:rsidRPr="00D92E21">
              <w:t>-</w:t>
            </w:r>
          </w:p>
        </w:tc>
        <w:tc>
          <w:tcPr>
            <w:tcW w:w="4280" w:type="dxa"/>
            <w:tcBorders>
              <w:top w:val="single" w:sz="2" w:space="0" w:color="auto"/>
            </w:tcBorders>
            <w:shd w:val="clear" w:color="auto" w:fill="auto"/>
          </w:tcPr>
          <w:p w14:paraId="578DE962" w14:textId="77777777" w:rsidR="00327C1D" w:rsidRPr="00D92E21" w:rsidRDefault="00327C1D" w:rsidP="009A167F">
            <w:pPr>
              <w:pStyle w:val="TAL"/>
              <w:rPr>
                <w:lang w:eastAsia="ko-KR"/>
              </w:rPr>
            </w:pPr>
            <w:r w:rsidRPr="00D92E21">
              <w:rPr>
                <w:snapToGrid w:val="0"/>
                <w:color w:val="000000"/>
                <w:szCs w:val="18"/>
                <w:lang w:val="en-AU"/>
              </w:rPr>
              <w:t>Update to Rel-14 version (MCC)</w:t>
            </w:r>
          </w:p>
        </w:tc>
        <w:tc>
          <w:tcPr>
            <w:tcW w:w="440" w:type="dxa"/>
            <w:tcBorders>
              <w:top w:val="single" w:sz="2" w:space="0" w:color="auto"/>
            </w:tcBorders>
            <w:shd w:val="clear" w:color="auto" w:fill="auto"/>
          </w:tcPr>
          <w:p w14:paraId="7A3F41B2" w14:textId="77777777" w:rsidR="00327C1D" w:rsidRPr="00D92E21" w:rsidRDefault="00327C1D" w:rsidP="009A167F">
            <w:pPr>
              <w:pStyle w:val="TAL"/>
              <w:jc w:val="center"/>
            </w:pPr>
            <w:r w:rsidRPr="00D92E21">
              <w:t>-</w:t>
            </w:r>
          </w:p>
        </w:tc>
        <w:tc>
          <w:tcPr>
            <w:tcW w:w="600" w:type="dxa"/>
            <w:tcBorders>
              <w:top w:val="single" w:sz="2" w:space="0" w:color="auto"/>
            </w:tcBorders>
            <w:shd w:val="clear" w:color="auto" w:fill="auto"/>
          </w:tcPr>
          <w:p w14:paraId="67C8357C" w14:textId="77777777" w:rsidR="00327C1D" w:rsidRPr="00D92E21" w:rsidRDefault="00327C1D" w:rsidP="00D92E21">
            <w:pPr>
              <w:pStyle w:val="TAL"/>
              <w:rPr>
                <w:snapToGrid w:val="0"/>
                <w:color w:val="000000"/>
                <w:szCs w:val="18"/>
                <w:lang w:val="en-AU"/>
              </w:rPr>
            </w:pPr>
            <w:r w:rsidRPr="00D92E21">
              <w:rPr>
                <w:snapToGrid w:val="0"/>
                <w:color w:val="000000"/>
                <w:szCs w:val="18"/>
                <w:lang w:val="en-AU"/>
              </w:rPr>
              <w:t>13.0.0</w:t>
            </w:r>
          </w:p>
        </w:tc>
        <w:tc>
          <w:tcPr>
            <w:tcW w:w="600" w:type="dxa"/>
            <w:tcBorders>
              <w:top w:val="single" w:sz="2" w:space="0" w:color="auto"/>
            </w:tcBorders>
            <w:shd w:val="clear" w:color="auto" w:fill="auto"/>
          </w:tcPr>
          <w:p w14:paraId="06B8BE93" w14:textId="77777777" w:rsidR="00327C1D" w:rsidRPr="00D92E21" w:rsidRDefault="00327C1D" w:rsidP="00D92E21">
            <w:pPr>
              <w:pStyle w:val="TAL"/>
              <w:rPr>
                <w:snapToGrid w:val="0"/>
                <w:color w:val="000000"/>
                <w:szCs w:val="18"/>
                <w:lang w:val="en-AU"/>
              </w:rPr>
            </w:pPr>
            <w:r w:rsidRPr="00D92E21">
              <w:rPr>
                <w:snapToGrid w:val="0"/>
                <w:color w:val="000000"/>
                <w:szCs w:val="18"/>
                <w:lang w:val="en-AU"/>
              </w:rPr>
              <w:t>14.0.0</w:t>
            </w:r>
          </w:p>
        </w:tc>
        <w:tc>
          <w:tcPr>
            <w:tcW w:w="976" w:type="dxa"/>
            <w:tcBorders>
              <w:top w:val="single" w:sz="2" w:space="0" w:color="auto"/>
            </w:tcBorders>
            <w:shd w:val="clear" w:color="auto" w:fill="auto"/>
          </w:tcPr>
          <w:p w14:paraId="7873CFC9" w14:textId="77777777" w:rsidR="00327C1D" w:rsidRPr="00D92E21" w:rsidRDefault="00327C1D" w:rsidP="00E667D4">
            <w:pPr>
              <w:pStyle w:val="TAL"/>
              <w:rPr>
                <w:snapToGrid w:val="0"/>
                <w:color w:val="000000"/>
                <w:szCs w:val="18"/>
                <w:lang w:val="en-AU"/>
              </w:rPr>
            </w:pPr>
          </w:p>
        </w:tc>
      </w:tr>
    </w:tbl>
    <w:p w14:paraId="63B86AD9" w14:textId="77777777" w:rsidR="00536510" w:rsidRDefault="00536510">
      <w:pPr>
        <w:rPr>
          <w:lang w:eastAsia="ko-KR"/>
        </w:rPr>
      </w:pPr>
    </w:p>
    <w:p w14:paraId="34E80038" w14:textId="77777777" w:rsidR="006E2BD6" w:rsidRDefault="006E2BD6" w:rsidP="006E2BD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E2BD6" w14:paraId="66E313E3" w14:textId="77777777" w:rsidTr="00E00646">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35D21B6" w14:textId="77777777" w:rsidR="006E2BD6" w:rsidRDefault="006E2BD6" w:rsidP="006E2BD6">
            <w:pPr>
              <w:pStyle w:val="TAL"/>
              <w:jc w:val="center"/>
              <w:rPr>
                <w:b/>
                <w:sz w:val="16"/>
              </w:rPr>
            </w:pPr>
            <w:r>
              <w:rPr>
                <w:b/>
              </w:rPr>
              <w:t>Change history</w:t>
            </w:r>
          </w:p>
        </w:tc>
      </w:tr>
      <w:tr w:rsidR="006E2BD6" w14:paraId="57E49AFB" w14:textId="77777777" w:rsidTr="00377523">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307EE453" w14:textId="77777777" w:rsidR="006E2BD6" w:rsidRDefault="006E2BD6" w:rsidP="006E2BD6">
            <w:pPr>
              <w:pStyle w:val="TAL"/>
              <w:rPr>
                <w:b/>
                <w:sz w:val="16"/>
              </w:rPr>
            </w:pPr>
            <w:r>
              <w:rPr>
                <w:b/>
                <w:sz w:val="16"/>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0F0A1D78" w14:textId="77777777" w:rsidR="006E2BD6" w:rsidRDefault="006E2BD6" w:rsidP="006E2BD6">
            <w:pPr>
              <w:pStyle w:val="TAL"/>
              <w:rPr>
                <w:b/>
                <w:sz w:val="16"/>
              </w:rPr>
            </w:pPr>
            <w:r>
              <w:rPr>
                <w:b/>
                <w:sz w:val="16"/>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12194BDB" w14:textId="77777777" w:rsidR="006E2BD6" w:rsidRDefault="006E2BD6" w:rsidP="006E2BD6">
            <w:pPr>
              <w:pStyle w:val="TAL"/>
              <w:rPr>
                <w:b/>
                <w:sz w:val="16"/>
              </w:rPr>
            </w:pPr>
            <w:r>
              <w:rPr>
                <w:b/>
                <w:sz w:val="16"/>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F7FBA11" w14:textId="77777777" w:rsidR="006E2BD6" w:rsidRDefault="006E2BD6" w:rsidP="006E2BD6">
            <w:pPr>
              <w:pStyle w:val="TAL"/>
              <w:rPr>
                <w:b/>
                <w:sz w:val="16"/>
              </w:rPr>
            </w:pPr>
            <w:r>
              <w:rPr>
                <w:b/>
                <w:sz w:val="16"/>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12121025" w14:textId="77777777" w:rsidR="006E2BD6" w:rsidRDefault="006E2BD6" w:rsidP="006E2BD6">
            <w:pPr>
              <w:pStyle w:val="TAL"/>
              <w:rPr>
                <w:b/>
                <w:sz w:val="16"/>
              </w:rPr>
            </w:pPr>
            <w:r>
              <w:rPr>
                <w:b/>
                <w:sz w:val="16"/>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5A02198E" w14:textId="77777777" w:rsidR="006E2BD6" w:rsidRDefault="006E2BD6" w:rsidP="006E2BD6">
            <w:pPr>
              <w:pStyle w:val="TAL"/>
              <w:rPr>
                <w:b/>
                <w:sz w:val="16"/>
              </w:rPr>
            </w:pPr>
            <w:r>
              <w:rPr>
                <w:b/>
                <w:sz w:val="16"/>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1D9B4CAE" w14:textId="77777777" w:rsidR="006E2BD6" w:rsidRDefault="006E2BD6" w:rsidP="006E2BD6">
            <w:pPr>
              <w:pStyle w:val="TAL"/>
              <w:rPr>
                <w:b/>
                <w:sz w:val="16"/>
              </w:rPr>
            </w:pPr>
            <w:r>
              <w:rPr>
                <w:b/>
                <w:sz w:val="16"/>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9D97EDC" w14:textId="77777777" w:rsidR="006E2BD6" w:rsidRDefault="006E2BD6" w:rsidP="006E2BD6">
            <w:pPr>
              <w:pStyle w:val="TAL"/>
              <w:rPr>
                <w:b/>
                <w:sz w:val="16"/>
              </w:rPr>
            </w:pPr>
            <w:r>
              <w:rPr>
                <w:b/>
                <w:sz w:val="16"/>
              </w:rPr>
              <w:t>New version</w:t>
            </w:r>
          </w:p>
        </w:tc>
      </w:tr>
      <w:tr w:rsidR="006E2BD6" w:rsidRPr="00A27B5C" w14:paraId="053311DB" w14:textId="77777777" w:rsidTr="00377523">
        <w:tc>
          <w:tcPr>
            <w:tcW w:w="800" w:type="dxa"/>
            <w:tcBorders>
              <w:top w:val="single" w:sz="12" w:space="0" w:color="auto"/>
              <w:left w:val="single" w:sz="6" w:space="0" w:color="auto"/>
              <w:bottom w:val="single" w:sz="12" w:space="0" w:color="auto"/>
              <w:right w:val="single" w:sz="6" w:space="0" w:color="auto"/>
            </w:tcBorders>
            <w:shd w:val="solid" w:color="FFFFFF" w:fill="auto"/>
          </w:tcPr>
          <w:p w14:paraId="781A7FF3" w14:textId="77777777" w:rsidR="006E2BD6" w:rsidRPr="003536AE" w:rsidRDefault="006E2BD6" w:rsidP="006E2BD6">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BAB7548" w14:textId="77777777" w:rsidR="006E2BD6" w:rsidRPr="003536AE" w:rsidRDefault="006E2BD6" w:rsidP="006E2BD6">
            <w:pPr>
              <w:pStyle w:val="TAC"/>
              <w:rPr>
                <w:sz w:val="16"/>
                <w:szCs w:val="16"/>
              </w:rPr>
            </w:pPr>
            <w:r w:rsidRPr="003536AE">
              <w:rPr>
                <w:rFonts w:hint="eastAsia"/>
                <w:sz w:val="16"/>
                <w:szCs w:val="16"/>
              </w:rPr>
              <w:t>SA#80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6BBF0320" w14:textId="77777777" w:rsidR="006E2BD6" w:rsidRPr="003536AE" w:rsidRDefault="006E2BD6" w:rsidP="006E2BD6">
            <w:pPr>
              <w:pStyle w:val="TAC"/>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E7D6C4" w14:textId="77777777" w:rsidR="006E2BD6" w:rsidRPr="003536AE" w:rsidRDefault="006E2BD6" w:rsidP="006E2BD6">
            <w:pPr>
              <w:pStyle w:val="TAL"/>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E26E5A8" w14:textId="77777777" w:rsidR="006E2BD6" w:rsidRPr="003536AE" w:rsidRDefault="006E2BD6" w:rsidP="006E2BD6">
            <w:pPr>
              <w:pStyle w:val="TAR"/>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54550AB" w14:textId="77777777" w:rsidR="006E2BD6" w:rsidRPr="003536AE" w:rsidRDefault="006E2BD6" w:rsidP="006E2BD6">
            <w:pPr>
              <w:pStyle w:val="TAC"/>
              <w:rPr>
                <w:sz w:val="16"/>
                <w:szCs w:val="16"/>
              </w:rPr>
            </w:pPr>
            <w:r w:rsidRPr="003536AE">
              <w:rPr>
                <w:rFonts w:hint="eastAsia"/>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F34AD07" w14:textId="77777777" w:rsidR="006E2BD6" w:rsidRPr="003536AE" w:rsidRDefault="006E2BD6" w:rsidP="006E2BD6">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12DEB785" w14:textId="77777777" w:rsidR="006E2BD6" w:rsidRPr="003536AE" w:rsidRDefault="006E2BD6" w:rsidP="006E2BD6">
            <w:pPr>
              <w:pStyle w:val="TAC"/>
              <w:rPr>
                <w:sz w:val="16"/>
                <w:szCs w:val="16"/>
              </w:rPr>
            </w:pPr>
            <w:r w:rsidRPr="003536AE">
              <w:rPr>
                <w:sz w:val="16"/>
                <w:szCs w:val="16"/>
              </w:rPr>
              <w:t>1</w:t>
            </w:r>
            <w:r w:rsidRPr="003536AE">
              <w:rPr>
                <w:rFonts w:hint="eastAsia"/>
                <w:sz w:val="16"/>
                <w:szCs w:val="16"/>
              </w:rPr>
              <w:t>5</w:t>
            </w:r>
            <w:r w:rsidRPr="003536AE">
              <w:rPr>
                <w:sz w:val="16"/>
                <w:szCs w:val="16"/>
              </w:rPr>
              <w:t>.0.0</w:t>
            </w:r>
          </w:p>
        </w:tc>
      </w:tr>
      <w:tr w:rsidR="00377523" w:rsidRPr="00A27B5C" w14:paraId="25CA4E64" w14:textId="77777777" w:rsidTr="00F2540C">
        <w:tc>
          <w:tcPr>
            <w:tcW w:w="800" w:type="dxa"/>
            <w:tcBorders>
              <w:top w:val="single" w:sz="12" w:space="0" w:color="auto"/>
              <w:left w:val="single" w:sz="6" w:space="0" w:color="auto"/>
              <w:bottom w:val="single" w:sz="12" w:space="0" w:color="auto"/>
              <w:right w:val="single" w:sz="6" w:space="0" w:color="auto"/>
            </w:tcBorders>
            <w:shd w:val="solid" w:color="FFFFFF" w:fill="auto"/>
          </w:tcPr>
          <w:p w14:paraId="1340BC4D" w14:textId="77777777" w:rsidR="00377523" w:rsidRPr="003536AE" w:rsidRDefault="00377523" w:rsidP="006E2BD6">
            <w:pPr>
              <w:pStyle w:val="TAC"/>
              <w:rPr>
                <w:sz w:val="16"/>
                <w:szCs w:val="16"/>
              </w:rPr>
            </w:pPr>
            <w:r>
              <w:rPr>
                <w:sz w:val="16"/>
                <w:szCs w:val="16"/>
              </w:rPr>
              <w:t>2020-0</w:t>
            </w:r>
            <w:r w:rsidR="000B7E7F">
              <w:rPr>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584A33A" w14:textId="77777777" w:rsidR="00377523" w:rsidRPr="003536AE" w:rsidRDefault="000B7E7F" w:rsidP="006E2BD6">
            <w:pPr>
              <w:pStyle w:val="TAC"/>
              <w:rPr>
                <w:sz w:val="16"/>
                <w:szCs w:val="16"/>
              </w:rPr>
            </w:pPr>
            <w:r>
              <w:rPr>
                <w:sz w:val="16"/>
                <w:szCs w:val="16"/>
              </w:rPr>
              <w:t>SA#88</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C76A5F6" w14:textId="77777777" w:rsidR="00377523" w:rsidRPr="003536AE" w:rsidRDefault="00377523" w:rsidP="006E2BD6">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EC9A98E" w14:textId="77777777" w:rsidR="00377523" w:rsidRPr="003536AE" w:rsidRDefault="00377523" w:rsidP="006E2BD6">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97A889A" w14:textId="77777777" w:rsidR="00377523" w:rsidRPr="003536AE" w:rsidRDefault="00377523" w:rsidP="006E2BD6">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CD73185" w14:textId="77777777" w:rsidR="00377523" w:rsidRPr="003536AE" w:rsidRDefault="00377523" w:rsidP="006E2BD6">
            <w:pPr>
              <w:pStyle w:val="TAC"/>
              <w:rPr>
                <w:sz w:val="16"/>
                <w:szCs w:val="16"/>
              </w:rPr>
            </w:pPr>
            <w:r>
              <w:rPr>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6939049" w14:textId="77777777" w:rsidR="00377523" w:rsidRPr="003536AE" w:rsidRDefault="00377523" w:rsidP="006E2BD6">
            <w:pPr>
              <w:pStyle w:val="TAL"/>
              <w:rPr>
                <w:sz w:val="16"/>
                <w:szCs w:val="16"/>
              </w:rPr>
            </w:pPr>
            <w:r>
              <w:rPr>
                <w:sz w:val="16"/>
                <w:szCs w:val="16"/>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0613199D" w14:textId="77777777" w:rsidR="00377523" w:rsidRPr="0064090A" w:rsidRDefault="00377523" w:rsidP="006E2BD6">
            <w:pPr>
              <w:pStyle w:val="TAC"/>
              <w:rPr>
                <w:bCs/>
                <w:sz w:val="16"/>
                <w:szCs w:val="16"/>
              </w:rPr>
            </w:pPr>
            <w:r w:rsidRPr="0064090A">
              <w:rPr>
                <w:bCs/>
                <w:sz w:val="16"/>
                <w:szCs w:val="16"/>
              </w:rPr>
              <w:t>16.0.0</w:t>
            </w:r>
          </w:p>
        </w:tc>
      </w:tr>
      <w:tr w:rsidR="00F2540C" w:rsidRPr="00A27B5C" w14:paraId="50AFAE9A" w14:textId="77777777" w:rsidTr="0064090A">
        <w:tc>
          <w:tcPr>
            <w:tcW w:w="800" w:type="dxa"/>
            <w:tcBorders>
              <w:top w:val="single" w:sz="12" w:space="0" w:color="auto"/>
              <w:left w:val="single" w:sz="6" w:space="0" w:color="auto"/>
              <w:bottom w:val="single" w:sz="12" w:space="0" w:color="auto"/>
              <w:right w:val="single" w:sz="6" w:space="0" w:color="auto"/>
            </w:tcBorders>
            <w:shd w:val="solid" w:color="FFFFFF" w:fill="auto"/>
          </w:tcPr>
          <w:p w14:paraId="5D2E0833" w14:textId="77777777" w:rsidR="00F2540C" w:rsidRDefault="00F2540C" w:rsidP="006E2BD6">
            <w:pPr>
              <w:pStyle w:val="TAC"/>
              <w:rPr>
                <w:sz w:val="16"/>
                <w:szCs w:val="16"/>
              </w:rPr>
            </w:pPr>
            <w:r>
              <w:rPr>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9FD7D5E" w14:textId="77777777" w:rsidR="00F2540C" w:rsidRDefault="00F2540C" w:rsidP="006E2BD6">
            <w:pPr>
              <w:pStyle w:val="TAC"/>
              <w:rPr>
                <w:sz w:val="16"/>
                <w:szCs w:val="16"/>
              </w:rPr>
            </w:pPr>
            <w:r>
              <w:rPr>
                <w:sz w:val="16"/>
                <w:szCs w:val="16"/>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CBF6E1F" w14:textId="77777777" w:rsidR="00F2540C" w:rsidRDefault="00F2540C" w:rsidP="006E2BD6">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6F04F1C" w14:textId="77777777" w:rsidR="00F2540C" w:rsidRDefault="00F2540C" w:rsidP="006E2BD6">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C17D9AF" w14:textId="77777777" w:rsidR="00F2540C" w:rsidRDefault="00F2540C" w:rsidP="006E2BD6">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A06F9CC" w14:textId="77777777" w:rsidR="00F2540C" w:rsidRDefault="00F2540C" w:rsidP="006E2BD6">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38A9DE40" w14:textId="77777777" w:rsidR="00F2540C" w:rsidRDefault="00F2540C" w:rsidP="006E2BD6">
            <w:pPr>
              <w:pStyle w:val="TAL"/>
              <w:rPr>
                <w:sz w:val="16"/>
                <w:szCs w:val="16"/>
              </w:rPr>
            </w:pPr>
            <w:r>
              <w:rPr>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7C0209A" w14:textId="77777777" w:rsidR="00F2540C" w:rsidRPr="0064090A" w:rsidRDefault="00F2540C" w:rsidP="006E2BD6">
            <w:pPr>
              <w:pStyle w:val="TAC"/>
              <w:rPr>
                <w:bCs/>
                <w:sz w:val="16"/>
                <w:szCs w:val="16"/>
              </w:rPr>
            </w:pPr>
            <w:r w:rsidRPr="0064090A">
              <w:rPr>
                <w:bCs/>
                <w:sz w:val="16"/>
                <w:szCs w:val="16"/>
              </w:rPr>
              <w:t>17</w:t>
            </w:r>
            <w:r w:rsidR="0064090A" w:rsidRPr="0064090A">
              <w:rPr>
                <w:bCs/>
                <w:sz w:val="16"/>
                <w:szCs w:val="16"/>
              </w:rPr>
              <w:t>.</w:t>
            </w:r>
            <w:r w:rsidRPr="0064090A">
              <w:rPr>
                <w:bCs/>
                <w:sz w:val="16"/>
                <w:szCs w:val="16"/>
              </w:rPr>
              <w:t>0.0</w:t>
            </w:r>
          </w:p>
        </w:tc>
      </w:tr>
      <w:tr w:rsidR="0064090A" w:rsidRPr="00A27B5C" w14:paraId="651B7F25"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7ECA310B" w14:textId="77777777" w:rsidR="0064090A" w:rsidRDefault="0064090A" w:rsidP="0064090A">
            <w:pPr>
              <w:pStyle w:val="TAC"/>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DC870CD" w14:textId="77777777" w:rsidR="0064090A" w:rsidRDefault="0064090A" w:rsidP="0064090A">
            <w:pPr>
              <w:pStyle w:val="TAC"/>
              <w:rPr>
                <w:sz w:val="16"/>
                <w:szCs w:val="16"/>
              </w:rPr>
            </w:pPr>
            <w:r>
              <w:rPr>
                <w:sz w:val="16"/>
                <w:szCs w:val="16"/>
              </w:rPr>
              <w:t>RAN#103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D9C4169" w14:textId="77777777" w:rsidR="0064090A" w:rsidRDefault="0064090A" w:rsidP="0064090A">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E864A49" w14:textId="77777777" w:rsidR="0064090A" w:rsidRDefault="0064090A" w:rsidP="0064090A">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0DCB726" w14:textId="77777777" w:rsidR="0064090A" w:rsidRDefault="0064090A" w:rsidP="0064090A">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E6B048C" w14:textId="77777777" w:rsidR="0064090A" w:rsidRDefault="0064090A" w:rsidP="0064090A">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0A9A3D3D" w14:textId="77777777" w:rsidR="0064090A" w:rsidRDefault="0064090A" w:rsidP="0064090A">
            <w:pPr>
              <w:pStyle w:val="TAL"/>
              <w:rPr>
                <w:sz w:val="16"/>
                <w:szCs w:val="16"/>
              </w:rPr>
            </w:pPr>
            <w:r>
              <w:rPr>
                <w:sz w:val="16"/>
                <w:szCs w:val="16"/>
              </w:rPr>
              <w:t>Update to Rel-18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A2C007C" w14:textId="77777777" w:rsidR="0064090A" w:rsidRPr="0064090A" w:rsidRDefault="0064090A" w:rsidP="0064090A">
            <w:pPr>
              <w:pStyle w:val="TAC"/>
              <w:rPr>
                <w:bCs/>
                <w:sz w:val="16"/>
                <w:szCs w:val="16"/>
              </w:rPr>
            </w:pPr>
            <w:r w:rsidRPr="0064090A">
              <w:rPr>
                <w:bCs/>
                <w:sz w:val="16"/>
                <w:szCs w:val="16"/>
              </w:rPr>
              <w:t>18</w:t>
            </w:r>
            <w:r>
              <w:rPr>
                <w:bCs/>
                <w:sz w:val="16"/>
                <w:szCs w:val="16"/>
              </w:rPr>
              <w:t>.</w:t>
            </w:r>
            <w:r w:rsidRPr="0064090A">
              <w:rPr>
                <w:bCs/>
                <w:sz w:val="16"/>
                <w:szCs w:val="16"/>
              </w:rPr>
              <w:t>0.0</w:t>
            </w:r>
          </w:p>
        </w:tc>
      </w:tr>
      <w:tr w:rsidR="00786DC3" w:rsidRPr="00A27B5C" w14:paraId="332B1F79"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09E8A665" w14:textId="6E98D538" w:rsidR="00786DC3" w:rsidRDefault="00786DC3" w:rsidP="00786DC3">
            <w:pPr>
              <w:pStyle w:val="TAC"/>
              <w:rPr>
                <w:sz w:val="16"/>
                <w:szCs w:val="16"/>
              </w:rPr>
            </w:pPr>
            <w:r>
              <w:rPr>
                <w:sz w:val="16"/>
                <w:szCs w:val="16"/>
              </w:rPr>
              <w:t>202</w:t>
            </w:r>
            <w:r>
              <w:rPr>
                <w:sz w:val="16"/>
                <w:szCs w:val="16"/>
              </w:rPr>
              <w:t>5</w:t>
            </w:r>
            <w:r>
              <w:rPr>
                <w:sz w:val="16"/>
                <w:szCs w:val="16"/>
              </w:rPr>
              <w:t>-0</w:t>
            </w:r>
            <w:r>
              <w:rPr>
                <w:sz w:val="16"/>
                <w:szCs w:val="16"/>
              </w:rPr>
              <w:t>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D4421B2" w14:textId="47F073F2" w:rsidR="00786DC3" w:rsidRDefault="00786DC3" w:rsidP="00786DC3">
            <w:pPr>
              <w:pStyle w:val="TAC"/>
              <w:rPr>
                <w:sz w:val="16"/>
                <w:szCs w:val="16"/>
              </w:rPr>
            </w:pPr>
            <w:r>
              <w:rPr>
                <w:sz w:val="16"/>
                <w:szCs w:val="16"/>
              </w:rPr>
              <w:t>RAN#10</w:t>
            </w:r>
            <w:r>
              <w:rPr>
                <w:sz w:val="16"/>
                <w:szCs w:val="16"/>
              </w:rPr>
              <w:t>9</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9CD7B8F" w14:textId="77777777" w:rsidR="00786DC3" w:rsidRDefault="00786DC3" w:rsidP="00786DC3">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B0A0B3E" w14:textId="77777777" w:rsidR="00786DC3" w:rsidRDefault="00786DC3" w:rsidP="00786DC3">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B5E31C0" w14:textId="77777777" w:rsidR="00786DC3" w:rsidRDefault="00786DC3" w:rsidP="00786DC3">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7A75FA0" w14:textId="77777777" w:rsidR="00786DC3" w:rsidRDefault="00786DC3" w:rsidP="00786DC3">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4B0C64E6" w14:textId="4202484A" w:rsidR="00786DC3" w:rsidRDefault="00786DC3" w:rsidP="00786DC3">
            <w:pPr>
              <w:pStyle w:val="TAL"/>
              <w:rPr>
                <w:sz w:val="16"/>
                <w:szCs w:val="16"/>
              </w:rPr>
            </w:pPr>
            <w:r>
              <w:rPr>
                <w:sz w:val="16"/>
                <w:szCs w:val="16"/>
              </w:rPr>
              <w:t>Update to Rel-1</w:t>
            </w:r>
            <w:r>
              <w:rPr>
                <w:sz w:val="16"/>
                <w:szCs w:val="16"/>
              </w:rPr>
              <w:t>9</w:t>
            </w:r>
            <w:r>
              <w:rPr>
                <w:sz w:val="16"/>
                <w:szCs w:val="16"/>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3587BB59" w14:textId="1A2D5790" w:rsidR="00786DC3" w:rsidRPr="0064090A" w:rsidRDefault="00786DC3" w:rsidP="00786DC3">
            <w:pPr>
              <w:pStyle w:val="TAC"/>
              <w:rPr>
                <w:bCs/>
                <w:sz w:val="16"/>
                <w:szCs w:val="16"/>
              </w:rPr>
            </w:pPr>
            <w:r w:rsidRPr="0064090A">
              <w:rPr>
                <w:bCs/>
                <w:sz w:val="16"/>
                <w:szCs w:val="16"/>
              </w:rPr>
              <w:t>1</w:t>
            </w:r>
            <w:r>
              <w:rPr>
                <w:bCs/>
                <w:sz w:val="16"/>
                <w:szCs w:val="16"/>
              </w:rPr>
              <w:t>9</w:t>
            </w:r>
            <w:r>
              <w:rPr>
                <w:bCs/>
                <w:sz w:val="16"/>
                <w:szCs w:val="16"/>
              </w:rPr>
              <w:t>.</w:t>
            </w:r>
            <w:r w:rsidRPr="0064090A">
              <w:rPr>
                <w:bCs/>
                <w:sz w:val="16"/>
                <w:szCs w:val="16"/>
              </w:rPr>
              <w:t>0.0</w:t>
            </w:r>
          </w:p>
        </w:tc>
      </w:tr>
    </w:tbl>
    <w:p w14:paraId="6AE99012" w14:textId="77777777" w:rsidR="006E2BD6" w:rsidRDefault="006E2BD6">
      <w:pPr>
        <w:rPr>
          <w:lang w:eastAsia="ko-KR"/>
        </w:rPr>
      </w:pPr>
    </w:p>
    <w:sectPr w:rsidR="006E2BD6">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5A23BB" w14:textId="77777777" w:rsidR="009735EB" w:rsidRDefault="009735EB">
      <w:r>
        <w:separator/>
      </w:r>
    </w:p>
  </w:endnote>
  <w:endnote w:type="continuationSeparator" w:id="0">
    <w:p w14:paraId="5DECB449" w14:textId="77777777" w:rsidR="009735EB" w:rsidRDefault="009735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v4.2.0">
    <w:altName w:val="Times New Roman"/>
    <w:charset w:val="00"/>
    <w:family w:val="auto"/>
    <w:pitch w:val="default"/>
    <w:sig w:usb0="00000000" w:usb1="00000000" w:usb2="00000000" w:usb3="00000000" w:csb0="00040001"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ED446" w14:textId="77777777" w:rsidR="0089537C" w:rsidRDefault="008953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23F25C" w14:textId="77777777" w:rsidR="009735EB" w:rsidRDefault="009735EB">
      <w:r>
        <w:separator/>
      </w:r>
    </w:p>
  </w:footnote>
  <w:footnote w:type="continuationSeparator" w:id="0">
    <w:p w14:paraId="6CD660A6" w14:textId="77777777" w:rsidR="009735EB" w:rsidRDefault="009735EB">
      <w:r>
        <w:continuationSeparator/>
      </w:r>
    </w:p>
  </w:footnote>
  <w:footnote w:id="1">
    <w:p w14:paraId="2D92A01C" w14:textId="77777777" w:rsidR="0089537C" w:rsidRPr="00536510" w:rsidRDefault="0089537C">
      <w:pPr>
        <w:pStyle w:val="FootnoteText"/>
        <w:rPr>
          <w:lang w:val="de-DE"/>
        </w:rPr>
      </w:pPr>
      <w:r>
        <w:rPr>
          <w:rStyle w:val="FootnoteReference"/>
        </w:rPr>
        <w:footnoteRef/>
      </w:r>
      <w:r w:rsidRPr="00536510">
        <w:rPr>
          <w:lang w:val="de-DE"/>
        </w:rPr>
        <w:t xml:space="preserve"> Generated noise: 10log(kN0B/1mW)+F=10log(1.38e-23*290*5e6/1e-3)+5=-102dBm</w:t>
      </w:r>
    </w:p>
  </w:footnote>
  <w:footnote w:id="2">
    <w:p w14:paraId="6D150C50" w14:textId="77777777" w:rsidR="0089537C" w:rsidRPr="00536510" w:rsidRDefault="0089537C">
      <w:pPr>
        <w:pStyle w:val="FootnoteText"/>
        <w:rPr>
          <w:lang w:val="de-DE"/>
        </w:rPr>
      </w:pPr>
      <w:r>
        <w:rPr>
          <w:rStyle w:val="FootnoteReference"/>
        </w:rPr>
        <w:footnoteRef/>
      </w:r>
      <w:r w:rsidRPr="00536510">
        <w:rPr>
          <w:lang w:val="de-DE"/>
        </w:rPr>
        <w:t xml:space="preserve"> Total noise: N</w:t>
      </w:r>
      <w:r w:rsidRPr="00536510">
        <w:rPr>
          <w:vertAlign w:val="subscript"/>
          <w:lang w:val="de-DE"/>
        </w:rPr>
        <w:t>bs</w:t>
      </w:r>
      <w:r w:rsidRPr="00536510">
        <w:rPr>
          <w:lang w:val="de-DE"/>
        </w:rPr>
        <w:t>+N</w:t>
      </w:r>
      <w:r w:rsidRPr="00536510">
        <w:rPr>
          <w:vertAlign w:val="subscript"/>
          <w:lang w:val="de-DE"/>
        </w:rPr>
        <w:t>repeater</w:t>
      </w:r>
      <w:r w:rsidRPr="00536510">
        <w:rPr>
          <w:lang w:val="de-DE"/>
        </w:rPr>
        <w:t>=(-102</w:t>
      </w:r>
      <w:bookmarkStart w:id="87" w:name="_Hlt495895143"/>
      <w:r>
        <w:rPr>
          <w:vertAlign w:val="superscript"/>
        </w:rPr>
        <w:fldChar w:fldCharType="begin"/>
      </w:r>
      <w:r w:rsidRPr="00536510">
        <w:rPr>
          <w:vertAlign w:val="superscript"/>
          <w:lang w:val="de-DE"/>
        </w:rPr>
        <w:instrText xml:space="preserve"> NOTEREF _Ref495894569 \h  \* MERGEFORMAT </w:instrText>
      </w:r>
      <w:r>
        <w:rPr>
          <w:vertAlign w:val="superscript"/>
        </w:rPr>
      </w:r>
      <w:r>
        <w:rPr>
          <w:vertAlign w:val="superscript"/>
        </w:rPr>
        <w:fldChar w:fldCharType="separate"/>
      </w:r>
      <w:r w:rsidR="00A41734">
        <w:rPr>
          <w:vertAlign w:val="superscript"/>
          <w:lang w:val="de-DE"/>
        </w:rPr>
        <w:t>1</w:t>
      </w:r>
      <w:r>
        <w:rPr>
          <w:vertAlign w:val="superscript"/>
        </w:rPr>
        <w:fldChar w:fldCharType="end"/>
      </w:r>
      <w:bookmarkEnd w:id="87"/>
      <w:r w:rsidRPr="00536510">
        <w:rPr>
          <w:lang w:val="de-DE"/>
        </w:rPr>
        <w:t>)</w:t>
      </w:r>
      <w:r w:rsidRPr="00536510">
        <w:rPr>
          <w:vertAlign w:val="subscript"/>
          <w:lang w:val="de-DE"/>
        </w:rPr>
        <w:t>lin</w:t>
      </w:r>
      <w:r w:rsidRPr="00536510">
        <w:rPr>
          <w:lang w:val="de-DE"/>
        </w:rPr>
        <w:t>+(-112)</w:t>
      </w:r>
      <w:r w:rsidRPr="00536510">
        <w:rPr>
          <w:vertAlign w:val="subscript"/>
          <w:lang w:val="de-DE"/>
        </w:rPr>
        <w:t>lin</w:t>
      </w:r>
      <w:r w:rsidRPr="00536510">
        <w:rPr>
          <w:lang w:val="de-DE"/>
        </w:rPr>
        <w:t>=-101.6dBm</w:t>
      </w:r>
    </w:p>
  </w:footnote>
  <w:footnote w:id="3">
    <w:p w14:paraId="5B865777" w14:textId="77777777" w:rsidR="0089537C" w:rsidRPr="00536510" w:rsidRDefault="0089537C">
      <w:pPr>
        <w:pStyle w:val="FootnoteText"/>
        <w:rPr>
          <w:lang w:val="de-DE"/>
        </w:rPr>
      </w:pPr>
      <w:r>
        <w:rPr>
          <w:rStyle w:val="FootnoteReference"/>
        </w:rPr>
        <w:footnoteRef/>
      </w:r>
      <w:r w:rsidRPr="00536510">
        <w:rPr>
          <w:lang w:val="de-DE"/>
        </w:rPr>
        <w:t xml:space="preserve"> Generated noise: 10log(kN0B/1mW)+F=10log(1.38e-23*290*5e6/1e-3)+5=-102dBm</w:t>
      </w:r>
    </w:p>
  </w:footnote>
  <w:footnote w:id="4">
    <w:p w14:paraId="4BD65A8E" w14:textId="77777777" w:rsidR="0089537C" w:rsidRDefault="0089537C">
      <w:pPr>
        <w:pStyle w:val="FootnoteText"/>
      </w:pPr>
      <w:r>
        <w:rPr>
          <w:rStyle w:val="FootnoteReference"/>
        </w:rPr>
        <w:footnoteRef/>
      </w:r>
      <w:r>
        <w:t xml:space="preserve"> Total noise: N</w:t>
      </w:r>
      <w:r>
        <w:rPr>
          <w:vertAlign w:val="subscript"/>
        </w:rPr>
        <w:t>bs</w:t>
      </w:r>
      <w:r>
        <w:t>+N</w:t>
      </w:r>
      <w:r>
        <w:rPr>
          <w:vertAlign w:val="subscript"/>
        </w:rPr>
        <w:t>repeater</w:t>
      </w:r>
      <w:r>
        <w:t>=(-102</w:t>
      </w:r>
      <w:r>
        <w:rPr>
          <w:vertAlign w:val="superscript"/>
        </w:rPr>
        <w:fldChar w:fldCharType="begin"/>
      </w:r>
      <w:r>
        <w:rPr>
          <w:vertAlign w:val="superscript"/>
        </w:rPr>
        <w:instrText xml:space="preserve"> NOTEREF _Ref495894569 \h  \* MERGEFORMAT </w:instrText>
      </w:r>
      <w:r>
        <w:rPr>
          <w:vertAlign w:val="superscript"/>
        </w:rPr>
      </w:r>
      <w:r>
        <w:rPr>
          <w:vertAlign w:val="superscript"/>
        </w:rPr>
        <w:fldChar w:fldCharType="separate"/>
      </w:r>
      <w:r w:rsidR="00A41734">
        <w:rPr>
          <w:vertAlign w:val="superscript"/>
        </w:rPr>
        <w:t>1</w:t>
      </w:r>
      <w:r>
        <w:rPr>
          <w:vertAlign w:val="superscript"/>
        </w:rPr>
        <w:fldChar w:fldCharType="end"/>
      </w:r>
      <w:r>
        <w:t>)</w:t>
      </w:r>
      <w:r>
        <w:rPr>
          <w:vertAlign w:val="subscript"/>
        </w:rPr>
        <w:t>lin</w:t>
      </w:r>
      <w:r>
        <w:t>+(-132)</w:t>
      </w:r>
      <w:r>
        <w:rPr>
          <w:vertAlign w:val="subscript"/>
        </w:rPr>
        <w:t>lin</w:t>
      </w:r>
      <w:r>
        <w:t>=-102dBm</w:t>
      </w:r>
    </w:p>
  </w:footnote>
  <w:footnote w:id="5">
    <w:p w14:paraId="795CC9C2" w14:textId="77777777" w:rsidR="0089537C" w:rsidRDefault="0089537C">
      <w:pPr>
        <w:pStyle w:val="FootnoteText"/>
      </w:pPr>
      <w:r>
        <w:rPr>
          <w:rStyle w:val="FootnoteReference"/>
        </w:rPr>
        <w:footnoteRef/>
      </w:r>
      <w:r>
        <w:t xml:space="preserve"> A 5 dB thermal noise figure has been used for the base station.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D3749" w14:textId="450462D2" w:rsidR="0089537C" w:rsidRDefault="0089537C">
    <w:pPr>
      <w:pStyle w:val="Header"/>
      <w:framePr w:wrap="auto" w:vAnchor="text" w:hAnchor="margin" w:xAlign="right" w:y="1"/>
      <w:widowControl/>
    </w:pPr>
    <w:r>
      <w:fldChar w:fldCharType="begin"/>
    </w:r>
    <w:r>
      <w:instrText xml:space="preserve"> STYLEREF ZA </w:instrText>
    </w:r>
    <w:r>
      <w:fldChar w:fldCharType="separate"/>
    </w:r>
    <w:r w:rsidR="00786DC3">
      <w:t>3GPP TR 25.956 V19.0.0 (2025-09)</w:t>
    </w:r>
    <w:r>
      <w:fldChar w:fldCharType="end"/>
    </w:r>
  </w:p>
  <w:p w14:paraId="1DBEC43D" w14:textId="77777777" w:rsidR="0089537C" w:rsidRDefault="0089537C">
    <w:pPr>
      <w:pStyle w:val="Header"/>
      <w:framePr w:wrap="auto" w:vAnchor="text" w:hAnchor="margin" w:xAlign="center" w:y="1"/>
      <w:widowControl/>
    </w:pPr>
    <w:r>
      <w:fldChar w:fldCharType="begin"/>
    </w:r>
    <w:r>
      <w:instrText xml:space="preserve"> PAGE </w:instrText>
    </w:r>
    <w:r>
      <w:fldChar w:fldCharType="separate"/>
    </w:r>
    <w:r w:rsidR="006E2BD6">
      <w:t>3</w:t>
    </w:r>
    <w:r>
      <w:fldChar w:fldCharType="end"/>
    </w:r>
  </w:p>
  <w:p w14:paraId="3A7B0E09" w14:textId="19B7F8F0" w:rsidR="0089537C" w:rsidRDefault="0089537C">
    <w:pPr>
      <w:pStyle w:val="Header"/>
      <w:framePr w:wrap="auto" w:vAnchor="text" w:hAnchor="margin" w:y="1"/>
      <w:widowControl/>
    </w:pPr>
    <w:r>
      <w:fldChar w:fldCharType="begin"/>
    </w:r>
    <w:r>
      <w:instrText xml:space="preserve"> STYLEREF ZGSM </w:instrText>
    </w:r>
    <w:r>
      <w:fldChar w:fldCharType="separate"/>
    </w:r>
    <w:r w:rsidR="00786DC3">
      <w:t>Release 19</w:t>
    </w:r>
    <w:r>
      <w:fldChar w:fldCharType="end"/>
    </w:r>
  </w:p>
  <w:p w14:paraId="1DD639C0" w14:textId="77777777" w:rsidR="0089537C" w:rsidRDefault="008953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17C22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DEE993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EB67D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421F9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C106BCF"/>
    <w:multiLevelType w:val="hybridMultilevel"/>
    <w:tmpl w:val="8B00FB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EDE1E10"/>
    <w:multiLevelType w:val="hybridMultilevel"/>
    <w:tmpl w:val="190C57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7F3D86"/>
    <w:multiLevelType w:val="hybridMultilevel"/>
    <w:tmpl w:val="EF6496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E570CBC"/>
    <w:multiLevelType w:val="singleLevel"/>
    <w:tmpl w:val="0C09000F"/>
    <w:lvl w:ilvl="0">
      <w:start w:val="1"/>
      <w:numFmt w:val="decimal"/>
      <w:lvlText w:val="%1."/>
      <w:lvlJc w:val="left"/>
      <w:pPr>
        <w:tabs>
          <w:tab w:val="num" w:pos="360"/>
        </w:tabs>
        <w:ind w:left="360" w:hanging="360"/>
      </w:pPr>
    </w:lvl>
  </w:abstractNum>
  <w:abstractNum w:abstractNumId="9" w15:restartNumberingAfterBreak="0">
    <w:nsid w:val="353F5EDD"/>
    <w:multiLevelType w:val="hybridMultilevel"/>
    <w:tmpl w:val="0D9ED5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31395B"/>
    <w:multiLevelType w:val="singleLevel"/>
    <w:tmpl w:val="0407000F"/>
    <w:lvl w:ilvl="0">
      <w:start w:val="1"/>
      <w:numFmt w:val="decimal"/>
      <w:lvlText w:val="%1."/>
      <w:lvlJc w:val="left"/>
      <w:pPr>
        <w:tabs>
          <w:tab w:val="num" w:pos="360"/>
        </w:tabs>
        <w:ind w:left="360" w:hanging="360"/>
      </w:pPr>
    </w:lvl>
  </w:abstractNum>
  <w:abstractNum w:abstractNumId="11" w15:restartNumberingAfterBreak="0">
    <w:nsid w:val="3DA92A88"/>
    <w:multiLevelType w:val="hybridMultilevel"/>
    <w:tmpl w:val="ADB0DC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5632E66"/>
    <w:multiLevelType w:val="hybridMultilevel"/>
    <w:tmpl w:val="72C8D7C6"/>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13" w15:restartNumberingAfterBreak="0">
    <w:nsid w:val="4FD85781"/>
    <w:multiLevelType w:val="multilevel"/>
    <w:tmpl w:val="8F8695D4"/>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51AB4E8A"/>
    <w:multiLevelType w:val="singleLevel"/>
    <w:tmpl w:val="90546CA2"/>
    <w:lvl w:ilvl="0">
      <w:start w:val="1"/>
      <w:numFmt w:val="decimal"/>
      <w:lvlText w:val="%1."/>
      <w:lvlJc w:val="left"/>
      <w:pPr>
        <w:tabs>
          <w:tab w:val="num" w:pos="360"/>
        </w:tabs>
        <w:ind w:left="360" w:hanging="360"/>
      </w:pPr>
      <w:rPr>
        <w:rFonts w:hint="default"/>
        <w:b/>
      </w:rPr>
    </w:lvl>
  </w:abstractNum>
  <w:abstractNum w:abstractNumId="15" w15:restartNumberingAfterBreak="0">
    <w:nsid w:val="54B55F83"/>
    <w:multiLevelType w:val="singleLevel"/>
    <w:tmpl w:val="FC70F5CA"/>
    <w:lvl w:ilvl="0">
      <w:start w:val="1"/>
      <w:numFmt w:val="decimal"/>
      <w:pStyle w:val="Figure"/>
      <w:lvlText w:val="Fig. %1"/>
      <w:lvlJc w:val="left"/>
      <w:pPr>
        <w:tabs>
          <w:tab w:val="num" w:pos="794"/>
        </w:tabs>
        <w:ind w:left="794" w:hanging="794"/>
      </w:pPr>
      <w:rPr>
        <w:rFonts w:ascii="Times New Roman" w:hAnsi="Times New Roman" w:hint="default"/>
        <w:b/>
        <w:i w:val="0"/>
        <w:sz w:val="24"/>
      </w:rPr>
    </w:lvl>
  </w:abstractNum>
  <w:abstractNum w:abstractNumId="16" w15:restartNumberingAfterBreak="0">
    <w:nsid w:val="59D33E42"/>
    <w:multiLevelType w:val="multilevel"/>
    <w:tmpl w:val="5952266A"/>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64240201"/>
    <w:multiLevelType w:val="singleLevel"/>
    <w:tmpl w:val="A1C6BFB8"/>
    <w:lvl w:ilvl="0">
      <w:start w:val="1"/>
      <w:numFmt w:val="decimal"/>
      <w:pStyle w:val="References"/>
      <w:lvlText w:val="[%1]"/>
      <w:lvlJc w:val="left"/>
      <w:pPr>
        <w:tabs>
          <w:tab w:val="num" w:pos="720"/>
        </w:tabs>
        <w:ind w:left="720" w:hanging="720"/>
      </w:pPr>
      <w:rPr>
        <w:rFonts w:hint="default"/>
      </w:rPr>
    </w:lvl>
  </w:abstractNum>
  <w:abstractNum w:abstractNumId="18" w15:restartNumberingAfterBreak="0">
    <w:nsid w:val="7DB6736F"/>
    <w:multiLevelType w:val="singleLevel"/>
    <w:tmpl w:val="0C09000F"/>
    <w:lvl w:ilvl="0">
      <w:start w:val="1"/>
      <w:numFmt w:val="decimal"/>
      <w:lvlText w:val="%1."/>
      <w:lvlJc w:val="left"/>
      <w:pPr>
        <w:tabs>
          <w:tab w:val="num" w:pos="360"/>
        </w:tabs>
        <w:ind w:left="360" w:hanging="360"/>
      </w:pPr>
    </w:lvl>
  </w:abstractNum>
  <w:num w:numId="1" w16cid:durableId="179930001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857894058">
    <w:abstractNumId w:val="17"/>
  </w:num>
  <w:num w:numId="3" w16cid:durableId="366220359">
    <w:abstractNumId w:val="15"/>
  </w:num>
  <w:num w:numId="4" w16cid:durableId="457995932">
    <w:abstractNumId w:val="18"/>
  </w:num>
  <w:num w:numId="5" w16cid:durableId="429162395">
    <w:abstractNumId w:val="8"/>
  </w:num>
  <w:num w:numId="6" w16cid:durableId="915742359">
    <w:abstractNumId w:val="4"/>
  </w:num>
  <w:num w:numId="7" w16cid:durableId="939335905">
    <w:abstractNumId w:val="10"/>
  </w:num>
  <w:num w:numId="8" w16cid:durableId="232274314">
    <w:abstractNumId w:val="14"/>
  </w:num>
  <w:num w:numId="9" w16cid:durableId="888764205">
    <w:abstractNumId w:val="13"/>
  </w:num>
  <w:num w:numId="10" w16cid:durableId="1077635200">
    <w:abstractNumId w:val="2"/>
  </w:num>
  <w:num w:numId="11" w16cid:durableId="1365397925">
    <w:abstractNumId w:val="1"/>
  </w:num>
  <w:num w:numId="12" w16cid:durableId="2123188691">
    <w:abstractNumId w:val="0"/>
  </w:num>
  <w:num w:numId="13" w16cid:durableId="1478836604">
    <w:abstractNumId w:val="5"/>
  </w:num>
  <w:num w:numId="14" w16cid:durableId="1699508279">
    <w:abstractNumId w:val="12"/>
  </w:num>
  <w:num w:numId="15" w16cid:durableId="741947648">
    <w:abstractNumId w:val="7"/>
  </w:num>
  <w:num w:numId="16" w16cid:durableId="1713454944">
    <w:abstractNumId w:val="6"/>
  </w:num>
  <w:num w:numId="17" w16cid:durableId="300773524">
    <w:abstractNumId w:val="11"/>
  </w:num>
  <w:num w:numId="18" w16cid:durableId="821313617">
    <w:abstractNumId w:val="9"/>
  </w:num>
  <w:num w:numId="19" w16cid:durableId="4969601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36510"/>
    <w:rsid w:val="000108B9"/>
    <w:rsid w:val="000B6A6F"/>
    <w:rsid w:val="000B7E7F"/>
    <w:rsid w:val="00132DD4"/>
    <w:rsid w:val="001546C0"/>
    <w:rsid w:val="001E021A"/>
    <w:rsid w:val="00244963"/>
    <w:rsid w:val="002D5748"/>
    <w:rsid w:val="00327C1D"/>
    <w:rsid w:val="00377523"/>
    <w:rsid w:val="00455663"/>
    <w:rsid w:val="00471275"/>
    <w:rsid w:val="0049100D"/>
    <w:rsid w:val="00536510"/>
    <w:rsid w:val="00571C75"/>
    <w:rsid w:val="005A0FAD"/>
    <w:rsid w:val="00605BE9"/>
    <w:rsid w:val="00610BCF"/>
    <w:rsid w:val="00611377"/>
    <w:rsid w:val="0064090A"/>
    <w:rsid w:val="00650408"/>
    <w:rsid w:val="006A0A15"/>
    <w:rsid w:val="006E0732"/>
    <w:rsid w:val="006E2BD6"/>
    <w:rsid w:val="00755E1D"/>
    <w:rsid w:val="00786DC3"/>
    <w:rsid w:val="007A6DBB"/>
    <w:rsid w:val="007B3545"/>
    <w:rsid w:val="0082012D"/>
    <w:rsid w:val="00870BFD"/>
    <w:rsid w:val="0089537C"/>
    <w:rsid w:val="00963132"/>
    <w:rsid w:val="009735EB"/>
    <w:rsid w:val="009A167F"/>
    <w:rsid w:val="00A41734"/>
    <w:rsid w:val="00A5334A"/>
    <w:rsid w:val="00AA0B02"/>
    <w:rsid w:val="00AB4C54"/>
    <w:rsid w:val="00AC0454"/>
    <w:rsid w:val="00AC2A34"/>
    <w:rsid w:val="00AC5487"/>
    <w:rsid w:val="00B16D37"/>
    <w:rsid w:val="00B16E7B"/>
    <w:rsid w:val="00B24F71"/>
    <w:rsid w:val="00B4594E"/>
    <w:rsid w:val="00BA7BEC"/>
    <w:rsid w:val="00D53391"/>
    <w:rsid w:val="00D6480E"/>
    <w:rsid w:val="00D92E21"/>
    <w:rsid w:val="00DB74B6"/>
    <w:rsid w:val="00DC27EC"/>
    <w:rsid w:val="00E00646"/>
    <w:rsid w:val="00E667D4"/>
    <w:rsid w:val="00E84859"/>
    <w:rsid w:val="00EB3E77"/>
    <w:rsid w:val="00F2540C"/>
    <w:rsid w:val="00F37FC8"/>
    <w:rsid w:val="00FA67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5"/>
    <o:shapelayout v:ext="edit">
      <o:idmap v:ext="edit" data="2"/>
    </o:shapelayout>
  </w:shapeDefaults>
  <w:decimalSymbol w:val=","/>
  <w:listSeparator w:val=";"/>
  <w14:docId w14:val="6F8FFA84"/>
  <w15:chartTrackingRefBased/>
  <w15:docId w15:val="{06C5A01D-5051-40D6-9CE8-42AD5F400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References">
    <w:name w:val="References"/>
    <w:basedOn w:val="Normal"/>
    <w:autoRedefine/>
    <w:pPr>
      <w:numPr>
        <w:numId w:val="2"/>
      </w:numPr>
      <w:tabs>
        <w:tab w:val="clear" w:pos="720"/>
        <w:tab w:val="left" w:pos="0"/>
        <w:tab w:val="num" w:pos="851"/>
      </w:tabs>
      <w:ind w:left="851" w:hanging="851"/>
    </w:pPr>
    <w:rPr>
      <w:sz w:val="22"/>
    </w:rPr>
  </w:style>
  <w:style w:type="paragraph" w:customStyle="1" w:styleId="Figure">
    <w:name w:val="Figure"/>
    <w:basedOn w:val="Normal"/>
    <w:next w:val="Normal"/>
    <w:autoRedefine/>
    <w:pPr>
      <w:keepNext/>
      <w:keepLines/>
      <w:numPr>
        <w:numId w:val="3"/>
      </w:numPr>
      <w:tabs>
        <w:tab w:val="left" w:pos="0"/>
      </w:tabs>
      <w:spacing w:before="120" w:after="120"/>
      <w:ind w:right="893"/>
    </w:pPr>
    <w:rPr>
      <w:b/>
      <w:snapToGrid w:val="0"/>
      <w:sz w:val="22"/>
      <w:lang w:val="en-AU"/>
    </w:rPr>
  </w:style>
  <w:style w:type="paragraph" w:customStyle="1" w:styleId="Paragraph">
    <w:name w:val="Paragraph"/>
    <w:basedOn w:val="Normal"/>
    <w:pPr>
      <w:spacing w:after="120"/>
    </w:pPr>
    <w:rPr>
      <w:sz w:val="22"/>
    </w:rPr>
  </w:style>
  <w:style w:type="paragraph" w:customStyle="1" w:styleId="Headerheaderodd">
    <w:name w:val="Header.header odd"/>
    <w:basedOn w:val="Normal"/>
    <w:pPr>
      <w:tabs>
        <w:tab w:val="left" w:pos="0"/>
        <w:tab w:val="center" w:pos="4320"/>
        <w:tab w:val="right" w:pos="8640"/>
        <w:tab w:val="right" w:pos="10206"/>
      </w:tabs>
    </w:pPr>
    <w:rPr>
      <w:b/>
      <w:sz w:val="24"/>
    </w:rPr>
  </w:style>
  <w:style w:type="paragraph" w:styleId="BodyTextIndent">
    <w:name w:val="Body Text Indent"/>
    <w:basedOn w:val="Normal"/>
    <w:rsid w:val="00536510"/>
    <w:pPr>
      <w:spacing w:after="120"/>
      <w:ind w:left="283"/>
    </w:pPr>
  </w:style>
  <w:style w:type="paragraph" w:styleId="BodyTextIndent2">
    <w:name w:val="Body Text Indent 2"/>
    <w:basedOn w:val="Normal"/>
    <w:rsid w:val="00536510"/>
    <w:pPr>
      <w:spacing w:after="120" w:line="480" w:lineRule="auto"/>
      <w:ind w:left="283"/>
    </w:pPr>
  </w:style>
  <w:style w:type="paragraph" w:customStyle="1" w:styleId="Normal1">
    <w:name w:val="Normal 1"/>
    <w:semiHidden/>
    <w:rsid w:val="008953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alloonText">
    <w:name w:val="Balloon Text"/>
    <w:basedOn w:val="Normal"/>
    <w:semiHidden/>
    <w:rsid w:val="006E0732"/>
    <w:rPr>
      <w:rFonts w:ascii="Tahoma" w:hAnsi="Tahoma" w:cs="Tahoma"/>
      <w:sz w:val="16"/>
      <w:szCs w:val="16"/>
    </w:rPr>
  </w:style>
  <w:style w:type="character" w:customStyle="1" w:styleId="THChar">
    <w:name w:val="TH Char"/>
    <w:link w:val="TH"/>
    <w:rsid w:val="006E2BD6"/>
    <w:rPr>
      <w:rFonts w:ascii="Arial" w:hAnsi="Arial"/>
      <w:b/>
      <w:lang w:val="en-GB" w:eastAsia="en-US"/>
    </w:rPr>
  </w:style>
  <w:style w:type="character" w:customStyle="1" w:styleId="TACChar">
    <w:name w:val="TAC Char"/>
    <w:link w:val="TAC"/>
    <w:rsid w:val="006E2BD6"/>
    <w:rPr>
      <w:rFonts w:ascii="Arial" w:hAnsi="Arial"/>
      <w:sz w:val="18"/>
      <w:lang w:val="en-GB" w:eastAsia="en-US"/>
    </w:rPr>
  </w:style>
  <w:style w:type="character" w:customStyle="1" w:styleId="TALChar">
    <w:name w:val="TAL Char"/>
    <w:link w:val="TAL"/>
    <w:rsid w:val="006E2BD6"/>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9.png"/><Relationship Id="rId42" Type="http://schemas.openxmlformats.org/officeDocument/2006/relationships/oleObject" Target="embeddings/Microsoft_Excel_97-2003_Worksheet5.xls"/><Relationship Id="rId47" Type="http://schemas.openxmlformats.org/officeDocument/2006/relationships/image" Target="media/image25.wmf"/><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oleObject" Target="embeddings/Microsoft_Excel_97-2003_Worksheet19.xls"/><Relationship Id="rId89" Type="http://schemas.openxmlformats.org/officeDocument/2006/relationships/image" Target="media/image53.wmf"/><Relationship Id="rId112" Type="http://schemas.openxmlformats.org/officeDocument/2006/relationships/header" Target="header1.xml"/><Relationship Id="rId16" Type="http://schemas.openxmlformats.org/officeDocument/2006/relationships/oleObject" Target="embeddings/oleObject3.bin"/><Relationship Id="rId107" Type="http://schemas.openxmlformats.org/officeDocument/2006/relationships/image" Target="media/image65.png"/><Relationship Id="rId11" Type="http://schemas.openxmlformats.org/officeDocument/2006/relationships/image" Target="media/image4.wmf"/><Relationship Id="rId24" Type="http://schemas.openxmlformats.org/officeDocument/2006/relationships/image" Target="media/image12.wmf"/><Relationship Id="rId32" Type="http://schemas.openxmlformats.org/officeDocument/2006/relationships/oleObject" Target="embeddings/Microsoft_Excel_97-2003_Worksheet.xls"/><Relationship Id="rId37" Type="http://schemas.openxmlformats.org/officeDocument/2006/relationships/image" Target="media/image20.wmf"/><Relationship Id="rId40" Type="http://schemas.openxmlformats.org/officeDocument/2006/relationships/oleObject" Target="embeddings/Microsoft_Excel_97-2003_Worksheet4.xls"/><Relationship Id="rId45" Type="http://schemas.openxmlformats.org/officeDocument/2006/relationships/image" Target="media/image24.wmf"/><Relationship Id="rId53" Type="http://schemas.openxmlformats.org/officeDocument/2006/relationships/image" Target="media/image28.wmf"/><Relationship Id="rId58" Type="http://schemas.openxmlformats.org/officeDocument/2006/relationships/oleObject" Target="embeddings/Microsoft_Excel_97-2003_Worksheet13.xls"/><Relationship Id="rId66" Type="http://schemas.openxmlformats.org/officeDocument/2006/relationships/image" Target="media/image38.png"/><Relationship Id="rId74" Type="http://schemas.openxmlformats.org/officeDocument/2006/relationships/oleObject" Target="embeddings/Microsoft_Excel_97-2003_Worksheet14.xls"/><Relationship Id="rId79" Type="http://schemas.openxmlformats.org/officeDocument/2006/relationships/image" Target="media/image48.wmf"/><Relationship Id="rId87" Type="http://schemas.openxmlformats.org/officeDocument/2006/relationships/image" Target="media/image52.wmf"/><Relationship Id="rId102" Type="http://schemas.openxmlformats.org/officeDocument/2006/relationships/image" Target="media/image60.png"/><Relationship Id="rId110" Type="http://schemas.openxmlformats.org/officeDocument/2006/relationships/image" Target="media/image68.png"/><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oleObject" Target="embeddings/Microsoft_Excel_97-2003_Worksheet18.xls"/><Relationship Id="rId90" Type="http://schemas.openxmlformats.org/officeDocument/2006/relationships/oleObject" Target="embeddings/Microsoft_Excel_97-2003_Worksheet22.xls"/><Relationship Id="rId95" Type="http://schemas.openxmlformats.org/officeDocument/2006/relationships/image" Target="media/image56.wmf"/><Relationship Id="rId19" Type="http://schemas.openxmlformats.org/officeDocument/2006/relationships/image" Target="media/image8.wmf"/><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9.wmf"/><Relationship Id="rId43" Type="http://schemas.openxmlformats.org/officeDocument/2006/relationships/image" Target="media/image23.wmf"/><Relationship Id="rId48" Type="http://schemas.openxmlformats.org/officeDocument/2006/relationships/oleObject" Target="embeddings/Microsoft_Excel_97-2003_Worksheet8.xls"/><Relationship Id="rId56" Type="http://schemas.openxmlformats.org/officeDocument/2006/relationships/oleObject" Target="embeddings/Microsoft_Excel_97-2003_Worksheet12.xls"/><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7.wmf"/><Relationship Id="rId100" Type="http://schemas.openxmlformats.org/officeDocument/2006/relationships/oleObject" Target="embeddings/Microsoft_Excel_97-2003_Worksheet27.xls"/><Relationship Id="rId105" Type="http://schemas.openxmlformats.org/officeDocument/2006/relationships/image" Target="media/image63.png"/><Relationship Id="rId113"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image" Target="media/image44.png"/><Relationship Id="rId80" Type="http://schemas.openxmlformats.org/officeDocument/2006/relationships/oleObject" Target="embeddings/Microsoft_Excel_97-2003_Worksheet17.xls"/><Relationship Id="rId85" Type="http://schemas.openxmlformats.org/officeDocument/2006/relationships/image" Target="media/image51.wmf"/><Relationship Id="rId93" Type="http://schemas.openxmlformats.org/officeDocument/2006/relationships/image" Target="media/image55.wmf"/><Relationship Id="rId98" Type="http://schemas.openxmlformats.org/officeDocument/2006/relationships/oleObject" Target="embeddings/Microsoft_Excel_97-2003_Worksheet26.xls"/><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oleObject" Target="embeddings/oleObject6.bin"/><Relationship Id="rId33" Type="http://schemas.openxmlformats.org/officeDocument/2006/relationships/image" Target="media/image18.wmf"/><Relationship Id="rId38" Type="http://schemas.openxmlformats.org/officeDocument/2006/relationships/oleObject" Target="embeddings/Microsoft_Excel_97-2003_Worksheet3.xls"/><Relationship Id="rId46" Type="http://schemas.openxmlformats.org/officeDocument/2006/relationships/oleObject" Target="embeddings/Microsoft_Excel_97-2003_Worksheet7.xls"/><Relationship Id="rId59" Type="http://schemas.openxmlformats.org/officeDocument/2006/relationships/image" Target="media/image31.png"/><Relationship Id="rId67" Type="http://schemas.openxmlformats.org/officeDocument/2006/relationships/image" Target="media/image39.png"/><Relationship Id="rId103" Type="http://schemas.openxmlformats.org/officeDocument/2006/relationships/image" Target="media/image61.png"/><Relationship Id="rId108" Type="http://schemas.openxmlformats.org/officeDocument/2006/relationships/image" Target="media/image66.png"/><Relationship Id="rId20" Type="http://schemas.openxmlformats.org/officeDocument/2006/relationships/oleObject" Target="embeddings/oleObject5.bin"/><Relationship Id="rId41" Type="http://schemas.openxmlformats.org/officeDocument/2006/relationships/image" Target="media/image22.wmf"/><Relationship Id="rId54" Type="http://schemas.openxmlformats.org/officeDocument/2006/relationships/oleObject" Target="embeddings/Microsoft_Excel_97-2003_Worksheet11.xls"/><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6.wmf"/><Relationship Id="rId83" Type="http://schemas.openxmlformats.org/officeDocument/2006/relationships/image" Target="media/image50.wmf"/><Relationship Id="rId88" Type="http://schemas.openxmlformats.org/officeDocument/2006/relationships/oleObject" Target="embeddings/Microsoft_Excel_97-2003_Worksheet21.xls"/><Relationship Id="rId91" Type="http://schemas.openxmlformats.org/officeDocument/2006/relationships/image" Target="media/image54.wmf"/><Relationship Id="rId96" Type="http://schemas.openxmlformats.org/officeDocument/2006/relationships/oleObject" Target="embeddings/Microsoft_Excel_97-2003_Worksheet25.xls"/><Relationship Id="rId111" Type="http://schemas.openxmlformats.org/officeDocument/2006/relationships/image" Target="media/image69.png"/><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oleObject" Target="embeddings/Microsoft_Excel_97-2003_Worksheet2.xls"/><Relationship Id="rId49" Type="http://schemas.openxmlformats.org/officeDocument/2006/relationships/image" Target="media/image26.wmf"/><Relationship Id="rId57" Type="http://schemas.openxmlformats.org/officeDocument/2006/relationships/image" Target="media/image30.wmf"/><Relationship Id="rId106" Type="http://schemas.openxmlformats.org/officeDocument/2006/relationships/image" Target="media/image64.png"/><Relationship Id="rId114" Type="http://schemas.openxmlformats.org/officeDocument/2006/relationships/fontTable" Target="fontTable.xml"/><Relationship Id="rId10" Type="http://schemas.openxmlformats.org/officeDocument/2006/relationships/image" Target="media/image3.wmf"/><Relationship Id="rId31" Type="http://schemas.openxmlformats.org/officeDocument/2006/relationships/image" Target="media/image17.wmf"/><Relationship Id="rId44" Type="http://schemas.openxmlformats.org/officeDocument/2006/relationships/oleObject" Target="embeddings/Microsoft_Excel_97-2003_Worksheet6.xls"/><Relationship Id="rId52" Type="http://schemas.openxmlformats.org/officeDocument/2006/relationships/oleObject" Target="embeddings/Microsoft_Excel_97-2003_Worksheet10.xls"/><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wmf"/><Relationship Id="rId78" Type="http://schemas.openxmlformats.org/officeDocument/2006/relationships/oleObject" Target="embeddings/Microsoft_Excel_97-2003_Worksheet16.xls"/><Relationship Id="rId81" Type="http://schemas.openxmlformats.org/officeDocument/2006/relationships/image" Target="media/image49.wmf"/><Relationship Id="rId86" Type="http://schemas.openxmlformats.org/officeDocument/2006/relationships/oleObject" Target="embeddings/Microsoft_Excel_97-2003_Worksheet20.xls"/><Relationship Id="rId94" Type="http://schemas.openxmlformats.org/officeDocument/2006/relationships/oleObject" Target="embeddings/Microsoft_Excel_97-2003_Worksheet24.xls"/><Relationship Id="rId99" Type="http://schemas.openxmlformats.org/officeDocument/2006/relationships/image" Target="media/image58.wmf"/><Relationship Id="rId101" Type="http://schemas.openxmlformats.org/officeDocument/2006/relationships/image" Target="media/image5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21.wmf"/><Relationship Id="rId109" Type="http://schemas.openxmlformats.org/officeDocument/2006/relationships/image" Target="media/image67.png"/><Relationship Id="rId34" Type="http://schemas.openxmlformats.org/officeDocument/2006/relationships/oleObject" Target="embeddings/Microsoft_Excel_97-2003_Worksheet1.xls"/><Relationship Id="rId50" Type="http://schemas.openxmlformats.org/officeDocument/2006/relationships/oleObject" Target="embeddings/Microsoft_Excel_97-2003_Worksheet9.xls"/><Relationship Id="rId55" Type="http://schemas.openxmlformats.org/officeDocument/2006/relationships/image" Target="media/image29.wmf"/><Relationship Id="rId76" Type="http://schemas.openxmlformats.org/officeDocument/2006/relationships/oleObject" Target="embeddings/Microsoft_Excel_97-2003_Worksheet15.xls"/><Relationship Id="rId97" Type="http://schemas.openxmlformats.org/officeDocument/2006/relationships/image" Target="media/image57.wmf"/><Relationship Id="rId104"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oleObject" Target="embeddings/Microsoft_Excel_97-2003_Worksheet23.xls"/><Relationship Id="rId2" Type="http://schemas.openxmlformats.org/officeDocument/2006/relationships/numbering" Target="numbering.xml"/><Relationship Id="rId2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59</Pages>
  <Words>10722</Words>
  <Characters>61116</Characters>
  <Application>Microsoft Office Word</Application>
  <DocSecurity>0</DocSecurity>
  <Lines>509</Lines>
  <Paragraphs>143</Paragraphs>
  <ScaleCrop>false</ScaleCrop>
  <HeadingPairs>
    <vt:vector size="2" baseType="variant">
      <vt:variant>
        <vt:lpstr>Title</vt:lpstr>
      </vt:variant>
      <vt:variant>
        <vt:i4>1</vt:i4>
      </vt:variant>
    </vt:vector>
  </HeadingPairs>
  <TitlesOfParts>
    <vt:vector size="1" baseType="lpstr">
      <vt:lpstr>3GPP TR 25.956</vt:lpstr>
    </vt:vector>
  </TitlesOfParts>
  <Manager/>
  <Company/>
  <LinksUpToDate>false</LinksUpToDate>
  <CharactersWithSpaces>71695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25.956</dc:title>
  <dc:subject>Universal Terrestrial Radio Access (UTRA)  repeater planning guidelines and system analysis (Release 16)</dc:subject>
  <dc:creator>MCC Support</dc:creator>
  <cp:keywords/>
  <dc:description/>
  <cp:lastModifiedBy>Carolyn Taylor</cp:lastModifiedBy>
  <cp:revision>3</cp:revision>
  <cp:lastPrinted>2001-02-26T09:03:00Z</cp:lastPrinted>
  <dcterms:created xsi:type="dcterms:W3CDTF">2025-07-23T13:11:00Z</dcterms:created>
  <dcterms:modified xsi:type="dcterms:W3CDTF">2025-07-23T15:16:00Z</dcterms:modified>
</cp:coreProperties>
</file>