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2E786B" w:rsidRPr="002E786B" w14:paraId="6420D5CF" w14:textId="77777777" w:rsidTr="00997832">
        <w:trPr>
          <w:cantSplit/>
        </w:trPr>
        <w:tc>
          <w:tcPr>
            <w:tcW w:w="10423" w:type="dxa"/>
            <w:gridSpan w:val="2"/>
            <w:shd w:val="clear" w:color="auto" w:fill="auto"/>
          </w:tcPr>
          <w:p w14:paraId="3FDEDF14" w14:textId="24691DE8" w:rsidR="004F0988" w:rsidRPr="002E786B" w:rsidRDefault="004F0988" w:rsidP="00133525">
            <w:pPr>
              <w:pStyle w:val="ZA"/>
              <w:framePr w:w="0" w:hRule="auto" w:wrap="auto" w:vAnchor="margin" w:hAnchor="text" w:yAlign="inline"/>
            </w:pPr>
            <w:bookmarkStart w:id="0" w:name="page1"/>
            <w:r w:rsidRPr="002E786B">
              <w:rPr>
                <w:sz w:val="64"/>
              </w:rPr>
              <w:t xml:space="preserve">3GPP </w:t>
            </w:r>
            <w:bookmarkStart w:id="1" w:name="specType1"/>
            <w:r w:rsidRPr="002E786B">
              <w:rPr>
                <w:sz w:val="64"/>
              </w:rPr>
              <w:t>TS</w:t>
            </w:r>
            <w:bookmarkStart w:id="2" w:name="specNumber"/>
            <w:bookmarkEnd w:id="1"/>
            <w:r w:rsidR="00EE51E9" w:rsidRPr="002E786B">
              <w:rPr>
                <w:sz w:val="64"/>
              </w:rPr>
              <w:t xml:space="preserve"> 23</w:t>
            </w:r>
            <w:r w:rsidRPr="002E786B">
              <w:rPr>
                <w:sz w:val="64"/>
              </w:rPr>
              <w:t>.</w:t>
            </w:r>
            <w:bookmarkEnd w:id="2"/>
            <w:r w:rsidR="007C1894">
              <w:rPr>
                <w:sz w:val="64"/>
                <w:lang w:eastAsia="zh-CN"/>
              </w:rPr>
              <w:t>369</w:t>
            </w:r>
            <w:r w:rsidRPr="002E786B">
              <w:rPr>
                <w:sz w:val="64"/>
              </w:rPr>
              <w:t xml:space="preserve"> </w:t>
            </w:r>
            <w:r w:rsidRPr="002E786B">
              <w:t>V</w:t>
            </w:r>
            <w:r w:rsidR="00EE51E9" w:rsidRPr="002E786B">
              <w:t>0.</w:t>
            </w:r>
            <w:r w:rsidR="00F66A00">
              <w:t>2</w:t>
            </w:r>
            <w:r w:rsidR="00EE51E9" w:rsidRPr="002E786B">
              <w:t>.0</w:t>
            </w:r>
            <w:r w:rsidRPr="002E786B">
              <w:t xml:space="preserve"> </w:t>
            </w:r>
            <w:r w:rsidRPr="002E786B">
              <w:rPr>
                <w:sz w:val="32"/>
              </w:rPr>
              <w:t>(</w:t>
            </w:r>
            <w:bookmarkStart w:id="3" w:name="issueDate"/>
            <w:r w:rsidR="00EE51E9" w:rsidRPr="002E786B">
              <w:rPr>
                <w:sz w:val="32"/>
              </w:rPr>
              <w:t>2025</w:t>
            </w:r>
            <w:r w:rsidRPr="002E786B">
              <w:rPr>
                <w:sz w:val="32"/>
              </w:rPr>
              <w:t>-</w:t>
            </w:r>
            <w:bookmarkEnd w:id="3"/>
            <w:r w:rsidR="00F66A00" w:rsidRPr="002E786B">
              <w:rPr>
                <w:sz w:val="32"/>
              </w:rPr>
              <w:t>0</w:t>
            </w:r>
            <w:r w:rsidR="00F66A00">
              <w:rPr>
                <w:sz w:val="32"/>
              </w:rPr>
              <w:t>2</w:t>
            </w:r>
            <w:r w:rsidRPr="002E786B">
              <w:rPr>
                <w:sz w:val="32"/>
              </w:rPr>
              <w:t>)</w:t>
            </w:r>
          </w:p>
        </w:tc>
      </w:tr>
      <w:tr w:rsidR="002E786B" w:rsidRPr="002E786B" w14:paraId="0FFD4F19" w14:textId="77777777" w:rsidTr="00997832">
        <w:trPr>
          <w:cantSplit/>
          <w:trHeight w:hRule="exact" w:val="488"/>
        </w:trPr>
        <w:tc>
          <w:tcPr>
            <w:tcW w:w="10423" w:type="dxa"/>
            <w:gridSpan w:val="2"/>
            <w:shd w:val="clear" w:color="auto" w:fill="auto"/>
          </w:tcPr>
          <w:p w14:paraId="462B8E42" w14:textId="2A5E8391" w:rsidR="00BA4B8D" w:rsidRPr="002E786B" w:rsidRDefault="004F0988" w:rsidP="005222DB">
            <w:pPr>
              <w:pStyle w:val="ZB"/>
              <w:framePr w:w="0" w:hRule="auto" w:wrap="auto" w:vAnchor="margin" w:hAnchor="text" w:yAlign="inline"/>
            </w:pPr>
            <w:r w:rsidRPr="002E786B">
              <w:t xml:space="preserve">Technical </w:t>
            </w:r>
            <w:bookmarkStart w:id="4" w:name="spectype2"/>
            <w:r w:rsidRPr="002E786B">
              <w:t>Specification</w:t>
            </w:r>
            <w:bookmarkEnd w:id="4"/>
          </w:p>
        </w:tc>
      </w:tr>
      <w:tr w:rsidR="002E786B" w:rsidRPr="002E786B" w14:paraId="717C4EBE" w14:textId="77777777" w:rsidTr="00997832">
        <w:trPr>
          <w:cantSplit/>
          <w:trHeight w:hRule="exact" w:val="3686"/>
        </w:trPr>
        <w:tc>
          <w:tcPr>
            <w:tcW w:w="10423" w:type="dxa"/>
            <w:gridSpan w:val="2"/>
            <w:shd w:val="clear" w:color="auto" w:fill="auto"/>
          </w:tcPr>
          <w:p w14:paraId="03D032C0" w14:textId="77777777" w:rsidR="004F0988" w:rsidRPr="002E786B" w:rsidRDefault="004F0988" w:rsidP="00133525">
            <w:pPr>
              <w:pStyle w:val="ZT"/>
              <w:framePr w:wrap="auto" w:hAnchor="text" w:yAlign="inline"/>
            </w:pPr>
            <w:r w:rsidRPr="002E786B">
              <w:t>3rd Generation Partnership Project;</w:t>
            </w:r>
          </w:p>
          <w:p w14:paraId="653799DC" w14:textId="0BBD05FB" w:rsidR="004F0988" w:rsidRPr="002E786B" w:rsidRDefault="004F0988" w:rsidP="00133525">
            <w:pPr>
              <w:pStyle w:val="ZT"/>
              <w:framePr w:wrap="auto" w:hAnchor="text" w:yAlign="inline"/>
            </w:pPr>
            <w:r w:rsidRPr="002E786B">
              <w:t xml:space="preserve">Technical Specification Group </w:t>
            </w:r>
            <w:bookmarkStart w:id="5" w:name="specTitle"/>
            <w:r w:rsidR="00EE51E9" w:rsidRPr="002E786B">
              <w:t>Services and System Aspects</w:t>
            </w:r>
            <w:r w:rsidRPr="002E786B">
              <w:t>;</w:t>
            </w:r>
          </w:p>
          <w:p w14:paraId="2E5146B8" w14:textId="77777777" w:rsidR="00EE51E9" w:rsidRPr="002E786B" w:rsidRDefault="00EE51E9" w:rsidP="00EE51E9">
            <w:pPr>
              <w:pStyle w:val="ZT"/>
              <w:framePr w:wrap="auto" w:hAnchor="text" w:yAlign="inline"/>
              <w:rPr>
                <w:sz w:val="36"/>
                <w:lang w:eastAsia="ja-JP"/>
              </w:rPr>
            </w:pPr>
            <w:r w:rsidRPr="002E786B">
              <w:rPr>
                <w:sz w:val="36"/>
                <w:lang w:eastAsia="ja-JP"/>
              </w:rPr>
              <w:t>Architecture support for</w:t>
            </w:r>
          </w:p>
          <w:p w14:paraId="43EB7384" w14:textId="42DB8D5B" w:rsidR="00EE51E9" w:rsidRPr="002E786B" w:rsidRDefault="00EE51E9" w:rsidP="00EE51E9">
            <w:pPr>
              <w:pStyle w:val="ZT"/>
              <w:framePr w:wrap="auto" w:hAnchor="text" w:yAlign="inline"/>
            </w:pPr>
            <w:r w:rsidRPr="002E786B">
              <w:rPr>
                <w:sz w:val="36"/>
                <w:lang w:eastAsia="ja-JP"/>
              </w:rPr>
              <w:t>Ambient power-enabled Internet of Things;</w:t>
            </w:r>
          </w:p>
          <w:p w14:paraId="1D2A8F5E" w14:textId="491D8F92" w:rsidR="004F0988" w:rsidRPr="002E786B" w:rsidRDefault="00EE51E9" w:rsidP="00EE51E9">
            <w:pPr>
              <w:pStyle w:val="ZT"/>
              <w:framePr w:wrap="auto" w:hAnchor="text" w:yAlign="inline"/>
            </w:pPr>
            <w:r w:rsidRPr="002E786B">
              <w:t>Stage 2</w:t>
            </w:r>
            <w:bookmarkEnd w:id="5"/>
          </w:p>
          <w:p w14:paraId="04CAC1E0" w14:textId="650B92D8" w:rsidR="004F0988" w:rsidRPr="002E786B" w:rsidRDefault="004F0988" w:rsidP="00133525">
            <w:pPr>
              <w:pStyle w:val="ZT"/>
              <w:framePr w:wrap="auto" w:hAnchor="text" w:yAlign="inline"/>
              <w:rPr>
                <w:i/>
                <w:sz w:val="28"/>
              </w:rPr>
            </w:pPr>
            <w:r w:rsidRPr="002E786B">
              <w:t>(</w:t>
            </w:r>
            <w:r w:rsidRPr="002E786B">
              <w:rPr>
                <w:rStyle w:val="ZGSM"/>
              </w:rPr>
              <w:t xml:space="preserve">Release </w:t>
            </w:r>
            <w:bookmarkStart w:id="6" w:name="specRelease"/>
            <w:r w:rsidRPr="002E786B">
              <w:rPr>
                <w:rStyle w:val="ZGSM"/>
              </w:rPr>
              <w:t>1</w:t>
            </w:r>
            <w:r w:rsidR="000270B9" w:rsidRPr="002E786B">
              <w:rPr>
                <w:rStyle w:val="ZGSM"/>
              </w:rPr>
              <w:t>9</w:t>
            </w:r>
            <w:bookmarkEnd w:id="6"/>
            <w:r w:rsidRPr="002E786B">
              <w:t>)</w:t>
            </w:r>
          </w:p>
        </w:tc>
      </w:tr>
      <w:tr w:rsidR="002E786B" w:rsidRPr="002E786B" w14:paraId="0B3A7FFE" w14:textId="77777777" w:rsidTr="00997832">
        <w:trPr>
          <w:cantSplit/>
        </w:trPr>
        <w:tc>
          <w:tcPr>
            <w:tcW w:w="10423" w:type="dxa"/>
            <w:gridSpan w:val="2"/>
            <w:shd w:val="clear" w:color="auto" w:fill="auto"/>
          </w:tcPr>
          <w:p w14:paraId="05619269" w14:textId="25E544A9" w:rsidR="00670CF4" w:rsidRPr="002E786B" w:rsidRDefault="00670CF4" w:rsidP="00670CF4">
            <w:pPr>
              <w:pStyle w:val="TAR"/>
            </w:pPr>
            <w:r w:rsidRPr="002E786B">
              <w:tab/>
            </w:r>
          </w:p>
        </w:tc>
      </w:tr>
      <w:bookmarkStart w:id="7" w:name="_MON_1684549432"/>
      <w:bookmarkEnd w:id="7"/>
      <w:tr w:rsidR="002E786B" w:rsidRPr="002E786B" w14:paraId="54D79086" w14:textId="77777777" w:rsidTr="00997832">
        <w:trPr>
          <w:cantSplit/>
          <w:trHeight w:hRule="exact" w:val="1531"/>
        </w:trPr>
        <w:tc>
          <w:tcPr>
            <w:tcW w:w="5211" w:type="dxa"/>
            <w:shd w:val="clear" w:color="auto" w:fill="auto"/>
          </w:tcPr>
          <w:p w14:paraId="12985B09" w14:textId="72A5B25F" w:rsidR="00670CF4" w:rsidRPr="002E786B" w:rsidRDefault="00830904" w:rsidP="00670CF4">
            <w:pPr>
              <w:pStyle w:val="TAL"/>
            </w:pPr>
            <w:r w:rsidRPr="002E786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804486715" r:id="rId10"/>
              </w:object>
            </w:r>
          </w:p>
        </w:tc>
        <w:bookmarkStart w:id="8" w:name="_MON_1710316168"/>
        <w:bookmarkEnd w:id="8"/>
        <w:tc>
          <w:tcPr>
            <w:tcW w:w="5212" w:type="dxa"/>
            <w:shd w:val="clear" w:color="auto" w:fill="auto"/>
          </w:tcPr>
          <w:p w14:paraId="5D244E2A" w14:textId="3B90DFFA" w:rsidR="00670CF4" w:rsidRPr="002E786B" w:rsidRDefault="00830904" w:rsidP="00670CF4">
            <w:pPr>
              <w:pStyle w:val="TAR"/>
            </w:pPr>
            <w:r w:rsidRPr="002E786B">
              <w:object w:dxaOrig="2126" w:dyaOrig="1243" w14:anchorId="4D688233">
                <v:shape id="_x0000_i1026" type="#_x0000_t75" style="width:128.35pt;height:1in" o:ole="">
                  <v:imagedata r:id="rId11" o:title=""/>
                </v:shape>
                <o:OLEObject Type="Embed" ProgID="Word.Picture.8" ShapeID="_x0000_i1026" DrawAspect="Content" ObjectID="_1804486716" r:id="rId12"/>
              </w:object>
            </w:r>
          </w:p>
        </w:tc>
      </w:tr>
      <w:tr w:rsidR="002E786B" w:rsidRPr="002E786B" w14:paraId="03615129" w14:textId="77777777" w:rsidTr="00997832">
        <w:trPr>
          <w:cantSplit/>
          <w:trHeight w:hRule="exact" w:val="5783"/>
        </w:trPr>
        <w:tc>
          <w:tcPr>
            <w:tcW w:w="10423" w:type="dxa"/>
            <w:gridSpan w:val="2"/>
            <w:shd w:val="clear" w:color="auto" w:fill="auto"/>
          </w:tcPr>
          <w:p w14:paraId="06A858BF" w14:textId="77777777" w:rsidR="002E786B" w:rsidRPr="002E786B" w:rsidRDefault="002E786B" w:rsidP="006B380C">
            <w:pPr>
              <w:pStyle w:val="TAL"/>
            </w:pPr>
          </w:p>
        </w:tc>
      </w:tr>
      <w:tr w:rsidR="000270B9" w:rsidRPr="002E786B" w14:paraId="4E59D888" w14:textId="77777777" w:rsidTr="00997832">
        <w:trPr>
          <w:cantSplit/>
          <w:trHeight w:hRule="exact" w:val="964"/>
        </w:trPr>
        <w:tc>
          <w:tcPr>
            <w:tcW w:w="10423" w:type="dxa"/>
            <w:gridSpan w:val="2"/>
            <w:shd w:val="clear" w:color="auto" w:fill="auto"/>
          </w:tcPr>
          <w:p w14:paraId="7B678B59" w14:textId="24BFD9DC" w:rsidR="000270B9" w:rsidRPr="002E786B" w:rsidRDefault="000270B9" w:rsidP="000270B9">
            <w:pPr>
              <w:rPr>
                <w:sz w:val="16"/>
                <w:szCs w:val="16"/>
              </w:rPr>
            </w:pPr>
            <w:r w:rsidRPr="002E786B">
              <w:rPr>
                <w:sz w:val="16"/>
                <w:szCs w:val="16"/>
              </w:rPr>
              <w:t>The present document has been developed within the 3rd Generation Partnership Project (3GPP</w:t>
            </w:r>
            <w:r w:rsidRPr="002E786B">
              <w:rPr>
                <w:sz w:val="16"/>
                <w:szCs w:val="16"/>
                <w:vertAlign w:val="superscript"/>
              </w:rPr>
              <w:t xml:space="preserve"> TM</w:t>
            </w:r>
            <w:r w:rsidRPr="002E786B">
              <w:rPr>
                <w:sz w:val="16"/>
                <w:szCs w:val="16"/>
              </w:rPr>
              <w:t>) and may be further elaborated for the purposes of 3GPP.</w:t>
            </w:r>
            <w:r w:rsidRPr="002E786B">
              <w:rPr>
                <w:sz w:val="16"/>
                <w:szCs w:val="16"/>
              </w:rPr>
              <w:br/>
              <w:t>The present document has not been subject to any approval process by the 3GPP</w:t>
            </w:r>
            <w:r w:rsidRPr="002E786B">
              <w:rPr>
                <w:sz w:val="16"/>
                <w:szCs w:val="16"/>
                <w:vertAlign w:val="superscript"/>
              </w:rPr>
              <w:t xml:space="preserve"> </w:t>
            </w:r>
            <w:r w:rsidRPr="002E786B">
              <w:rPr>
                <w:sz w:val="16"/>
                <w:szCs w:val="16"/>
              </w:rPr>
              <w:t>Organizational Partners and shall not be implemented.</w:t>
            </w:r>
            <w:r w:rsidRPr="002E786B">
              <w:rPr>
                <w:sz w:val="16"/>
                <w:szCs w:val="16"/>
              </w:rPr>
              <w:br/>
              <w:t>This Specification is provided for future development work within 3GPP</w:t>
            </w:r>
            <w:r w:rsidRPr="002E786B">
              <w:rPr>
                <w:sz w:val="16"/>
                <w:szCs w:val="16"/>
                <w:vertAlign w:val="superscript"/>
              </w:rPr>
              <w:t xml:space="preserve"> </w:t>
            </w:r>
            <w:r w:rsidRPr="002E786B">
              <w:rPr>
                <w:sz w:val="16"/>
                <w:szCs w:val="16"/>
              </w:rPr>
              <w:t>only. The Organizational Partners accept no liability for any use of this Specification.</w:t>
            </w:r>
            <w:r w:rsidRPr="002E786B">
              <w:rPr>
                <w:sz w:val="16"/>
                <w:szCs w:val="16"/>
              </w:rPr>
              <w:br/>
              <w:t>Specifications and Reports for implementation of the 3GPP</w:t>
            </w:r>
            <w:r w:rsidRPr="002E786B">
              <w:rPr>
                <w:sz w:val="16"/>
                <w:szCs w:val="16"/>
                <w:vertAlign w:val="superscript"/>
              </w:rPr>
              <w:t xml:space="preserve"> TM</w:t>
            </w:r>
            <w:r w:rsidRPr="002E786B">
              <w:rPr>
                <w:sz w:val="16"/>
                <w:szCs w:val="16"/>
              </w:rPr>
              <w:t xml:space="preserve"> system should be obtained via the 3GPP Organizational Partners' Publications Offices.</w:t>
            </w:r>
          </w:p>
        </w:tc>
      </w:tr>
    </w:tbl>
    <w:p w14:paraId="62A41910" w14:textId="77777777" w:rsidR="00080512" w:rsidRPr="002E786B" w:rsidRDefault="00080512">
      <w:pPr>
        <w:sectPr w:rsidR="00080512" w:rsidRPr="002E786B"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2E786B" w:rsidRPr="002E786B" w14:paraId="779AAB31" w14:textId="77777777" w:rsidTr="00133525">
        <w:trPr>
          <w:trHeight w:hRule="exact" w:val="5670"/>
        </w:trPr>
        <w:tc>
          <w:tcPr>
            <w:tcW w:w="10423" w:type="dxa"/>
            <w:shd w:val="clear" w:color="auto" w:fill="auto"/>
          </w:tcPr>
          <w:p w14:paraId="4C627120" w14:textId="77777777" w:rsidR="00E16509" w:rsidRPr="002E786B" w:rsidRDefault="00E16509" w:rsidP="00E16509">
            <w:pPr>
              <w:pStyle w:val="Guidance"/>
              <w:rPr>
                <w:color w:val="auto"/>
              </w:rPr>
            </w:pPr>
            <w:bookmarkStart w:id="10" w:name="page2"/>
          </w:p>
        </w:tc>
      </w:tr>
      <w:tr w:rsidR="002E786B" w:rsidRPr="002E786B" w14:paraId="7A3B3A7F" w14:textId="77777777" w:rsidTr="00C074DD">
        <w:trPr>
          <w:trHeight w:hRule="exact" w:val="5387"/>
        </w:trPr>
        <w:tc>
          <w:tcPr>
            <w:tcW w:w="10423" w:type="dxa"/>
            <w:shd w:val="clear" w:color="auto" w:fill="auto"/>
          </w:tcPr>
          <w:p w14:paraId="03A67D73" w14:textId="77777777" w:rsidR="00E16509" w:rsidRPr="002E786B" w:rsidRDefault="00E16509" w:rsidP="00133525">
            <w:pPr>
              <w:pStyle w:val="FP"/>
              <w:spacing w:after="240"/>
              <w:ind w:left="2835" w:right="2835"/>
              <w:jc w:val="center"/>
              <w:rPr>
                <w:rFonts w:ascii="Arial" w:hAnsi="Arial"/>
                <w:b/>
                <w:i/>
              </w:rPr>
            </w:pPr>
            <w:bookmarkStart w:id="11" w:name="coords3gpp"/>
            <w:r w:rsidRPr="002E786B">
              <w:rPr>
                <w:rFonts w:ascii="Arial" w:hAnsi="Arial"/>
                <w:b/>
                <w:i/>
              </w:rPr>
              <w:t>3GPP</w:t>
            </w:r>
          </w:p>
          <w:p w14:paraId="252767FD" w14:textId="77777777" w:rsidR="00E16509" w:rsidRPr="002E786B" w:rsidRDefault="00E16509" w:rsidP="00133525">
            <w:pPr>
              <w:pStyle w:val="FP"/>
              <w:pBdr>
                <w:bottom w:val="single" w:sz="6" w:space="1" w:color="auto"/>
              </w:pBdr>
              <w:ind w:left="2835" w:right="2835"/>
              <w:jc w:val="center"/>
            </w:pPr>
            <w:r w:rsidRPr="002E786B">
              <w:t>Postal address</w:t>
            </w:r>
          </w:p>
          <w:p w14:paraId="73CD2C20" w14:textId="77777777" w:rsidR="00E16509" w:rsidRPr="002E786B" w:rsidRDefault="00E16509" w:rsidP="00133525">
            <w:pPr>
              <w:pStyle w:val="FP"/>
              <w:ind w:left="2835" w:right="2835"/>
              <w:jc w:val="center"/>
              <w:rPr>
                <w:rFonts w:ascii="Arial" w:hAnsi="Arial"/>
                <w:sz w:val="18"/>
              </w:rPr>
            </w:pPr>
          </w:p>
          <w:p w14:paraId="2122B1F3" w14:textId="77777777" w:rsidR="00E16509" w:rsidRPr="002E786B" w:rsidRDefault="00E16509" w:rsidP="00133525">
            <w:pPr>
              <w:pStyle w:val="FP"/>
              <w:pBdr>
                <w:bottom w:val="single" w:sz="6" w:space="1" w:color="auto"/>
              </w:pBdr>
              <w:spacing w:before="240"/>
              <w:ind w:left="2835" w:right="2835"/>
              <w:jc w:val="center"/>
            </w:pPr>
            <w:r w:rsidRPr="002E786B">
              <w:t>3GPP support office address</w:t>
            </w:r>
          </w:p>
          <w:p w14:paraId="4B118786"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650 Route des Lucioles - Sophia Antipolis</w:t>
            </w:r>
          </w:p>
          <w:p w14:paraId="7A890E1F"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Valbonne - FRANCE</w:t>
            </w:r>
          </w:p>
          <w:p w14:paraId="76EFB16C" w14:textId="77777777" w:rsidR="00E16509" w:rsidRPr="002E786B" w:rsidRDefault="00E16509" w:rsidP="00133525">
            <w:pPr>
              <w:pStyle w:val="FP"/>
              <w:spacing w:after="20"/>
              <w:ind w:left="2835" w:right="2835"/>
              <w:jc w:val="center"/>
              <w:rPr>
                <w:rFonts w:ascii="Arial" w:hAnsi="Arial"/>
                <w:sz w:val="18"/>
              </w:rPr>
            </w:pPr>
            <w:r w:rsidRPr="002E786B">
              <w:rPr>
                <w:rFonts w:ascii="Arial" w:hAnsi="Arial"/>
                <w:sz w:val="18"/>
              </w:rPr>
              <w:t>Tel.: +33 4 92 94 42 00 Fax: +33 4 93 65 47 16</w:t>
            </w:r>
          </w:p>
          <w:p w14:paraId="6476674E" w14:textId="77777777" w:rsidR="00E16509" w:rsidRPr="002E786B" w:rsidRDefault="00E16509" w:rsidP="00133525">
            <w:pPr>
              <w:pStyle w:val="FP"/>
              <w:pBdr>
                <w:bottom w:val="single" w:sz="6" w:space="1" w:color="auto"/>
              </w:pBdr>
              <w:spacing w:before="240"/>
              <w:ind w:left="2835" w:right="2835"/>
              <w:jc w:val="center"/>
            </w:pPr>
            <w:r w:rsidRPr="002E786B">
              <w:t>Internet</w:t>
            </w:r>
          </w:p>
          <w:p w14:paraId="2D660AE8" w14:textId="77777777" w:rsidR="00E16509" w:rsidRPr="002E786B" w:rsidRDefault="00E16509" w:rsidP="00133525">
            <w:pPr>
              <w:pStyle w:val="FP"/>
              <w:ind w:left="2835" w:right="2835"/>
              <w:jc w:val="center"/>
              <w:rPr>
                <w:rFonts w:ascii="Arial" w:hAnsi="Arial"/>
                <w:sz w:val="18"/>
              </w:rPr>
            </w:pPr>
            <w:r w:rsidRPr="002E786B">
              <w:rPr>
                <w:rFonts w:ascii="Arial" w:hAnsi="Arial"/>
                <w:sz w:val="18"/>
              </w:rPr>
              <w:t>http://www.3gpp.org</w:t>
            </w:r>
            <w:bookmarkEnd w:id="11"/>
          </w:p>
          <w:p w14:paraId="3EBD2B84" w14:textId="77777777" w:rsidR="00E16509" w:rsidRPr="002E786B" w:rsidRDefault="00E16509" w:rsidP="00133525"/>
        </w:tc>
      </w:tr>
      <w:tr w:rsidR="002E786B" w:rsidRPr="002E786B" w14:paraId="1D69F471" w14:textId="77777777" w:rsidTr="00C074DD">
        <w:tc>
          <w:tcPr>
            <w:tcW w:w="10423" w:type="dxa"/>
            <w:shd w:val="clear" w:color="auto" w:fill="auto"/>
            <w:vAlign w:val="bottom"/>
          </w:tcPr>
          <w:p w14:paraId="4D400848" w14:textId="77777777" w:rsidR="00E16509" w:rsidRPr="002E786B" w:rsidRDefault="00E16509" w:rsidP="00133525">
            <w:pPr>
              <w:pStyle w:val="FP"/>
              <w:pBdr>
                <w:bottom w:val="single" w:sz="6" w:space="1" w:color="auto"/>
              </w:pBdr>
              <w:spacing w:after="240"/>
              <w:jc w:val="center"/>
              <w:rPr>
                <w:rFonts w:ascii="Arial" w:hAnsi="Arial"/>
                <w:b/>
                <w:i/>
                <w:noProof/>
              </w:rPr>
            </w:pPr>
            <w:bookmarkStart w:id="12" w:name="copyrightNotification"/>
            <w:r w:rsidRPr="002E786B">
              <w:rPr>
                <w:rFonts w:ascii="Arial" w:hAnsi="Arial"/>
                <w:b/>
                <w:i/>
                <w:noProof/>
              </w:rPr>
              <w:t>Copyright Notification</w:t>
            </w:r>
          </w:p>
          <w:p w14:paraId="2C8A8C99" w14:textId="77777777" w:rsidR="00E16509" w:rsidRPr="002E786B" w:rsidRDefault="00E16509" w:rsidP="00133525">
            <w:pPr>
              <w:pStyle w:val="FP"/>
              <w:jc w:val="center"/>
              <w:rPr>
                <w:noProof/>
              </w:rPr>
            </w:pPr>
            <w:r w:rsidRPr="002E786B">
              <w:rPr>
                <w:noProof/>
              </w:rPr>
              <w:t>No part may be reproduced except as authorized by written permission.</w:t>
            </w:r>
            <w:r w:rsidRPr="002E786B">
              <w:rPr>
                <w:noProof/>
              </w:rPr>
              <w:br/>
              <w:t>The copyright and the foregoing restriction extend to reproduction in all media.</w:t>
            </w:r>
          </w:p>
          <w:p w14:paraId="5A408646" w14:textId="77777777" w:rsidR="00E16509" w:rsidRPr="002E786B" w:rsidRDefault="00E16509" w:rsidP="00133525">
            <w:pPr>
              <w:pStyle w:val="FP"/>
              <w:jc w:val="center"/>
              <w:rPr>
                <w:noProof/>
              </w:rPr>
            </w:pPr>
          </w:p>
          <w:p w14:paraId="786C0A36" w14:textId="59AEDB47" w:rsidR="00E16509" w:rsidRPr="002E786B" w:rsidRDefault="00E16509" w:rsidP="00133525">
            <w:pPr>
              <w:pStyle w:val="FP"/>
              <w:jc w:val="center"/>
              <w:rPr>
                <w:noProof/>
                <w:sz w:val="18"/>
              </w:rPr>
            </w:pPr>
            <w:r w:rsidRPr="002E786B">
              <w:rPr>
                <w:noProof/>
                <w:sz w:val="18"/>
              </w:rPr>
              <w:t xml:space="preserve">© </w:t>
            </w:r>
            <w:r w:rsidR="00FE21AD" w:rsidRPr="002E786B">
              <w:rPr>
                <w:noProof/>
                <w:sz w:val="18"/>
              </w:rPr>
              <w:t>2025</w:t>
            </w:r>
            <w:r w:rsidRPr="002E786B">
              <w:rPr>
                <w:noProof/>
                <w:sz w:val="18"/>
              </w:rPr>
              <w:t>, 3GPP Organizational Partners (ARIB, ATIS, CCSA, ETSI, TSDSI, TTA, TTC).</w:t>
            </w:r>
            <w:bookmarkStart w:id="13" w:name="copyrightaddon"/>
            <w:bookmarkEnd w:id="13"/>
          </w:p>
          <w:p w14:paraId="63D0B133" w14:textId="77777777" w:rsidR="00E16509" w:rsidRPr="002E786B" w:rsidRDefault="00E16509" w:rsidP="00133525">
            <w:pPr>
              <w:pStyle w:val="FP"/>
              <w:jc w:val="center"/>
              <w:rPr>
                <w:noProof/>
                <w:sz w:val="18"/>
              </w:rPr>
            </w:pPr>
            <w:r w:rsidRPr="002E786B">
              <w:rPr>
                <w:noProof/>
                <w:sz w:val="18"/>
              </w:rPr>
              <w:t>All rights reserved.</w:t>
            </w:r>
          </w:p>
          <w:p w14:paraId="582AEDD5" w14:textId="77777777" w:rsidR="00E16509" w:rsidRPr="002E786B" w:rsidRDefault="00E16509" w:rsidP="00E16509">
            <w:pPr>
              <w:pStyle w:val="FP"/>
              <w:rPr>
                <w:noProof/>
                <w:sz w:val="18"/>
              </w:rPr>
            </w:pPr>
          </w:p>
          <w:p w14:paraId="01F2EB56" w14:textId="77777777" w:rsidR="00E16509" w:rsidRPr="002E786B" w:rsidRDefault="00E16509" w:rsidP="00E16509">
            <w:pPr>
              <w:pStyle w:val="FP"/>
              <w:rPr>
                <w:noProof/>
                <w:sz w:val="18"/>
              </w:rPr>
            </w:pPr>
            <w:r w:rsidRPr="002E786B">
              <w:rPr>
                <w:noProof/>
                <w:sz w:val="18"/>
              </w:rPr>
              <w:t>UMTS™ is a Trade Mark of ETSI registered for the benefit of its members</w:t>
            </w:r>
          </w:p>
          <w:p w14:paraId="5F3AE562" w14:textId="77777777" w:rsidR="00E16509" w:rsidRPr="002E786B" w:rsidRDefault="00E16509" w:rsidP="00E16509">
            <w:pPr>
              <w:pStyle w:val="FP"/>
              <w:rPr>
                <w:noProof/>
                <w:sz w:val="18"/>
              </w:rPr>
            </w:pPr>
            <w:r w:rsidRPr="002E786B">
              <w:rPr>
                <w:noProof/>
                <w:sz w:val="18"/>
              </w:rPr>
              <w:t>3GPP™ is a Trade Mark of ETSI registered for the benefit of its Members and of the 3GPP Organizational Partners</w:t>
            </w:r>
            <w:r w:rsidRPr="002E786B">
              <w:rPr>
                <w:noProof/>
                <w:sz w:val="18"/>
              </w:rPr>
              <w:br/>
              <w:t>LTE™ is a Trade Mark of ETSI registered for the benefit of its Members and of the 3GPP Organizational Partners</w:t>
            </w:r>
          </w:p>
          <w:p w14:paraId="717EC1B5" w14:textId="77777777" w:rsidR="00E16509" w:rsidRPr="002E786B" w:rsidRDefault="00E16509" w:rsidP="00E16509">
            <w:pPr>
              <w:pStyle w:val="FP"/>
              <w:rPr>
                <w:noProof/>
                <w:sz w:val="18"/>
              </w:rPr>
            </w:pPr>
            <w:r w:rsidRPr="002E786B">
              <w:rPr>
                <w:noProof/>
                <w:sz w:val="18"/>
              </w:rPr>
              <w:t>GSM® and the GSM logo are registered and owned by the GSM Association</w:t>
            </w:r>
            <w:bookmarkEnd w:id="12"/>
          </w:p>
          <w:p w14:paraId="26DA3D2F" w14:textId="77777777" w:rsidR="00E16509" w:rsidRPr="002E786B" w:rsidRDefault="00E16509" w:rsidP="00133525"/>
        </w:tc>
      </w:tr>
      <w:bookmarkEnd w:id="10"/>
    </w:tbl>
    <w:p w14:paraId="04D347A8" w14:textId="77777777" w:rsidR="00080512" w:rsidRPr="002E786B" w:rsidRDefault="00080512">
      <w:pPr>
        <w:pStyle w:val="TT"/>
      </w:pPr>
      <w:r w:rsidRPr="002E786B">
        <w:br w:type="page"/>
      </w:r>
      <w:bookmarkStart w:id="14" w:name="tableOfContents"/>
      <w:bookmarkEnd w:id="14"/>
      <w:r w:rsidRPr="002E786B">
        <w:lastRenderedPageBreak/>
        <w:t>Contents</w:t>
      </w:r>
    </w:p>
    <w:p w14:paraId="57BA5FD5" w14:textId="503516EF" w:rsidR="00A51F28" w:rsidRDefault="001920FA">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A51F28">
        <w:t>Foreword</w:t>
      </w:r>
      <w:r w:rsidR="00A51F28">
        <w:tab/>
      </w:r>
      <w:r w:rsidR="00A51F28">
        <w:fldChar w:fldCharType="begin" w:fldLock="1"/>
      </w:r>
      <w:r w:rsidR="00A51F28">
        <w:instrText xml:space="preserve"> PAGEREF _Toc191462343 \h </w:instrText>
      </w:r>
      <w:r w:rsidR="00A51F28">
        <w:fldChar w:fldCharType="separate"/>
      </w:r>
      <w:r w:rsidR="00A51F28">
        <w:t>5</w:t>
      </w:r>
      <w:r w:rsidR="00A51F28">
        <w:fldChar w:fldCharType="end"/>
      </w:r>
    </w:p>
    <w:p w14:paraId="23FB4F7D" w14:textId="013780EE" w:rsidR="00A51F28" w:rsidRDefault="00A51F28">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_Toc191462344 \h </w:instrText>
      </w:r>
      <w:r>
        <w:fldChar w:fldCharType="separate"/>
      </w:r>
      <w:r>
        <w:t>7</w:t>
      </w:r>
      <w:r>
        <w:fldChar w:fldCharType="end"/>
      </w:r>
    </w:p>
    <w:p w14:paraId="7B253178" w14:textId="76C6AB89" w:rsidR="00A51F28" w:rsidRDefault="00A51F28">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_Toc191462345 \h </w:instrText>
      </w:r>
      <w:r>
        <w:fldChar w:fldCharType="separate"/>
      </w:r>
      <w:r>
        <w:t>7</w:t>
      </w:r>
      <w:r>
        <w:fldChar w:fldCharType="end"/>
      </w:r>
    </w:p>
    <w:p w14:paraId="5CE7B83C" w14:textId="71EFCC99" w:rsidR="00A51F28" w:rsidRDefault="00A51F28">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fldLock="1"/>
      </w:r>
      <w:r>
        <w:instrText xml:space="preserve"> PAGEREF _Toc191462346 \h </w:instrText>
      </w:r>
      <w:r>
        <w:fldChar w:fldCharType="separate"/>
      </w:r>
      <w:r>
        <w:t>7</w:t>
      </w:r>
      <w:r>
        <w:fldChar w:fldCharType="end"/>
      </w:r>
    </w:p>
    <w:p w14:paraId="4093C883" w14:textId="52B656BD" w:rsidR="00A51F28" w:rsidRDefault="00A51F28">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_Toc191462347 \h </w:instrText>
      </w:r>
      <w:r>
        <w:fldChar w:fldCharType="separate"/>
      </w:r>
      <w:r>
        <w:t>7</w:t>
      </w:r>
      <w:r>
        <w:fldChar w:fldCharType="end"/>
      </w:r>
    </w:p>
    <w:p w14:paraId="008026F4" w14:textId="4EF5290F" w:rsidR="00A51F28" w:rsidRDefault="00A51F28">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_Toc191462348 \h </w:instrText>
      </w:r>
      <w:r>
        <w:fldChar w:fldCharType="separate"/>
      </w:r>
      <w:r>
        <w:t>7</w:t>
      </w:r>
      <w:r>
        <w:fldChar w:fldCharType="end"/>
      </w:r>
    </w:p>
    <w:p w14:paraId="4F631E8E" w14:textId="3110F65F" w:rsidR="00A51F28" w:rsidRDefault="00A51F28">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fldLock="1"/>
      </w:r>
      <w:r>
        <w:instrText xml:space="preserve"> PAGEREF _Toc191462349 \h </w:instrText>
      </w:r>
      <w:r>
        <w:fldChar w:fldCharType="separate"/>
      </w:r>
      <w:r>
        <w:t>8</w:t>
      </w:r>
      <w:r>
        <w:fldChar w:fldCharType="end"/>
      </w:r>
    </w:p>
    <w:p w14:paraId="2898051B" w14:textId="1E351171" w:rsidR="00A51F28" w:rsidRDefault="00A51F28">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concept</w:t>
      </w:r>
      <w:r>
        <w:tab/>
      </w:r>
      <w:r>
        <w:fldChar w:fldCharType="begin" w:fldLock="1"/>
      </w:r>
      <w:r>
        <w:instrText xml:space="preserve"> PAGEREF _Toc191462350 \h </w:instrText>
      </w:r>
      <w:r>
        <w:fldChar w:fldCharType="separate"/>
      </w:r>
      <w:r>
        <w:t>8</w:t>
      </w:r>
      <w:r>
        <w:fldChar w:fldCharType="end"/>
      </w:r>
    </w:p>
    <w:p w14:paraId="6B08A1BE" w14:textId="4CDA336D" w:rsidR="00A51F28" w:rsidRDefault="00A51F28">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Architecture</w:t>
      </w:r>
      <w:r>
        <w:tab/>
      </w:r>
      <w:r>
        <w:fldChar w:fldCharType="begin" w:fldLock="1"/>
      </w:r>
      <w:r>
        <w:instrText xml:space="preserve"> PAGEREF _Toc191462351 \h </w:instrText>
      </w:r>
      <w:r>
        <w:fldChar w:fldCharType="separate"/>
      </w:r>
      <w:r>
        <w:t>8</w:t>
      </w:r>
      <w:r>
        <w:fldChar w:fldCharType="end"/>
      </w:r>
    </w:p>
    <w:p w14:paraId="4531D40F" w14:textId="39193BEA" w:rsidR="00A51F28" w:rsidRDefault="00A51F28">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_Toc191462352 \h </w:instrText>
      </w:r>
      <w:r>
        <w:fldChar w:fldCharType="separate"/>
      </w:r>
      <w:r>
        <w:t>8</w:t>
      </w:r>
      <w:r>
        <w:fldChar w:fldCharType="end"/>
      </w:r>
    </w:p>
    <w:p w14:paraId="23A11BCB" w14:textId="705A65AD" w:rsidR="00A51F28" w:rsidRDefault="00A51F28">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Architecture for AIoT RAN connectivity</w:t>
      </w:r>
      <w:r>
        <w:tab/>
      </w:r>
      <w:r>
        <w:fldChar w:fldCharType="begin" w:fldLock="1"/>
      </w:r>
      <w:r>
        <w:instrText xml:space="preserve"> PAGEREF _Toc191462353 \h </w:instrText>
      </w:r>
      <w:r>
        <w:fldChar w:fldCharType="separate"/>
      </w:r>
      <w:r>
        <w:t>8</w:t>
      </w:r>
      <w:r>
        <w:fldChar w:fldCharType="end"/>
      </w:r>
    </w:p>
    <w:p w14:paraId="76B3F423" w14:textId="1876B300" w:rsidR="00A51F28" w:rsidRDefault="00A51F28">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_Toc191462354 \h </w:instrText>
      </w:r>
      <w:r>
        <w:fldChar w:fldCharType="separate"/>
      </w:r>
      <w:r>
        <w:t>8</w:t>
      </w:r>
      <w:r>
        <w:fldChar w:fldCharType="end"/>
      </w:r>
    </w:p>
    <w:p w14:paraId="70A9E829" w14:textId="6841FCF4" w:rsidR="00A51F28" w:rsidRDefault="00A51F28">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Direct connectivity between AIOTF and AIoT RAN</w:t>
      </w:r>
      <w:r>
        <w:tab/>
      </w:r>
      <w:r>
        <w:fldChar w:fldCharType="begin" w:fldLock="1"/>
      </w:r>
      <w:r>
        <w:instrText xml:space="preserve"> PAGEREF _Toc191462355 \h </w:instrText>
      </w:r>
      <w:r>
        <w:fldChar w:fldCharType="separate"/>
      </w:r>
      <w:r>
        <w:t>10</w:t>
      </w:r>
      <w:r>
        <w:fldChar w:fldCharType="end"/>
      </w:r>
    </w:p>
    <w:p w14:paraId="413C5A11" w14:textId="0AB6FAD2" w:rsidR="00A51F28" w:rsidRDefault="00A51F28">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Indirect connectivity between AIOTF and AIoT RAN via an AMF</w:t>
      </w:r>
      <w:r>
        <w:tab/>
      </w:r>
      <w:r>
        <w:fldChar w:fldCharType="begin" w:fldLock="1"/>
      </w:r>
      <w:r>
        <w:instrText xml:space="preserve"> PAGEREF _Toc191462356 \h </w:instrText>
      </w:r>
      <w:r>
        <w:fldChar w:fldCharType="separate"/>
      </w:r>
      <w:r>
        <w:t>10</w:t>
      </w:r>
      <w:r>
        <w:fldChar w:fldCharType="end"/>
      </w:r>
    </w:p>
    <w:p w14:paraId="43580AAD" w14:textId="4A5A4C85" w:rsidR="00A51F28" w:rsidRDefault="00A51F28">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points</w:t>
      </w:r>
      <w:r>
        <w:tab/>
      </w:r>
      <w:r>
        <w:fldChar w:fldCharType="begin" w:fldLock="1"/>
      </w:r>
      <w:r>
        <w:instrText xml:space="preserve"> PAGEREF _Toc191462357 \h </w:instrText>
      </w:r>
      <w:r>
        <w:fldChar w:fldCharType="separate"/>
      </w:r>
      <w:r>
        <w:t>11</w:t>
      </w:r>
      <w:r>
        <w:fldChar w:fldCharType="end"/>
      </w:r>
    </w:p>
    <w:p w14:paraId="239E7A26" w14:textId="57E8D2FD" w:rsidR="00A51F28" w:rsidRDefault="00A51F28">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Service-based interfaces</w:t>
      </w:r>
      <w:r>
        <w:tab/>
      </w:r>
      <w:r>
        <w:fldChar w:fldCharType="begin" w:fldLock="1"/>
      </w:r>
      <w:r>
        <w:instrText xml:space="preserve"> PAGEREF _Toc191462358 \h </w:instrText>
      </w:r>
      <w:r>
        <w:fldChar w:fldCharType="separate"/>
      </w:r>
      <w:r>
        <w:t>12</w:t>
      </w:r>
      <w:r>
        <w:fldChar w:fldCharType="end"/>
      </w:r>
    </w:p>
    <w:p w14:paraId="11C0BB7B" w14:textId="1A89B91C" w:rsidR="00A51F28" w:rsidRDefault="00A51F28">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Functional Entities</w:t>
      </w:r>
      <w:r>
        <w:tab/>
      </w:r>
      <w:r>
        <w:fldChar w:fldCharType="begin" w:fldLock="1"/>
      </w:r>
      <w:r>
        <w:instrText xml:space="preserve"> PAGEREF _Toc191462359 \h </w:instrText>
      </w:r>
      <w:r>
        <w:fldChar w:fldCharType="separate"/>
      </w:r>
      <w:r>
        <w:t>12</w:t>
      </w:r>
      <w:r>
        <w:fldChar w:fldCharType="end"/>
      </w:r>
    </w:p>
    <w:p w14:paraId="29E50F96" w14:textId="08F4B486" w:rsidR="00A51F28" w:rsidRDefault="00A51F28">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AIoT Device</w:t>
      </w:r>
      <w:r>
        <w:tab/>
      </w:r>
      <w:r>
        <w:fldChar w:fldCharType="begin" w:fldLock="1"/>
      </w:r>
      <w:r>
        <w:instrText xml:space="preserve"> PAGEREF _Toc191462360 \h </w:instrText>
      </w:r>
      <w:r>
        <w:fldChar w:fldCharType="separate"/>
      </w:r>
      <w:r>
        <w:t>12</w:t>
      </w:r>
      <w:r>
        <w:fldChar w:fldCharType="end"/>
      </w:r>
    </w:p>
    <w:p w14:paraId="5393C648" w14:textId="3DD538E8" w:rsidR="00A51F28" w:rsidRDefault="00A51F28">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AIoT Readers</w:t>
      </w:r>
      <w:r>
        <w:tab/>
      </w:r>
      <w:r>
        <w:fldChar w:fldCharType="begin" w:fldLock="1"/>
      </w:r>
      <w:r>
        <w:instrText xml:space="preserve"> PAGEREF _Toc191462361 \h </w:instrText>
      </w:r>
      <w:r>
        <w:fldChar w:fldCharType="separate"/>
      </w:r>
      <w:r>
        <w:t>12</w:t>
      </w:r>
      <w:r>
        <w:fldChar w:fldCharType="end"/>
      </w:r>
    </w:p>
    <w:p w14:paraId="672A9B5C" w14:textId="39D0BD61" w:rsidR="00A51F28" w:rsidRDefault="00A51F28">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AIOTF</w:t>
      </w:r>
      <w:r>
        <w:tab/>
      </w:r>
      <w:r>
        <w:fldChar w:fldCharType="begin" w:fldLock="1"/>
      </w:r>
      <w:r>
        <w:instrText xml:space="preserve"> PAGEREF _Toc191462362 \h </w:instrText>
      </w:r>
      <w:r>
        <w:fldChar w:fldCharType="separate"/>
      </w:r>
      <w:r>
        <w:t>12</w:t>
      </w:r>
      <w:r>
        <w:fldChar w:fldCharType="end"/>
      </w:r>
    </w:p>
    <w:p w14:paraId="68970524" w14:textId="513D8B64" w:rsidR="00A51F28" w:rsidRDefault="00A51F28">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NEF</w:t>
      </w:r>
      <w:r>
        <w:tab/>
      </w:r>
      <w:r>
        <w:fldChar w:fldCharType="begin" w:fldLock="1"/>
      </w:r>
      <w:r>
        <w:instrText xml:space="preserve"> PAGEREF _Toc191462363 \h </w:instrText>
      </w:r>
      <w:r>
        <w:fldChar w:fldCharType="separate"/>
      </w:r>
      <w:r>
        <w:t>13</w:t>
      </w:r>
      <w:r>
        <w:fldChar w:fldCharType="end"/>
      </w:r>
    </w:p>
    <w:p w14:paraId="04AD256D" w14:textId="2F91C7AA" w:rsidR="00A51F28" w:rsidRDefault="00A51F28">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AF</w:t>
      </w:r>
      <w:r>
        <w:tab/>
      </w:r>
      <w:r>
        <w:fldChar w:fldCharType="begin" w:fldLock="1"/>
      </w:r>
      <w:r>
        <w:instrText xml:space="preserve"> PAGEREF _Toc191462364 \h </w:instrText>
      </w:r>
      <w:r>
        <w:fldChar w:fldCharType="separate"/>
      </w:r>
      <w:r>
        <w:t>13</w:t>
      </w:r>
      <w:r>
        <w:fldChar w:fldCharType="end"/>
      </w:r>
    </w:p>
    <w:p w14:paraId="018176EE" w14:textId="7C70A404" w:rsidR="00A51F28" w:rsidRDefault="00A51F28">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NRF</w:t>
      </w:r>
      <w:r>
        <w:tab/>
      </w:r>
      <w:r>
        <w:fldChar w:fldCharType="begin" w:fldLock="1"/>
      </w:r>
      <w:r>
        <w:instrText xml:space="preserve"> PAGEREF _Toc191462365 \h </w:instrText>
      </w:r>
      <w:r>
        <w:fldChar w:fldCharType="separate"/>
      </w:r>
      <w:r>
        <w:t>13</w:t>
      </w:r>
      <w:r>
        <w:fldChar w:fldCharType="end"/>
      </w:r>
    </w:p>
    <w:p w14:paraId="5EBC4201" w14:textId="47F83CA2" w:rsidR="00A51F28" w:rsidRDefault="00A51F28">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AMF</w:t>
      </w:r>
      <w:r>
        <w:tab/>
      </w:r>
      <w:r>
        <w:fldChar w:fldCharType="begin" w:fldLock="1"/>
      </w:r>
      <w:r>
        <w:instrText xml:space="preserve"> PAGEREF _Toc191462366 \h </w:instrText>
      </w:r>
      <w:r>
        <w:fldChar w:fldCharType="separate"/>
      </w:r>
      <w:r>
        <w:t>13</w:t>
      </w:r>
      <w:r>
        <w:fldChar w:fldCharType="end"/>
      </w:r>
    </w:p>
    <w:p w14:paraId="773D0D62" w14:textId="3CA6BF61" w:rsidR="00A51F28" w:rsidRDefault="00A51F28">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UDR</w:t>
      </w:r>
      <w:r>
        <w:tab/>
      </w:r>
      <w:r>
        <w:fldChar w:fldCharType="begin" w:fldLock="1"/>
      </w:r>
      <w:r>
        <w:instrText xml:space="preserve"> PAGEREF _Toc191462367 \h </w:instrText>
      </w:r>
      <w:r>
        <w:fldChar w:fldCharType="separate"/>
      </w:r>
      <w:r>
        <w:t>13</w:t>
      </w:r>
      <w:r>
        <w:fldChar w:fldCharType="end"/>
      </w:r>
    </w:p>
    <w:p w14:paraId="7C3758EA" w14:textId="74022230" w:rsidR="00A51F28" w:rsidRDefault="00A51F28">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ADM</w:t>
      </w:r>
      <w:r>
        <w:tab/>
      </w:r>
      <w:r>
        <w:fldChar w:fldCharType="begin" w:fldLock="1"/>
      </w:r>
      <w:r>
        <w:instrText xml:space="preserve"> PAGEREF _Toc191462368 \h </w:instrText>
      </w:r>
      <w:r>
        <w:fldChar w:fldCharType="separate"/>
      </w:r>
      <w:r>
        <w:t>13</w:t>
      </w:r>
      <w:r>
        <w:fldChar w:fldCharType="end"/>
      </w:r>
    </w:p>
    <w:p w14:paraId="725B13FF" w14:textId="7E7FB980" w:rsidR="00A51F28" w:rsidRDefault="00A51F28">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Protocol Stacks</w:t>
      </w:r>
      <w:r>
        <w:tab/>
      </w:r>
      <w:r>
        <w:fldChar w:fldCharType="begin" w:fldLock="1"/>
      </w:r>
      <w:r>
        <w:instrText xml:space="preserve"> PAGEREF _Toc191462369 \h </w:instrText>
      </w:r>
      <w:r>
        <w:fldChar w:fldCharType="separate"/>
      </w:r>
      <w:r>
        <w:t>14</w:t>
      </w:r>
      <w:r>
        <w:fldChar w:fldCharType="end"/>
      </w:r>
    </w:p>
    <w:p w14:paraId="2B1B1BBE" w14:textId="754E08D0" w:rsidR="00A51F28" w:rsidRDefault="00A51F28">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_Toc191462370 \h </w:instrText>
      </w:r>
      <w:r>
        <w:fldChar w:fldCharType="separate"/>
      </w:r>
      <w:r>
        <w:t>14</w:t>
      </w:r>
      <w:r>
        <w:fldChar w:fldCharType="end"/>
      </w:r>
    </w:p>
    <w:p w14:paraId="4A041679" w14:textId="19B2875C" w:rsidR="00A51F28" w:rsidRDefault="00A51F28">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Protocol Stack between AIoT Device and AF</w:t>
      </w:r>
      <w:r>
        <w:tab/>
      </w:r>
      <w:r>
        <w:fldChar w:fldCharType="begin" w:fldLock="1"/>
      </w:r>
      <w:r>
        <w:instrText xml:space="preserve"> PAGEREF _Toc191462371 \h </w:instrText>
      </w:r>
      <w:r>
        <w:fldChar w:fldCharType="separate"/>
      </w:r>
      <w:r>
        <w:t>14</w:t>
      </w:r>
      <w:r>
        <w:fldChar w:fldCharType="end"/>
      </w:r>
    </w:p>
    <w:p w14:paraId="19DF009E" w14:textId="17E89A2F" w:rsidR="00A51F28" w:rsidRDefault="00A51F28">
      <w:pPr>
        <w:pStyle w:val="TOC4"/>
        <w:rPr>
          <w:rFonts w:asciiTheme="minorHAnsi" w:eastAsiaTheme="minorEastAsia" w:hAnsiTheme="minorHAnsi" w:cstheme="minorBidi"/>
          <w:kern w:val="2"/>
          <w:sz w:val="24"/>
          <w:szCs w:val="24"/>
          <w14:ligatures w14:val="standardContextual"/>
        </w:rPr>
      </w:pPr>
      <w:r>
        <w:t>4.6.2.1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_Toc191462372 \h </w:instrText>
      </w:r>
      <w:r>
        <w:fldChar w:fldCharType="separate"/>
      </w:r>
      <w:r>
        <w:t>14</w:t>
      </w:r>
      <w:r>
        <w:fldChar w:fldCharType="end"/>
      </w:r>
    </w:p>
    <w:p w14:paraId="1B276D04" w14:textId="74824103" w:rsidR="00A51F28" w:rsidRDefault="00A51F28">
      <w:pPr>
        <w:pStyle w:val="TOC4"/>
        <w:rPr>
          <w:rFonts w:asciiTheme="minorHAnsi" w:eastAsiaTheme="minorEastAsia" w:hAnsiTheme="minorHAnsi" w:cstheme="minorBidi"/>
          <w:kern w:val="2"/>
          <w:sz w:val="24"/>
          <w:szCs w:val="24"/>
          <w14:ligatures w14:val="standardContextual"/>
        </w:rPr>
      </w:pPr>
      <w:r>
        <w:t>4.6.2.2</w:t>
      </w:r>
      <w:r>
        <w:rPr>
          <w:rFonts w:asciiTheme="minorHAnsi" w:eastAsiaTheme="minorEastAsia" w:hAnsiTheme="minorHAnsi" w:cstheme="minorBidi"/>
          <w:kern w:val="2"/>
          <w:sz w:val="24"/>
          <w:szCs w:val="24"/>
          <w14:ligatures w14:val="standardContextual"/>
        </w:rPr>
        <w:tab/>
      </w:r>
      <w:r>
        <w:t>Protocol Stack between AF and AIoT Device for AIoT RAN Direct Path</w:t>
      </w:r>
      <w:r>
        <w:tab/>
      </w:r>
      <w:r>
        <w:fldChar w:fldCharType="begin" w:fldLock="1"/>
      </w:r>
      <w:r>
        <w:instrText xml:space="preserve"> PAGEREF _Toc191462373 \h </w:instrText>
      </w:r>
      <w:r>
        <w:fldChar w:fldCharType="separate"/>
      </w:r>
      <w:r>
        <w:t>15</w:t>
      </w:r>
      <w:r>
        <w:fldChar w:fldCharType="end"/>
      </w:r>
    </w:p>
    <w:p w14:paraId="528DEE18" w14:textId="66E50FB0" w:rsidR="00A51F28" w:rsidRDefault="00A51F28">
      <w:pPr>
        <w:pStyle w:val="TOC4"/>
        <w:rPr>
          <w:rFonts w:asciiTheme="minorHAnsi" w:eastAsiaTheme="minorEastAsia" w:hAnsiTheme="minorHAnsi" w:cstheme="minorBidi"/>
          <w:kern w:val="2"/>
          <w:sz w:val="24"/>
          <w:szCs w:val="24"/>
          <w14:ligatures w14:val="standardContextual"/>
        </w:rPr>
      </w:pPr>
      <w:r>
        <w:rPr>
          <w:lang w:eastAsia="zh-CN"/>
        </w:rPr>
        <w:t>4.6.2.3</w:t>
      </w:r>
      <w:r>
        <w:rPr>
          <w:rFonts w:asciiTheme="minorHAnsi" w:eastAsiaTheme="minorEastAsia" w:hAnsiTheme="minorHAnsi" w:cstheme="minorBidi"/>
          <w:kern w:val="2"/>
          <w:sz w:val="24"/>
          <w:szCs w:val="24"/>
          <w14:ligatures w14:val="standardContextual"/>
        </w:rPr>
        <w:tab/>
      </w:r>
      <w:r>
        <w:t>Protocol Stack between AF and AIoT Device for AIoT RAN Indirect Path</w:t>
      </w:r>
      <w:r>
        <w:tab/>
      </w:r>
      <w:r>
        <w:fldChar w:fldCharType="begin" w:fldLock="1"/>
      </w:r>
      <w:r>
        <w:instrText xml:space="preserve"> PAGEREF _Toc191462374 \h </w:instrText>
      </w:r>
      <w:r>
        <w:fldChar w:fldCharType="separate"/>
      </w:r>
      <w:r>
        <w:t>15</w:t>
      </w:r>
      <w:r>
        <w:fldChar w:fldCharType="end"/>
      </w:r>
    </w:p>
    <w:p w14:paraId="29F3FF0A" w14:textId="144D3068" w:rsidR="00A51F28" w:rsidRDefault="00A51F28">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High level functionality and features</w:t>
      </w:r>
      <w:r>
        <w:tab/>
      </w:r>
      <w:r>
        <w:fldChar w:fldCharType="begin" w:fldLock="1"/>
      </w:r>
      <w:r>
        <w:instrText xml:space="preserve"> PAGEREF _Toc191462375 \h </w:instrText>
      </w:r>
      <w:r>
        <w:fldChar w:fldCharType="separate"/>
      </w:r>
      <w:r>
        <w:t>15</w:t>
      </w:r>
      <w:r>
        <w:fldChar w:fldCharType="end"/>
      </w:r>
    </w:p>
    <w:p w14:paraId="108BE0D4" w14:textId="2C7FF021" w:rsidR="00A51F28" w:rsidRDefault="00A51F28">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_Toc191462376 \h </w:instrText>
      </w:r>
      <w:r>
        <w:fldChar w:fldCharType="separate"/>
      </w:r>
      <w:r>
        <w:t>15</w:t>
      </w:r>
      <w:r>
        <w:fldChar w:fldCharType="end"/>
      </w:r>
    </w:p>
    <w:p w14:paraId="613CCF59" w14:textId="2D082AE8" w:rsidR="00A51F28" w:rsidRDefault="00A51F28">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AIoT Services</w:t>
      </w:r>
      <w:r>
        <w:tab/>
      </w:r>
      <w:r>
        <w:fldChar w:fldCharType="begin" w:fldLock="1"/>
      </w:r>
      <w:r>
        <w:instrText xml:space="preserve"> PAGEREF _Toc191462377 \h </w:instrText>
      </w:r>
      <w:r>
        <w:fldChar w:fldCharType="separate"/>
      </w:r>
      <w:r>
        <w:t>16</w:t>
      </w:r>
      <w:r>
        <w:fldChar w:fldCharType="end"/>
      </w:r>
    </w:p>
    <w:p w14:paraId="74EB7B38" w14:textId="054D2E0F" w:rsidR="00A51F28" w:rsidRDefault="00A51F28">
      <w:pPr>
        <w:pStyle w:val="TOC3"/>
        <w:rPr>
          <w:rFonts w:asciiTheme="minorHAnsi" w:eastAsiaTheme="minorEastAsia" w:hAnsiTheme="minorHAnsi" w:cstheme="minorBidi"/>
          <w:kern w:val="2"/>
          <w:sz w:val="24"/>
          <w:szCs w:val="24"/>
          <w14:ligatures w14:val="standardContextual"/>
        </w:rPr>
      </w:pPr>
      <w:r w:rsidRPr="009434CE">
        <w:rPr>
          <w:rFonts w:eastAsia="DengXian"/>
        </w:rPr>
        <w:t>5.2.1</w:t>
      </w:r>
      <w:r>
        <w:rPr>
          <w:rFonts w:asciiTheme="minorHAnsi" w:eastAsiaTheme="minorEastAsia" w:hAnsiTheme="minorHAnsi" w:cstheme="minorBidi"/>
          <w:kern w:val="2"/>
          <w:sz w:val="24"/>
          <w:szCs w:val="24"/>
          <w14:ligatures w14:val="standardContextual"/>
        </w:rPr>
        <w:tab/>
      </w:r>
      <w:r w:rsidRPr="009434CE">
        <w:rPr>
          <w:rFonts w:eastAsia="DengXian"/>
        </w:rPr>
        <w:t>AIoT Inventory service</w:t>
      </w:r>
      <w:r>
        <w:tab/>
      </w:r>
      <w:r>
        <w:fldChar w:fldCharType="begin" w:fldLock="1"/>
      </w:r>
      <w:r>
        <w:instrText xml:space="preserve"> PAGEREF _Toc191462378 \h </w:instrText>
      </w:r>
      <w:r>
        <w:fldChar w:fldCharType="separate"/>
      </w:r>
      <w:r>
        <w:t>16</w:t>
      </w:r>
      <w:r>
        <w:fldChar w:fldCharType="end"/>
      </w:r>
    </w:p>
    <w:p w14:paraId="08E31725" w14:textId="3E9AB033" w:rsidR="00A51F28" w:rsidRDefault="00A51F28">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 xml:space="preserve">AIoT </w:t>
      </w:r>
      <w:r>
        <w:rPr>
          <w:lang w:eastAsia="zh-CN"/>
        </w:rPr>
        <w:t>Command</w:t>
      </w:r>
      <w:r>
        <w:t xml:space="preserve"> service</w:t>
      </w:r>
      <w:r>
        <w:tab/>
      </w:r>
      <w:r>
        <w:fldChar w:fldCharType="begin" w:fldLock="1"/>
      </w:r>
      <w:r>
        <w:instrText xml:space="preserve"> PAGEREF _Toc191462379 \h </w:instrText>
      </w:r>
      <w:r>
        <w:fldChar w:fldCharType="separate"/>
      </w:r>
      <w:r>
        <w:t>16</w:t>
      </w:r>
      <w:r>
        <w:fldChar w:fldCharType="end"/>
      </w:r>
    </w:p>
    <w:p w14:paraId="0AFBAD67" w14:textId="04BE6653" w:rsidR="00A51F28" w:rsidRDefault="00A51F28">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rPr>
          <w:lang w:eastAsia="zh-CN"/>
        </w:rPr>
        <w:t>AIoT</w:t>
      </w:r>
      <w:r>
        <w:t xml:space="preserve"> Reader Selection</w:t>
      </w:r>
      <w:r>
        <w:tab/>
      </w:r>
      <w:r>
        <w:fldChar w:fldCharType="begin" w:fldLock="1"/>
      </w:r>
      <w:r>
        <w:instrText xml:space="preserve"> PAGEREF _Toc191462380 \h </w:instrText>
      </w:r>
      <w:r>
        <w:fldChar w:fldCharType="separate"/>
      </w:r>
      <w:r>
        <w:t>16</w:t>
      </w:r>
      <w:r>
        <w:fldChar w:fldCharType="end"/>
      </w:r>
    </w:p>
    <w:p w14:paraId="7437FC6A" w14:textId="3C233E6F" w:rsidR="00A51F28" w:rsidRDefault="00A51F28">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rPr>
          <w:lang w:eastAsia="zh-CN"/>
        </w:rPr>
        <w:t>Assistance information provided to AIoT RAN node</w:t>
      </w:r>
      <w:r>
        <w:tab/>
      </w:r>
      <w:r>
        <w:fldChar w:fldCharType="begin" w:fldLock="1"/>
      </w:r>
      <w:r>
        <w:instrText xml:space="preserve"> PAGEREF _Toc191462381 \h </w:instrText>
      </w:r>
      <w:r>
        <w:fldChar w:fldCharType="separate"/>
      </w:r>
      <w:r>
        <w:t>17</w:t>
      </w:r>
      <w:r>
        <w:fldChar w:fldCharType="end"/>
      </w:r>
    </w:p>
    <w:p w14:paraId="22DB70F6" w14:textId="1DD20694" w:rsidR="00A51F28" w:rsidRDefault="00A51F28">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AIoT Device Profile Management</w:t>
      </w:r>
      <w:r>
        <w:tab/>
      </w:r>
      <w:r>
        <w:fldChar w:fldCharType="begin" w:fldLock="1"/>
      </w:r>
      <w:r>
        <w:instrText xml:space="preserve"> PAGEREF _Toc191462382 \h </w:instrText>
      </w:r>
      <w:r>
        <w:fldChar w:fldCharType="separate"/>
      </w:r>
      <w:r>
        <w:t>17</w:t>
      </w:r>
      <w:r>
        <w:fldChar w:fldCharType="end"/>
      </w:r>
    </w:p>
    <w:p w14:paraId="578949FC" w14:textId="6CF45D2D" w:rsidR="00A51F28" w:rsidRDefault="00A51F28">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AF authorization to the AIoT Services</w:t>
      </w:r>
      <w:r>
        <w:tab/>
      </w:r>
      <w:r>
        <w:fldChar w:fldCharType="begin" w:fldLock="1"/>
      </w:r>
      <w:r>
        <w:instrText xml:space="preserve"> PAGEREF _Toc191462383 \h </w:instrText>
      </w:r>
      <w:r>
        <w:fldChar w:fldCharType="separate"/>
      </w:r>
      <w:r>
        <w:t>17</w:t>
      </w:r>
      <w:r>
        <w:fldChar w:fldCharType="end"/>
      </w:r>
    </w:p>
    <w:p w14:paraId="48E8205D" w14:textId="530053B9" w:rsidR="00A51F28" w:rsidRPr="00A51F28" w:rsidRDefault="00A51F28">
      <w:pPr>
        <w:pStyle w:val="TOC2"/>
        <w:rPr>
          <w:rFonts w:asciiTheme="minorHAnsi" w:eastAsiaTheme="minorEastAsia" w:hAnsiTheme="minorHAnsi" w:cstheme="minorBidi"/>
          <w:kern w:val="2"/>
          <w:sz w:val="24"/>
          <w:szCs w:val="24"/>
          <w:lang w:val="fr-FR"/>
          <w14:ligatures w14:val="standardContextual"/>
        </w:rPr>
      </w:pPr>
      <w:r w:rsidRPr="009434CE">
        <w:rPr>
          <w:lang w:val="fr-FR"/>
        </w:rPr>
        <w:t>5.7</w:t>
      </w:r>
      <w:r w:rsidRPr="00A51F28">
        <w:rPr>
          <w:rFonts w:asciiTheme="minorHAnsi" w:eastAsiaTheme="minorEastAsia" w:hAnsiTheme="minorHAnsi" w:cstheme="minorBidi"/>
          <w:kern w:val="2"/>
          <w:sz w:val="24"/>
          <w:szCs w:val="24"/>
          <w:lang w:val="fr-FR"/>
          <w14:ligatures w14:val="standardContextual"/>
        </w:rPr>
        <w:tab/>
      </w:r>
      <w:r w:rsidRPr="009434CE">
        <w:rPr>
          <w:lang w:val="fr-FR"/>
        </w:rPr>
        <w:t>Identifiers</w:t>
      </w:r>
      <w:r w:rsidRPr="00A51F28">
        <w:rPr>
          <w:lang w:val="fr-FR"/>
        </w:rPr>
        <w:tab/>
      </w:r>
      <w:r>
        <w:fldChar w:fldCharType="begin" w:fldLock="1"/>
      </w:r>
      <w:r w:rsidRPr="00A51F28">
        <w:rPr>
          <w:lang w:val="fr-FR"/>
        </w:rPr>
        <w:instrText xml:space="preserve"> PAGEREF _Toc191462384 \h </w:instrText>
      </w:r>
      <w:r>
        <w:fldChar w:fldCharType="separate"/>
      </w:r>
      <w:r w:rsidRPr="00A51F28">
        <w:rPr>
          <w:lang w:val="fr-FR"/>
        </w:rPr>
        <w:t>18</w:t>
      </w:r>
      <w:r>
        <w:fldChar w:fldCharType="end"/>
      </w:r>
    </w:p>
    <w:p w14:paraId="0C2E6522" w14:textId="7D486F78" w:rsidR="00A51F28" w:rsidRPr="00A51F28" w:rsidRDefault="00A51F28">
      <w:pPr>
        <w:pStyle w:val="TOC3"/>
        <w:rPr>
          <w:rFonts w:asciiTheme="minorHAnsi" w:eastAsiaTheme="minorEastAsia" w:hAnsiTheme="minorHAnsi" w:cstheme="minorBidi"/>
          <w:kern w:val="2"/>
          <w:sz w:val="24"/>
          <w:szCs w:val="24"/>
          <w:lang w:val="fr-FR"/>
          <w14:ligatures w14:val="standardContextual"/>
        </w:rPr>
      </w:pPr>
      <w:r w:rsidRPr="009434CE">
        <w:rPr>
          <w:lang w:val="fr-FR"/>
        </w:rPr>
        <w:t>5.7.1</w:t>
      </w:r>
      <w:r w:rsidRPr="00A51F28">
        <w:rPr>
          <w:rFonts w:asciiTheme="minorHAnsi" w:eastAsiaTheme="minorEastAsia" w:hAnsiTheme="minorHAnsi" w:cstheme="minorBidi"/>
          <w:kern w:val="2"/>
          <w:sz w:val="24"/>
          <w:szCs w:val="24"/>
          <w:lang w:val="fr-FR"/>
          <w14:ligatures w14:val="standardContextual"/>
        </w:rPr>
        <w:tab/>
      </w:r>
      <w:r w:rsidRPr="009434CE">
        <w:rPr>
          <w:lang w:val="fr-FR"/>
        </w:rPr>
        <w:t>General</w:t>
      </w:r>
      <w:r w:rsidRPr="00A51F28">
        <w:rPr>
          <w:lang w:val="fr-FR"/>
        </w:rPr>
        <w:tab/>
      </w:r>
      <w:r>
        <w:fldChar w:fldCharType="begin" w:fldLock="1"/>
      </w:r>
      <w:r w:rsidRPr="00A51F28">
        <w:rPr>
          <w:lang w:val="fr-FR"/>
        </w:rPr>
        <w:instrText xml:space="preserve"> PAGEREF _Toc191462385 \h </w:instrText>
      </w:r>
      <w:r>
        <w:fldChar w:fldCharType="separate"/>
      </w:r>
      <w:r w:rsidRPr="00A51F28">
        <w:rPr>
          <w:lang w:val="fr-FR"/>
        </w:rPr>
        <w:t>18</w:t>
      </w:r>
      <w:r>
        <w:fldChar w:fldCharType="end"/>
      </w:r>
    </w:p>
    <w:p w14:paraId="6AEA788E" w14:textId="4917C1B9" w:rsidR="00A51F28" w:rsidRPr="00A51F28" w:rsidRDefault="00A51F28">
      <w:pPr>
        <w:pStyle w:val="TOC3"/>
        <w:rPr>
          <w:rFonts w:asciiTheme="minorHAnsi" w:eastAsiaTheme="minorEastAsia" w:hAnsiTheme="minorHAnsi" w:cstheme="minorBidi"/>
          <w:kern w:val="2"/>
          <w:sz w:val="24"/>
          <w:szCs w:val="24"/>
          <w:lang w:val="fr-FR"/>
          <w14:ligatures w14:val="standardContextual"/>
        </w:rPr>
      </w:pPr>
      <w:r w:rsidRPr="009434CE">
        <w:rPr>
          <w:lang w:val="fr-FR"/>
        </w:rPr>
        <w:t>5.7.2</w:t>
      </w:r>
      <w:r w:rsidRPr="00A51F28">
        <w:rPr>
          <w:rFonts w:asciiTheme="minorHAnsi" w:eastAsiaTheme="minorEastAsia" w:hAnsiTheme="minorHAnsi" w:cstheme="minorBidi"/>
          <w:kern w:val="2"/>
          <w:sz w:val="24"/>
          <w:szCs w:val="24"/>
          <w:lang w:val="fr-FR"/>
          <w14:ligatures w14:val="standardContextual"/>
        </w:rPr>
        <w:tab/>
      </w:r>
      <w:r w:rsidRPr="009434CE">
        <w:rPr>
          <w:lang w:val="fr-FR"/>
        </w:rPr>
        <w:t>AIoT Device Permanent Identifier</w:t>
      </w:r>
      <w:r w:rsidRPr="00A51F28">
        <w:rPr>
          <w:lang w:val="fr-FR"/>
        </w:rPr>
        <w:tab/>
      </w:r>
      <w:r>
        <w:fldChar w:fldCharType="begin" w:fldLock="1"/>
      </w:r>
      <w:r w:rsidRPr="00A51F28">
        <w:rPr>
          <w:lang w:val="fr-FR"/>
        </w:rPr>
        <w:instrText xml:space="preserve"> PAGEREF _Toc191462386 \h </w:instrText>
      </w:r>
      <w:r>
        <w:fldChar w:fldCharType="separate"/>
      </w:r>
      <w:r w:rsidRPr="00A51F28">
        <w:rPr>
          <w:lang w:val="fr-FR"/>
        </w:rPr>
        <w:t>18</w:t>
      </w:r>
      <w:r>
        <w:fldChar w:fldCharType="end"/>
      </w:r>
    </w:p>
    <w:p w14:paraId="401FCA0F" w14:textId="4DCB9B53" w:rsidR="00A51F28" w:rsidRDefault="00A51F28">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AIoT Procedures</w:t>
      </w:r>
      <w:r>
        <w:tab/>
      </w:r>
      <w:r>
        <w:fldChar w:fldCharType="begin" w:fldLock="1"/>
      </w:r>
      <w:r>
        <w:instrText xml:space="preserve"> PAGEREF _Toc191462387 \h </w:instrText>
      </w:r>
      <w:r>
        <w:fldChar w:fldCharType="separate"/>
      </w:r>
      <w:r>
        <w:t>19</w:t>
      </w:r>
      <w:r>
        <w:fldChar w:fldCharType="end"/>
      </w:r>
    </w:p>
    <w:p w14:paraId="1E977FA3" w14:textId="7ED2BA6A" w:rsidR="00A51F28" w:rsidRDefault="00A51F28">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_Toc191462388 \h </w:instrText>
      </w:r>
      <w:r>
        <w:fldChar w:fldCharType="separate"/>
      </w:r>
      <w:r>
        <w:t>19</w:t>
      </w:r>
      <w:r>
        <w:fldChar w:fldCharType="end"/>
      </w:r>
    </w:p>
    <w:p w14:paraId="3508500E" w14:textId="47503137" w:rsidR="00A51F28" w:rsidRDefault="00A51F28">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sidRPr="009434CE">
        <w:rPr>
          <w:lang w:val="en-US" w:eastAsia="zh-CN"/>
        </w:rPr>
        <w:t>AIoT Service Procedures</w:t>
      </w:r>
      <w:r>
        <w:tab/>
      </w:r>
      <w:r>
        <w:fldChar w:fldCharType="begin" w:fldLock="1"/>
      </w:r>
      <w:r>
        <w:instrText xml:space="preserve"> PAGEREF _Toc191462389 \h </w:instrText>
      </w:r>
      <w:r>
        <w:fldChar w:fldCharType="separate"/>
      </w:r>
      <w:r>
        <w:t>19</w:t>
      </w:r>
      <w:r>
        <w:fldChar w:fldCharType="end"/>
      </w:r>
    </w:p>
    <w:p w14:paraId="1AF3F9A3" w14:textId="34247410" w:rsidR="00A51F28" w:rsidRDefault="00A51F28">
      <w:pPr>
        <w:pStyle w:val="TOC3"/>
        <w:rPr>
          <w:rFonts w:asciiTheme="minorHAnsi" w:eastAsiaTheme="minorEastAsia" w:hAnsiTheme="minorHAnsi" w:cstheme="minorBidi"/>
          <w:kern w:val="2"/>
          <w:sz w:val="24"/>
          <w:szCs w:val="24"/>
          <w14:ligatures w14:val="standardContextual"/>
        </w:rPr>
      </w:pPr>
      <w:r w:rsidRPr="009434CE">
        <w:rPr>
          <w:lang w:val="en-US" w:eastAsia="zh-CN"/>
        </w:rPr>
        <w:t>6.2.1</w:t>
      </w:r>
      <w:r>
        <w:rPr>
          <w:rFonts w:asciiTheme="minorHAnsi" w:eastAsiaTheme="minorEastAsia" w:hAnsiTheme="minorHAnsi" w:cstheme="minorBidi"/>
          <w:kern w:val="2"/>
          <w:sz w:val="24"/>
          <w:szCs w:val="24"/>
          <w14:ligatures w14:val="standardContextual"/>
        </w:rPr>
        <w:tab/>
      </w:r>
      <w:r w:rsidRPr="009434CE">
        <w:rPr>
          <w:lang w:val="en-US" w:eastAsia="zh-CN"/>
        </w:rPr>
        <w:t>General</w:t>
      </w:r>
      <w:r>
        <w:tab/>
      </w:r>
      <w:r>
        <w:fldChar w:fldCharType="begin" w:fldLock="1"/>
      </w:r>
      <w:r>
        <w:instrText xml:space="preserve"> PAGEREF _Toc191462390 \h </w:instrText>
      </w:r>
      <w:r>
        <w:fldChar w:fldCharType="separate"/>
      </w:r>
      <w:r>
        <w:t>19</w:t>
      </w:r>
      <w:r>
        <w:fldChar w:fldCharType="end"/>
      </w:r>
    </w:p>
    <w:p w14:paraId="1CBC9FCF" w14:textId="79A16E94" w:rsidR="00A51F28" w:rsidRDefault="00A51F28">
      <w:pPr>
        <w:pStyle w:val="TOC3"/>
        <w:rPr>
          <w:rFonts w:asciiTheme="minorHAnsi" w:eastAsiaTheme="minorEastAsia" w:hAnsiTheme="minorHAnsi" w:cstheme="minorBidi"/>
          <w:kern w:val="2"/>
          <w:sz w:val="24"/>
          <w:szCs w:val="24"/>
          <w14:ligatures w14:val="standardContextual"/>
        </w:rPr>
      </w:pPr>
      <w:r w:rsidRPr="009434CE">
        <w:rPr>
          <w:lang w:val="en-US" w:eastAsia="zh-CN"/>
        </w:rPr>
        <w:t>6.2.2</w:t>
      </w:r>
      <w:r>
        <w:rPr>
          <w:rFonts w:asciiTheme="minorHAnsi" w:eastAsiaTheme="minorEastAsia" w:hAnsiTheme="minorHAnsi" w:cstheme="minorBidi"/>
          <w:kern w:val="2"/>
          <w:sz w:val="24"/>
          <w:szCs w:val="24"/>
          <w14:ligatures w14:val="standardContextual"/>
        </w:rPr>
        <w:tab/>
      </w:r>
      <w:r w:rsidRPr="009434CE">
        <w:rPr>
          <w:lang w:val="en-US" w:eastAsia="zh-CN"/>
        </w:rPr>
        <w:t>Inventory Procedure</w:t>
      </w:r>
      <w:r>
        <w:tab/>
      </w:r>
      <w:r>
        <w:fldChar w:fldCharType="begin" w:fldLock="1"/>
      </w:r>
      <w:r>
        <w:instrText xml:space="preserve"> PAGEREF _Toc191462391 \h </w:instrText>
      </w:r>
      <w:r>
        <w:fldChar w:fldCharType="separate"/>
      </w:r>
      <w:r>
        <w:t>19</w:t>
      </w:r>
      <w:r>
        <w:fldChar w:fldCharType="end"/>
      </w:r>
    </w:p>
    <w:p w14:paraId="0B4B8784" w14:textId="268F2F22" w:rsidR="00A51F28" w:rsidRDefault="00A51F28">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Procedure for Command</w:t>
      </w:r>
      <w:r>
        <w:tab/>
      </w:r>
      <w:r>
        <w:fldChar w:fldCharType="begin" w:fldLock="1"/>
      </w:r>
      <w:r>
        <w:instrText xml:space="preserve"> PAGEREF _Toc191462392 \h </w:instrText>
      </w:r>
      <w:r>
        <w:fldChar w:fldCharType="separate"/>
      </w:r>
      <w:r>
        <w:t>21</w:t>
      </w:r>
      <w:r>
        <w:fldChar w:fldCharType="end"/>
      </w:r>
    </w:p>
    <w:p w14:paraId="6B9A9915" w14:textId="3F96C417" w:rsidR="00A51F28" w:rsidRDefault="00A51F28">
      <w:pPr>
        <w:pStyle w:val="TOC1"/>
        <w:rPr>
          <w:rFonts w:asciiTheme="minorHAnsi" w:eastAsiaTheme="minorEastAsia" w:hAnsiTheme="minorHAnsi" w:cstheme="minorBidi"/>
          <w:kern w:val="2"/>
          <w:sz w:val="24"/>
          <w:szCs w:val="24"/>
          <w14:ligatures w14:val="standardContextual"/>
        </w:rPr>
      </w:pPr>
      <w:r>
        <w:rPr>
          <w:lang w:eastAsia="ko-KR"/>
        </w:rPr>
        <w:t>7</w:t>
      </w:r>
      <w:r>
        <w:rPr>
          <w:rFonts w:asciiTheme="minorHAnsi" w:eastAsiaTheme="minorEastAsia" w:hAnsiTheme="minorHAnsi" w:cstheme="minorBidi"/>
          <w:kern w:val="2"/>
          <w:sz w:val="24"/>
          <w:szCs w:val="24"/>
          <w14:ligatures w14:val="standardContextual"/>
        </w:rPr>
        <w:tab/>
      </w:r>
      <w:r>
        <w:rPr>
          <w:lang w:eastAsia="ko-KR"/>
        </w:rPr>
        <w:t>Network Functions Services</w:t>
      </w:r>
      <w:r>
        <w:tab/>
      </w:r>
      <w:r>
        <w:fldChar w:fldCharType="begin" w:fldLock="1"/>
      </w:r>
      <w:r>
        <w:instrText xml:space="preserve"> PAGEREF _Toc191462393 \h </w:instrText>
      </w:r>
      <w:r>
        <w:fldChar w:fldCharType="separate"/>
      </w:r>
      <w:r>
        <w:t>24</w:t>
      </w:r>
      <w:r>
        <w:fldChar w:fldCharType="end"/>
      </w:r>
    </w:p>
    <w:p w14:paraId="24EFBB6F" w14:textId="5B3862D4" w:rsidR="00A51F28" w:rsidRDefault="00A51F28">
      <w:pPr>
        <w:pStyle w:val="TOC2"/>
        <w:rPr>
          <w:rFonts w:asciiTheme="minorHAnsi" w:eastAsiaTheme="minorEastAsia" w:hAnsiTheme="minorHAnsi" w:cstheme="minorBidi"/>
          <w:kern w:val="2"/>
          <w:sz w:val="24"/>
          <w:szCs w:val="24"/>
          <w14:ligatures w14:val="standardContextual"/>
        </w:rPr>
      </w:pPr>
      <w:r>
        <w:rPr>
          <w:lang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_Toc191462394 \h </w:instrText>
      </w:r>
      <w:r>
        <w:fldChar w:fldCharType="separate"/>
      </w:r>
      <w:r>
        <w:t>24</w:t>
      </w:r>
      <w:r>
        <w:fldChar w:fldCharType="end"/>
      </w:r>
    </w:p>
    <w:p w14:paraId="1BF64E18" w14:textId="0C0DAA4C" w:rsidR="00A51F28" w:rsidRDefault="00A51F28">
      <w:pPr>
        <w:pStyle w:val="TOC2"/>
        <w:rPr>
          <w:rFonts w:asciiTheme="minorHAnsi" w:eastAsiaTheme="minorEastAsia" w:hAnsiTheme="minorHAnsi" w:cstheme="minorBidi"/>
          <w:kern w:val="2"/>
          <w:sz w:val="24"/>
          <w:szCs w:val="24"/>
          <w14:ligatures w14:val="standardContextual"/>
        </w:rPr>
      </w:pPr>
      <w:r>
        <w:rPr>
          <w:lang w:eastAsia="zh-CN"/>
        </w:rPr>
        <w:t>7.2</w:t>
      </w:r>
      <w:r>
        <w:rPr>
          <w:rFonts w:asciiTheme="minorHAnsi" w:eastAsiaTheme="minorEastAsia" w:hAnsiTheme="minorHAnsi" w:cstheme="minorBidi"/>
          <w:kern w:val="2"/>
          <w:sz w:val="24"/>
          <w:szCs w:val="24"/>
          <w14:ligatures w14:val="standardContextual"/>
        </w:rPr>
        <w:tab/>
      </w:r>
      <w:r>
        <w:rPr>
          <w:lang w:eastAsia="zh-CN"/>
        </w:rPr>
        <w:t>AIOTF services</w:t>
      </w:r>
      <w:r>
        <w:tab/>
      </w:r>
      <w:r>
        <w:fldChar w:fldCharType="begin" w:fldLock="1"/>
      </w:r>
      <w:r>
        <w:instrText xml:space="preserve"> PAGEREF _Toc191462395 \h </w:instrText>
      </w:r>
      <w:r>
        <w:fldChar w:fldCharType="separate"/>
      </w:r>
      <w:r>
        <w:t>24</w:t>
      </w:r>
      <w:r>
        <w:fldChar w:fldCharType="end"/>
      </w:r>
    </w:p>
    <w:p w14:paraId="531EAE1B" w14:textId="642D7E55" w:rsidR="00A51F28" w:rsidRDefault="00A51F28">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_Toc191462396 \h </w:instrText>
      </w:r>
      <w:r>
        <w:fldChar w:fldCharType="separate"/>
      </w:r>
      <w:r>
        <w:t>24</w:t>
      </w:r>
      <w:r>
        <w:fldChar w:fldCharType="end"/>
      </w:r>
    </w:p>
    <w:p w14:paraId="5B0A3546" w14:textId="00EA1EAB" w:rsidR="00A51F28" w:rsidRDefault="00A51F28">
      <w:pPr>
        <w:pStyle w:val="TOC3"/>
        <w:rPr>
          <w:rFonts w:asciiTheme="minorHAnsi" w:eastAsiaTheme="minorEastAsia" w:hAnsiTheme="minorHAnsi" w:cstheme="minorBidi"/>
          <w:kern w:val="2"/>
          <w:sz w:val="24"/>
          <w:szCs w:val="24"/>
          <w14:ligatures w14:val="standardContextual"/>
        </w:rPr>
      </w:pPr>
      <w:r>
        <w:lastRenderedPageBreak/>
        <w:t>7.2.2</w:t>
      </w:r>
      <w:r>
        <w:rPr>
          <w:rFonts w:asciiTheme="minorHAnsi" w:eastAsiaTheme="minorEastAsia" w:hAnsiTheme="minorHAnsi" w:cstheme="minorBidi"/>
          <w:kern w:val="2"/>
          <w:sz w:val="24"/>
          <w:szCs w:val="24"/>
          <w14:ligatures w14:val="standardContextual"/>
        </w:rPr>
        <w:tab/>
      </w:r>
      <w:r w:rsidRPr="009434CE">
        <w:rPr>
          <w:rFonts w:eastAsia="DengXian"/>
          <w:lang w:eastAsia="zh-CN"/>
        </w:rPr>
        <w:t>Naiotf_</w:t>
      </w:r>
      <w:r w:rsidRPr="009434CE">
        <w:rPr>
          <w:rFonts w:eastAsia="SimSun"/>
        </w:rPr>
        <w:t>AIoT_Inventory</w:t>
      </w:r>
      <w:r w:rsidRPr="009434CE">
        <w:rPr>
          <w:rFonts w:eastAsia="DengXian"/>
          <w:lang w:eastAsia="zh-CN"/>
        </w:rPr>
        <w:t xml:space="preserve"> service operation</w:t>
      </w:r>
      <w:r>
        <w:tab/>
      </w:r>
      <w:r>
        <w:fldChar w:fldCharType="begin" w:fldLock="1"/>
      </w:r>
      <w:r>
        <w:instrText xml:space="preserve"> PAGEREF _Toc191462397 \h </w:instrText>
      </w:r>
      <w:r>
        <w:fldChar w:fldCharType="separate"/>
      </w:r>
      <w:r>
        <w:t>24</w:t>
      </w:r>
      <w:r>
        <w:fldChar w:fldCharType="end"/>
      </w:r>
    </w:p>
    <w:p w14:paraId="31AA94C0" w14:textId="2186EF50" w:rsidR="00A51F28" w:rsidRDefault="00A51F28">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Naiotf_AIoT_Command service operation</w:t>
      </w:r>
      <w:r>
        <w:tab/>
      </w:r>
      <w:r>
        <w:fldChar w:fldCharType="begin" w:fldLock="1"/>
      </w:r>
      <w:r>
        <w:instrText xml:space="preserve"> PAGEREF _Toc191462398 \h </w:instrText>
      </w:r>
      <w:r>
        <w:fldChar w:fldCharType="separate"/>
      </w:r>
      <w:r>
        <w:t>25</w:t>
      </w:r>
      <w:r>
        <w:fldChar w:fldCharType="end"/>
      </w:r>
    </w:p>
    <w:p w14:paraId="781946D0" w14:textId="1D6F2D70" w:rsidR="00A51F28" w:rsidRDefault="00A51F28">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Naiotf_AIoT_Notify service operation</w:t>
      </w:r>
      <w:r>
        <w:tab/>
      </w:r>
      <w:r>
        <w:fldChar w:fldCharType="begin" w:fldLock="1"/>
      </w:r>
      <w:r>
        <w:instrText xml:space="preserve"> PAGEREF _Toc191462399 \h </w:instrText>
      </w:r>
      <w:r>
        <w:fldChar w:fldCharType="separate"/>
      </w:r>
      <w:r>
        <w:t>25</w:t>
      </w:r>
      <w:r>
        <w:fldChar w:fldCharType="end"/>
      </w:r>
    </w:p>
    <w:p w14:paraId="7CBE9B2F" w14:textId="5551041A" w:rsidR="00A51F28" w:rsidRDefault="00A51F28">
      <w:pPr>
        <w:pStyle w:val="TOC2"/>
        <w:rPr>
          <w:rFonts w:asciiTheme="minorHAnsi" w:eastAsiaTheme="minorEastAsia" w:hAnsiTheme="minorHAnsi" w:cstheme="minorBidi"/>
          <w:kern w:val="2"/>
          <w:sz w:val="24"/>
          <w:szCs w:val="24"/>
          <w14:ligatures w14:val="standardContextual"/>
        </w:rPr>
      </w:pPr>
      <w:r>
        <w:rPr>
          <w:lang w:eastAsia="zh-CN"/>
        </w:rPr>
        <w:t>7.3</w:t>
      </w:r>
      <w:r>
        <w:rPr>
          <w:rFonts w:asciiTheme="minorHAnsi" w:eastAsiaTheme="minorEastAsia" w:hAnsiTheme="minorHAnsi" w:cstheme="minorBidi"/>
          <w:kern w:val="2"/>
          <w:sz w:val="24"/>
          <w:szCs w:val="24"/>
          <w14:ligatures w14:val="standardContextual"/>
        </w:rPr>
        <w:tab/>
      </w:r>
      <w:r>
        <w:rPr>
          <w:lang w:eastAsia="zh-CN"/>
        </w:rPr>
        <w:t>AMF services</w:t>
      </w:r>
      <w:r>
        <w:tab/>
      </w:r>
      <w:r>
        <w:fldChar w:fldCharType="begin" w:fldLock="1"/>
      </w:r>
      <w:r>
        <w:instrText xml:space="preserve"> PAGEREF _Toc191462400 \h </w:instrText>
      </w:r>
      <w:r>
        <w:fldChar w:fldCharType="separate"/>
      </w:r>
      <w:r>
        <w:t>26</w:t>
      </w:r>
      <w:r>
        <w:fldChar w:fldCharType="end"/>
      </w:r>
    </w:p>
    <w:p w14:paraId="37546392" w14:textId="62C30D67" w:rsidR="00A51F28" w:rsidRDefault="00A51F28">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_Toc191462401 \h </w:instrText>
      </w:r>
      <w:r>
        <w:fldChar w:fldCharType="separate"/>
      </w:r>
      <w:r>
        <w:t>26</w:t>
      </w:r>
      <w:r>
        <w:fldChar w:fldCharType="end"/>
      </w:r>
    </w:p>
    <w:p w14:paraId="3B7C9781" w14:textId="4AFC13AA" w:rsidR="00A51F28" w:rsidRDefault="00A51F28">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rsidRPr="009434CE">
        <w:rPr>
          <w:rFonts w:eastAsia="DengXian"/>
          <w:lang w:eastAsia="zh-CN"/>
        </w:rPr>
        <w:t>Namf_AIoT_MessageDelivery service operation</w:t>
      </w:r>
      <w:r>
        <w:tab/>
      </w:r>
      <w:r>
        <w:fldChar w:fldCharType="begin" w:fldLock="1"/>
      </w:r>
      <w:r>
        <w:instrText xml:space="preserve"> PAGEREF _Toc191462402 \h </w:instrText>
      </w:r>
      <w:r>
        <w:fldChar w:fldCharType="separate"/>
      </w:r>
      <w:r>
        <w:t>26</w:t>
      </w:r>
      <w:r>
        <w:fldChar w:fldCharType="end"/>
      </w:r>
    </w:p>
    <w:p w14:paraId="35CD03EF" w14:textId="2C3089CE" w:rsidR="00A51F28" w:rsidRDefault="00A51F28">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rsidRPr="009434CE">
        <w:rPr>
          <w:rFonts w:eastAsia="DengXian"/>
          <w:lang w:eastAsia="zh-CN"/>
        </w:rPr>
        <w:t>Namf_AIoT_</w:t>
      </w:r>
      <w:r>
        <w:t>Notify</w:t>
      </w:r>
      <w:r w:rsidRPr="009434CE">
        <w:rPr>
          <w:rFonts w:eastAsia="DengXian"/>
          <w:lang w:eastAsia="zh-CN"/>
        </w:rPr>
        <w:t xml:space="preserve"> service operation</w:t>
      </w:r>
      <w:r>
        <w:tab/>
      </w:r>
      <w:r>
        <w:fldChar w:fldCharType="begin" w:fldLock="1"/>
      </w:r>
      <w:r>
        <w:instrText xml:space="preserve"> PAGEREF _Toc191462403 \h </w:instrText>
      </w:r>
      <w:r>
        <w:fldChar w:fldCharType="separate"/>
      </w:r>
      <w:r>
        <w:t>26</w:t>
      </w:r>
      <w:r>
        <w:fldChar w:fldCharType="end"/>
      </w:r>
    </w:p>
    <w:p w14:paraId="151CBA06" w14:textId="073D2AA3" w:rsidR="00A51F28" w:rsidRDefault="00A51F28">
      <w:pPr>
        <w:pStyle w:val="TOC2"/>
        <w:rPr>
          <w:rFonts w:asciiTheme="minorHAnsi" w:eastAsiaTheme="minorEastAsia" w:hAnsiTheme="minorHAnsi" w:cstheme="minorBidi"/>
          <w:kern w:val="2"/>
          <w:sz w:val="24"/>
          <w:szCs w:val="24"/>
          <w14:ligatures w14:val="standardContextual"/>
        </w:rPr>
      </w:pPr>
      <w:r>
        <w:rPr>
          <w:lang w:eastAsia="zh-CN"/>
        </w:rPr>
        <w:t>7.4</w:t>
      </w:r>
      <w:r>
        <w:rPr>
          <w:rFonts w:asciiTheme="minorHAnsi" w:eastAsiaTheme="minorEastAsia" w:hAnsiTheme="minorHAnsi" w:cstheme="minorBidi"/>
          <w:kern w:val="2"/>
          <w:sz w:val="24"/>
          <w:szCs w:val="24"/>
          <w14:ligatures w14:val="standardContextual"/>
        </w:rPr>
        <w:tab/>
      </w:r>
      <w:r>
        <w:rPr>
          <w:lang w:eastAsia="zh-CN"/>
        </w:rPr>
        <w:t>NEF services</w:t>
      </w:r>
      <w:r>
        <w:tab/>
      </w:r>
      <w:r>
        <w:fldChar w:fldCharType="begin" w:fldLock="1"/>
      </w:r>
      <w:r>
        <w:instrText xml:space="preserve"> PAGEREF _Toc191462404 \h </w:instrText>
      </w:r>
      <w:r>
        <w:fldChar w:fldCharType="separate"/>
      </w:r>
      <w:r>
        <w:t>27</w:t>
      </w:r>
      <w:r>
        <w:fldChar w:fldCharType="end"/>
      </w:r>
    </w:p>
    <w:p w14:paraId="0A1935A0" w14:textId="6B74097B" w:rsidR="00A51F28" w:rsidRDefault="00A51F28">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_Toc191462405 \h </w:instrText>
      </w:r>
      <w:r>
        <w:fldChar w:fldCharType="separate"/>
      </w:r>
      <w:r>
        <w:t>27</w:t>
      </w:r>
      <w:r>
        <w:fldChar w:fldCharType="end"/>
      </w:r>
    </w:p>
    <w:p w14:paraId="042AEC82" w14:textId="4D988921" w:rsidR="00A51F28" w:rsidRDefault="00A51F28">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Nnef_AIoT_Inventory service operation</w:t>
      </w:r>
      <w:r>
        <w:tab/>
      </w:r>
      <w:r>
        <w:fldChar w:fldCharType="begin" w:fldLock="1"/>
      </w:r>
      <w:r>
        <w:instrText xml:space="preserve"> PAGEREF _Toc191462406 \h </w:instrText>
      </w:r>
      <w:r>
        <w:fldChar w:fldCharType="separate"/>
      </w:r>
      <w:r>
        <w:t>27</w:t>
      </w:r>
      <w:r>
        <w:fldChar w:fldCharType="end"/>
      </w:r>
    </w:p>
    <w:p w14:paraId="7DBFDF3C" w14:textId="4A461B3B" w:rsidR="00A51F28" w:rsidRDefault="00A51F28">
      <w:pPr>
        <w:pStyle w:val="TOC3"/>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Nnef_AIoT_Command service operation</w:t>
      </w:r>
      <w:r>
        <w:tab/>
      </w:r>
      <w:r>
        <w:fldChar w:fldCharType="begin" w:fldLock="1"/>
      </w:r>
      <w:r>
        <w:instrText xml:space="preserve"> PAGEREF _Toc191462407 \h </w:instrText>
      </w:r>
      <w:r>
        <w:fldChar w:fldCharType="separate"/>
      </w:r>
      <w:r>
        <w:t>27</w:t>
      </w:r>
      <w:r>
        <w:fldChar w:fldCharType="end"/>
      </w:r>
    </w:p>
    <w:p w14:paraId="44E400D9" w14:textId="40289F46" w:rsidR="00A51F28" w:rsidRDefault="00A51F28">
      <w:pPr>
        <w:pStyle w:val="TOC3"/>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Nnef_AIoT_Notify service operation</w:t>
      </w:r>
      <w:r>
        <w:tab/>
      </w:r>
      <w:r>
        <w:fldChar w:fldCharType="begin" w:fldLock="1"/>
      </w:r>
      <w:r>
        <w:instrText xml:space="preserve"> PAGEREF _Toc191462408 \h </w:instrText>
      </w:r>
      <w:r>
        <w:fldChar w:fldCharType="separate"/>
      </w:r>
      <w:r>
        <w:t>27</w:t>
      </w:r>
      <w:r>
        <w:fldChar w:fldCharType="end"/>
      </w:r>
    </w:p>
    <w:p w14:paraId="7A016F01" w14:textId="3AD813B2" w:rsidR="00A51F28" w:rsidRDefault="00A51F28">
      <w:pPr>
        <w:pStyle w:val="TOC2"/>
        <w:rPr>
          <w:rFonts w:asciiTheme="minorHAnsi" w:eastAsiaTheme="minorEastAsia" w:hAnsiTheme="minorHAnsi" w:cstheme="minorBidi"/>
          <w:kern w:val="2"/>
          <w:sz w:val="24"/>
          <w:szCs w:val="24"/>
          <w14:ligatures w14:val="standardContextual"/>
        </w:rPr>
      </w:pPr>
      <w:r>
        <w:rPr>
          <w:lang w:eastAsia="zh-CN"/>
        </w:rPr>
        <w:t>7.5</w:t>
      </w:r>
      <w:r>
        <w:rPr>
          <w:rFonts w:asciiTheme="minorHAnsi" w:eastAsiaTheme="minorEastAsia" w:hAnsiTheme="minorHAnsi" w:cstheme="minorBidi"/>
          <w:kern w:val="2"/>
          <w:sz w:val="24"/>
          <w:szCs w:val="24"/>
          <w14:ligatures w14:val="standardContextual"/>
        </w:rPr>
        <w:tab/>
      </w:r>
      <w:r>
        <w:rPr>
          <w:lang w:eastAsia="zh-CN"/>
        </w:rPr>
        <w:t>ADM services</w:t>
      </w:r>
      <w:r>
        <w:tab/>
      </w:r>
      <w:r>
        <w:fldChar w:fldCharType="begin" w:fldLock="1"/>
      </w:r>
      <w:r>
        <w:instrText xml:space="preserve"> PAGEREF _Toc191462409 \h </w:instrText>
      </w:r>
      <w:r>
        <w:fldChar w:fldCharType="separate"/>
      </w:r>
      <w:r>
        <w:t>28</w:t>
      </w:r>
      <w:r>
        <w:fldChar w:fldCharType="end"/>
      </w:r>
    </w:p>
    <w:p w14:paraId="240C61F7" w14:textId="2FE77AD6" w:rsidR="00A51F28" w:rsidRDefault="00A51F28">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_Toc191462410 \h </w:instrText>
      </w:r>
      <w:r>
        <w:fldChar w:fldCharType="separate"/>
      </w:r>
      <w:r>
        <w:t>28</w:t>
      </w:r>
      <w:r>
        <w:fldChar w:fldCharType="end"/>
      </w:r>
    </w:p>
    <w:p w14:paraId="0A170A17" w14:textId="54B59429" w:rsidR="00A51F28" w:rsidRDefault="00A51F28">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N</w:t>
      </w:r>
      <w:r w:rsidRPr="009434CE">
        <w:rPr>
          <w:rFonts w:eastAsia="DengXian"/>
          <w:lang w:eastAsia="zh-CN"/>
        </w:rPr>
        <w:t>adm_DM_</w:t>
      </w:r>
      <w:r>
        <w:t>Query</w:t>
      </w:r>
      <w:r w:rsidRPr="009434CE">
        <w:rPr>
          <w:rFonts w:eastAsia="SimSun"/>
          <w:lang w:eastAsia="zh-CN"/>
        </w:rPr>
        <w:t xml:space="preserve"> service operation</w:t>
      </w:r>
      <w:r>
        <w:tab/>
      </w:r>
      <w:r>
        <w:fldChar w:fldCharType="begin" w:fldLock="1"/>
      </w:r>
      <w:r>
        <w:instrText xml:space="preserve"> PAGEREF _Toc191462411 \h </w:instrText>
      </w:r>
      <w:r>
        <w:fldChar w:fldCharType="separate"/>
      </w:r>
      <w:r>
        <w:t>28</w:t>
      </w:r>
      <w:r>
        <w:fldChar w:fldCharType="end"/>
      </w:r>
    </w:p>
    <w:p w14:paraId="30EAC12A" w14:textId="35559F02" w:rsidR="00A51F28" w:rsidRDefault="00A51F28">
      <w:pPr>
        <w:pStyle w:val="TOC3"/>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N</w:t>
      </w:r>
      <w:r w:rsidRPr="009434CE">
        <w:rPr>
          <w:rFonts w:eastAsia="DengXian"/>
          <w:lang w:eastAsia="zh-CN"/>
        </w:rPr>
        <w:t>adm_DM_</w:t>
      </w:r>
      <w:r>
        <w:t>Update</w:t>
      </w:r>
      <w:r w:rsidRPr="009434CE">
        <w:rPr>
          <w:rFonts w:eastAsia="SimSun"/>
          <w:lang w:eastAsia="zh-CN"/>
        </w:rPr>
        <w:t xml:space="preserve"> service operation</w:t>
      </w:r>
      <w:r>
        <w:tab/>
      </w:r>
      <w:r>
        <w:fldChar w:fldCharType="begin" w:fldLock="1"/>
      </w:r>
      <w:r>
        <w:instrText xml:space="preserve"> PAGEREF _Toc191462412 \h </w:instrText>
      </w:r>
      <w:r>
        <w:fldChar w:fldCharType="separate"/>
      </w:r>
      <w:r>
        <w:t>28</w:t>
      </w:r>
      <w:r>
        <w:fldChar w:fldCharType="end"/>
      </w:r>
    </w:p>
    <w:p w14:paraId="39013390" w14:textId="554D65D5" w:rsidR="00A51F28" w:rsidRDefault="00A51F28" w:rsidP="00A51F28">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_Toc191462413 \h </w:instrText>
      </w:r>
      <w:r>
        <w:fldChar w:fldCharType="separate"/>
      </w:r>
      <w:r>
        <w:t>29</w:t>
      </w:r>
      <w:r>
        <w:fldChar w:fldCharType="end"/>
      </w:r>
    </w:p>
    <w:p w14:paraId="0B9E3498" w14:textId="7E23E3D7" w:rsidR="00080512" w:rsidRPr="002E786B" w:rsidRDefault="001920FA">
      <w:r>
        <w:rPr>
          <w:noProof/>
          <w:sz w:val="22"/>
        </w:rPr>
        <w:fldChar w:fldCharType="end"/>
      </w:r>
    </w:p>
    <w:p w14:paraId="4F546A15" w14:textId="611B5A9F" w:rsidR="005222DB" w:rsidRPr="002E786B" w:rsidRDefault="00080512" w:rsidP="005222DB">
      <w:pPr>
        <w:pStyle w:val="Guidance"/>
        <w:rPr>
          <w:color w:val="auto"/>
        </w:rPr>
      </w:pPr>
      <w:r w:rsidRPr="002E786B">
        <w:rPr>
          <w:color w:val="auto"/>
        </w:rPr>
        <w:br w:type="page"/>
      </w:r>
    </w:p>
    <w:p w14:paraId="03993004" w14:textId="77777777" w:rsidR="00080512" w:rsidRPr="002E786B" w:rsidRDefault="00080512">
      <w:pPr>
        <w:pStyle w:val="Heading1"/>
      </w:pPr>
      <w:bookmarkStart w:id="15" w:name="foreword"/>
      <w:bookmarkStart w:id="16" w:name="_Toc188883441"/>
      <w:bookmarkStart w:id="17" w:name="_Toc191462343"/>
      <w:bookmarkEnd w:id="15"/>
      <w:r w:rsidRPr="002E786B">
        <w:lastRenderedPageBreak/>
        <w:t>Foreword</w:t>
      </w:r>
      <w:bookmarkEnd w:id="16"/>
      <w:bookmarkEnd w:id="17"/>
    </w:p>
    <w:p w14:paraId="2511FBFA" w14:textId="5D01FF6C" w:rsidR="00080512" w:rsidRPr="002E786B" w:rsidRDefault="00080512">
      <w:r w:rsidRPr="002E786B">
        <w:t xml:space="preserve">This Technical </w:t>
      </w:r>
      <w:bookmarkStart w:id="18" w:name="spectype3"/>
      <w:r w:rsidRPr="002E786B">
        <w:t>Specification</w:t>
      </w:r>
      <w:bookmarkEnd w:id="18"/>
      <w:r w:rsidRPr="002E786B">
        <w:t xml:space="preserve"> has been produced by the 3</w:t>
      </w:r>
      <w:r w:rsidR="00F04712" w:rsidRPr="002E786B">
        <w:t>rd</w:t>
      </w:r>
      <w:r w:rsidRPr="002E786B">
        <w:t xml:space="preserve"> Generation Partnership Project (3GPP).</w:t>
      </w:r>
    </w:p>
    <w:p w14:paraId="3DFC7B77" w14:textId="77777777" w:rsidR="00080512" w:rsidRPr="002E786B" w:rsidRDefault="00080512">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E786B" w:rsidRDefault="00080512">
      <w:pPr>
        <w:pStyle w:val="B1"/>
      </w:pPr>
      <w:r w:rsidRPr="002E786B">
        <w:t xml:space="preserve">Version </w:t>
      </w:r>
      <w:proofErr w:type="spellStart"/>
      <w:r w:rsidRPr="002E786B">
        <w:t>x.y.z</w:t>
      </w:r>
      <w:proofErr w:type="spellEnd"/>
    </w:p>
    <w:p w14:paraId="580463B0" w14:textId="77777777" w:rsidR="00080512" w:rsidRPr="002E786B" w:rsidRDefault="00080512">
      <w:pPr>
        <w:pStyle w:val="B1"/>
      </w:pPr>
      <w:r w:rsidRPr="002E786B">
        <w:t>where:</w:t>
      </w:r>
    </w:p>
    <w:p w14:paraId="3B71368C" w14:textId="77777777" w:rsidR="00080512" w:rsidRPr="002E786B" w:rsidRDefault="00080512">
      <w:pPr>
        <w:pStyle w:val="B2"/>
      </w:pPr>
      <w:r w:rsidRPr="002E786B">
        <w:t>x</w:t>
      </w:r>
      <w:r w:rsidRPr="002E786B">
        <w:tab/>
        <w:t>the first digit:</w:t>
      </w:r>
    </w:p>
    <w:p w14:paraId="01466A03" w14:textId="77777777" w:rsidR="00080512" w:rsidRPr="002E786B" w:rsidRDefault="00080512">
      <w:pPr>
        <w:pStyle w:val="B3"/>
      </w:pPr>
      <w:r w:rsidRPr="002E786B">
        <w:t>1</w:t>
      </w:r>
      <w:r w:rsidRPr="002E786B">
        <w:tab/>
        <w:t>presented to TSG for information;</w:t>
      </w:r>
    </w:p>
    <w:p w14:paraId="055D9DB4" w14:textId="77777777" w:rsidR="00080512" w:rsidRPr="002E786B" w:rsidRDefault="00080512">
      <w:pPr>
        <w:pStyle w:val="B3"/>
      </w:pPr>
      <w:r w:rsidRPr="002E786B">
        <w:t>2</w:t>
      </w:r>
      <w:r w:rsidRPr="002E786B">
        <w:tab/>
        <w:t>presented to TSG for approval;</w:t>
      </w:r>
    </w:p>
    <w:p w14:paraId="7377C719" w14:textId="77777777" w:rsidR="00080512" w:rsidRPr="002E786B" w:rsidRDefault="00080512">
      <w:pPr>
        <w:pStyle w:val="B3"/>
      </w:pPr>
      <w:r w:rsidRPr="002E786B">
        <w:t>3</w:t>
      </w:r>
      <w:r w:rsidRPr="002E786B">
        <w:tab/>
        <w:t>or greater indicates TSG approved document under change control.</w:t>
      </w:r>
    </w:p>
    <w:p w14:paraId="551E0512" w14:textId="77777777" w:rsidR="00080512" w:rsidRPr="002E786B" w:rsidRDefault="00080512">
      <w:pPr>
        <w:pStyle w:val="B2"/>
      </w:pPr>
      <w:r w:rsidRPr="002E786B">
        <w:t>y</w:t>
      </w:r>
      <w:r w:rsidRPr="002E786B">
        <w:tab/>
        <w:t>the second digit is incremented for all changes of substance, i.e. technical enhancements, corrections, updates, etc.</w:t>
      </w:r>
    </w:p>
    <w:p w14:paraId="7BB56F35" w14:textId="77777777" w:rsidR="00080512" w:rsidRPr="002E786B" w:rsidRDefault="00080512">
      <w:pPr>
        <w:pStyle w:val="B2"/>
      </w:pPr>
      <w:r w:rsidRPr="002E786B">
        <w:t>z</w:t>
      </w:r>
      <w:r w:rsidRPr="002E786B">
        <w:tab/>
        <w:t>the third digit is incremented when editorial only changes have been incorporated in the document.</w:t>
      </w:r>
    </w:p>
    <w:p w14:paraId="7BC852C7" w14:textId="77777777" w:rsidR="002E786B" w:rsidRPr="002E786B" w:rsidRDefault="002E786B" w:rsidP="002E786B">
      <w:bookmarkStart w:id="19" w:name="introduction"/>
      <w:bookmarkEnd w:id="19"/>
      <w:r w:rsidRPr="002E786B">
        <w:t>In the present document, modal verbs have the following meanings:</w:t>
      </w:r>
    </w:p>
    <w:p w14:paraId="4F1C8BDC" w14:textId="77777777" w:rsidR="002E786B" w:rsidRPr="002E786B" w:rsidRDefault="002E786B" w:rsidP="002E786B">
      <w:pPr>
        <w:pStyle w:val="EX"/>
      </w:pPr>
      <w:r w:rsidRPr="002E786B">
        <w:rPr>
          <w:b/>
        </w:rPr>
        <w:t>shall</w:t>
      </w:r>
      <w:r w:rsidRPr="002E786B">
        <w:tab/>
        <w:t>indicates a mandatory requirement to do something</w:t>
      </w:r>
    </w:p>
    <w:p w14:paraId="152E6299" w14:textId="77777777" w:rsidR="002E786B" w:rsidRPr="002E786B" w:rsidRDefault="002E786B" w:rsidP="002E786B">
      <w:pPr>
        <w:pStyle w:val="EX"/>
      </w:pPr>
      <w:r w:rsidRPr="002E786B">
        <w:rPr>
          <w:b/>
        </w:rPr>
        <w:t>shall not</w:t>
      </w:r>
      <w:r w:rsidRPr="002E786B">
        <w:tab/>
        <w:t>indicates an interdiction (prohibition) to do something</w:t>
      </w:r>
    </w:p>
    <w:p w14:paraId="2F893BBC" w14:textId="77777777" w:rsidR="002E786B" w:rsidRPr="002E786B" w:rsidRDefault="002E786B" w:rsidP="002E786B">
      <w:r w:rsidRPr="002E786B">
        <w:t>The constructions "shall" and "shall not" are confined to the context of normative provisions, and do not appear in Technical Reports.</w:t>
      </w:r>
    </w:p>
    <w:p w14:paraId="3EC55EF5" w14:textId="77777777" w:rsidR="002E786B" w:rsidRPr="002E786B" w:rsidRDefault="002E786B" w:rsidP="002E786B">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D8B7AB" w14:textId="77777777" w:rsidR="002E786B" w:rsidRPr="002E786B" w:rsidRDefault="002E786B" w:rsidP="002E786B">
      <w:pPr>
        <w:pStyle w:val="EX"/>
      </w:pPr>
      <w:r w:rsidRPr="002E786B">
        <w:rPr>
          <w:b/>
        </w:rPr>
        <w:t>should</w:t>
      </w:r>
      <w:r w:rsidRPr="002E786B">
        <w:tab/>
        <w:t>indicates a recommendation to do something</w:t>
      </w:r>
    </w:p>
    <w:p w14:paraId="790AECB7" w14:textId="77777777" w:rsidR="002E786B" w:rsidRPr="002E786B" w:rsidRDefault="002E786B" w:rsidP="002E786B">
      <w:pPr>
        <w:pStyle w:val="EX"/>
      </w:pPr>
      <w:r w:rsidRPr="002E786B">
        <w:rPr>
          <w:b/>
        </w:rPr>
        <w:t>should not</w:t>
      </w:r>
      <w:r w:rsidRPr="002E786B">
        <w:tab/>
        <w:t>indicates a recommendation not to do something</w:t>
      </w:r>
    </w:p>
    <w:p w14:paraId="33282144" w14:textId="77777777" w:rsidR="002E786B" w:rsidRPr="002E786B" w:rsidRDefault="002E786B" w:rsidP="002E786B">
      <w:pPr>
        <w:pStyle w:val="EX"/>
      </w:pPr>
      <w:r w:rsidRPr="002E786B">
        <w:rPr>
          <w:b/>
        </w:rPr>
        <w:t>may</w:t>
      </w:r>
      <w:r w:rsidRPr="002E786B">
        <w:tab/>
        <w:t>indicates permission to do something</w:t>
      </w:r>
    </w:p>
    <w:p w14:paraId="2591000D" w14:textId="77777777" w:rsidR="002E786B" w:rsidRPr="002E786B" w:rsidRDefault="002E786B" w:rsidP="002E786B">
      <w:pPr>
        <w:pStyle w:val="EX"/>
      </w:pPr>
      <w:r w:rsidRPr="002E786B">
        <w:rPr>
          <w:b/>
        </w:rPr>
        <w:t>need not</w:t>
      </w:r>
      <w:r w:rsidRPr="002E786B">
        <w:tab/>
        <w:t>indicates permission not to do something</w:t>
      </w:r>
    </w:p>
    <w:p w14:paraId="46BBBE1A" w14:textId="77777777" w:rsidR="002E786B" w:rsidRPr="002E786B" w:rsidRDefault="002E786B" w:rsidP="002E786B">
      <w:r w:rsidRPr="002E786B">
        <w:t>The construction "may not" is ambiguous and is not used in normative elements. The unambiguous constructions "might not" or "shall not" are used instead, depending upon the meaning intended.</w:t>
      </w:r>
    </w:p>
    <w:p w14:paraId="2B78BAF2" w14:textId="77777777" w:rsidR="002E786B" w:rsidRPr="002E786B" w:rsidRDefault="002E786B" w:rsidP="002E786B">
      <w:pPr>
        <w:pStyle w:val="EX"/>
      </w:pPr>
      <w:r w:rsidRPr="002E786B">
        <w:rPr>
          <w:b/>
        </w:rPr>
        <w:t>can</w:t>
      </w:r>
      <w:r w:rsidRPr="002E786B">
        <w:tab/>
        <w:t>indicates that something is possible</w:t>
      </w:r>
    </w:p>
    <w:p w14:paraId="51A8A50A" w14:textId="77777777" w:rsidR="002E786B" w:rsidRPr="002E786B" w:rsidRDefault="002E786B" w:rsidP="002E786B">
      <w:pPr>
        <w:pStyle w:val="EX"/>
      </w:pPr>
      <w:r w:rsidRPr="002E786B">
        <w:rPr>
          <w:b/>
        </w:rPr>
        <w:t>cannot</w:t>
      </w:r>
      <w:r w:rsidRPr="002E786B">
        <w:tab/>
        <w:t>indicates that something is impossible</w:t>
      </w:r>
    </w:p>
    <w:p w14:paraId="4DD04347" w14:textId="77777777" w:rsidR="002E786B" w:rsidRPr="002E786B" w:rsidRDefault="002E786B" w:rsidP="002E786B">
      <w:r w:rsidRPr="002E786B">
        <w:t>The constructions "can" and "cannot" are not substitutes for "may" and "need not".</w:t>
      </w:r>
    </w:p>
    <w:p w14:paraId="49B1E20B" w14:textId="77777777" w:rsidR="002E786B" w:rsidRPr="002E786B" w:rsidRDefault="002E786B" w:rsidP="002E786B">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4839A560" w14:textId="77777777" w:rsidR="002E786B" w:rsidRPr="002E786B" w:rsidRDefault="002E786B" w:rsidP="002E786B">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668A247F" w14:textId="77777777" w:rsidR="002E786B" w:rsidRPr="002E786B" w:rsidRDefault="002E786B" w:rsidP="002E786B">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5CA7070F" w14:textId="77777777" w:rsidR="002E786B" w:rsidRPr="002E786B" w:rsidRDefault="002E786B" w:rsidP="002E786B">
      <w:pPr>
        <w:pStyle w:val="EX"/>
      </w:pPr>
      <w:r w:rsidRPr="002E786B">
        <w:rPr>
          <w:b/>
        </w:rPr>
        <w:lastRenderedPageBreak/>
        <w:t>might not</w:t>
      </w:r>
      <w:r w:rsidRPr="002E786B">
        <w:tab/>
        <w:t>indicates a likelihood that something will not happen as a result of action taken by some agency the behaviour of which is outside the scope of the present document</w:t>
      </w:r>
    </w:p>
    <w:p w14:paraId="0EC6AC02" w14:textId="77777777" w:rsidR="002E786B" w:rsidRPr="002E786B" w:rsidRDefault="002E786B" w:rsidP="002E786B">
      <w:r w:rsidRPr="002E786B">
        <w:t>In addition:</w:t>
      </w:r>
    </w:p>
    <w:p w14:paraId="76C18F3B" w14:textId="77777777" w:rsidR="002E786B" w:rsidRPr="002E786B" w:rsidRDefault="002E786B" w:rsidP="002E786B">
      <w:pPr>
        <w:pStyle w:val="EX"/>
      </w:pPr>
      <w:r w:rsidRPr="002E786B">
        <w:rPr>
          <w:b/>
        </w:rPr>
        <w:t>is</w:t>
      </w:r>
      <w:r w:rsidRPr="002E786B">
        <w:tab/>
        <w:t>(or any other verb in the indicative mood) indicates a statement of fact</w:t>
      </w:r>
    </w:p>
    <w:p w14:paraId="7AA0C7B6" w14:textId="77777777" w:rsidR="002E786B" w:rsidRPr="002E786B" w:rsidRDefault="002E786B" w:rsidP="002E786B">
      <w:pPr>
        <w:pStyle w:val="EX"/>
      </w:pPr>
      <w:r w:rsidRPr="002E786B">
        <w:rPr>
          <w:b/>
        </w:rPr>
        <w:t>is not</w:t>
      </w:r>
      <w:r w:rsidRPr="002E786B">
        <w:tab/>
        <w:t>(or any other negative verb in the indicative mood) indicates a statement of fact</w:t>
      </w:r>
    </w:p>
    <w:p w14:paraId="051A85EF" w14:textId="77777777" w:rsidR="002E786B" w:rsidRPr="002E786B" w:rsidRDefault="002E786B" w:rsidP="002E786B">
      <w:r w:rsidRPr="002E786B">
        <w:t>The constructions "is" and "is not" do not indicate requirements.</w:t>
      </w:r>
    </w:p>
    <w:p w14:paraId="548A512E" w14:textId="77777777" w:rsidR="00080512" w:rsidRPr="004D3578" w:rsidRDefault="00080512">
      <w:pPr>
        <w:pStyle w:val="Heading1"/>
      </w:pPr>
      <w:r w:rsidRPr="004D3578">
        <w:br w:type="page"/>
      </w:r>
      <w:bookmarkStart w:id="20" w:name="scope"/>
      <w:bookmarkStart w:id="21" w:name="_Toc188883442"/>
      <w:bookmarkStart w:id="22" w:name="_Toc191462344"/>
      <w:bookmarkEnd w:id="20"/>
      <w:r w:rsidRPr="004D3578">
        <w:lastRenderedPageBreak/>
        <w:t>1</w:t>
      </w:r>
      <w:r w:rsidRPr="004D3578">
        <w:tab/>
        <w:t>Scope</w:t>
      </w:r>
      <w:bookmarkEnd w:id="21"/>
      <w:bookmarkEnd w:id="22"/>
    </w:p>
    <w:p w14:paraId="35C77186" w14:textId="771C9E33" w:rsidR="00FF7A00" w:rsidRDefault="00FF7A00" w:rsidP="00FF7A00">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rsidR="00370750" w:rsidRPr="00370750">
        <w:t>1</w:t>
      </w:r>
      <w:r w:rsidRPr="00370750">
        <w:t>]</w:t>
      </w:r>
      <w:r>
        <w:t xml:space="preserve"> </w:t>
      </w:r>
      <w:r w:rsidRPr="003E3D01">
        <w:rPr>
          <w:lang w:eastAsia="zh-CN"/>
        </w:rPr>
        <w:t xml:space="preserve">applicable to </w:t>
      </w:r>
      <w:r>
        <w:rPr>
          <w:lang w:eastAsia="zh-CN"/>
        </w:rPr>
        <w:t>the</w:t>
      </w:r>
      <w:r>
        <w:rPr>
          <w:rFonts w:hint="eastAsia"/>
          <w:lang w:eastAsia="zh-CN"/>
        </w:rPr>
        <w:t xml:space="preserve"> </w:t>
      </w:r>
      <w:proofErr w:type="spellStart"/>
      <w:r>
        <w:rPr>
          <w:lang w:eastAsia="zh-CN"/>
        </w:rPr>
        <w:t>AIoT</w:t>
      </w:r>
      <w:proofErr w:type="spellEnd"/>
      <w:r>
        <w:rPr>
          <w:lang w:eastAsia="zh-CN"/>
        </w:rPr>
        <w:t xml:space="preserve"> </w:t>
      </w:r>
      <w:r>
        <w:rPr>
          <w:rFonts w:hint="eastAsia"/>
          <w:lang w:eastAsia="zh-CN"/>
        </w:rPr>
        <w:t xml:space="preserve">Device types, traffic types, use cases and connectivity topologies defined in </w:t>
      </w:r>
      <w:r w:rsidRPr="00370750">
        <w:rPr>
          <w:lang w:eastAsia="zh-CN"/>
        </w:rPr>
        <w:t>TS 38.</w:t>
      </w:r>
      <w:r w:rsidR="00243F0C">
        <w:rPr>
          <w:lang w:eastAsia="zh-CN"/>
        </w:rPr>
        <w:t>300</w:t>
      </w:r>
      <w:r w:rsidRPr="00370750">
        <w:rPr>
          <w:lang w:eastAsia="zh-CN"/>
        </w:rPr>
        <w:t> [</w:t>
      </w:r>
      <w:r w:rsidR="00243F0C">
        <w:rPr>
          <w:lang w:eastAsia="zh-CN"/>
        </w:rPr>
        <w:t>5</w:t>
      </w:r>
      <w:r w:rsidRPr="00370750">
        <w:rPr>
          <w:lang w:eastAsia="zh-CN"/>
        </w:rPr>
        <w:t>]</w:t>
      </w:r>
      <w:r w:rsidRPr="00F320AB">
        <w:t>.</w:t>
      </w:r>
    </w:p>
    <w:p w14:paraId="794720D9" w14:textId="77777777" w:rsidR="00080512" w:rsidRPr="004D3578" w:rsidRDefault="00080512">
      <w:pPr>
        <w:pStyle w:val="Heading1"/>
      </w:pPr>
      <w:bookmarkStart w:id="23" w:name="references"/>
      <w:bookmarkStart w:id="24" w:name="_Toc188883443"/>
      <w:bookmarkStart w:id="25" w:name="_Toc191462345"/>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EC03291" w14:textId="79058A5E" w:rsidR="00B655DB" w:rsidRDefault="00B655DB" w:rsidP="00B655DB">
      <w:pPr>
        <w:pStyle w:val="EX"/>
      </w:pPr>
      <w:r>
        <w:rPr>
          <w:rFonts w:hint="eastAsia"/>
        </w:rPr>
        <w:t>[</w:t>
      </w:r>
      <w:r w:rsidR="00370750">
        <w:t>2</w:t>
      </w:r>
      <w:r>
        <w:t>]</w:t>
      </w:r>
      <w:r w:rsidRPr="00822E86">
        <w:tab/>
        <w:t>3GPP</w:t>
      </w:r>
      <w:r>
        <w:t> </w:t>
      </w:r>
      <w:r w:rsidRPr="00822E86">
        <w:t>T</w:t>
      </w:r>
      <w:r>
        <w:t>S 22.369:</w:t>
      </w:r>
      <w:r w:rsidRPr="00822E86">
        <w:t xml:space="preserve"> </w:t>
      </w:r>
      <w:r>
        <w:t>"</w:t>
      </w:r>
      <w:r w:rsidRPr="00525B36">
        <w:rPr>
          <w:lang w:eastAsia="ja-JP"/>
        </w:rPr>
        <w:t>Service requirements for Ambient power-enabled IoT</w:t>
      </w:r>
      <w:r>
        <w:t>"</w:t>
      </w:r>
      <w:r w:rsidRPr="00822E86">
        <w:t>.</w:t>
      </w:r>
    </w:p>
    <w:p w14:paraId="2E60E0D5" w14:textId="649A3D38" w:rsidR="00B655DB" w:rsidRDefault="00B655DB" w:rsidP="00B655DB">
      <w:pPr>
        <w:pStyle w:val="EX"/>
      </w:pPr>
      <w:r>
        <w:t>[</w:t>
      </w:r>
      <w:r w:rsidR="00370750">
        <w:t>3</w:t>
      </w:r>
      <w:r>
        <w:t>]</w:t>
      </w:r>
      <w:r>
        <w:tab/>
        <w:t>3GPP TS 23.501: "System Architecture for the 5G System (5GS); Stage 2".</w:t>
      </w:r>
    </w:p>
    <w:p w14:paraId="559E2478" w14:textId="0C2B7DF7" w:rsidR="00B655DB" w:rsidRDefault="00B655DB" w:rsidP="00B655DB">
      <w:pPr>
        <w:pStyle w:val="EX"/>
      </w:pPr>
      <w:r>
        <w:t>[</w:t>
      </w:r>
      <w:r w:rsidR="00370750">
        <w:t>4</w:t>
      </w:r>
      <w:r>
        <w:t>]</w:t>
      </w:r>
      <w:r>
        <w:tab/>
        <w:t>3GPP TS 23.502: "Procedures for the 5G System; Stage 2".</w:t>
      </w:r>
    </w:p>
    <w:p w14:paraId="2EE7CC4B" w14:textId="757E6E3C" w:rsidR="00243F0C" w:rsidRDefault="00243F0C" w:rsidP="00243F0C">
      <w:pPr>
        <w:pStyle w:val="EX"/>
        <w:rPr>
          <w:rFonts w:eastAsia="DengXian"/>
        </w:rPr>
      </w:pPr>
      <w:r>
        <w:rPr>
          <w:rFonts w:hint="eastAsia"/>
          <w:lang w:eastAsia="zh-CN"/>
        </w:rPr>
        <w:t>[</w:t>
      </w:r>
      <w:r>
        <w:rPr>
          <w:lang w:eastAsia="zh-CN"/>
        </w:rPr>
        <w:t>5]</w:t>
      </w:r>
      <w:r>
        <w:rPr>
          <w:lang w:eastAsia="zh-CN"/>
        </w:rPr>
        <w:tab/>
        <w:t>3GPP</w:t>
      </w:r>
      <w:r w:rsidR="002E786B">
        <w:rPr>
          <w:lang w:eastAsia="zh-CN"/>
        </w:rPr>
        <w:t> </w:t>
      </w:r>
      <w:r>
        <w:rPr>
          <w:lang w:eastAsia="zh-CN"/>
        </w:rPr>
        <w:t>TS</w:t>
      </w:r>
      <w:r w:rsidR="002E786B">
        <w:rPr>
          <w:lang w:eastAsia="zh-CN"/>
        </w:rPr>
        <w:t> </w:t>
      </w:r>
      <w:r>
        <w:rPr>
          <w:lang w:eastAsia="zh-CN"/>
        </w:rPr>
        <w:t xml:space="preserve">38.300: </w:t>
      </w:r>
      <w:r>
        <w:rPr>
          <w:rFonts w:eastAsia="DengXian"/>
        </w:rPr>
        <w:t>"</w:t>
      </w:r>
      <w:r w:rsidRPr="00332FC3">
        <w:rPr>
          <w:rFonts w:eastAsia="DengXian"/>
        </w:rPr>
        <w:t>NR; Overall description; Stage-2</w:t>
      </w:r>
      <w:r>
        <w:rPr>
          <w:rFonts w:eastAsia="DengXian"/>
        </w:rPr>
        <w:t>"</w:t>
      </w:r>
      <w:r w:rsidR="002E786B">
        <w:rPr>
          <w:rFonts w:eastAsia="DengXian"/>
        </w:rPr>
        <w:t>.</w:t>
      </w:r>
    </w:p>
    <w:p w14:paraId="7CE3621D" w14:textId="682F831B" w:rsidR="00B5249E" w:rsidRPr="001B7C50" w:rsidRDefault="00B5249E" w:rsidP="00B5249E">
      <w:pPr>
        <w:pStyle w:val="EX"/>
      </w:pPr>
      <w:r w:rsidRPr="001B7C50">
        <w:t>[</w:t>
      </w:r>
      <w:r w:rsidR="008D71D0">
        <w:t>6</w:t>
      </w:r>
      <w:r w:rsidRPr="001B7C50">
        <w:t>]</w:t>
      </w:r>
      <w:r w:rsidRPr="001B7C50">
        <w:tab/>
        <w:t>3GPP</w:t>
      </w:r>
      <w:r>
        <w:t> </w:t>
      </w:r>
      <w:r w:rsidRPr="001B7C50">
        <w:t>TS</w:t>
      </w:r>
      <w:r>
        <w:t> </w:t>
      </w:r>
      <w:r w:rsidRPr="001B7C50">
        <w:t>23.003: "Numbering, Addressing and Identification".</w:t>
      </w:r>
    </w:p>
    <w:p w14:paraId="3A37E3D4" w14:textId="01C593E1" w:rsidR="00B5249E" w:rsidRPr="00972FE8" w:rsidRDefault="00B5249E" w:rsidP="00B5249E">
      <w:pPr>
        <w:pStyle w:val="EX"/>
      </w:pPr>
      <w:r w:rsidRPr="00972FE8">
        <w:t>[</w:t>
      </w:r>
      <w:r w:rsidR="008D71D0">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154E83EC" w14:textId="2FE51871" w:rsidR="002A11BD" w:rsidRPr="001B7C50" w:rsidRDefault="002A11BD" w:rsidP="002A11BD">
      <w:pPr>
        <w:pStyle w:val="EX"/>
      </w:pPr>
      <w:r w:rsidRPr="001B7C50">
        <w:t>[</w:t>
      </w:r>
      <w:r>
        <w:t>8</w:t>
      </w:r>
      <w:r w:rsidRPr="001B7C50">
        <w:t>]</w:t>
      </w:r>
      <w:r w:rsidRPr="001B7C50">
        <w:tab/>
        <w:t>3GPP</w:t>
      </w:r>
      <w:r>
        <w:t> </w:t>
      </w:r>
      <w:r w:rsidRPr="001B7C50">
        <w:t>TS</w:t>
      </w:r>
      <w:r>
        <w:t> </w:t>
      </w:r>
      <w:r w:rsidRPr="001B7C50">
        <w:t>33.501: "Security architecture and procedures for 5G system".</w:t>
      </w:r>
    </w:p>
    <w:p w14:paraId="0E57E6D1" w14:textId="77777777" w:rsidR="00B5249E" w:rsidRPr="006E600C" w:rsidRDefault="00B5249E" w:rsidP="00243F0C">
      <w:pPr>
        <w:pStyle w:val="EX"/>
        <w:rPr>
          <w:lang w:eastAsia="zh-CN"/>
        </w:rPr>
      </w:pPr>
    </w:p>
    <w:p w14:paraId="24ACB616" w14:textId="6451536F" w:rsidR="00080512" w:rsidRPr="004D3578" w:rsidRDefault="00080512">
      <w:pPr>
        <w:pStyle w:val="Heading1"/>
      </w:pPr>
      <w:bookmarkStart w:id="26" w:name="definitions"/>
      <w:bookmarkStart w:id="27" w:name="_Toc188883444"/>
      <w:bookmarkStart w:id="28" w:name="_Toc191462346"/>
      <w:bookmarkEnd w:id="26"/>
      <w:r w:rsidRPr="004D3578">
        <w:t>3</w:t>
      </w:r>
      <w:r w:rsidRPr="004D3578">
        <w:tab/>
        <w:t>Definitions</w:t>
      </w:r>
      <w:r w:rsidR="00602AEA">
        <w:t xml:space="preserve"> of terms and abbreviations</w:t>
      </w:r>
      <w:bookmarkEnd w:id="27"/>
      <w:bookmarkEnd w:id="28"/>
    </w:p>
    <w:p w14:paraId="6CBABCF9" w14:textId="77777777" w:rsidR="00080512" w:rsidRPr="004D3578" w:rsidRDefault="00080512">
      <w:pPr>
        <w:pStyle w:val="Heading2"/>
      </w:pPr>
      <w:bookmarkStart w:id="29" w:name="_Toc188883445"/>
      <w:bookmarkStart w:id="30" w:name="_Toc191462347"/>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A92395E" w14:textId="42EFE92D" w:rsidR="00B655DB" w:rsidRDefault="00B655DB" w:rsidP="00B655DB">
      <w:proofErr w:type="spellStart"/>
      <w:r>
        <w:rPr>
          <w:b/>
          <w:bCs/>
        </w:rPr>
        <w:t>AIoT</w:t>
      </w:r>
      <w:proofErr w:type="spellEnd"/>
      <w:r>
        <w:rPr>
          <w:b/>
          <w:bCs/>
        </w:rPr>
        <w:t xml:space="preserve">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5E81C5C1" w14:textId="0425DD2F" w:rsidR="00080512" w:rsidRPr="004D3578" w:rsidRDefault="00080512">
      <w:pPr>
        <w:pStyle w:val="Heading2"/>
      </w:pPr>
      <w:bookmarkStart w:id="31" w:name="_Toc188883446"/>
      <w:bookmarkStart w:id="32" w:name="_Toc191462348"/>
      <w:r w:rsidRPr="004D3578">
        <w:t>3.</w:t>
      </w:r>
      <w:r w:rsidR="005222DB">
        <w:t>2</w:t>
      </w:r>
      <w:r w:rsidRPr="004D3578">
        <w:tab/>
        <w:t>Abbreviations</w:t>
      </w:r>
      <w:bookmarkEnd w:id="31"/>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3F6F07C" w14:textId="5B1A7D7B" w:rsidR="00D53F44" w:rsidRPr="00E77C04" w:rsidRDefault="00D53F44" w:rsidP="007E7E18">
      <w:pPr>
        <w:pStyle w:val="EW"/>
      </w:pPr>
      <w:r w:rsidRPr="00E77C04">
        <w:t>ADM</w:t>
      </w:r>
      <w:r w:rsidRPr="00E77C04">
        <w:tab/>
      </w:r>
      <w:proofErr w:type="spellStart"/>
      <w:r w:rsidRPr="00E77C04">
        <w:t>AIoT</w:t>
      </w:r>
      <w:proofErr w:type="spellEnd"/>
      <w:r w:rsidRPr="00E77C04">
        <w:t xml:space="preserve"> Data Management</w:t>
      </w:r>
    </w:p>
    <w:p w14:paraId="7FB36DB7" w14:textId="70F9A334" w:rsidR="007E7E18" w:rsidRPr="00E77C04" w:rsidRDefault="007E7E18" w:rsidP="007E7E18">
      <w:pPr>
        <w:pStyle w:val="EW"/>
      </w:pPr>
      <w:proofErr w:type="spellStart"/>
      <w:r w:rsidRPr="00E77C04">
        <w:t>AIoT</w:t>
      </w:r>
      <w:proofErr w:type="spellEnd"/>
      <w:r w:rsidRPr="00E77C04">
        <w:tab/>
        <w:t>Ambient IoT</w:t>
      </w:r>
    </w:p>
    <w:p w14:paraId="21850D7A" w14:textId="77777777" w:rsidR="007E7E18" w:rsidRPr="00E77C04" w:rsidRDefault="007E7E18" w:rsidP="007E7E18">
      <w:pPr>
        <w:pStyle w:val="EW"/>
      </w:pPr>
      <w:r w:rsidRPr="00E77C04">
        <w:t>AIOTF</w:t>
      </w:r>
      <w:r w:rsidRPr="00E77C04">
        <w:tab/>
        <w:t>Ambient IoT Function</w:t>
      </w:r>
    </w:p>
    <w:p w14:paraId="663C99A5" w14:textId="77777777" w:rsidR="00B5249E" w:rsidRPr="003B4323" w:rsidRDefault="00B5249E" w:rsidP="00B5249E">
      <w:pPr>
        <w:pStyle w:val="EW"/>
      </w:pPr>
      <w:r w:rsidRPr="003B4323">
        <w:t>EPC</w:t>
      </w:r>
      <w:r w:rsidRPr="003B4323">
        <w:tab/>
        <w:t>Electronic Product Code</w:t>
      </w:r>
    </w:p>
    <w:p w14:paraId="1FD8B0E0" w14:textId="77777777" w:rsidR="002E786B" w:rsidRPr="00E77C04" w:rsidRDefault="002E786B" w:rsidP="007E7E18">
      <w:pPr>
        <w:pStyle w:val="EW"/>
      </w:pPr>
    </w:p>
    <w:p w14:paraId="2266D868" w14:textId="15DD66FD" w:rsidR="00EE51E9" w:rsidRDefault="00194DA7" w:rsidP="00EE51E9">
      <w:pPr>
        <w:pStyle w:val="Heading1"/>
      </w:pPr>
      <w:bookmarkStart w:id="33" w:name="_Toc188883447"/>
      <w:bookmarkStart w:id="34" w:name="_Toc191462349"/>
      <w:r>
        <w:t>4</w:t>
      </w:r>
      <w:r w:rsidR="00EE51E9" w:rsidRPr="004D3578">
        <w:tab/>
      </w:r>
      <w:r w:rsidRPr="00194DA7">
        <w:t>Architecture model and concepts</w:t>
      </w:r>
      <w:bookmarkEnd w:id="33"/>
      <w:bookmarkEnd w:id="34"/>
    </w:p>
    <w:p w14:paraId="69C4A9E3" w14:textId="3E9269FD" w:rsidR="001E7533" w:rsidRDefault="001E7533" w:rsidP="001E7533">
      <w:pPr>
        <w:pStyle w:val="Heading2"/>
      </w:pPr>
      <w:bookmarkStart w:id="35" w:name="_Toc188883448"/>
      <w:bookmarkStart w:id="36" w:name="_Toc191462350"/>
      <w:r>
        <w:t>4.1</w:t>
      </w:r>
      <w:r>
        <w:tab/>
        <w:t>General concept</w:t>
      </w:r>
      <w:bookmarkEnd w:id="35"/>
      <w:bookmarkEnd w:id="36"/>
    </w:p>
    <w:p w14:paraId="2D5D86B2" w14:textId="589A504E" w:rsidR="001C14D5" w:rsidRPr="009E32AE" w:rsidRDefault="001C14D5" w:rsidP="001C14D5">
      <w:proofErr w:type="spellStart"/>
      <w:r w:rsidRPr="009E32AE">
        <w:t>AIoT</w:t>
      </w:r>
      <w:proofErr w:type="spellEnd"/>
      <w:r w:rsidRPr="009E32AE">
        <w:t xml:space="preserve"> is a service that can be provided by the 5GS </w:t>
      </w:r>
      <w:r w:rsidR="008A5F8C" w:rsidRPr="005F0ADD">
        <w:t>system</w:t>
      </w:r>
      <w:r w:rsidRPr="009E32AE">
        <w:t xml:space="preserve"> to support Ambient power-enabled IoT devices that are powered by energy harvesting, being either battery-less or with limited energy storage capability (e.g</w:t>
      </w:r>
      <w:r w:rsidR="002E786B">
        <w:t>.</w:t>
      </w:r>
      <w:r w:rsidRPr="009E32AE">
        <w:t xml:space="preserve"> using a capacitor) and the energy is provided through the harvesting of radio waves, light, motion, heat, or any other suitable power source.</w:t>
      </w:r>
    </w:p>
    <w:p w14:paraId="78051B2D" w14:textId="3307AA49" w:rsidR="001C14D5" w:rsidRPr="009E32AE" w:rsidRDefault="001C14D5" w:rsidP="001C14D5">
      <w:r w:rsidRPr="009E32AE">
        <w:t xml:space="preserve">The 5GS System architecture for </w:t>
      </w:r>
      <w:proofErr w:type="spellStart"/>
      <w:r w:rsidRPr="009E32AE">
        <w:t>AIoT</w:t>
      </w:r>
      <w:proofErr w:type="spellEnd"/>
      <w:r w:rsidRPr="009E32AE">
        <w:t xml:space="preserve"> include the following functions and procedures for:</w:t>
      </w:r>
    </w:p>
    <w:p w14:paraId="76F0763F" w14:textId="481C8637"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identification;</w:t>
      </w:r>
    </w:p>
    <w:p w14:paraId="01F5341E" w14:textId="0955C1B4"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inventory;</w:t>
      </w:r>
    </w:p>
    <w:p w14:paraId="4DD1BE91" w14:textId="39F4C213" w:rsidR="001C14D5" w:rsidRDefault="001C14D5" w:rsidP="002E786B">
      <w:pPr>
        <w:pStyle w:val="B1"/>
      </w:pPr>
      <w:r w:rsidRPr="002E786B">
        <w:t>-</w:t>
      </w:r>
      <w:r w:rsidRPr="002E786B">
        <w:tab/>
        <w:t xml:space="preserve">Providing to, and obtaining from, an </w:t>
      </w:r>
      <w:proofErr w:type="spellStart"/>
      <w:r w:rsidRPr="002E786B">
        <w:t>AIoT</w:t>
      </w:r>
      <w:proofErr w:type="spellEnd"/>
      <w:r w:rsidRPr="002E786B">
        <w:t xml:space="preserve"> Device application data</w:t>
      </w:r>
      <w:r w:rsidR="002E786B">
        <w:t>.</w:t>
      </w:r>
    </w:p>
    <w:p w14:paraId="28EB59DD" w14:textId="77777777" w:rsidR="008A5F8C" w:rsidRPr="005F0ADD" w:rsidRDefault="008A5F8C" w:rsidP="008A5F8C">
      <w:pPr>
        <w:pStyle w:val="B1"/>
      </w:pPr>
      <w:r w:rsidRPr="00A04A7F">
        <w:t>-</w:t>
      </w:r>
      <w:r w:rsidRPr="00A04A7F">
        <w:tab/>
        <w:t xml:space="preserve">Disabling </w:t>
      </w:r>
      <w:proofErr w:type="spellStart"/>
      <w:r w:rsidRPr="00A04A7F">
        <w:t>AIoT</w:t>
      </w:r>
      <w:proofErr w:type="spellEnd"/>
      <w:r w:rsidRPr="00A04A7F">
        <w:t xml:space="preserve"> Devices.</w:t>
      </w:r>
    </w:p>
    <w:p w14:paraId="42435D9C" w14:textId="545E2721" w:rsidR="00764191" w:rsidRPr="004D3578" w:rsidRDefault="00194DA7" w:rsidP="00764191">
      <w:pPr>
        <w:pStyle w:val="Heading2"/>
      </w:pPr>
      <w:bookmarkStart w:id="37" w:name="_Toc188883449"/>
      <w:bookmarkStart w:id="38" w:name="_Toc191462351"/>
      <w:r w:rsidRPr="00C26703">
        <w:t>4</w:t>
      </w:r>
      <w:r w:rsidR="00764191" w:rsidRPr="00C26703">
        <w:t>.</w:t>
      </w:r>
      <w:r w:rsidR="00094A78" w:rsidRPr="00C26703">
        <w:t>2</w:t>
      </w:r>
      <w:r w:rsidR="00764191" w:rsidRPr="00C26703">
        <w:tab/>
        <w:t>Architecture</w:t>
      </w:r>
      <w:bookmarkEnd w:id="37"/>
      <w:bookmarkEnd w:id="38"/>
    </w:p>
    <w:p w14:paraId="0D4D6A10" w14:textId="2DCF3F00" w:rsidR="001E7533" w:rsidRDefault="001E7533" w:rsidP="00094A78">
      <w:pPr>
        <w:pStyle w:val="Heading3"/>
      </w:pPr>
      <w:bookmarkStart w:id="39" w:name="_Toc188883450"/>
      <w:bookmarkStart w:id="40" w:name="_Toc191462352"/>
      <w:r w:rsidRPr="00094A78">
        <w:t>4.</w:t>
      </w:r>
      <w:r w:rsidR="00094A78" w:rsidRPr="00094A78">
        <w:t>2</w:t>
      </w:r>
      <w:r w:rsidRPr="00094A78">
        <w:t>.1</w:t>
      </w:r>
      <w:r w:rsidRPr="00094A78">
        <w:tab/>
      </w:r>
      <w:r w:rsidR="00370750">
        <w:t>General</w:t>
      </w:r>
      <w:bookmarkEnd w:id="39"/>
      <w:bookmarkEnd w:id="40"/>
    </w:p>
    <w:p w14:paraId="3FD647A7" w14:textId="22086DDC" w:rsidR="008A5F8C" w:rsidRPr="00A04A7F" w:rsidRDefault="008A5F8C" w:rsidP="008A5F8C">
      <w:r w:rsidRPr="00A04A7F">
        <w:t xml:space="preserve">The 5GS System architecture for </w:t>
      </w:r>
      <w:proofErr w:type="spellStart"/>
      <w:r w:rsidRPr="00A04A7F">
        <w:t>AIoT</w:t>
      </w:r>
      <w:proofErr w:type="spellEnd"/>
      <w:r w:rsidRPr="00A04A7F">
        <w:t xml:space="preserve"> includes core network functions, different </w:t>
      </w:r>
      <w:proofErr w:type="spellStart"/>
      <w:r w:rsidRPr="00A04A7F">
        <w:t>AIoT</w:t>
      </w:r>
      <w:proofErr w:type="spellEnd"/>
      <w:r w:rsidRPr="00A04A7F">
        <w:t xml:space="preserve"> Reader architectures and </w:t>
      </w:r>
      <w:proofErr w:type="spellStart"/>
      <w:r w:rsidRPr="00A04A7F">
        <w:t>AIoT</w:t>
      </w:r>
      <w:proofErr w:type="spellEnd"/>
      <w:r w:rsidRPr="00A04A7F">
        <w:t xml:space="preserve"> Devices. The different </w:t>
      </w:r>
      <w:proofErr w:type="spellStart"/>
      <w:r w:rsidRPr="00A04A7F">
        <w:t>AIoT</w:t>
      </w:r>
      <w:proofErr w:type="spellEnd"/>
      <w:r w:rsidRPr="00A04A7F">
        <w:t xml:space="preserve"> Reader architectures allow for different deployment options</w:t>
      </w:r>
      <w:r w:rsidRPr="00424F79">
        <w:t>. T</w:t>
      </w:r>
      <w:r w:rsidRPr="00A04A7F">
        <w:t xml:space="preserve">he following </w:t>
      </w:r>
      <w:proofErr w:type="spellStart"/>
      <w:r w:rsidRPr="00A04A7F">
        <w:t>AIoT</w:t>
      </w:r>
      <w:proofErr w:type="spellEnd"/>
      <w:r w:rsidRPr="00A04A7F">
        <w:t xml:space="preserve"> Reader architectures are defined:</w:t>
      </w:r>
    </w:p>
    <w:p w14:paraId="1A87A55E" w14:textId="77777777" w:rsidR="008A5F8C" w:rsidRPr="00A04A7F" w:rsidRDefault="008A5F8C" w:rsidP="008A5F8C">
      <w:pPr>
        <w:pStyle w:val="B1"/>
      </w:pPr>
      <w:r w:rsidRPr="00A04A7F">
        <w:t>-</w:t>
      </w:r>
      <w:r w:rsidRPr="00A04A7F">
        <w:tab/>
      </w:r>
      <w:proofErr w:type="spellStart"/>
      <w:r w:rsidRPr="00A04A7F">
        <w:t>AIoT</w:t>
      </w:r>
      <w:proofErr w:type="spellEnd"/>
      <w:r w:rsidRPr="00A04A7F">
        <w:t xml:space="preserve"> RAN (which supports </w:t>
      </w:r>
      <w:proofErr w:type="spellStart"/>
      <w:r w:rsidRPr="00A04A7F">
        <w:t>AIoT</w:t>
      </w:r>
      <w:proofErr w:type="spellEnd"/>
      <w:r w:rsidRPr="00A04A7F">
        <w:t xml:space="preserve"> Reader), which includes either a direct connectivity path between </w:t>
      </w:r>
      <w:proofErr w:type="spellStart"/>
      <w:r w:rsidRPr="00A04A7F">
        <w:t>AIoT</w:t>
      </w:r>
      <w:proofErr w:type="spellEnd"/>
      <w:r w:rsidRPr="00A04A7F">
        <w:t xml:space="preserve"> RAN and the AIOTF or an indirect connectivity path between </w:t>
      </w:r>
      <w:proofErr w:type="spellStart"/>
      <w:r w:rsidRPr="00A04A7F">
        <w:t>AIoT</w:t>
      </w:r>
      <w:proofErr w:type="spellEnd"/>
      <w:r w:rsidRPr="00A04A7F">
        <w:t xml:space="preserve"> RAN and the AIOTF via an AMF.</w:t>
      </w:r>
    </w:p>
    <w:p w14:paraId="60DFB680" w14:textId="1A1F577E" w:rsidR="008A5F8C" w:rsidRPr="005F0ADD" w:rsidRDefault="008A5F8C" w:rsidP="008A5F8C">
      <w:r w:rsidRPr="00A04A7F">
        <w:t xml:space="preserve">The architecture for Network Exposure Function, using reference point representation, </w:t>
      </w:r>
      <w:r w:rsidRPr="00A04A7F">
        <w:rPr>
          <w:lang w:eastAsia="ko-KR"/>
        </w:rPr>
        <w:t>defined in</w:t>
      </w:r>
      <w:r w:rsidR="00E77C04">
        <w:rPr>
          <w:lang w:eastAsia="ko-KR"/>
        </w:rPr>
        <w:t xml:space="preserve"> </w:t>
      </w:r>
      <w:r w:rsidR="00E77C04" w:rsidRPr="00A04A7F">
        <w:rPr>
          <w:lang w:eastAsia="ko-KR"/>
        </w:rPr>
        <w:t xml:space="preserve">clause 4.2.3 </w:t>
      </w:r>
      <w:r w:rsidR="00E77C04">
        <w:rPr>
          <w:lang w:eastAsia="ko-KR"/>
        </w:rPr>
        <w:t>of</w:t>
      </w:r>
      <w:r w:rsidRPr="00A04A7F">
        <w:rPr>
          <w:lang w:eastAsia="ko-KR"/>
        </w:rPr>
        <w:t xml:space="preserve"> TS 23.501 [</w:t>
      </w:r>
      <w:r w:rsidR="002A11BD">
        <w:rPr>
          <w:lang w:eastAsia="ko-KR"/>
        </w:rPr>
        <w:t>3</w:t>
      </w:r>
      <w:r w:rsidRPr="00A04A7F">
        <w:rPr>
          <w:lang w:eastAsia="ko-KR"/>
        </w:rPr>
        <w:t xml:space="preserve">] is applicable for </w:t>
      </w:r>
      <w:proofErr w:type="spellStart"/>
      <w:r w:rsidRPr="00A04A7F">
        <w:rPr>
          <w:lang w:eastAsia="ko-KR"/>
        </w:rPr>
        <w:t>AIoT</w:t>
      </w:r>
      <w:proofErr w:type="spellEnd"/>
      <w:r w:rsidRPr="00A04A7F">
        <w:rPr>
          <w:lang w:eastAsia="ko-KR"/>
        </w:rPr>
        <w:t>, with a southbound interface from the NEF to AIOTF.</w:t>
      </w:r>
    </w:p>
    <w:p w14:paraId="4EE24EEE" w14:textId="1FEDF7C6" w:rsidR="00094A78" w:rsidRDefault="00094A78" w:rsidP="00094A78">
      <w:pPr>
        <w:pStyle w:val="Heading3"/>
      </w:pPr>
      <w:bookmarkStart w:id="41" w:name="_Toc188883451"/>
      <w:bookmarkStart w:id="42" w:name="_Toc191462353"/>
      <w:r w:rsidRPr="005222DB">
        <w:t>4.2.2</w:t>
      </w:r>
      <w:r w:rsidRPr="005222DB">
        <w:tab/>
      </w:r>
      <w:r w:rsidR="006E3BCC" w:rsidRPr="005222DB">
        <w:t xml:space="preserve">Architecture for </w:t>
      </w:r>
      <w:proofErr w:type="spellStart"/>
      <w:r w:rsidRPr="005222DB">
        <w:t>AIoT</w:t>
      </w:r>
      <w:proofErr w:type="spellEnd"/>
      <w:r w:rsidRPr="005222DB">
        <w:t xml:space="preserve"> RAN</w:t>
      </w:r>
      <w:r w:rsidR="00E122A5" w:rsidRPr="005222DB">
        <w:t xml:space="preserve"> </w:t>
      </w:r>
      <w:r w:rsidR="007652DF" w:rsidRPr="00A04A7F">
        <w:t>connectivity</w:t>
      </w:r>
      <w:bookmarkEnd w:id="41"/>
      <w:bookmarkEnd w:id="42"/>
    </w:p>
    <w:p w14:paraId="1BA3C246" w14:textId="31CBEBF1" w:rsidR="00EA4B3A" w:rsidRDefault="00094A78" w:rsidP="005222DB">
      <w:pPr>
        <w:pStyle w:val="Heading4"/>
      </w:pPr>
      <w:bookmarkStart w:id="43" w:name="_Toc188883452"/>
      <w:bookmarkStart w:id="44" w:name="_Toc191462354"/>
      <w:r>
        <w:t>4.2.2.1</w:t>
      </w:r>
      <w:r>
        <w:tab/>
      </w:r>
      <w:r w:rsidR="00893B35" w:rsidRPr="009E32AE">
        <w:t>General</w:t>
      </w:r>
      <w:bookmarkEnd w:id="43"/>
      <w:bookmarkEnd w:id="44"/>
    </w:p>
    <w:p w14:paraId="3D3622AB" w14:textId="77777777" w:rsidR="00E77C04" w:rsidRDefault="00E77C04" w:rsidP="00E77C04">
      <w:pPr>
        <w:pStyle w:val="EditorsNote"/>
        <w:rPr>
          <w:rStyle w:val="EditorsNoteCharChar"/>
        </w:rPr>
      </w:pPr>
      <w:r>
        <w:rPr>
          <w:rStyle w:val="EditorsNoteCharChar"/>
        </w:rPr>
        <w:t>Editor's note:</w:t>
      </w:r>
      <w:r>
        <w:rPr>
          <w:rStyle w:val="EditorsNoteCharChar"/>
        </w:rPr>
        <w:tab/>
        <w:t xml:space="preserve">The term </w:t>
      </w:r>
      <w:proofErr w:type="spellStart"/>
      <w:r>
        <w:rPr>
          <w:rStyle w:val="EditorsNoteCharChar"/>
        </w:rPr>
        <w:t>AIoT</w:t>
      </w:r>
      <w:proofErr w:type="spellEnd"/>
      <w:r>
        <w:rPr>
          <w:rStyle w:val="EditorsNoteCharChar"/>
        </w:rPr>
        <w:t xml:space="preserve"> RAN needs to be aligned with RAN WGs throughout the TS.</w:t>
      </w:r>
    </w:p>
    <w:p w14:paraId="116EE50B" w14:textId="77777777" w:rsidR="00E77C04" w:rsidRDefault="00E77C04" w:rsidP="00E77C04">
      <w:pPr>
        <w:pStyle w:val="EditorsNote"/>
        <w:rPr>
          <w:rStyle w:val="EditorsNoteCharChar"/>
        </w:rPr>
      </w:pPr>
      <w:r>
        <w:rPr>
          <w:rStyle w:val="EditorsNoteCharChar"/>
        </w:rPr>
        <w:t>Editor's note:</w:t>
      </w:r>
      <w:r>
        <w:rPr>
          <w:rStyle w:val="EditorsNoteCharChar"/>
        </w:rPr>
        <w:tab/>
        <w:t xml:space="preserve">Whether the connection to the AIOTF should be </w:t>
      </w:r>
      <w:proofErr w:type="spellStart"/>
      <w:r>
        <w:rPr>
          <w:rStyle w:val="EditorsNoteCharChar"/>
        </w:rPr>
        <w:t>Nx</w:t>
      </w:r>
      <w:proofErr w:type="spellEnd"/>
      <w:r>
        <w:rPr>
          <w:rStyle w:val="EditorsNoteCharChar"/>
        </w:rPr>
        <w:t xml:space="preserve"> or N2 is to be determined.</w:t>
      </w:r>
    </w:p>
    <w:p w14:paraId="7C6B4854" w14:textId="365DE3BE" w:rsidR="00893B35" w:rsidRPr="009E32AE" w:rsidRDefault="00893B35" w:rsidP="00893B35">
      <w:r w:rsidRPr="009E32AE">
        <w:t xml:space="preserve">5GS system architecture for </w:t>
      </w:r>
      <w:proofErr w:type="spellStart"/>
      <w:r w:rsidRPr="009E32AE">
        <w:t>AIoT</w:t>
      </w:r>
      <w:proofErr w:type="spellEnd"/>
      <w:r w:rsidRPr="009E32AE">
        <w:t xml:space="preserve"> supports the following paths to access an </w:t>
      </w:r>
      <w:proofErr w:type="spellStart"/>
      <w:r w:rsidRPr="009E32AE">
        <w:t>AIoT</w:t>
      </w:r>
      <w:proofErr w:type="spellEnd"/>
      <w:r w:rsidRPr="009E32AE">
        <w:t xml:space="preserve"> RAN:</w:t>
      </w:r>
    </w:p>
    <w:p w14:paraId="3AC2AFBC" w14:textId="65620536" w:rsidR="00893B35" w:rsidRPr="009E32AE" w:rsidRDefault="00893B35" w:rsidP="00893B35">
      <w:pPr>
        <w:pStyle w:val="B1"/>
        <w:rPr>
          <w:lang w:eastAsia="ko-KR"/>
        </w:rPr>
      </w:pPr>
      <w:r w:rsidRPr="009E32AE">
        <w:rPr>
          <w:rFonts w:hint="eastAsia"/>
          <w:lang w:eastAsia="ko-KR"/>
        </w:rPr>
        <w:t>-</w:t>
      </w:r>
      <w:r w:rsidRPr="009E32AE">
        <w:rPr>
          <w:lang w:eastAsia="ko-KR"/>
        </w:rPr>
        <w:tab/>
      </w:r>
      <w:r w:rsidRPr="009E32AE">
        <w:t xml:space="preserve">Direct </w:t>
      </w:r>
      <w:r w:rsidR="007652DF" w:rsidRPr="00A04A7F">
        <w:t>C</w:t>
      </w:r>
      <w:r w:rsidR="007652DF" w:rsidRPr="007652DF">
        <w:t>onnectivity</w:t>
      </w:r>
      <w:r w:rsidRPr="009E32AE">
        <w:t xml:space="preserve">: AIOTF communicates with </w:t>
      </w:r>
      <w:proofErr w:type="spellStart"/>
      <w:r w:rsidRPr="009E32AE">
        <w:t>AI</w:t>
      </w:r>
      <w:r w:rsidR="00F55EBC" w:rsidRPr="005F0ADD">
        <w:t>o</w:t>
      </w:r>
      <w:r w:rsidRPr="009E32AE">
        <w:t>T</w:t>
      </w:r>
      <w:proofErr w:type="spellEnd"/>
      <w:r w:rsidRPr="009E32AE">
        <w:t xml:space="preserve"> RAN </w:t>
      </w:r>
      <w:r w:rsidR="002A1FA7">
        <w:t>directly</w:t>
      </w:r>
      <w:r w:rsidRPr="009E32AE">
        <w:t>.</w:t>
      </w:r>
    </w:p>
    <w:p w14:paraId="59DC8474" w14:textId="350235B3" w:rsidR="00893B35" w:rsidRDefault="00893B35" w:rsidP="00893B35">
      <w:pPr>
        <w:pStyle w:val="B1"/>
        <w:rPr>
          <w:lang w:eastAsia="ko-KR"/>
        </w:rPr>
      </w:pPr>
      <w:r w:rsidRPr="009E32AE">
        <w:rPr>
          <w:rFonts w:hint="eastAsia"/>
          <w:lang w:eastAsia="ko-KR"/>
        </w:rPr>
        <w:t>-</w:t>
      </w:r>
      <w:r w:rsidRPr="009E32AE">
        <w:rPr>
          <w:lang w:eastAsia="ko-KR"/>
        </w:rPr>
        <w:tab/>
      </w:r>
      <w:r w:rsidRPr="009E32AE">
        <w:t xml:space="preserve">Indirect </w:t>
      </w:r>
      <w:r w:rsidR="00BE3E37" w:rsidRPr="00A04A7F">
        <w:t>C</w:t>
      </w:r>
      <w:r w:rsidR="00BE3E37" w:rsidRPr="00BE3E37">
        <w:t>onnectivity</w:t>
      </w:r>
      <w:r w:rsidRPr="009E32AE">
        <w:t xml:space="preserve"> via AMF:</w:t>
      </w:r>
      <w:r w:rsidRPr="009E32AE">
        <w:rPr>
          <w:rFonts w:eastAsia="DengXian"/>
        </w:rPr>
        <w:t xml:space="preserve"> </w:t>
      </w:r>
      <w:proofErr w:type="spellStart"/>
      <w:r w:rsidRPr="009E32AE">
        <w:rPr>
          <w:rFonts w:eastAsia="DengXian"/>
        </w:rPr>
        <w:t>AI</w:t>
      </w:r>
      <w:r w:rsidR="00CB4E02" w:rsidRPr="005F0ADD">
        <w:rPr>
          <w:rFonts w:eastAsia="DengXian"/>
        </w:rPr>
        <w:t>o</w:t>
      </w:r>
      <w:r w:rsidRPr="009E32AE">
        <w:rPr>
          <w:rFonts w:eastAsia="DengXian"/>
        </w:rPr>
        <w:t>T</w:t>
      </w:r>
      <w:proofErr w:type="spellEnd"/>
      <w:r w:rsidRPr="009E32AE">
        <w:rPr>
          <w:rFonts w:eastAsia="DengXian"/>
        </w:rPr>
        <w:t xml:space="preserve"> RAN and the AIOTF communicate indirectly via an AMF</w:t>
      </w:r>
      <w:r w:rsidRPr="009E32AE">
        <w:rPr>
          <w:lang w:eastAsia="ko-KR"/>
        </w:rPr>
        <w:t>.</w:t>
      </w:r>
    </w:p>
    <w:p w14:paraId="5E2B5DED" w14:textId="50CA6EF2" w:rsidR="00BD3FE8" w:rsidRPr="00A04A7F" w:rsidRDefault="00BD3FE8" w:rsidP="00BD3FE8">
      <w:r w:rsidRPr="00A04A7F">
        <w:t xml:space="preserve">Figure 4.2.2.1-1 depicts the complete non-roaming architecture showing the overall 5GS architecture for support of </w:t>
      </w:r>
      <w:proofErr w:type="spellStart"/>
      <w:r w:rsidRPr="00A04A7F">
        <w:t>AIoT</w:t>
      </w:r>
      <w:proofErr w:type="spellEnd"/>
      <w:r w:rsidRPr="00A04A7F">
        <w:t>, including both the Indirect Connectivity and Direct Connectivity.</w:t>
      </w:r>
    </w:p>
    <w:p w14:paraId="0156AA94" w14:textId="77777777" w:rsidR="00BD3FE8" w:rsidRPr="00A04A7F" w:rsidRDefault="00BD3FE8" w:rsidP="00E77C04">
      <w:pPr>
        <w:pStyle w:val="TH"/>
      </w:pPr>
      <w:r w:rsidRPr="00A04A7F">
        <w:object w:dxaOrig="6857" w:dyaOrig="4311" w14:anchorId="7E20FFAC">
          <v:shape id="_x0000_i1027" type="#_x0000_t75" style="width:344.35pt;height:3in" o:ole="">
            <v:imagedata r:id="rId19" o:title=""/>
          </v:shape>
          <o:OLEObject Type="Embed" ProgID="Visio.Drawing.15" ShapeID="_x0000_i1027" DrawAspect="Content" ObjectID="_1804486717" r:id="rId20"/>
        </w:object>
      </w:r>
    </w:p>
    <w:p w14:paraId="74DA9AEC" w14:textId="6931F2E5" w:rsidR="00BD3FE8" w:rsidRPr="00A04A7F" w:rsidRDefault="00BD3FE8" w:rsidP="00E77C04">
      <w:pPr>
        <w:pStyle w:val="TF"/>
      </w:pPr>
      <w:r w:rsidRPr="00A04A7F">
        <w:t xml:space="preserve">Figure 4.2.2.1-1: Non-roaming </w:t>
      </w:r>
      <w:proofErr w:type="spellStart"/>
      <w:r w:rsidRPr="00A04A7F">
        <w:t>AIoT</w:t>
      </w:r>
      <w:proofErr w:type="spellEnd"/>
      <w:r w:rsidRPr="00A04A7F">
        <w:t xml:space="preserve"> System Architecture</w:t>
      </w:r>
    </w:p>
    <w:p w14:paraId="0176418E" w14:textId="4BFEC208" w:rsidR="00BD3FE8" w:rsidRPr="00A04A7F" w:rsidRDefault="00BD3FE8" w:rsidP="00BD3FE8">
      <w:pPr>
        <w:pStyle w:val="NO"/>
      </w:pPr>
      <w:r w:rsidRPr="00A04A7F">
        <w:t>NOTE </w:t>
      </w:r>
      <w:r w:rsidR="00543AEE">
        <w:t>1</w:t>
      </w:r>
      <w:r w:rsidRPr="00A32D4E">
        <w:t>:</w:t>
      </w:r>
      <w:r w:rsidRPr="00A32D4E">
        <w:tab/>
      </w:r>
      <w:r w:rsidRPr="00A04A7F">
        <w:t>For the sake of clarity and to depict the complete reference point architecture, the AMF, Na and N2 as depicted using dashed lines, as all deployments might not use them.</w:t>
      </w:r>
    </w:p>
    <w:p w14:paraId="75BBA142" w14:textId="3A036166" w:rsidR="00BD3FE8" w:rsidRPr="00A04A7F" w:rsidRDefault="00BD3FE8" w:rsidP="00BD3FE8">
      <w:r w:rsidRPr="00A04A7F">
        <w:t xml:space="preserve">Figure 4.2.2.1-2 depicts the complete non-roaming </w:t>
      </w:r>
      <w:proofErr w:type="spellStart"/>
      <w:r w:rsidRPr="00A04A7F">
        <w:t>AIoT</w:t>
      </w:r>
      <w:proofErr w:type="spellEnd"/>
      <w:r w:rsidRPr="00A04A7F">
        <w:t xml:space="preserve"> system architecture, using the reference point representation.</w:t>
      </w:r>
    </w:p>
    <w:p w14:paraId="35A53C60" w14:textId="77777777" w:rsidR="00BD3FE8" w:rsidRPr="00A04A7F" w:rsidRDefault="00BD3FE8" w:rsidP="00E77C04">
      <w:pPr>
        <w:pStyle w:val="TH"/>
      </w:pPr>
      <w:r w:rsidRPr="00A04A7F">
        <w:object w:dxaOrig="4594" w:dyaOrig="4019" w14:anchorId="52FD657D">
          <v:shape id="_x0000_i1028" type="#_x0000_t75" style="width:231.65pt;height:200.95pt" o:ole="">
            <v:imagedata r:id="rId21" o:title=""/>
          </v:shape>
          <o:OLEObject Type="Embed" ProgID="Visio.Drawing.15" ShapeID="_x0000_i1028" DrawAspect="Content" ObjectID="_1804486718" r:id="rId22"/>
        </w:object>
      </w:r>
    </w:p>
    <w:p w14:paraId="1F09F17D" w14:textId="77777777" w:rsidR="00BD3FE8" w:rsidRPr="00A04A7F" w:rsidRDefault="00BD3FE8" w:rsidP="00E77C04">
      <w:pPr>
        <w:pStyle w:val="TF"/>
      </w:pPr>
      <w:r w:rsidRPr="00A04A7F">
        <w:t xml:space="preserve">Figure 4.2.2.1-2: Non-roaming </w:t>
      </w:r>
      <w:proofErr w:type="spellStart"/>
      <w:r w:rsidRPr="00A04A7F">
        <w:t>AIoT</w:t>
      </w:r>
      <w:proofErr w:type="spellEnd"/>
      <w:r w:rsidRPr="00A04A7F">
        <w:t xml:space="preserve"> System Architecture (</w:t>
      </w:r>
      <w:proofErr w:type="spellStart"/>
      <w:r w:rsidRPr="00A04A7F">
        <w:t>AIoT</w:t>
      </w:r>
      <w:proofErr w:type="spellEnd"/>
      <w:r w:rsidRPr="00A04A7F">
        <w:t xml:space="preserve"> RAN Readers) in reference point representation</w:t>
      </w:r>
    </w:p>
    <w:p w14:paraId="27694574" w14:textId="482799F7" w:rsidR="00BD3FE8" w:rsidRPr="00A04A7F" w:rsidRDefault="00BD3FE8" w:rsidP="00BD3FE8">
      <w:pPr>
        <w:pStyle w:val="NO"/>
      </w:pPr>
      <w:r w:rsidRPr="00A04A7F">
        <w:t>NOTE </w:t>
      </w:r>
      <w:r w:rsidR="00543AEE">
        <w:t>2</w:t>
      </w:r>
      <w:r w:rsidRPr="00A04A7F">
        <w:t>:</w:t>
      </w:r>
      <w:r w:rsidRPr="00A04A7F">
        <w:tab/>
        <w:t>For the sake of clarity of the point-to-point diagrams, the AF and NRF have not been depicted. However, all depicted Network Functions can interact with the UDR, NEF and NRF as necessary.</w:t>
      </w:r>
    </w:p>
    <w:p w14:paraId="0C9A4052" w14:textId="324A8587" w:rsidR="00BD3FE8" w:rsidRPr="00A04A7F" w:rsidRDefault="00BD3FE8" w:rsidP="00BD3FE8">
      <w:pPr>
        <w:pStyle w:val="NO"/>
      </w:pPr>
      <w:r w:rsidRPr="00A04A7F">
        <w:t>NOTE </w:t>
      </w:r>
      <w:r w:rsidR="00543AEE">
        <w:t>3</w:t>
      </w:r>
      <w:r w:rsidRPr="00A04A7F">
        <w:t>:</w:t>
      </w:r>
      <w:r w:rsidRPr="00A04A7F">
        <w:tab/>
        <w:t xml:space="preserve">For clarity, </w:t>
      </w:r>
      <w:r w:rsidRPr="00A04A7F">
        <w:rPr>
          <w:lang w:eastAsia="zh-CN"/>
        </w:rPr>
        <w:t>the UDR and its connections with other NFs, e.g. ADM, are not depicted in the point-to-point and service-based architecture diagrams</w:t>
      </w:r>
      <w:r w:rsidRPr="00A04A7F">
        <w:t>. For more information on the ADM data storage architectures refer to clause 4.5.8.</w:t>
      </w:r>
    </w:p>
    <w:p w14:paraId="14A240B7" w14:textId="6FF15BFD" w:rsidR="00BD3FE8" w:rsidRPr="00A04A7F" w:rsidRDefault="00BD3FE8" w:rsidP="00BD3FE8">
      <w:pPr>
        <w:pStyle w:val="NO"/>
      </w:pPr>
      <w:r w:rsidRPr="00A04A7F">
        <w:t>NOTE </w:t>
      </w:r>
      <w:r w:rsidR="00543AEE">
        <w:t>4</w:t>
      </w:r>
      <w:r w:rsidRPr="00A04A7F">
        <w:t>:</w:t>
      </w:r>
      <w:r w:rsidRPr="00A04A7F">
        <w:tab/>
        <w:t xml:space="preserve">For the sake of clarity and to depict the complete reference point architecture, the AMF, Na, N2 and </w:t>
      </w:r>
      <w:proofErr w:type="spellStart"/>
      <w:r w:rsidRPr="00A04A7F">
        <w:t>Nx</w:t>
      </w:r>
      <w:proofErr w:type="spellEnd"/>
      <w:r w:rsidRPr="00A04A7F">
        <w:t xml:space="preserve"> as depicted using dashed lines, as all deployments might not use them.</w:t>
      </w:r>
    </w:p>
    <w:p w14:paraId="2AD4E23D" w14:textId="77777777" w:rsidR="00BD3FE8" w:rsidRPr="00A04A7F" w:rsidRDefault="00BD3FE8" w:rsidP="00BD3FE8">
      <w:r w:rsidRPr="00A04A7F">
        <w:t xml:space="preserve">The architectures in the following clauses showing parts of the overall </w:t>
      </w:r>
      <w:proofErr w:type="spellStart"/>
      <w:r w:rsidRPr="00A04A7F">
        <w:t>AIoT</w:t>
      </w:r>
      <w:proofErr w:type="spellEnd"/>
      <w:r w:rsidRPr="00A04A7F">
        <w:t xml:space="preserve"> architecture specific to each connectivity option:</w:t>
      </w:r>
    </w:p>
    <w:p w14:paraId="43F7F741" w14:textId="77777777" w:rsidR="00BD3FE8" w:rsidRPr="00A04A7F" w:rsidRDefault="00BD3FE8" w:rsidP="00BD3FE8">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proofErr w:type="spellStart"/>
      <w:r w:rsidRPr="00A04A7F">
        <w:t>Nx</w:t>
      </w:r>
      <w:proofErr w:type="spellEnd"/>
      <w:r w:rsidRPr="00A04A7F">
        <w:t xml:space="preserve"> to access </w:t>
      </w:r>
      <w:proofErr w:type="spellStart"/>
      <w:r w:rsidRPr="00A04A7F">
        <w:t>AIoT</w:t>
      </w:r>
      <w:proofErr w:type="spellEnd"/>
      <w:r w:rsidRPr="00A04A7F">
        <w:t xml:space="preserve"> RAN, and is </w:t>
      </w:r>
      <w:r w:rsidRPr="00A04A7F">
        <w:rPr>
          <w:lang w:eastAsia="ko-KR"/>
        </w:rPr>
        <w:t>described in clause</w:t>
      </w:r>
      <w:r w:rsidRPr="00A04A7F">
        <w:rPr>
          <w:rFonts w:eastAsia="SimSun"/>
          <w:lang w:eastAsia="zh-CN"/>
        </w:rPr>
        <w:t> </w:t>
      </w:r>
      <w:r w:rsidRPr="00A04A7F">
        <w:rPr>
          <w:lang w:eastAsia="ko-KR"/>
        </w:rPr>
        <w:t>4.2.2.2</w:t>
      </w:r>
      <w:r w:rsidRPr="00A04A7F">
        <w:t>.</w:t>
      </w:r>
    </w:p>
    <w:p w14:paraId="1AD56231" w14:textId="77777777" w:rsidR="00BD3FE8" w:rsidRPr="00A04A7F" w:rsidRDefault="00BD3FE8" w:rsidP="00BD3FE8">
      <w:pPr>
        <w:pStyle w:val="B1"/>
      </w:pPr>
      <w:r w:rsidRPr="00A04A7F">
        <w:rPr>
          <w:lang w:eastAsia="ko-KR"/>
        </w:rPr>
        <w:lastRenderedPageBreak/>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proofErr w:type="spellStart"/>
      <w:r w:rsidRPr="00A04A7F">
        <w:t>AIoT</w:t>
      </w:r>
      <w:proofErr w:type="spellEnd"/>
      <w:r w:rsidRPr="00A04A7F">
        <w:t xml:space="preserve"> RAN, </w:t>
      </w:r>
      <w:r w:rsidRPr="00A04A7F">
        <w:rPr>
          <w:rFonts w:eastAsia="DengXian"/>
        </w:rPr>
        <w:t xml:space="preserve">and is </w:t>
      </w:r>
      <w:r w:rsidRPr="00A04A7F">
        <w:rPr>
          <w:lang w:eastAsia="ko-KR"/>
        </w:rPr>
        <w:t>described in clause</w:t>
      </w:r>
      <w:r w:rsidRPr="00A04A7F">
        <w:rPr>
          <w:rFonts w:eastAsia="SimSun"/>
          <w:lang w:eastAsia="zh-CN"/>
        </w:rPr>
        <w:t> </w:t>
      </w:r>
      <w:r w:rsidRPr="00A04A7F">
        <w:rPr>
          <w:lang w:eastAsia="ko-KR"/>
        </w:rPr>
        <w:t>4.2.2.3.</w:t>
      </w:r>
    </w:p>
    <w:p w14:paraId="0724A2A8" w14:textId="1DAAE69F" w:rsidR="00BD3FE8" w:rsidRPr="00A32D4E" w:rsidRDefault="00BD3FE8" w:rsidP="00BD3FE8">
      <w:pPr>
        <w:pStyle w:val="NO"/>
      </w:pPr>
      <w:r w:rsidRPr="00A04A7F">
        <w:t>NOTE</w:t>
      </w:r>
      <w:r w:rsidR="006B534F">
        <w:t> 5</w:t>
      </w:r>
      <w:r w:rsidRPr="00A04A7F">
        <w:t>:</w:t>
      </w:r>
      <w:r w:rsidR="00543AEE" w:rsidRPr="00A04A7F">
        <w:tab/>
      </w:r>
      <w:r w:rsidRPr="00A04A7F">
        <w:t>A deployment that only uses, e.g</w:t>
      </w:r>
      <w:r w:rsidR="00E77C04">
        <w:t>.</w:t>
      </w:r>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16BC1BA1" w14:textId="0D1EB828" w:rsidR="00764191" w:rsidRDefault="00194DA7" w:rsidP="009A0005">
      <w:pPr>
        <w:pStyle w:val="Heading4"/>
      </w:pPr>
      <w:bookmarkStart w:id="45" w:name="_Toc188883453"/>
      <w:bookmarkStart w:id="46" w:name="_Toc191462355"/>
      <w:r>
        <w:t>4</w:t>
      </w:r>
      <w:r w:rsidR="00764191" w:rsidRPr="004D3578">
        <w:t>.</w:t>
      </w:r>
      <w:r w:rsidR="00094A78">
        <w:t>2.2.2</w:t>
      </w:r>
      <w:r w:rsidR="00764191" w:rsidRPr="004D3578">
        <w:tab/>
      </w:r>
      <w:r w:rsidR="00764191">
        <w:t xml:space="preserve">Direct </w:t>
      </w:r>
      <w:r w:rsidR="00C83F49" w:rsidRPr="00A04A7F">
        <w:t>connectivity</w:t>
      </w:r>
      <w:r w:rsidR="00927EFA" w:rsidRPr="009E32AE">
        <w:t xml:space="preserve"> between AIOTF and </w:t>
      </w:r>
      <w:proofErr w:type="spellStart"/>
      <w:r w:rsidR="00927EFA" w:rsidRPr="009E32AE">
        <w:t>AI</w:t>
      </w:r>
      <w:r w:rsidR="004A1C82">
        <w:t>o</w:t>
      </w:r>
      <w:r w:rsidR="00927EFA" w:rsidRPr="009E32AE">
        <w:t>T</w:t>
      </w:r>
      <w:proofErr w:type="spellEnd"/>
      <w:r w:rsidR="00927EFA" w:rsidRPr="009E32AE">
        <w:t xml:space="preserve"> RAN</w:t>
      </w:r>
      <w:bookmarkEnd w:id="45"/>
      <w:bookmarkEnd w:id="46"/>
    </w:p>
    <w:p w14:paraId="7E653DC9" w14:textId="03F21048" w:rsidR="00C112F9" w:rsidRDefault="00C112F9" w:rsidP="00927EFA">
      <w:r w:rsidRPr="005F0ADD">
        <w:t>I</w:t>
      </w:r>
      <w:r w:rsidRPr="00A04A7F">
        <w:t>n the Direct C</w:t>
      </w:r>
      <w:r w:rsidRPr="00424F79">
        <w:t>onnectivity</w:t>
      </w:r>
      <w:r w:rsidRPr="00A04A7F">
        <w:t xml:space="preserve"> architecture, the AIOTF uses </w:t>
      </w:r>
      <w:proofErr w:type="spellStart"/>
      <w:r w:rsidRPr="00A04A7F">
        <w:t>Nx</w:t>
      </w:r>
      <w:proofErr w:type="spellEnd"/>
      <w:r w:rsidRPr="00A04A7F">
        <w:t xml:space="preserve"> to communicate directly with </w:t>
      </w:r>
      <w:proofErr w:type="spellStart"/>
      <w:r w:rsidRPr="00A04A7F">
        <w:t>AIoT</w:t>
      </w:r>
      <w:proofErr w:type="spellEnd"/>
      <w:r w:rsidRPr="00A04A7F">
        <w:t xml:space="preserve"> RAN.</w:t>
      </w:r>
    </w:p>
    <w:p w14:paraId="037BB3B1" w14:textId="53D8D960" w:rsidR="00927EFA" w:rsidRPr="009E32AE" w:rsidRDefault="00927EFA" w:rsidP="00927EFA">
      <w:r w:rsidRPr="009E32AE">
        <w:t xml:space="preserve">Figure 4.2.2.2-1 depicts the </w:t>
      </w:r>
      <w:proofErr w:type="spellStart"/>
      <w:r w:rsidRPr="009E32AE">
        <w:t>AIoT</w:t>
      </w:r>
      <w:proofErr w:type="spellEnd"/>
      <w:r w:rsidRPr="009E32AE">
        <w:t xml:space="preserve"> architecture</w:t>
      </w:r>
      <w:r w:rsidR="00C112F9" w:rsidRPr="005F0ADD">
        <w:t>, using the service-based interfaces,</w:t>
      </w:r>
      <w:r w:rsidR="00C112F9">
        <w:t xml:space="preserve"> </w:t>
      </w:r>
      <w:r w:rsidRPr="009E32AE">
        <w:t>showing</w:t>
      </w:r>
      <w:r w:rsidR="008E54FA" w:rsidRPr="008E54FA">
        <w:t xml:space="preserve"> </w:t>
      </w:r>
      <w:r w:rsidR="008E54FA" w:rsidRPr="005F0ADD">
        <w:t xml:space="preserve">only the parts of the </w:t>
      </w:r>
      <w:proofErr w:type="spellStart"/>
      <w:r w:rsidR="008E54FA" w:rsidRPr="005F0ADD">
        <w:t>AIoT</w:t>
      </w:r>
      <w:proofErr w:type="spellEnd"/>
      <w:r w:rsidR="008E54FA" w:rsidRPr="005F0ADD">
        <w:t xml:space="preserve"> architectur</w:t>
      </w:r>
      <w:r w:rsidR="008E54FA">
        <w:t>e</w:t>
      </w:r>
      <w:r w:rsidR="008E54FA" w:rsidRPr="005F0ADD">
        <w:t xml:space="preserve"> for an</w:t>
      </w:r>
      <w:r w:rsidRPr="009E32AE">
        <w:t xml:space="preserve"> AIOTF </w:t>
      </w:r>
      <w:r w:rsidR="008E54FA" w:rsidRPr="00A04A7F">
        <w:t>connecting to</w:t>
      </w:r>
      <w:r w:rsidRPr="009E32AE">
        <w:t xml:space="preserve"> </w:t>
      </w:r>
      <w:proofErr w:type="spellStart"/>
      <w:r w:rsidRPr="009E32AE">
        <w:t>AIoT</w:t>
      </w:r>
      <w:proofErr w:type="spellEnd"/>
      <w:r w:rsidRPr="009E32AE">
        <w:t xml:space="preserve"> RAN</w:t>
      </w:r>
      <w:r w:rsidR="007716C8">
        <w:t xml:space="preserve"> </w:t>
      </w:r>
      <w:r w:rsidR="008E54FA" w:rsidRPr="00A04A7F">
        <w:t>directly</w:t>
      </w:r>
      <w:r w:rsidRPr="009E32AE">
        <w:t>.</w:t>
      </w:r>
      <w:r w:rsidR="003772FC" w:rsidRPr="003772FC">
        <w:t xml:space="preserve"> </w:t>
      </w:r>
      <w:r w:rsidR="003772FC" w:rsidRPr="005F0ADD">
        <w:t xml:space="preserve">The remaining parts of the </w:t>
      </w:r>
      <w:proofErr w:type="spellStart"/>
      <w:r w:rsidR="003772FC" w:rsidRPr="005F0ADD">
        <w:t>AIoT</w:t>
      </w:r>
      <w:proofErr w:type="spellEnd"/>
      <w:r w:rsidR="003772FC" w:rsidRPr="005F0ADD">
        <w:t xml:space="preserve"> architecture shown in Figure 4.2.2.1-1 remain unchanged.</w:t>
      </w:r>
    </w:p>
    <w:p w14:paraId="3BA93457" w14:textId="41180E6B" w:rsidR="00927EFA" w:rsidRPr="009E32AE" w:rsidRDefault="006A092C" w:rsidP="00927EFA">
      <w:pPr>
        <w:pStyle w:val="TH"/>
      </w:pPr>
      <w:r>
        <w:object w:dxaOrig="4021" w:dyaOrig="3166" w14:anchorId="11B6B57A">
          <v:shape id="_x0000_i1029" type="#_x0000_t75" style="width:201.6pt;height:159.05pt" o:ole="">
            <v:imagedata r:id="rId23" o:title=""/>
          </v:shape>
          <o:OLEObject Type="Embed" ProgID="Visio.Drawing.15" ShapeID="_x0000_i1029" DrawAspect="Content" ObjectID="_1804486719" r:id="rId24"/>
        </w:object>
      </w:r>
    </w:p>
    <w:p w14:paraId="6549B96E" w14:textId="719ADCB3" w:rsidR="00927EFA" w:rsidRPr="009E32AE" w:rsidRDefault="00927EFA" w:rsidP="00927EFA">
      <w:pPr>
        <w:pStyle w:val="TF"/>
      </w:pPr>
      <w:bookmarkStart w:id="47" w:name="_CRFigure4_2_31"/>
      <w:r w:rsidRPr="009E32AE">
        <w:t xml:space="preserve">Figure </w:t>
      </w:r>
      <w:bookmarkEnd w:id="47"/>
      <w:r w:rsidRPr="009E32AE">
        <w:t>4.2.2.</w:t>
      </w:r>
      <w:r>
        <w:t>2</w:t>
      </w:r>
      <w:r w:rsidRPr="009E32AE">
        <w:t xml:space="preserve">-1: </w:t>
      </w:r>
      <w:proofErr w:type="spellStart"/>
      <w:r w:rsidRPr="009E32AE">
        <w:t>AIoT</w:t>
      </w:r>
      <w:proofErr w:type="spellEnd"/>
      <w:r w:rsidRPr="009E32AE">
        <w:t xml:space="preserve"> RAN </w:t>
      </w:r>
      <w:r w:rsidR="00E77C04">
        <w:t>-</w:t>
      </w:r>
      <w:r w:rsidRPr="009E32AE">
        <w:t xml:space="preserve"> AIOT Direct </w:t>
      </w:r>
      <w:r w:rsidR="00543AEE">
        <w:t>connectivity</w:t>
      </w:r>
      <w:r w:rsidRPr="009E32AE">
        <w:t xml:space="preserve"> Architecture</w:t>
      </w:r>
    </w:p>
    <w:p w14:paraId="585BAA45" w14:textId="4EC7D169" w:rsidR="00927EFA" w:rsidRPr="009E32AE" w:rsidRDefault="00927EFA" w:rsidP="00927EFA">
      <w:r w:rsidRPr="009E32AE">
        <w:t xml:space="preserve">Figure 4.2.2.2-2 depicts the </w:t>
      </w:r>
      <w:proofErr w:type="spellStart"/>
      <w:r w:rsidRPr="009E32AE">
        <w:t>AIoT</w:t>
      </w:r>
      <w:proofErr w:type="spellEnd"/>
      <w:r w:rsidRPr="009E32AE">
        <w:t xml:space="preserve"> architecture, using the reference point representation, showing</w:t>
      </w:r>
      <w:r w:rsidR="00DE7A38" w:rsidRPr="00DE7A38">
        <w:t xml:space="preserve"> </w:t>
      </w:r>
      <w:r w:rsidR="00DE7A38" w:rsidRPr="005F0ADD">
        <w:t xml:space="preserve">only the parts of the </w:t>
      </w:r>
      <w:proofErr w:type="spellStart"/>
      <w:r w:rsidR="00DE7A38" w:rsidRPr="005F0ADD">
        <w:t>AIoT</w:t>
      </w:r>
      <w:proofErr w:type="spellEnd"/>
      <w:r w:rsidR="00DE7A38" w:rsidRPr="005F0ADD">
        <w:t xml:space="preserve"> architectur</w:t>
      </w:r>
      <w:r w:rsidR="00DE7A38">
        <w:t>e</w:t>
      </w:r>
      <w:r w:rsidR="00DE7A38" w:rsidRPr="005F0ADD">
        <w:t xml:space="preserve"> for an</w:t>
      </w:r>
      <w:r w:rsidR="00DE7A38">
        <w:t xml:space="preserve"> </w:t>
      </w:r>
      <w:r w:rsidRPr="009E32AE">
        <w:t xml:space="preserve">AIOTF access </w:t>
      </w:r>
      <w:proofErr w:type="spellStart"/>
      <w:r w:rsidRPr="009E32AE">
        <w:t>AIoT</w:t>
      </w:r>
      <w:proofErr w:type="spellEnd"/>
      <w:r w:rsidRPr="009E32AE">
        <w:t xml:space="preserve"> RAN.</w:t>
      </w:r>
      <w:r w:rsidR="005475E1" w:rsidRPr="005F0ADD">
        <w:t xml:space="preserve"> The remaining parts of the </w:t>
      </w:r>
      <w:proofErr w:type="spellStart"/>
      <w:r w:rsidR="005475E1" w:rsidRPr="005F0ADD">
        <w:t>AIoT</w:t>
      </w:r>
      <w:proofErr w:type="spellEnd"/>
      <w:r w:rsidR="005475E1" w:rsidRPr="005F0ADD">
        <w:t xml:space="preserve"> architecture shown in Figure 4.2.2.1-2 remain unchanged.</w:t>
      </w:r>
    </w:p>
    <w:p w14:paraId="4F9FF5D4" w14:textId="62B97E1D" w:rsidR="00927EFA" w:rsidRPr="009E32AE" w:rsidRDefault="005475E1" w:rsidP="00927EFA">
      <w:pPr>
        <w:pStyle w:val="TH"/>
      </w:pPr>
      <w:r>
        <w:object w:dxaOrig="4021" w:dyaOrig="2611" w14:anchorId="7929301B">
          <v:shape id="_x0000_i1030" type="#_x0000_t75" style="width:201.6pt;height:128.95pt" o:ole="">
            <v:imagedata r:id="rId25" o:title=""/>
          </v:shape>
          <o:OLEObject Type="Embed" ProgID="Visio.Drawing.15" ShapeID="_x0000_i1030" DrawAspect="Content" ObjectID="_1804486720" r:id="rId26"/>
        </w:object>
      </w:r>
    </w:p>
    <w:p w14:paraId="46A69AE9" w14:textId="6FD8CB59" w:rsidR="00927EFA" w:rsidRPr="009E32AE" w:rsidRDefault="00927EFA" w:rsidP="00927EFA">
      <w:pPr>
        <w:pStyle w:val="TF"/>
      </w:pPr>
      <w:bookmarkStart w:id="48" w:name="_CRFigure4_2_32"/>
      <w:r w:rsidRPr="009E32AE">
        <w:t xml:space="preserve">Figure </w:t>
      </w:r>
      <w:bookmarkEnd w:id="48"/>
      <w:r w:rsidRPr="009E32AE">
        <w:t>4.2</w:t>
      </w:r>
      <w:r w:rsidRPr="009E32AE">
        <w:rPr>
          <w:lang w:eastAsia="zh-CN"/>
        </w:rPr>
        <w:t>.2.2</w:t>
      </w:r>
      <w:r w:rsidRPr="009E32AE">
        <w:t xml:space="preserve">-2: </w:t>
      </w:r>
      <w:proofErr w:type="spellStart"/>
      <w:r w:rsidRPr="009E32AE">
        <w:t>AIoT</w:t>
      </w:r>
      <w:proofErr w:type="spellEnd"/>
      <w:r w:rsidRPr="009E32AE">
        <w:t xml:space="preserve"> RAN </w:t>
      </w:r>
      <w:r w:rsidR="00E77C04">
        <w:t>-</w:t>
      </w:r>
      <w:r w:rsidRPr="009E32AE">
        <w:t xml:space="preserve"> AIOT Direct </w:t>
      </w:r>
      <w:r w:rsidR="005475E1">
        <w:t>connectivity</w:t>
      </w:r>
      <w:r w:rsidRPr="009E32AE">
        <w:t xml:space="preserve"> Architecture in reference point representation</w:t>
      </w:r>
    </w:p>
    <w:p w14:paraId="2DB4E21E" w14:textId="7059C75C" w:rsidR="00EA4B3A" w:rsidRDefault="00194DA7" w:rsidP="005222DB">
      <w:pPr>
        <w:pStyle w:val="Heading4"/>
      </w:pPr>
      <w:bookmarkStart w:id="49" w:name="_Toc188883454"/>
      <w:bookmarkStart w:id="50" w:name="_Toc191462356"/>
      <w:r>
        <w:t>4</w:t>
      </w:r>
      <w:r w:rsidR="00764191" w:rsidRPr="004D3578">
        <w:t>.</w:t>
      </w:r>
      <w:r w:rsidR="00A4475D">
        <w:t>2</w:t>
      </w:r>
      <w:r w:rsidR="00764191">
        <w:t>.2</w:t>
      </w:r>
      <w:r w:rsidR="00A4475D">
        <w:t>.3</w:t>
      </w:r>
      <w:r w:rsidR="00764191" w:rsidRPr="004D3578">
        <w:tab/>
      </w:r>
      <w:r w:rsidR="00764191">
        <w:t xml:space="preserve">Indirect </w:t>
      </w:r>
      <w:r w:rsidR="00A74649" w:rsidRPr="00971FD4">
        <w:t>connectivity</w:t>
      </w:r>
      <w:r w:rsidR="00927EFA" w:rsidRPr="009E32AE">
        <w:t xml:space="preserve"> between AIOTF and </w:t>
      </w:r>
      <w:proofErr w:type="spellStart"/>
      <w:r w:rsidR="00927EFA" w:rsidRPr="009E32AE">
        <w:t>AI</w:t>
      </w:r>
      <w:r w:rsidR="004A1C82">
        <w:t>o</w:t>
      </w:r>
      <w:r w:rsidR="00927EFA" w:rsidRPr="009E32AE">
        <w:t>T</w:t>
      </w:r>
      <w:proofErr w:type="spellEnd"/>
      <w:r w:rsidR="00927EFA" w:rsidRPr="009E32AE">
        <w:t xml:space="preserve"> RAN</w:t>
      </w:r>
      <w:bookmarkEnd w:id="49"/>
      <w:r w:rsidR="008859B3" w:rsidRPr="008859B3">
        <w:t xml:space="preserve"> </w:t>
      </w:r>
      <w:r w:rsidR="008859B3" w:rsidRPr="00971FD4">
        <w:t xml:space="preserve">via </w:t>
      </w:r>
      <w:r w:rsidR="008859B3" w:rsidRPr="00424F79">
        <w:t>an AMF</w:t>
      </w:r>
      <w:bookmarkEnd w:id="50"/>
    </w:p>
    <w:p w14:paraId="44E88F91" w14:textId="0BA78841" w:rsidR="00927EFA" w:rsidRPr="009E32AE" w:rsidRDefault="00927EFA" w:rsidP="00927EFA">
      <w:r w:rsidRPr="009E32AE">
        <w:t xml:space="preserve">Figure 4.2.2.3-1 depicts the </w:t>
      </w:r>
      <w:proofErr w:type="spellStart"/>
      <w:r w:rsidRPr="009E32AE">
        <w:t>AIoT</w:t>
      </w:r>
      <w:proofErr w:type="spellEnd"/>
      <w:r w:rsidRPr="009E32AE">
        <w:t xml:space="preserve"> architecture, using the </w:t>
      </w:r>
      <w:r w:rsidR="002B02C5">
        <w:t>service-based interfaces</w:t>
      </w:r>
      <w:r w:rsidR="002B02C5" w:rsidRPr="009E32AE" w:rsidDel="002B02C5">
        <w:t xml:space="preserve"> </w:t>
      </w:r>
      <w:r w:rsidRPr="009E32AE">
        <w:t xml:space="preserve">showing </w:t>
      </w:r>
      <w:r w:rsidR="008859B3" w:rsidRPr="005F0ADD">
        <w:t xml:space="preserve">only the parts of the </w:t>
      </w:r>
      <w:proofErr w:type="spellStart"/>
      <w:r w:rsidR="008859B3" w:rsidRPr="005F0ADD">
        <w:t>AIoT</w:t>
      </w:r>
      <w:proofErr w:type="spellEnd"/>
      <w:r w:rsidR="008859B3" w:rsidRPr="005F0ADD">
        <w:t xml:space="preserve"> architectur</w:t>
      </w:r>
      <w:r w:rsidR="008859B3">
        <w:t>e</w:t>
      </w:r>
      <w:r w:rsidR="008859B3" w:rsidRPr="005F0ADD">
        <w:t xml:space="preserve"> for an</w:t>
      </w:r>
      <w:r w:rsidR="008859B3" w:rsidRPr="009E32AE">
        <w:t xml:space="preserve"> </w:t>
      </w:r>
      <w:r w:rsidRPr="009E32AE">
        <w:t xml:space="preserve">AIOTF </w:t>
      </w:r>
      <w:r w:rsidR="008859B3" w:rsidRPr="00971FD4">
        <w:t>connect</w:t>
      </w:r>
      <w:r w:rsidR="008859B3" w:rsidRPr="00424F79">
        <w:t>s</w:t>
      </w:r>
      <w:r w:rsidR="008859B3" w:rsidRPr="00971FD4">
        <w:t xml:space="preserve"> indirectly to</w:t>
      </w:r>
      <w:r w:rsidRPr="009E32AE">
        <w:t xml:space="preserve"> </w:t>
      </w:r>
      <w:proofErr w:type="spellStart"/>
      <w:r w:rsidRPr="009E32AE">
        <w:t>AIoT</w:t>
      </w:r>
      <w:proofErr w:type="spellEnd"/>
      <w:r w:rsidRPr="009E32AE">
        <w:t xml:space="preserve"> RAN</w:t>
      </w:r>
      <w:r w:rsidR="008859B3">
        <w:t xml:space="preserve"> </w:t>
      </w:r>
      <w:r w:rsidRPr="009E32AE">
        <w:t>via an AMF.</w:t>
      </w:r>
      <w:r w:rsidR="00DB0462" w:rsidRPr="00DB0462">
        <w:t xml:space="preserve"> </w:t>
      </w:r>
      <w:r w:rsidR="00DB0462" w:rsidRPr="005F0ADD">
        <w:t xml:space="preserve">The remaining parts of the </w:t>
      </w:r>
      <w:proofErr w:type="spellStart"/>
      <w:r w:rsidR="00DB0462" w:rsidRPr="005F0ADD">
        <w:t>AIoT</w:t>
      </w:r>
      <w:proofErr w:type="spellEnd"/>
      <w:r w:rsidR="00DB0462" w:rsidRPr="005F0ADD">
        <w:t xml:space="preserve"> Architecture shown in Figure 4.2.2.1-1 remain unchanged.</w:t>
      </w:r>
    </w:p>
    <w:p w14:paraId="28D888CA" w14:textId="4DC3880C" w:rsidR="00927EFA" w:rsidRPr="009E32AE" w:rsidRDefault="00594A50" w:rsidP="00927EFA">
      <w:pPr>
        <w:pStyle w:val="TH"/>
      </w:pPr>
      <w:r>
        <w:object w:dxaOrig="5161" w:dyaOrig="3166" w14:anchorId="73CD20E8">
          <v:shape id="_x0000_i1031" type="#_x0000_t75" style="width:257.3pt;height:159.05pt" o:ole="">
            <v:imagedata r:id="rId27" o:title=""/>
          </v:shape>
          <o:OLEObject Type="Embed" ProgID="Visio.Drawing.15" ShapeID="_x0000_i1031" DrawAspect="Content" ObjectID="_1804486721" r:id="rId28"/>
        </w:object>
      </w:r>
    </w:p>
    <w:p w14:paraId="1604826E" w14:textId="00E10AB5" w:rsidR="00927EFA" w:rsidRPr="009E32AE" w:rsidRDefault="00927EFA" w:rsidP="00927EFA">
      <w:pPr>
        <w:pStyle w:val="TF"/>
      </w:pPr>
      <w:r w:rsidRPr="009E32AE">
        <w:t>Figure 4.2.2.</w:t>
      </w:r>
      <w:r>
        <w:t>3</w:t>
      </w:r>
      <w:r w:rsidRPr="009E32AE">
        <w:t xml:space="preserve">-1: </w:t>
      </w:r>
      <w:proofErr w:type="spellStart"/>
      <w:r w:rsidRPr="009E32AE">
        <w:t>AIoT</w:t>
      </w:r>
      <w:proofErr w:type="spellEnd"/>
      <w:r w:rsidRPr="009E32AE">
        <w:t xml:space="preserve"> RAN </w:t>
      </w:r>
      <w:r w:rsidR="00E77C04">
        <w:t>-</w:t>
      </w:r>
      <w:r w:rsidRPr="009E32AE">
        <w:t xml:space="preserve"> AIOT Indirect </w:t>
      </w:r>
      <w:r w:rsidR="00594A50" w:rsidRPr="00971FD4">
        <w:t>connectivity</w:t>
      </w:r>
      <w:r w:rsidRPr="009E32AE">
        <w:t xml:space="preserve"> Architecture</w:t>
      </w:r>
    </w:p>
    <w:p w14:paraId="460C6FA8" w14:textId="58B29808" w:rsidR="00927EFA" w:rsidRPr="009E32AE" w:rsidRDefault="00927EFA" w:rsidP="00927EFA">
      <w:r w:rsidRPr="009E32AE">
        <w:t>Figure 4.2.2.</w:t>
      </w:r>
      <w:r>
        <w:t>3</w:t>
      </w:r>
      <w:r w:rsidRPr="009E32AE">
        <w:t xml:space="preserve">-2 depicts the </w:t>
      </w:r>
      <w:proofErr w:type="spellStart"/>
      <w:r w:rsidRPr="009E32AE">
        <w:t>AIoT</w:t>
      </w:r>
      <w:proofErr w:type="spellEnd"/>
      <w:r w:rsidRPr="009E32AE">
        <w:t xml:space="preserve"> architecture, using the reference point representation showing </w:t>
      </w:r>
      <w:r w:rsidR="00976218" w:rsidRPr="005F0ADD">
        <w:t xml:space="preserve">only the parts of the </w:t>
      </w:r>
      <w:proofErr w:type="spellStart"/>
      <w:r w:rsidR="00976218" w:rsidRPr="005F0ADD">
        <w:t>AIoT</w:t>
      </w:r>
      <w:proofErr w:type="spellEnd"/>
      <w:r w:rsidR="00976218" w:rsidRPr="005F0ADD">
        <w:t xml:space="preserve"> architectur</w:t>
      </w:r>
      <w:r w:rsidR="00976218">
        <w:t>e</w:t>
      </w:r>
      <w:r w:rsidR="00976218" w:rsidRPr="005F0ADD">
        <w:t xml:space="preserve"> for an</w:t>
      </w:r>
      <w:r w:rsidRPr="009E32AE">
        <w:t xml:space="preserve"> AIOTF </w:t>
      </w:r>
      <w:r w:rsidR="00976218" w:rsidRPr="00971FD4">
        <w:t>connect</w:t>
      </w:r>
      <w:r w:rsidR="00976218" w:rsidRPr="00424F79">
        <w:t>s to</w:t>
      </w:r>
      <w:r w:rsidRPr="009E32AE">
        <w:t xml:space="preserve"> </w:t>
      </w:r>
      <w:proofErr w:type="spellStart"/>
      <w:r w:rsidRPr="009E32AE">
        <w:t>AIoT</w:t>
      </w:r>
      <w:proofErr w:type="spellEnd"/>
      <w:r w:rsidRPr="009E32AE">
        <w:t xml:space="preserve"> RAN via an AMF.</w:t>
      </w:r>
      <w:r w:rsidR="00976218" w:rsidRPr="00976218">
        <w:t xml:space="preserve"> </w:t>
      </w:r>
      <w:r w:rsidR="00976218" w:rsidRPr="005F0ADD">
        <w:t xml:space="preserve">The remaining parts of the </w:t>
      </w:r>
      <w:proofErr w:type="spellStart"/>
      <w:r w:rsidR="00976218" w:rsidRPr="005F0ADD">
        <w:t>AIoT</w:t>
      </w:r>
      <w:proofErr w:type="spellEnd"/>
      <w:r w:rsidR="00976218" w:rsidRPr="005F0ADD">
        <w:t xml:space="preserve"> architecture shown in Figure 4.2.2.1-2 remain unchanged</w:t>
      </w:r>
      <w:r w:rsidR="00E77C04">
        <w:t>.</w:t>
      </w:r>
    </w:p>
    <w:p w14:paraId="662454A0" w14:textId="79E21C73" w:rsidR="00927EFA" w:rsidRPr="009E32AE" w:rsidRDefault="00976218" w:rsidP="00927EFA">
      <w:pPr>
        <w:pStyle w:val="TH"/>
      </w:pPr>
      <w:r>
        <w:object w:dxaOrig="4590" w:dyaOrig="2611" w14:anchorId="26F08F81">
          <v:shape id="_x0000_i1032" type="#_x0000_t75" style="width:231.05pt;height:128.95pt" o:ole="">
            <v:imagedata r:id="rId29" o:title=""/>
          </v:shape>
          <o:OLEObject Type="Embed" ProgID="Visio.Drawing.15" ShapeID="_x0000_i1032" DrawAspect="Content" ObjectID="_1804486722" r:id="rId30"/>
        </w:object>
      </w:r>
    </w:p>
    <w:p w14:paraId="4E1C3241" w14:textId="7391C30E" w:rsidR="00927EFA" w:rsidRPr="00927EFA" w:rsidRDefault="00927EFA" w:rsidP="002E786B">
      <w:pPr>
        <w:pStyle w:val="TF"/>
      </w:pPr>
      <w:r w:rsidRPr="009E32AE">
        <w:t>Figure 4.2</w:t>
      </w:r>
      <w:r w:rsidRPr="009E32AE">
        <w:rPr>
          <w:lang w:eastAsia="zh-CN"/>
        </w:rPr>
        <w:t>.2.</w:t>
      </w:r>
      <w:r>
        <w:rPr>
          <w:lang w:eastAsia="zh-CN"/>
        </w:rPr>
        <w:t>3</w:t>
      </w:r>
      <w:r w:rsidRPr="009E32AE">
        <w:t xml:space="preserve">-2: </w:t>
      </w:r>
      <w:proofErr w:type="spellStart"/>
      <w:r w:rsidRPr="009E32AE">
        <w:t>AIoT</w:t>
      </w:r>
      <w:proofErr w:type="spellEnd"/>
      <w:r w:rsidRPr="009E32AE">
        <w:t xml:space="preserve"> RAN </w:t>
      </w:r>
      <w:r w:rsidR="00E77C04">
        <w:t>-</w:t>
      </w:r>
      <w:r w:rsidRPr="009E32AE">
        <w:t xml:space="preserve"> AIOT Indirect </w:t>
      </w:r>
      <w:r w:rsidR="00976218" w:rsidRPr="00971FD4">
        <w:t>connectivity</w:t>
      </w:r>
      <w:r w:rsidRPr="009E32AE">
        <w:t xml:space="preserve"> Architecture in reference point representation</w:t>
      </w:r>
    </w:p>
    <w:p w14:paraId="7D5961E7" w14:textId="5F7E425C" w:rsidR="00EA4B3A" w:rsidRDefault="00F57998" w:rsidP="005222DB">
      <w:pPr>
        <w:pStyle w:val="Heading2"/>
      </w:pPr>
      <w:bookmarkStart w:id="51" w:name="_Toc188883455"/>
      <w:bookmarkStart w:id="52" w:name="_Toc191462357"/>
      <w:r>
        <w:t>4</w:t>
      </w:r>
      <w:r w:rsidRPr="004D3578">
        <w:t>.</w:t>
      </w:r>
      <w:r>
        <w:t>3</w:t>
      </w:r>
      <w:r w:rsidRPr="004D3578">
        <w:tab/>
      </w:r>
      <w:r>
        <w:t>Reference points</w:t>
      </w:r>
      <w:bookmarkEnd w:id="51"/>
      <w:bookmarkEnd w:id="52"/>
    </w:p>
    <w:p w14:paraId="62448CC0" w14:textId="6841F68E" w:rsidR="00302DD7" w:rsidRDefault="00E77C04" w:rsidP="00E77C04">
      <w:pPr>
        <w:pStyle w:val="EditorsNote"/>
      </w:pPr>
      <w:r>
        <w:t>Editor's note:</w:t>
      </w:r>
      <w:r>
        <w:tab/>
        <w:t>The reference point names (e.g. Ny, etc.) need to be finalised.</w:t>
      </w:r>
    </w:p>
    <w:p w14:paraId="7622BCE6" w14:textId="21852E8D" w:rsidR="00927EFA" w:rsidRPr="009E32AE" w:rsidRDefault="00927EFA" w:rsidP="00927EFA">
      <w:r w:rsidRPr="009E32AE">
        <w:t xml:space="preserve">The </w:t>
      </w:r>
      <w:proofErr w:type="spellStart"/>
      <w:r w:rsidRPr="009E32AE">
        <w:t>AIoT</w:t>
      </w:r>
      <w:proofErr w:type="spellEnd"/>
      <w:r w:rsidRPr="009E32AE">
        <w:t xml:space="preserve"> Architecture contains the following reference points:</w:t>
      </w:r>
    </w:p>
    <w:p w14:paraId="2DB5B586" w14:textId="77777777" w:rsidR="00927EFA" w:rsidRPr="009E32AE" w:rsidRDefault="00927EFA" w:rsidP="00927EFA">
      <w:pPr>
        <w:pStyle w:val="NO"/>
      </w:pPr>
      <w:r w:rsidRPr="009E32AE">
        <w:rPr>
          <w:b/>
        </w:rPr>
        <w:t>Ny:</w:t>
      </w:r>
      <w:r w:rsidRPr="009E32AE">
        <w:tab/>
        <w:t xml:space="preserve">Reference point between the </w:t>
      </w:r>
      <w:proofErr w:type="spellStart"/>
      <w:r w:rsidRPr="009E32AE">
        <w:t>AIoT</w:t>
      </w:r>
      <w:proofErr w:type="spellEnd"/>
      <w:r w:rsidRPr="009E32AE">
        <w:t xml:space="preserve"> Device and the AIOTF.</w:t>
      </w:r>
    </w:p>
    <w:p w14:paraId="2F0193CC" w14:textId="0D57968A" w:rsidR="00927EFA" w:rsidRPr="009E32AE" w:rsidRDefault="00927EFA" w:rsidP="00927EFA">
      <w:pPr>
        <w:pStyle w:val="NO"/>
      </w:pPr>
      <w:proofErr w:type="spellStart"/>
      <w:r w:rsidRPr="009E32AE">
        <w:rPr>
          <w:b/>
        </w:rPr>
        <w:t>Nx</w:t>
      </w:r>
      <w:proofErr w:type="spellEnd"/>
      <w:r w:rsidRPr="009E32AE">
        <w:rPr>
          <w:b/>
        </w:rPr>
        <w:t>:</w:t>
      </w:r>
      <w:r w:rsidRPr="009E32AE">
        <w:tab/>
        <w:t xml:space="preserve">Reference point between the </w:t>
      </w:r>
      <w:proofErr w:type="spellStart"/>
      <w:r w:rsidRPr="009E32AE">
        <w:t>AIoT</w:t>
      </w:r>
      <w:proofErr w:type="spellEnd"/>
      <w:r w:rsidRPr="009E32AE">
        <w:t xml:space="preserve"> RAN and the AIOTF.</w:t>
      </w:r>
    </w:p>
    <w:p w14:paraId="6A8FC2D6" w14:textId="77777777" w:rsidR="00927EFA" w:rsidRPr="009E32AE" w:rsidRDefault="00927EFA" w:rsidP="00927EFA">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83281C2" w14:textId="77777777" w:rsidR="00927EFA" w:rsidRPr="009E32AE" w:rsidRDefault="00927EFA" w:rsidP="00927EFA">
      <w:pPr>
        <w:pStyle w:val="NO"/>
      </w:pPr>
      <w:r w:rsidRPr="009E32AE">
        <w:rPr>
          <w:b/>
        </w:rPr>
        <w:t>Na:</w:t>
      </w:r>
      <w:r w:rsidRPr="009E32AE">
        <w:tab/>
        <w:t>Reference point between the AIOTF and the AMF.</w:t>
      </w:r>
    </w:p>
    <w:p w14:paraId="34A8A62D" w14:textId="77777777" w:rsidR="00927EFA" w:rsidRPr="009E32AE" w:rsidRDefault="00927EFA" w:rsidP="00927EFA">
      <w:pPr>
        <w:pStyle w:val="NO"/>
      </w:pPr>
      <w:r w:rsidRPr="009E32AE">
        <w:rPr>
          <w:b/>
        </w:rPr>
        <w:t>Nb:</w:t>
      </w:r>
      <w:r w:rsidRPr="009E32AE">
        <w:tab/>
        <w:t>Reference point between the AIOTF and the NEF.</w:t>
      </w:r>
    </w:p>
    <w:p w14:paraId="44FBD6C0" w14:textId="56E2395D" w:rsidR="00927EFA" w:rsidRDefault="00927EFA" w:rsidP="00927EFA">
      <w:pPr>
        <w:pStyle w:val="NO"/>
      </w:pPr>
      <w:r w:rsidRPr="009E32AE">
        <w:rPr>
          <w:b/>
        </w:rPr>
        <w:t>Nc:</w:t>
      </w:r>
      <w:r w:rsidRPr="009E32AE">
        <w:tab/>
        <w:t>Reference point between the AIOTF and the NRF.</w:t>
      </w:r>
    </w:p>
    <w:p w14:paraId="575BBDDB" w14:textId="77777777" w:rsidR="00504E84" w:rsidRPr="005F0ADD" w:rsidRDefault="00504E84" w:rsidP="00504E84">
      <w:pPr>
        <w:pStyle w:val="NO"/>
      </w:pPr>
      <w:r w:rsidRPr="005F0ADD">
        <w:rPr>
          <w:b/>
        </w:rPr>
        <w:t>Nd:</w:t>
      </w:r>
      <w:r w:rsidRPr="005F0ADD">
        <w:tab/>
        <w:t>Reference point between the AIOTF and the ADM.</w:t>
      </w:r>
    </w:p>
    <w:p w14:paraId="758F7178" w14:textId="77777777" w:rsidR="00504E84" w:rsidRPr="005F0ADD" w:rsidRDefault="00504E84" w:rsidP="00504E84">
      <w:pPr>
        <w:pStyle w:val="NO"/>
      </w:pPr>
      <w:r w:rsidRPr="005F0ADD">
        <w:rPr>
          <w:b/>
          <w:bCs/>
        </w:rPr>
        <w:t>Ne:</w:t>
      </w:r>
      <w:r w:rsidRPr="005F0ADD">
        <w:tab/>
        <w:t>Reference point between the ADM and the UDR.</w:t>
      </w:r>
    </w:p>
    <w:p w14:paraId="3FBF8631" w14:textId="10776AE6" w:rsidR="00504E84" w:rsidRPr="009E32AE" w:rsidRDefault="00504E84" w:rsidP="00927EFA">
      <w:pPr>
        <w:pStyle w:val="NO"/>
      </w:pPr>
      <w:proofErr w:type="spellStart"/>
      <w:r w:rsidRPr="005F0ADD">
        <w:rPr>
          <w:b/>
          <w:bCs/>
        </w:rPr>
        <w:t>Nf</w:t>
      </w:r>
      <w:proofErr w:type="spellEnd"/>
      <w:r w:rsidRPr="005F0ADD">
        <w:rPr>
          <w:b/>
          <w:bCs/>
        </w:rPr>
        <w:t>:</w:t>
      </w:r>
      <w:r w:rsidRPr="005F0ADD">
        <w:tab/>
        <w:t>Reference point between the ADM and the NEF.</w:t>
      </w:r>
    </w:p>
    <w:p w14:paraId="0C6A6BC1" w14:textId="7AF8F523" w:rsidR="00927EFA" w:rsidRPr="009E32AE" w:rsidRDefault="00927EFA" w:rsidP="002E786B">
      <w:pPr>
        <w:rPr>
          <w:lang w:eastAsia="ko-KR"/>
        </w:rPr>
      </w:pPr>
      <w:r w:rsidRPr="009E32AE">
        <w:rPr>
          <w:lang w:eastAsia="ko-KR"/>
        </w:rPr>
        <w:t>In addition to the relevant reference points defined in TS 23.501 [</w:t>
      </w:r>
      <w:r w:rsidR="00957DDC">
        <w:rPr>
          <w:lang w:eastAsia="ko-KR"/>
        </w:rPr>
        <w:t>3</w:t>
      </w:r>
      <w:r w:rsidRPr="009E32AE">
        <w:rPr>
          <w:lang w:eastAsia="ko-KR"/>
        </w:rPr>
        <w:t xml:space="preserve">], </w:t>
      </w:r>
      <w:r w:rsidRPr="009E32AE">
        <w:t xml:space="preserve">in the case of </w:t>
      </w:r>
      <w:r w:rsidRPr="009E32AE">
        <w:rPr>
          <w:noProof/>
          <w:lang w:eastAsia="ko-KR"/>
        </w:rPr>
        <w:t>AIoT, these reference points are as follows:</w:t>
      </w:r>
    </w:p>
    <w:p w14:paraId="69B48315" w14:textId="5081D6F9" w:rsidR="00927EFA" w:rsidRPr="009E32AE" w:rsidRDefault="00927EFA" w:rsidP="00927EFA">
      <w:pPr>
        <w:pStyle w:val="NO"/>
      </w:pPr>
      <w:r w:rsidRPr="009E32AE">
        <w:rPr>
          <w:b/>
        </w:rPr>
        <w:lastRenderedPageBreak/>
        <w:t>N2:</w:t>
      </w:r>
      <w:r w:rsidRPr="009E32AE">
        <w:tab/>
        <w:t xml:space="preserve">Reference point between the </w:t>
      </w:r>
      <w:proofErr w:type="spellStart"/>
      <w:r w:rsidRPr="009E32AE">
        <w:t>AIoT</w:t>
      </w:r>
      <w:proofErr w:type="spellEnd"/>
      <w:r w:rsidRPr="009E32AE">
        <w:t xml:space="preserve"> RAN and the AMF.</w:t>
      </w:r>
    </w:p>
    <w:p w14:paraId="427ADCA7" w14:textId="4D15B0C4" w:rsidR="00927EFA" w:rsidRPr="00927EFA" w:rsidRDefault="00927EFA" w:rsidP="00927EFA">
      <w:pPr>
        <w:pStyle w:val="NO"/>
      </w:pPr>
      <w:r w:rsidRPr="009E32AE">
        <w:rPr>
          <w:b/>
        </w:rPr>
        <w:t>N33:</w:t>
      </w:r>
      <w:r w:rsidRPr="00927EFA">
        <w:tab/>
        <w:t>Reference point between NEF and AF.</w:t>
      </w:r>
    </w:p>
    <w:p w14:paraId="052FA62F" w14:textId="6C2845D9" w:rsidR="00F57998" w:rsidRDefault="00F57998" w:rsidP="009A0005">
      <w:pPr>
        <w:pStyle w:val="Heading2"/>
      </w:pPr>
      <w:bookmarkStart w:id="53" w:name="_Toc188883456"/>
      <w:bookmarkStart w:id="54" w:name="_Toc191462358"/>
      <w:r>
        <w:t>4</w:t>
      </w:r>
      <w:r w:rsidRPr="004D3578">
        <w:t>.</w:t>
      </w:r>
      <w:r>
        <w:t>4</w:t>
      </w:r>
      <w:r w:rsidRPr="004D3578">
        <w:tab/>
      </w:r>
      <w:r>
        <w:t>Service-based interfaces</w:t>
      </w:r>
      <w:bookmarkEnd w:id="53"/>
      <w:bookmarkEnd w:id="54"/>
    </w:p>
    <w:p w14:paraId="0C7A2FCE" w14:textId="432A73D8" w:rsidR="00927EFA" w:rsidRDefault="00927EFA" w:rsidP="00927EFA">
      <w:pPr>
        <w:pStyle w:val="NO"/>
      </w:pPr>
      <w:proofErr w:type="spellStart"/>
      <w:r w:rsidRPr="009E32AE">
        <w:rPr>
          <w:b/>
        </w:rPr>
        <w:t>Naiotf</w:t>
      </w:r>
      <w:proofErr w:type="spellEnd"/>
      <w:r w:rsidRPr="009E32AE">
        <w:rPr>
          <w:b/>
        </w:rPr>
        <w:t>:</w:t>
      </w:r>
      <w:r w:rsidRPr="009E32AE">
        <w:tab/>
        <w:t>Service-based interface exhibited by the AIOTF.</w:t>
      </w:r>
    </w:p>
    <w:p w14:paraId="4EAAF232" w14:textId="67F0A1E7" w:rsidR="00452F29" w:rsidRPr="009E32AE" w:rsidRDefault="00452F29" w:rsidP="00927EFA">
      <w:pPr>
        <w:pStyle w:val="NO"/>
      </w:pPr>
      <w:proofErr w:type="spellStart"/>
      <w:r w:rsidRPr="005F0ADD">
        <w:rPr>
          <w:b/>
        </w:rPr>
        <w:t>Nadm</w:t>
      </w:r>
      <w:proofErr w:type="spellEnd"/>
      <w:r w:rsidRPr="005F0ADD">
        <w:rPr>
          <w:b/>
        </w:rPr>
        <w:t>:</w:t>
      </w:r>
      <w:r w:rsidRPr="005F0ADD">
        <w:tab/>
        <w:t>Service-based interface exhibited by the ADM.</w:t>
      </w:r>
    </w:p>
    <w:p w14:paraId="46889EB8" w14:textId="1914D8C2" w:rsidR="00927EFA" w:rsidRPr="009E32AE" w:rsidRDefault="00927EFA" w:rsidP="00927EFA">
      <w:pPr>
        <w:rPr>
          <w:lang w:eastAsia="ko-KR"/>
        </w:rPr>
      </w:pPr>
      <w:r w:rsidRPr="009E32AE">
        <w:rPr>
          <w:lang w:eastAsia="ko-KR"/>
        </w:rPr>
        <w:t>In addition to the relevant services defined in TS 23.501 [</w:t>
      </w:r>
      <w:r w:rsidR="00957DDC">
        <w:rPr>
          <w:lang w:eastAsia="ko-KR"/>
        </w:rPr>
        <w:t>3</w:t>
      </w:r>
      <w:r w:rsidRPr="009E32AE">
        <w:rPr>
          <w:lang w:eastAsia="ko-KR"/>
        </w:rPr>
        <w:t>] the following service-based interfaces</w:t>
      </w:r>
      <w:r w:rsidR="000F5FA8" w:rsidRPr="00903413">
        <w:rPr>
          <w:lang w:eastAsia="ko-KR"/>
        </w:rPr>
        <w:t xml:space="preserve"> </w:t>
      </w:r>
      <w:r w:rsidR="000F5FA8" w:rsidRPr="00424F79">
        <w:rPr>
          <w:lang w:eastAsia="ko-KR"/>
        </w:rPr>
        <w:t>are enhanced for</w:t>
      </w:r>
      <w:r w:rsidRPr="009E32AE">
        <w:rPr>
          <w:lang w:eastAsia="ko-KR"/>
        </w:rPr>
        <w:t xml:space="preserve"> </w:t>
      </w:r>
      <w:r w:rsidRPr="009E32AE">
        <w:rPr>
          <w:noProof/>
          <w:lang w:eastAsia="ko-KR"/>
        </w:rPr>
        <w:t>AIoT</w:t>
      </w:r>
      <w:r w:rsidR="000F5FA8" w:rsidRPr="00424F79">
        <w:rPr>
          <w:lang w:eastAsia="ko-KR"/>
        </w:rPr>
        <w:t xml:space="preserve"> in this specification</w:t>
      </w:r>
      <w:r w:rsidRPr="009E32AE">
        <w:rPr>
          <w:noProof/>
          <w:lang w:eastAsia="ko-KR"/>
        </w:rPr>
        <w:t>:</w:t>
      </w:r>
    </w:p>
    <w:p w14:paraId="023DCB1E" w14:textId="77777777" w:rsidR="00927EFA" w:rsidRPr="009E32AE" w:rsidRDefault="00927EFA" w:rsidP="00927EFA">
      <w:pPr>
        <w:pStyle w:val="NO"/>
      </w:pPr>
      <w:proofErr w:type="spellStart"/>
      <w:r w:rsidRPr="009E32AE">
        <w:rPr>
          <w:b/>
        </w:rPr>
        <w:t>Namf</w:t>
      </w:r>
      <w:proofErr w:type="spellEnd"/>
      <w:r w:rsidRPr="009E32AE">
        <w:rPr>
          <w:b/>
        </w:rPr>
        <w:t>:</w:t>
      </w:r>
      <w:r w:rsidRPr="009E32AE">
        <w:tab/>
        <w:t>Service-based interface exhibited by AMF.</w:t>
      </w:r>
    </w:p>
    <w:p w14:paraId="17A60250" w14:textId="77777777" w:rsidR="00927EFA" w:rsidRPr="009E32AE" w:rsidRDefault="00927EFA" w:rsidP="00927EFA">
      <w:pPr>
        <w:pStyle w:val="NO"/>
      </w:pPr>
      <w:proofErr w:type="spellStart"/>
      <w:r w:rsidRPr="009E32AE">
        <w:rPr>
          <w:b/>
        </w:rPr>
        <w:t>Nnef</w:t>
      </w:r>
      <w:proofErr w:type="spellEnd"/>
      <w:r w:rsidRPr="009E32AE">
        <w:rPr>
          <w:b/>
        </w:rPr>
        <w:t>:</w:t>
      </w:r>
      <w:r w:rsidRPr="009E32AE">
        <w:tab/>
        <w:t>Service-based interface exhibited by NEF.</w:t>
      </w:r>
    </w:p>
    <w:p w14:paraId="56B36452" w14:textId="77777777" w:rsidR="00927EFA" w:rsidRPr="009E32AE" w:rsidRDefault="00927EFA" w:rsidP="00927EFA">
      <w:pPr>
        <w:pStyle w:val="NO"/>
      </w:pPr>
      <w:proofErr w:type="spellStart"/>
      <w:r w:rsidRPr="009E32AE">
        <w:rPr>
          <w:b/>
        </w:rPr>
        <w:t>Naf</w:t>
      </w:r>
      <w:proofErr w:type="spellEnd"/>
      <w:r w:rsidRPr="009E32AE">
        <w:rPr>
          <w:b/>
        </w:rPr>
        <w:t>:</w:t>
      </w:r>
      <w:r w:rsidRPr="009E32AE">
        <w:tab/>
        <w:t>Service-based interface exhibited by AF.</w:t>
      </w:r>
    </w:p>
    <w:p w14:paraId="3B1C838B" w14:textId="77777777" w:rsidR="00927EFA" w:rsidRPr="009E32AE" w:rsidRDefault="00927EFA" w:rsidP="00927EFA">
      <w:pPr>
        <w:pStyle w:val="NO"/>
      </w:pPr>
      <w:proofErr w:type="spellStart"/>
      <w:r w:rsidRPr="009E32AE">
        <w:rPr>
          <w:b/>
        </w:rPr>
        <w:t>Nnrf</w:t>
      </w:r>
      <w:proofErr w:type="spellEnd"/>
      <w:r w:rsidRPr="009E32AE">
        <w:rPr>
          <w:b/>
        </w:rPr>
        <w:t>:</w:t>
      </w:r>
      <w:r w:rsidRPr="009E32AE">
        <w:tab/>
        <w:t>Service-based interface exhibited by NRF.</w:t>
      </w:r>
    </w:p>
    <w:p w14:paraId="250F9CF1" w14:textId="16D80E45" w:rsidR="00764191" w:rsidRDefault="00194DA7" w:rsidP="00194DA7">
      <w:pPr>
        <w:pStyle w:val="Heading2"/>
      </w:pPr>
      <w:bookmarkStart w:id="55" w:name="_Toc188883457"/>
      <w:bookmarkStart w:id="56" w:name="_Toc191462359"/>
      <w:r w:rsidRPr="009A0005">
        <w:t>4.</w:t>
      </w:r>
      <w:r w:rsidR="00F57998" w:rsidRPr="009A0005">
        <w:t>5</w:t>
      </w:r>
      <w:r w:rsidRPr="009A0005">
        <w:tab/>
        <w:t>Functional Entities</w:t>
      </w:r>
      <w:bookmarkEnd w:id="55"/>
      <w:bookmarkEnd w:id="56"/>
    </w:p>
    <w:p w14:paraId="4FA9F250" w14:textId="2D0633C1" w:rsidR="00194DA7" w:rsidRDefault="00194DA7" w:rsidP="009A0005">
      <w:pPr>
        <w:pStyle w:val="Heading3"/>
      </w:pPr>
      <w:bookmarkStart w:id="57" w:name="_Toc188883458"/>
      <w:bookmarkStart w:id="58" w:name="_Toc191462360"/>
      <w:r>
        <w:t>4.</w:t>
      </w:r>
      <w:r w:rsidR="00F57998">
        <w:t>5</w:t>
      </w:r>
      <w:r>
        <w:t>.1</w:t>
      </w:r>
      <w:r>
        <w:tab/>
      </w:r>
      <w:proofErr w:type="spellStart"/>
      <w:r>
        <w:t>AIoT</w:t>
      </w:r>
      <w:proofErr w:type="spellEnd"/>
      <w:r>
        <w:t xml:space="preserve"> Device</w:t>
      </w:r>
      <w:bookmarkEnd w:id="57"/>
      <w:bookmarkEnd w:id="58"/>
    </w:p>
    <w:p w14:paraId="1DE22E94" w14:textId="4F2B73C5" w:rsidR="00EA7693" w:rsidRDefault="00EA7693" w:rsidP="00EA7693">
      <w:pPr>
        <w:pStyle w:val="EditorsNote"/>
      </w:pPr>
      <w:r>
        <w:t>Editor’s note:</w:t>
      </w:r>
      <w:r>
        <w:tab/>
      </w:r>
      <w:r>
        <w:rPr>
          <w:rFonts w:hint="eastAsia"/>
          <w:lang w:eastAsia="zh-CN"/>
        </w:rPr>
        <w:t xml:space="preserve">The </w:t>
      </w:r>
      <w:r>
        <w:rPr>
          <w:lang w:eastAsia="zh-CN"/>
        </w:rPr>
        <w:t xml:space="preserve">definition of </w:t>
      </w:r>
      <w:proofErr w:type="spellStart"/>
      <w:r>
        <w:rPr>
          <w:lang w:eastAsia="zh-CN"/>
        </w:rPr>
        <w:t>AIoT</w:t>
      </w:r>
      <w:proofErr w:type="spellEnd"/>
      <w:r>
        <w:rPr>
          <w:lang w:eastAsia="zh-CN"/>
        </w:rPr>
        <w:t xml:space="preserve"> Device needs to align with the definition at RAN</w:t>
      </w:r>
      <w:r w:rsidR="00E77C04">
        <w:rPr>
          <w:lang w:eastAsia="zh-CN"/>
        </w:rPr>
        <w:t> </w:t>
      </w:r>
      <w:r>
        <w:rPr>
          <w:lang w:eastAsia="zh-CN"/>
        </w:rPr>
        <w:t>WGs.</w:t>
      </w:r>
    </w:p>
    <w:p w14:paraId="4F644908" w14:textId="77777777" w:rsidR="002E786B" w:rsidRPr="002E786B" w:rsidRDefault="002E786B" w:rsidP="002E786B"/>
    <w:p w14:paraId="49E37D23" w14:textId="2439E360" w:rsidR="00EA4B3A" w:rsidRDefault="00194DA7" w:rsidP="005222DB">
      <w:pPr>
        <w:pStyle w:val="Heading3"/>
      </w:pPr>
      <w:bookmarkStart w:id="59" w:name="_Toc188883459"/>
      <w:bookmarkStart w:id="60" w:name="_Toc191462361"/>
      <w:r>
        <w:t>4.</w:t>
      </w:r>
      <w:r w:rsidR="00F57998">
        <w:t>5</w:t>
      </w:r>
      <w:r>
        <w:t>.2</w:t>
      </w:r>
      <w:r>
        <w:tab/>
      </w:r>
      <w:proofErr w:type="spellStart"/>
      <w:r w:rsidR="009A0005">
        <w:t>AIoT</w:t>
      </w:r>
      <w:proofErr w:type="spellEnd"/>
      <w:r w:rsidR="009A0005">
        <w:t xml:space="preserve"> </w:t>
      </w:r>
      <w:r w:rsidR="006E3BCC">
        <w:t>Readers</w:t>
      </w:r>
      <w:bookmarkEnd w:id="59"/>
      <w:bookmarkEnd w:id="60"/>
    </w:p>
    <w:p w14:paraId="6CFF2CB4" w14:textId="77777777" w:rsidR="00EA7693" w:rsidRDefault="00EA7693" w:rsidP="00EA7693">
      <w:pPr>
        <w:pStyle w:val="EditorsNote"/>
      </w:pPr>
      <w:r>
        <w:t>Editor’s note:</w:t>
      </w:r>
      <w:r>
        <w:tab/>
      </w:r>
      <w:proofErr w:type="spellStart"/>
      <w:r>
        <w:t>AIoT</w:t>
      </w:r>
      <w:proofErr w:type="spellEnd"/>
      <w:r>
        <w:t xml:space="preserve"> RAN and </w:t>
      </w:r>
      <w:proofErr w:type="spellStart"/>
      <w:r>
        <w:t>AIoT</w:t>
      </w:r>
      <w:proofErr w:type="spellEnd"/>
      <w:r>
        <w:t xml:space="preserve"> Reader will be aligned later with RAN WGs.</w:t>
      </w:r>
      <w:r w:rsidRPr="00A83D0A">
        <w:t xml:space="preserve"> </w:t>
      </w:r>
      <w:r w:rsidRPr="00245EEF">
        <w:t xml:space="preserve">It is </w:t>
      </w:r>
      <w:r w:rsidRPr="00A83D0A">
        <w:t xml:space="preserve">FFS whether to </w:t>
      </w:r>
      <w:r w:rsidRPr="00F85A0A">
        <w:t xml:space="preserve">specify the relationship between </w:t>
      </w:r>
      <w:proofErr w:type="spellStart"/>
      <w:r w:rsidRPr="00F85A0A">
        <w:t>AIoT</w:t>
      </w:r>
      <w:proofErr w:type="spellEnd"/>
      <w:r w:rsidRPr="00F85A0A">
        <w:t xml:space="preserve"> RAN and </w:t>
      </w:r>
      <w:proofErr w:type="spellStart"/>
      <w:r w:rsidRPr="00F85A0A">
        <w:t>AIoT</w:t>
      </w:r>
      <w:proofErr w:type="spellEnd"/>
      <w:r w:rsidRPr="00F85A0A">
        <w:t xml:space="preserve"> Reader and</w:t>
      </w:r>
      <w:r w:rsidRPr="00D10E99">
        <w:t xml:space="preserve"> which term </w:t>
      </w:r>
      <w:r w:rsidRPr="00884DB2">
        <w:t xml:space="preserve">to use in </w:t>
      </w:r>
      <w:r w:rsidRPr="00EE54A7">
        <w:t>this TS</w:t>
      </w:r>
      <w:r w:rsidRPr="00245EEF">
        <w:t>.</w:t>
      </w:r>
    </w:p>
    <w:p w14:paraId="46B7308C" w14:textId="77777777" w:rsidR="002E786B" w:rsidRPr="002E786B" w:rsidRDefault="002E786B" w:rsidP="002E786B"/>
    <w:p w14:paraId="4803288B" w14:textId="59AC9872" w:rsidR="00194DA7" w:rsidRDefault="00194DA7" w:rsidP="009A0005">
      <w:pPr>
        <w:pStyle w:val="Heading3"/>
      </w:pPr>
      <w:bookmarkStart w:id="61" w:name="_Toc188883460"/>
      <w:bookmarkStart w:id="62" w:name="_Toc191462362"/>
      <w:r w:rsidRPr="009A0005" w:rsidDel="00D75BBC">
        <w:t>4.</w:t>
      </w:r>
      <w:r w:rsidR="00F57998" w:rsidRPr="009A0005" w:rsidDel="00D75BBC">
        <w:t>5</w:t>
      </w:r>
      <w:r w:rsidRPr="009A0005" w:rsidDel="00D75BBC">
        <w:t>.3</w:t>
      </w:r>
      <w:r w:rsidRPr="009A0005" w:rsidDel="00D75BBC">
        <w:tab/>
        <w:t>AIOTF</w:t>
      </w:r>
      <w:bookmarkEnd w:id="61"/>
      <w:bookmarkEnd w:id="62"/>
    </w:p>
    <w:p w14:paraId="73F7808C" w14:textId="77777777" w:rsidR="00EA7693" w:rsidRDefault="00EA7693" w:rsidP="00EA7693">
      <w:r>
        <w:t>The AIOTF supports the following functions:</w:t>
      </w:r>
    </w:p>
    <w:p w14:paraId="790B6BD9" w14:textId="77777777" w:rsidR="00EA7693" w:rsidRDefault="00EA7693" w:rsidP="00EA7693">
      <w:pPr>
        <w:pStyle w:val="B1"/>
        <w:rPr>
          <w:lang w:eastAsia="ko-KR"/>
        </w:rPr>
      </w:pPr>
      <w:r>
        <w:rPr>
          <w:lang w:eastAsia="ko-KR"/>
        </w:rPr>
        <w:t>-</w:t>
      </w:r>
      <w:r>
        <w:rPr>
          <w:lang w:eastAsia="ko-KR"/>
        </w:rPr>
        <w:tab/>
        <w:t xml:space="preserve">Termination of </w:t>
      </w:r>
      <w:proofErr w:type="spellStart"/>
      <w:r>
        <w:rPr>
          <w:lang w:eastAsia="ko-KR"/>
        </w:rPr>
        <w:t>AIoT</w:t>
      </w:r>
      <w:proofErr w:type="spellEnd"/>
      <w:r>
        <w:rPr>
          <w:lang w:eastAsia="ko-KR"/>
        </w:rPr>
        <w:t xml:space="preserve"> NAS protocol with </w:t>
      </w:r>
      <w:proofErr w:type="spellStart"/>
      <w:r>
        <w:rPr>
          <w:lang w:eastAsia="ko-KR"/>
        </w:rPr>
        <w:t>AIoT</w:t>
      </w:r>
      <w:proofErr w:type="spellEnd"/>
      <w:r>
        <w:rPr>
          <w:lang w:eastAsia="ko-KR"/>
        </w:rPr>
        <w:t xml:space="preserve"> Device.</w:t>
      </w:r>
    </w:p>
    <w:p w14:paraId="463560BD" w14:textId="77777777" w:rsidR="00EA7693" w:rsidRDefault="00EA7693" w:rsidP="00EA7693">
      <w:pPr>
        <w:pStyle w:val="B1"/>
      </w:pPr>
      <w:r>
        <w:rPr>
          <w:lang w:eastAsia="ko-KR"/>
        </w:rPr>
        <w:t>-</w:t>
      </w:r>
      <w:r>
        <w:rPr>
          <w:lang w:eastAsia="ko-KR"/>
        </w:rPr>
        <w:tab/>
      </w:r>
      <w:r>
        <w:t>Connectivity with an AIOT RAN via a direct interface reference point or</w:t>
      </w:r>
      <w:r>
        <w:rPr>
          <w:rFonts w:hint="eastAsia"/>
        </w:rPr>
        <w:t xml:space="preserve"> via </w:t>
      </w:r>
      <w:r>
        <w:t xml:space="preserve">an </w:t>
      </w:r>
      <w:r>
        <w:rPr>
          <w:rFonts w:hint="eastAsia"/>
        </w:rPr>
        <w:t>AMF</w:t>
      </w:r>
      <w:r>
        <w:t>.</w:t>
      </w:r>
    </w:p>
    <w:p w14:paraId="08CD04B6" w14:textId="24DF2962" w:rsidR="00EA7693" w:rsidRDefault="00EA7693" w:rsidP="00EA7693">
      <w:pPr>
        <w:pStyle w:val="B1"/>
      </w:pPr>
      <w:r>
        <w:rPr>
          <w:lang w:eastAsia="ko-KR"/>
        </w:rPr>
        <w:t>-</w:t>
      </w:r>
      <w:r>
        <w:rPr>
          <w:lang w:eastAsia="ko-KR"/>
        </w:rPr>
        <w:tab/>
      </w:r>
      <w:r>
        <w:t xml:space="preserve">Support of </w:t>
      </w:r>
      <w:proofErr w:type="spellStart"/>
      <w:r w:rsidRPr="0077381D">
        <w:t>A</w:t>
      </w:r>
      <w:r w:rsidRPr="0077381D">
        <w:rPr>
          <w:rFonts w:hint="eastAsia"/>
        </w:rPr>
        <w:t>I</w:t>
      </w:r>
      <w:r w:rsidRPr="0077381D">
        <w:t>oT</w:t>
      </w:r>
      <w:proofErr w:type="spellEnd"/>
      <w:r w:rsidRPr="0077381D">
        <w:t xml:space="preserve"> service operations towards the </w:t>
      </w:r>
      <w:proofErr w:type="spellStart"/>
      <w:r w:rsidRPr="0077381D">
        <w:t>AIoT</w:t>
      </w:r>
      <w:proofErr w:type="spellEnd"/>
      <w:r w:rsidRPr="0077381D">
        <w:t xml:space="preserve"> Devices(s)</w:t>
      </w:r>
      <w:r>
        <w:t>:</w:t>
      </w:r>
    </w:p>
    <w:p w14:paraId="407E1023" w14:textId="77777777" w:rsidR="00E77C04" w:rsidRDefault="00E77C04" w:rsidP="00E77C04">
      <w:pPr>
        <w:pStyle w:val="B2"/>
        <w:rPr>
          <w:lang w:eastAsia="ko-KR"/>
        </w:rPr>
      </w:pPr>
      <w:r>
        <w:rPr>
          <w:lang w:eastAsia="ko-KR"/>
        </w:rPr>
        <w:t>-</w:t>
      </w:r>
      <w:r>
        <w:rPr>
          <w:lang w:eastAsia="ko-KR"/>
        </w:rPr>
        <w:tab/>
        <w:t xml:space="preserve">Providing an interface to the AF (or via NEF) for </w:t>
      </w:r>
      <w:proofErr w:type="spellStart"/>
      <w:r>
        <w:rPr>
          <w:lang w:eastAsia="ko-KR"/>
        </w:rPr>
        <w:t>AIoT</w:t>
      </w:r>
      <w:proofErr w:type="spellEnd"/>
      <w:r>
        <w:rPr>
          <w:lang w:eastAsia="ko-KR"/>
        </w:rPr>
        <w:t xml:space="preserve"> services and authorizing the trusted AF's </w:t>
      </w:r>
      <w:proofErr w:type="spellStart"/>
      <w:r>
        <w:rPr>
          <w:lang w:eastAsia="ko-KR"/>
        </w:rPr>
        <w:t>AIoT</w:t>
      </w:r>
      <w:proofErr w:type="spellEnd"/>
      <w:r>
        <w:rPr>
          <w:lang w:eastAsia="ko-KR"/>
        </w:rPr>
        <w:t xml:space="preserve"> service operation request.</w:t>
      </w:r>
    </w:p>
    <w:p w14:paraId="1F6D0AA7" w14:textId="77777777" w:rsidR="00E77C04" w:rsidRDefault="00E77C04" w:rsidP="00E77C04">
      <w:pPr>
        <w:pStyle w:val="B2"/>
        <w:rPr>
          <w:lang w:eastAsia="ko-KR"/>
        </w:rPr>
      </w:pPr>
      <w:r>
        <w:rPr>
          <w:lang w:eastAsia="ko-KR"/>
        </w:rPr>
        <w:t>-</w:t>
      </w:r>
      <w:r>
        <w:rPr>
          <w:lang w:eastAsia="ko-KR"/>
        </w:rPr>
        <w:tab/>
        <w:t xml:space="preserve">Triggering the </w:t>
      </w:r>
      <w:proofErr w:type="spellStart"/>
      <w:r>
        <w:rPr>
          <w:lang w:eastAsia="ko-KR"/>
        </w:rPr>
        <w:t>AIoT</w:t>
      </w:r>
      <w:proofErr w:type="spellEnd"/>
      <w:r>
        <w:rPr>
          <w:lang w:eastAsia="ko-KR"/>
        </w:rPr>
        <w:t xml:space="preserve"> RAN to perform </w:t>
      </w:r>
      <w:proofErr w:type="spellStart"/>
      <w:r>
        <w:rPr>
          <w:lang w:eastAsia="ko-KR"/>
        </w:rPr>
        <w:t>AIoT</w:t>
      </w:r>
      <w:proofErr w:type="spellEnd"/>
      <w:r>
        <w:rPr>
          <w:lang w:eastAsia="ko-KR"/>
        </w:rPr>
        <w:t xml:space="preserve"> service operations towards the </w:t>
      </w:r>
      <w:proofErr w:type="spellStart"/>
      <w:r>
        <w:rPr>
          <w:lang w:eastAsia="ko-KR"/>
        </w:rPr>
        <w:t>AIoT</w:t>
      </w:r>
      <w:proofErr w:type="spellEnd"/>
      <w:r>
        <w:rPr>
          <w:lang w:eastAsia="ko-KR"/>
        </w:rPr>
        <w:t xml:space="preserve"> Device(s), and optionally determining and providing assistance information to the </w:t>
      </w:r>
      <w:proofErr w:type="spellStart"/>
      <w:r>
        <w:rPr>
          <w:lang w:eastAsia="ko-KR"/>
        </w:rPr>
        <w:t>AIoT</w:t>
      </w:r>
      <w:proofErr w:type="spellEnd"/>
      <w:r>
        <w:rPr>
          <w:lang w:eastAsia="ko-KR"/>
        </w:rPr>
        <w:t xml:space="preserve"> RAN .</w:t>
      </w:r>
    </w:p>
    <w:p w14:paraId="348CE72D" w14:textId="77777777" w:rsidR="00E77C04" w:rsidRDefault="00E77C04" w:rsidP="00E77C04">
      <w:pPr>
        <w:pStyle w:val="B2"/>
        <w:rPr>
          <w:lang w:eastAsia="ko-KR"/>
        </w:rPr>
      </w:pPr>
      <w:r>
        <w:rPr>
          <w:lang w:eastAsia="ko-KR"/>
        </w:rPr>
        <w:t>-</w:t>
      </w:r>
      <w:r>
        <w:rPr>
          <w:lang w:eastAsia="ko-KR"/>
        </w:rPr>
        <w:tab/>
        <w:t>Report the service operation results to AF (or via NEF) based on the local configuration or the AF request.</w:t>
      </w:r>
    </w:p>
    <w:p w14:paraId="21DD0A71" w14:textId="77777777" w:rsidR="00E77C04" w:rsidRDefault="00E77C04" w:rsidP="00E77C04">
      <w:pPr>
        <w:pStyle w:val="B2"/>
        <w:rPr>
          <w:lang w:eastAsia="ko-KR"/>
        </w:rPr>
      </w:pPr>
      <w:r>
        <w:rPr>
          <w:lang w:eastAsia="ko-KR"/>
        </w:rPr>
        <w:t>-</w:t>
      </w:r>
      <w:r>
        <w:rPr>
          <w:lang w:eastAsia="ko-KR"/>
        </w:rPr>
        <w:tab/>
      </w:r>
      <w:proofErr w:type="spellStart"/>
      <w:r>
        <w:rPr>
          <w:lang w:eastAsia="ko-KR"/>
        </w:rPr>
        <w:t>AIoT</w:t>
      </w:r>
      <w:proofErr w:type="spellEnd"/>
      <w:r>
        <w:rPr>
          <w:lang w:eastAsia="ko-KR"/>
        </w:rPr>
        <w:t xml:space="preserve"> RAN selection and optionally a list of </w:t>
      </w:r>
      <w:proofErr w:type="spellStart"/>
      <w:r>
        <w:rPr>
          <w:lang w:eastAsia="ko-KR"/>
        </w:rPr>
        <w:t>AIoT</w:t>
      </w:r>
      <w:proofErr w:type="spellEnd"/>
      <w:r>
        <w:rPr>
          <w:lang w:eastAsia="ko-KR"/>
        </w:rPr>
        <w:t xml:space="preserve"> RAN Reader selection for </w:t>
      </w:r>
      <w:proofErr w:type="spellStart"/>
      <w:r>
        <w:rPr>
          <w:lang w:eastAsia="ko-KR"/>
        </w:rPr>
        <w:t>AIoT</w:t>
      </w:r>
      <w:proofErr w:type="spellEnd"/>
      <w:r>
        <w:rPr>
          <w:lang w:eastAsia="ko-KR"/>
        </w:rPr>
        <w:t xml:space="preserve"> service operations.</w:t>
      </w:r>
    </w:p>
    <w:p w14:paraId="1B3E19EB" w14:textId="77777777" w:rsidR="00E77C04" w:rsidRDefault="00E77C04" w:rsidP="00E77C04">
      <w:pPr>
        <w:pStyle w:val="B2"/>
        <w:rPr>
          <w:lang w:eastAsia="ko-KR"/>
        </w:rPr>
      </w:pPr>
      <w:r>
        <w:rPr>
          <w:lang w:eastAsia="ko-KR"/>
        </w:rPr>
        <w:t>-</w:t>
      </w:r>
      <w:r>
        <w:rPr>
          <w:lang w:eastAsia="ko-KR"/>
        </w:rPr>
        <w:tab/>
        <w:t xml:space="preserve">AMF selection based on target area information when AIOTF connects the </w:t>
      </w:r>
      <w:proofErr w:type="spellStart"/>
      <w:r>
        <w:rPr>
          <w:lang w:eastAsia="ko-KR"/>
        </w:rPr>
        <w:t>AIoT</w:t>
      </w:r>
      <w:proofErr w:type="spellEnd"/>
      <w:r>
        <w:rPr>
          <w:lang w:eastAsia="ko-KR"/>
        </w:rPr>
        <w:t xml:space="preserve"> RAN indirectly via an AMF.</w:t>
      </w:r>
    </w:p>
    <w:p w14:paraId="7FE90710" w14:textId="77777777" w:rsidR="00E77C04" w:rsidRDefault="00E77C04" w:rsidP="00E77C04">
      <w:pPr>
        <w:pStyle w:val="B2"/>
        <w:rPr>
          <w:lang w:eastAsia="ko-KR"/>
        </w:rPr>
      </w:pPr>
      <w:r>
        <w:rPr>
          <w:lang w:eastAsia="ko-KR"/>
        </w:rPr>
        <w:t>-</w:t>
      </w:r>
      <w:r>
        <w:rPr>
          <w:lang w:eastAsia="ko-KR"/>
        </w:rPr>
        <w:tab/>
        <w:t>Correlation ID allocation corresponding to the AF service operation request.</w:t>
      </w:r>
    </w:p>
    <w:p w14:paraId="1B4533A6" w14:textId="77777777" w:rsidR="00EA7693" w:rsidRDefault="00EA7693" w:rsidP="00EA7693">
      <w:pPr>
        <w:pStyle w:val="B1"/>
        <w:rPr>
          <w:lang w:eastAsia="ko-KR"/>
        </w:rPr>
      </w:pPr>
      <w:r>
        <w:rPr>
          <w:lang w:eastAsia="ko-KR"/>
        </w:rPr>
        <w:t>-</w:t>
      </w:r>
      <w:r>
        <w:rPr>
          <w:lang w:eastAsia="ko-KR"/>
        </w:rPr>
        <w:tab/>
        <w:t xml:space="preserve">Retrieving </w:t>
      </w:r>
      <w:proofErr w:type="spellStart"/>
      <w:r>
        <w:rPr>
          <w:lang w:eastAsia="ko-KR"/>
        </w:rPr>
        <w:t>AIoT</w:t>
      </w:r>
      <w:proofErr w:type="spellEnd"/>
      <w:r>
        <w:rPr>
          <w:lang w:eastAsia="ko-KR"/>
        </w:rPr>
        <w:t xml:space="preserve"> device profile data from ADM.</w:t>
      </w:r>
    </w:p>
    <w:p w14:paraId="48DB19BB" w14:textId="77777777" w:rsidR="00EA7693" w:rsidRDefault="00EA7693" w:rsidP="00EA7693">
      <w:pPr>
        <w:pStyle w:val="B1"/>
        <w:rPr>
          <w:lang w:eastAsia="ko-KR"/>
        </w:rPr>
      </w:pPr>
      <w:r w:rsidRPr="00EB267E">
        <w:rPr>
          <w:lang w:eastAsia="ko-KR"/>
        </w:rPr>
        <w:lastRenderedPageBreak/>
        <w:t>-</w:t>
      </w:r>
      <w:r w:rsidRPr="00EB267E">
        <w:rPr>
          <w:lang w:eastAsia="ko-KR"/>
        </w:rPr>
        <w:tab/>
        <w:t>Retrieving AF subscription data from ADM.</w:t>
      </w:r>
    </w:p>
    <w:p w14:paraId="1876FE24" w14:textId="77777777" w:rsidR="00EA7693" w:rsidRDefault="00EA7693" w:rsidP="00EA7693">
      <w:pPr>
        <w:pStyle w:val="B1"/>
        <w:rPr>
          <w:lang w:eastAsia="ko-KR"/>
        </w:rPr>
      </w:pPr>
      <w:r>
        <w:rPr>
          <w:lang w:eastAsia="ko-KR"/>
        </w:rPr>
        <w:t>-</w:t>
      </w:r>
      <w:r>
        <w:rPr>
          <w:lang w:eastAsia="ko-KR"/>
        </w:rPr>
        <w:tab/>
        <w:t xml:space="preserve">Optionally </w:t>
      </w:r>
      <w:proofErr w:type="spellStart"/>
      <w:r>
        <w:rPr>
          <w:lang w:eastAsia="ko-KR"/>
        </w:rPr>
        <w:t>AIoT</w:t>
      </w:r>
      <w:proofErr w:type="spellEnd"/>
      <w:r>
        <w:rPr>
          <w:lang w:eastAsia="ko-KR"/>
        </w:rPr>
        <w:t xml:space="preserve"> Device context management.</w:t>
      </w:r>
    </w:p>
    <w:p w14:paraId="0B4AB1CA" w14:textId="5C5863CE" w:rsidR="00BE0F40" w:rsidRDefault="00194DA7" w:rsidP="009A0005">
      <w:pPr>
        <w:pStyle w:val="Heading3"/>
      </w:pPr>
      <w:bookmarkStart w:id="63" w:name="_Toc188883461"/>
      <w:bookmarkStart w:id="64" w:name="_Toc191462363"/>
      <w:r w:rsidDel="00D75BBC">
        <w:t>4.</w:t>
      </w:r>
      <w:r w:rsidR="00F57998" w:rsidDel="00D75BBC">
        <w:t>5</w:t>
      </w:r>
      <w:r w:rsidDel="00D75BBC">
        <w:t>.</w:t>
      </w:r>
      <w:r w:rsidR="009A0005">
        <w:t>4</w:t>
      </w:r>
      <w:r w:rsidDel="00D75BBC">
        <w:tab/>
        <w:t>NEF</w:t>
      </w:r>
      <w:bookmarkEnd w:id="63"/>
      <w:bookmarkEnd w:id="64"/>
    </w:p>
    <w:p w14:paraId="3864C5D7" w14:textId="77777777" w:rsidR="00EA7693" w:rsidRDefault="00EA7693" w:rsidP="00EA7693">
      <w:r>
        <w:t>In addition to the functions defined in TS 23.501 [3]</w:t>
      </w:r>
      <w:r>
        <w:rPr>
          <w:lang w:eastAsia="zh-CN"/>
        </w:rPr>
        <w:t xml:space="preserve">, </w:t>
      </w:r>
      <w:r>
        <w:t>the NEF performs the following functions:</w:t>
      </w:r>
    </w:p>
    <w:p w14:paraId="0D069144" w14:textId="50CF0981" w:rsidR="00EA7693" w:rsidRDefault="00EA7693" w:rsidP="00EA7693">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w:t>
      </w:r>
      <w:proofErr w:type="spellStart"/>
      <w:r>
        <w:rPr>
          <w:lang w:eastAsia="ko-KR"/>
        </w:rPr>
        <w:t>AIoT</w:t>
      </w:r>
      <w:proofErr w:type="spellEnd"/>
      <w:r>
        <w:rPr>
          <w:lang w:eastAsia="ko-KR"/>
        </w:rPr>
        <w:t xml:space="preserve"> services.</w:t>
      </w:r>
    </w:p>
    <w:p w14:paraId="4FFF8E1B" w14:textId="77777777" w:rsidR="00EA7693" w:rsidRDefault="00EA7693" w:rsidP="00EA7693">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19FB88B0" w14:textId="77777777" w:rsidR="00EA7693" w:rsidRDefault="00EA7693" w:rsidP="00EA7693">
      <w:pPr>
        <w:pStyle w:val="B1"/>
      </w:pPr>
      <w:r>
        <w:t>-</w:t>
      </w:r>
      <w:r>
        <w:tab/>
        <w:t xml:space="preserve">Selection of AIOTF for </w:t>
      </w:r>
      <w:proofErr w:type="spellStart"/>
      <w:r>
        <w:t>AIoT</w:t>
      </w:r>
      <w:proofErr w:type="spellEnd"/>
      <w:r>
        <w:t xml:space="preserve"> services.</w:t>
      </w:r>
    </w:p>
    <w:p w14:paraId="411B5496" w14:textId="61B78A79" w:rsidR="002E786B" w:rsidRPr="002E786B" w:rsidDel="00D75BBC" w:rsidRDefault="00EA7693" w:rsidP="00E77C04">
      <w:pPr>
        <w:pStyle w:val="B1"/>
      </w:pPr>
      <w:r>
        <w:rPr>
          <w:lang w:eastAsia="zh-CN"/>
        </w:rPr>
        <w:t>-</w:t>
      </w:r>
      <w:r>
        <w:rPr>
          <w:lang w:eastAsia="zh-CN"/>
        </w:rPr>
        <w:tab/>
      </w:r>
      <w:r>
        <w:t xml:space="preserve">Authorization of the untrusted AF’s </w:t>
      </w:r>
      <w:proofErr w:type="spellStart"/>
      <w:r>
        <w:t>AIoT</w:t>
      </w:r>
      <w:proofErr w:type="spellEnd"/>
      <w:r>
        <w:t xml:space="preserve"> operation request</w:t>
      </w:r>
      <w:r>
        <w:rPr>
          <w:rFonts w:eastAsia="Yu Mincho"/>
        </w:rPr>
        <w:t>.</w:t>
      </w:r>
    </w:p>
    <w:p w14:paraId="2B817A0B" w14:textId="7F90DECF" w:rsidR="00194DA7" w:rsidRDefault="00194DA7" w:rsidP="009A0005">
      <w:pPr>
        <w:pStyle w:val="Heading3"/>
      </w:pPr>
      <w:bookmarkStart w:id="65" w:name="_Toc188883462"/>
      <w:bookmarkStart w:id="66" w:name="_Toc191462364"/>
      <w:r w:rsidDel="00D75BBC">
        <w:t>4.</w:t>
      </w:r>
      <w:r w:rsidR="00F57998" w:rsidDel="00D75BBC">
        <w:t>5</w:t>
      </w:r>
      <w:r w:rsidDel="00D75BBC">
        <w:t>.</w:t>
      </w:r>
      <w:r w:rsidR="009A0005">
        <w:t>5</w:t>
      </w:r>
      <w:r w:rsidDel="00D75BBC">
        <w:tab/>
        <w:t>AF</w:t>
      </w:r>
      <w:bookmarkEnd w:id="65"/>
      <w:bookmarkEnd w:id="66"/>
    </w:p>
    <w:p w14:paraId="71D08AF1" w14:textId="77777777" w:rsidR="00AC542D" w:rsidRDefault="00AC542D" w:rsidP="00AC542D">
      <w:pPr>
        <w:rPr>
          <w:lang w:eastAsia="ko-KR"/>
        </w:rPr>
      </w:pPr>
      <w:r>
        <w:rPr>
          <w:lang w:eastAsia="ko-KR"/>
        </w:rPr>
        <w:t>The AF performs the following functions to support AI</w:t>
      </w:r>
      <w:proofErr w:type="spellStart"/>
      <w:r>
        <w:rPr>
          <w:lang w:val="en-US" w:eastAsia="ko-KR"/>
        </w:rPr>
        <w:t>oT</w:t>
      </w:r>
      <w:proofErr w:type="spellEnd"/>
      <w:r>
        <w:rPr>
          <w:lang w:val="en-US" w:eastAsia="ko-KR"/>
        </w:rPr>
        <w:t xml:space="preserve"> services</w:t>
      </w:r>
      <w:r>
        <w:rPr>
          <w:lang w:eastAsia="ko-KR"/>
        </w:rPr>
        <w:t>:</w:t>
      </w:r>
    </w:p>
    <w:p w14:paraId="686F3D6E" w14:textId="77777777" w:rsidR="00AC542D" w:rsidRDefault="00AC542D" w:rsidP="00AC542D">
      <w:pPr>
        <w:pStyle w:val="B1"/>
        <w:rPr>
          <w:lang w:eastAsia="ko-KR"/>
        </w:rPr>
      </w:pPr>
      <w:r>
        <w:rPr>
          <w:lang w:eastAsia="ko-KR"/>
        </w:rPr>
        <w:t>-</w:t>
      </w:r>
      <w:r>
        <w:rPr>
          <w:lang w:eastAsia="ko-KR"/>
        </w:rPr>
        <w:tab/>
        <w:t xml:space="preserve">Interacting with NEF for </w:t>
      </w:r>
      <w:proofErr w:type="spellStart"/>
      <w:r>
        <w:rPr>
          <w:lang w:eastAsia="ko-KR"/>
        </w:rPr>
        <w:t>AIoT</w:t>
      </w:r>
      <w:proofErr w:type="spellEnd"/>
      <w:r>
        <w:rPr>
          <w:lang w:eastAsia="ko-KR"/>
        </w:rPr>
        <w:t xml:space="preserve"> related service exposure </w:t>
      </w:r>
      <w:r>
        <w:rPr>
          <w:lang w:val="en-US" w:eastAsia="ko-KR"/>
        </w:rPr>
        <w:t xml:space="preserve">for </w:t>
      </w:r>
      <w:r w:rsidRPr="001B7C50">
        <w:t>3rd party</w:t>
      </w:r>
      <w:r>
        <w:rPr>
          <w:lang w:val="en-US" w:eastAsia="ko-KR"/>
        </w:rPr>
        <w:t xml:space="preserve"> </w:t>
      </w:r>
      <w:r>
        <w:rPr>
          <w:lang w:eastAsia="ko-KR"/>
        </w:rPr>
        <w:t>.</w:t>
      </w:r>
    </w:p>
    <w:p w14:paraId="0E9484CC" w14:textId="77777777" w:rsidR="00AC542D" w:rsidRDefault="00AC542D" w:rsidP="00AC542D">
      <w:pPr>
        <w:pStyle w:val="B1"/>
        <w:rPr>
          <w:lang w:eastAsia="ko-KR"/>
        </w:rPr>
      </w:pPr>
      <w:r>
        <w:rPr>
          <w:lang w:eastAsia="ko-KR"/>
        </w:rPr>
        <w:t>-</w:t>
      </w:r>
      <w:r>
        <w:rPr>
          <w:lang w:eastAsia="ko-KR"/>
        </w:rPr>
        <w:tab/>
        <w:t xml:space="preserve">Interacting with AIOTF for </w:t>
      </w:r>
      <w:proofErr w:type="spellStart"/>
      <w:r>
        <w:rPr>
          <w:lang w:eastAsia="ko-KR"/>
        </w:rPr>
        <w:t>AIoT</w:t>
      </w:r>
      <w:proofErr w:type="spellEnd"/>
      <w:r>
        <w:rPr>
          <w:lang w:eastAsia="ko-KR"/>
        </w:rPr>
        <w:t xml:space="preserve"> related service exposure</w:t>
      </w:r>
      <w:r w:rsidRPr="00947E85">
        <w:rPr>
          <w:lang w:eastAsia="ko-KR"/>
        </w:rPr>
        <w:t xml:space="preserve"> for trusted AF</w:t>
      </w:r>
      <w:r>
        <w:rPr>
          <w:lang w:eastAsia="ko-KR"/>
        </w:rPr>
        <w:t>.</w:t>
      </w:r>
    </w:p>
    <w:p w14:paraId="16E894C8" w14:textId="78DD1F6C" w:rsidR="00194DA7" w:rsidRDefault="00194DA7" w:rsidP="005222DB">
      <w:pPr>
        <w:pStyle w:val="Heading3"/>
      </w:pPr>
      <w:bookmarkStart w:id="67" w:name="_Toc188883463"/>
      <w:bookmarkStart w:id="68" w:name="_Toc191462365"/>
      <w:r w:rsidDel="00D75BBC">
        <w:t>4.</w:t>
      </w:r>
      <w:r w:rsidR="00F57998" w:rsidDel="00D75BBC">
        <w:t>5</w:t>
      </w:r>
      <w:r w:rsidDel="00D75BBC">
        <w:t>.</w:t>
      </w:r>
      <w:r w:rsidR="009A0005">
        <w:t>6</w:t>
      </w:r>
      <w:r w:rsidDel="00D75BBC">
        <w:tab/>
        <w:t>NRF</w:t>
      </w:r>
      <w:bookmarkEnd w:id="67"/>
      <w:bookmarkEnd w:id="68"/>
    </w:p>
    <w:p w14:paraId="23E2C9EF" w14:textId="77777777" w:rsidR="00AC542D" w:rsidRDefault="00AC542D" w:rsidP="00AC542D">
      <w:r>
        <w:t>In addition to the functions defined in TS 23.501 [3]</w:t>
      </w:r>
      <w:r>
        <w:rPr>
          <w:lang w:eastAsia="zh-CN"/>
        </w:rPr>
        <w:t xml:space="preserve">, </w:t>
      </w:r>
      <w:r>
        <w:t>the NRF performs the following functions:</w:t>
      </w:r>
    </w:p>
    <w:p w14:paraId="4E699B22" w14:textId="77777777" w:rsidR="00AC542D" w:rsidRDefault="00AC542D" w:rsidP="00AC542D">
      <w:pPr>
        <w:pStyle w:val="B1"/>
        <w:rPr>
          <w:lang w:eastAsia="zh-CN"/>
        </w:rPr>
      </w:pPr>
      <w:r>
        <w:rPr>
          <w:lang w:eastAsia="zh-CN"/>
        </w:rPr>
        <w:t>-</w:t>
      </w:r>
      <w:r>
        <w:rPr>
          <w:lang w:eastAsia="zh-CN"/>
        </w:rPr>
        <w:tab/>
        <w:t>Support of new NF types AIOTF and their corresponding NF profiles.</w:t>
      </w:r>
      <w:r w:rsidRPr="00E4568F">
        <w:t xml:space="preserve"> </w:t>
      </w:r>
      <w:r w:rsidRPr="002130F1">
        <w:t>The NF profile includes the AIOTF ID</w:t>
      </w:r>
      <w:r>
        <w:t xml:space="preserve">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447141DD" w14:textId="77777777" w:rsidR="00AC542D" w:rsidRDefault="00AC542D" w:rsidP="00AC542D">
      <w:pPr>
        <w:pStyle w:val="B1"/>
        <w:rPr>
          <w:lang w:eastAsia="zh-CN"/>
        </w:rPr>
      </w:pPr>
      <w:r>
        <w:rPr>
          <w:lang w:eastAsia="zh-CN"/>
        </w:rPr>
        <w:t>-</w:t>
      </w:r>
      <w:r>
        <w:rPr>
          <w:lang w:eastAsia="zh-CN"/>
        </w:rPr>
        <w:tab/>
        <w:t>Support of AIOTF discovery</w:t>
      </w:r>
      <w:r>
        <w:t xml:space="preserve"> based on parameters such as target area information</w:t>
      </w:r>
      <w:r>
        <w:rPr>
          <w:lang w:eastAsia="zh-CN"/>
        </w:rPr>
        <w:t>.</w:t>
      </w:r>
    </w:p>
    <w:p w14:paraId="754A498C" w14:textId="54C55A5A" w:rsidR="00EA4B3A" w:rsidRDefault="00BE0F40" w:rsidP="005222DB">
      <w:pPr>
        <w:pStyle w:val="Heading3"/>
      </w:pPr>
      <w:bookmarkStart w:id="69" w:name="_Toc188883464"/>
      <w:bookmarkStart w:id="70" w:name="_Toc191462366"/>
      <w:r w:rsidDel="00D75BBC">
        <w:t>4.5.</w:t>
      </w:r>
      <w:r w:rsidR="009A0005">
        <w:t>7</w:t>
      </w:r>
      <w:r w:rsidDel="00D75BBC">
        <w:tab/>
        <w:t>AMF</w:t>
      </w:r>
      <w:bookmarkEnd w:id="69"/>
      <w:bookmarkEnd w:id="70"/>
    </w:p>
    <w:p w14:paraId="4335BCF0" w14:textId="77777777" w:rsidR="00AC542D" w:rsidRDefault="00AC542D" w:rsidP="00AC542D">
      <w:r>
        <w:t>The AMF performs the following functions</w:t>
      </w:r>
      <w:r w:rsidRPr="00C64707">
        <w:t xml:space="preserve"> </w:t>
      </w:r>
      <w:r w:rsidRPr="00724103">
        <w:t xml:space="preserve">when the </w:t>
      </w:r>
      <w:proofErr w:type="spellStart"/>
      <w:r w:rsidRPr="00724103">
        <w:t>AI</w:t>
      </w:r>
      <w:r>
        <w:t>o</w:t>
      </w:r>
      <w:r w:rsidRPr="00724103">
        <w:t>T</w:t>
      </w:r>
      <w:proofErr w:type="spellEnd"/>
      <w:r w:rsidRPr="00724103">
        <w:t xml:space="preserve"> RAN and the AIOTF communicate</w:t>
      </w:r>
      <w:r>
        <w:t xml:space="preserve"> indirectly</w:t>
      </w:r>
      <w:r w:rsidRPr="00724103">
        <w:t xml:space="preserve"> via an AMF</w:t>
      </w:r>
      <w:r>
        <w:t>:</w:t>
      </w:r>
    </w:p>
    <w:p w14:paraId="7F9E0C04" w14:textId="77777777" w:rsidR="00AC542D" w:rsidRDefault="00AC542D" w:rsidP="00AC542D">
      <w:pPr>
        <w:pStyle w:val="B1"/>
      </w:pPr>
      <w:r>
        <w:t>-</w:t>
      </w:r>
      <w:r>
        <w:tab/>
        <w:t xml:space="preserve">Relaying signalling for </w:t>
      </w:r>
      <w:proofErr w:type="spellStart"/>
      <w:r>
        <w:t>AIoT</w:t>
      </w:r>
      <w:proofErr w:type="spellEnd"/>
      <w:r>
        <w:t xml:space="preserve"> service between </w:t>
      </w:r>
      <w:proofErr w:type="spellStart"/>
      <w:r>
        <w:t>AIoT</w:t>
      </w:r>
      <w:proofErr w:type="spellEnd"/>
      <w:r>
        <w:t>-RAN and AIOTF.</w:t>
      </w:r>
    </w:p>
    <w:p w14:paraId="6D3FE492" w14:textId="77777777" w:rsidR="00AC542D" w:rsidRDefault="00AC542D" w:rsidP="00AC542D">
      <w:pPr>
        <w:pStyle w:val="B1"/>
      </w:pPr>
      <w:r>
        <w:t>-</w:t>
      </w:r>
      <w:r>
        <w:tab/>
        <w:t xml:space="preserve">Providing transparent transport for </w:t>
      </w:r>
      <w:proofErr w:type="spellStart"/>
      <w:r>
        <w:t>AIoT</w:t>
      </w:r>
      <w:proofErr w:type="spellEnd"/>
      <w:r>
        <w:t xml:space="preserve"> NAS messages between </w:t>
      </w:r>
      <w:proofErr w:type="spellStart"/>
      <w:r>
        <w:t>AIoT</w:t>
      </w:r>
      <w:proofErr w:type="spellEnd"/>
      <w:r>
        <w:t xml:space="preserve"> Device and AIOTF.</w:t>
      </w:r>
    </w:p>
    <w:p w14:paraId="47309D44" w14:textId="77777777" w:rsidR="00AC542D" w:rsidRDefault="00AC542D" w:rsidP="00AC542D">
      <w:pPr>
        <w:pStyle w:val="B1"/>
        <w:rPr>
          <w:lang w:val="en-US" w:eastAsia="zh-CN"/>
        </w:rPr>
      </w:pPr>
      <w:r>
        <w:t>-</w:t>
      </w:r>
      <w:r>
        <w:tab/>
      </w:r>
      <w:r>
        <w:rPr>
          <w:rFonts w:hint="eastAsia"/>
          <w:lang w:val="en-US" w:eastAsia="zh-CN"/>
        </w:rPr>
        <w:t>Provid</w:t>
      </w:r>
      <w:r>
        <w:rPr>
          <w:lang w:val="en-US" w:eastAsia="zh-CN"/>
        </w:rPr>
        <w:t>ing</w:t>
      </w:r>
      <w:r>
        <w:rPr>
          <w:rFonts w:hint="eastAsia"/>
          <w:lang w:val="en-US" w:eastAsia="zh-CN"/>
        </w:rPr>
        <w:t xml:space="preserve"> transport for AIOT RAN Node</w:t>
      </w:r>
      <w:r>
        <w:rPr>
          <w:lang w:val="en-US" w:eastAsia="zh-CN"/>
        </w:rPr>
        <w:t>’</w:t>
      </w:r>
      <w:r>
        <w:rPr>
          <w:rFonts w:hint="eastAsia"/>
          <w:lang w:val="en-US" w:eastAsia="zh-CN"/>
        </w:rPr>
        <w:t xml:space="preserve">s serving </w:t>
      </w:r>
      <w:r>
        <w:rPr>
          <w:lang w:val="en-US" w:eastAsia="zh-CN"/>
        </w:rPr>
        <w:t>area</w:t>
      </w:r>
      <w:r>
        <w:rPr>
          <w:rFonts w:hint="eastAsia"/>
          <w:lang w:val="en-US" w:eastAsia="zh-CN"/>
        </w:rPr>
        <w:t xml:space="preserve"> information between AIOT RAN and AIOTF</w:t>
      </w:r>
      <w:r>
        <w:rPr>
          <w:lang w:val="en-US" w:eastAsia="zh-CN"/>
        </w:rPr>
        <w:t>.</w:t>
      </w:r>
    </w:p>
    <w:p w14:paraId="07C358AD" w14:textId="51652778" w:rsidR="002E786B" w:rsidRDefault="00AC542D" w:rsidP="00AC542D">
      <w:pPr>
        <w:pStyle w:val="EditorsNote"/>
      </w:pPr>
      <w:r w:rsidRPr="00AC542D">
        <w:t>Editor’s note:</w:t>
      </w:r>
      <w:r w:rsidRPr="00AC542D">
        <w:tab/>
        <w:t>Further functions on AMF is FFS.</w:t>
      </w:r>
    </w:p>
    <w:p w14:paraId="479AC3D8" w14:textId="30A7F6D8" w:rsidR="00DC502D" w:rsidRDefault="00DC502D" w:rsidP="00DC502D">
      <w:pPr>
        <w:pStyle w:val="Heading3"/>
      </w:pPr>
      <w:bookmarkStart w:id="71" w:name="_Toc191462367"/>
      <w:r>
        <w:t>4.5.</w:t>
      </w:r>
      <w:r w:rsidR="00543AEE">
        <w:t>8</w:t>
      </w:r>
      <w:r>
        <w:tab/>
        <w:t>UDR</w:t>
      </w:r>
      <w:bookmarkEnd w:id="71"/>
    </w:p>
    <w:p w14:paraId="17581F1F" w14:textId="77777777" w:rsidR="00DC502D" w:rsidRDefault="00DC502D" w:rsidP="00DC502D">
      <w:r>
        <w:t>In addition to the functions defined in TS 23.501 [3],</w:t>
      </w:r>
      <w:r w:rsidRPr="00E42E21">
        <w:t xml:space="preserve"> </w:t>
      </w:r>
      <w:r>
        <w:t>the UDR may support the following functions:</w:t>
      </w:r>
    </w:p>
    <w:p w14:paraId="2AAEA016" w14:textId="77777777" w:rsidR="00DC502D" w:rsidRPr="001B7C50" w:rsidRDefault="00DC502D" w:rsidP="00DC502D">
      <w:pPr>
        <w:pStyle w:val="B1"/>
        <w:rPr>
          <w:lang w:eastAsia="zh-CN"/>
        </w:rPr>
      </w:pPr>
      <w:r w:rsidRPr="001B7C50">
        <w:t>-</w:t>
      </w:r>
      <w:r w:rsidRPr="001B7C50">
        <w:tab/>
        <w:t>Stor</w:t>
      </w:r>
      <w:r>
        <w:t>age</w:t>
      </w:r>
      <w:r w:rsidRPr="001B7C50">
        <w:t xml:space="preserve"> </w:t>
      </w:r>
      <w:r>
        <w:t>of</w:t>
      </w:r>
      <w:r w:rsidRPr="001B7C50">
        <w:t xml:space="preserve"> </w:t>
      </w:r>
      <w:proofErr w:type="spellStart"/>
      <w:r>
        <w:t>AIoT</w:t>
      </w:r>
      <w:proofErr w:type="spellEnd"/>
      <w:r>
        <w:t xml:space="preserve"> device profile data</w:t>
      </w:r>
      <w:r w:rsidRPr="001B7C50">
        <w:t>.</w:t>
      </w:r>
    </w:p>
    <w:p w14:paraId="44EC9506" w14:textId="22BD2A2B" w:rsidR="008D2A4A" w:rsidRDefault="00DC502D" w:rsidP="00A51F28">
      <w:pPr>
        <w:pStyle w:val="Heading3"/>
      </w:pPr>
      <w:bookmarkStart w:id="72" w:name="_Toc191462368"/>
      <w:r w:rsidRPr="004828B0">
        <w:t>4.5.</w:t>
      </w:r>
      <w:r w:rsidR="00543AEE">
        <w:t>9</w:t>
      </w:r>
      <w:r>
        <w:tab/>
      </w:r>
      <w:r w:rsidRPr="00A83D0A">
        <w:t>ADM</w:t>
      </w:r>
      <w:bookmarkEnd w:id="72"/>
    </w:p>
    <w:p w14:paraId="20DE5AEE" w14:textId="1397E303" w:rsidR="00DC502D" w:rsidRPr="008D2A4A" w:rsidRDefault="00DC502D" w:rsidP="00D67B5B">
      <w:r w:rsidRPr="008D2A4A">
        <w:t>The ADM supports the following functions:</w:t>
      </w:r>
    </w:p>
    <w:p w14:paraId="0D531A0E" w14:textId="77777777" w:rsidR="00DC502D" w:rsidRDefault="00DC502D" w:rsidP="00DC502D">
      <w:pPr>
        <w:pStyle w:val="B1"/>
      </w:pPr>
      <w:r w:rsidRPr="001B7C50">
        <w:t>-</w:t>
      </w:r>
      <w:r w:rsidRPr="001B7C50">
        <w:tab/>
      </w:r>
      <w:r>
        <w:t>Management of</w:t>
      </w:r>
      <w:r w:rsidRPr="001B7C50">
        <w:t xml:space="preserve"> </w:t>
      </w:r>
      <w:proofErr w:type="spellStart"/>
      <w:r>
        <w:t>AIoT</w:t>
      </w:r>
      <w:proofErr w:type="spellEnd"/>
      <w:r>
        <w:t xml:space="preserve"> device profile data</w:t>
      </w:r>
      <w:r w:rsidRPr="001B7C50">
        <w:t>.</w:t>
      </w:r>
    </w:p>
    <w:p w14:paraId="78CD4537" w14:textId="588C48FB" w:rsidR="00AA0018" w:rsidRPr="004D3578" w:rsidRDefault="00AA0018" w:rsidP="00AA0018">
      <w:pPr>
        <w:pStyle w:val="Heading2"/>
      </w:pPr>
      <w:bookmarkStart w:id="73" w:name="_Toc188883465"/>
      <w:bookmarkStart w:id="74" w:name="_Toc191462369"/>
      <w:r>
        <w:lastRenderedPageBreak/>
        <w:t>4.6</w:t>
      </w:r>
      <w:r>
        <w:tab/>
      </w:r>
      <w:r w:rsidR="004A18C2">
        <w:t>Protocol Stacks</w:t>
      </w:r>
      <w:bookmarkEnd w:id="73"/>
      <w:bookmarkEnd w:id="74"/>
    </w:p>
    <w:p w14:paraId="073962AC" w14:textId="03AEE71E" w:rsidR="004A18C2" w:rsidRDefault="00AA0018" w:rsidP="009A0005">
      <w:pPr>
        <w:pStyle w:val="Heading3"/>
      </w:pPr>
      <w:bookmarkStart w:id="75" w:name="_Toc188883466"/>
      <w:bookmarkStart w:id="76" w:name="_Toc191462370"/>
      <w:r>
        <w:t>4.6.1</w:t>
      </w:r>
      <w:r>
        <w:tab/>
      </w:r>
      <w:r w:rsidR="00F61F5D">
        <w:rPr>
          <w:lang w:eastAsia="zh-CN"/>
        </w:rPr>
        <w:t>G</w:t>
      </w:r>
      <w:r w:rsidR="00F61F5D">
        <w:rPr>
          <w:rFonts w:hint="eastAsia"/>
          <w:lang w:eastAsia="zh-CN"/>
        </w:rPr>
        <w:t>eneral</w:t>
      </w:r>
      <w:bookmarkEnd w:id="75"/>
      <w:bookmarkEnd w:id="76"/>
    </w:p>
    <w:p w14:paraId="61B5941F" w14:textId="77777777" w:rsidR="00F61F5D" w:rsidRPr="009E32AE" w:rsidRDefault="00F61F5D" w:rsidP="00F61F5D">
      <w:r w:rsidRPr="009E32AE">
        <w:t xml:space="preserve">This clause specifies the </w:t>
      </w:r>
      <w:r>
        <w:t xml:space="preserve">protocol </w:t>
      </w:r>
      <w:r w:rsidRPr="009E32AE">
        <w:t xml:space="preserve">stacks between entities used for </w:t>
      </w:r>
      <w:proofErr w:type="spellStart"/>
      <w:r w:rsidRPr="009E32AE">
        <w:t>AIoT</w:t>
      </w:r>
      <w:proofErr w:type="spellEnd"/>
      <w:r w:rsidRPr="009E32AE">
        <w:t>. The protocol stacks include the following:</w:t>
      </w:r>
    </w:p>
    <w:p w14:paraId="0E005D7B" w14:textId="00E2D1B9" w:rsidR="00F61F5D" w:rsidRDefault="00F61F5D" w:rsidP="00F61F5D">
      <w:pPr>
        <w:pStyle w:val="B1"/>
      </w:pPr>
      <w:r w:rsidRPr="002E786B">
        <w:rPr>
          <w:rFonts w:hint="eastAsia"/>
        </w:rPr>
        <w:t>-</w:t>
      </w:r>
      <w:r w:rsidRPr="002E786B">
        <w:tab/>
        <w:t xml:space="preserve">Protocol stacks between </w:t>
      </w:r>
      <w:proofErr w:type="spellStart"/>
      <w:r w:rsidRPr="002E786B">
        <w:t>AIoT</w:t>
      </w:r>
      <w:proofErr w:type="spellEnd"/>
      <w:r w:rsidRPr="002E786B">
        <w:t xml:space="preserve"> Device and AFs</w:t>
      </w:r>
      <w:r w:rsidR="00512117">
        <w:t>, including the p</w:t>
      </w:r>
      <w:r w:rsidR="00512117" w:rsidRPr="002E786B">
        <w:t>rotocol stacks</w:t>
      </w:r>
      <w:r w:rsidR="00512117" w:rsidRPr="00FF25F7">
        <w:t xml:space="preserve"> </w:t>
      </w:r>
      <w:r w:rsidR="00512117">
        <w:t>among</w:t>
      </w:r>
      <w:r w:rsidR="00512117" w:rsidRPr="002E786B">
        <w:t xml:space="preserve"> </w:t>
      </w:r>
      <w:proofErr w:type="spellStart"/>
      <w:r w:rsidR="00512117" w:rsidRPr="002E786B">
        <w:t>AIoT</w:t>
      </w:r>
      <w:proofErr w:type="spellEnd"/>
      <w:r w:rsidR="00512117" w:rsidRPr="002E786B">
        <w:t xml:space="preserve"> Device</w:t>
      </w:r>
      <w:r w:rsidR="00512117">
        <w:t>, AIOT RAN, AMF, AIOTF, NEF</w:t>
      </w:r>
      <w:r w:rsidR="00512117" w:rsidRPr="002E786B">
        <w:t xml:space="preserve"> and AFs</w:t>
      </w:r>
      <w:r w:rsidRPr="002E786B">
        <w:t>.</w:t>
      </w:r>
    </w:p>
    <w:p w14:paraId="74FB6B2A" w14:textId="7C3AF795" w:rsidR="00512117" w:rsidRPr="00F56316" w:rsidRDefault="00E77C04" w:rsidP="00E77C04">
      <w:pPr>
        <w:pStyle w:val="EditorsNote"/>
        <w:rPr>
          <w:rFonts w:eastAsia="Yu Mincho"/>
        </w:rPr>
      </w:pPr>
      <w:r>
        <w:rPr>
          <w:rFonts w:eastAsia="Yu Mincho"/>
        </w:rPr>
        <w:t>Editor's note:</w:t>
      </w:r>
      <w:r>
        <w:rPr>
          <w:rFonts w:eastAsia="Yu Mincho"/>
        </w:rPr>
        <w:tab/>
        <w:t>The protocol stacks between RAN and 5GC in the following clauses need to align with RAN specifications.</w:t>
      </w:r>
    </w:p>
    <w:p w14:paraId="3F0EE098" w14:textId="77777777" w:rsidR="00F61F5D" w:rsidRDefault="00F61F5D" w:rsidP="00F61F5D">
      <w:pPr>
        <w:pStyle w:val="Heading3"/>
      </w:pPr>
      <w:bookmarkStart w:id="77" w:name="_Toc188883467"/>
      <w:bookmarkStart w:id="78" w:name="_Toc191462371"/>
      <w:r>
        <w:t>4.6.2</w:t>
      </w:r>
      <w:r>
        <w:tab/>
        <w:t xml:space="preserve">Protocol Stack between </w:t>
      </w:r>
      <w:proofErr w:type="spellStart"/>
      <w:r>
        <w:t>AIoT</w:t>
      </w:r>
      <w:proofErr w:type="spellEnd"/>
      <w:r>
        <w:t xml:space="preserve"> Device and AF</w:t>
      </w:r>
      <w:bookmarkEnd w:id="77"/>
      <w:bookmarkEnd w:id="78"/>
    </w:p>
    <w:p w14:paraId="38CB07CD" w14:textId="77777777" w:rsidR="00F61F5D" w:rsidRDefault="00F61F5D" w:rsidP="00F61F5D">
      <w:pPr>
        <w:pStyle w:val="Heading4"/>
      </w:pPr>
      <w:bookmarkStart w:id="79" w:name="_Toc188883468"/>
      <w:bookmarkStart w:id="80" w:name="_Toc191462372"/>
      <w:r>
        <w:t>4.6.2.1</w:t>
      </w:r>
      <w:r>
        <w:tab/>
        <w:t>General</w:t>
      </w:r>
      <w:bookmarkEnd w:id="79"/>
      <w:bookmarkEnd w:id="80"/>
    </w:p>
    <w:p w14:paraId="5FF7227B" w14:textId="07473A7B" w:rsidR="00F61F5D" w:rsidRDefault="00F61F5D" w:rsidP="00F61F5D">
      <w:r>
        <w:t xml:space="preserve">The general protocol stack between an </w:t>
      </w:r>
      <w:proofErr w:type="spellStart"/>
      <w:r>
        <w:t>AIoT</w:t>
      </w:r>
      <w:proofErr w:type="spellEnd"/>
      <w:r>
        <w:t xml:space="preserve"> Device, </w:t>
      </w:r>
      <w:proofErr w:type="spellStart"/>
      <w:r>
        <w:t>AIoT</w:t>
      </w:r>
      <w:proofErr w:type="spellEnd"/>
      <w:r>
        <w:t xml:space="preserve"> RAN, AIOTF and AF is shown in Figure 4.6.2.1-1.</w:t>
      </w:r>
    </w:p>
    <w:p w14:paraId="1168EC28" w14:textId="55C98A8B" w:rsidR="00F61F5D" w:rsidRPr="0044348C" w:rsidRDefault="005A32E1" w:rsidP="002E786B">
      <w:pPr>
        <w:pStyle w:val="TH"/>
        <w:rPr>
          <w:rFonts w:eastAsia="DengXian"/>
          <w:lang w:eastAsia="zh-CN"/>
        </w:rPr>
      </w:pPr>
      <w:r w:rsidRPr="009E32AE">
        <w:object w:dxaOrig="13660" w:dyaOrig="4530" w14:anchorId="454B527D">
          <v:shape id="_x0000_i1033" type="#_x0000_t75" style="width:481.45pt;height:160.3pt" o:ole="">
            <v:imagedata r:id="rId31" o:title=""/>
          </v:shape>
          <o:OLEObject Type="Embed" ProgID="Visio.Drawing.15" ShapeID="_x0000_i1033" DrawAspect="Content" ObjectID="_1804486723" r:id="rId32"/>
        </w:object>
      </w:r>
    </w:p>
    <w:p w14:paraId="0138797A" w14:textId="77777777" w:rsidR="00F61F5D" w:rsidRPr="0016271D" w:rsidRDefault="00F61F5D" w:rsidP="00F61F5D">
      <w:pPr>
        <w:pStyle w:val="NF"/>
        <w:rPr>
          <w:b/>
          <w:bCs/>
          <w:lang w:eastAsia="ja-JP"/>
        </w:rPr>
      </w:pPr>
      <w:r w:rsidRPr="0016271D">
        <w:rPr>
          <w:b/>
          <w:bCs/>
          <w:lang w:eastAsia="ja-JP"/>
        </w:rPr>
        <w:t>Legend:</w:t>
      </w:r>
    </w:p>
    <w:p w14:paraId="6E98E09C" w14:textId="77777777" w:rsidR="00F61F5D" w:rsidRPr="0016271D" w:rsidRDefault="00F61F5D" w:rsidP="00F61F5D">
      <w:pPr>
        <w:pStyle w:val="NF"/>
        <w:rPr>
          <w:lang w:eastAsia="ja-JP"/>
        </w:rPr>
      </w:pPr>
      <w:r>
        <w:t>-</w:t>
      </w:r>
      <w:r>
        <w:tab/>
      </w:r>
      <w:proofErr w:type="spellStart"/>
      <w:r w:rsidRPr="0016271D">
        <w:rPr>
          <w:b/>
          <w:bCs/>
          <w:lang w:eastAsia="ja-JP"/>
        </w:rPr>
        <w:t>AIoT</w:t>
      </w:r>
      <w:proofErr w:type="spellEnd"/>
      <w:r w:rsidRPr="0016271D">
        <w:rPr>
          <w:b/>
          <w:bCs/>
          <w:lang w:eastAsia="ja-JP"/>
        </w:rPr>
        <w:t xml:space="preserve"> NAS</w:t>
      </w:r>
      <w:r w:rsidRPr="002E786B">
        <w:rPr>
          <w:b/>
          <w:bCs/>
          <w:lang w:eastAsia="ja-JP"/>
        </w:rPr>
        <w:t>:</w:t>
      </w:r>
      <w:r w:rsidRPr="0016271D">
        <w:rPr>
          <w:lang w:eastAsia="ja-JP"/>
        </w:rPr>
        <w:t xml:space="preserve"> </w:t>
      </w:r>
      <w:r w:rsidRPr="0016271D">
        <w:t xml:space="preserve">The NAS protocol between </w:t>
      </w:r>
      <w:proofErr w:type="spellStart"/>
      <w:r w:rsidRPr="0016271D">
        <w:t>AIoT</w:t>
      </w:r>
      <w:proofErr w:type="spellEnd"/>
      <w:r w:rsidRPr="0016271D">
        <w:t xml:space="preserve"> Device and AIOTF.</w:t>
      </w:r>
    </w:p>
    <w:p w14:paraId="79EDAFB7" w14:textId="2F20DC74" w:rsidR="00F61F5D" w:rsidRPr="00306640" w:rsidRDefault="00F61F5D" w:rsidP="00F61F5D">
      <w:pPr>
        <w:pStyle w:val="NF"/>
      </w:pPr>
      <w:r>
        <w:t>-</w:t>
      </w:r>
      <w:r>
        <w:tab/>
      </w:r>
      <w:proofErr w:type="spellStart"/>
      <w:r w:rsidRPr="0016271D">
        <w:rPr>
          <w:b/>
          <w:bCs/>
        </w:rPr>
        <w:t>AIoT</w:t>
      </w:r>
      <w:proofErr w:type="spellEnd"/>
      <w:r w:rsidRPr="0016271D">
        <w:rPr>
          <w:b/>
          <w:bCs/>
        </w:rPr>
        <w:t xml:space="preserve"> AS</w:t>
      </w:r>
      <w:r w:rsidRPr="002E786B">
        <w:rPr>
          <w:b/>
          <w:bCs/>
        </w:rPr>
        <w:t>:</w:t>
      </w:r>
      <w:r w:rsidRPr="00D916F6">
        <w:t xml:space="preserve"> It is between the </w:t>
      </w:r>
      <w:proofErr w:type="spellStart"/>
      <w:r w:rsidRPr="00D916F6">
        <w:t>AIoT</w:t>
      </w:r>
      <w:proofErr w:type="spellEnd"/>
      <w:r w:rsidRPr="00D916F6">
        <w:t xml:space="preserve"> Device and the </w:t>
      </w:r>
      <w:proofErr w:type="spellStart"/>
      <w:r>
        <w:t>AIoT</w:t>
      </w:r>
      <w:proofErr w:type="spellEnd"/>
      <w:r>
        <w:t xml:space="preserve"> RAN</w:t>
      </w:r>
      <w:r w:rsidRPr="00D916F6">
        <w:t xml:space="preserve"> is specified in TS 38.300 [</w:t>
      </w:r>
      <w:r w:rsidR="00342403">
        <w:t>5</w:t>
      </w:r>
      <w:r w:rsidRPr="00D916F6">
        <w:t>].</w:t>
      </w:r>
    </w:p>
    <w:p w14:paraId="2E7AEC34" w14:textId="77777777" w:rsidR="00F61F5D" w:rsidRPr="00956477" w:rsidRDefault="00F61F5D" w:rsidP="00F61F5D">
      <w:pPr>
        <w:pStyle w:val="NF"/>
      </w:pPr>
      <w:r w:rsidRPr="00956477">
        <w:t>-</w:t>
      </w:r>
      <w:r w:rsidRPr="00956477">
        <w:tab/>
      </w:r>
      <w:proofErr w:type="spellStart"/>
      <w:r w:rsidRPr="0016271D">
        <w:rPr>
          <w:b/>
          <w:bCs/>
        </w:rPr>
        <w:t>AIoT</w:t>
      </w:r>
      <w:proofErr w:type="spellEnd"/>
      <w:r w:rsidRPr="0016271D">
        <w:rPr>
          <w:b/>
          <w:bCs/>
        </w:rPr>
        <w:t xml:space="preserve"> Data</w:t>
      </w:r>
      <w:r w:rsidRPr="002E786B">
        <w:rPr>
          <w:b/>
          <w:bCs/>
        </w:rPr>
        <w:t>:</w:t>
      </w:r>
      <w:r w:rsidRPr="00956477">
        <w:t xml:space="preserve"> It is </w:t>
      </w:r>
      <w:r>
        <w:t xml:space="preserve">the application data exchanged </w:t>
      </w:r>
      <w:r w:rsidRPr="00956477">
        <w:t xml:space="preserve">between the </w:t>
      </w:r>
      <w:proofErr w:type="spellStart"/>
      <w:r w:rsidRPr="00956477">
        <w:t>AIoT</w:t>
      </w:r>
      <w:proofErr w:type="spellEnd"/>
      <w:r w:rsidRPr="00956477">
        <w:t xml:space="preserve"> Device and AF.</w:t>
      </w:r>
    </w:p>
    <w:p w14:paraId="3CC44FF2" w14:textId="77777777" w:rsidR="00F61F5D" w:rsidRDefault="00F61F5D" w:rsidP="00F61F5D">
      <w:pPr>
        <w:pStyle w:val="NF"/>
      </w:pPr>
    </w:p>
    <w:p w14:paraId="523BD493" w14:textId="77777777" w:rsidR="00F61F5D" w:rsidRPr="003C3261" w:rsidRDefault="00F61F5D" w:rsidP="002E786B">
      <w:pPr>
        <w:pStyle w:val="TF"/>
        <w:rPr>
          <w:rFonts w:eastAsia="SimSun"/>
          <w:lang w:eastAsia="zh-CN"/>
        </w:rPr>
      </w:pPr>
      <w:r>
        <w:t xml:space="preserve">Figure 4.6.1-1: Protocol Stack </w:t>
      </w:r>
      <w:r w:rsidRPr="00D6333A">
        <w:rPr>
          <w:lang w:val="en-US"/>
        </w:rPr>
        <w:t xml:space="preserve">Between </w:t>
      </w:r>
      <w:proofErr w:type="spellStart"/>
      <w:r w:rsidRPr="00D6333A">
        <w:t>AIoT</w:t>
      </w:r>
      <w:proofErr w:type="spellEnd"/>
      <w:r w:rsidRPr="00D6333A">
        <w:t xml:space="preserve"> Device</w:t>
      </w:r>
      <w:r w:rsidRPr="00D6333A">
        <w:rPr>
          <w:lang w:val="en-US"/>
        </w:rPr>
        <w:t xml:space="preserve"> and AF</w:t>
      </w:r>
    </w:p>
    <w:p w14:paraId="0CF009D6" w14:textId="3D015C13" w:rsidR="00F61F5D" w:rsidRPr="002E786B" w:rsidRDefault="00F61F5D" w:rsidP="00F61F5D">
      <w:pPr>
        <w:rPr>
          <w:rFonts w:eastAsia="DengXian"/>
        </w:rPr>
      </w:pPr>
      <w:r w:rsidRPr="002E786B">
        <w:rPr>
          <w:rFonts w:eastAsia="DengXian"/>
        </w:rPr>
        <w:t xml:space="preserve">The </w:t>
      </w:r>
      <w:proofErr w:type="spellStart"/>
      <w:r w:rsidRPr="002E786B">
        <w:rPr>
          <w:rFonts w:eastAsia="DengXian"/>
        </w:rPr>
        <w:t>AIoT</w:t>
      </w:r>
      <w:proofErr w:type="spellEnd"/>
      <w:r w:rsidRPr="002E786B">
        <w:rPr>
          <w:rFonts w:eastAsia="DengXian"/>
        </w:rPr>
        <w:t xml:space="preserve"> RAN may communicate to AIOTF via different paths, see clause</w:t>
      </w:r>
      <w:r w:rsidR="00483070" w:rsidRPr="002E786B">
        <w:rPr>
          <w:rFonts w:eastAsia="DengXian"/>
        </w:rPr>
        <w:t> </w:t>
      </w:r>
      <w:r w:rsidRPr="002E786B">
        <w:rPr>
          <w:rFonts w:eastAsia="DengXian"/>
        </w:rPr>
        <w:t xml:space="preserve">4.2.2.1. The </w:t>
      </w:r>
      <w:proofErr w:type="spellStart"/>
      <w:r w:rsidRPr="002E786B">
        <w:rPr>
          <w:rFonts w:eastAsia="DengXian"/>
        </w:rPr>
        <w:t>AIoT</w:t>
      </w:r>
      <w:proofErr w:type="spellEnd"/>
      <w:r w:rsidRPr="002E786B">
        <w:rPr>
          <w:rFonts w:eastAsia="DengXian"/>
        </w:rPr>
        <w:t xml:space="preserve"> RAN protocol stack remains the same and is </w:t>
      </w:r>
      <w:r w:rsidR="005A32E1">
        <w:rPr>
          <w:rFonts w:eastAsia="DengXian"/>
        </w:rPr>
        <w:t>transparent</w:t>
      </w:r>
      <w:r w:rsidRPr="002E786B">
        <w:rPr>
          <w:rFonts w:eastAsia="DengXian"/>
        </w:rPr>
        <w:t xml:space="preserve"> to the difference paths.</w:t>
      </w:r>
      <w:r w:rsidR="005A32E1" w:rsidRPr="00931BB0">
        <w:t xml:space="preserve"> </w:t>
      </w:r>
      <w:r w:rsidR="005A32E1" w:rsidRPr="005F0ADD">
        <w:t xml:space="preserve">The protocol stacks and routing of information between an </w:t>
      </w:r>
      <w:proofErr w:type="spellStart"/>
      <w:r w:rsidR="005A32E1" w:rsidRPr="005F0ADD">
        <w:t>AIoT</w:t>
      </w:r>
      <w:proofErr w:type="spellEnd"/>
      <w:r w:rsidR="005A32E1" w:rsidRPr="005F0ADD">
        <w:t xml:space="preserve"> RAN and the AIOTF is defined in other clauses depending upon the architecture used:</w:t>
      </w:r>
    </w:p>
    <w:p w14:paraId="761EB075" w14:textId="78361872" w:rsidR="002E786B" w:rsidRDefault="002E786B" w:rsidP="002E786B">
      <w:pPr>
        <w:pStyle w:val="B1"/>
      </w:pPr>
      <w:r>
        <w:t>-</w:t>
      </w:r>
      <w:r>
        <w:tab/>
        <w:t xml:space="preserve">Direct Path: When the </w:t>
      </w:r>
      <w:proofErr w:type="spellStart"/>
      <w:r>
        <w:t>AIoT</w:t>
      </w:r>
      <w:proofErr w:type="spellEnd"/>
      <w:r>
        <w:t xml:space="preserve"> RAN communicates with AIOTF </w:t>
      </w:r>
      <w:r w:rsidR="005A32E1">
        <w:t>directly</w:t>
      </w:r>
      <w:r>
        <w:t>, the protocol stack is specified in clause 4.6.2.2.</w:t>
      </w:r>
    </w:p>
    <w:p w14:paraId="12B1BA1B" w14:textId="77777777" w:rsidR="00606C1B" w:rsidRDefault="002E786B" w:rsidP="00606C1B">
      <w:pPr>
        <w:pStyle w:val="B1"/>
      </w:pPr>
      <w:r>
        <w:t>-</w:t>
      </w:r>
      <w:r>
        <w:tab/>
        <w:t xml:space="preserve">Indirect Path: When the </w:t>
      </w:r>
      <w:proofErr w:type="spellStart"/>
      <w:r>
        <w:t>AIoT</w:t>
      </w:r>
      <w:proofErr w:type="spellEnd"/>
      <w:r>
        <w:t xml:space="preserve"> RAN communicates with AIOTF indirectly via an AMF, the protocol stack is specified in clause 4.6.2.3.</w:t>
      </w:r>
    </w:p>
    <w:p w14:paraId="66E8FAC4" w14:textId="473D6AAF" w:rsidR="002E786B" w:rsidRPr="00606C1B" w:rsidRDefault="00606C1B" w:rsidP="000F5868">
      <w:pPr>
        <w:rPr>
          <w:rFonts w:eastAsia="DengXian"/>
        </w:rPr>
      </w:pPr>
      <w:r w:rsidRPr="00606C1B">
        <w:rPr>
          <w:rFonts w:eastAsia="DengXian"/>
        </w:rPr>
        <w:t xml:space="preserve">The </w:t>
      </w:r>
      <w:proofErr w:type="spellStart"/>
      <w:r w:rsidRPr="00606C1B">
        <w:rPr>
          <w:rFonts w:eastAsia="DengXian"/>
        </w:rPr>
        <w:t>AIoT</w:t>
      </w:r>
      <w:proofErr w:type="spellEnd"/>
      <w:r w:rsidRPr="00606C1B">
        <w:rPr>
          <w:rFonts w:eastAsia="DengXian"/>
        </w:rPr>
        <w:t xml:space="preserve"> NAS protocol supports the inventory response and command related signalling.</w:t>
      </w:r>
    </w:p>
    <w:p w14:paraId="12B442B7" w14:textId="77777777" w:rsidR="00F61F5D" w:rsidRDefault="00F61F5D" w:rsidP="00F61F5D">
      <w:pPr>
        <w:pStyle w:val="Heading4"/>
      </w:pPr>
      <w:bookmarkStart w:id="81" w:name="_Toc188883469"/>
      <w:bookmarkStart w:id="82" w:name="_Toc191462373"/>
      <w:r>
        <w:lastRenderedPageBreak/>
        <w:t>4.6.2.2</w:t>
      </w:r>
      <w:r>
        <w:tab/>
        <w:t xml:space="preserve">Protocol Stack between AF and </w:t>
      </w:r>
      <w:proofErr w:type="spellStart"/>
      <w:r>
        <w:t>AIoT</w:t>
      </w:r>
      <w:proofErr w:type="spellEnd"/>
      <w:r>
        <w:t xml:space="preserve"> Device for </w:t>
      </w:r>
      <w:proofErr w:type="spellStart"/>
      <w:r>
        <w:t>AIoT</w:t>
      </w:r>
      <w:proofErr w:type="spellEnd"/>
      <w:r>
        <w:t xml:space="preserve"> RAN Direct Path</w:t>
      </w:r>
      <w:bookmarkEnd w:id="81"/>
      <w:bookmarkEnd w:id="82"/>
    </w:p>
    <w:p w14:paraId="28702319" w14:textId="15DDAA26" w:rsidR="00F61F5D" w:rsidRPr="002C4D99" w:rsidRDefault="008507ED" w:rsidP="002E786B">
      <w:pPr>
        <w:pStyle w:val="TH"/>
      </w:pPr>
      <w:r w:rsidRPr="00DF76E9">
        <w:object w:dxaOrig="16000" w:dyaOrig="5040" w14:anchorId="3BC5C337">
          <v:shape id="_x0000_i1034" type="#_x0000_t75" style="width:481.45pt;height:150.9pt" o:ole="">
            <v:imagedata r:id="rId33" o:title=""/>
          </v:shape>
          <o:OLEObject Type="Embed" ProgID="Visio.Drawing.15" ShapeID="_x0000_i1034" DrawAspect="Content" ObjectID="_1804486724" r:id="rId34"/>
        </w:object>
      </w:r>
    </w:p>
    <w:p w14:paraId="70FF4DE5" w14:textId="77777777" w:rsidR="00F61F5D" w:rsidRPr="002E786B" w:rsidRDefault="00F61F5D" w:rsidP="00F61F5D">
      <w:pPr>
        <w:pStyle w:val="NF"/>
        <w:rPr>
          <w:b/>
          <w:bCs/>
        </w:rPr>
      </w:pPr>
      <w:r w:rsidRPr="002E786B">
        <w:rPr>
          <w:b/>
          <w:bCs/>
        </w:rPr>
        <w:t>Legend:</w:t>
      </w:r>
    </w:p>
    <w:p w14:paraId="0D5C45E7" w14:textId="77777777" w:rsidR="00F61F5D" w:rsidRPr="00726E61" w:rsidRDefault="00F61F5D" w:rsidP="00F61F5D">
      <w:pPr>
        <w:pStyle w:val="NF"/>
      </w:pPr>
      <w:r>
        <w:t>-</w:t>
      </w:r>
      <w:r>
        <w:tab/>
      </w:r>
      <w:proofErr w:type="spellStart"/>
      <w:r w:rsidRPr="002E786B">
        <w:rPr>
          <w:b/>
          <w:bCs/>
        </w:rPr>
        <w:t>AIoT</w:t>
      </w:r>
      <w:proofErr w:type="spellEnd"/>
      <w:r w:rsidRPr="002E786B">
        <w:rPr>
          <w:b/>
          <w:bCs/>
        </w:rPr>
        <w:t xml:space="preserve"> Reader Control:</w:t>
      </w:r>
      <w:r w:rsidRPr="009E32AE">
        <w:t xml:space="preserve"> </w:t>
      </w:r>
      <w:r>
        <w:t>It is</w:t>
      </w:r>
      <w:r w:rsidRPr="009E32AE">
        <w:t xml:space="preserve"> between the AIOTF and </w:t>
      </w:r>
      <w:proofErr w:type="spellStart"/>
      <w:r w:rsidRPr="009E32AE">
        <w:t>AI</w:t>
      </w:r>
      <w:r>
        <w:t>o</w:t>
      </w:r>
      <w:r w:rsidRPr="009E32AE">
        <w:t>T</w:t>
      </w:r>
      <w:proofErr w:type="spellEnd"/>
      <w:r w:rsidRPr="009E32AE">
        <w:t xml:space="preserve"> RAN.</w:t>
      </w:r>
    </w:p>
    <w:p w14:paraId="27F25E33" w14:textId="77777777" w:rsidR="00F61F5D" w:rsidRPr="00726E61" w:rsidRDefault="00F61F5D" w:rsidP="00F61F5D">
      <w:pPr>
        <w:pStyle w:val="NF"/>
      </w:pPr>
    </w:p>
    <w:p w14:paraId="1814959C" w14:textId="0A42156E" w:rsidR="00F61F5D" w:rsidRDefault="00F61F5D" w:rsidP="00F61F5D">
      <w:pPr>
        <w:pStyle w:val="TF"/>
      </w:pPr>
      <w:r>
        <w:t xml:space="preserve">Figure 4.6.2.2-1: Protocol Stack between AF and </w:t>
      </w:r>
      <w:proofErr w:type="spellStart"/>
      <w:r>
        <w:t>AIoT</w:t>
      </w:r>
      <w:proofErr w:type="spellEnd"/>
      <w:r>
        <w:t xml:space="preserve"> Device for Direct Path option</w:t>
      </w:r>
    </w:p>
    <w:p w14:paraId="243CDB61" w14:textId="76E572CB" w:rsidR="008507ED" w:rsidRPr="002C4D99" w:rsidRDefault="008507ED" w:rsidP="008507ED">
      <w:r w:rsidRPr="00BD0429">
        <w:t xml:space="preserve">The </w:t>
      </w:r>
      <w:proofErr w:type="spellStart"/>
      <w:r w:rsidRPr="00BD0429">
        <w:t>AIoT</w:t>
      </w:r>
      <w:proofErr w:type="spellEnd"/>
      <w:r w:rsidRPr="00BD0429">
        <w:t xml:space="preserve"> NAS messages between the </w:t>
      </w:r>
      <w:proofErr w:type="spellStart"/>
      <w:r w:rsidRPr="00BD0429">
        <w:t>AIoT</w:t>
      </w:r>
      <w:proofErr w:type="spellEnd"/>
      <w:r w:rsidRPr="00BD0429">
        <w:t xml:space="preserve"> device and the AIOTF are transferred via the </w:t>
      </w:r>
      <w:proofErr w:type="spellStart"/>
      <w:r w:rsidRPr="00BD0429">
        <w:t>AIoT</w:t>
      </w:r>
      <w:proofErr w:type="spellEnd"/>
      <w:r w:rsidRPr="00BD0429">
        <w:t xml:space="preserve"> RAN transparently.</w:t>
      </w:r>
    </w:p>
    <w:p w14:paraId="68BC354C" w14:textId="77777777" w:rsidR="00F61F5D" w:rsidRPr="00E83664" w:rsidRDefault="00F61F5D" w:rsidP="00F61F5D">
      <w:pPr>
        <w:pStyle w:val="Heading4"/>
        <w:rPr>
          <w:lang w:eastAsia="zh-CN"/>
        </w:rPr>
      </w:pPr>
      <w:bookmarkStart w:id="83" w:name="_Toc188883470"/>
      <w:bookmarkStart w:id="84" w:name="_Toc191462374"/>
      <w:r w:rsidRPr="00E83664">
        <w:rPr>
          <w:lang w:eastAsia="zh-CN"/>
        </w:rPr>
        <w:t>4.6.2.</w:t>
      </w:r>
      <w:r>
        <w:rPr>
          <w:lang w:eastAsia="zh-CN"/>
        </w:rPr>
        <w:t>3</w:t>
      </w:r>
      <w:r w:rsidRPr="00E83664">
        <w:rPr>
          <w:lang w:eastAsia="zh-CN"/>
        </w:rPr>
        <w:tab/>
      </w:r>
      <w:r>
        <w:t>P</w:t>
      </w:r>
      <w:r w:rsidRPr="007B6C12">
        <w:t xml:space="preserve">rotocol </w:t>
      </w:r>
      <w:r>
        <w:t>Stack b</w:t>
      </w:r>
      <w:r w:rsidRPr="007B6C12">
        <w:t xml:space="preserve">etween AF and </w:t>
      </w:r>
      <w:proofErr w:type="spellStart"/>
      <w:r w:rsidRPr="007B6C12">
        <w:t>AIoT</w:t>
      </w:r>
      <w:proofErr w:type="spellEnd"/>
      <w:r w:rsidRPr="007B6C12">
        <w:t xml:space="preserve"> Device </w:t>
      </w:r>
      <w:r>
        <w:t xml:space="preserve">for </w:t>
      </w:r>
      <w:proofErr w:type="spellStart"/>
      <w:r>
        <w:t>AIoT</w:t>
      </w:r>
      <w:proofErr w:type="spellEnd"/>
      <w:r>
        <w:t xml:space="preserve"> RAN I</w:t>
      </w:r>
      <w:r w:rsidRPr="007B6C12">
        <w:t>ndirect Path</w:t>
      </w:r>
      <w:bookmarkEnd w:id="83"/>
      <w:bookmarkEnd w:id="84"/>
    </w:p>
    <w:p w14:paraId="17558438" w14:textId="55BFABE0" w:rsidR="00F61F5D" w:rsidRPr="00773266" w:rsidRDefault="00222FFE" w:rsidP="00F61F5D">
      <w:pPr>
        <w:pStyle w:val="TH"/>
        <w:rPr>
          <w:noProof/>
        </w:rPr>
      </w:pPr>
      <w:r w:rsidRPr="00DF76E9">
        <w:object w:dxaOrig="16480" w:dyaOrig="5260" w14:anchorId="2567E1ED">
          <v:shape id="_x0000_i1035" type="#_x0000_t75" style="width:480.2pt;height:158.4pt" o:ole="">
            <v:imagedata r:id="rId35" o:title=""/>
          </v:shape>
          <o:OLEObject Type="Embed" ProgID="Visio.Drawing.15" ShapeID="_x0000_i1035" DrawAspect="Content" ObjectID="_1804486725" r:id="rId36"/>
        </w:object>
      </w:r>
    </w:p>
    <w:p w14:paraId="46BE297E" w14:textId="77777777" w:rsidR="00F61F5D" w:rsidRPr="007B6C12" w:rsidRDefault="00F61F5D" w:rsidP="00F61F5D">
      <w:pPr>
        <w:pStyle w:val="TF"/>
      </w:pPr>
      <w:r w:rsidRPr="007B6C12">
        <w:t xml:space="preserve">Figure </w:t>
      </w:r>
      <w:r>
        <w:t>4.6.3.1</w:t>
      </w:r>
      <w:r w:rsidRPr="007B6C12">
        <w:t>-</w:t>
      </w:r>
      <w:r>
        <w:t>2</w:t>
      </w:r>
      <w:r w:rsidRPr="007B6C12">
        <w:t xml:space="preserve">: </w:t>
      </w:r>
      <w:r>
        <w:t>P</w:t>
      </w:r>
      <w:r w:rsidRPr="007B6C12">
        <w:t xml:space="preserve">rotocol </w:t>
      </w:r>
      <w:r>
        <w:t>Stack b</w:t>
      </w:r>
      <w:r w:rsidRPr="007B6C12">
        <w:t xml:space="preserve">etween AF and </w:t>
      </w:r>
      <w:proofErr w:type="spellStart"/>
      <w:r w:rsidRPr="007B6C12">
        <w:t>AIoT</w:t>
      </w:r>
      <w:proofErr w:type="spellEnd"/>
      <w:r w:rsidRPr="007B6C12">
        <w:t xml:space="preserve"> Device for </w:t>
      </w:r>
      <w:r>
        <w:t>I</w:t>
      </w:r>
      <w:r w:rsidRPr="007B6C12">
        <w:t xml:space="preserve">ndirect Path </w:t>
      </w:r>
      <w:r>
        <w:t>via AMF option</w:t>
      </w:r>
    </w:p>
    <w:p w14:paraId="084A95C0" w14:textId="7E9C395C" w:rsidR="00F61F5D" w:rsidRDefault="00F61F5D" w:rsidP="00F61F5D">
      <w:pPr>
        <w:rPr>
          <w:lang w:eastAsia="ko-KR"/>
        </w:rPr>
      </w:pPr>
      <w:r w:rsidRPr="00F43C58">
        <w:t xml:space="preserve">In this </w:t>
      </w:r>
      <w:r w:rsidRPr="004055CD">
        <w:t>Protocol Stack</w:t>
      </w:r>
      <w:r w:rsidRPr="00F43C58">
        <w:t>,</w:t>
      </w:r>
      <w:r>
        <w:t xml:space="preserve"> </w:t>
      </w:r>
      <w:r w:rsidR="00222FFE">
        <w:t>the AMF is additionally involved and its functionality is as defined in clause</w:t>
      </w:r>
      <w:r w:rsidR="00E77C04">
        <w:t> </w:t>
      </w:r>
      <w:r w:rsidR="00222FFE">
        <w:t xml:space="preserve">4.5.7. The </w:t>
      </w:r>
      <w:proofErr w:type="spellStart"/>
      <w:r w:rsidRPr="004055CD">
        <w:t>AIoT</w:t>
      </w:r>
      <w:proofErr w:type="spellEnd"/>
      <w:r w:rsidRPr="004055CD">
        <w:t xml:space="preserve"> NAS</w:t>
      </w:r>
      <w:r>
        <w:t xml:space="preserve"> messages</w:t>
      </w:r>
      <w:r w:rsidR="00CA0F44" w:rsidRPr="00CA0F44">
        <w:t xml:space="preserve"> </w:t>
      </w:r>
      <w:r w:rsidR="00CA0F44">
        <w:t xml:space="preserve">between the </w:t>
      </w:r>
      <w:proofErr w:type="spellStart"/>
      <w:r w:rsidR="00CA0F44">
        <w:t>AIoT</w:t>
      </w:r>
      <w:proofErr w:type="spellEnd"/>
      <w:r w:rsidR="00CA0F44">
        <w:t xml:space="preserve"> device and </w:t>
      </w:r>
      <w:r w:rsidR="00CA0F44" w:rsidRPr="002F7278">
        <w:rPr>
          <w:rFonts w:eastAsia="DengXian" w:hint="eastAsia"/>
          <w:lang w:eastAsia="zh-CN"/>
        </w:rPr>
        <w:t>t</w:t>
      </w:r>
      <w:r w:rsidR="00CA0F44" w:rsidRPr="002F7278">
        <w:rPr>
          <w:rFonts w:eastAsia="DengXian"/>
          <w:lang w:eastAsia="zh-CN"/>
        </w:rPr>
        <w:t>he AIOTF</w:t>
      </w:r>
      <w:r>
        <w:t xml:space="preserve"> are transferred via the </w:t>
      </w:r>
      <w:proofErr w:type="spellStart"/>
      <w:r w:rsidR="00CA0F44">
        <w:t>AIoT</w:t>
      </w:r>
      <w:proofErr w:type="spellEnd"/>
      <w:r w:rsidR="00CA0F44">
        <w:t xml:space="preserve"> </w:t>
      </w:r>
      <w:r w:rsidR="00CA0F44" w:rsidRPr="00BD0429">
        <w:rPr>
          <w:rFonts w:hint="eastAsia"/>
        </w:rPr>
        <w:t>RAN</w:t>
      </w:r>
      <w:r w:rsidR="00CA0F44">
        <w:t xml:space="preserve"> </w:t>
      </w:r>
      <w:r w:rsidR="00CA0F44" w:rsidRPr="00BD0429">
        <w:t xml:space="preserve">and </w:t>
      </w:r>
      <w:r>
        <w:t>AMF transparently.</w:t>
      </w:r>
    </w:p>
    <w:p w14:paraId="6F8B94E0" w14:textId="2F1E68C3" w:rsidR="002E786B" w:rsidRDefault="002E786B" w:rsidP="002E786B">
      <w:pPr>
        <w:pStyle w:val="EditorsNote"/>
      </w:pPr>
      <w:r>
        <w:t>Editor's note:</w:t>
      </w:r>
      <w:r>
        <w:tab/>
        <w:t xml:space="preserve">Whether </w:t>
      </w:r>
      <w:proofErr w:type="spellStart"/>
      <w:r>
        <w:t>AIoT</w:t>
      </w:r>
      <w:proofErr w:type="spellEnd"/>
      <w:r>
        <w:t xml:space="preserve"> Reader Control is transported by NGAP or is part of the NGAP protocol will be updated based on RAN WG3 decision.</w:t>
      </w:r>
    </w:p>
    <w:p w14:paraId="6DBA4B30" w14:textId="105D7CFC" w:rsidR="002E786B" w:rsidRDefault="002E786B" w:rsidP="002E786B">
      <w:pPr>
        <w:pStyle w:val="EditorsNote"/>
      </w:pPr>
      <w:r>
        <w:t>Editor's note:</w:t>
      </w:r>
      <w:r>
        <w:tab/>
        <w:t xml:space="preserve">The reference to </w:t>
      </w:r>
      <w:proofErr w:type="spellStart"/>
      <w:r>
        <w:t>AIoT</w:t>
      </w:r>
      <w:proofErr w:type="spellEnd"/>
      <w:r>
        <w:t xml:space="preserve"> AS Layer protocol will be updated based on RAN WG1 or RAN WG2 decision.</w:t>
      </w:r>
    </w:p>
    <w:p w14:paraId="09D870C2" w14:textId="0BECECCC" w:rsidR="008600AD" w:rsidRPr="004D3578" w:rsidRDefault="00F64FFD" w:rsidP="008600AD">
      <w:pPr>
        <w:pStyle w:val="Heading1"/>
      </w:pPr>
      <w:bookmarkStart w:id="85" w:name="_Toc188883471"/>
      <w:bookmarkStart w:id="86" w:name="_Toc191462375"/>
      <w:r>
        <w:t>5</w:t>
      </w:r>
      <w:r w:rsidR="008600AD" w:rsidRPr="004D3578">
        <w:tab/>
      </w:r>
      <w:r w:rsidR="00764191" w:rsidRPr="00324825">
        <w:t>High level functionality and features</w:t>
      </w:r>
      <w:bookmarkEnd w:id="85"/>
      <w:bookmarkEnd w:id="86"/>
    </w:p>
    <w:p w14:paraId="0C4E5C2F" w14:textId="3367BB01" w:rsidR="00A74A35" w:rsidRDefault="00F64FFD" w:rsidP="009A0005">
      <w:pPr>
        <w:pStyle w:val="Heading2"/>
      </w:pPr>
      <w:bookmarkStart w:id="87" w:name="_Toc188883472"/>
      <w:bookmarkStart w:id="88" w:name="_Toc191462376"/>
      <w:r>
        <w:t>5</w:t>
      </w:r>
      <w:r w:rsidR="00764191" w:rsidRPr="004D3578">
        <w:t>.</w:t>
      </w:r>
      <w:r w:rsidR="00764191">
        <w:t>1</w:t>
      </w:r>
      <w:r w:rsidR="00764191" w:rsidRPr="004D3578">
        <w:tab/>
      </w:r>
      <w:r w:rsidR="00370750">
        <w:t>General</w:t>
      </w:r>
      <w:bookmarkEnd w:id="87"/>
      <w:bookmarkEnd w:id="88"/>
    </w:p>
    <w:p w14:paraId="1D9978D8" w14:textId="77777777" w:rsidR="002E786B" w:rsidRPr="002E786B" w:rsidRDefault="002E786B" w:rsidP="002E786B"/>
    <w:p w14:paraId="5E5C0F35" w14:textId="5F1D4972" w:rsidR="00F57998" w:rsidRDefault="00F64FFD" w:rsidP="009A0005">
      <w:pPr>
        <w:pStyle w:val="Heading2"/>
      </w:pPr>
      <w:bookmarkStart w:id="89" w:name="_Toc188883473"/>
      <w:bookmarkStart w:id="90" w:name="_Toc191462377"/>
      <w:r>
        <w:lastRenderedPageBreak/>
        <w:t>5</w:t>
      </w:r>
      <w:r w:rsidR="00764191" w:rsidRPr="004D3578">
        <w:t>.</w:t>
      </w:r>
      <w:r w:rsidR="00764191">
        <w:t>2</w:t>
      </w:r>
      <w:r w:rsidR="00764191" w:rsidRPr="004D3578">
        <w:tab/>
      </w:r>
      <w:proofErr w:type="spellStart"/>
      <w:r w:rsidR="00764191">
        <w:t>AIoT</w:t>
      </w:r>
      <w:proofErr w:type="spellEnd"/>
      <w:r w:rsidR="00A74A35">
        <w:t xml:space="preserve"> Services</w:t>
      </w:r>
      <w:bookmarkEnd w:id="89"/>
      <w:bookmarkEnd w:id="90"/>
    </w:p>
    <w:p w14:paraId="4EE1ADBD" w14:textId="77C55A0F" w:rsidR="00824D5A" w:rsidRDefault="00824D5A" w:rsidP="00824D5A">
      <w:r>
        <w:t xml:space="preserve">The following </w:t>
      </w:r>
      <w:proofErr w:type="spellStart"/>
      <w:r>
        <w:t>AIoT</w:t>
      </w:r>
      <w:proofErr w:type="spellEnd"/>
      <w:r>
        <w:t xml:space="preserve"> Services are supported:</w:t>
      </w:r>
    </w:p>
    <w:p w14:paraId="0F5E5D7F" w14:textId="670AF5F6" w:rsidR="00A51F28" w:rsidRDefault="00A51F28" w:rsidP="00A51F28">
      <w:pPr>
        <w:pStyle w:val="B1"/>
      </w:pPr>
      <w:r>
        <w:t>-</w:t>
      </w:r>
      <w:r>
        <w:tab/>
        <w:t>Inventory service;</w:t>
      </w:r>
    </w:p>
    <w:p w14:paraId="48B79D85" w14:textId="77777777" w:rsidR="00A51F28" w:rsidRDefault="00A51F28" w:rsidP="00A51F28">
      <w:pPr>
        <w:pStyle w:val="B1"/>
      </w:pPr>
      <w:r>
        <w:t>-</w:t>
      </w:r>
      <w:r>
        <w:tab/>
        <w:t>Command service.</w:t>
      </w:r>
    </w:p>
    <w:p w14:paraId="2D5FC955" w14:textId="77777777" w:rsidR="00824D5A" w:rsidRDefault="00824D5A" w:rsidP="00824D5A">
      <w:pPr>
        <w:pStyle w:val="Heading3"/>
        <w:rPr>
          <w:rFonts w:eastAsia="DengXian"/>
        </w:rPr>
      </w:pPr>
      <w:bookmarkStart w:id="91" w:name="_Toc191462378"/>
      <w:r>
        <w:rPr>
          <w:rFonts w:eastAsia="DengXian"/>
        </w:rPr>
        <w:t>5.2.1</w:t>
      </w:r>
      <w:r>
        <w:rPr>
          <w:rFonts w:eastAsia="DengXian"/>
        </w:rPr>
        <w:tab/>
      </w:r>
      <w:proofErr w:type="spellStart"/>
      <w:r>
        <w:rPr>
          <w:rFonts w:eastAsia="DengXian"/>
        </w:rPr>
        <w:t>AIoT</w:t>
      </w:r>
      <w:proofErr w:type="spellEnd"/>
      <w:r>
        <w:rPr>
          <w:rFonts w:eastAsia="DengXian"/>
        </w:rPr>
        <w:t xml:space="preserve"> Inventory service</w:t>
      </w:r>
      <w:bookmarkEnd w:id="91"/>
    </w:p>
    <w:p w14:paraId="4EBB8D55" w14:textId="529B221A" w:rsidR="00824D5A" w:rsidRDefault="00824D5A" w:rsidP="00824D5A">
      <w:proofErr w:type="spellStart"/>
      <w:r>
        <w:t>AIoT</w:t>
      </w:r>
      <w:proofErr w:type="spellEnd"/>
      <w:r>
        <w:t xml:space="preserve"> Inventory service is used to </w:t>
      </w:r>
      <w:r>
        <w:rPr>
          <w:rFonts w:hint="eastAsia"/>
          <w:lang w:eastAsia="zh-CN"/>
        </w:rPr>
        <w:t xml:space="preserve">discover the </w:t>
      </w:r>
      <w:proofErr w:type="spellStart"/>
      <w:r>
        <w:rPr>
          <w:rFonts w:hint="eastAsia"/>
          <w:lang w:eastAsia="zh-CN"/>
        </w:rPr>
        <w:t>AIoT</w:t>
      </w:r>
      <w:proofErr w:type="spellEnd"/>
      <w:r>
        <w:rPr>
          <w:rFonts w:hint="eastAsia"/>
          <w:lang w:eastAsia="zh-CN"/>
        </w:rPr>
        <w:t xml:space="preserve"> devices, i.e. </w:t>
      </w:r>
      <w:r>
        <w:rPr>
          <w:lang w:eastAsia="zh-CN"/>
        </w:rPr>
        <w:t xml:space="preserve">to </w:t>
      </w:r>
      <w:r>
        <w:rPr>
          <w:rFonts w:hint="eastAsia"/>
          <w:lang w:eastAsia="zh-CN"/>
        </w:rPr>
        <w:t xml:space="preserve">obtain the </w:t>
      </w:r>
      <w:proofErr w:type="spellStart"/>
      <w:r>
        <w:rPr>
          <w:rFonts w:hint="eastAsia"/>
          <w:lang w:eastAsia="zh-CN"/>
        </w:rPr>
        <w:t>AIoT</w:t>
      </w:r>
      <w:proofErr w:type="spellEnd"/>
      <w:r>
        <w:rPr>
          <w:rFonts w:hint="eastAsia"/>
          <w:lang w:eastAsia="zh-CN"/>
        </w:rPr>
        <w:t xml:space="preserve"> device identifiers.</w:t>
      </w:r>
    </w:p>
    <w:p w14:paraId="3A913D56" w14:textId="77777777" w:rsidR="00824D5A" w:rsidRDefault="00824D5A" w:rsidP="00824D5A">
      <w:pPr>
        <w:pStyle w:val="Heading3"/>
      </w:pPr>
      <w:bookmarkStart w:id="92" w:name="_Toc191462379"/>
      <w:r>
        <w:t>5.2.2</w:t>
      </w:r>
      <w:r>
        <w:tab/>
      </w:r>
      <w:proofErr w:type="spellStart"/>
      <w:r>
        <w:t>AIoT</w:t>
      </w:r>
      <w:proofErr w:type="spellEnd"/>
      <w:r>
        <w:t xml:space="preserve"> </w:t>
      </w:r>
      <w:r>
        <w:rPr>
          <w:lang w:eastAsia="zh-CN"/>
        </w:rPr>
        <w:t>Command</w:t>
      </w:r>
      <w:r>
        <w:t xml:space="preserve"> service</w:t>
      </w:r>
      <w:bookmarkEnd w:id="92"/>
    </w:p>
    <w:p w14:paraId="70EADF43" w14:textId="77777777" w:rsidR="00824D5A" w:rsidRPr="006D6218" w:rsidRDefault="00824D5A" w:rsidP="00824D5A">
      <w:r w:rsidRPr="006D6218">
        <w:t>Three types of Command</w:t>
      </w:r>
      <w:r>
        <w:t xml:space="preserve"> service</w:t>
      </w:r>
      <w:r w:rsidRPr="006D6218">
        <w:t xml:space="preserve"> operations are supported: Read, Write and Disable.</w:t>
      </w:r>
    </w:p>
    <w:p w14:paraId="7D83F111" w14:textId="247819BC" w:rsidR="00824D5A"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 specific </w:t>
      </w:r>
      <w:proofErr w:type="spellStart"/>
      <w:r>
        <w:rPr>
          <w:rFonts w:hint="eastAsia"/>
          <w:lang w:eastAsia="zh-CN"/>
        </w:rPr>
        <w:t>AIoT</w:t>
      </w:r>
      <w:proofErr w:type="spellEnd"/>
      <w:r>
        <w:rPr>
          <w:rFonts w:hint="eastAsia"/>
          <w:lang w:eastAsia="zh-CN"/>
        </w:rPr>
        <w:t xml:space="preserve"> device.</w:t>
      </w:r>
    </w:p>
    <w:p w14:paraId="49C41063" w14:textId="2E80166B" w:rsidR="00824D5A" w:rsidRPr="009E06AC" w:rsidRDefault="00824D5A" w:rsidP="00824D5A">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Pr>
          <w:lang w:eastAsia="zh-CN"/>
        </w:rPr>
        <w:t>configure</w:t>
      </w:r>
      <w:r>
        <w:rPr>
          <w:rFonts w:hint="eastAsia"/>
          <w:lang w:eastAsia="zh-CN"/>
        </w:rPr>
        <w:t xml:space="preserve"> </w:t>
      </w:r>
      <w:r>
        <w:rPr>
          <w:lang w:eastAsia="zh-CN"/>
        </w:rPr>
        <w:t>information</w:t>
      </w:r>
      <w:r>
        <w:rPr>
          <w:rFonts w:hint="eastAsia"/>
          <w:lang w:eastAsia="zh-CN"/>
        </w:rPr>
        <w:t xml:space="preserve"> into a specific </w:t>
      </w:r>
      <w:proofErr w:type="spellStart"/>
      <w:r>
        <w:rPr>
          <w:rFonts w:hint="eastAsia"/>
          <w:lang w:eastAsia="zh-CN"/>
        </w:rPr>
        <w:t>AIoT</w:t>
      </w:r>
      <w:proofErr w:type="spellEnd"/>
      <w:r>
        <w:rPr>
          <w:rFonts w:hint="eastAsia"/>
          <w:lang w:eastAsia="zh-CN"/>
        </w:rPr>
        <w:t xml:space="preserve"> device.</w:t>
      </w:r>
    </w:p>
    <w:p w14:paraId="7EC6DC73" w14:textId="17811EBC" w:rsidR="002E786B" w:rsidRPr="002E786B" w:rsidRDefault="00824D5A" w:rsidP="00824D5A">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w:t>
      </w:r>
      <w:r>
        <w:rPr>
          <w:lang w:val="en-US" w:eastAsia="zh-CN"/>
        </w:rPr>
        <w:t xml:space="preserve">the </w:t>
      </w:r>
      <w:proofErr w:type="spellStart"/>
      <w:r w:rsidRPr="00741597">
        <w:rPr>
          <w:lang w:val="en-US" w:eastAsia="zh-CN"/>
        </w:rPr>
        <w:t>AIoT</w:t>
      </w:r>
      <w:proofErr w:type="spellEnd"/>
      <w:r w:rsidRPr="00741597">
        <w:rPr>
          <w:lang w:val="en-US" w:eastAsia="zh-CN"/>
        </w:rPr>
        <w:t xml:space="preserve"> device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p>
    <w:p w14:paraId="1CB24F30" w14:textId="56EE678D" w:rsidR="00194DA7" w:rsidRDefault="00F64FFD" w:rsidP="009A0005">
      <w:pPr>
        <w:pStyle w:val="Heading2"/>
      </w:pPr>
      <w:bookmarkStart w:id="93" w:name="_Toc188883474"/>
      <w:bookmarkStart w:id="94" w:name="_Toc191462380"/>
      <w:r>
        <w:t>5.3</w:t>
      </w:r>
      <w:r w:rsidR="00764191" w:rsidRPr="004D3578">
        <w:tab/>
      </w:r>
      <w:proofErr w:type="spellStart"/>
      <w:r w:rsidR="00416556">
        <w:rPr>
          <w:rFonts w:hint="eastAsia"/>
          <w:lang w:eastAsia="zh-CN"/>
        </w:rPr>
        <w:t>AIoT</w:t>
      </w:r>
      <w:proofErr w:type="spellEnd"/>
      <w:r w:rsidR="00416556">
        <w:t xml:space="preserve"> </w:t>
      </w:r>
      <w:r w:rsidR="00764191">
        <w:t xml:space="preserve">Reader </w:t>
      </w:r>
      <w:r w:rsidR="00600395">
        <w:t>S</w:t>
      </w:r>
      <w:r w:rsidR="00764191">
        <w:t>election</w:t>
      </w:r>
      <w:bookmarkEnd w:id="93"/>
      <w:bookmarkEnd w:id="94"/>
    </w:p>
    <w:p w14:paraId="58EAFC36" w14:textId="02E8C78A" w:rsidR="00A97A5A" w:rsidRDefault="00A97A5A" w:rsidP="00A97A5A">
      <w:pPr>
        <w:rPr>
          <w:lang w:val="en-US" w:eastAsia="zh-CN"/>
        </w:rPr>
      </w:pPr>
      <w:r>
        <w:rPr>
          <w:lang w:val="en-US" w:eastAsia="zh-CN"/>
        </w:rPr>
        <w:t xml:space="preserve">The </w:t>
      </w:r>
      <w:r>
        <w:rPr>
          <w:rFonts w:hint="eastAsia"/>
          <w:lang w:val="en-US" w:eastAsia="zh-CN"/>
        </w:rPr>
        <w:t>AIOTF</w:t>
      </w:r>
      <w:r>
        <w:rPr>
          <w:lang w:val="en-US" w:eastAsia="zh-CN"/>
        </w:rPr>
        <w:t xml:space="preserve"> selects </w:t>
      </w:r>
      <w:proofErr w:type="spellStart"/>
      <w:r w:rsidRPr="00327A3B">
        <w:rPr>
          <w:rFonts w:hint="eastAsia"/>
          <w:lang w:val="en-US" w:eastAsia="zh-CN"/>
        </w:rPr>
        <w:t>AI</w:t>
      </w:r>
      <w:r w:rsidRPr="00327A3B">
        <w:rPr>
          <w:lang w:val="en-US" w:eastAsia="zh-CN"/>
        </w:rPr>
        <w:t>o</w:t>
      </w:r>
      <w:r w:rsidRPr="00327A3B">
        <w:rPr>
          <w:rFonts w:hint="eastAsia"/>
          <w:lang w:val="en-US" w:eastAsia="zh-CN"/>
        </w:rPr>
        <w:t>T</w:t>
      </w:r>
      <w:proofErr w:type="spellEnd"/>
      <w:r>
        <w:rPr>
          <w:rFonts w:hint="eastAsia"/>
          <w:lang w:val="en-US" w:eastAsia="zh-CN"/>
        </w:rPr>
        <w:t xml:space="preserve"> 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optionally,</w:t>
      </w:r>
      <w:r w:rsidRPr="00FF7DC8">
        <w:rPr>
          <w:lang w:eastAsia="zh-CN"/>
        </w:rPr>
        <w:t xml:space="preserve"> a list of the </w:t>
      </w:r>
      <w:r>
        <w:rPr>
          <w:rFonts w:eastAsia="DengXian" w:hint="eastAsia"/>
          <w:lang w:eastAsia="zh-CN"/>
        </w:rPr>
        <w:t>RAN</w:t>
      </w:r>
      <w:r w:rsidRPr="00FF7DC8">
        <w:rPr>
          <w:lang w:eastAsia="zh-CN"/>
        </w:rPr>
        <w:t xml:space="preserve"> readers</w:t>
      </w:r>
      <w:r>
        <w:rPr>
          <w:lang w:val="en-US" w:eastAsia="zh-CN"/>
        </w:rPr>
        <w:t>.</w:t>
      </w:r>
      <w:r>
        <w:rPr>
          <w:rFonts w:hint="eastAsia"/>
          <w:lang w:val="en-US" w:eastAsia="zh-CN"/>
        </w:rPr>
        <w:t xml:space="preserve"> </w:t>
      </w:r>
      <w:r>
        <w:rPr>
          <w:lang w:val="en-US" w:eastAsia="zh-CN"/>
        </w:rPr>
        <w:t xml:space="preserve">The </w:t>
      </w:r>
      <w:r>
        <w:rPr>
          <w:rFonts w:hint="eastAsia"/>
          <w:lang w:val="en-US" w:eastAsia="zh-CN"/>
        </w:rPr>
        <w:t>AIOTF</w:t>
      </w:r>
      <w:r>
        <w:rPr>
          <w:lang w:val="en-US" w:eastAsia="zh-CN"/>
        </w:rPr>
        <w:t xml:space="preserve"> selects the </w:t>
      </w:r>
      <w:proofErr w:type="spellStart"/>
      <w:r>
        <w:rPr>
          <w:rFonts w:hint="eastAsia"/>
          <w:lang w:val="en-US" w:eastAsia="zh-CN"/>
        </w:rPr>
        <w:t>AIoT</w:t>
      </w:r>
      <w:proofErr w:type="spellEnd"/>
      <w:r>
        <w:rPr>
          <w:rFonts w:hint="eastAsia"/>
          <w:lang w:val="en-US" w:eastAsia="zh-CN"/>
        </w:rPr>
        <w:t xml:space="preserve"> RAN</w:t>
      </w:r>
      <w:r>
        <w:rPr>
          <w:lang w:val="en-US" w:eastAsia="zh-CN"/>
        </w:rPr>
        <w:t xml:space="preserve"> node(s) </w:t>
      </w:r>
      <w:r>
        <w:rPr>
          <w:rFonts w:hint="eastAsia"/>
          <w:lang w:val="en-US" w:eastAsia="zh-CN"/>
        </w:rPr>
        <w:t>based on</w:t>
      </w:r>
      <w:r>
        <w:rPr>
          <w:lang w:val="en-US" w:eastAsia="zh-CN"/>
        </w:rPr>
        <w:t xml:space="preserve"> the internal area information.</w:t>
      </w:r>
    </w:p>
    <w:p w14:paraId="49DA7750" w14:textId="20EA5F57" w:rsidR="00A97A5A" w:rsidRDefault="00A97A5A" w:rsidP="00E77C04">
      <w:pPr>
        <w:pStyle w:val="EditorsNote"/>
        <w:rPr>
          <w:rFonts w:eastAsia="DengXian"/>
          <w:lang w:eastAsia="zh-CN"/>
        </w:rPr>
      </w:pPr>
      <w:r w:rsidRPr="007A7F13">
        <w:rPr>
          <w:rFonts w:eastAsia="DengXian"/>
          <w:lang w:eastAsia="en-US"/>
        </w:rPr>
        <w:t>Editor’s note:</w:t>
      </w:r>
      <w:r w:rsidR="00890646" w:rsidRPr="00BC5D63">
        <w:rPr>
          <w:rFonts w:hint="eastAsia"/>
          <w:lang w:eastAsia="zh-CN"/>
        </w:rPr>
        <w:tab/>
      </w:r>
      <w:r w:rsidRPr="00327A3B">
        <w:rPr>
          <w:rFonts w:eastAsia="DengXian"/>
          <w:lang w:eastAsia="en-US"/>
        </w:rPr>
        <w:t>Whether</w:t>
      </w:r>
      <w:r>
        <w:rPr>
          <w:rFonts w:eastAsia="DengXian"/>
          <w:lang w:eastAsia="en-US"/>
        </w:rPr>
        <w:t xml:space="preserve"> and </w:t>
      </w:r>
      <w:r>
        <w:rPr>
          <w:rFonts w:eastAsia="DengXian"/>
          <w:lang w:eastAsia="zh-CN"/>
        </w:rPr>
        <w:t>h</w:t>
      </w:r>
      <w:r>
        <w:rPr>
          <w:rFonts w:eastAsia="DengXian" w:hint="eastAsia"/>
          <w:lang w:eastAsia="zh-CN"/>
        </w:rPr>
        <w:t>ow the AIOTF chooses the RAN reader(s) is FFS.</w:t>
      </w:r>
    </w:p>
    <w:p w14:paraId="5D200DC7" w14:textId="08A1C028" w:rsidR="00A97A5A" w:rsidRDefault="00A97A5A" w:rsidP="00E77C04">
      <w:pPr>
        <w:pStyle w:val="EditorsNote"/>
        <w:rPr>
          <w:rFonts w:eastAsia="DengXian"/>
          <w:lang w:val="en-US" w:eastAsia="zh-CN"/>
        </w:rPr>
      </w:pPr>
      <w:r w:rsidRPr="003E52DC">
        <w:rPr>
          <w:rFonts w:eastAsia="DengXian"/>
          <w:lang w:eastAsia="zh-CN"/>
        </w:rPr>
        <w:t>Editor’s note:</w:t>
      </w:r>
      <w:r w:rsidR="00890646" w:rsidRPr="00BC5D63">
        <w:rPr>
          <w:rFonts w:hint="eastAsia"/>
          <w:lang w:eastAsia="zh-CN"/>
        </w:rPr>
        <w:tab/>
      </w:r>
      <w:r w:rsidRPr="003E52DC">
        <w:rPr>
          <w:rFonts w:eastAsia="DengXian"/>
          <w:lang w:eastAsia="zh-CN"/>
        </w:rPr>
        <w:t xml:space="preserve">How AIOTF selects the AMF and the </w:t>
      </w:r>
      <w:proofErr w:type="spellStart"/>
      <w:r w:rsidRPr="003E52DC">
        <w:rPr>
          <w:rFonts w:eastAsia="DengXian"/>
          <w:lang w:eastAsia="zh-CN"/>
        </w:rPr>
        <w:t>AI</w:t>
      </w:r>
      <w:r>
        <w:rPr>
          <w:rFonts w:eastAsia="DengXian"/>
          <w:lang w:eastAsia="zh-CN"/>
        </w:rPr>
        <w:t>o</w:t>
      </w:r>
      <w:r w:rsidRPr="003E52DC">
        <w:rPr>
          <w:rFonts w:eastAsia="DengXian"/>
          <w:lang w:eastAsia="zh-CN"/>
        </w:rPr>
        <w:t>T</w:t>
      </w:r>
      <w:proofErr w:type="spellEnd"/>
      <w:r w:rsidRPr="003E52DC">
        <w:rPr>
          <w:rFonts w:eastAsia="DengXian"/>
          <w:lang w:eastAsia="zh-CN"/>
        </w:rPr>
        <w:t xml:space="preserve"> RAN </w:t>
      </w:r>
      <w:r w:rsidRPr="003E52DC">
        <w:rPr>
          <w:rFonts w:eastAsia="DengXian"/>
          <w:lang w:val="en-US" w:eastAsia="zh-CN"/>
        </w:rPr>
        <w:t xml:space="preserve">in </w:t>
      </w:r>
      <w:r>
        <w:rPr>
          <w:rFonts w:eastAsia="DengXian"/>
          <w:lang w:val="en-US" w:eastAsia="zh-CN"/>
        </w:rPr>
        <w:t xml:space="preserve">the </w:t>
      </w:r>
      <w:r w:rsidRPr="003E52DC">
        <w:rPr>
          <w:rFonts w:eastAsia="DengXian"/>
          <w:lang w:val="en-US" w:eastAsia="zh-CN"/>
        </w:rPr>
        <w:t>indirect path is FFS.</w:t>
      </w:r>
    </w:p>
    <w:p w14:paraId="4E726642" w14:textId="373BA33E" w:rsidR="00A97A5A" w:rsidRDefault="00A97A5A" w:rsidP="00A51F28">
      <w:pPr>
        <w:rPr>
          <w:lang w:val="en-US" w:eastAsia="zh-CN"/>
        </w:rPr>
      </w:pPr>
      <w:r w:rsidRPr="00A51F28">
        <w:t>T</w:t>
      </w:r>
      <w:r w:rsidRPr="00A51F28">
        <w:rPr>
          <w:rFonts w:hint="eastAsia"/>
        </w:rPr>
        <w:t xml:space="preserve">he AF </w:t>
      </w:r>
      <w:r w:rsidRPr="00A51F28">
        <w:t>may</w:t>
      </w:r>
      <w:r w:rsidRPr="00A51F28">
        <w:rPr>
          <w:rFonts w:hint="eastAsia"/>
        </w:rPr>
        <w:t xml:space="preserve"> provide </w:t>
      </w:r>
      <w:r w:rsidRPr="00A51F28">
        <w:t>the expected target area information in</w:t>
      </w:r>
      <w:r w:rsidRPr="00A51F28">
        <w:rPr>
          <w:rFonts w:hint="eastAsia"/>
        </w:rPr>
        <w:t xml:space="preserve"> </w:t>
      </w:r>
      <w:r w:rsidRPr="00A51F28">
        <w:t xml:space="preserve">the </w:t>
      </w:r>
      <w:proofErr w:type="spellStart"/>
      <w:r w:rsidRPr="00A51F28">
        <w:t>A</w:t>
      </w:r>
      <w:r w:rsidRPr="00A51F28">
        <w:rPr>
          <w:rFonts w:hint="eastAsia"/>
        </w:rPr>
        <w:t>IoT</w:t>
      </w:r>
      <w:proofErr w:type="spellEnd"/>
      <w:r w:rsidRPr="00A51F28">
        <w:t xml:space="preserve"> </w:t>
      </w:r>
      <w:r w:rsidRPr="00A51F28">
        <w:rPr>
          <w:rFonts w:hint="eastAsia"/>
        </w:rPr>
        <w:t>service request.</w:t>
      </w:r>
      <w:r w:rsidRPr="00A51F28">
        <w:t xml:space="preserve"> The NEF may convert the</w:t>
      </w:r>
      <w:r w:rsidRPr="00A51F28">
        <w:rPr>
          <w:rFonts w:eastAsia="DengXian" w:hint="eastAsia"/>
        </w:rPr>
        <w:t xml:space="preserve"> </w:t>
      </w:r>
      <w:r w:rsidRPr="00A51F28">
        <w:t>target area information received from the AF to internal area information. The NEF quer</w:t>
      </w:r>
      <w:r w:rsidRPr="00A51F28">
        <w:rPr>
          <w:rFonts w:eastAsia="DengXian" w:hint="eastAsia"/>
        </w:rPr>
        <w:t>ies</w:t>
      </w:r>
      <w:r w:rsidRPr="00A51F28">
        <w:t xml:space="preserve"> the NRF to obtain serving AIOTF(s) based on internal area information. Then, the NEF forwards the </w:t>
      </w:r>
      <w:proofErr w:type="spellStart"/>
      <w:r w:rsidRPr="00A51F28">
        <w:t>AI</w:t>
      </w:r>
      <w:r w:rsidRPr="00A51F28">
        <w:rPr>
          <w:rFonts w:hint="eastAsia"/>
        </w:rPr>
        <w:t>o</w:t>
      </w:r>
      <w:r w:rsidRPr="00A51F28">
        <w:t>T</w:t>
      </w:r>
      <w:proofErr w:type="spellEnd"/>
      <w:r w:rsidRPr="00A51F28">
        <w:t xml:space="preserve"> service request, including the internal area information, to the AIOTF.</w:t>
      </w:r>
    </w:p>
    <w:p w14:paraId="15C9D1F6" w14:textId="27A1F84F" w:rsidR="00A97A5A" w:rsidRDefault="00A97A5A" w:rsidP="00A97A5A">
      <w:pPr>
        <w:pStyle w:val="EditorsNote"/>
        <w:autoSpaceDN/>
        <w:textAlignment w:val="auto"/>
        <w:rPr>
          <w:rFonts w:eastAsia="DengXian"/>
          <w:lang w:eastAsia="en-US"/>
        </w:rPr>
      </w:pPr>
      <w:r w:rsidRPr="00424F79">
        <w:rPr>
          <w:rFonts w:eastAsia="DengXian"/>
          <w:lang w:eastAsia="en-US"/>
        </w:rPr>
        <w:t>Editor’s note:</w:t>
      </w:r>
      <w:r w:rsidR="00890646" w:rsidRPr="00BC5D63">
        <w:rPr>
          <w:rFonts w:hint="eastAsia"/>
          <w:lang w:eastAsia="zh-CN"/>
        </w:rPr>
        <w:tab/>
      </w:r>
      <w:r>
        <w:rPr>
          <w:rFonts w:eastAsia="DengXian"/>
          <w:lang w:eastAsia="en-US"/>
        </w:rPr>
        <w:t>H</w:t>
      </w:r>
      <w:r w:rsidRPr="00B17432">
        <w:rPr>
          <w:rFonts w:eastAsia="DengXian"/>
          <w:lang w:eastAsia="en-US"/>
        </w:rPr>
        <w:t xml:space="preserve">ow the NEF converts target area information to internal </w:t>
      </w:r>
      <w:r>
        <w:rPr>
          <w:rFonts w:eastAsia="DengXian"/>
          <w:lang w:eastAsia="en-US"/>
        </w:rPr>
        <w:t>area</w:t>
      </w:r>
      <w:r w:rsidRPr="00B17432">
        <w:rPr>
          <w:rFonts w:eastAsia="DengXian"/>
          <w:lang w:eastAsia="en-US"/>
        </w:rPr>
        <w:t xml:space="preserve"> information and the format of the internal </w:t>
      </w:r>
      <w:r>
        <w:rPr>
          <w:rFonts w:eastAsia="DengXian"/>
          <w:lang w:eastAsia="en-US"/>
        </w:rPr>
        <w:t>area</w:t>
      </w:r>
      <w:r w:rsidRPr="00B17432">
        <w:rPr>
          <w:rFonts w:eastAsia="DengXian"/>
          <w:lang w:eastAsia="en-US"/>
        </w:rPr>
        <w:t xml:space="preserve"> information is FFS.</w:t>
      </w:r>
    </w:p>
    <w:p w14:paraId="7A8897FD" w14:textId="05F25E84" w:rsidR="00A97A5A" w:rsidRDefault="00A97A5A" w:rsidP="00A97A5A">
      <w:pPr>
        <w:pStyle w:val="EditorsNote"/>
        <w:autoSpaceDN/>
        <w:textAlignment w:val="auto"/>
        <w:rPr>
          <w:rFonts w:eastAsia="DengXian"/>
          <w:lang w:eastAsia="en-US"/>
        </w:rPr>
      </w:pPr>
      <w:r w:rsidRPr="00327A3B">
        <w:rPr>
          <w:rFonts w:eastAsia="DengXian"/>
          <w:lang w:eastAsia="en-US"/>
        </w:rPr>
        <w:t>Editor’s note:</w:t>
      </w:r>
      <w:r w:rsidR="00890646" w:rsidRPr="00BC5D63">
        <w:rPr>
          <w:rFonts w:hint="eastAsia"/>
          <w:lang w:eastAsia="zh-CN"/>
        </w:rPr>
        <w:tab/>
      </w:r>
      <w:r w:rsidRPr="00327A3B">
        <w:rPr>
          <w:rFonts w:eastAsia="DengXian"/>
          <w:lang w:eastAsia="en-US"/>
        </w:rPr>
        <w:t xml:space="preserve">It is FFS </w:t>
      </w:r>
      <w:r w:rsidRPr="00424F79">
        <w:rPr>
          <w:rFonts w:eastAsia="DengXian"/>
          <w:lang w:eastAsia="en-US"/>
        </w:rPr>
        <w:t>how to handle the case that the</w:t>
      </w:r>
      <w:r w:rsidRPr="00327A3B">
        <w:rPr>
          <w:rFonts w:eastAsia="DengXian"/>
          <w:lang w:eastAsia="en-US"/>
        </w:rPr>
        <w:t xml:space="preserve"> AF provides other information than </w:t>
      </w:r>
      <w:r w:rsidRPr="00327A3B">
        <w:rPr>
          <w:lang w:val="en-US" w:eastAsia="zh-CN"/>
        </w:rPr>
        <w:t>target area information</w:t>
      </w:r>
      <w:r w:rsidRPr="00327A3B">
        <w:rPr>
          <w:rFonts w:eastAsia="DengXian"/>
          <w:lang w:eastAsia="en-US"/>
        </w:rPr>
        <w:t>, for the purpose of reader selection. In such case how the NEF and/or AIOTF use it to select the RAN reader.</w:t>
      </w:r>
    </w:p>
    <w:p w14:paraId="653BCC01" w14:textId="77777777" w:rsidR="00A97A5A" w:rsidRPr="00424F79" w:rsidRDefault="00A97A5A" w:rsidP="00A51F28">
      <w:pPr>
        <w:pStyle w:val="B1"/>
        <w:rPr>
          <w:rFonts w:eastAsia="DengXian"/>
          <w:color w:val="000000"/>
          <w:lang w:val="en-US" w:eastAsia="zh-CN"/>
        </w:rPr>
      </w:pPr>
      <w:r w:rsidRPr="00A51F28">
        <w:rPr>
          <w:rFonts w:eastAsia="DengXian"/>
        </w:rPr>
        <w:t xml:space="preserve">The AIOTF </w:t>
      </w:r>
      <w:r w:rsidRPr="00A51F28">
        <w:rPr>
          <w:rFonts w:eastAsia="DengXian" w:hint="eastAsia"/>
        </w:rPr>
        <w:t>may have</w:t>
      </w:r>
      <w:r w:rsidRPr="00A51F28">
        <w:rPr>
          <w:rFonts w:eastAsia="DengXian"/>
        </w:rPr>
        <w:t xml:space="preserve"> </w:t>
      </w:r>
      <w:proofErr w:type="spellStart"/>
      <w:r w:rsidRPr="00A51F28">
        <w:rPr>
          <w:rFonts w:eastAsia="DengXian" w:hint="eastAsia"/>
        </w:rPr>
        <w:t>AI</w:t>
      </w:r>
      <w:r w:rsidRPr="00A51F28">
        <w:rPr>
          <w:rFonts w:eastAsia="DengXian"/>
        </w:rPr>
        <w:t>o</w:t>
      </w:r>
      <w:r w:rsidRPr="00A51F28">
        <w:rPr>
          <w:rFonts w:eastAsia="DengXian" w:hint="eastAsia"/>
        </w:rPr>
        <w:t>T</w:t>
      </w:r>
      <w:proofErr w:type="spellEnd"/>
      <w:r w:rsidRPr="00A51F28">
        <w:rPr>
          <w:rFonts w:eastAsia="DengXian" w:hint="eastAsia"/>
        </w:rPr>
        <w:t xml:space="preserve"> RAN information and the optional RAN</w:t>
      </w:r>
      <w:r w:rsidRPr="00A51F28">
        <w:rPr>
          <w:rFonts w:eastAsia="DengXian"/>
        </w:rPr>
        <w:t xml:space="preserve"> reader</w:t>
      </w:r>
      <w:r w:rsidRPr="00A51F28">
        <w:rPr>
          <w:rFonts w:eastAsia="DengXian" w:hint="eastAsia"/>
        </w:rPr>
        <w:t xml:space="preserve"> information</w:t>
      </w:r>
      <w:r w:rsidRPr="00A51F28">
        <w:rPr>
          <w:rFonts w:eastAsia="DengXian"/>
        </w:rPr>
        <w:t xml:space="preserve">. For direct path, the AIOTF obtains the information from </w:t>
      </w:r>
      <w:proofErr w:type="spellStart"/>
      <w:r w:rsidRPr="00A51F28">
        <w:rPr>
          <w:rFonts w:eastAsia="DengXian"/>
        </w:rPr>
        <w:t>AIoT</w:t>
      </w:r>
      <w:proofErr w:type="spellEnd"/>
      <w:r w:rsidRPr="00A51F28">
        <w:rPr>
          <w:rFonts w:eastAsia="DengXian"/>
        </w:rPr>
        <w:t xml:space="preserve"> RAN by</w:t>
      </w:r>
      <w:r w:rsidRPr="00A51F28">
        <w:t xml:space="preserve"> the</w:t>
      </w:r>
      <w:r w:rsidRPr="00A51F28">
        <w:rPr>
          <w:rFonts w:hint="eastAsia"/>
        </w:rPr>
        <w:t xml:space="preserve"> </w:t>
      </w:r>
      <w:r w:rsidRPr="00A51F28">
        <w:t>NGAP or</w:t>
      </w:r>
      <w:r w:rsidRPr="00A51F28">
        <w:rPr>
          <w:rFonts w:hint="eastAsia"/>
        </w:rPr>
        <w:t xml:space="preserve"> OAM configuration.</w:t>
      </w:r>
    </w:p>
    <w:p w14:paraId="420E2F62" w14:textId="28BAF533" w:rsidR="00A97A5A" w:rsidRDefault="00A97A5A" w:rsidP="00A97A5A">
      <w:pPr>
        <w:pStyle w:val="EditorsNote"/>
        <w:overflowPunct/>
        <w:autoSpaceDE/>
        <w:autoSpaceDN/>
        <w:adjustRightInd/>
        <w:textAlignment w:val="auto"/>
        <w:rPr>
          <w:rFonts w:eastAsia="DengXian"/>
          <w:lang w:val="en-US" w:eastAsia="zh-CN"/>
        </w:rPr>
      </w:pPr>
      <w:r w:rsidRPr="00424F79">
        <w:rPr>
          <w:rFonts w:eastAsia="DengXian"/>
          <w:lang w:eastAsia="en-US"/>
        </w:rPr>
        <w:t>Editor’s note:</w:t>
      </w:r>
      <w:r w:rsidR="00890646" w:rsidRPr="00BC5D63">
        <w:rPr>
          <w:rFonts w:hint="eastAsia"/>
          <w:lang w:eastAsia="zh-CN"/>
        </w:rPr>
        <w:tab/>
      </w:r>
      <w:proofErr w:type="spellStart"/>
      <w:r>
        <w:rPr>
          <w:rFonts w:eastAsia="DengXian" w:hint="eastAsia"/>
          <w:lang w:eastAsia="zh-CN"/>
        </w:rPr>
        <w:t>AI</w:t>
      </w:r>
      <w:r>
        <w:rPr>
          <w:rFonts w:eastAsia="DengXian"/>
          <w:lang w:eastAsia="zh-CN"/>
        </w:rPr>
        <w:t>o</w:t>
      </w:r>
      <w:r>
        <w:rPr>
          <w:rFonts w:eastAsia="DengXian" w:hint="eastAsia"/>
          <w:lang w:eastAsia="zh-CN"/>
        </w:rPr>
        <w:t>T</w:t>
      </w:r>
      <w:proofErr w:type="spellEnd"/>
      <w:r>
        <w:rPr>
          <w:rFonts w:eastAsia="DengXian" w:hint="eastAsia"/>
          <w:lang w:eastAsia="zh-CN"/>
        </w:rPr>
        <w:t xml:space="preserve"> RAN and </w:t>
      </w:r>
      <w:r>
        <w:rPr>
          <w:rFonts w:eastAsia="DengXian" w:hint="eastAsia"/>
          <w:lang w:val="en-US" w:eastAsia="zh-CN"/>
        </w:rPr>
        <w:t>RAN</w:t>
      </w:r>
      <w:r>
        <w:rPr>
          <w:rFonts w:eastAsia="DengXian"/>
          <w:lang w:val="en-US" w:eastAsia="en-US"/>
        </w:rPr>
        <w:t xml:space="preserve"> reader information needs to coordinate with the </w:t>
      </w:r>
      <w:r w:rsidRPr="007E4BF4">
        <w:rPr>
          <w:lang w:val="en-US" w:eastAsia="zh-CN"/>
        </w:rPr>
        <w:t>RAN</w:t>
      </w:r>
      <w:r>
        <w:rPr>
          <w:lang w:val="en-US" w:eastAsia="zh-CN"/>
        </w:rPr>
        <w:t> </w:t>
      </w:r>
      <w:r w:rsidRPr="007E4BF4">
        <w:rPr>
          <w:lang w:val="en-US" w:eastAsia="zh-CN"/>
        </w:rPr>
        <w:t>WG(s)</w:t>
      </w:r>
      <w:r>
        <w:rPr>
          <w:lang w:val="en-US" w:eastAsia="zh-CN"/>
        </w:rPr>
        <w:t>. Details are</w:t>
      </w:r>
      <w:r w:rsidRPr="002A3907">
        <w:rPr>
          <w:lang w:eastAsia="zh-CN"/>
        </w:rPr>
        <w:t xml:space="preserve"> pending RAN WG feedback</w:t>
      </w:r>
      <w:r w:rsidRPr="007E4BF4">
        <w:rPr>
          <w:lang w:val="en-US" w:eastAsia="zh-CN"/>
        </w:rPr>
        <w:t>.</w:t>
      </w:r>
    </w:p>
    <w:p w14:paraId="353CA775" w14:textId="275D606D" w:rsidR="00A97A5A" w:rsidRDefault="00A97A5A" w:rsidP="00A97A5A">
      <w:pPr>
        <w:pStyle w:val="EditorsNote"/>
        <w:autoSpaceDN/>
        <w:rPr>
          <w:rFonts w:eastAsia="DengXian"/>
          <w:lang w:val="en-US" w:eastAsia="en-US"/>
        </w:rPr>
      </w:pPr>
      <w:r w:rsidRPr="00B17432">
        <w:rPr>
          <w:rFonts w:eastAsia="DengXian"/>
          <w:lang w:eastAsia="en-US"/>
        </w:rPr>
        <w:t>Editor’s note:</w:t>
      </w:r>
      <w:r w:rsidR="00890646" w:rsidRPr="00BC5D63">
        <w:rPr>
          <w:rFonts w:hint="eastAsia"/>
          <w:lang w:eastAsia="zh-CN"/>
        </w:rPr>
        <w:tab/>
      </w:r>
      <w:r w:rsidRPr="00B17432">
        <w:rPr>
          <w:rFonts w:eastAsia="DengXian"/>
          <w:lang w:val="en-US" w:eastAsia="en-US"/>
        </w:rPr>
        <w:t xml:space="preserve">The AIOTF </w:t>
      </w:r>
      <w:r>
        <w:rPr>
          <w:rFonts w:eastAsia="DengXian" w:hint="eastAsia"/>
          <w:lang w:val="en-US" w:eastAsia="zh-CN"/>
        </w:rPr>
        <w:t xml:space="preserve">or AMF </w:t>
      </w:r>
      <w:r w:rsidRPr="00B17432">
        <w:rPr>
          <w:rFonts w:eastAsia="DengXian"/>
          <w:lang w:val="en-US" w:eastAsia="en-US"/>
        </w:rPr>
        <w:t xml:space="preserve">configuration of </w:t>
      </w:r>
      <w:proofErr w:type="spellStart"/>
      <w:r w:rsidRPr="00327A3B">
        <w:rPr>
          <w:rFonts w:eastAsia="DengXian" w:hint="eastAsia"/>
          <w:lang w:val="en-US" w:eastAsia="zh-CN"/>
        </w:rPr>
        <w:t>AI</w:t>
      </w:r>
      <w:r w:rsidRPr="00327A3B">
        <w:rPr>
          <w:rFonts w:eastAsia="DengXian"/>
          <w:lang w:val="en-US" w:eastAsia="zh-CN"/>
        </w:rPr>
        <w:t>o</w:t>
      </w:r>
      <w:r w:rsidRPr="00327A3B">
        <w:rPr>
          <w:rFonts w:eastAsia="DengXian" w:hint="eastAsia"/>
          <w:lang w:val="en-US" w:eastAsia="zh-CN"/>
        </w:rPr>
        <w:t>T</w:t>
      </w:r>
      <w:proofErr w:type="spellEnd"/>
      <w:r>
        <w:rPr>
          <w:rFonts w:eastAsia="DengXian" w:hint="eastAsia"/>
          <w:lang w:val="en-US" w:eastAsia="zh-CN"/>
        </w:rPr>
        <w:t xml:space="preserve"> RAN and RAN</w:t>
      </w:r>
      <w:r w:rsidRPr="00B17432">
        <w:rPr>
          <w:rFonts w:eastAsia="DengXian"/>
          <w:lang w:val="en-US" w:eastAsia="en-US"/>
        </w:rPr>
        <w:t xml:space="preserve"> reader information over NGAP needs to coordinate with RAN WG(s).</w:t>
      </w:r>
    </w:p>
    <w:p w14:paraId="72F0F9B5" w14:textId="4448F73C" w:rsidR="00A97A5A" w:rsidRPr="00424F79" w:rsidRDefault="00A97A5A" w:rsidP="00A97A5A">
      <w:pPr>
        <w:pStyle w:val="EditorsNote"/>
        <w:autoSpaceDN/>
        <w:rPr>
          <w:rFonts w:eastAsia="DengXian"/>
          <w:lang w:eastAsia="en-US"/>
        </w:rPr>
      </w:pPr>
      <w:r w:rsidRPr="005950E8">
        <w:rPr>
          <w:rFonts w:eastAsia="DengXian"/>
          <w:lang w:val="en-US" w:eastAsia="en-US"/>
        </w:rPr>
        <w:t>Editor’s note:</w:t>
      </w:r>
      <w:r w:rsidR="00890646" w:rsidRPr="00BC5D63">
        <w:rPr>
          <w:rFonts w:hint="eastAsia"/>
          <w:lang w:eastAsia="zh-CN"/>
        </w:rPr>
        <w:tab/>
      </w:r>
      <w:r w:rsidRPr="005950E8">
        <w:rPr>
          <w:rFonts w:eastAsia="DengXian"/>
          <w:lang w:val="en-US" w:eastAsia="en-US"/>
        </w:rPr>
        <w:t xml:space="preserve">It is FFS how </w:t>
      </w:r>
      <w:proofErr w:type="spellStart"/>
      <w:r>
        <w:rPr>
          <w:rFonts w:eastAsia="DengXian" w:hint="eastAsia"/>
          <w:lang w:val="en-US" w:eastAsia="zh-CN"/>
        </w:rPr>
        <w:t>AI</w:t>
      </w:r>
      <w:r>
        <w:rPr>
          <w:rFonts w:eastAsia="DengXian"/>
          <w:lang w:val="en-US" w:eastAsia="zh-CN"/>
        </w:rPr>
        <w:t>o</w:t>
      </w:r>
      <w:r>
        <w:rPr>
          <w:rFonts w:eastAsia="DengXian" w:hint="eastAsia"/>
          <w:lang w:val="en-US" w:eastAsia="zh-CN"/>
        </w:rPr>
        <w:t>T</w:t>
      </w:r>
      <w:proofErr w:type="spellEnd"/>
      <w:r>
        <w:rPr>
          <w:rFonts w:eastAsia="DengXian" w:hint="eastAsia"/>
          <w:lang w:val="en-US" w:eastAsia="zh-CN"/>
        </w:rPr>
        <w:t xml:space="preserve"> RAN </w:t>
      </w:r>
      <w:r w:rsidRPr="005950E8">
        <w:rPr>
          <w:rFonts w:eastAsia="DengXian"/>
          <w:lang w:val="en-US" w:eastAsia="en-US"/>
        </w:rPr>
        <w:t>transfer</w:t>
      </w:r>
      <w:r>
        <w:rPr>
          <w:rFonts w:eastAsia="DengXian" w:hint="eastAsia"/>
          <w:lang w:val="en-US" w:eastAsia="zh-CN"/>
        </w:rPr>
        <w:t>s</w:t>
      </w:r>
      <w:r>
        <w:rPr>
          <w:rFonts w:eastAsia="DengXian"/>
          <w:lang w:val="en-US" w:eastAsia="en-US"/>
        </w:rPr>
        <w:t xml:space="preserve"> and update</w:t>
      </w:r>
      <w:r>
        <w:rPr>
          <w:rFonts w:eastAsia="DengXian" w:hint="eastAsia"/>
          <w:lang w:val="en-US" w:eastAsia="zh-CN"/>
        </w:rPr>
        <w:t>s</w:t>
      </w:r>
      <w:r w:rsidRPr="005950E8">
        <w:rPr>
          <w:rFonts w:eastAsia="DengXian"/>
          <w:lang w:val="en-US" w:eastAsia="en-US"/>
        </w:rPr>
        <w:t xml:space="preserve"> </w:t>
      </w:r>
      <w:r>
        <w:rPr>
          <w:rFonts w:eastAsia="DengXian" w:hint="eastAsia"/>
          <w:lang w:val="en-US" w:eastAsia="zh-CN"/>
        </w:rPr>
        <w:t>its</w:t>
      </w:r>
      <w:r>
        <w:rPr>
          <w:rFonts w:eastAsia="DengXian"/>
          <w:lang w:val="en-US" w:eastAsia="en-US"/>
        </w:rPr>
        <w:t xml:space="preserve"> information to the AIOTF</w:t>
      </w:r>
      <w:r>
        <w:rPr>
          <w:rFonts w:eastAsia="DengXian" w:hint="eastAsia"/>
          <w:lang w:val="en-US" w:eastAsia="zh-CN"/>
        </w:rPr>
        <w:t xml:space="preserve"> in </w:t>
      </w:r>
      <w:r>
        <w:rPr>
          <w:rFonts w:eastAsia="DengXian"/>
          <w:lang w:val="en-US" w:eastAsia="zh-CN"/>
        </w:rPr>
        <w:t>indirect</w:t>
      </w:r>
      <w:r>
        <w:rPr>
          <w:rFonts w:eastAsia="DengXian" w:hint="eastAsia"/>
          <w:lang w:val="en-US" w:eastAsia="zh-CN"/>
        </w:rPr>
        <w:t xml:space="preserve"> path</w:t>
      </w:r>
      <w:r w:rsidRPr="005950E8">
        <w:rPr>
          <w:rFonts w:eastAsia="DengXian"/>
          <w:lang w:val="en-US" w:eastAsia="en-US"/>
        </w:rPr>
        <w:t>.</w:t>
      </w:r>
    </w:p>
    <w:p w14:paraId="21A89C87" w14:textId="3E20A207" w:rsidR="00A97A5A" w:rsidRPr="00424F79" w:rsidRDefault="00A97A5A" w:rsidP="00A97A5A">
      <w:pPr>
        <w:pStyle w:val="NO"/>
        <w:overflowPunct/>
        <w:autoSpaceDE/>
        <w:autoSpaceDN/>
        <w:adjustRightInd/>
        <w:textAlignment w:val="auto"/>
        <w:rPr>
          <w:rFonts w:eastAsia="DengXian"/>
        </w:rPr>
      </w:pPr>
      <w:r w:rsidRPr="007A7F13">
        <w:rPr>
          <w:rFonts w:eastAsia="DengXian"/>
          <w:lang w:val="en-US" w:eastAsia="zh-CN"/>
        </w:rPr>
        <w:t>NOTE:</w:t>
      </w:r>
      <w:r w:rsidR="00890646" w:rsidRPr="00BC5D63">
        <w:rPr>
          <w:rFonts w:hint="eastAsia"/>
          <w:lang w:eastAsia="zh-CN"/>
        </w:rPr>
        <w:tab/>
      </w:r>
      <w:r>
        <w:rPr>
          <w:rFonts w:eastAsia="DengXian" w:hint="eastAsia"/>
          <w:lang w:val="en-US" w:eastAsia="zh-CN"/>
        </w:rPr>
        <w:t>RAN</w:t>
      </w:r>
      <w:r>
        <w:rPr>
          <w:rFonts w:eastAsia="DengXian"/>
          <w:lang w:val="en-US" w:eastAsia="zh-CN"/>
        </w:rPr>
        <w:t xml:space="preserve"> reader </w:t>
      </w:r>
      <w:r w:rsidRPr="007A7F13">
        <w:rPr>
          <w:rFonts w:eastAsia="DengXian"/>
          <w:lang w:val="en-US" w:eastAsia="zh-CN"/>
        </w:rPr>
        <w:t>information</w:t>
      </w:r>
      <w:r>
        <w:rPr>
          <w:rFonts w:eastAsia="DengXian"/>
          <w:lang w:val="en-US" w:eastAsia="zh-CN"/>
        </w:rPr>
        <w:t xml:space="preserve"> </w:t>
      </w:r>
      <w:r w:rsidRPr="007A7F13">
        <w:rPr>
          <w:rFonts w:eastAsia="DengXian"/>
          <w:lang w:val="en-US" w:eastAsia="zh-CN"/>
        </w:rPr>
        <w:t>is not exposed to the AF.</w:t>
      </w:r>
    </w:p>
    <w:p w14:paraId="5C899F9D" w14:textId="74184FCA" w:rsidR="00A97A5A" w:rsidRDefault="00A97A5A" w:rsidP="00A51F28">
      <w:pPr>
        <w:rPr>
          <w:lang w:val="en-US" w:eastAsia="zh-CN"/>
        </w:rPr>
      </w:pPr>
      <w:r w:rsidRPr="00A51F28">
        <w:rPr>
          <w:rFonts w:eastAsia="DengXian" w:hint="eastAsia"/>
        </w:rPr>
        <w:t>I</w:t>
      </w:r>
      <w:r w:rsidR="00E77C04" w:rsidRPr="00A51F28">
        <w:rPr>
          <w:rFonts w:eastAsia="DengXian"/>
        </w:rPr>
        <w:t>f</w:t>
      </w:r>
      <w:r w:rsidRPr="00A51F28">
        <w:rPr>
          <w:rFonts w:eastAsia="DengXian" w:hint="eastAsia"/>
        </w:rPr>
        <w:t xml:space="preserve"> an </w:t>
      </w:r>
      <w:proofErr w:type="spellStart"/>
      <w:r w:rsidRPr="00A51F28">
        <w:t>AIoT</w:t>
      </w:r>
      <w:proofErr w:type="spellEnd"/>
      <w:r w:rsidRPr="00A51F28">
        <w:t xml:space="preserve"> service request includ</w:t>
      </w:r>
      <w:r w:rsidRPr="00A51F28">
        <w:rPr>
          <w:rFonts w:eastAsia="DengXian" w:hint="eastAsia"/>
        </w:rPr>
        <w:t>es</w:t>
      </w:r>
      <w:r w:rsidRPr="00A51F28">
        <w:t xml:space="preserve"> </w:t>
      </w:r>
      <w:proofErr w:type="spellStart"/>
      <w:r w:rsidRPr="00A51F28">
        <w:t>AIoT</w:t>
      </w:r>
      <w:proofErr w:type="spellEnd"/>
      <w:r w:rsidRPr="00A51F28">
        <w:t xml:space="preserve"> device Identifier(s)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reader</w:t>
      </w:r>
      <w:r w:rsidRPr="00A51F28">
        <w:t xml:space="preserve">(s) to determine </w:t>
      </w:r>
      <w:r w:rsidRPr="00A51F28">
        <w:rPr>
          <w:rFonts w:eastAsia="DengXian" w:hint="eastAsia"/>
        </w:rPr>
        <w:t>targeted RAN</w:t>
      </w:r>
      <w:r w:rsidRPr="00A51F28">
        <w:t xml:space="preserve"> reader(s) directly</w:t>
      </w:r>
      <w:r w:rsidRPr="00A51F28">
        <w:rPr>
          <w:rFonts w:hint="eastAsia"/>
        </w:rPr>
        <w:t>.</w:t>
      </w:r>
    </w:p>
    <w:p w14:paraId="5CCD8EA9" w14:textId="58AF5E6A" w:rsidR="00F57998" w:rsidRDefault="00F64FFD" w:rsidP="009A0005">
      <w:pPr>
        <w:pStyle w:val="Heading2"/>
        <w:rPr>
          <w:lang w:eastAsia="zh-CN"/>
        </w:rPr>
      </w:pPr>
      <w:bookmarkStart w:id="95" w:name="_Toc188883475"/>
      <w:bookmarkStart w:id="96" w:name="_Toc191462381"/>
      <w:r w:rsidRPr="00CE6679">
        <w:lastRenderedPageBreak/>
        <w:t>5.</w:t>
      </w:r>
      <w:r w:rsidR="009A0005" w:rsidRPr="00CE6679">
        <w:t>4</w:t>
      </w:r>
      <w:r w:rsidR="00194DA7" w:rsidRPr="00CE6679">
        <w:tab/>
      </w:r>
      <w:r w:rsidR="00C85037" w:rsidRPr="00CE6679">
        <w:rPr>
          <w:lang w:eastAsia="zh-CN"/>
        </w:rPr>
        <w:t xml:space="preserve">Assistance information provided to </w:t>
      </w:r>
      <w:proofErr w:type="spellStart"/>
      <w:r w:rsidR="00C85037" w:rsidRPr="00CE6679">
        <w:rPr>
          <w:lang w:eastAsia="zh-CN"/>
        </w:rPr>
        <w:t>AIoT</w:t>
      </w:r>
      <w:proofErr w:type="spellEnd"/>
      <w:r w:rsidR="00C85037" w:rsidRPr="00CE6679">
        <w:rPr>
          <w:lang w:eastAsia="zh-CN"/>
        </w:rPr>
        <w:t xml:space="preserve"> RAN node</w:t>
      </w:r>
      <w:bookmarkEnd w:id="95"/>
      <w:bookmarkEnd w:id="96"/>
    </w:p>
    <w:p w14:paraId="6F808DDB" w14:textId="05CC2BBA" w:rsidR="00C50B62" w:rsidRDefault="00C50B62" w:rsidP="002E786B">
      <w:r w:rsidRPr="002E786B">
        <w:t xml:space="preserve">The AIOTF provides the assistance information to the </w:t>
      </w:r>
      <w:proofErr w:type="spellStart"/>
      <w:r w:rsidRPr="002E786B">
        <w:t>AIoT</w:t>
      </w:r>
      <w:proofErr w:type="spellEnd"/>
      <w:r w:rsidRPr="002E786B">
        <w:t xml:space="preserve"> RAN together with </w:t>
      </w:r>
      <w:r w:rsidRPr="002E786B">
        <w:rPr>
          <w:rFonts w:hint="eastAsia"/>
        </w:rPr>
        <w:t xml:space="preserve">the </w:t>
      </w:r>
      <w:r w:rsidRPr="002E786B">
        <w:t xml:space="preserve">service operation requests. </w:t>
      </w:r>
      <w:r w:rsidRPr="002E786B">
        <w:rPr>
          <w:rFonts w:hint="eastAsia"/>
        </w:rPr>
        <w:t xml:space="preserve">The </w:t>
      </w:r>
      <w:r w:rsidRPr="002E786B">
        <w:t xml:space="preserve">AIOTF determines the assistance information provided to the </w:t>
      </w:r>
      <w:proofErr w:type="spellStart"/>
      <w:r w:rsidRPr="002E786B">
        <w:t>AIoT</w:t>
      </w:r>
      <w:proofErr w:type="spellEnd"/>
      <w:r w:rsidRPr="002E786B">
        <w:t xml:space="preserve"> RAN based on</w:t>
      </w:r>
      <w:r w:rsidRPr="002E786B">
        <w:rPr>
          <w:rFonts w:hint="eastAsia"/>
        </w:rPr>
        <w:t xml:space="preserve"> the</w:t>
      </w:r>
      <w:r w:rsidRPr="002E786B">
        <w:t xml:space="preserve"> information received from the AF. The Assistance information is used by </w:t>
      </w:r>
      <w:r w:rsidRPr="002E786B">
        <w:rPr>
          <w:rFonts w:hint="eastAsia"/>
        </w:rPr>
        <w:t xml:space="preserve">the </w:t>
      </w:r>
      <w:proofErr w:type="spellStart"/>
      <w:r w:rsidRPr="002E786B">
        <w:t>AIoT</w:t>
      </w:r>
      <w:proofErr w:type="spellEnd"/>
      <w:r w:rsidRPr="002E786B">
        <w:t xml:space="preserve"> RAN for performing service operations, e.g. radio resource allocation.</w:t>
      </w:r>
    </w:p>
    <w:p w14:paraId="31CF1088" w14:textId="77777777" w:rsidR="00C50B62" w:rsidRDefault="00C50B62" w:rsidP="002E786B">
      <w:pPr>
        <w:rPr>
          <w:lang w:eastAsia="zh-CN"/>
        </w:rPr>
      </w:pPr>
      <w:r w:rsidRPr="002E786B">
        <w:rPr>
          <w:rFonts w:hint="eastAsia"/>
        </w:rPr>
        <w:t xml:space="preserve">The following assistance information </w:t>
      </w:r>
      <w:r w:rsidRPr="002E786B">
        <w:t>may be provided</w:t>
      </w:r>
      <w:r w:rsidRPr="002E786B">
        <w:rPr>
          <w:rFonts w:hint="eastAsia"/>
        </w:rPr>
        <w:t>:</w:t>
      </w:r>
    </w:p>
    <w:p w14:paraId="6FBA028D" w14:textId="77777777" w:rsidR="00C50B62" w:rsidRPr="00BC5D63" w:rsidRDefault="00C50B62" w:rsidP="00C50B62">
      <w:pPr>
        <w:pStyle w:val="B1"/>
        <w:rPr>
          <w:lang w:eastAsia="zh-CN"/>
        </w:rPr>
      </w:pPr>
      <w:r w:rsidRPr="00BC5D63">
        <w:rPr>
          <w:rFonts w:hint="eastAsia"/>
          <w:lang w:eastAsia="zh-CN"/>
        </w:rPr>
        <w:t>-</w:t>
      </w:r>
      <w:r w:rsidRPr="00BC5D63">
        <w:rPr>
          <w:rFonts w:hint="eastAsia"/>
          <w:lang w:eastAsia="zh-CN"/>
        </w:rPr>
        <w:tab/>
      </w:r>
      <w:proofErr w:type="spellStart"/>
      <w:r w:rsidRPr="00BC5D63">
        <w:rPr>
          <w:lang w:eastAsia="zh-CN"/>
        </w:rPr>
        <w:t>AIoT</w:t>
      </w:r>
      <w:proofErr w:type="spellEnd"/>
      <w:r w:rsidRPr="00BC5D63">
        <w:rPr>
          <w:lang w:eastAsia="zh-CN"/>
        </w:rPr>
        <w:t xml:space="preserve"> service type (e.</w:t>
      </w:r>
      <w:r w:rsidRPr="00BC5D63">
        <w:rPr>
          <w:rFonts w:hint="eastAsia"/>
          <w:lang w:eastAsia="zh-CN"/>
        </w:rPr>
        <w:t>g.</w:t>
      </w:r>
      <w:r w:rsidRPr="00BC5D63">
        <w:rPr>
          <w:lang w:eastAsia="zh-CN"/>
        </w:rPr>
        <w:t xml:space="preserve"> Inventory</w:t>
      </w:r>
      <w:r w:rsidRPr="00BC5D63">
        <w:rPr>
          <w:rFonts w:hint="eastAsia"/>
          <w:lang w:eastAsia="zh-CN"/>
        </w:rPr>
        <w:t>,</w:t>
      </w:r>
      <w:r w:rsidRPr="00BC5D63">
        <w:rPr>
          <w:lang w:eastAsia="zh-CN"/>
        </w:rPr>
        <w:t xml:space="preserve"> Command);</w:t>
      </w:r>
    </w:p>
    <w:p w14:paraId="4E00D08F" w14:textId="77777777" w:rsidR="00C50B62" w:rsidRPr="00BC5D63" w:rsidRDefault="00C50B62" w:rsidP="00C50B62">
      <w:pPr>
        <w:pStyle w:val="B1"/>
        <w:rPr>
          <w:lang w:eastAsia="zh-CN"/>
        </w:rPr>
      </w:pPr>
      <w:r w:rsidRPr="00BC5D63">
        <w:rPr>
          <w:rFonts w:hint="eastAsia"/>
          <w:lang w:eastAsia="zh-CN"/>
        </w:rPr>
        <w:t>-</w:t>
      </w:r>
      <w:r w:rsidRPr="00BC5D63">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 xml:space="preserve">number of </w:t>
      </w:r>
      <w:proofErr w:type="spellStart"/>
      <w:r w:rsidRPr="00BC5D63">
        <w:rPr>
          <w:lang w:eastAsia="zh-CN"/>
        </w:rPr>
        <w:t>AIoT</w:t>
      </w:r>
      <w:proofErr w:type="spellEnd"/>
      <w:r w:rsidRPr="00BC5D63">
        <w:rPr>
          <w:lang w:eastAsia="zh-CN"/>
        </w:rPr>
        <w:t xml:space="preserve"> devices</w:t>
      </w:r>
      <w:r w:rsidRPr="00BC5D63">
        <w:rPr>
          <w:rFonts w:hint="eastAsia"/>
          <w:lang w:eastAsia="zh-CN"/>
        </w:rPr>
        <w:t xml:space="preserve"> based on AF request</w:t>
      </w:r>
      <w:r w:rsidRPr="00BC5D63">
        <w:rPr>
          <w:lang w:eastAsia="zh-CN"/>
        </w:rPr>
        <w:t>;</w:t>
      </w:r>
    </w:p>
    <w:p w14:paraId="104DE92D" w14:textId="77777777" w:rsidR="00C50B62" w:rsidRDefault="00C50B62" w:rsidP="00C50B62">
      <w:pPr>
        <w:pStyle w:val="B1"/>
        <w:rPr>
          <w:lang w:eastAsia="zh-CN"/>
        </w:rPr>
      </w:pPr>
      <w:r w:rsidRPr="00BC5D63">
        <w:rPr>
          <w:rFonts w:hint="eastAsia"/>
          <w:lang w:eastAsia="zh-CN"/>
        </w:rPr>
        <w:t>-</w:t>
      </w:r>
      <w:r>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D2R message size</w:t>
      </w:r>
      <w:r w:rsidRPr="00BC5D63">
        <w:rPr>
          <w:rFonts w:hint="eastAsia"/>
          <w:lang w:eastAsia="zh-CN"/>
        </w:rPr>
        <w:t xml:space="preserve"> based on AF request</w:t>
      </w:r>
      <w:r w:rsidRPr="00BC5D63">
        <w:rPr>
          <w:lang w:eastAsia="zh-CN"/>
        </w:rPr>
        <w:t>.</w:t>
      </w:r>
    </w:p>
    <w:p w14:paraId="6FAF635B" w14:textId="6BEF07A2" w:rsidR="002E786B" w:rsidRDefault="002E786B" w:rsidP="002E786B">
      <w:pPr>
        <w:pStyle w:val="EditorsNote"/>
      </w:pPr>
      <w:r>
        <w:t>Editor's note:</w:t>
      </w:r>
      <w:r>
        <w:tab/>
        <w:t>Other assistance information may be added later if necessary.</w:t>
      </w:r>
    </w:p>
    <w:p w14:paraId="6EAE3185" w14:textId="4C04D19B" w:rsidR="002E786B" w:rsidRDefault="002E786B" w:rsidP="002E786B">
      <w:pPr>
        <w:pStyle w:val="EditorsNote"/>
      </w:pPr>
      <w:r>
        <w:t>Editor's note:</w:t>
      </w:r>
      <w:r>
        <w:tab/>
        <w:t xml:space="preserve">How the AIOTF determines the assistance information (e.g. approximate number of </w:t>
      </w:r>
      <w:proofErr w:type="spellStart"/>
      <w:r>
        <w:t>AIoT</w:t>
      </w:r>
      <w:proofErr w:type="spellEnd"/>
      <w:r>
        <w:t xml:space="preserve"> Devices, approximate D2R message size) without input from the AF is FFS.</w:t>
      </w:r>
    </w:p>
    <w:p w14:paraId="4625B5C4" w14:textId="68340095" w:rsidR="00F57998" w:rsidRPr="002E786B" w:rsidRDefault="00F64FFD" w:rsidP="009A0005">
      <w:pPr>
        <w:pStyle w:val="Heading2"/>
      </w:pPr>
      <w:bookmarkStart w:id="97" w:name="_Toc188883476"/>
      <w:bookmarkStart w:id="98" w:name="_Toc191462382"/>
      <w:r w:rsidRPr="002E786B">
        <w:t>5.</w:t>
      </w:r>
      <w:r w:rsidR="009A0005" w:rsidRPr="002E786B">
        <w:t>5</w:t>
      </w:r>
      <w:r w:rsidR="00F57998" w:rsidRPr="002E786B">
        <w:tab/>
      </w:r>
      <w:proofErr w:type="spellStart"/>
      <w:r w:rsidR="00C85037" w:rsidRPr="002E786B">
        <w:t>AIoT</w:t>
      </w:r>
      <w:proofErr w:type="spellEnd"/>
      <w:r w:rsidR="00C85037" w:rsidRPr="002E786B">
        <w:t xml:space="preserve"> Device Profile Management</w:t>
      </w:r>
      <w:bookmarkEnd w:id="97"/>
      <w:bookmarkEnd w:id="98"/>
    </w:p>
    <w:p w14:paraId="4C60A1E3" w14:textId="79387F17" w:rsidR="009F7FC5" w:rsidRPr="00991E82" w:rsidRDefault="009F7FC5" w:rsidP="009F7FC5">
      <w:r w:rsidRPr="00991E82">
        <w:t xml:space="preserve">The </w:t>
      </w:r>
      <w:r>
        <w:t>ADM</w:t>
      </w:r>
      <w:r w:rsidRPr="00991E82">
        <w:t xml:space="preserve"> may </w:t>
      </w:r>
      <w:r>
        <w:t xml:space="preserve">hold </w:t>
      </w:r>
      <w:r w:rsidRPr="00991E82">
        <w:t xml:space="preserve">operator’s subscription data </w:t>
      </w:r>
      <w:r>
        <w:t xml:space="preserve">for the </w:t>
      </w:r>
      <w:proofErr w:type="spellStart"/>
      <w:r>
        <w:t>AIoT</w:t>
      </w:r>
      <w:proofErr w:type="spellEnd"/>
      <w:r>
        <w:t xml:space="preserve"> Device used </w:t>
      </w:r>
      <w:r w:rsidRPr="00991E82">
        <w:t xml:space="preserve">in the network. If the </w:t>
      </w:r>
      <w:proofErr w:type="spellStart"/>
      <w:r w:rsidRPr="00991E82">
        <w:t>AIoT</w:t>
      </w:r>
      <w:proofErr w:type="spellEnd"/>
      <w:r w:rsidRPr="00991E82">
        <w:t xml:space="preserve"> Device is managed by the network, then the profile</w:t>
      </w:r>
      <w:r w:rsidRPr="00991E82">
        <w:rPr>
          <w:rFonts w:hint="eastAsia"/>
        </w:rPr>
        <w:t xml:space="preserve"> data for </w:t>
      </w:r>
      <w:r w:rsidRPr="00991E82">
        <w:t xml:space="preserve">an </w:t>
      </w:r>
      <w:proofErr w:type="spellStart"/>
      <w:r w:rsidRPr="00991E82">
        <w:rPr>
          <w:rFonts w:eastAsiaTheme="minorEastAsia" w:hint="eastAsia"/>
        </w:rPr>
        <w:t>A</w:t>
      </w:r>
      <w:r w:rsidRPr="00991E82">
        <w:rPr>
          <w:rFonts w:eastAsiaTheme="minorEastAsia"/>
        </w:rPr>
        <w:t>IoT</w:t>
      </w:r>
      <w:proofErr w:type="spellEnd"/>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(e.g</w:t>
      </w:r>
      <w:r w:rsidR="00E77C04">
        <w:t>.</w:t>
      </w:r>
      <w:r w:rsidRPr="00991E82">
        <w:t xml:space="preserve"> Device ID or credentials) is stored external to the network.</w:t>
      </w:r>
    </w:p>
    <w:p w14:paraId="322F71EF" w14:textId="77777777" w:rsidR="009F7FC5" w:rsidRPr="00991E82" w:rsidRDefault="009F7FC5" w:rsidP="009F7FC5">
      <w:r w:rsidRPr="00991E82">
        <w:t xml:space="preserve">The </w:t>
      </w:r>
      <w:proofErr w:type="spellStart"/>
      <w:r w:rsidRPr="00991E82">
        <w:t>AIoT</w:t>
      </w:r>
      <w:proofErr w:type="spellEnd"/>
      <w:r w:rsidRPr="00991E82">
        <w:t xml:space="preserve"> Device ID is used by the AIOTF together with local configuration, 3rd party related context to locate the entity which stores the profile data of an </w:t>
      </w:r>
      <w:proofErr w:type="spellStart"/>
      <w:r w:rsidRPr="00991E82">
        <w:t>AIoT</w:t>
      </w:r>
      <w:proofErr w:type="spellEnd"/>
      <w:r w:rsidRPr="00991E82">
        <w:t xml:space="preserve"> Device.</w:t>
      </w:r>
    </w:p>
    <w:p w14:paraId="6132A9F3" w14:textId="77777777" w:rsidR="009F7FC5" w:rsidRPr="00991E82" w:rsidRDefault="009F7FC5" w:rsidP="009F7FC5">
      <w:r w:rsidRPr="00991E82">
        <w:t xml:space="preserve">In case the </w:t>
      </w:r>
      <w:proofErr w:type="spellStart"/>
      <w:r w:rsidRPr="00991E82">
        <w:t>AIoT</w:t>
      </w:r>
      <w:proofErr w:type="spellEnd"/>
      <w:r w:rsidRPr="00991E82">
        <w:t xml:space="preserve"> Device is managed by the network, </w:t>
      </w:r>
      <w:r w:rsidRPr="00991E82">
        <w:rPr>
          <w:rFonts w:eastAsiaTheme="minorEastAsia"/>
          <w:lang w:eastAsia="zh-CN"/>
        </w:rPr>
        <w:t xml:space="preserve">the AIOTF checks whether the </w:t>
      </w:r>
      <w:proofErr w:type="spellStart"/>
      <w:r w:rsidRPr="00991E82">
        <w:rPr>
          <w:rFonts w:eastAsiaTheme="minorEastAsia"/>
          <w:lang w:eastAsia="zh-CN"/>
        </w:rPr>
        <w:t>AIoT</w:t>
      </w:r>
      <w:proofErr w:type="spellEnd"/>
      <w:r w:rsidRPr="00991E82">
        <w:rPr>
          <w:rFonts w:eastAsiaTheme="minorEastAsia"/>
          <w:lang w:eastAsia="zh-CN"/>
        </w:rPr>
        <w:t xml:space="preserve"> Device ID from </w:t>
      </w:r>
      <w:proofErr w:type="spellStart"/>
      <w:r w:rsidRPr="00991E82">
        <w:rPr>
          <w:rFonts w:eastAsiaTheme="minorEastAsia"/>
          <w:lang w:eastAsia="zh-CN"/>
        </w:rPr>
        <w:t>AIoT</w:t>
      </w:r>
      <w:proofErr w:type="spellEnd"/>
      <w:r w:rsidRPr="00991E82">
        <w:rPr>
          <w:rFonts w:eastAsiaTheme="minorEastAsia"/>
          <w:lang w:eastAsia="zh-CN"/>
        </w:rPr>
        <w:t xml:space="preserve">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w:t>
      </w:r>
      <w:proofErr w:type="spellStart"/>
      <w:r w:rsidRPr="00991E82">
        <w:t>AIoT</w:t>
      </w:r>
      <w:proofErr w:type="spellEnd"/>
      <w:r w:rsidRPr="00991E82">
        <w:t xml:space="preserve"> Device is </w:t>
      </w:r>
      <w:r w:rsidRPr="00991E82">
        <w:rPr>
          <w:rFonts w:eastAsiaTheme="minorEastAsia"/>
          <w:lang w:eastAsia="zh-CN"/>
        </w:rPr>
        <w:t xml:space="preserve">different with UE subscription data as defined in </w:t>
      </w:r>
      <w:r>
        <w:t>TS 23.502 </w:t>
      </w:r>
      <w:r>
        <w:rPr>
          <w:rFonts w:eastAsiaTheme="minorEastAsia"/>
          <w:lang w:eastAsia="zh-CN"/>
        </w:rPr>
        <w:t>[4]</w:t>
      </w:r>
      <w:r w:rsidRPr="00991E82">
        <w:rPr>
          <w:rFonts w:eastAsiaTheme="minorEastAsia"/>
          <w:lang w:eastAsia="zh-CN"/>
        </w:rPr>
        <w:t xml:space="preserve"> </w:t>
      </w:r>
      <w:r>
        <w:rPr>
          <w:lang w:eastAsia="zh-CN"/>
        </w:rPr>
        <w:t>clause </w:t>
      </w:r>
      <w:r w:rsidRPr="00991E82">
        <w:rPr>
          <w:lang w:eastAsia="zh-CN"/>
        </w:rPr>
        <w:t>5.2.3, i</w:t>
      </w:r>
      <w:r w:rsidRPr="00991E82">
        <w:rPr>
          <w:lang w:eastAsia="en-US"/>
        </w:rPr>
        <w:t>t is stored in the ADM (</w:t>
      </w:r>
      <w:proofErr w:type="spellStart"/>
      <w:r w:rsidRPr="00991E82">
        <w:rPr>
          <w:lang w:eastAsia="en-US"/>
        </w:rPr>
        <w:t>AIoT</w:t>
      </w:r>
      <w:proofErr w:type="spellEnd"/>
      <w:r w:rsidRPr="00991E82">
        <w:rPr>
          <w:lang w:eastAsia="en-US"/>
        </w:rPr>
        <w:t xml:space="preserve"> Data Management) network entity that </w:t>
      </w:r>
      <w:r w:rsidRPr="00991E82">
        <w:t xml:space="preserve">exclusively </w:t>
      </w:r>
      <w:r w:rsidRPr="00991E82">
        <w:rPr>
          <w:lang w:eastAsia="en-US"/>
        </w:rPr>
        <w:t>supports</w:t>
      </w:r>
      <w:r w:rsidRPr="00991E82">
        <w:t xml:space="preserve"> management of </w:t>
      </w:r>
      <w:proofErr w:type="spellStart"/>
      <w:r w:rsidRPr="00991E82">
        <w:t>AIoT</w:t>
      </w:r>
      <w:proofErr w:type="spellEnd"/>
      <w:r w:rsidRPr="00991E82">
        <w:t xml:space="preserve"> Device’s profile</w:t>
      </w:r>
      <w:r w:rsidRPr="00991E82">
        <w:rPr>
          <w:rFonts w:hint="eastAsia"/>
        </w:rPr>
        <w:t xml:space="preserve"> data</w:t>
      </w:r>
      <w:r w:rsidRPr="00991E82">
        <w:t xml:space="preserve">. </w:t>
      </w:r>
      <w:r w:rsidRPr="00991E82">
        <w:rPr>
          <w:rFonts w:eastAsiaTheme="minorEastAsia"/>
        </w:rPr>
        <w:t>T</w:t>
      </w:r>
      <w:r w:rsidRPr="00991E82">
        <w:t xml:space="preserve">he </w:t>
      </w:r>
      <w:proofErr w:type="spellStart"/>
      <w:r w:rsidRPr="00991E82">
        <w:t>AIoT</w:t>
      </w:r>
      <w:proofErr w:type="spellEnd"/>
      <w:r w:rsidRPr="00991E82">
        <w:t xml:space="preserve"> Device Permanent ID is the primary key for </w:t>
      </w:r>
      <w:proofErr w:type="spellStart"/>
      <w:r w:rsidRPr="00991E82">
        <w:t>AIoT</w:t>
      </w:r>
      <w:proofErr w:type="spellEnd"/>
      <w:r w:rsidRPr="00991E82">
        <w:t xml:space="preserve"> device profile data in the ADM.</w:t>
      </w:r>
    </w:p>
    <w:p w14:paraId="6FAEBE18" w14:textId="385C89A1" w:rsidR="009F7FC5" w:rsidRPr="00991E82" w:rsidRDefault="00E77C04" w:rsidP="00E77C04">
      <w:pPr>
        <w:pStyle w:val="EditorsNote"/>
        <w:rPr>
          <w:rFonts w:eastAsiaTheme="minorEastAsia"/>
          <w:lang w:eastAsia="ko-KR"/>
        </w:rPr>
      </w:pPr>
      <w:r>
        <w:rPr>
          <w:rFonts w:eastAsiaTheme="minorEastAsia"/>
          <w:lang w:eastAsia="ko-KR"/>
        </w:rPr>
        <w:t>Editor's note:</w:t>
      </w:r>
      <w:r>
        <w:rPr>
          <w:rFonts w:eastAsiaTheme="minorEastAsia"/>
          <w:lang w:eastAsia="ko-KR"/>
        </w:rPr>
        <w:tab/>
        <w:t>Whether ADM support ID security mechanism pending on SA WG3 decision.</w:t>
      </w:r>
    </w:p>
    <w:p w14:paraId="1DBF915D" w14:textId="04F4C99A" w:rsidR="009F7FC5" w:rsidRPr="00991E82" w:rsidRDefault="009F7FC5" w:rsidP="009F7FC5">
      <w:r w:rsidRPr="00991E82">
        <w:t xml:space="preserve">The table 5.5-1 below describes information storage structures for </w:t>
      </w:r>
      <w:proofErr w:type="spellStart"/>
      <w:r w:rsidRPr="00991E82">
        <w:t>AIoT</w:t>
      </w:r>
      <w:proofErr w:type="spellEnd"/>
      <w:r w:rsidRPr="00991E82">
        <w:t xml:space="preserve"> device profile data.</w:t>
      </w:r>
    </w:p>
    <w:p w14:paraId="59384CF6" w14:textId="77777777" w:rsidR="009F7FC5" w:rsidRPr="00991E82" w:rsidRDefault="009F7FC5" w:rsidP="009F7FC5">
      <w:pPr>
        <w:pStyle w:val="TH"/>
      </w:pPr>
      <w:bookmarkStart w:id="99" w:name="_CRTable5_2_3_3_11"/>
      <w:r w:rsidRPr="00991E82">
        <w:t xml:space="preserve">Table </w:t>
      </w:r>
      <w:bookmarkEnd w:id="99"/>
      <w:r w:rsidRPr="00991E82">
        <w:t xml:space="preserve">5.5-1: </w:t>
      </w:r>
      <w:proofErr w:type="spellStart"/>
      <w:r w:rsidRPr="00991E82">
        <w:t>AIoT</w:t>
      </w:r>
      <w:proofErr w:type="spellEnd"/>
      <w:r w:rsidRPr="00991E82">
        <w:t xml:space="preserve">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395"/>
      </w:tblGrid>
      <w:tr w:rsidR="009F7FC5" w:rsidRPr="00991E82" w14:paraId="4D165BFD" w14:textId="77777777" w:rsidTr="00424F79">
        <w:trPr>
          <w:jc w:val="center"/>
        </w:trPr>
        <w:tc>
          <w:tcPr>
            <w:tcW w:w="3397" w:type="dxa"/>
          </w:tcPr>
          <w:p w14:paraId="5FED71B3" w14:textId="77777777" w:rsidR="009F7FC5" w:rsidRPr="00991E82" w:rsidRDefault="009F7FC5" w:rsidP="00424F79">
            <w:pPr>
              <w:pStyle w:val="TAH"/>
              <w:rPr>
                <w:lang w:eastAsia="zh-CN"/>
              </w:rPr>
            </w:pPr>
            <w:r w:rsidRPr="00991E82">
              <w:rPr>
                <w:lang w:eastAsia="zh-CN"/>
              </w:rPr>
              <w:t>Field</w:t>
            </w:r>
          </w:p>
        </w:tc>
        <w:tc>
          <w:tcPr>
            <w:tcW w:w="4395" w:type="dxa"/>
          </w:tcPr>
          <w:p w14:paraId="332FD54B" w14:textId="77777777" w:rsidR="009F7FC5" w:rsidRPr="00991E82" w:rsidRDefault="009F7FC5" w:rsidP="00424F79">
            <w:pPr>
              <w:pStyle w:val="TAH"/>
              <w:rPr>
                <w:lang w:eastAsia="zh-CN"/>
              </w:rPr>
            </w:pPr>
            <w:r w:rsidRPr="00991E82">
              <w:rPr>
                <w:lang w:eastAsia="zh-CN"/>
              </w:rPr>
              <w:t>Description</w:t>
            </w:r>
          </w:p>
        </w:tc>
      </w:tr>
      <w:tr w:rsidR="009F7FC5" w:rsidRPr="00E77C04" w14:paraId="12C74825" w14:textId="77777777" w:rsidTr="00424F79">
        <w:trPr>
          <w:jc w:val="center"/>
        </w:trPr>
        <w:tc>
          <w:tcPr>
            <w:tcW w:w="3397" w:type="dxa"/>
          </w:tcPr>
          <w:p w14:paraId="6DD3C629" w14:textId="77777777" w:rsidR="009F7FC5" w:rsidRPr="00E77C04" w:rsidRDefault="009F7FC5" w:rsidP="00E77C04">
            <w:pPr>
              <w:pStyle w:val="TAL"/>
            </w:pPr>
            <w:proofErr w:type="spellStart"/>
            <w:r w:rsidRPr="00E77C04">
              <w:t>AIoT</w:t>
            </w:r>
            <w:proofErr w:type="spellEnd"/>
            <w:r w:rsidRPr="00E77C04">
              <w:t xml:space="preserve"> Device Permanent ID</w:t>
            </w:r>
          </w:p>
        </w:tc>
        <w:tc>
          <w:tcPr>
            <w:tcW w:w="4395" w:type="dxa"/>
          </w:tcPr>
          <w:p w14:paraId="7065F725" w14:textId="77777777" w:rsidR="009F7FC5" w:rsidRPr="00E77C04" w:rsidRDefault="009F7FC5" w:rsidP="00E77C04">
            <w:pPr>
              <w:pStyle w:val="TAL"/>
              <w:rPr>
                <w:rFonts w:eastAsiaTheme="minorEastAsia"/>
              </w:rPr>
            </w:pPr>
            <w:r w:rsidRPr="00E77C04">
              <w:rPr>
                <w:rFonts w:eastAsiaTheme="minorEastAsia"/>
              </w:rPr>
              <w:t xml:space="preserve">Uniquely identifies the </w:t>
            </w:r>
            <w:proofErr w:type="spellStart"/>
            <w:r w:rsidRPr="00E77C04">
              <w:rPr>
                <w:rFonts w:eastAsiaTheme="minorEastAsia"/>
              </w:rPr>
              <w:t>AIoT</w:t>
            </w:r>
            <w:proofErr w:type="spellEnd"/>
            <w:r w:rsidRPr="00E77C04">
              <w:rPr>
                <w:rFonts w:eastAsiaTheme="minorEastAsia"/>
              </w:rPr>
              <w:t xml:space="preserve"> Device.</w:t>
            </w:r>
          </w:p>
        </w:tc>
      </w:tr>
      <w:tr w:rsidR="009F7FC5" w:rsidRPr="00E77C04" w14:paraId="097E32C6" w14:textId="77777777" w:rsidTr="00424F79">
        <w:trPr>
          <w:jc w:val="center"/>
        </w:trPr>
        <w:tc>
          <w:tcPr>
            <w:tcW w:w="3397" w:type="dxa"/>
          </w:tcPr>
          <w:p w14:paraId="0227771B" w14:textId="77777777" w:rsidR="009F7FC5" w:rsidRPr="00E77C04" w:rsidRDefault="009F7FC5" w:rsidP="00E77C04">
            <w:pPr>
              <w:pStyle w:val="TAL"/>
              <w:rPr>
                <w:rFonts w:eastAsiaTheme="minorEastAsia"/>
              </w:rPr>
            </w:pPr>
            <w:r w:rsidRPr="00E77C04">
              <w:rPr>
                <w:rFonts w:eastAsiaTheme="minorEastAsia"/>
              </w:rPr>
              <w:t>Last known AIOTF information</w:t>
            </w:r>
          </w:p>
        </w:tc>
        <w:tc>
          <w:tcPr>
            <w:tcW w:w="4395" w:type="dxa"/>
          </w:tcPr>
          <w:p w14:paraId="3F10FB1C" w14:textId="77777777" w:rsidR="009F7FC5" w:rsidRPr="00E77C04" w:rsidRDefault="009F7FC5" w:rsidP="00E77C04">
            <w:pPr>
              <w:pStyle w:val="TAL"/>
              <w:rPr>
                <w:rFonts w:eastAsiaTheme="minorEastAsia"/>
              </w:rPr>
            </w:pPr>
            <w:r w:rsidRPr="00E77C04">
              <w:rPr>
                <w:rFonts w:eastAsiaTheme="minorEastAsia"/>
              </w:rPr>
              <w:t xml:space="preserve">Indicate the last known AIOTF that serves the </w:t>
            </w:r>
            <w:proofErr w:type="spellStart"/>
            <w:r w:rsidRPr="00E77C04">
              <w:t>AIoT</w:t>
            </w:r>
            <w:proofErr w:type="spellEnd"/>
            <w:r w:rsidRPr="00E77C04">
              <w:t xml:space="preserve"> device, or unknown</w:t>
            </w:r>
          </w:p>
        </w:tc>
      </w:tr>
    </w:tbl>
    <w:p w14:paraId="20810953" w14:textId="77777777" w:rsidR="00E77C04" w:rsidRPr="002E786B" w:rsidRDefault="00E77C04" w:rsidP="00E77C04">
      <w:pPr>
        <w:pStyle w:val="FP"/>
      </w:pPr>
    </w:p>
    <w:p w14:paraId="496E98FE" w14:textId="77777777" w:rsidR="009F7FC5" w:rsidRPr="009A6A89" w:rsidRDefault="009F7FC5" w:rsidP="009F7FC5">
      <w:pPr>
        <w:pStyle w:val="EditorsNote"/>
        <w:rPr>
          <w:lang w:eastAsia="ko-KR"/>
        </w:rPr>
      </w:pPr>
      <w:r w:rsidRPr="00991E82">
        <w:rPr>
          <w:rFonts w:eastAsiaTheme="minorEastAsia"/>
          <w:lang w:eastAsia="ko-KR"/>
        </w:rPr>
        <w:t>Editor’s note:</w:t>
      </w:r>
      <w:r w:rsidRPr="00991E82">
        <w:tab/>
      </w:r>
      <w:r w:rsidRPr="00991E82">
        <w:rPr>
          <w:rFonts w:eastAsiaTheme="minorEastAsia"/>
          <w:lang w:eastAsia="ko-KR"/>
        </w:rPr>
        <w:t xml:space="preserve">SA WG2 will align security related materials </w:t>
      </w:r>
      <w:r w:rsidRPr="00991E82">
        <w:rPr>
          <w:rFonts w:eastAsiaTheme="minorEastAsia"/>
          <w:lang w:eastAsia="zh-CN"/>
        </w:rPr>
        <w:t>with</w:t>
      </w:r>
      <w:r w:rsidRPr="00991E82">
        <w:rPr>
          <w:rFonts w:eastAsiaTheme="minorEastAsia"/>
          <w:lang w:eastAsia="ko-KR"/>
        </w:rPr>
        <w:t xml:space="preserve"> SA WG3 decision later.</w:t>
      </w:r>
    </w:p>
    <w:p w14:paraId="32431042" w14:textId="7563AABF" w:rsidR="007918E5" w:rsidRPr="002E786B" w:rsidRDefault="00F64FFD" w:rsidP="009A0005">
      <w:pPr>
        <w:pStyle w:val="Heading2"/>
      </w:pPr>
      <w:bookmarkStart w:id="100" w:name="_Toc188883477"/>
      <w:bookmarkStart w:id="101" w:name="_Toc191462383"/>
      <w:r w:rsidRPr="002E786B">
        <w:t>5.</w:t>
      </w:r>
      <w:r w:rsidR="009A0005" w:rsidRPr="002E786B">
        <w:t>6</w:t>
      </w:r>
      <w:r w:rsidR="00F57998" w:rsidRPr="002E786B">
        <w:tab/>
        <w:t xml:space="preserve">AF authorization to the </w:t>
      </w:r>
      <w:proofErr w:type="spellStart"/>
      <w:r w:rsidR="00F57998" w:rsidRPr="002E786B">
        <w:t>AIoT</w:t>
      </w:r>
      <w:proofErr w:type="spellEnd"/>
      <w:r w:rsidR="00F57998" w:rsidRPr="002E786B">
        <w:t xml:space="preserve"> Services</w:t>
      </w:r>
      <w:bookmarkEnd w:id="100"/>
      <w:bookmarkEnd w:id="101"/>
    </w:p>
    <w:p w14:paraId="1BBF8BE2" w14:textId="77777777" w:rsidR="00E77C04" w:rsidRDefault="00E77C04" w:rsidP="00227261">
      <w:pPr>
        <w:rPr>
          <w:rFonts w:eastAsiaTheme="minorEastAsia"/>
        </w:rPr>
      </w:pPr>
      <w:r>
        <w:rPr>
          <w:rFonts w:eastAsiaTheme="minorEastAsia"/>
        </w:rPr>
        <w:t xml:space="preserve">The information needed to support the authorization of the AF for performing the </w:t>
      </w:r>
      <w:proofErr w:type="spellStart"/>
      <w:r>
        <w:rPr>
          <w:rFonts w:eastAsiaTheme="minorEastAsia"/>
        </w:rPr>
        <w:t>AIoT</w:t>
      </w:r>
      <w:proofErr w:type="spellEnd"/>
      <w:r>
        <w:rPr>
          <w:rFonts w:eastAsiaTheme="minorEastAsia"/>
        </w:rPr>
        <w:t xml:space="preserve"> service is stored as the authorization data for 3rd party AF in the ADM, or locally configured in the NEF.</w:t>
      </w:r>
    </w:p>
    <w:p w14:paraId="0FAD630C" w14:textId="77777777" w:rsidR="00E77C04" w:rsidRDefault="00E77C04" w:rsidP="00227261">
      <w:pPr>
        <w:rPr>
          <w:rFonts w:eastAsiaTheme="minorEastAsia"/>
        </w:rPr>
      </w:pPr>
      <w:r>
        <w:rPr>
          <w:rFonts w:eastAsiaTheme="minorEastAsia"/>
        </w:rPr>
        <w:t xml:space="preserve">Table 5.6-1 below describes items stored as AF authorization data for the </w:t>
      </w:r>
      <w:proofErr w:type="spellStart"/>
      <w:r>
        <w:rPr>
          <w:rFonts w:eastAsiaTheme="minorEastAsia"/>
        </w:rPr>
        <w:t>AIoT</w:t>
      </w:r>
      <w:proofErr w:type="spellEnd"/>
      <w:r>
        <w:rPr>
          <w:rFonts w:eastAsiaTheme="minorEastAsia"/>
        </w:rPr>
        <w:t>.</w:t>
      </w:r>
    </w:p>
    <w:p w14:paraId="184D817D" w14:textId="3DE6D15E" w:rsidR="00227261" w:rsidRPr="007E091C" w:rsidRDefault="00227261" w:rsidP="00227261">
      <w:pPr>
        <w:pStyle w:val="TH"/>
        <w:rPr>
          <w:rFonts w:eastAsiaTheme="minorEastAsia"/>
          <w:lang w:eastAsia="zh-CN"/>
        </w:rPr>
      </w:pPr>
      <w:r w:rsidRPr="00024ADA">
        <w:lastRenderedPageBreak/>
        <w:t>Table 5.6-1: AF Authorization Data</w:t>
      </w:r>
      <w:r w:rsidRPr="00024ADA">
        <w:rPr>
          <w:rFonts w:eastAsiaTheme="minorEastAsia" w:hint="eastAsia"/>
          <w:lang w:eastAsia="zh-CN"/>
        </w:rPr>
        <w:t xml:space="preserve"> for </w:t>
      </w:r>
      <w:proofErr w:type="spellStart"/>
      <w:r w:rsidRPr="00024ADA">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392"/>
      </w:tblGrid>
      <w:tr w:rsidR="00227261" w:rsidRPr="00140E21" w14:paraId="1CA4D523" w14:textId="77777777" w:rsidTr="00424F79">
        <w:trPr>
          <w:jc w:val="center"/>
        </w:trPr>
        <w:tc>
          <w:tcPr>
            <w:tcW w:w="2835" w:type="dxa"/>
          </w:tcPr>
          <w:p w14:paraId="706D59AC" w14:textId="77777777" w:rsidR="00227261" w:rsidRPr="00140E21" w:rsidRDefault="00227261" w:rsidP="00424F79">
            <w:pPr>
              <w:pStyle w:val="TAH"/>
              <w:rPr>
                <w:lang w:eastAsia="zh-CN"/>
              </w:rPr>
            </w:pPr>
            <w:r>
              <w:rPr>
                <w:lang w:eastAsia="zh-CN"/>
              </w:rPr>
              <w:t>AF Authorization Data</w:t>
            </w:r>
          </w:p>
        </w:tc>
        <w:tc>
          <w:tcPr>
            <w:tcW w:w="4392" w:type="dxa"/>
          </w:tcPr>
          <w:p w14:paraId="2E15FD58" w14:textId="77777777" w:rsidR="00227261" w:rsidRPr="00140E21" w:rsidRDefault="00227261" w:rsidP="00424F79">
            <w:pPr>
              <w:pStyle w:val="TAH"/>
              <w:rPr>
                <w:lang w:eastAsia="zh-CN"/>
              </w:rPr>
            </w:pPr>
            <w:r>
              <w:rPr>
                <w:lang w:eastAsia="zh-CN"/>
              </w:rPr>
              <w:t>Description</w:t>
            </w:r>
          </w:p>
        </w:tc>
      </w:tr>
      <w:tr w:rsidR="00227261" w:rsidRPr="00140E21" w14:paraId="7DA8A16B" w14:textId="77777777" w:rsidTr="00424F79">
        <w:trPr>
          <w:jc w:val="center"/>
        </w:trPr>
        <w:tc>
          <w:tcPr>
            <w:tcW w:w="2835" w:type="dxa"/>
          </w:tcPr>
          <w:p w14:paraId="7A917415" w14:textId="77777777" w:rsidR="00227261" w:rsidRPr="00140E21" w:rsidRDefault="00227261" w:rsidP="00424F79">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391F37B3" w14:textId="77777777" w:rsidR="00227261" w:rsidRPr="00DA6229" w:rsidRDefault="00227261" w:rsidP="00424F79">
            <w:pPr>
              <w:pStyle w:val="TAL"/>
              <w:rPr>
                <w:lang w:eastAsia="zh-CN"/>
              </w:rPr>
            </w:pPr>
            <w:r w:rsidRPr="00DA6229">
              <w:t xml:space="preserve">Identifier used to identify the AF. </w:t>
            </w:r>
          </w:p>
        </w:tc>
      </w:tr>
      <w:tr w:rsidR="00227261" w:rsidRPr="00140E21" w14:paraId="35F50180" w14:textId="77777777" w:rsidTr="00424F79">
        <w:trPr>
          <w:jc w:val="center"/>
        </w:trPr>
        <w:tc>
          <w:tcPr>
            <w:tcW w:w="2835" w:type="dxa"/>
          </w:tcPr>
          <w:p w14:paraId="49458C71" w14:textId="77777777" w:rsidR="00227261" w:rsidRDefault="00227261" w:rsidP="00424F79">
            <w:pPr>
              <w:pStyle w:val="TAL"/>
              <w:rPr>
                <w:rFonts w:eastAsiaTheme="minorEastAsia"/>
                <w:lang w:eastAsia="zh-CN"/>
              </w:rPr>
            </w:pPr>
            <w:r>
              <w:rPr>
                <w:rFonts w:eastAsiaTheme="minorEastAsia"/>
                <w:lang w:eastAsia="zh-CN"/>
              </w:rPr>
              <w:t>Allowed area</w:t>
            </w:r>
          </w:p>
        </w:tc>
        <w:tc>
          <w:tcPr>
            <w:tcW w:w="4392" w:type="dxa"/>
          </w:tcPr>
          <w:p w14:paraId="0C29AD96" w14:textId="77777777" w:rsidR="00227261" w:rsidRPr="00DA6229" w:rsidRDefault="00227261" w:rsidP="00424F79">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w:t>
            </w:r>
            <w:proofErr w:type="spellStart"/>
            <w:r w:rsidRPr="00DA6229">
              <w:rPr>
                <w:rFonts w:eastAsiaTheme="minorEastAsia" w:hint="eastAsia"/>
                <w:lang w:eastAsia="zh-CN"/>
              </w:rPr>
              <w:t>AIoT</w:t>
            </w:r>
            <w:proofErr w:type="spellEnd"/>
            <w:r w:rsidRPr="00DA6229">
              <w:rPr>
                <w:rFonts w:eastAsiaTheme="minorEastAsia" w:hint="eastAsia"/>
                <w:lang w:eastAsia="zh-CN"/>
              </w:rPr>
              <w:t xml:space="preserve"> services operations</w:t>
            </w:r>
            <w:r w:rsidRPr="00DA6229">
              <w:rPr>
                <w:rFonts w:eastAsiaTheme="minorEastAsia"/>
                <w:lang w:eastAsia="zh-CN"/>
              </w:rPr>
              <w:t>.</w:t>
            </w:r>
          </w:p>
        </w:tc>
      </w:tr>
      <w:tr w:rsidR="00227261" w:rsidRPr="00140E21" w14:paraId="3F0D3FA4" w14:textId="77777777" w:rsidTr="00424F79">
        <w:trPr>
          <w:jc w:val="center"/>
        </w:trPr>
        <w:tc>
          <w:tcPr>
            <w:tcW w:w="2835" w:type="dxa"/>
          </w:tcPr>
          <w:p w14:paraId="13475336" w14:textId="77777777" w:rsidR="00227261" w:rsidRDefault="00227261" w:rsidP="00424F79">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324FEB93" w14:textId="42451645" w:rsidR="00227261" w:rsidRPr="00DA6229" w:rsidRDefault="00227261" w:rsidP="00424F79">
            <w:pPr>
              <w:pStyle w:val="TAL"/>
              <w:rPr>
                <w:rFonts w:eastAsiaTheme="minorEastAsia"/>
                <w:lang w:eastAsia="zh-CN"/>
              </w:rPr>
            </w:pPr>
            <w:r w:rsidRPr="00DA6229">
              <w:rPr>
                <w:rFonts w:eastAsiaTheme="minorEastAsia"/>
                <w:lang w:eastAsia="zh-CN"/>
              </w:rPr>
              <w:t>Indicate the allowed service operation (s) for the indicated AF, e.g. inventory, read, write, permanent disable.</w:t>
            </w:r>
          </w:p>
        </w:tc>
      </w:tr>
      <w:tr w:rsidR="00227261" w:rsidRPr="00140E21" w14:paraId="2C576B44" w14:textId="77777777" w:rsidTr="00424F79">
        <w:trPr>
          <w:jc w:val="center"/>
        </w:trPr>
        <w:tc>
          <w:tcPr>
            <w:tcW w:w="2835" w:type="dxa"/>
          </w:tcPr>
          <w:p w14:paraId="7A4F5D3A" w14:textId="77777777" w:rsidR="00227261" w:rsidRDefault="00227261" w:rsidP="00424F79">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devices</w:t>
            </w:r>
          </w:p>
        </w:tc>
        <w:tc>
          <w:tcPr>
            <w:tcW w:w="4392" w:type="dxa"/>
          </w:tcPr>
          <w:p w14:paraId="51B8746D" w14:textId="77777777" w:rsidR="00227261" w:rsidRPr="00DA6229" w:rsidRDefault="00227261" w:rsidP="00424F79">
            <w:pPr>
              <w:pStyle w:val="TAL"/>
              <w:rPr>
                <w:rFonts w:eastAsiaTheme="minorEastAsia"/>
                <w:lang w:eastAsia="zh-CN"/>
              </w:rPr>
            </w:pPr>
            <w:r w:rsidRPr="00DA6229">
              <w:rPr>
                <w:rFonts w:eastAsiaTheme="minorEastAsia"/>
                <w:lang w:eastAsia="zh-CN"/>
              </w:rPr>
              <w:t xml:space="preserve">Indicate the allowed </w:t>
            </w:r>
            <w:proofErr w:type="spellStart"/>
            <w:r w:rsidRPr="00DA6229">
              <w:rPr>
                <w:rFonts w:eastAsiaTheme="minorEastAsia"/>
                <w:lang w:eastAsia="zh-CN"/>
              </w:rPr>
              <w:t>AIoT</w:t>
            </w:r>
            <w:proofErr w:type="spellEnd"/>
            <w:r w:rsidRPr="00DA6229">
              <w:rPr>
                <w:rFonts w:eastAsiaTheme="minorEastAsia"/>
                <w:lang w:eastAsia="zh-CN"/>
              </w:rPr>
              <w:t xml:space="preserve"> Device</w:t>
            </w:r>
            <w:r w:rsidRPr="00DA6229">
              <w:rPr>
                <w:rFonts w:eastAsiaTheme="minorEastAsia" w:hint="eastAsia"/>
                <w:lang w:eastAsia="zh-CN"/>
              </w:rPr>
              <w:t>(s)</w:t>
            </w:r>
            <w:r w:rsidRPr="00DA6229">
              <w:rPr>
                <w:rFonts w:eastAsiaTheme="minorEastAsia"/>
                <w:lang w:eastAsia="zh-CN"/>
              </w:rPr>
              <w:t xml:space="preserve"> for the indicated AF.</w:t>
            </w:r>
          </w:p>
        </w:tc>
      </w:tr>
    </w:tbl>
    <w:p w14:paraId="30BAD83C" w14:textId="77777777" w:rsidR="00227261" w:rsidRDefault="00227261" w:rsidP="00227261">
      <w:pPr>
        <w:rPr>
          <w:rFonts w:eastAsiaTheme="minorEastAsia"/>
          <w:lang w:eastAsia="zh-CN"/>
        </w:rPr>
      </w:pPr>
    </w:p>
    <w:p w14:paraId="0B06490C" w14:textId="48764B3E" w:rsidR="00227261" w:rsidRDefault="00227261" w:rsidP="00227261">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to the AF for the </w:t>
      </w:r>
      <w:proofErr w:type="spellStart"/>
      <w:r>
        <w:rPr>
          <w:rFonts w:eastAsiaTheme="minorEastAsia" w:hint="eastAsia"/>
          <w:lang w:eastAsia="zh-CN"/>
        </w:rPr>
        <w:t>AIoT</w:t>
      </w:r>
      <w:proofErr w:type="spellEnd"/>
      <w:r>
        <w:rPr>
          <w:rFonts w:eastAsiaTheme="minorEastAsia" w:hint="eastAsia"/>
          <w:lang w:eastAsia="zh-CN"/>
        </w:rPr>
        <w:t xml:space="preserve"> mainly includes two parts:</w:t>
      </w:r>
    </w:p>
    <w:p w14:paraId="5828C812" w14:textId="77777777" w:rsidR="00E77C04" w:rsidRDefault="00E77C04" w:rsidP="00E77C04">
      <w:pPr>
        <w:pStyle w:val="B1"/>
        <w:rPr>
          <w:rFonts w:eastAsiaTheme="minorEastAsia"/>
        </w:rPr>
      </w:pPr>
      <w:r>
        <w:rPr>
          <w:rFonts w:eastAsiaTheme="minorEastAsia"/>
        </w:rPr>
        <w:t>-</w:t>
      </w:r>
      <w:r>
        <w:rPr>
          <w:rFonts w:eastAsiaTheme="minorEastAsia"/>
        </w:rPr>
        <w:tab/>
        <w:t xml:space="preserve">NEF performs </w:t>
      </w:r>
      <w:proofErr w:type="spellStart"/>
      <w:r>
        <w:rPr>
          <w:rFonts w:eastAsiaTheme="minorEastAsia"/>
        </w:rPr>
        <w:t>AIoT</w:t>
      </w:r>
      <w:proofErr w:type="spellEnd"/>
      <w:r>
        <w:rPr>
          <w:rFonts w:eastAsiaTheme="minorEastAsia"/>
        </w:rPr>
        <w:t xml:space="preserve"> AF request authorization based on the service level agreement (SLA) between the 3rd party AF and the 5GS of the mobile network operator, the operator policy and local configuration as in TS 33.501 [8].</w:t>
      </w:r>
    </w:p>
    <w:p w14:paraId="64822E0B" w14:textId="77777777" w:rsidR="00E77C04" w:rsidRDefault="00E77C04" w:rsidP="00E77C04">
      <w:pPr>
        <w:pStyle w:val="B1"/>
        <w:rPr>
          <w:rFonts w:eastAsiaTheme="minorEastAsia"/>
        </w:rPr>
      </w:pPr>
      <w:r>
        <w:rPr>
          <w:rFonts w:eastAsiaTheme="minorEastAsia"/>
        </w:rPr>
        <w:t>-</w:t>
      </w:r>
      <w:r>
        <w:rPr>
          <w:rFonts w:eastAsiaTheme="minorEastAsia"/>
        </w:rPr>
        <w:tab/>
        <w:t xml:space="preserve">AIOTF may perform authorization of </w:t>
      </w:r>
      <w:proofErr w:type="spellStart"/>
      <w:r>
        <w:rPr>
          <w:rFonts w:eastAsiaTheme="minorEastAsia"/>
        </w:rPr>
        <w:t>AIoT</w:t>
      </w:r>
      <w:proofErr w:type="spellEnd"/>
      <w:r>
        <w:rPr>
          <w:rFonts w:eastAsiaTheme="minorEastAsia"/>
        </w:rPr>
        <w:t xml:space="preserve"> service requested by the AF, by retrieving the AF authorization data stored in the ADM as described in above Table 5.6-1.</w:t>
      </w:r>
    </w:p>
    <w:p w14:paraId="20A18FF1" w14:textId="75E172B4" w:rsidR="00227261" w:rsidRPr="007C0991" w:rsidRDefault="00E77C04" w:rsidP="00227261">
      <w:pPr>
        <w:pStyle w:val="EditorsNote"/>
        <w:rPr>
          <w:rFonts w:eastAsiaTheme="minorEastAsia"/>
          <w:lang w:eastAsia="zh-CN"/>
        </w:rPr>
      </w:pPr>
      <w:r>
        <w:rPr>
          <w:rFonts w:eastAsiaTheme="minorEastAsia"/>
          <w:lang w:eastAsia="zh-CN"/>
        </w:rPr>
        <w:t>Editor's note:</w:t>
      </w:r>
      <w:r>
        <w:rPr>
          <w:rFonts w:eastAsiaTheme="minorEastAsia"/>
          <w:lang w:eastAsia="zh-CN"/>
        </w:rPr>
        <w:tab/>
        <w:t>Whether to perform AF authorization only in NEF or in both NEF and AIOTF (including which parameter to use in Table 5.6-1), and whether a trusted AF requires authorization is FFS.</w:t>
      </w:r>
    </w:p>
    <w:p w14:paraId="70ADF4E5" w14:textId="02EE6FA6" w:rsidR="000B4B31" w:rsidRPr="00E77C04" w:rsidRDefault="000B4B31" w:rsidP="000B4B31">
      <w:pPr>
        <w:pStyle w:val="Heading2"/>
        <w:rPr>
          <w:lang w:val="fr-FR"/>
        </w:rPr>
      </w:pPr>
      <w:bookmarkStart w:id="102" w:name="_Toc188883478"/>
      <w:bookmarkStart w:id="103" w:name="_Toc191462384"/>
      <w:r w:rsidRPr="00E77C04">
        <w:rPr>
          <w:lang w:val="fr-FR"/>
        </w:rPr>
        <w:t>5.7</w:t>
      </w:r>
      <w:r w:rsidRPr="00E77C04">
        <w:rPr>
          <w:lang w:val="fr-FR"/>
        </w:rPr>
        <w:tab/>
      </w:r>
      <w:proofErr w:type="spellStart"/>
      <w:r w:rsidRPr="00E77C04">
        <w:rPr>
          <w:lang w:val="fr-FR"/>
        </w:rPr>
        <w:t>Identifiers</w:t>
      </w:r>
      <w:bookmarkEnd w:id="102"/>
      <w:bookmarkEnd w:id="103"/>
      <w:proofErr w:type="spellEnd"/>
    </w:p>
    <w:p w14:paraId="5C98FBFC" w14:textId="1B490512" w:rsidR="000B4B31" w:rsidRPr="00E77C04" w:rsidRDefault="000B4B31" w:rsidP="000B4B31">
      <w:pPr>
        <w:pStyle w:val="Heading3"/>
        <w:rPr>
          <w:lang w:val="fr-FR"/>
        </w:rPr>
      </w:pPr>
      <w:bookmarkStart w:id="104" w:name="_Toc188883479"/>
      <w:bookmarkStart w:id="105" w:name="_Toc191462385"/>
      <w:r w:rsidRPr="00E77C04">
        <w:rPr>
          <w:lang w:val="fr-FR"/>
        </w:rPr>
        <w:t>5.7.1</w:t>
      </w:r>
      <w:r w:rsidRPr="00E77C04">
        <w:rPr>
          <w:lang w:val="fr-FR"/>
        </w:rPr>
        <w:tab/>
      </w:r>
      <w:r w:rsidR="00370750" w:rsidRPr="00E77C04">
        <w:rPr>
          <w:lang w:val="fr-FR"/>
        </w:rPr>
        <w:t>General</w:t>
      </w:r>
      <w:bookmarkEnd w:id="104"/>
      <w:bookmarkEnd w:id="105"/>
    </w:p>
    <w:p w14:paraId="79716789" w14:textId="77777777" w:rsidR="002E786B" w:rsidRPr="00E77C04" w:rsidRDefault="002E786B" w:rsidP="002E786B">
      <w:pPr>
        <w:rPr>
          <w:lang w:val="fr-FR"/>
        </w:rPr>
      </w:pPr>
    </w:p>
    <w:p w14:paraId="7407EA0E" w14:textId="67F28E12" w:rsidR="000B4B31" w:rsidRPr="00E77C04" w:rsidRDefault="000B4B31" w:rsidP="000B4B31">
      <w:pPr>
        <w:pStyle w:val="Heading3"/>
        <w:rPr>
          <w:lang w:val="fr-FR"/>
        </w:rPr>
      </w:pPr>
      <w:bookmarkStart w:id="106" w:name="_Toc188883480"/>
      <w:bookmarkStart w:id="107" w:name="_Toc191462386"/>
      <w:r w:rsidRPr="00E77C04">
        <w:rPr>
          <w:lang w:val="fr-FR"/>
        </w:rPr>
        <w:t>5.7.2</w:t>
      </w:r>
      <w:r w:rsidRPr="00E77C04">
        <w:rPr>
          <w:lang w:val="fr-FR"/>
        </w:rPr>
        <w:tab/>
      </w:r>
      <w:proofErr w:type="spellStart"/>
      <w:r w:rsidRPr="00E77C04">
        <w:rPr>
          <w:lang w:val="fr-FR"/>
        </w:rPr>
        <w:t>AIoT</w:t>
      </w:r>
      <w:proofErr w:type="spellEnd"/>
      <w:r w:rsidRPr="00E77C04">
        <w:rPr>
          <w:lang w:val="fr-FR"/>
        </w:rPr>
        <w:t xml:space="preserve"> </w:t>
      </w:r>
      <w:proofErr w:type="spellStart"/>
      <w:r w:rsidRPr="00E77C04">
        <w:rPr>
          <w:lang w:val="fr-FR"/>
        </w:rPr>
        <w:t>Device</w:t>
      </w:r>
      <w:proofErr w:type="spellEnd"/>
      <w:r w:rsidRPr="00E77C04">
        <w:rPr>
          <w:lang w:val="fr-FR"/>
        </w:rPr>
        <w:t xml:space="preserve"> Permanent Identifier</w:t>
      </w:r>
      <w:bookmarkEnd w:id="106"/>
      <w:bookmarkEnd w:id="107"/>
    </w:p>
    <w:p w14:paraId="29C7A72E" w14:textId="77777777" w:rsidR="009F092C" w:rsidRPr="00302B55" w:rsidRDefault="009F092C" w:rsidP="00A51F28">
      <w:r w:rsidRPr="00A51F28">
        <w:t xml:space="preserve">In order to support the </w:t>
      </w:r>
      <w:proofErr w:type="spellStart"/>
      <w:r w:rsidRPr="00A51F28">
        <w:rPr>
          <w:rFonts w:hint="eastAsia"/>
        </w:rPr>
        <w:t>AI</w:t>
      </w:r>
      <w:r w:rsidRPr="00A51F28">
        <w:t>oT</w:t>
      </w:r>
      <w:proofErr w:type="spellEnd"/>
      <w:r w:rsidRPr="00A51F28">
        <w:t xml:space="preserve">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w:t>
      </w:r>
      <w:proofErr w:type="spellStart"/>
      <w:r w:rsidRPr="00A51F28">
        <w:t>AIoT</w:t>
      </w:r>
      <w:proofErr w:type="spellEnd"/>
      <w:r w:rsidRPr="00A51F28">
        <w:t xml:space="preserve"> device permanent identifier shall be allocated to each </w:t>
      </w:r>
      <w:proofErr w:type="spellStart"/>
      <w:r w:rsidRPr="00A51F28">
        <w:t>AIoT</w:t>
      </w:r>
      <w:proofErr w:type="spellEnd"/>
      <w:r w:rsidRPr="00A51F28">
        <w:t xml:space="preserve"> device. An </w:t>
      </w:r>
      <w:proofErr w:type="spellStart"/>
      <w:r w:rsidRPr="00A51F28">
        <w:t>AIoT</w:t>
      </w:r>
      <w:proofErr w:type="spellEnd"/>
      <w:r w:rsidRPr="00A51F28">
        <w:t xml:space="preserve"> device permanent identifier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identifier is used to identify an </w:t>
      </w:r>
      <w:proofErr w:type="spellStart"/>
      <w:r w:rsidRPr="00A51F28">
        <w:t>AIoT</w:t>
      </w:r>
      <w:proofErr w:type="spellEnd"/>
      <w:r w:rsidRPr="00A51F28">
        <w:t xml:space="preserve"> device and locate the entity where the </w:t>
      </w:r>
      <w:proofErr w:type="spellStart"/>
      <w:r w:rsidRPr="00A51F28">
        <w:t>AIoT</w:t>
      </w:r>
      <w:proofErr w:type="spellEnd"/>
      <w:r w:rsidRPr="00A51F28">
        <w:t xml:space="preserve"> device related information is stored.</w:t>
      </w:r>
    </w:p>
    <w:p w14:paraId="6B655937" w14:textId="77777777" w:rsidR="009F092C" w:rsidRPr="003A0715" w:rsidRDefault="009F092C" w:rsidP="009F092C">
      <w:pPr>
        <w:pStyle w:val="NO"/>
        <w:rPr>
          <w:rFonts w:eastAsia="DengXian"/>
          <w:lang w:eastAsia="zh-CN"/>
        </w:rPr>
      </w:pPr>
      <w:r>
        <w:rPr>
          <w:rFonts w:eastAsia="DengXian"/>
          <w:lang w:eastAsia="zh-CN"/>
        </w:rPr>
        <w:t>NOTE 1:</w:t>
      </w:r>
      <w:r>
        <w:rPr>
          <w:rFonts w:eastAsia="DengXian"/>
          <w:lang w:eastAsia="zh-CN"/>
        </w:rPr>
        <w:tab/>
        <w:t xml:space="preserve">How to configure </w:t>
      </w:r>
      <w:proofErr w:type="spellStart"/>
      <w:r>
        <w:rPr>
          <w:rFonts w:eastAsia="DengXian"/>
          <w:lang w:eastAsia="zh-CN"/>
        </w:rPr>
        <w:t>AIoT</w:t>
      </w:r>
      <w:proofErr w:type="spellEnd"/>
      <w:r>
        <w:rPr>
          <w:rFonts w:eastAsia="DengXian"/>
          <w:lang w:eastAsia="zh-CN"/>
        </w:rPr>
        <w:t xml:space="preserve"> device with the permanent </w:t>
      </w:r>
      <w:proofErr w:type="spellStart"/>
      <w:r>
        <w:rPr>
          <w:rFonts w:eastAsia="DengXian"/>
          <w:lang w:eastAsia="zh-CN"/>
        </w:rPr>
        <w:t>AIoT</w:t>
      </w:r>
      <w:proofErr w:type="spellEnd"/>
      <w:r>
        <w:rPr>
          <w:rFonts w:eastAsia="DengXian"/>
          <w:lang w:eastAsia="zh-CN"/>
        </w:rPr>
        <w:t xml:space="preserve"> device identifier is out of 3GPP scope.</w:t>
      </w:r>
    </w:p>
    <w:p w14:paraId="2A1C7417" w14:textId="77777777" w:rsidR="009F092C" w:rsidRDefault="009F092C" w:rsidP="009F092C">
      <w:r w:rsidRPr="00302B55">
        <w:t xml:space="preserve">The permanent </w:t>
      </w:r>
      <w:proofErr w:type="spellStart"/>
      <w:r w:rsidRPr="00302B55">
        <w:t>AIoT</w:t>
      </w:r>
      <w:proofErr w:type="spellEnd"/>
      <w:r w:rsidRPr="00302B55">
        <w:t xml:space="preserve"> </w:t>
      </w:r>
      <w:r>
        <w:t>d</w:t>
      </w:r>
      <w:r w:rsidRPr="00302B55">
        <w:t xml:space="preserve">evice </w:t>
      </w:r>
      <w:r>
        <w:t>i</w:t>
      </w:r>
      <w:r w:rsidRPr="00302B55">
        <w:t xml:space="preserve">dentifier includes the following </w:t>
      </w:r>
      <w:r w:rsidRPr="005843E3">
        <w:t>components</w:t>
      </w:r>
      <w:r w:rsidRPr="00302B55">
        <w:t>:</w:t>
      </w:r>
    </w:p>
    <w:p w14:paraId="209E596B" w14:textId="77777777" w:rsidR="009F092C" w:rsidRDefault="009F092C" w:rsidP="009F092C">
      <w:pPr>
        <w:pStyle w:val="B1"/>
      </w:pPr>
      <w:r>
        <w:t>-</w:t>
      </w:r>
      <w:r w:rsidRPr="001B7C50">
        <w:tab/>
      </w:r>
      <w:r>
        <w:t xml:space="preserve">The ID type, </w:t>
      </w:r>
      <w:r w:rsidRPr="00153820">
        <w:rPr>
          <w:rFonts w:eastAsia="DengXian"/>
        </w:rPr>
        <w:t>including</w:t>
      </w:r>
      <w:r>
        <w:t>:</w:t>
      </w:r>
    </w:p>
    <w:p w14:paraId="75D92726" w14:textId="3FA55B4B" w:rsidR="009F092C" w:rsidRPr="008D71D0" w:rsidRDefault="009F092C" w:rsidP="00E77C04">
      <w:pPr>
        <w:pStyle w:val="B2"/>
      </w:pPr>
      <w:r w:rsidRPr="006E600C">
        <w:t>-</w:t>
      </w:r>
      <w:r w:rsidR="008D71D0" w:rsidRPr="001B7C50">
        <w:tab/>
      </w:r>
      <w:r w:rsidRPr="008D71D0">
        <w:t>Information indicating whether the ID includes a network identifier or not.</w:t>
      </w:r>
    </w:p>
    <w:p w14:paraId="26BFCF5F" w14:textId="45AC1E98" w:rsidR="009F092C" w:rsidRPr="008D71D0" w:rsidRDefault="009F092C" w:rsidP="00E77C04">
      <w:pPr>
        <w:pStyle w:val="B2"/>
      </w:pPr>
      <w:r w:rsidRPr="008D71D0">
        <w:t>-</w:t>
      </w:r>
      <w:r w:rsidR="008D71D0" w:rsidRPr="001B7C50">
        <w:tab/>
      </w:r>
      <w:r w:rsidRPr="008D71D0">
        <w:t>Information indicating whether the ID includes a third party identifier or not.</w:t>
      </w:r>
    </w:p>
    <w:p w14:paraId="27833F03" w14:textId="035D5530" w:rsidR="009F092C" w:rsidRPr="008D71D0" w:rsidRDefault="009F092C" w:rsidP="00E77C04">
      <w:pPr>
        <w:pStyle w:val="B2"/>
      </w:pPr>
      <w:r w:rsidRPr="008D71D0">
        <w:t>-</w:t>
      </w:r>
      <w:r w:rsidR="008D71D0" w:rsidRPr="001B7C50">
        <w:tab/>
      </w:r>
      <w:r w:rsidRPr="008D71D0">
        <w:t>The identification information</w:t>
      </w:r>
      <w:r w:rsidRPr="008D71D0" w:rsidDel="00E566D4">
        <w:t xml:space="preserve"> </w:t>
      </w:r>
      <w:r w:rsidRPr="008D71D0">
        <w:t>type, i.e</w:t>
      </w:r>
      <w:r w:rsidR="00E77C04">
        <w:t>.</w:t>
      </w:r>
      <w:r w:rsidRPr="008D71D0">
        <w:t xml:space="preserve"> EPC or unstructured information.</w:t>
      </w:r>
    </w:p>
    <w:p w14:paraId="71152536" w14:textId="77777777" w:rsidR="009F092C" w:rsidRPr="002B3E9C" w:rsidRDefault="009F092C" w:rsidP="009F092C">
      <w:pPr>
        <w:pStyle w:val="B1"/>
      </w:pPr>
      <w:r>
        <w:t>-</w:t>
      </w:r>
      <w:r>
        <w:tab/>
        <w:t xml:space="preserve">The domain information includes </w:t>
      </w:r>
      <w:r w:rsidRPr="002B3E9C">
        <w:t>none, one or both of the following:</w:t>
      </w:r>
    </w:p>
    <w:p w14:paraId="534181A0" w14:textId="68FBA69E" w:rsidR="009F092C" w:rsidRPr="002B3E9C" w:rsidRDefault="009F092C" w:rsidP="00E77C04">
      <w:pPr>
        <w:pStyle w:val="B2"/>
      </w:pPr>
      <w:r w:rsidRPr="002B3E9C">
        <w:t>-</w:t>
      </w:r>
      <w:r w:rsidR="008D71D0" w:rsidRPr="001B7C50">
        <w:tab/>
      </w:r>
      <w:r w:rsidRPr="002B3E9C">
        <w:t xml:space="preserve">A network </w:t>
      </w:r>
      <w:r w:rsidRPr="002F28FC">
        <w:rPr>
          <w:rFonts w:eastAsia="DengXian"/>
        </w:rPr>
        <w:t>identifier</w:t>
      </w:r>
      <w:r w:rsidRPr="002B3E9C">
        <w:t xml:space="preserve"> (i.e. PLMN ID (MCC and MNC) and/or Network Identifier (NID) as specified in TS</w:t>
      </w:r>
      <w:r w:rsidR="008D71D0">
        <w:t> </w:t>
      </w:r>
      <w:r w:rsidRPr="002B3E9C">
        <w:t>23.003</w:t>
      </w:r>
      <w:r w:rsidR="008D71D0">
        <w:t> </w:t>
      </w:r>
      <w:r w:rsidRPr="002B3E9C">
        <w:t>[</w:t>
      </w:r>
      <w:r w:rsidR="008D71D0">
        <w:t>6</w:t>
      </w:r>
      <w:r w:rsidRPr="002B3E9C">
        <w:t>]), when the ID includes the network identifier.</w:t>
      </w:r>
    </w:p>
    <w:p w14:paraId="1316BE74" w14:textId="1933E127" w:rsidR="009F092C" w:rsidRPr="002B3E9C" w:rsidRDefault="009F092C" w:rsidP="00E77C04">
      <w:pPr>
        <w:pStyle w:val="B2"/>
      </w:pPr>
      <w:r w:rsidRPr="002B3E9C">
        <w:t>-</w:t>
      </w:r>
      <w:r w:rsidR="008D71D0" w:rsidRPr="001B7C50">
        <w:tab/>
      </w:r>
      <w:r w:rsidRPr="002B3E9C">
        <w:t>A third party identifier used to identify a third party when the ID includes the third party identifier.</w:t>
      </w:r>
    </w:p>
    <w:p w14:paraId="6A952E1F" w14:textId="77777777" w:rsidR="009F092C" w:rsidRPr="002B3E9C" w:rsidRDefault="009F092C" w:rsidP="009F092C">
      <w:pPr>
        <w:pStyle w:val="B1"/>
      </w:pPr>
      <w:r w:rsidRPr="002B3E9C">
        <w:t>-</w:t>
      </w:r>
      <w:r w:rsidRPr="002B3E9C">
        <w:tab/>
        <w:t>The identification information</w:t>
      </w:r>
      <w:r>
        <w:t xml:space="preserve"> </w:t>
      </w:r>
      <w:r w:rsidRPr="002B3E9C">
        <w:t xml:space="preserve">which is used to </w:t>
      </w:r>
      <w:r w:rsidRPr="002B3E9C">
        <w:rPr>
          <w:rFonts w:hint="eastAsia"/>
        </w:rPr>
        <w:t xml:space="preserve">distinguish </w:t>
      </w:r>
      <w:r w:rsidRPr="002B3E9C">
        <w:t xml:space="preserve">different </w:t>
      </w:r>
      <w:proofErr w:type="spellStart"/>
      <w:r w:rsidRPr="002B3E9C">
        <w:t>AIoT</w:t>
      </w:r>
      <w:proofErr w:type="spellEnd"/>
      <w:r w:rsidRPr="002B3E9C">
        <w:t xml:space="preserve"> devices within the scope identified by domain information (if available).</w:t>
      </w:r>
    </w:p>
    <w:p w14:paraId="78174E20" w14:textId="2B33C763" w:rsidR="009F092C" w:rsidRPr="002B3E9C" w:rsidRDefault="009F092C" w:rsidP="00E77C04">
      <w:pPr>
        <w:pStyle w:val="B2"/>
      </w:pPr>
      <w:r w:rsidRPr="002B3E9C">
        <w:t>-</w:t>
      </w:r>
      <w:r w:rsidR="008D71D0" w:rsidRPr="001B7C50">
        <w:tab/>
      </w:r>
      <w:r w:rsidRPr="002B3E9C">
        <w:t>EPC as defined in clause 14 of [</w:t>
      </w:r>
      <w:r w:rsidR="008D71D0">
        <w:t>7</w:t>
      </w:r>
      <w:r w:rsidRPr="002B3E9C">
        <w:t>];</w:t>
      </w:r>
    </w:p>
    <w:p w14:paraId="311D0CEC" w14:textId="7C74DE07" w:rsidR="009F092C" w:rsidRPr="002B3E9C" w:rsidRDefault="009F092C" w:rsidP="00E77C04">
      <w:pPr>
        <w:pStyle w:val="B2"/>
      </w:pPr>
      <w:r w:rsidRPr="002B3E9C">
        <w:t>-</w:t>
      </w:r>
      <w:r w:rsidR="008D71D0" w:rsidRPr="001B7C50">
        <w:tab/>
      </w:r>
      <w:r w:rsidRPr="002B3E9C">
        <w:t>The unstructured information.</w:t>
      </w:r>
    </w:p>
    <w:p w14:paraId="428597C5" w14:textId="66FEF2DC" w:rsidR="009F092C" w:rsidRPr="002B3E9C" w:rsidRDefault="009F092C" w:rsidP="009F092C">
      <w:pPr>
        <w:pStyle w:val="TH"/>
      </w:pPr>
      <w:r w:rsidRPr="002B3E9C">
        <w:object w:dxaOrig="11740" w:dyaOrig="1590" w14:anchorId="11A60983">
          <v:shape id="_x0000_i1036" type="#_x0000_t75" style="width:403.2pt;height:54.45pt" o:ole="">
            <v:imagedata r:id="rId37" o:title=""/>
          </v:shape>
          <o:OLEObject Type="Embed" ProgID="Visio.Drawing.15" ShapeID="_x0000_i1036" DrawAspect="Content" ObjectID="_1804486726" r:id="rId38"/>
        </w:object>
      </w:r>
    </w:p>
    <w:p w14:paraId="1A1C38D6" w14:textId="38143F0C" w:rsidR="009F092C" w:rsidRPr="00A51F28" w:rsidRDefault="009F092C" w:rsidP="009F092C">
      <w:pPr>
        <w:pStyle w:val="TF"/>
        <w:rPr>
          <w:rFonts w:eastAsia="DengXian"/>
          <w:lang w:val="fr-FR"/>
        </w:rPr>
      </w:pPr>
      <w:r w:rsidRPr="00A51F28">
        <w:rPr>
          <w:rFonts w:eastAsia="DengXian" w:hint="eastAsia"/>
          <w:lang w:val="fr-FR"/>
        </w:rPr>
        <w:t>F</w:t>
      </w:r>
      <w:r w:rsidRPr="00A51F28">
        <w:rPr>
          <w:rFonts w:eastAsia="DengXian"/>
          <w:lang w:val="fr-FR"/>
        </w:rPr>
        <w:t xml:space="preserve">igure </w:t>
      </w:r>
      <w:r w:rsidRPr="00A51F28">
        <w:rPr>
          <w:lang w:val="fr-FR"/>
        </w:rPr>
        <w:t xml:space="preserve">5.7.2-1: </w:t>
      </w:r>
      <w:proofErr w:type="spellStart"/>
      <w:r w:rsidRPr="00A51F28">
        <w:rPr>
          <w:lang w:val="fr-FR"/>
        </w:rPr>
        <w:t>AIoT</w:t>
      </w:r>
      <w:proofErr w:type="spellEnd"/>
      <w:r w:rsidRPr="00A51F28">
        <w:rPr>
          <w:lang w:val="fr-FR"/>
        </w:rPr>
        <w:t xml:space="preserve"> </w:t>
      </w:r>
      <w:proofErr w:type="spellStart"/>
      <w:r w:rsidRPr="00A51F28">
        <w:rPr>
          <w:lang w:val="fr-FR"/>
        </w:rPr>
        <w:t>device</w:t>
      </w:r>
      <w:proofErr w:type="spellEnd"/>
      <w:r w:rsidRPr="00A51F28">
        <w:rPr>
          <w:lang w:val="fr-FR"/>
        </w:rPr>
        <w:t xml:space="preserve"> permanent identifier Structure</w:t>
      </w:r>
    </w:p>
    <w:p w14:paraId="47BD1C2B" w14:textId="77777777" w:rsidR="009F092C" w:rsidRDefault="009F092C" w:rsidP="009F092C">
      <w:pPr>
        <w:pStyle w:val="NO"/>
        <w:rPr>
          <w:rFonts w:eastAsia="DengXian"/>
        </w:rPr>
      </w:pPr>
      <w:r w:rsidRPr="002B3E9C">
        <w:rPr>
          <w:rFonts w:eastAsia="DengXian"/>
        </w:rPr>
        <w:t>NOTE 2:</w:t>
      </w:r>
      <w:r w:rsidRPr="002B3E9C">
        <w:rPr>
          <w:rFonts w:eastAsia="DengXian"/>
        </w:rPr>
        <w:tab/>
        <w:t>The coding for the above information and how to code the length for</w:t>
      </w:r>
      <w:r>
        <w:rPr>
          <w:rFonts w:eastAsia="DengXian"/>
        </w:rPr>
        <w:t xml:space="preserve"> the</w:t>
      </w:r>
      <w:r w:rsidRPr="002B3E9C">
        <w:t xml:space="preserve"> identification information</w:t>
      </w:r>
      <w:r w:rsidRPr="002B3E9C">
        <w:rPr>
          <w:rFonts w:eastAsia="DengXian"/>
        </w:rPr>
        <w:t xml:space="preserve"> are left to stage 3.</w:t>
      </w:r>
    </w:p>
    <w:p w14:paraId="3CEE80D4" w14:textId="5AFAD45F" w:rsidR="009F092C" w:rsidRPr="00F96191" w:rsidRDefault="009F092C" w:rsidP="009F092C">
      <w:pPr>
        <w:rPr>
          <w:rFonts w:eastAsia="DengXian"/>
        </w:rPr>
      </w:pPr>
      <w:r>
        <w:rPr>
          <w:rFonts w:eastAsia="DengXian"/>
        </w:rPr>
        <w:t>For operator allocated ID, the network identifier is mandatory.</w:t>
      </w:r>
    </w:p>
    <w:p w14:paraId="24D10B60" w14:textId="77777777" w:rsidR="009F092C" w:rsidRPr="00F56316" w:rsidRDefault="009F092C" w:rsidP="009F092C">
      <w:pPr>
        <w:rPr>
          <w:rFonts w:eastAsia="Yu Mincho"/>
        </w:rPr>
      </w:pPr>
      <w:r w:rsidRPr="00F96191">
        <w:rPr>
          <w:rFonts w:eastAsia="DengXian"/>
        </w:rPr>
        <w:t>For third party allocated Part 1</w:t>
      </w:r>
      <w:r>
        <w:rPr>
          <w:rFonts w:eastAsia="DengXian"/>
        </w:rPr>
        <w:t>ID</w:t>
      </w:r>
      <w:r w:rsidRPr="00F96191">
        <w:rPr>
          <w:rFonts w:eastAsia="DengXian"/>
        </w:rPr>
        <w:t>, the network identifier is not</w:t>
      </w:r>
      <w:r>
        <w:rPr>
          <w:rFonts w:eastAsia="DengXian"/>
        </w:rPr>
        <w:t xml:space="preserve"> included</w:t>
      </w:r>
      <w:r w:rsidRPr="00F96191">
        <w:rPr>
          <w:rFonts w:eastAsia="DengXian"/>
        </w:rPr>
        <w:t xml:space="preserve"> </w:t>
      </w:r>
      <w:r>
        <w:rPr>
          <w:rFonts w:eastAsia="DengXian"/>
        </w:rPr>
        <w:t>and the third party identifier is optional.</w:t>
      </w:r>
    </w:p>
    <w:p w14:paraId="02AE2ADC" w14:textId="63B21674" w:rsidR="009F092C" w:rsidRPr="00497E95" w:rsidRDefault="009F092C" w:rsidP="00F205C2">
      <w:pPr>
        <w:pStyle w:val="NO"/>
        <w:rPr>
          <w:rFonts w:eastAsia="DengXian"/>
        </w:rPr>
      </w:pPr>
      <w:r w:rsidRPr="00F205C2">
        <w:rPr>
          <w:rFonts w:eastAsia="DengXian"/>
        </w:rPr>
        <w:t>NOTE</w:t>
      </w:r>
      <w:r w:rsidR="008D71D0">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type, Network Identifier (if present) and the third party identifier (if present) are fixed. The length of </w:t>
      </w:r>
      <w:r w:rsidRPr="003004C1">
        <w:rPr>
          <w:rFonts w:eastAsia="DengXian"/>
        </w:rPr>
        <w:t xml:space="preserve">the identification information </w:t>
      </w:r>
      <w:r w:rsidRPr="00577F0F">
        <w:rPr>
          <w:rFonts w:eastAsia="DengXian"/>
        </w:rPr>
        <w:t xml:space="preserve">is dynamic. </w:t>
      </w:r>
      <w:r w:rsidRPr="00D77C71">
        <w:rPr>
          <w:rFonts w:eastAsia="DengXian"/>
        </w:rPr>
        <w:t>The detail</w:t>
      </w:r>
      <w:r w:rsidRPr="003C6B4F">
        <w:rPr>
          <w:rFonts w:eastAsia="DengXian"/>
        </w:rPr>
        <w:t>s are specified in TS</w:t>
      </w:r>
      <w:r w:rsidR="008D71D0">
        <w:rPr>
          <w:rFonts w:eastAsia="DengXian"/>
        </w:rPr>
        <w:t> </w:t>
      </w:r>
      <w:r w:rsidRPr="003C6B4F">
        <w:rPr>
          <w:rFonts w:eastAsia="DengXian"/>
        </w:rPr>
        <w:t>23.003</w:t>
      </w:r>
      <w:r w:rsidR="00E77C04">
        <w:rPr>
          <w:rFonts w:eastAsia="DengXian"/>
        </w:rPr>
        <w:t> </w:t>
      </w:r>
      <w:r w:rsidRPr="003C6B4F">
        <w:rPr>
          <w:rFonts w:eastAsia="DengXian"/>
        </w:rPr>
        <w:t>[</w:t>
      </w:r>
      <w:r w:rsidR="008D71D0">
        <w:rPr>
          <w:rFonts w:eastAsia="DengXian"/>
        </w:rPr>
        <w:t>6</w:t>
      </w:r>
      <w:r w:rsidRPr="003C6B4F">
        <w:rPr>
          <w:rFonts w:eastAsia="DengXian"/>
        </w:rPr>
        <w:t xml:space="preserve">] </w:t>
      </w:r>
      <w:r w:rsidRPr="00E77C04">
        <w:rPr>
          <w:rFonts w:eastAsia="DengXian"/>
        </w:rPr>
        <w:t>and TS</w:t>
      </w:r>
      <w:r w:rsidR="008D71D0" w:rsidRPr="00E77C04">
        <w:rPr>
          <w:rFonts w:eastAsia="DengXian"/>
        </w:rPr>
        <w:t> </w:t>
      </w:r>
      <w:r w:rsidRPr="00E77C04">
        <w:rPr>
          <w:rFonts w:eastAsia="DengXian"/>
        </w:rPr>
        <w:t>29.xxx</w:t>
      </w:r>
      <w:r w:rsidR="00E77C04" w:rsidRPr="00E77C04">
        <w:rPr>
          <w:rFonts w:eastAsia="DengXian"/>
        </w:rPr>
        <w:t> </w:t>
      </w:r>
      <w:r w:rsidRPr="00E77C04">
        <w:rPr>
          <w:rFonts w:eastAsia="DengXian"/>
        </w:rPr>
        <w:t>[xx].</w:t>
      </w:r>
    </w:p>
    <w:p w14:paraId="543F4FAF" w14:textId="00D59578" w:rsidR="000B4B31" w:rsidRPr="00E77C04" w:rsidRDefault="009F092C" w:rsidP="00E77C04">
      <w:pPr>
        <w:pStyle w:val="EditorsNote"/>
      </w:pPr>
      <w:r w:rsidRPr="00F56316">
        <w:rPr>
          <w:rFonts w:eastAsia="DengXian"/>
        </w:rPr>
        <w:t>Editor’s note:</w:t>
      </w:r>
      <w:r w:rsidR="00E90F2D" w:rsidRPr="00DC6D4A">
        <w:rPr>
          <w:rFonts w:eastAsia="DengXian"/>
        </w:rPr>
        <w:tab/>
      </w:r>
      <w:r w:rsidRPr="00F56316">
        <w:rPr>
          <w:rFonts w:eastAsia="DengXian"/>
        </w:rPr>
        <w:t>The reference in NOTE 2</w:t>
      </w:r>
      <w:r>
        <w:rPr>
          <w:rFonts w:eastAsia="DengXian"/>
        </w:rPr>
        <w:t xml:space="preserve"> and </w:t>
      </w:r>
      <w:r w:rsidR="00E77C04" w:rsidRPr="00F56316">
        <w:rPr>
          <w:rFonts w:eastAsia="DengXian"/>
        </w:rPr>
        <w:t xml:space="preserve">NOTE </w:t>
      </w:r>
      <w:r>
        <w:rPr>
          <w:rFonts w:eastAsia="DengXian"/>
        </w:rPr>
        <w:t>3</w:t>
      </w:r>
      <w:r w:rsidRPr="00F56316">
        <w:rPr>
          <w:rFonts w:eastAsia="DengXian"/>
        </w:rPr>
        <w:t xml:space="preserve"> needs to be updated, when the appropriate stage 3 document is identified.</w:t>
      </w:r>
    </w:p>
    <w:p w14:paraId="0596957B" w14:textId="44ABDBCF" w:rsidR="008600AD" w:rsidRPr="004D3578" w:rsidRDefault="00F70D59" w:rsidP="008600AD">
      <w:pPr>
        <w:pStyle w:val="Heading1"/>
      </w:pPr>
      <w:bookmarkStart w:id="108" w:name="_Toc188883481"/>
      <w:bookmarkStart w:id="109" w:name="_Toc191462387"/>
      <w:r w:rsidRPr="00C26703">
        <w:t>6</w:t>
      </w:r>
      <w:r w:rsidR="008600AD" w:rsidRPr="00C26703">
        <w:tab/>
      </w:r>
      <w:proofErr w:type="spellStart"/>
      <w:r w:rsidR="008600AD" w:rsidRPr="00C26703">
        <w:t>AIoT</w:t>
      </w:r>
      <w:proofErr w:type="spellEnd"/>
      <w:r w:rsidR="008600AD" w:rsidRPr="00C26703">
        <w:t xml:space="preserve"> Procedures</w:t>
      </w:r>
      <w:bookmarkEnd w:id="108"/>
      <w:bookmarkEnd w:id="109"/>
    </w:p>
    <w:p w14:paraId="4017A646" w14:textId="3F361645" w:rsidR="000C0BF6" w:rsidRDefault="00F70D59" w:rsidP="005222DB">
      <w:pPr>
        <w:pStyle w:val="Heading2"/>
        <w:rPr>
          <w:lang w:eastAsia="zh-CN"/>
        </w:rPr>
      </w:pPr>
      <w:bookmarkStart w:id="110" w:name="_Toc188883482"/>
      <w:bookmarkStart w:id="111" w:name="_Toc191462388"/>
      <w:r w:rsidRPr="000B4B31">
        <w:rPr>
          <w:lang w:eastAsia="zh-CN"/>
        </w:rPr>
        <w:t>6</w:t>
      </w:r>
      <w:r w:rsidR="006D60C6" w:rsidRPr="000B4B31">
        <w:rPr>
          <w:lang w:eastAsia="zh-CN"/>
        </w:rPr>
        <w:t>.1</w:t>
      </w:r>
      <w:r w:rsidR="006D60C6" w:rsidRPr="000B4B31">
        <w:rPr>
          <w:lang w:eastAsia="zh-CN"/>
        </w:rPr>
        <w:tab/>
      </w:r>
      <w:r w:rsidR="00370750">
        <w:rPr>
          <w:lang w:eastAsia="zh-CN"/>
        </w:rPr>
        <w:t>General</w:t>
      </w:r>
      <w:bookmarkEnd w:id="110"/>
      <w:bookmarkEnd w:id="111"/>
    </w:p>
    <w:p w14:paraId="5311E303" w14:textId="77777777" w:rsidR="009E6DAF" w:rsidRPr="007E213E" w:rsidRDefault="009E6DAF" w:rsidP="009E6DAF">
      <w:pPr>
        <w:pStyle w:val="EditorsNote"/>
        <w:rPr>
          <w:lang w:val="en-US" w:eastAsia="zh-CN"/>
        </w:rPr>
      </w:pPr>
      <w:r>
        <w:rPr>
          <w:lang w:val="en-US" w:eastAsia="zh-CN"/>
        </w:rPr>
        <w:t>Editor’s Note: The contents of this general clause is FFS and is expected to describe there are service procedures which are reader type/routing agnostic and there are procedures which relate to the transports to the readers.</w:t>
      </w:r>
    </w:p>
    <w:p w14:paraId="084722A1" w14:textId="77777777" w:rsidR="002E786B" w:rsidRPr="009E6DAF" w:rsidRDefault="002E786B" w:rsidP="002E786B">
      <w:pPr>
        <w:rPr>
          <w:lang w:eastAsia="zh-CN"/>
        </w:rPr>
      </w:pPr>
    </w:p>
    <w:p w14:paraId="15EEEAE4" w14:textId="0ED194AA" w:rsidR="006D60C6" w:rsidRDefault="00F70D59" w:rsidP="009A0005">
      <w:pPr>
        <w:pStyle w:val="Heading2"/>
        <w:rPr>
          <w:lang w:eastAsia="zh-CN"/>
        </w:rPr>
      </w:pPr>
      <w:bookmarkStart w:id="112" w:name="_Toc188883483"/>
      <w:bookmarkStart w:id="113" w:name="_Toc191462389"/>
      <w:r>
        <w:rPr>
          <w:lang w:eastAsia="zh-CN"/>
        </w:rPr>
        <w:t>6</w:t>
      </w:r>
      <w:r w:rsidR="006D60C6">
        <w:rPr>
          <w:lang w:eastAsia="zh-CN"/>
        </w:rPr>
        <w:t>.2</w:t>
      </w:r>
      <w:r w:rsidR="006D60C6">
        <w:rPr>
          <w:lang w:eastAsia="zh-CN"/>
        </w:rPr>
        <w:tab/>
      </w:r>
      <w:proofErr w:type="spellStart"/>
      <w:r w:rsidR="003004C1">
        <w:rPr>
          <w:lang w:val="en-US" w:eastAsia="zh-CN"/>
        </w:rPr>
        <w:t>AIoT</w:t>
      </w:r>
      <w:proofErr w:type="spellEnd"/>
      <w:r w:rsidR="003004C1">
        <w:rPr>
          <w:lang w:val="en-US" w:eastAsia="zh-CN"/>
        </w:rPr>
        <w:t xml:space="preserve"> Service Procedures</w:t>
      </w:r>
      <w:bookmarkEnd w:id="112"/>
      <w:bookmarkEnd w:id="113"/>
    </w:p>
    <w:p w14:paraId="2DED21B9" w14:textId="77777777" w:rsidR="003004C1" w:rsidRPr="007E213E" w:rsidRDefault="003004C1" w:rsidP="003004C1">
      <w:pPr>
        <w:pStyle w:val="Heading3"/>
        <w:rPr>
          <w:lang w:val="en-US" w:eastAsia="zh-CN"/>
        </w:rPr>
      </w:pPr>
      <w:bookmarkStart w:id="114" w:name="_Toc191462390"/>
      <w:r>
        <w:rPr>
          <w:lang w:val="en-US" w:eastAsia="zh-CN"/>
        </w:rPr>
        <w:t>6.2.1</w:t>
      </w:r>
      <w:r>
        <w:rPr>
          <w:lang w:val="en-US" w:eastAsia="zh-CN"/>
        </w:rPr>
        <w:tab/>
        <w:t>General</w:t>
      </w:r>
      <w:bookmarkEnd w:id="114"/>
    </w:p>
    <w:p w14:paraId="7D33719F" w14:textId="4DC44168" w:rsidR="003004C1" w:rsidRDefault="003004C1" w:rsidP="003004C1">
      <w:pPr>
        <w:rPr>
          <w:rFonts w:eastAsiaTheme="minorEastAsia"/>
          <w:lang w:val="en-US" w:eastAsia="zh-CN"/>
        </w:rPr>
      </w:pPr>
      <w:r>
        <w:rPr>
          <w:rFonts w:eastAsiaTheme="minorEastAsia" w:hint="eastAsia"/>
          <w:lang w:val="en-US" w:eastAsia="zh-CN"/>
        </w:rPr>
        <w:t>C</w:t>
      </w:r>
      <w:r>
        <w:rPr>
          <w:rFonts w:eastAsiaTheme="minorEastAsia"/>
          <w:lang w:val="en-US" w:eastAsia="zh-CN"/>
        </w:rPr>
        <w:t>lause</w:t>
      </w:r>
      <w:r w:rsidR="001920FA">
        <w:rPr>
          <w:rFonts w:eastAsiaTheme="minorEastAsia"/>
          <w:lang w:val="en-US" w:eastAsia="zh-CN"/>
        </w:rPr>
        <w:t> </w:t>
      </w:r>
      <w:r>
        <w:rPr>
          <w:rFonts w:eastAsiaTheme="minorEastAsia"/>
          <w:lang w:val="en-US" w:eastAsia="zh-CN"/>
        </w:rPr>
        <w:t xml:space="preserve">6.2.2 provides the procedure for </w:t>
      </w:r>
      <w:proofErr w:type="spellStart"/>
      <w:r>
        <w:rPr>
          <w:rFonts w:eastAsiaTheme="minorEastAsia"/>
          <w:lang w:val="en-US" w:eastAsia="zh-CN"/>
        </w:rPr>
        <w:t>AIoT</w:t>
      </w:r>
      <w:proofErr w:type="spellEnd"/>
      <w:r>
        <w:rPr>
          <w:rFonts w:eastAsiaTheme="minorEastAsia"/>
          <w:lang w:val="en-US" w:eastAsia="zh-CN"/>
        </w:rPr>
        <w:t xml:space="preserve"> Inventory. Clause</w:t>
      </w:r>
      <w:r w:rsidR="001920FA">
        <w:rPr>
          <w:rFonts w:eastAsiaTheme="minorEastAsia"/>
          <w:lang w:val="en-US" w:eastAsia="zh-CN"/>
        </w:rPr>
        <w:t> </w:t>
      </w:r>
      <w:r>
        <w:rPr>
          <w:rFonts w:eastAsiaTheme="minorEastAsia"/>
          <w:lang w:val="en-US" w:eastAsia="zh-CN"/>
        </w:rPr>
        <w:t xml:space="preserve">6.2.3 provides the procedure for </w:t>
      </w:r>
      <w:proofErr w:type="spellStart"/>
      <w:r>
        <w:rPr>
          <w:rFonts w:eastAsiaTheme="minorEastAsia"/>
          <w:lang w:val="en-US" w:eastAsia="zh-CN"/>
        </w:rPr>
        <w:t>AIoT</w:t>
      </w:r>
      <w:proofErr w:type="spellEnd"/>
      <w:r>
        <w:rPr>
          <w:rFonts w:eastAsiaTheme="minorEastAsia"/>
          <w:lang w:val="en-US" w:eastAsia="zh-CN"/>
        </w:rPr>
        <w:t xml:space="preserve"> Command.</w:t>
      </w:r>
    </w:p>
    <w:p w14:paraId="7476F2AA" w14:textId="77777777" w:rsidR="00E77C04" w:rsidRDefault="00E77C04" w:rsidP="00E77C04">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additional details, alignment with other clauses and references adding as required.</w:t>
      </w:r>
    </w:p>
    <w:p w14:paraId="0910893D" w14:textId="77777777" w:rsidR="00E77C04" w:rsidRDefault="00E77C04" w:rsidP="00E77C04">
      <w:pPr>
        <w:pStyle w:val="EditorsNote"/>
        <w:rPr>
          <w:lang w:val="en-US" w:eastAsia="zh-CN"/>
        </w:rPr>
      </w:pPr>
      <w:r>
        <w:rPr>
          <w:lang w:val="en-US" w:eastAsia="zh-CN"/>
        </w:rPr>
        <w:t>Editor's note:</w:t>
      </w:r>
      <w:r>
        <w:rPr>
          <w:lang w:val="en-US" w:eastAsia="zh-CN"/>
        </w:rPr>
        <w:tab/>
        <w:t>Alignment is required for how to document and describe Direct Path and Indirect Path options in the procedures.</w:t>
      </w:r>
    </w:p>
    <w:p w14:paraId="4986A817" w14:textId="77777777" w:rsidR="003004C1" w:rsidRDefault="003004C1">
      <w:pPr>
        <w:pStyle w:val="Heading3"/>
        <w:rPr>
          <w:lang w:val="en-US" w:eastAsia="zh-CN"/>
        </w:rPr>
      </w:pPr>
      <w:bookmarkStart w:id="115" w:name="_Toc191462391"/>
      <w:bookmarkStart w:id="116" w:name="_Toc188883484"/>
      <w:r>
        <w:rPr>
          <w:lang w:val="en-US" w:eastAsia="zh-CN"/>
        </w:rPr>
        <w:t>6.2.2</w:t>
      </w:r>
      <w:r>
        <w:rPr>
          <w:lang w:val="en-US" w:eastAsia="zh-CN"/>
        </w:rPr>
        <w:tab/>
        <w:t>Inventory Procedure</w:t>
      </w:r>
      <w:bookmarkEnd w:id="115"/>
    </w:p>
    <w:p w14:paraId="0EB3959D" w14:textId="77777777" w:rsidR="003004C1" w:rsidRPr="00E710B4" w:rsidRDefault="003004C1" w:rsidP="003004C1">
      <w:pPr>
        <w:rPr>
          <w:lang w:val="en-US" w:eastAsia="zh-CN"/>
        </w:rPr>
      </w:pPr>
      <w:r w:rsidRPr="00E710B4">
        <w:rPr>
          <w:lang w:val="en-US" w:eastAsia="zh-CN"/>
        </w:rPr>
        <w:t>Figure 6.2.2-1 describes the inventory procedure.</w:t>
      </w:r>
    </w:p>
    <w:bookmarkStart w:id="117" w:name="_MON_1798378402"/>
    <w:bookmarkEnd w:id="117"/>
    <w:p w14:paraId="1A7F6DF2" w14:textId="77777777" w:rsidR="003004C1" w:rsidRPr="00E710B4" w:rsidRDefault="003004C1" w:rsidP="00E77C04">
      <w:pPr>
        <w:pStyle w:val="TH"/>
        <w:rPr>
          <w:rFonts w:eastAsia="SimSun"/>
          <w:lang w:val="en-US" w:eastAsia="zh-CN"/>
        </w:rPr>
      </w:pPr>
      <w:r w:rsidRPr="00E710B4">
        <w:rPr>
          <w:rFonts w:eastAsia="SimSun"/>
          <w:lang w:val="en-US" w:eastAsia="zh-CN"/>
        </w:rPr>
        <w:object w:dxaOrig="9250" w:dyaOrig="8105" w14:anchorId="48F8DFEE">
          <v:shape id="_x0000_i1037" type="#_x0000_t75" style="width:462.7pt;height:405.1pt" o:ole="">
            <v:imagedata r:id="rId39" o:title=""/>
          </v:shape>
          <o:OLEObject Type="Embed" ProgID="Word.Document.12" ShapeID="_x0000_i1037" DrawAspect="Content" ObjectID="_1804486727" r:id="rId40">
            <o:FieldCodes>\s</o:FieldCodes>
          </o:OLEObject>
        </w:object>
      </w:r>
    </w:p>
    <w:p w14:paraId="25A9A273" w14:textId="77777777" w:rsidR="003004C1" w:rsidRPr="00E710B4" w:rsidRDefault="003004C1" w:rsidP="003004C1">
      <w:pPr>
        <w:pStyle w:val="TF"/>
        <w:rPr>
          <w:lang w:eastAsia="zh-CN"/>
        </w:rPr>
      </w:pPr>
      <w:r w:rsidRPr="00E710B4">
        <w:rPr>
          <w:lang w:eastAsia="zh-CN"/>
        </w:rPr>
        <w:t>Figure 6.2.2-1: Inventory Procedure</w:t>
      </w:r>
    </w:p>
    <w:p w14:paraId="77C9DED4" w14:textId="50660B48" w:rsidR="003004C1" w:rsidRPr="00E710B4" w:rsidRDefault="003004C1" w:rsidP="003004C1">
      <w:pPr>
        <w:pStyle w:val="B1"/>
      </w:pPr>
      <w:r w:rsidRPr="00E710B4">
        <w:t>1.</w:t>
      </w:r>
      <w:r w:rsidRPr="00E710B4">
        <w:tab/>
        <w:t xml:space="preserve">The AF invokes </w:t>
      </w:r>
      <w:proofErr w:type="spellStart"/>
      <w:r w:rsidRPr="00E710B4">
        <w:t>Nnef_AIoT_Inventory</w:t>
      </w:r>
      <w:proofErr w:type="spellEnd"/>
      <w:r w:rsidRPr="00E710B4">
        <w:t>(AF ID,</w:t>
      </w:r>
      <w:r w:rsidR="00A51F28">
        <w:t> </w:t>
      </w:r>
      <w:r w:rsidR="00A51F28" w:rsidRPr="00E710B4">
        <w:t>[</w:t>
      </w:r>
      <w:r w:rsidRPr="00E710B4">
        <w:t>Target area information],</w:t>
      </w:r>
      <w:r w:rsidR="00A51F28">
        <w:rPr>
          <w:lang w:eastAsia="zh-CN"/>
        </w:rPr>
        <w:t> </w:t>
      </w:r>
      <w:r w:rsidR="00A51F28" w:rsidRPr="00E710B4">
        <w:rPr>
          <w:lang w:eastAsia="zh-CN"/>
        </w:rPr>
        <w:t>[</w:t>
      </w:r>
      <w:proofErr w:type="spellStart"/>
      <w:r w:rsidRPr="00E710B4">
        <w:rPr>
          <w:lang w:eastAsia="zh-CN"/>
        </w:rPr>
        <w:t>AIoT</w:t>
      </w:r>
      <w:proofErr w:type="spellEnd"/>
      <w:r w:rsidRPr="00E710B4">
        <w:rPr>
          <w:lang w:eastAsia="zh-CN"/>
        </w:rPr>
        <w:t xml:space="preserve"> Device ID identification information],</w:t>
      </w:r>
      <w:r w:rsidR="00A51F28">
        <w:rPr>
          <w:lang w:eastAsia="zh-CN"/>
        </w:rPr>
        <w:t>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E710B4">
        <w:t xml:space="preserve">  service operation request to the NEF.</w:t>
      </w:r>
    </w:p>
    <w:p w14:paraId="16766F0B" w14:textId="08C52590" w:rsidR="003004C1" w:rsidRPr="00E710B4" w:rsidRDefault="00E77C04" w:rsidP="00E77C04">
      <w:pPr>
        <w:pStyle w:val="EditorsNote"/>
      </w:pPr>
      <w:r>
        <w:t>Editor's note:</w:t>
      </w:r>
      <w:r>
        <w:tab/>
        <w:t>The parameters for the inventory service operation need further definition.</w:t>
      </w:r>
    </w:p>
    <w:p w14:paraId="588EAE92" w14:textId="77777777" w:rsidR="003004C1" w:rsidRPr="00E710B4" w:rsidRDefault="003004C1" w:rsidP="003004C1">
      <w:pPr>
        <w:pStyle w:val="B1"/>
      </w:pPr>
      <w:r w:rsidRPr="00E710B4">
        <w:t>2.</w:t>
      </w:r>
      <w:r w:rsidRPr="00E710B4">
        <w:tab/>
        <w:t>The NEF selects the AIOTF to handle the request.</w:t>
      </w:r>
    </w:p>
    <w:p w14:paraId="74CBEC01" w14:textId="7075D4C9" w:rsidR="003004C1" w:rsidRPr="00E710B4" w:rsidRDefault="00E77C04" w:rsidP="003004C1">
      <w:pPr>
        <w:pStyle w:val="EditorsNote"/>
      </w:pPr>
      <w:r>
        <w:t>Editor's note:</w:t>
      </w:r>
      <w:r>
        <w:tab/>
        <w:t>How the NEF selects the AIOTF needs further definition.</w:t>
      </w:r>
    </w:p>
    <w:p w14:paraId="4E29E1D1" w14:textId="51C8E2E1" w:rsidR="003004C1" w:rsidRPr="00E710B4" w:rsidRDefault="003004C1" w:rsidP="003004C1">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SimSun"/>
        </w:rPr>
        <w:t>AIoT_Inventory</w:t>
      </w:r>
      <w:proofErr w:type="spellEnd"/>
      <w:r w:rsidRPr="00E710B4">
        <w:rPr>
          <w:rFonts w:eastAsia="SimSun"/>
        </w:rPr>
        <w:t>(</w:t>
      </w:r>
      <w:r w:rsidRPr="00E710B4">
        <w:t>AF ID,</w:t>
      </w:r>
      <w:r w:rsidR="00A51F28">
        <w:t> </w:t>
      </w:r>
      <w:r w:rsidR="00A51F28" w:rsidRPr="00E710B4">
        <w:t>[</w:t>
      </w:r>
      <w:r w:rsidRPr="00E710B4">
        <w:t>Target area information],</w:t>
      </w:r>
      <w:r w:rsidR="00A51F28">
        <w:rPr>
          <w:lang w:eastAsia="zh-CN"/>
        </w:rPr>
        <w:t> </w:t>
      </w:r>
      <w:r w:rsidR="00A51F28" w:rsidRPr="00E710B4">
        <w:rPr>
          <w:lang w:eastAsia="zh-CN"/>
        </w:rPr>
        <w:t>[</w:t>
      </w:r>
      <w:proofErr w:type="spellStart"/>
      <w:r w:rsidRPr="00E710B4">
        <w:rPr>
          <w:lang w:eastAsia="zh-CN"/>
        </w:rPr>
        <w:t>AIoT</w:t>
      </w:r>
      <w:proofErr w:type="spellEnd"/>
      <w:r w:rsidRPr="00E710B4">
        <w:rPr>
          <w:lang w:eastAsia="zh-CN"/>
        </w:rPr>
        <w:t xml:space="preserve"> Device ID identification information],</w:t>
      </w:r>
      <w:r w:rsidR="00A51F28">
        <w:rPr>
          <w:lang w:eastAsia="zh-CN"/>
        </w:rPr>
        <w:t>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E710B4">
        <w:rPr>
          <w:rFonts w:eastAsia="DengXian"/>
          <w:lang w:eastAsia="zh-CN"/>
        </w:rPr>
        <w:t xml:space="preserve"> </w:t>
      </w:r>
      <w:r w:rsidRPr="00E710B4">
        <w:t>service operation towards to the selected AIOTF.</w:t>
      </w:r>
    </w:p>
    <w:p w14:paraId="37C8E7B7" w14:textId="1EF82D3A" w:rsidR="003004C1" w:rsidRPr="00E710B4" w:rsidRDefault="003004C1" w:rsidP="003004C1">
      <w:pPr>
        <w:pStyle w:val="B1"/>
      </w:pPr>
      <w:r w:rsidRPr="00E710B4">
        <w:t>4.</w:t>
      </w:r>
      <w:r w:rsidRPr="00E710B4">
        <w:tab/>
        <w:t xml:space="preserve">The AIOTF receives the </w:t>
      </w:r>
      <w:proofErr w:type="spellStart"/>
      <w:r w:rsidRPr="00E710B4">
        <w:t>AIoT</w:t>
      </w:r>
      <w:proofErr w:type="spellEnd"/>
      <w:r w:rsidRPr="00E710B4">
        <w:t xml:space="preserve"> service operation request and checks the parameters included in the request. 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316E3AB0" w14:textId="77777777" w:rsidR="003004C1" w:rsidRPr="00E710B4" w:rsidRDefault="003004C1" w:rsidP="003004C1">
      <w:pPr>
        <w:pStyle w:val="B1"/>
      </w:pPr>
      <w:r w:rsidRPr="00E710B4">
        <w:tab/>
        <w:t xml:space="preserve">The AIOTF generates a correlation ID corresponding to this AF service operation request, as well as the </w:t>
      </w:r>
      <w:proofErr w:type="spellStart"/>
      <w:r w:rsidRPr="00E710B4">
        <w:rPr>
          <w:rFonts w:eastAsia="DengXian"/>
        </w:rPr>
        <w:t>AIoT</w:t>
      </w:r>
      <w:proofErr w:type="spellEnd"/>
      <w:r w:rsidRPr="00E710B4">
        <w:rPr>
          <w:rFonts w:eastAsia="DengXian"/>
        </w:rPr>
        <w:t xml:space="preserve"> Device Identification information</w:t>
      </w:r>
      <w:r w:rsidRPr="00E710B4">
        <w:t xml:space="preserve"> to be included in the paging message sent by </w:t>
      </w:r>
      <w:proofErr w:type="spellStart"/>
      <w:r w:rsidRPr="00E710B4">
        <w:t>AIoT</w:t>
      </w:r>
      <w:proofErr w:type="spellEnd"/>
      <w:r w:rsidRPr="00E710B4">
        <w:t xml:space="preserve"> RAN.</w:t>
      </w:r>
    </w:p>
    <w:p w14:paraId="6CCE384B" w14:textId="71F192BD" w:rsidR="003004C1" w:rsidRPr="00E710B4" w:rsidRDefault="00E77C04" w:rsidP="003004C1">
      <w:pPr>
        <w:pStyle w:val="B1"/>
        <w:rPr>
          <w:rFonts w:eastAsia="MS Mincho"/>
        </w:rPr>
      </w:pPr>
      <w:r>
        <w:rPr>
          <w:rFonts w:eastAsia="MS Mincho"/>
        </w:rPr>
        <w:tab/>
        <w:t>AIOTF performs Reader Selection, see clause 5.3.</w:t>
      </w:r>
    </w:p>
    <w:p w14:paraId="17637EC3" w14:textId="77777777" w:rsidR="00E77C04" w:rsidRDefault="00E77C04" w:rsidP="00E77C04">
      <w:pPr>
        <w:pStyle w:val="B1"/>
      </w:pPr>
      <w:r>
        <w:tab/>
        <w:t xml:space="preserve">The AIOTF may also use the last serving Reader to assist with determining which Readers to use for an AFs request targeting for a specific </w:t>
      </w:r>
      <w:proofErr w:type="spellStart"/>
      <w:r>
        <w:t>AIoT</w:t>
      </w:r>
      <w:proofErr w:type="spellEnd"/>
      <w:r>
        <w:t xml:space="preserve"> Device.</w:t>
      </w:r>
    </w:p>
    <w:p w14:paraId="06123882" w14:textId="77777777" w:rsidR="00E77C04" w:rsidRDefault="00E77C04" w:rsidP="00E77C04">
      <w:pPr>
        <w:pStyle w:val="B1"/>
      </w:pPr>
      <w:r>
        <w:tab/>
        <w:t>The AIOTF determines assistance information as described in clause 5.4.</w:t>
      </w:r>
    </w:p>
    <w:p w14:paraId="10F17983" w14:textId="6DF18851" w:rsidR="003004C1" w:rsidRPr="00E710B4" w:rsidRDefault="00E77C04" w:rsidP="003004C1">
      <w:pPr>
        <w:pStyle w:val="EditorsNote"/>
        <w:rPr>
          <w:rFonts w:eastAsia="MS Mincho"/>
        </w:rPr>
      </w:pPr>
      <w:r>
        <w:rPr>
          <w:rFonts w:eastAsia="MS Mincho"/>
        </w:rPr>
        <w:lastRenderedPageBreak/>
        <w:t>Editor's note:</w:t>
      </w:r>
      <w:r>
        <w:rPr>
          <w:rFonts w:eastAsia="MS Mincho"/>
        </w:rPr>
        <w:tab/>
        <w:t>The authorisation split between the NEF and AIOTF needs alignment with the other clauses in this TS.</w:t>
      </w:r>
    </w:p>
    <w:p w14:paraId="7D8DC3A3" w14:textId="77777777" w:rsidR="00E77C04" w:rsidRDefault="00E77C04" w:rsidP="00E77C04">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Inventory service operation request based on step 4.</w:t>
      </w:r>
    </w:p>
    <w:p w14:paraId="221AE4EA" w14:textId="77777777" w:rsidR="00E77C04" w:rsidRDefault="00E77C04" w:rsidP="00E77C04">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Inventory service operation request as specified in clause 8.3.</w:t>
      </w:r>
    </w:p>
    <w:p w14:paraId="26628327" w14:textId="77777777" w:rsidR="00E77C04" w:rsidRDefault="00E77C04" w:rsidP="00E77C04">
      <w:pPr>
        <w:pStyle w:val="B1"/>
      </w:pPr>
      <w:r>
        <w:t>7.</w:t>
      </w:r>
      <w:r>
        <w:tab/>
        <w:t xml:space="preserve">The AIOTF sends the Inventory Request message including the correlation ID, the </w:t>
      </w:r>
      <w:proofErr w:type="spellStart"/>
      <w:r>
        <w:t>AIoT</w:t>
      </w:r>
      <w:proofErr w:type="spellEnd"/>
      <w:r>
        <w:t xml:space="preserve"> Device Identification information to be included in the paging message, and assistance information to the selected </w:t>
      </w:r>
      <w:proofErr w:type="spellStart"/>
      <w:r>
        <w:t>AIoT</w:t>
      </w:r>
      <w:proofErr w:type="spellEnd"/>
      <w:r>
        <w:t xml:space="preserve"> RAN.</w:t>
      </w:r>
    </w:p>
    <w:p w14:paraId="3EE84843" w14:textId="77777777" w:rsidR="00E77C04" w:rsidRDefault="00E77C04" w:rsidP="00E77C04">
      <w:pPr>
        <w:pStyle w:val="EditorsNote"/>
      </w:pPr>
      <w:r>
        <w:t>Editor's note:</w:t>
      </w:r>
      <w:r>
        <w:tab/>
      </w:r>
      <w:proofErr w:type="spellStart"/>
      <w:r>
        <w:t>AIoT</w:t>
      </w:r>
      <w:proofErr w:type="spellEnd"/>
      <w:r>
        <w:t xml:space="preserve"> Device Identification information needs further definition.</w:t>
      </w:r>
    </w:p>
    <w:p w14:paraId="6FD9887F" w14:textId="77777777" w:rsidR="00E77C04" w:rsidRDefault="00E77C04" w:rsidP="00E77C04">
      <w:pPr>
        <w:pStyle w:val="EditorsNote"/>
      </w:pPr>
      <w:r>
        <w:t>Editor's note:</w:t>
      </w:r>
      <w:r>
        <w:tab/>
        <w:t xml:space="preserve">Whether the Inventory Request sent to </w:t>
      </w:r>
      <w:proofErr w:type="spellStart"/>
      <w:r>
        <w:t>AIoT</w:t>
      </w:r>
      <w:proofErr w:type="spellEnd"/>
      <w:r>
        <w:t xml:space="preserve"> RAN includes indication about whether there will be a follow up command or not needs to be determined.</w:t>
      </w:r>
    </w:p>
    <w:p w14:paraId="01552198" w14:textId="77777777" w:rsidR="00E77C04" w:rsidRDefault="00E77C04" w:rsidP="00E77C04">
      <w:pPr>
        <w:pStyle w:val="B1"/>
      </w:pPr>
      <w:r>
        <w:t>8.</w:t>
      </w:r>
      <w:r>
        <w:tab/>
        <w:t xml:space="preserve">The </w:t>
      </w:r>
      <w:proofErr w:type="spellStart"/>
      <w:r>
        <w:t>AIoT</w:t>
      </w:r>
      <w:proofErr w:type="spellEnd"/>
      <w:r>
        <w:t xml:space="preserve"> RAN sends an Inventory Response to the AIOTF with the correlation ID indicating that the Inventory Request is received successfully and will perform the service operation accordingly.</w:t>
      </w:r>
    </w:p>
    <w:p w14:paraId="59BCAA83" w14:textId="77777777" w:rsidR="00E77C04" w:rsidRDefault="00E77C04" w:rsidP="00E77C04">
      <w:pPr>
        <w:pStyle w:val="B1"/>
      </w:pPr>
      <w:r>
        <w:t>9.</w:t>
      </w:r>
      <w:r>
        <w:tab/>
        <w:t xml:space="preserve">Upon reception of the Inventory Request message from the AIOTF, the </w:t>
      </w:r>
      <w:proofErr w:type="spellStart"/>
      <w:r>
        <w:t>AIoT</w:t>
      </w:r>
      <w:proofErr w:type="spellEnd"/>
      <w:r>
        <w:t xml:space="preserve"> Reader(s) will execute the inventory operation.</w:t>
      </w:r>
    </w:p>
    <w:p w14:paraId="2BB49203" w14:textId="77777777" w:rsidR="00E77C04" w:rsidRDefault="00E77C04" w:rsidP="00E77C04">
      <w:pPr>
        <w:pStyle w:val="B1"/>
      </w:pPr>
      <w:r>
        <w:tab/>
        <w:t xml:space="preserve">If an </w:t>
      </w:r>
      <w:proofErr w:type="spellStart"/>
      <w:r>
        <w:t>AIoT</w:t>
      </w:r>
      <w:proofErr w:type="spellEnd"/>
      <w:r>
        <w:t xml:space="preserve"> device matches the </w:t>
      </w:r>
      <w:proofErr w:type="spellStart"/>
      <w:r>
        <w:t>AIoT</w:t>
      </w:r>
      <w:proofErr w:type="spellEnd"/>
      <w:r>
        <w:t xml:space="preserve"> Device Identification information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Device ID.</w:t>
      </w:r>
    </w:p>
    <w:p w14:paraId="3DA0F850" w14:textId="379B9CA5" w:rsidR="00E77C04" w:rsidRPr="00E710B4" w:rsidRDefault="00E77C04" w:rsidP="00E77C04">
      <w:pPr>
        <w:pStyle w:val="EditorsNote"/>
      </w:pPr>
      <w:r>
        <w:t>Editor's note:</w:t>
      </w:r>
      <w:r>
        <w:tab/>
        <w:t>Whether and how the Device ID is concealed or encrypted will be determined and aligned with SA WG3.</w:t>
      </w:r>
    </w:p>
    <w:p w14:paraId="503B549D" w14:textId="77777777" w:rsidR="00E77C04" w:rsidRDefault="00E77C04" w:rsidP="00E77C04">
      <w:pPr>
        <w:pStyle w:val="B1"/>
      </w:pPr>
      <w:r>
        <w:t>10.</w:t>
      </w:r>
      <w:r>
        <w:tab/>
      </w:r>
      <w:proofErr w:type="spellStart"/>
      <w:r>
        <w:t>AIoT</w:t>
      </w:r>
      <w:proofErr w:type="spellEnd"/>
      <w:r>
        <w:t xml:space="preserve"> RAN sends one or more Inventory Report messages to the AIOTF including the correlation ID, Reader ID and the AIOT NAS message(s) from the </w:t>
      </w:r>
      <w:proofErr w:type="spellStart"/>
      <w:r>
        <w:t>AIoT</w:t>
      </w:r>
      <w:proofErr w:type="spellEnd"/>
      <w:r>
        <w:t xml:space="preserve"> Device(s).</w:t>
      </w:r>
    </w:p>
    <w:p w14:paraId="3CBBB352" w14:textId="77777777" w:rsidR="00E77C04" w:rsidRDefault="00E77C04" w:rsidP="00E77C04">
      <w:pPr>
        <w:pStyle w:val="B1"/>
      </w:pPr>
      <w:r>
        <w:t>11.</w:t>
      </w:r>
      <w:r>
        <w:tab/>
        <w:t>The AIOTF validates the results, using local stored device information or device profile data retrieved from the ADM. The AIOTF may aggregate the results.</w:t>
      </w:r>
    </w:p>
    <w:p w14:paraId="7BC32DE5" w14:textId="77777777" w:rsidR="00E77C04" w:rsidRDefault="00E77C04" w:rsidP="00E77C04">
      <w:pPr>
        <w:pStyle w:val="B1"/>
      </w:pPr>
      <w:r>
        <w:t>12.</w:t>
      </w:r>
      <w:r>
        <w:tab/>
        <w:t xml:space="preserve">The AIOTF reports the progress of the </w:t>
      </w:r>
      <w:proofErr w:type="spellStart"/>
      <w:r>
        <w:t>AIoT</w:t>
      </w:r>
      <w:proofErr w:type="spellEnd"/>
      <w:r>
        <w:t xml:space="preserve"> inventory request to the NEF by sending the </w:t>
      </w:r>
      <w:proofErr w:type="spellStart"/>
      <w:r>
        <w:t>AIoT_Notify</w:t>
      </w:r>
      <w:proofErr w:type="spellEnd"/>
      <w:r>
        <w:t xml:space="preserve"> message including a list of </w:t>
      </w:r>
      <w:proofErr w:type="spellStart"/>
      <w:r>
        <w:t>AIoT</w:t>
      </w:r>
      <w:proofErr w:type="spellEnd"/>
      <w:r>
        <w:t xml:space="preserve"> Device ID(s).</w:t>
      </w:r>
    </w:p>
    <w:p w14:paraId="4E073873" w14:textId="77777777" w:rsidR="00E77C04" w:rsidRDefault="00E77C04" w:rsidP="00E77C04">
      <w:pPr>
        <w:pStyle w:val="EditorsNote"/>
      </w:pPr>
      <w:r>
        <w:t>Editor's note:</w:t>
      </w:r>
      <w:r>
        <w:tab/>
        <w:t>Whether only one, or more than one report is generated by the AIOTF to send to the AF needs clarification.</w:t>
      </w:r>
    </w:p>
    <w:p w14:paraId="4DF943A3" w14:textId="77777777" w:rsidR="00E77C04" w:rsidRDefault="00E77C04" w:rsidP="00E77C04">
      <w:pPr>
        <w:pStyle w:val="B1"/>
      </w:pPr>
      <w:r>
        <w:t>13.</w:t>
      </w:r>
      <w:r>
        <w:tab/>
        <w:t xml:space="preserve">The NEF informs the AF of the outcome of the </w:t>
      </w:r>
      <w:proofErr w:type="spellStart"/>
      <w:r>
        <w:t>AIoT_Inventory</w:t>
      </w:r>
      <w:proofErr w:type="spellEnd"/>
      <w:r>
        <w:t xml:space="preserve"> request by sending the </w:t>
      </w:r>
      <w:proofErr w:type="spellStart"/>
      <w:r>
        <w:t>AIoT_Notify</w:t>
      </w:r>
      <w:proofErr w:type="spellEnd"/>
      <w:r>
        <w:t xml:space="preserve"> message including the </w:t>
      </w:r>
      <w:proofErr w:type="spellStart"/>
      <w:r>
        <w:t>AIoT</w:t>
      </w:r>
      <w:proofErr w:type="spellEnd"/>
      <w:r>
        <w:t xml:space="preserve"> Device ID(s).</w:t>
      </w:r>
    </w:p>
    <w:p w14:paraId="26EA76F7" w14:textId="2FE8769E" w:rsidR="007918E5" w:rsidRDefault="00F70D59" w:rsidP="00E77C04">
      <w:pPr>
        <w:pStyle w:val="Heading3"/>
        <w:rPr>
          <w:lang w:eastAsia="zh-CN"/>
        </w:rPr>
      </w:pPr>
      <w:bookmarkStart w:id="118" w:name="_Toc191462392"/>
      <w:r>
        <w:rPr>
          <w:lang w:eastAsia="zh-CN"/>
        </w:rPr>
        <w:t>6</w:t>
      </w:r>
      <w:r w:rsidR="006D60C6">
        <w:rPr>
          <w:lang w:eastAsia="zh-CN"/>
        </w:rPr>
        <w:t>.</w:t>
      </w:r>
      <w:r w:rsidR="00220675">
        <w:rPr>
          <w:lang w:eastAsia="zh-CN"/>
        </w:rPr>
        <w:t>2.</w:t>
      </w:r>
      <w:r w:rsidR="006D60C6">
        <w:rPr>
          <w:lang w:eastAsia="zh-CN"/>
        </w:rPr>
        <w:t>3</w:t>
      </w:r>
      <w:r w:rsidR="006D60C6">
        <w:rPr>
          <w:lang w:eastAsia="zh-CN"/>
        </w:rPr>
        <w:tab/>
        <w:t>Procedure for Command</w:t>
      </w:r>
      <w:bookmarkEnd w:id="116"/>
      <w:bookmarkEnd w:id="118"/>
    </w:p>
    <w:p w14:paraId="4F3D0BFC" w14:textId="77777777" w:rsidR="00E77C04" w:rsidRDefault="00E77C04" w:rsidP="00E77C04">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alignment with other clauses and references adding as required.</w:t>
      </w:r>
    </w:p>
    <w:p w14:paraId="424A3952" w14:textId="77777777" w:rsidR="00E77C04" w:rsidRDefault="00E77C04" w:rsidP="00E77C04">
      <w:pPr>
        <w:pStyle w:val="EditorsNote"/>
        <w:rPr>
          <w:lang w:val="en-US" w:eastAsia="zh-CN"/>
        </w:rPr>
      </w:pPr>
      <w:r>
        <w:rPr>
          <w:lang w:val="en-US" w:eastAsia="zh-CN"/>
        </w:rPr>
        <w:t>Editor's note:</w:t>
      </w:r>
      <w:r>
        <w:rPr>
          <w:lang w:val="en-US" w:eastAsia="zh-CN"/>
        </w:rPr>
        <w:tab/>
        <w:t>Alignment is required for how to document and describe Direct Path and Indirect Path options in the procedures.</w:t>
      </w:r>
    </w:p>
    <w:p w14:paraId="06A3F613" w14:textId="7945B5BF" w:rsidR="00577F0F" w:rsidRPr="00424F79" w:rsidRDefault="00E77C04" w:rsidP="00E77C04">
      <w:pPr>
        <w:rPr>
          <w:lang w:val="en-US" w:eastAsia="zh-CN"/>
        </w:rPr>
      </w:pPr>
      <w:r>
        <w:rPr>
          <w:lang w:val="en-US" w:eastAsia="zh-CN"/>
        </w:rPr>
        <w:t>Figure 6.2.3-1 depicts the command procedure.</w:t>
      </w:r>
    </w:p>
    <w:p w14:paraId="6B3E83C9" w14:textId="0547F75F" w:rsidR="00577F0F" w:rsidRPr="00A32D4E" w:rsidRDefault="00220675" w:rsidP="00E77C04">
      <w:pPr>
        <w:pStyle w:val="TH"/>
        <w:rPr>
          <w:rFonts w:ascii="SimSun" w:eastAsia="SimSun" w:hAnsi="SimSun" w:cs="SimSun"/>
          <w:sz w:val="24"/>
          <w:szCs w:val="24"/>
          <w:lang w:val="en-US" w:eastAsia="zh-CN"/>
        </w:rPr>
      </w:pPr>
      <w:r w:rsidRPr="00A32D4E">
        <w:object w:dxaOrig="9880" w:dyaOrig="8870" w14:anchorId="13244007">
          <v:shape id="_x0000_i1038" type="#_x0000_t75" style="width:481.45pt;height:432.65pt" o:ole="">
            <v:imagedata r:id="rId41" o:title=""/>
          </v:shape>
          <o:OLEObject Type="Embed" ProgID="Visio.Drawing.15" ShapeID="_x0000_i1038" DrawAspect="Content" ObjectID="_1804486728" r:id="rId42"/>
        </w:object>
      </w:r>
    </w:p>
    <w:p w14:paraId="5852AE34" w14:textId="4C63FC45" w:rsidR="00577F0F" w:rsidRPr="00424F79" w:rsidRDefault="00577F0F" w:rsidP="00577F0F">
      <w:pPr>
        <w:pStyle w:val="TF"/>
        <w:rPr>
          <w:lang w:eastAsia="zh-CN"/>
        </w:rPr>
      </w:pPr>
      <w:r w:rsidRPr="00424F79">
        <w:rPr>
          <w:lang w:eastAsia="zh-CN"/>
        </w:rPr>
        <w:t>Figure 6.</w:t>
      </w:r>
      <w:r w:rsidR="00220675">
        <w:rPr>
          <w:lang w:eastAsia="zh-CN"/>
        </w:rPr>
        <w:t>2.</w:t>
      </w:r>
      <w:r w:rsidRPr="00424F79">
        <w:rPr>
          <w:lang w:eastAsia="zh-CN"/>
        </w:rPr>
        <w:t>3-1: Command Procedure</w:t>
      </w:r>
    </w:p>
    <w:p w14:paraId="29652877" w14:textId="680A0FBB" w:rsidR="00E77C04" w:rsidRDefault="00E77C04" w:rsidP="00E77C04">
      <w:pPr>
        <w:pStyle w:val="B1"/>
      </w:pPr>
      <w:r>
        <w:t>1.</w:t>
      </w:r>
      <w:r>
        <w:tab/>
        <w:t xml:space="preserve">The AF sends the </w:t>
      </w:r>
      <w:proofErr w:type="spellStart"/>
      <w:r>
        <w:t>Nnef_AIoT_Command</w:t>
      </w:r>
      <w:proofErr w:type="spellEnd"/>
      <w:r>
        <w:t xml:space="preserve"> Request message (AF ID, Command Type,</w:t>
      </w:r>
      <w:r w:rsidR="00A51F28">
        <w:t> [</w:t>
      </w:r>
      <w:r>
        <w:t xml:space="preserve">Target area information for </w:t>
      </w:r>
      <w:proofErr w:type="spellStart"/>
      <w:r>
        <w:t>AIoT</w:t>
      </w:r>
      <w:proofErr w:type="spellEnd"/>
      <w:r>
        <w:t xml:space="preserve"> service operation],</w:t>
      </w:r>
      <w:r w:rsidR="00A51F28">
        <w:t> [</w:t>
      </w:r>
      <w:r>
        <w:t xml:space="preserve">Target </w:t>
      </w:r>
      <w:proofErr w:type="spellStart"/>
      <w:r>
        <w:t>AIoT</w:t>
      </w:r>
      <w:proofErr w:type="spellEnd"/>
      <w:r>
        <w:t xml:space="preserve"> device information],</w:t>
      </w:r>
      <w:r w:rsidR="00A51F28">
        <w:t> [</w:t>
      </w:r>
      <w:r>
        <w:t xml:space="preserve">approximate number of </w:t>
      </w:r>
      <w:proofErr w:type="spellStart"/>
      <w:r>
        <w:t>AIoT</w:t>
      </w:r>
      <w:proofErr w:type="spellEnd"/>
      <w:r>
        <w:t xml:space="preserve"> devices],</w:t>
      </w:r>
      <w:r w:rsidR="00A51F28">
        <w:t> [</w:t>
      </w:r>
      <w:r>
        <w:t>approximate D2R message size], (</w:t>
      </w:r>
      <w:proofErr w:type="spellStart"/>
      <w:r>
        <w:t>AIoT</w:t>
      </w:r>
      <w:proofErr w:type="spellEnd"/>
      <w:r>
        <w:t xml:space="preserve"> data)) to NEF.</w:t>
      </w:r>
    </w:p>
    <w:p w14:paraId="089C90CE" w14:textId="77777777" w:rsidR="00E77C04" w:rsidRDefault="00E77C04" w:rsidP="00E77C04">
      <w:pPr>
        <w:pStyle w:val="EditorsNote"/>
      </w:pPr>
      <w:r>
        <w:t>Editor's note:</w:t>
      </w:r>
      <w:r>
        <w:tab/>
        <w:t xml:space="preserve">It is FFS whether and how to structure the </w:t>
      </w:r>
      <w:proofErr w:type="spellStart"/>
      <w:r>
        <w:t>AIoT</w:t>
      </w:r>
      <w:proofErr w:type="spellEnd"/>
      <w:r>
        <w:t xml:space="preserve"> data if the Command Type is Read, Write or Disable.</w:t>
      </w:r>
    </w:p>
    <w:p w14:paraId="7EA51835" w14:textId="77777777" w:rsidR="00E77C04" w:rsidRDefault="00E77C04" w:rsidP="00E77C04">
      <w:pPr>
        <w:pStyle w:val="B1"/>
      </w:pPr>
      <w:r>
        <w:tab/>
        <w:t xml:space="preserve">The Target </w:t>
      </w:r>
      <w:proofErr w:type="spellStart"/>
      <w:r>
        <w:t>AIoT</w:t>
      </w:r>
      <w:proofErr w:type="spellEnd"/>
      <w:r>
        <w:t xml:space="preserve"> device information may include one or more </w:t>
      </w:r>
      <w:proofErr w:type="spellStart"/>
      <w:r>
        <w:t>AIoT</w:t>
      </w:r>
      <w:proofErr w:type="spellEnd"/>
      <w:r>
        <w:t xml:space="preserve"> Device ID(s) or the filtering information which is used to associate with multiple </w:t>
      </w:r>
      <w:proofErr w:type="spellStart"/>
      <w:r>
        <w:t>AIoT</w:t>
      </w:r>
      <w:proofErr w:type="spellEnd"/>
      <w:r>
        <w:t xml:space="preserve"> devices.</w:t>
      </w:r>
    </w:p>
    <w:p w14:paraId="4608F426" w14:textId="77777777" w:rsidR="00E77C04" w:rsidRDefault="00E77C04" w:rsidP="00E77C04">
      <w:pPr>
        <w:pStyle w:val="EditorsNote"/>
      </w:pPr>
      <w:r>
        <w:t>Editor's note:</w:t>
      </w:r>
      <w:r>
        <w:tab/>
        <w:t>It is FFS how to define the filtering information.</w:t>
      </w:r>
    </w:p>
    <w:p w14:paraId="329BE837" w14:textId="77777777" w:rsidR="00E77C04" w:rsidRDefault="00E77C04" w:rsidP="00E77C04">
      <w:pPr>
        <w:pStyle w:val="B1"/>
      </w:pPr>
      <w:r>
        <w:t>2.</w:t>
      </w:r>
      <w:r>
        <w:tab/>
        <w:t xml:space="preserve">The NEF selects AIOTF(s) taking into account the target area information for </w:t>
      </w:r>
      <w:proofErr w:type="spellStart"/>
      <w:r>
        <w:t>AIoT</w:t>
      </w:r>
      <w:proofErr w:type="spellEnd"/>
      <w:r>
        <w:t xml:space="preserve"> service operation and Target </w:t>
      </w:r>
      <w:proofErr w:type="spellStart"/>
      <w:r>
        <w:t>AIoT</w:t>
      </w:r>
      <w:proofErr w:type="spellEnd"/>
      <w:r>
        <w:t xml:space="preserve"> device information in the step 1. If no AIOTF can be selected, the NEF rejects the </w:t>
      </w:r>
      <w:proofErr w:type="spellStart"/>
      <w:r>
        <w:t>AIoT</w:t>
      </w:r>
      <w:proofErr w:type="spellEnd"/>
      <w:r>
        <w:t xml:space="preserve"> Command request with an appropriate cause code.</w:t>
      </w:r>
    </w:p>
    <w:p w14:paraId="7F22DA3F" w14:textId="631AE581" w:rsidR="00E77C04" w:rsidRDefault="00E77C04" w:rsidP="00E77C04">
      <w:pPr>
        <w:pStyle w:val="B1"/>
      </w:pPr>
      <w:r>
        <w:t>3.</w:t>
      </w:r>
      <w:r>
        <w:tab/>
        <w:t xml:space="preserve">The NEF sends </w:t>
      </w:r>
      <w:proofErr w:type="spellStart"/>
      <w:r>
        <w:t>Naiotf_AIoT_Command</w:t>
      </w:r>
      <w:proofErr w:type="spellEnd"/>
      <w:r>
        <w:t xml:space="preserve"> Request message (AF ID, Command Type,</w:t>
      </w:r>
      <w:r w:rsidR="00A51F28">
        <w:t> [</w:t>
      </w:r>
      <w:r>
        <w:t xml:space="preserve">Target area information for </w:t>
      </w:r>
      <w:proofErr w:type="spellStart"/>
      <w:r>
        <w:t>AIoT</w:t>
      </w:r>
      <w:proofErr w:type="spellEnd"/>
      <w:r>
        <w:t xml:space="preserve"> service operation],</w:t>
      </w:r>
      <w:r w:rsidR="00A51F28">
        <w:t> [</w:t>
      </w:r>
      <w:r>
        <w:t xml:space="preserve">Target </w:t>
      </w:r>
      <w:proofErr w:type="spellStart"/>
      <w:r>
        <w:t>AIoT</w:t>
      </w:r>
      <w:proofErr w:type="spellEnd"/>
      <w:r>
        <w:t xml:space="preserve"> device information],</w:t>
      </w:r>
      <w:r w:rsidR="00A51F28">
        <w:t> [</w:t>
      </w:r>
      <w:r>
        <w:t xml:space="preserve">approximate number of </w:t>
      </w:r>
      <w:proofErr w:type="spellStart"/>
      <w:r>
        <w:t>AIoT</w:t>
      </w:r>
      <w:proofErr w:type="spellEnd"/>
      <w:r>
        <w:t xml:space="preserve"> devices],</w:t>
      </w:r>
      <w:r w:rsidR="00A51F28">
        <w:t> [</w:t>
      </w:r>
      <w:r>
        <w:t xml:space="preserve">approximate D2R message size], </w:t>
      </w:r>
      <w:proofErr w:type="spellStart"/>
      <w:r>
        <w:t>AIoT</w:t>
      </w:r>
      <w:proofErr w:type="spellEnd"/>
      <w:r>
        <w:t xml:space="preserve"> data) message to the selected AIOTF.</w:t>
      </w:r>
    </w:p>
    <w:p w14:paraId="4337D693" w14:textId="77777777" w:rsidR="00E77C04" w:rsidRDefault="00E77C04" w:rsidP="00E77C04">
      <w:pPr>
        <w:pStyle w:val="B1"/>
      </w:pPr>
      <w:r>
        <w:t>4.</w:t>
      </w:r>
      <w:r>
        <w:tab/>
        <w:t xml:space="preserve">The AIOTF receives the </w:t>
      </w:r>
      <w:proofErr w:type="spellStart"/>
      <w:r>
        <w:t>AIoT</w:t>
      </w:r>
      <w:proofErr w:type="spellEnd"/>
      <w:r>
        <w:t xml:space="preserve"> service operation request and checks the parameters included in the request. If the </w:t>
      </w:r>
      <w:proofErr w:type="spellStart"/>
      <w:r>
        <w:t>AIoT</w:t>
      </w:r>
      <w:proofErr w:type="spellEnd"/>
      <w:r>
        <w:t xml:space="preserve"> service operation request cannot be processed, the AIOTF rejects the </w:t>
      </w:r>
      <w:proofErr w:type="spellStart"/>
      <w:r>
        <w:t>AIoT</w:t>
      </w:r>
      <w:proofErr w:type="spellEnd"/>
      <w:r>
        <w:t xml:space="preserve"> Command request with an </w:t>
      </w:r>
      <w:r>
        <w:lastRenderedPageBreak/>
        <w:t xml:space="preserve">appropriate cause code. The AIOTF performs </w:t>
      </w:r>
      <w:proofErr w:type="spellStart"/>
      <w:r>
        <w:t>AIoT</w:t>
      </w:r>
      <w:proofErr w:type="spellEnd"/>
      <w:r>
        <w:t xml:space="preserve"> RAN and optionally </w:t>
      </w:r>
      <w:proofErr w:type="spellStart"/>
      <w:r>
        <w:t>AIoT</w:t>
      </w:r>
      <w:proofErr w:type="spellEnd"/>
      <w:r>
        <w:t xml:space="preserve"> RAN Reader selection as specified in clause 5.3. If no </w:t>
      </w:r>
      <w:proofErr w:type="spellStart"/>
      <w:r>
        <w:t>AIoT</w:t>
      </w:r>
      <w:proofErr w:type="spellEnd"/>
      <w:r>
        <w:t xml:space="preserve"> RAN or </w:t>
      </w:r>
      <w:proofErr w:type="spellStart"/>
      <w:r>
        <w:t>AIoT</w:t>
      </w:r>
      <w:proofErr w:type="spellEnd"/>
      <w:r>
        <w:t xml:space="preserve"> RAN Reader can be selected, the AIOTF rejects the </w:t>
      </w:r>
      <w:proofErr w:type="spellStart"/>
      <w:r>
        <w:t>AIoT</w:t>
      </w:r>
      <w:proofErr w:type="spellEnd"/>
      <w:r>
        <w:t xml:space="preserve"> Command request with an appropriate cause code.</w:t>
      </w:r>
    </w:p>
    <w:p w14:paraId="4809B7AC" w14:textId="77777777" w:rsidR="00E77C04" w:rsidRDefault="00E77C04" w:rsidP="00E77C04">
      <w:pPr>
        <w:pStyle w:val="EditorsNote"/>
      </w:pPr>
      <w:r>
        <w:t>Editor's note:</w:t>
      </w:r>
      <w:r>
        <w:tab/>
        <w:t>The authorisation split between the NEF and AIOTF needs alignment with the other clauses in this TS.</w:t>
      </w:r>
    </w:p>
    <w:p w14:paraId="7BA24E08" w14:textId="42446CCB" w:rsidR="00E77C04" w:rsidRDefault="00E77C04" w:rsidP="00E77C04">
      <w:pPr>
        <w:pStyle w:val="B1"/>
      </w:pPr>
      <w:r>
        <w:t>5.</w:t>
      </w:r>
      <w:r>
        <w:tab/>
        <w:t xml:space="preserve">AIOTF sends the </w:t>
      </w:r>
      <w:proofErr w:type="spellStart"/>
      <w:r>
        <w:t>Naiotf_AIoT_Command</w:t>
      </w:r>
      <w:proofErr w:type="spellEnd"/>
      <w:r>
        <w:t xml:space="preserve"> Response message (accept or reject result for the </w:t>
      </w:r>
      <w:proofErr w:type="spellStart"/>
      <w:r>
        <w:t>AIoT</w:t>
      </w:r>
      <w:proofErr w:type="spellEnd"/>
      <w:r>
        <w:t xml:space="preserve"> Command service operation request) to the NEF.</w:t>
      </w:r>
    </w:p>
    <w:p w14:paraId="7DA91075" w14:textId="03EA7C0D" w:rsidR="00E77C04" w:rsidRDefault="00E77C04" w:rsidP="00E77C04">
      <w:pPr>
        <w:pStyle w:val="B1"/>
      </w:pPr>
      <w:r>
        <w:t>6.</w:t>
      </w:r>
      <w:r>
        <w:tab/>
        <w:t xml:space="preserve">NEF sends the </w:t>
      </w:r>
      <w:proofErr w:type="spellStart"/>
      <w:r>
        <w:t>Nnef_AIoT_Command</w:t>
      </w:r>
      <w:proofErr w:type="spellEnd"/>
      <w:r>
        <w:t xml:space="preserve"> Response message (accept or reject result for the </w:t>
      </w:r>
      <w:proofErr w:type="spellStart"/>
      <w:r>
        <w:t>AIoT</w:t>
      </w:r>
      <w:proofErr w:type="spellEnd"/>
      <w:r>
        <w:t xml:space="preserve"> Read/Write/</w:t>
      </w:r>
      <w:proofErr w:type="spellStart"/>
      <w:r>
        <w:t>PermanentDisable</w:t>
      </w:r>
      <w:proofErr w:type="spellEnd"/>
      <w:r>
        <w:t xml:space="preserve"> service operation request) to the AF.</w:t>
      </w:r>
    </w:p>
    <w:p w14:paraId="6A5688E9" w14:textId="31EBC4D1" w:rsidR="00E77C04" w:rsidRPr="00424F79" w:rsidRDefault="00E77C04" w:rsidP="00E77C04">
      <w:r w:rsidRPr="00424F79">
        <w:t>Step 7 to step11 of procedure for Inventory specified in clause 6.2</w:t>
      </w:r>
      <w:r>
        <w:t>.2</w:t>
      </w:r>
      <w:r w:rsidRPr="00424F79">
        <w:t xml:space="preserve"> are performed.</w:t>
      </w:r>
    </w:p>
    <w:p w14:paraId="33878A30" w14:textId="77777777" w:rsidR="00E77C04" w:rsidRDefault="00E77C04" w:rsidP="00E77C04">
      <w:pPr>
        <w:pStyle w:val="EditorsNote"/>
      </w:pPr>
      <w:r>
        <w:t>Editor's note:</w:t>
      </w:r>
      <w:r>
        <w:tab/>
        <w:t xml:space="preserve">It is FFS whether the </w:t>
      </w:r>
      <w:proofErr w:type="spellStart"/>
      <w:r>
        <w:t>AIoT</w:t>
      </w:r>
      <w:proofErr w:type="spellEnd"/>
      <w:r>
        <w:t xml:space="preserve"> RAN performs aggregation for Inventory Report during the Command procedure.</w:t>
      </w:r>
    </w:p>
    <w:p w14:paraId="0A804707" w14:textId="77777777" w:rsidR="00E77C04" w:rsidRDefault="00E77C04" w:rsidP="00E77C04">
      <w:pPr>
        <w:pStyle w:val="EditorsNote"/>
      </w:pPr>
      <w:r>
        <w:t>Editor's note:</w:t>
      </w:r>
      <w:r>
        <w:tab/>
        <w:t>It is FFS how to handle the scenarios that the Inventory Response received for Command Request sent for many individual devices are in parallel.</w:t>
      </w:r>
    </w:p>
    <w:p w14:paraId="64D1BA72" w14:textId="77777777" w:rsidR="00E77C04" w:rsidRDefault="00E77C04" w:rsidP="00E77C04">
      <w:pPr>
        <w:pStyle w:val="EditorsNote"/>
      </w:pPr>
      <w:r>
        <w:t>Editor's note:</w:t>
      </w:r>
      <w:r>
        <w:tab/>
        <w:t>Further clarification and enhancement on step 7 to step 11 of procedure for Inventory specified in clause 6.2.2 is FFS.</w:t>
      </w:r>
    </w:p>
    <w:p w14:paraId="4D4D6091" w14:textId="44458498" w:rsidR="00577F0F" w:rsidRPr="00424F79" w:rsidRDefault="00E77C04" w:rsidP="00E77C04">
      <w:r>
        <w:t>For Direct path as shown in clause 4.2.2.2, step 12a is performed.</w:t>
      </w:r>
    </w:p>
    <w:p w14:paraId="5F219C73" w14:textId="171C9106" w:rsidR="00577F0F" w:rsidRDefault="00E77C04" w:rsidP="00E77C04">
      <w:pPr>
        <w:pStyle w:val="B1"/>
      </w:pPr>
      <w:r>
        <w:t>12a.</w:t>
      </w:r>
      <w:r>
        <w:tab/>
        <w:t xml:space="preserve">AIOTF sends Command Request message (correlation identifier, NAS Command Request) to the </w:t>
      </w:r>
      <w:proofErr w:type="spellStart"/>
      <w:r>
        <w:t>AIoT</w:t>
      </w:r>
      <w:proofErr w:type="spellEnd"/>
      <w:r>
        <w:t xml:space="preserve"> RAN. The correlation identifier is corresponding to this AF service operation request, and is used for the AIOTF to correlate the service operation responses to the request.</w:t>
      </w:r>
    </w:p>
    <w:p w14:paraId="64F982F2" w14:textId="77777777" w:rsidR="00E77C04" w:rsidRPr="00424F79" w:rsidRDefault="00E77C04" w:rsidP="00E77C04">
      <w:pPr>
        <w:rPr>
          <w:rFonts w:eastAsia="Malgun Gothic"/>
          <w:lang w:eastAsia="ko-KR"/>
        </w:rPr>
      </w:pPr>
      <w:r w:rsidRPr="00424F79">
        <w:t xml:space="preserve">For Indirect path via AMF </w:t>
      </w:r>
      <w:r w:rsidRPr="00424F79">
        <w:rPr>
          <w:lang w:eastAsia="ko-KR"/>
        </w:rPr>
        <w:t>as shown in clause</w:t>
      </w:r>
      <w:r w:rsidRPr="00424F79">
        <w:rPr>
          <w:rFonts w:eastAsia="SimSun"/>
          <w:lang w:eastAsia="zh-CN"/>
        </w:rPr>
        <w:t> </w:t>
      </w:r>
      <w:r w:rsidRPr="00424F79">
        <w:rPr>
          <w:lang w:eastAsia="ko-KR"/>
        </w:rPr>
        <w:t>4.2.2.3, step 12b and 12c are performed.</w:t>
      </w:r>
    </w:p>
    <w:p w14:paraId="1D419DA4" w14:textId="77777777" w:rsidR="00E77C04" w:rsidRDefault="00E77C04" w:rsidP="00E77C04">
      <w:pPr>
        <w:pStyle w:val="B1"/>
      </w:pPr>
      <w:r>
        <w:t>12b.</w:t>
      </w:r>
      <w:r>
        <w:tab/>
        <w:t xml:space="preserve">The AIOTF sends </w:t>
      </w:r>
      <w:proofErr w:type="spellStart"/>
      <w:r>
        <w:t>Namf_AIoT_MessageDelivery</w:t>
      </w:r>
      <w:proofErr w:type="spellEnd"/>
      <w:r>
        <w:t xml:space="preserve"> (</w:t>
      </w:r>
      <w:proofErr w:type="spellStart"/>
      <w:r>
        <w:t>AIoT</w:t>
      </w:r>
      <w:proofErr w:type="spellEnd"/>
      <w:r>
        <w:t xml:space="preserve"> RAN ID, Command Request message (correlation identifier, NAS Command Request)) to AMF. The correlation identifier is corresponding to this AF service operation request, and is used for the AIOTF to correlate the service operation responses to the request..</w:t>
      </w:r>
    </w:p>
    <w:p w14:paraId="110BE729" w14:textId="077C3F30" w:rsidR="00E77C04" w:rsidRDefault="00E77C04" w:rsidP="00E77C04">
      <w:pPr>
        <w:pStyle w:val="EditorsNote"/>
      </w:pPr>
      <w:r>
        <w:t>Editor's note:</w:t>
      </w:r>
      <w:r>
        <w:tab/>
        <w:t>Additional information included in the NAS Command Request for security will be determined and aligned with SA WG3.</w:t>
      </w:r>
    </w:p>
    <w:p w14:paraId="401A623F" w14:textId="77777777" w:rsidR="00E77C04" w:rsidRDefault="00E77C04" w:rsidP="00E77C04">
      <w:pPr>
        <w:pStyle w:val="B1"/>
      </w:pPr>
      <w:r>
        <w:t>12c.</w:t>
      </w:r>
      <w:r>
        <w:tab/>
        <w:t xml:space="preserve">The AMF sends the Command Request message (correlation identifier, NAS Command Request)) to </w:t>
      </w:r>
      <w:proofErr w:type="spellStart"/>
      <w:r>
        <w:t>AIoT</w:t>
      </w:r>
      <w:proofErr w:type="spellEnd"/>
      <w:r>
        <w:t xml:space="preserve"> RAN.</w:t>
      </w:r>
    </w:p>
    <w:p w14:paraId="30458E9D" w14:textId="77777777" w:rsidR="00E77C04" w:rsidRDefault="00E77C04" w:rsidP="00E77C04">
      <w:pPr>
        <w:pStyle w:val="B1"/>
      </w:pPr>
      <w:r>
        <w:t>13.</w:t>
      </w:r>
      <w:r>
        <w:tab/>
        <w:t xml:space="preserve">The </w:t>
      </w:r>
      <w:proofErr w:type="spellStart"/>
      <w:r>
        <w:t>AIoT</w:t>
      </w:r>
      <w:proofErr w:type="spellEnd"/>
      <w:r>
        <w:t xml:space="preserve"> RAN sends the AS R2D message (NAS Command Request) to the </w:t>
      </w:r>
      <w:proofErr w:type="spellStart"/>
      <w:r>
        <w:t>AIoT</w:t>
      </w:r>
      <w:proofErr w:type="spellEnd"/>
      <w:r>
        <w:t xml:space="preserve"> device.</w:t>
      </w:r>
    </w:p>
    <w:p w14:paraId="0B6ED6B8" w14:textId="77777777" w:rsidR="00E77C04" w:rsidRDefault="00E77C04" w:rsidP="00E77C04">
      <w:pPr>
        <w:pStyle w:val="B1"/>
      </w:pPr>
      <w:r>
        <w:t>14.</w:t>
      </w:r>
      <w:r>
        <w:tab/>
        <w:t xml:space="preserve">The </w:t>
      </w:r>
      <w:proofErr w:type="spellStart"/>
      <w:r>
        <w:t>AIoT</w:t>
      </w:r>
      <w:proofErr w:type="spellEnd"/>
      <w:r>
        <w:t xml:space="preserve"> device sends the AS D2R message (NAS Command Response) to the </w:t>
      </w:r>
      <w:proofErr w:type="spellStart"/>
      <w:r>
        <w:t>AIoT</w:t>
      </w:r>
      <w:proofErr w:type="spellEnd"/>
      <w:r>
        <w:t xml:space="preserve"> RAN.</w:t>
      </w:r>
    </w:p>
    <w:p w14:paraId="2EF37AC3" w14:textId="77777777" w:rsidR="00E77C04" w:rsidRDefault="00E77C04" w:rsidP="00E77C04">
      <w:pPr>
        <w:pStyle w:val="EditorsNote"/>
      </w:pPr>
      <w:r>
        <w:t>Editor's note:</w:t>
      </w:r>
      <w:r>
        <w:tab/>
        <w:t>The AS R2D message and AS D2R message will be aligned with RAN WG's specification.</w:t>
      </w:r>
    </w:p>
    <w:p w14:paraId="5CF931A4" w14:textId="4AC3454D" w:rsidR="00E77C04" w:rsidRDefault="00E77C04" w:rsidP="00E77C04">
      <w:pPr>
        <w:pStyle w:val="EditorsNote"/>
      </w:pPr>
      <w:r>
        <w:t>Editor's note:</w:t>
      </w:r>
      <w:r>
        <w:tab/>
        <w:t>Additional information included in the NAS Command Response for security will be determined and aligned with SA WG3.</w:t>
      </w:r>
    </w:p>
    <w:p w14:paraId="1FC43958" w14:textId="77777777" w:rsidR="00E77C04" w:rsidRPr="00424F79" w:rsidRDefault="00E77C04" w:rsidP="00E77C04">
      <w:r w:rsidRPr="00424F79">
        <w:t xml:space="preserve">For Direct path </w:t>
      </w:r>
      <w:r w:rsidRPr="00424F79">
        <w:rPr>
          <w:lang w:eastAsia="ko-KR"/>
        </w:rPr>
        <w:t>as shown in clause</w:t>
      </w:r>
      <w:r w:rsidRPr="00424F79">
        <w:rPr>
          <w:rFonts w:eastAsia="SimSun"/>
          <w:lang w:eastAsia="zh-CN"/>
        </w:rPr>
        <w:t> </w:t>
      </w:r>
      <w:r w:rsidRPr="00424F79">
        <w:rPr>
          <w:lang w:eastAsia="ko-KR"/>
        </w:rPr>
        <w:t>4.2.2.2, step 15a is performed.</w:t>
      </w:r>
    </w:p>
    <w:p w14:paraId="2FA6435E" w14:textId="2739E17D" w:rsidR="00E77C04" w:rsidRPr="00424F79" w:rsidRDefault="00E77C04" w:rsidP="00E77C04">
      <w:pPr>
        <w:pStyle w:val="B1"/>
      </w:pPr>
      <w:r>
        <w:t>15a.</w:t>
      </w:r>
      <w:r>
        <w:tab/>
        <w:t xml:space="preserve">The </w:t>
      </w:r>
      <w:proofErr w:type="spellStart"/>
      <w:r>
        <w:t>AIoT</w:t>
      </w:r>
      <w:proofErr w:type="spellEnd"/>
      <w:r>
        <w:t xml:space="preserve"> RAN responds an Command Response message (correlation identifier, Reader ID, NAS Command Response) to the AIOTF.</w:t>
      </w:r>
    </w:p>
    <w:p w14:paraId="0E468101" w14:textId="77777777" w:rsidR="00577F0F" w:rsidRPr="00424F79" w:rsidRDefault="00577F0F" w:rsidP="00E77C04">
      <w:r w:rsidRPr="00424F79">
        <w:t xml:space="preserve">For Indirect path via AMF </w:t>
      </w:r>
      <w:r w:rsidRPr="00424F79">
        <w:rPr>
          <w:lang w:eastAsia="ko-KR"/>
        </w:rPr>
        <w:t>as shown in clause</w:t>
      </w:r>
      <w:r w:rsidRPr="00424F79">
        <w:rPr>
          <w:rFonts w:eastAsia="SimSun"/>
          <w:lang w:eastAsia="zh-CN"/>
        </w:rPr>
        <w:t> </w:t>
      </w:r>
      <w:r w:rsidRPr="00424F79">
        <w:rPr>
          <w:lang w:eastAsia="ko-KR"/>
        </w:rPr>
        <w:t>4.2.2.3, step 15b and step 15c are performed</w:t>
      </w:r>
    </w:p>
    <w:p w14:paraId="268245D3" w14:textId="77777777" w:rsidR="00E77C04" w:rsidRDefault="00E77C04" w:rsidP="00E77C04">
      <w:pPr>
        <w:pStyle w:val="B1"/>
      </w:pPr>
      <w:r>
        <w:t>15b.</w:t>
      </w:r>
      <w:r>
        <w:tab/>
        <w:t xml:space="preserve">The </w:t>
      </w:r>
      <w:proofErr w:type="spellStart"/>
      <w:r>
        <w:t>AIoT</w:t>
      </w:r>
      <w:proofErr w:type="spellEnd"/>
      <w:r>
        <w:t xml:space="preserve"> RAN responds an Command Response message (correlation identifier, Reader ID, NAS Command Response) to the AMF.</w:t>
      </w:r>
    </w:p>
    <w:p w14:paraId="758E8252" w14:textId="77777777" w:rsidR="00E77C04" w:rsidRDefault="00E77C04" w:rsidP="00E77C04">
      <w:pPr>
        <w:pStyle w:val="B1"/>
      </w:pPr>
      <w:r>
        <w:t>15c.</w:t>
      </w:r>
      <w:r>
        <w:tab/>
        <w:t xml:space="preserve">The AMF responds an </w:t>
      </w:r>
      <w:proofErr w:type="spellStart"/>
      <w:r>
        <w:t>Naiotf_AIoT_Command</w:t>
      </w:r>
      <w:proofErr w:type="spellEnd"/>
      <w:r>
        <w:t xml:space="preserve"> Notify message (AMF ID, correlation identifier, Command Response (correlation identifier, Reader ID, NAS Command Response)) to the AIOTF.</w:t>
      </w:r>
    </w:p>
    <w:p w14:paraId="355B75EB" w14:textId="77777777" w:rsidR="00E77C04" w:rsidRDefault="00E77C04" w:rsidP="00E77C04">
      <w:pPr>
        <w:pStyle w:val="B1"/>
      </w:pPr>
      <w:r>
        <w:t>16.</w:t>
      </w:r>
      <w:r>
        <w:tab/>
        <w:t xml:space="preserve">The AIOTF reports the result of the </w:t>
      </w:r>
      <w:proofErr w:type="spellStart"/>
      <w:r>
        <w:t>AIoT</w:t>
      </w:r>
      <w:proofErr w:type="spellEnd"/>
      <w:r>
        <w:t xml:space="preserve"> Command request to the NEF by sending the </w:t>
      </w:r>
      <w:proofErr w:type="spellStart"/>
      <w:r>
        <w:t>Nnef_AIoT_Command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p>
    <w:p w14:paraId="38E8BC12" w14:textId="77777777" w:rsidR="00E77C04" w:rsidRDefault="00E77C04" w:rsidP="00E77C04">
      <w:pPr>
        <w:pStyle w:val="B1"/>
      </w:pPr>
      <w:r>
        <w:lastRenderedPageBreak/>
        <w:t>17.</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p>
    <w:p w14:paraId="05600AA2" w14:textId="77777777" w:rsidR="00E77C04" w:rsidRDefault="00E77C04" w:rsidP="00E77C04">
      <w:pPr>
        <w:pStyle w:val="EditorsNote"/>
      </w:pPr>
      <w:r>
        <w:t>Editor's note:</w:t>
      </w:r>
      <w:r>
        <w:tab/>
        <w:t xml:space="preserve">It is FFS whether a subscribed service is required before triggering </w:t>
      </w:r>
      <w:proofErr w:type="spellStart"/>
      <w:r>
        <w:t>Nnef_AIoT_Command</w:t>
      </w:r>
      <w:proofErr w:type="spellEnd"/>
      <w:r>
        <w:t xml:space="preserve"> Notify.</w:t>
      </w:r>
    </w:p>
    <w:p w14:paraId="7417A127" w14:textId="2F41654C" w:rsidR="00F70D59" w:rsidRDefault="00F70D59" w:rsidP="00F70D59">
      <w:pPr>
        <w:pStyle w:val="Heading1"/>
        <w:rPr>
          <w:lang w:eastAsia="ko-KR"/>
        </w:rPr>
      </w:pPr>
      <w:bookmarkStart w:id="119" w:name="_Toc188883485"/>
      <w:bookmarkStart w:id="120" w:name="_Toc191462393"/>
      <w:r>
        <w:rPr>
          <w:lang w:eastAsia="ko-KR"/>
        </w:rPr>
        <w:t>7</w:t>
      </w:r>
      <w:r>
        <w:rPr>
          <w:lang w:eastAsia="ko-KR"/>
        </w:rPr>
        <w:tab/>
        <w:t>Network Functions Services</w:t>
      </w:r>
      <w:bookmarkEnd w:id="119"/>
      <w:bookmarkEnd w:id="120"/>
    </w:p>
    <w:p w14:paraId="498E4CD4" w14:textId="289CACD0" w:rsidR="00F70D59" w:rsidRDefault="00F70D59" w:rsidP="00F70D59">
      <w:pPr>
        <w:pStyle w:val="Heading2"/>
        <w:rPr>
          <w:lang w:eastAsia="zh-CN"/>
        </w:rPr>
      </w:pPr>
      <w:bookmarkStart w:id="121" w:name="_Toc188883486"/>
      <w:bookmarkStart w:id="122" w:name="_Toc191462394"/>
      <w:r>
        <w:rPr>
          <w:lang w:eastAsia="zh-CN"/>
        </w:rPr>
        <w:t>7.1</w:t>
      </w:r>
      <w:r>
        <w:rPr>
          <w:lang w:eastAsia="zh-CN"/>
        </w:rPr>
        <w:tab/>
      </w:r>
      <w:r w:rsidR="00370750">
        <w:rPr>
          <w:lang w:eastAsia="zh-CN"/>
        </w:rPr>
        <w:t>General</w:t>
      </w:r>
      <w:bookmarkEnd w:id="121"/>
      <w:bookmarkEnd w:id="122"/>
    </w:p>
    <w:p w14:paraId="056BE232" w14:textId="77777777" w:rsidR="002E786B" w:rsidRPr="002E786B" w:rsidRDefault="002E786B" w:rsidP="002E786B">
      <w:pPr>
        <w:rPr>
          <w:lang w:eastAsia="zh-CN"/>
        </w:rPr>
      </w:pPr>
    </w:p>
    <w:p w14:paraId="73263E00" w14:textId="7BB48EFE" w:rsidR="00F70D59" w:rsidRDefault="00F70D59" w:rsidP="00F70D59">
      <w:pPr>
        <w:pStyle w:val="Heading2"/>
        <w:rPr>
          <w:lang w:eastAsia="zh-CN"/>
        </w:rPr>
      </w:pPr>
      <w:bookmarkStart w:id="123" w:name="_Toc188883487"/>
      <w:bookmarkStart w:id="124" w:name="_Toc191462395"/>
      <w:r>
        <w:rPr>
          <w:lang w:eastAsia="zh-CN"/>
        </w:rPr>
        <w:t>7.2</w:t>
      </w:r>
      <w:r>
        <w:rPr>
          <w:lang w:eastAsia="zh-CN"/>
        </w:rPr>
        <w:tab/>
        <w:t>AIOTF services</w:t>
      </w:r>
      <w:bookmarkEnd w:id="123"/>
      <w:bookmarkEnd w:id="124"/>
    </w:p>
    <w:p w14:paraId="63147904" w14:textId="732F1DD1" w:rsidR="00220675" w:rsidRDefault="00220675" w:rsidP="00E77C04">
      <w:pPr>
        <w:pStyle w:val="Heading3"/>
        <w:rPr>
          <w:rFonts w:eastAsia="DengXian"/>
        </w:rPr>
      </w:pPr>
      <w:bookmarkStart w:id="125" w:name="_Toc191462396"/>
      <w:r w:rsidRPr="00B34560">
        <w:t>7.</w:t>
      </w:r>
      <w:r>
        <w:t>2</w:t>
      </w:r>
      <w:r w:rsidRPr="00B34560">
        <w:t>.1</w:t>
      </w:r>
      <w:r w:rsidRPr="00B34560">
        <w:tab/>
        <w:t>Genera</w:t>
      </w:r>
      <w:r>
        <w:t>l</w:t>
      </w:r>
      <w:bookmarkEnd w:id="125"/>
    </w:p>
    <w:p w14:paraId="19DD9C13" w14:textId="4A6DF4D3" w:rsidR="003C6B4F" w:rsidRPr="00403BBC" w:rsidRDefault="003C6B4F" w:rsidP="003C6B4F">
      <w:pPr>
        <w:rPr>
          <w:rFonts w:eastAsia="DengXian"/>
        </w:rPr>
      </w:pPr>
      <w:r w:rsidRPr="00B81A1E">
        <w:rPr>
          <w:rFonts w:eastAsia="DengXian"/>
        </w:rPr>
        <w:t>The AI</w:t>
      </w:r>
      <w:r w:rsidRPr="00B81A1E">
        <w:rPr>
          <w:rFonts w:eastAsia="DengXian"/>
          <w:lang w:eastAsia="zh-CN"/>
        </w:rPr>
        <w:t>O</w:t>
      </w:r>
      <w:r w:rsidRPr="00B81A1E">
        <w:rPr>
          <w:rFonts w:eastAsia="DengXian"/>
        </w:rPr>
        <w:t xml:space="preserve">TF supports to expose </w:t>
      </w:r>
      <w:proofErr w:type="spellStart"/>
      <w:r w:rsidRPr="00B81A1E">
        <w:rPr>
          <w:rFonts w:eastAsia="DengXian"/>
        </w:rPr>
        <w:t>A</w:t>
      </w:r>
      <w:r w:rsidRPr="00403BBC">
        <w:rPr>
          <w:rFonts w:eastAsia="DengXian"/>
        </w:rPr>
        <w:t>IoT</w:t>
      </w:r>
      <w:proofErr w:type="spellEnd"/>
      <w:r w:rsidRPr="00403BBC">
        <w:rPr>
          <w:rFonts w:eastAsia="DengXian"/>
        </w:rPr>
        <w:t xml:space="preserve"> services towards the AF or the NEF </w:t>
      </w:r>
      <w:r w:rsidRPr="00403BBC">
        <w:rPr>
          <w:rFonts w:eastAsia="DengXian" w:hint="eastAsia"/>
          <w:lang w:eastAsia="zh-CN"/>
        </w:rPr>
        <w:t>a</w:t>
      </w:r>
      <w:r w:rsidRPr="00403BBC">
        <w:rPr>
          <w:rFonts w:eastAsia="DengXian"/>
        </w:rPr>
        <w:t>s described in Table 7.2</w:t>
      </w:r>
      <w:r w:rsidR="001920FA">
        <w:rPr>
          <w:rFonts w:eastAsia="DengXian"/>
        </w:rPr>
        <w:t>.1</w:t>
      </w:r>
      <w:r w:rsidRPr="00403BBC">
        <w:rPr>
          <w:rFonts w:eastAsia="DengXian"/>
        </w:rPr>
        <w:t>-1.</w:t>
      </w:r>
    </w:p>
    <w:p w14:paraId="65B94AE2" w14:textId="0F9C2E74" w:rsidR="003C6B4F" w:rsidRPr="00403BBC" w:rsidRDefault="003C6B4F" w:rsidP="003C6B4F">
      <w:pPr>
        <w:pStyle w:val="TH"/>
      </w:pPr>
      <w:r w:rsidRPr="00403BBC">
        <w:t>Table 7.2</w:t>
      </w:r>
      <w:r w:rsidR="00220675">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C6B4F" w:rsidRPr="00403BBC" w14:paraId="7022BFF1" w14:textId="77777777" w:rsidTr="00E77C04">
        <w:trPr>
          <w:jc w:val="center"/>
        </w:trPr>
        <w:tc>
          <w:tcPr>
            <w:tcW w:w="2211" w:type="dxa"/>
            <w:tcBorders>
              <w:bottom w:val="single" w:sz="4" w:space="0" w:color="auto"/>
            </w:tcBorders>
          </w:tcPr>
          <w:p w14:paraId="107AB2F8" w14:textId="77777777" w:rsidR="003C6B4F" w:rsidRPr="00403BBC" w:rsidRDefault="003C6B4F" w:rsidP="00424F79">
            <w:pPr>
              <w:pStyle w:val="TAH"/>
            </w:pPr>
            <w:r w:rsidRPr="00403BBC">
              <w:t>Service Name</w:t>
            </w:r>
          </w:p>
        </w:tc>
        <w:tc>
          <w:tcPr>
            <w:tcW w:w="2387" w:type="dxa"/>
          </w:tcPr>
          <w:p w14:paraId="4E309907" w14:textId="77777777" w:rsidR="003C6B4F" w:rsidRPr="00403BBC" w:rsidRDefault="003C6B4F" w:rsidP="00424F79">
            <w:pPr>
              <w:pStyle w:val="TAH"/>
            </w:pPr>
            <w:r w:rsidRPr="00403BBC">
              <w:t>Service Operations</w:t>
            </w:r>
          </w:p>
        </w:tc>
        <w:tc>
          <w:tcPr>
            <w:tcW w:w="2067" w:type="dxa"/>
          </w:tcPr>
          <w:p w14:paraId="396B7F94" w14:textId="77777777" w:rsidR="003C6B4F" w:rsidRPr="00403BBC" w:rsidRDefault="003C6B4F" w:rsidP="00424F79">
            <w:pPr>
              <w:pStyle w:val="TAH"/>
            </w:pPr>
            <w:r w:rsidRPr="00403BBC">
              <w:t>Operation</w:t>
            </w:r>
          </w:p>
          <w:p w14:paraId="6C0A2907" w14:textId="77777777" w:rsidR="003C6B4F" w:rsidRPr="00403BBC" w:rsidRDefault="003C6B4F" w:rsidP="00424F79">
            <w:pPr>
              <w:pStyle w:val="TAH"/>
            </w:pPr>
            <w:r w:rsidRPr="00403BBC">
              <w:t>Semantics</w:t>
            </w:r>
          </w:p>
        </w:tc>
        <w:tc>
          <w:tcPr>
            <w:tcW w:w="2119" w:type="dxa"/>
          </w:tcPr>
          <w:p w14:paraId="5CD4F0B2" w14:textId="77777777" w:rsidR="003C6B4F" w:rsidRPr="00403BBC" w:rsidRDefault="003C6B4F" w:rsidP="00424F79">
            <w:pPr>
              <w:pStyle w:val="TAH"/>
            </w:pPr>
            <w:r w:rsidRPr="00403BBC">
              <w:t>Example Consumer(s)</w:t>
            </w:r>
          </w:p>
        </w:tc>
      </w:tr>
      <w:tr w:rsidR="00E77C04" w:rsidRPr="00403BBC" w14:paraId="1CB07BD0" w14:textId="77777777" w:rsidTr="00E77C04">
        <w:trPr>
          <w:jc w:val="center"/>
        </w:trPr>
        <w:tc>
          <w:tcPr>
            <w:tcW w:w="2211" w:type="dxa"/>
            <w:tcBorders>
              <w:bottom w:val="nil"/>
            </w:tcBorders>
            <w:shd w:val="clear" w:color="auto" w:fill="auto"/>
          </w:tcPr>
          <w:p w14:paraId="002A743F" w14:textId="77777777" w:rsidR="00E77C04" w:rsidRPr="00403BBC" w:rsidRDefault="00E77C04" w:rsidP="00424F79">
            <w:pPr>
              <w:pStyle w:val="TAL"/>
              <w:rPr>
                <w:rFonts w:eastAsia="Yu Mincho"/>
              </w:rPr>
            </w:pPr>
            <w:proofErr w:type="spellStart"/>
            <w:r w:rsidRPr="00403BBC">
              <w:rPr>
                <w:rFonts w:eastAsia="DengXian"/>
                <w:lang w:eastAsia="zh-CN"/>
              </w:rPr>
              <w:t>Naiotf_</w:t>
            </w:r>
            <w:r w:rsidRPr="00403BBC">
              <w:rPr>
                <w:rFonts w:eastAsia="SimSun"/>
              </w:rPr>
              <w:t>AIoT</w:t>
            </w:r>
            <w:proofErr w:type="spellEnd"/>
          </w:p>
        </w:tc>
        <w:tc>
          <w:tcPr>
            <w:tcW w:w="2387" w:type="dxa"/>
          </w:tcPr>
          <w:p w14:paraId="77BA3361" w14:textId="77777777" w:rsidR="00E77C04" w:rsidRPr="00403BBC" w:rsidRDefault="00E77C04" w:rsidP="00424F79">
            <w:pPr>
              <w:pStyle w:val="TAL"/>
            </w:pPr>
            <w:r w:rsidRPr="00403BBC">
              <w:rPr>
                <w:rFonts w:eastAsia="SimSun"/>
              </w:rPr>
              <w:t>Inventory</w:t>
            </w:r>
          </w:p>
        </w:tc>
        <w:tc>
          <w:tcPr>
            <w:tcW w:w="2067" w:type="dxa"/>
            <w:tcBorders>
              <w:bottom w:val="nil"/>
            </w:tcBorders>
          </w:tcPr>
          <w:p w14:paraId="3D520DAC" w14:textId="77777777" w:rsidR="00E77C04" w:rsidRPr="00403BBC" w:rsidRDefault="00E77C04" w:rsidP="00424F79">
            <w:pPr>
              <w:pStyle w:val="TAL"/>
            </w:pPr>
            <w:r w:rsidRPr="00403BBC">
              <w:t>Request/Response</w:t>
            </w:r>
          </w:p>
        </w:tc>
        <w:tc>
          <w:tcPr>
            <w:tcW w:w="2119" w:type="dxa"/>
          </w:tcPr>
          <w:p w14:paraId="0FE343E6" w14:textId="77777777" w:rsidR="00E77C04" w:rsidRPr="00403BBC" w:rsidRDefault="00E77C04" w:rsidP="00424F79">
            <w:pPr>
              <w:pStyle w:val="TAL"/>
              <w:rPr>
                <w:rFonts w:eastAsia="DengXian"/>
                <w:lang w:eastAsia="zh-CN"/>
              </w:rPr>
            </w:pPr>
            <w:r w:rsidRPr="00403BBC">
              <w:rPr>
                <w:rFonts w:eastAsia="DengXian"/>
                <w:lang w:eastAsia="zh-CN"/>
              </w:rPr>
              <w:t>NEF, AF</w:t>
            </w:r>
          </w:p>
        </w:tc>
      </w:tr>
      <w:tr w:rsidR="00E77C04" w:rsidRPr="00403BBC" w14:paraId="7C8A852C" w14:textId="77777777" w:rsidTr="00E77C04">
        <w:trPr>
          <w:jc w:val="center"/>
        </w:trPr>
        <w:tc>
          <w:tcPr>
            <w:tcW w:w="2211" w:type="dxa"/>
            <w:tcBorders>
              <w:top w:val="nil"/>
              <w:bottom w:val="nil"/>
            </w:tcBorders>
            <w:shd w:val="clear" w:color="auto" w:fill="auto"/>
          </w:tcPr>
          <w:p w14:paraId="398AA950" w14:textId="77777777" w:rsidR="00E77C04" w:rsidRPr="00403BBC" w:rsidRDefault="00E77C04" w:rsidP="00424F79">
            <w:pPr>
              <w:pStyle w:val="TAL"/>
              <w:rPr>
                <w:rFonts w:eastAsia="Yu Mincho"/>
              </w:rPr>
            </w:pPr>
          </w:p>
        </w:tc>
        <w:tc>
          <w:tcPr>
            <w:tcW w:w="2387" w:type="dxa"/>
            <w:tcBorders>
              <w:top w:val="single" w:sz="4" w:space="0" w:color="auto"/>
              <w:bottom w:val="single" w:sz="4" w:space="0" w:color="auto"/>
            </w:tcBorders>
          </w:tcPr>
          <w:p w14:paraId="178E383C" w14:textId="77777777" w:rsidR="00E77C04" w:rsidRPr="00403BBC" w:rsidRDefault="00E77C04" w:rsidP="00424F79">
            <w:pPr>
              <w:pStyle w:val="TAL"/>
              <w:rPr>
                <w:rFonts w:eastAsia="DengXian"/>
                <w:lang w:eastAsia="zh-CN"/>
              </w:rPr>
            </w:pPr>
            <w:r w:rsidRPr="00403BBC">
              <w:rPr>
                <w:rFonts w:eastAsia="DengXian" w:hint="eastAsia"/>
                <w:lang w:eastAsia="zh-CN"/>
              </w:rPr>
              <w:t>C</w:t>
            </w:r>
            <w:r w:rsidRPr="00403BBC">
              <w:rPr>
                <w:rFonts w:eastAsia="DengXian"/>
                <w:lang w:eastAsia="zh-CN"/>
              </w:rPr>
              <w:t>ommand</w:t>
            </w:r>
          </w:p>
        </w:tc>
        <w:tc>
          <w:tcPr>
            <w:tcW w:w="2067" w:type="dxa"/>
            <w:tcBorders>
              <w:top w:val="single" w:sz="4" w:space="0" w:color="auto"/>
            </w:tcBorders>
          </w:tcPr>
          <w:p w14:paraId="461004ED" w14:textId="77777777" w:rsidR="00E77C04" w:rsidRPr="00403BBC" w:rsidRDefault="00E77C04" w:rsidP="00424F79">
            <w:pPr>
              <w:pStyle w:val="TAL"/>
            </w:pPr>
            <w:r w:rsidRPr="00403BBC">
              <w:t>Request/Response</w:t>
            </w:r>
          </w:p>
        </w:tc>
        <w:tc>
          <w:tcPr>
            <w:tcW w:w="2119" w:type="dxa"/>
            <w:tcBorders>
              <w:top w:val="single" w:sz="4" w:space="0" w:color="auto"/>
              <w:bottom w:val="single" w:sz="4" w:space="0" w:color="auto"/>
            </w:tcBorders>
          </w:tcPr>
          <w:p w14:paraId="6F99DB9A" w14:textId="77777777" w:rsidR="00E77C04" w:rsidRPr="00403BBC" w:rsidRDefault="00E77C04" w:rsidP="00424F79">
            <w:pPr>
              <w:pStyle w:val="TAL"/>
            </w:pPr>
            <w:r w:rsidRPr="00403BBC">
              <w:rPr>
                <w:rFonts w:eastAsia="DengXian"/>
                <w:lang w:eastAsia="zh-CN"/>
              </w:rPr>
              <w:t>NEF, AF</w:t>
            </w:r>
          </w:p>
        </w:tc>
      </w:tr>
      <w:tr w:rsidR="00E77C04" w:rsidRPr="00403BBC" w14:paraId="6D7D842D" w14:textId="77777777" w:rsidTr="00E77C04">
        <w:trPr>
          <w:jc w:val="center"/>
        </w:trPr>
        <w:tc>
          <w:tcPr>
            <w:tcW w:w="2211" w:type="dxa"/>
            <w:tcBorders>
              <w:top w:val="nil"/>
            </w:tcBorders>
            <w:shd w:val="clear" w:color="auto" w:fill="auto"/>
          </w:tcPr>
          <w:p w14:paraId="6923EE48" w14:textId="77777777" w:rsidR="00E77C04" w:rsidRPr="00403BBC" w:rsidRDefault="00E77C04" w:rsidP="00424F79">
            <w:pPr>
              <w:pStyle w:val="TAL"/>
              <w:rPr>
                <w:rFonts w:eastAsia="DengXian"/>
                <w:lang w:eastAsia="zh-CN"/>
              </w:rPr>
            </w:pPr>
          </w:p>
        </w:tc>
        <w:tc>
          <w:tcPr>
            <w:tcW w:w="2387" w:type="dxa"/>
            <w:tcBorders>
              <w:top w:val="single" w:sz="4" w:space="0" w:color="auto"/>
              <w:bottom w:val="single" w:sz="4" w:space="0" w:color="auto"/>
            </w:tcBorders>
          </w:tcPr>
          <w:p w14:paraId="22791F64" w14:textId="77777777" w:rsidR="00E77C04" w:rsidRPr="00403BBC" w:rsidRDefault="00E77C04" w:rsidP="00424F79">
            <w:pPr>
              <w:pStyle w:val="TAL"/>
              <w:rPr>
                <w:rFonts w:eastAsia="DengXian"/>
                <w:lang w:eastAsia="zh-CN"/>
              </w:rPr>
            </w:pPr>
            <w:r w:rsidRPr="00403BBC">
              <w:rPr>
                <w:rFonts w:eastAsia="DengXian" w:hint="eastAsia"/>
                <w:lang w:eastAsia="zh-CN"/>
              </w:rPr>
              <w:t>No</w:t>
            </w:r>
            <w:r w:rsidRPr="00403BBC">
              <w:rPr>
                <w:rFonts w:eastAsia="DengXian"/>
                <w:lang w:eastAsia="zh-CN"/>
              </w:rPr>
              <w:t>tify</w:t>
            </w:r>
          </w:p>
        </w:tc>
        <w:tc>
          <w:tcPr>
            <w:tcW w:w="2067" w:type="dxa"/>
          </w:tcPr>
          <w:p w14:paraId="1BB61400" w14:textId="77777777" w:rsidR="00E77C04" w:rsidRPr="00403BBC" w:rsidRDefault="00E77C04" w:rsidP="00424F79">
            <w:pPr>
              <w:pStyle w:val="TAL"/>
            </w:pPr>
            <w:r w:rsidRPr="00403BBC">
              <w:t>Subscribe/Notify</w:t>
            </w:r>
          </w:p>
        </w:tc>
        <w:tc>
          <w:tcPr>
            <w:tcW w:w="2119" w:type="dxa"/>
            <w:tcBorders>
              <w:top w:val="single" w:sz="4" w:space="0" w:color="auto"/>
              <w:bottom w:val="single" w:sz="4" w:space="0" w:color="auto"/>
            </w:tcBorders>
          </w:tcPr>
          <w:p w14:paraId="332A0138" w14:textId="77777777" w:rsidR="00E77C04" w:rsidRPr="00403BBC" w:rsidRDefault="00E77C04" w:rsidP="00424F79">
            <w:pPr>
              <w:pStyle w:val="TAL"/>
              <w:rPr>
                <w:rFonts w:eastAsia="DengXian"/>
                <w:lang w:eastAsia="zh-CN"/>
              </w:rPr>
            </w:pPr>
            <w:r w:rsidRPr="00403BBC">
              <w:rPr>
                <w:rFonts w:eastAsia="DengXian"/>
                <w:lang w:eastAsia="zh-CN"/>
              </w:rPr>
              <w:t>NEF, AF</w:t>
            </w:r>
          </w:p>
        </w:tc>
      </w:tr>
    </w:tbl>
    <w:p w14:paraId="0344B374" w14:textId="77777777" w:rsidR="003C6B4F" w:rsidRPr="00403BBC" w:rsidRDefault="003C6B4F" w:rsidP="003C6B4F">
      <w:pPr>
        <w:rPr>
          <w:rFonts w:eastAsia="DengXian"/>
          <w:lang w:eastAsia="zh-CN"/>
        </w:rPr>
      </w:pPr>
    </w:p>
    <w:p w14:paraId="3F8515C2" w14:textId="77777777" w:rsidR="00E77C04" w:rsidRDefault="00E77C04" w:rsidP="003C6B4F">
      <w:pPr>
        <w:pStyle w:val="EditorsNote"/>
      </w:pPr>
      <w:r>
        <w:t>Editor's note:</w:t>
      </w:r>
      <w:r>
        <w:tab/>
        <w:t>It is FFS how to support the service between AMF and AIOTF in order to report and update the information provided by the RAN for indirect path.</w:t>
      </w:r>
    </w:p>
    <w:p w14:paraId="0A0AA71E" w14:textId="77777777" w:rsidR="00E77C04" w:rsidRDefault="00E77C04" w:rsidP="003C6B4F">
      <w:pPr>
        <w:pStyle w:val="EditorsNote"/>
      </w:pPr>
      <w:r>
        <w:t>Editor's note:</w:t>
      </w:r>
      <w:r>
        <w:tab/>
        <w:t>It is FFS whether to use separate service operation to respectively support read, write or disable command procedure.</w:t>
      </w:r>
    </w:p>
    <w:p w14:paraId="15AC8F9D" w14:textId="4ECF35ED" w:rsidR="003C6B4F" w:rsidRPr="00403BBC" w:rsidRDefault="003C6B4F" w:rsidP="003C6B4F">
      <w:pPr>
        <w:pStyle w:val="Heading3"/>
      </w:pPr>
      <w:bookmarkStart w:id="126" w:name="_Toc191462397"/>
      <w:r w:rsidRPr="00403BBC">
        <w:t>7.2.</w:t>
      </w:r>
      <w:r w:rsidR="00220675">
        <w:t>2</w:t>
      </w:r>
      <w:r w:rsidRPr="00403BBC">
        <w:tab/>
      </w:r>
      <w:proofErr w:type="spellStart"/>
      <w:r w:rsidRPr="00403BBC">
        <w:rPr>
          <w:rFonts w:eastAsia="DengXian"/>
          <w:lang w:eastAsia="zh-CN"/>
        </w:rPr>
        <w:t>Naiotf</w:t>
      </w:r>
      <w:r w:rsidR="00E77C04">
        <w:rPr>
          <w:rFonts w:eastAsia="DengXian"/>
          <w:lang w:eastAsia="zh-CN"/>
        </w:rPr>
        <w:t>_</w:t>
      </w:r>
      <w:r w:rsidRPr="00403BBC">
        <w:rPr>
          <w:rFonts w:eastAsia="SimSun"/>
        </w:rPr>
        <w:t>AIoT_Inventory</w:t>
      </w:r>
      <w:proofErr w:type="spellEnd"/>
      <w:r w:rsidRPr="00403BBC">
        <w:rPr>
          <w:rFonts w:eastAsia="DengXian"/>
          <w:lang w:eastAsia="zh-CN"/>
        </w:rPr>
        <w:t xml:space="preserve"> service operation</w:t>
      </w:r>
      <w:bookmarkEnd w:id="126"/>
    </w:p>
    <w:p w14:paraId="180E2E1D"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Naiotf_AIoT_Inventory</w:t>
      </w:r>
      <w:proofErr w:type="spellEnd"/>
      <w:r w:rsidRPr="00403BBC">
        <w:rPr>
          <w:rFonts w:eastAsia="SimSun"/>
        </w:rPr>
        <w:t>.</w:t>
      </w:r>
    </w:p>
    <w:p w14:paraId="730BCB39"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w:t>
      </w:r>
      <w:r w:rsidRPr="00403BBC">
        <w:t xml:space="preserve">The NF consumer </w:t>
      </w:r>
      <w:r w:rsidRPr="00403BBC">
        <w:rPr>
          <w:rFonts w:eastAsia="SimSun"/>
        </w:rPr>
        <w:t xml:space="preserve">requests an inventory operation for one or multiple </w:t>
      </w:r>
      <w:proofErr w:type="spellStart"/>
      <w:r w:rsidRPr="00403BBC">
        <w:rPr>
          <w:rFonts w:eastAsia="SimSun"/>
        </w:rPr>
        <w:t>AIoT</w:t>
      </w:r>
      <w:proofErr w:type="spellEnd"/>
      <w:r w:rsidRPr="00403BBC">
        <w:rPr>
          <w:rFonts w:eastAsia="SimSun"/>
        </w:rPr>
        <w:t xml:space="preserve"> Device(s)</w:t>
      </w:r>
      <w:r w:rsidRPr="00403BBC">
        <w:t>.</w:t>
      </w:r>
    </w:p>
    <w:p w14:paraId="26804EDB" w14:textId="1CCA72DB" w:rsidR="003C6B4F" w:rsidRPr="00403BBC" w:rsidRDefault="003C6B4F" w:rsidP="003C6B4F">
      <w:pPr>
        <w:rPr>
          <w:rFonts w:eastAsia="SimSun"/>
        </w:rPr>
      </w:pPr>
      <w:r w:rsidRPr="00403BBC">
        <w:rPr>
          <w:rFonts w:eastAsia="SimSun"/>
          <w:b/>
        </w:rPr>
        <w:t>Inputs, Required:</w:t>
      </w:r>
    </w:p>
    <w:p w14:paraId="235DF8DC" w14:textId="4F7B5E58" w:rsidR="003C6B4F" w:rsidRPr="00403BBC" w:rsidRDefault="003C6B4F" w:rsidP="003C6B4F">
      <w:pPr>
        <w:pStyle w:val="B1"/>
        <w:rPr>
          <w:rFonts w:eastAsia="DengXian"/>
          <w:noProof/>
          <w:lang w:eastAsia="ko-KR"/>
        </w:rPr>
      </w:pPr>
      <w:r w:rsidRPr="00403BBC">
        <w:rPr>
          <w:rFonts w:eastAsia="DengXian"/>
          <w:noProof/>
          <w:lang w:eastAsia="ko-KR"/>
        </w:rPr>
        <w:t>1)</w:t>
      </w:r>
      <w:r w:rsidR="003A5F80" w:rsidRPr="00403BBC">
        <w:tab/>
      </w:r>
      <w:r w:rsidRPr="00403BBC">
        <w:rPr>
          <w:rFonts w:eastAsia="DengXian"/>
          <w:noProof/>
          <w:lang w:eastAsia="ko-KR"/>
        </w:rPr>
        <w:t>AF ID.</w:t>
      </w:r>
    </w:p>
    <w:p w14:paraId="6720C678" w14:textId="3CEA48FD" w:rsidR="003C6B4F" w:rsidRPr="00403BBC" w:rsidRDefault="003C6B4F" w:rsidP="003C6B4F">
      <w:pPr>
        <w:pStyle w:val="B1"/>
      </w:pPr>
      <w:r w:rsidRPr="00403BBC">
        <w:rPr>
          <w:rFonts w:eastAsia="DengXian"/>
          <w:noProof/>
          <w:lang w:eastAsia="ko-KR"/>
        </w:rPr>
        <w:t>2)</w:t>
      </w:r>
      <w:r w:rsidR="003A5F80" w:rsidRPr="00403BBC">
        <w:tab/>
      </w:r>
      <w:r w:rsidRPr="00403BBC">
        <w:t xml:space="preserve">At least one of the </w:t>
      </w:r>
      <w:r w:rsidRPr="00403BBC">
        <w:rPr>
          <w:rFonts w:eastAsia="DengXian"/>
        </w:rPr>
        <w:t>following</w:t>
      </w:r>
      <w:r w:rsidRPr="00403BBC">
        <w:t xml:space="preserve"> parameters are included:</w:t>
      </w:r>
    </w:p>
    <w:p w14:paraId="6F6ACC6C" w14:textId="02FEDB32" w:rsidR="003C6B4F" w:rsidRPr="00403BBC" w:rsidRDefault="003C6B4F" w:rsidP="00E77C04">
      <w:pPr>
        <w:pStyle w:val="B2"/>
      </w:pPr>
      <w:r w:rsidRPr="00403BBC">
        <w:rPr>
          <w:rFonts w:eastAsia="DengXian"/>
          <w:noProof/>
          <w:lang w:eastAsia="ko-KR"/>
        </w:rPr>
        <w:t>-</w:t>
      </w:r>
      <w:r w:rsidR="004751B5" w:rsidRPr="00403BBC">
        <w:tab/>
      </w:r>
      <w:r w:rsidRPr="00403BBC">
        <w:t>T</w:t>
      </w:r>
      <w:r w:rsidRPr="00403BBC">
        <w:rPr>
          <w:rFonts w:hint="eastAsia"/>
        </w:rPr>
        <w:t xml:space="preserve">arget </w:t>
      </w:r>
      <w:r w:rsidRPr="00403BBC">
        <w:t>area information for the inventory operation</w:t>
      </w:r>
      <w:r w:rsidRPr="00B81A1E">
        <w:t>.</w:t>
      </w:r>
    </w:p>
    <w:p w14:paraId="6F313B79" w14:textId="0978C1C3" w:rsidR="003C6B4F" w:rsidRPr="00403BBC" w:rsidRDefault="003C6B4F" w:rsidP="00E77C04">
      <w:pPr>
        <w:pStyle w:val="B2"/>
        <w:rPr>
          <w:rFonts w:eastAsia="DengXian"/>
          <w:noProof/>
          <w:lang w:eastAsia="ko-KR"/>
        </w:rPr>
      </w:pPr>
      <w:r w:rsidRPr="00403BBC">
        <w:rPr>
          <w:rFonts w:eastAsia="DengXian"/>
          <w:noProof/>
          <w:lang w:eastAsia="ko-KR"/>
        </w:rPr>
        <w:t>-</w:t>
      </w:r>
      <w:r w:rsidR="004751B5"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4EC3950E" w14:textId="77777777" w:rsidR="003C6B4F" w:rsidRPr="00403BBC" w:rsidRDefault="003C6B4F" w:rsidP="00E77C04">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 for multiple AIoT Devices.</w:t>
      </w:r>
    </w:p>
    <w:p w14:paraId="403A1CEB" w14:textId="61720F9D" w:rsidR="003C6B4F" w:rsidRPr="00403BBC" w:rsidRDefault="003C6B4F" w:rsidP="003C6B4F">
      <w:r w:rsidRPr="00403BBC">
        <w:rPr>
          <w:rFonts w:eastAsia="SimSun"/>
          <w:b/>
        </w:rPr>
        <w:t>Inputs, Optional:</w:t>
      </w:r>
    </w:p>
    <w:p w14:paraId="10742D41" w14:textId="78AE04D1" w:rsidR="003C6B4F" w:rsidRPr="00403BBC" w:rsidRDefault="003C6B4F" w:rsidP="003C6B4F">
      <w:pPr>
        <w:pStyle w:val="B1"/>
        <w:rPr>
          <w:rFonts w:eastAsia="DengXian"/>
          <w:noProof/>
          <w:lang w:eastAsia="ko-KR"/>
        </w:rPr>
      </w:pPr>
      <w:r w:rsidRPr="00403BBC">
        <w:rPr>
          <w:rFonts w:eastAsia="DengXian"/>
          <w:noProof/>
          <w:lang w:eastAsia="ko-KR"/>
        </w:rPr>
        <w:t>1)</w:t>
      </w:r>
      <w:r w:rsidR="00A51AB6" w:rsidRPr="00403BBC">
        <w:tab/>
      </w:r>
      <w:r w:rsidRPr="00403BBC">
        <w:rPr>
          <w:rFonts w:eastAsia="DengXian"/>
          <w:noProof/>
          <w:lang w:eastAsia="ko-KR"/>
        </w:rPr>
        <w:t>Information to be used for resource allocation:</w:t>
      </w:r>
    </w:p>
    <w:p w14:paraId="53F8CDD6" w14:textId="77777777" w:rsidR="003C6B4F" w:rsidRPr="00403BBC" w:rsidRDefault="003C6B4F" w:rsidP="003C6B4F">
      <w:pPr>
        <w:pStyle w:val="B2"/>
        <w:rPr>
          <w:rFonts w:eastAsia="SimSun"/>
        </w:rPr>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0AFD5F91"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E77C04">
        <w:t>Transaction ID</w:t>
      </w:r>
      <w:r w:rsidRPr="00403BBC">
        <w:t>,</w:t>
      </w:r>
      <w:r w:rsidRPr="00B81A1E">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i/>
        </w:rPr>
        <w:t>.</w:t>
      </w:r>
    </w:p>
    <w:p w14:paraId="3547E277" w14:textId="77777777" w:rsidR="003C6B4F" w:rsidRPr="00E77C04" w:rsidRDefault="003C6B4F" w:rsidP="003C6B4F">
      <w:r w:rsidRPr="00403BBC">
        <w:rPr>
          <w:b/>
        </w:rPr>
        <w:t>Outputs, Optional:</w:t>
      </w:r>
      <w:r w:rsidRPr="00E77C04">
        <w:t xml:space="preserve"> None.</w:t>
      </w:r>
    </w:p>
    <w:p w14:paraId="21C7D031" w14:textId="0F95EC89" w:rsidR="003C6B4F" w:rsidRPr="00403BBC" w:rsidRDefault="003C6B4F" w:rsidP="003C6B4F">
      <w:pPr>
        <w:pStyle w:val="Heading3"/>
      </w:pPr>
      <w:bookmarkStart w:id="127" w:name="_Toc191462398"/>
      <w:r w:rsidRPr="00403BBC">
        <w:lastRenderedPageBreak/>
        <w:t>7.2.</w:t>
      </w:r>
      <w:r w:rsidR="00220675">
        <w:t>3</w:t>
      </w:r>
      <w:r w:rsidRPr="00403BBC">
        <w:tab/>
      </w:r>
      <w:proofErr w:type="spellStart"/>
      <w:r w:rsidRPr="00403BBC">
        <w:t>Naiotf</w:t>
      </w:r>
      <w:r w:rsidR="00E77C04">
        <w:t>_</w:t>
      </w:r>
      <w:r w:rsidRPr="00403BBC">
        <w:t>AIoT_Command</w:t>
      </w:r>
      <w:proofErr w:type="spellEnd"/>
      <w:r w:rsidRPr="00403BBC">
        <w:t xml:space="preserve"> service operation</w:t>
      </w:r>
      <w:bookmarkEnd w:id="127"/>
    </w:p>
    <w:p w14:paraId="098A9CEE"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Naiotf_AIoT_Command</w:t>
      </w:r>
      <w:proofErr w:type="spellEnd"/>
      <w:r w:rsidRPr="00403BBC">
        <w:rPr>
          <w:rFonts w:eastAsia="SimSun"/>
        </w:rPr>
        <w:t>.</w:t>
      </w:r>
    </w:p>
    <w:p w14:paraId="25B3019F"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The NF consumer requests a command operation for one or multiple</w:t>
      </w:r>
      <w:r w:rsidRPr="00403BBC" w:rsidDel="000D7DFE">
        <w:rPr>
          <w:rFonts w:eastAsia="SimSun" w:hint="eastAsia"/>
          <w:lang w:eastAsia="zh-CN"/>
        </w:rPr>
        <w:t xml:space="preserve"> </w:t>
      </w:r>
      <w:proofErr w:type="spellStart"/>
      <w:r w:rsidRPr="00403BBC">
        <w:rPr>
          <w:rFonts w:eastAsia="SimSun"/>
        </w:rPr>
        <w:t>AIoT</w:t>
      </w:r>
      <w:proofErr w:type="spellEnd"/>
      <w:r w:rsidRPr="00403BBC">
        <w:rPr>
          <w:rFonts w:eastAsia="SimSun"/>
        </w:rPr>
        <w:t xml:space="preserve"> Device(s).</w:t>
      </w:r>
    </w:p>
    <w:p w14:paraId="5F51FC37" w14:textId="281FB369" w:rsidR="003C6B4F" w:rsidRPr="00403BBC" w:rsidRDefault="003C6B4F" w:rsidP="003C6B4F">
      <w:pPr>
        <w:rPr>
          <w:rFonts w:eastAsia="SimSun"/>
        </w:rPr>
      </w:pPr>
      <w:r w:rsidRPr="00403BBC">
        <w:rPr>
          <w:rFonts w:eastAsia="SimSun"/>
          <w:b/>
        </w:rPr>
        <w:t>Inputs, Required:</w:t>
      </w:r>
    </w:p>
    <w:p w14:paraId="6745A072" w14:textId="73DD66A0" w:rsidR="003C6B4F" w:rsidRPr="00403BBC" w:rsidRDefault="003C6B4F" w:rsidP="003C6B4F">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752926C7" w14:textId="64923DBA" w:rsidR="003C6B4F" w:rsidRPr="00403BBC" w:rsidRDefault="003C6B4F" w:rsidP="003C6B4F">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46C199AD" w14:textId="77E79CF4" w:rsidR="003C6B4F" w:rsidRPr="00403BBC" w:rsidRDefault="003C6B4F" w:rsidP="00E77C04">
      <w:pPr>
        <w:pStyle w:val="B2"/>
        <w:rPr>
          <w:rFonts w:eastAsia="DengXian"/>
          <w:noProof/>
          <w:lang w:eastAsia="ko-KR"/>
        </w:rPr>
      </w:pPr>
      <w:r w:rsidRPr="00403BBC">
        <w:rPr>
          <w:rFonts w:eastAsia="DengXian"/>
          <w:noProof/>
          <w:lang w:eastAsia="ko-KR"/>
        </w:rPr>
        <w:t>-</w:t>
      </w:r>
      <w:r w:rsidR="00220675" w:rsidRPr="00403BBC">
        <w:tab/>
      </w:r>
      <w:r w:rsidRPr="00403BBC">
        <w:t>T</w:t>
      </w:r>
      <w:r w:rsidRPr="00403BBC">
        <w:rPr>
          <w:rFonts w:hint="eastAsia"/>
        </w:rPr>
        <w:t xml:space="preserve">arget </w:t>
      </w:r>
      <w:r w:rsidRPr="00403BBC">
        <w:t>area information for the command operation</w:t>
      </w:r>
      <w:r w:rsidRPr="00B81A1E">
        <w:t>.</w:t>
      </w:r>
    </w:p>
    <w:p w14:paraId="0C316595" w14:textId="0B7D264B" w:rsidR="003C6B4F" w:rsidRPr="00403BBC" w:rsidRDefault="003C6B4F" w:rsidP="00E77C04">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E12AF89" w14:textId="77777777" w:rsidR="003C6B4F" w:rsidRPr="00403BBC" w:rsidRDefault="003C6B4F" w:rsidP="00E77C04">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 for multiple AIoT Devices.</w:t>
      </w:r>
    </w:p>
    <w:p w14:paraId="0DE513A2" w14:textId="1D567EFA" w:rsidR="003C6B4F" w:rsidRPr="00403BBC" w:rsidRDefault="003C6B4F" w:rsidP="003C6B4F">
      <w:pPr>
        <w:pStyle w:val="B1"/>
        <w:rPr>
          <w:rFonts w:eastAsia="DengXian"/>
          <w:noProof/>
          <w:lang w:eastAsia="ko-KR"/>
        </w:rPr>
      </w:pPr>
      <w:r w:rsidRPr="00403BBC">
        <w:rPr>
          <w:rFonts w:eastAsia="DengXian"/>
          <w:noProof/>
          <w:lang w:eastAsia="ko-KR"/>
        </w:rPr>
        <w:t>4)</w:t>
      </w:r>
      <w:r w:rsidR="00E77C04">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Permenant Disable.</w:t>
      </w:r>
    </w:p>
    <w:p w14:paraId="282EE0CE" w14:textId="062BB302" w:rsidR="003C6B4F" w:rsidRPr="00403BBC" w:rsidRDefault="003C6B4F" w:rsidP="003C6B4F">
      <w:pPr>
        <w:pStyle w:val="B1"/>
        <w:rPr>
          <w:rFonts w:eastAsia="DengXian"/>
          <w:noProof/>
          <w:lang w:eastAsia="ko-KR"/>
        </w:rPr>
      </w:pPr>
      <w:r w:rsidRPr="00403BBC">
        <w:rPr>
          <w:rFonts w:eastAsia="DengXian"/>
          <w:noProof/>
          <w:lang w:eastAsia="ko-KR"/>
        </w:rPr>
        <w:t>5)</w:t>
      </w:r>
      <w:r w:rsidR="00E77C04">
        <w:rPr>
          <w:rFonts w:eastAsia="DengXian"/>
          <w:noProof/>
          <w:lang w:eastAsia="ko-KR"/>
        </w:rPr>
        <w:tab/>
      </w:r>
      <w:r w:rsidRPr="00403BBC">
        <w:rPr>
          <w:rFonts w:eastAsia="DengXian"/>
          <w:noProof/>
          <w:lang w:eastAsia="ko-KR"/>
        </w:rPr>
        <w:t>Command</w:t>
      </w:r>
      <w:r w:rsidRPr="00403BBC">
        <w:t xml:space="preserve"> specific parameters:</w:t>
      </w:r>
    </w:p>
    <w:p w14:paraId="29730618" w14:textId="5B32C337" w:rsidR="003C6B4F" w:rsidRPr="00403BBC" w:rsidRDefault="003C6B4F" w:rsidP="00E77C04">
      <w:pPr>
        <w:pStyle w:val="EditorsNote"/>
      </w:pPr>
      <w:r w:rsidRPr="00403BBC">
        <w:t>Editor’s note:</w:t>
      </w:r>
      <w:r w:rsidR="006F6127" w:rsidRPr="00403BBC">
        <w:tab/>
      </w:r>
      <w:r w:rsidRPr="00403BBC">
        <w:t xml:space="preserve">The </w:t>
      </w:r>
      <w:proofErr w:type="spellStart"/>
      <w:r w:rsidRPr="00403BBC">
        <w:t>AIoT</w:t>
      </w:r>
      <w:proofErr w:type="spellEnd"/>
      <w:r w:rsidRPr="00403BBC">
        <w:t xml:space="preserve"> Data specific for the Read/Write/Disable command is FFS.</w:t>
      </w:r>
    </w:p>
    <w:p w14:paraId="3CBD9698" w14:textId="4578091F" w:rsidR="003C6B4F" w:rsidRPr="00B81A1E" w:rsidRDefault="003C6B4F" w:rsidP="00E77C04">
      <w:pPr>
        <w:pStyle w:val="EditorsNote"/>
        <w:rPr>
          <w:rFonts w:eastAsia="Yu Mincho"/>
        </w:rPr>
      </w:pPr>
      <w:r w:rsidRPr="00403BBC">
        <w:t>Editor’s note:</w:t>
      </w:r>
      <w:r w:rsidR="006F6127" w:rsidRPr="00403BBC">
        <w:tab/>
      </w:r>
      <w:r w:rsidRPr="00403BBC">
        <w:t xml:space="preserve">The </w:t>
      </w:r>
      <w:r w:rsidRPr="00403BBC">
        <w:rPr>
          <w:rFonts w:eastAsia="DengXian"/>
          <w:noProof/>
          <w:lang w:eastAsia="ko-KR"/>
        </w:rPr>
        <w:t>Command</w:t>
      </w:r>
      <w:r w:rsidRPr="00403BBC">
        <w:t xml:space="preserve"> specific parameters for Read/Write/Disable command is FFS.</w:t>
      </w:r>
    </w:p>
    <w:p w14:paraId="504710D2" w14:textId="7B005818" w:rsidR="003C6B4F" w:rsidRPr="00403BBC" w:rsidRDefault="003C6B4F" w:rsidP="003C6B4F">
      <w:r w:rsidRPr="00403BBC">
        <w:rPr>
          <w:rFonts w:eastAsia="SimSun"/>
          <w:b/>
        </w:rPr>
        <w:t>Inputs, Optional:</w:t>
      </w:r>
    </w:p>
    <w:p w14:paraId="515D2CB1" w14:textId="2902B292" w:rsidR="003C6B4F" w:rsidRPr="00403BBC" w:rsidRDefault="003C6B4F" w:rsidP="003C6B4F">
      <w:pPr>
        <w:pStyle w:val="B1"/>
        <w:rPr>
          <w:rFonts w:eastAsia="DengXian"/>
          <w:noProof/>
          <w:lang w:eastAsia="ko-KR"/>
        </w:rPr>
      </w:pPr>
      <w:r w:rsidRPr="00403BBC">
        <w:rPr>
          <w:rFonts w:eastAsia="DengXian"/>
          <w:noProof/>
          <w:lang w:eastAsia="ko-KR"/>
        </w:rPr>
        <w:t>1)</w:t>
      </w:r>
      <w:r w:rsidR="00470970" w:rsidRPr="00403BBC">
        <w:tab/>
      </w:r>
      <w:r w:rsidRPr="00403BBC">
        <w:rPr>
          <w:rFonts w:eastAsia="DengXian"/>
          <w:noProof/>
          <w:lang w:eastAsia="ko-KR"/>
        </w:rPr>
        <w:t>Information to be used for resource allocation:</w:t>
      </w:r>
    </w:p>
    <w:p w14:paraId="7E886B6C" w14:textId="77777777" w:rsidR="003C6B4F" w:rsidRPr="00403BBC" w:rsidRDefault="003C6B4F" w:rsidP="003C6B4F">
      <w:pPr>
        <w:pStyle w:val="B2"/>
      </w:pPr>
      <w:r w:rsidRPr="00403BBC">
        <w:t>-</w:t>
      </w:r>
      <w:r w:rsidRPr="00403BBC">
        <w:tab/>
        <w:t xml:space="preserve">Approximate number of </w:t>
      </w:r>
      <w:proofErr w:type="spellStart"/>
      <w:r w:rsidRPr="00403BBC">
        <w:t>AIoT</w:t>
      </w:r>
      <w:proofErr w:type="spellEnd"/>
      <w:r w:rsidRPr="00403BBC">
        <w:t xml:space="preserve"> Devices.</w:t>
      </w:r>
    </w:p>
    <w:p w14:paraId="528E085E" w14:textId="67894961" w:rsidR="003C6B4F" w:rsidRPr="00403BBC" w:rsidRDefault="003C6B4F" w:rsidP="00A51F28">
      <w:pPr>
        <w:pStyle w:val="B1"/>
      </w:pPr>
      <w:r w:rsidRPr="00A51F28">
        <w:t>-</w:t>
      </w:r>
      <w:r w:rsidR="001C7E47" w:rsidRPr="00A51F28">
        <w:tab/>
      </w:r>
      <w:r w:rsidRPr="00A51F28">
        <w:t xml:space="preserve">Approximate message size from the </w:t>
      </w:r>
      <w:proofErr w:type="spellStart"/>
      <w:r w:rsidRPr="00A51F28">
        <w:t>AIoT</w:t>
      </w:r>
      <w:proofErr w:type="spellEnd"/>
      <w:r w:rsidRPr="00A51F28">
        <w:t xml:space="preserve"> Device for Read Operation.</w:t>
      </w:r>
    </w:p>
    <w:p w14:paraId="2DE3DAFC" w14:textId="18D0ECE0" w:rsidR="003C6B4F" w:rsidRPr="00B81A1E" w:rsidRDefault="003C6B4F" w:rsidP="00E77C04">
      <w:pPr>
        <w:pStyle w:val="EditorsNote"/>
      </w:pPr>
      <w:r w:rsidRPr="00403BBC">
        <w:t>Editor’s note:</w:t>
      </w:r>
      <w:r w:rsidR="006F6127" w:rsidRPr="00403BBC">
        <w:tab/>
      </w:r>
      <w:r w:rsidRPr="00403BBC">
        <w:t>It is FFS whether the Approximate</w:t>
      </w:r>
      <w:r w:rsidRPr="00403BBC">
        <w:rPr>
          <w:color w:val="auto"/>
        </w:rPr>
        <w:t xml:space="preserve"> </w:t>
      </w:r>
      <w:r w:rsidRPr="00403BBC">
        <w:t xml:space="preserve">message size from the </w:t>
      </w:r>
      <w:proofErr w:type="spellStart"/>
      <w:r w:rsidRPr="00403BBC">
        <w:t>AIoT</w:t>
      </w:r>
      <w:proofErr w:type="spellEnd"/>
      <w:r w:rsidRPr="00403BBC">
        <w:t xml:space="preserve"> Device can also be provided by the AF for the other command operations.</w:t>
      </w:r>
    </w:p>
    <w:p w14:paraId="1954D169"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Transaction ID,</w:t>
      </w:r>
      <w:r w:rsidRPr="00B81A1E">
        <w:rPr>
          <w:rFonts w:eastAsia="SimSun"/>
          <w:lang w:eastAsia="zh-CN"/>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65F27725" w14:textId="77777777" w:rsidR="003C6B4F" w:rsidRPr="00E77C04" w:rsidRDefault="003C6B4F" w:rsidP="003C6B4F">
      <w:pPr>
        <w:rPr>
          <w:rFonts w:eastAsia="SimSun"/>
        </w:rPr>
      </w:pPr>
      <w:r w:rsidRPr="00403BBC">
        <w:rPr>
          <w:rFonts w:eastAsia="SimSun"/>
          <w:b/>
        </w:rPr>
        <w:t>Outputs, Optional:</w:t>
      </w:r>
      <w:r w:rsidRPr="00403BBC">
        <w:t xml:space="preserve"> None</w:t>
      </w:r>
      <w:r w:rsidRPr="00403BBC">
        <w:rPr>
          <w:rFonts w:eastAsia="SimSun"/>
        </w:rPr>
        <w:t>.</w:t>
      </w:r>
    </w:p>
    <w:p w14:paraId="21D1A3A8" w14:textId="710566EC" w:rsidR="003C6B4F" w:rsidRPr="00403BBC" w:rsidRDefault="003C6B4F" w:rsidP="003C6B4F">
      <w:pPr>
        <w:pStyle w:val="Heading3"/>
      </w:pPr>
      <w:bookmarkStart w:id="128" w:name="_Toc191462399"/>
      <w:r w:rsidRPr="00403BBC">
        <w:t>7.2.</w:t>
      </w:r>
      <w:r w:rsidR="00220675">
        <w:t>4</w:t>
      </w:r>
      <w:r w:rsidRPr="00403BBC">
        <w:tab/>
      </w:r>
      <w:proofErr w:type="spellStart"/>
      <w:r w:rsidRPr="00403BBC">
        <w:t>Naiotf</w:t>
      </w:r>
      <w:r w:rsidR="00E77C04">
        <w:t>_</w:t>
      </w:r>
      <w:r w:rsidRPr="00403BBC">
        <w:t>AIoT_Notify</w:t>
      </w:r>
      <w:proofErr w:type="spellEnd"/>
      <w:r w:rsidRPr="00403BBC">
        <w:t xml:space="preserve"> service operation</w:t>
      </w:r>
      <w:bookmarkEnd w:id="128"/>
    </w:p>
    <w:p w14:paraId="02801603"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Naiotf_AIoT_Notify</w:t>
      </w:r>
      <w:proofErr w:type="spellEnd"/>
    </w:p>
    <w:p w14:paraId="06D92A7D"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The AIOTF uses this service operation to notify the results or status of the service operation towards the NF consumers</w:t>
      </w:r>
      <w:r w:rsidRPr="00403BBC">
        <w:t>.</w:t>
      </w:r>
      <w:r w:rsidRPr="00403BBC">
        <w:rPr>
          <w:rFonts w:eastAsia="SimSun"/>
        </w:rPr>
        <w:t xml:space="preserve">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w:t>
      </w:r>
      <w:r w:rsidRPr="00403BBC">
        <w:rPr>
          <w:rFonts w:eastAsia="SimSun"/>
        </w:rPr>
        <w:t>the results of the requested service operation.</w:t>
      </w:r>
    </w:p>
    <w:p w14:paraId="543FB622" w14:textId="3864F03A" w:rsidR="003C6B4F" w:rsidRPr="00403BBC" w:rsidRDefault="003C6B4F" w:rsidP="003C6B4F">
      <w:pPr>
        <w:rPr>
          <w:rFonts w:eastAsia="SimSun"/>
        </w:rPr>
      </w:pPr>
      <w:r w:rsidRPr="00403BBC">
        <w:rPr>
          <w:rFonts w:eastAsia="SimSun"/>
          <w:b/>
        </w:rPr>
        <w:t>Inputs, Required:</w:t>
      </w:r>
    </w:p>
    <w:p w14:paraId="2B3B1414" w14:textId="557EFCCA" w:rsidR="003C6B4F" w:rsidRPr="00403BBC" w:rsidRDefault="003C6B4F" w:rsidP="003C6B4F">
      <w:pPr>
        <w:pStyle w:val="B1"/>
        <w:rPr>
          <w:rFonts w:eastAsia="SimSun"/>
        </w:rPr>
      </w:pPr>
      <w:r w:rsidRPr="00403BBC">
        <w:rPr>
          <w:rFonts w:eastAsia="DengXian"/>
          <w:noProof/>
          <w:lang w:eastAsia="ko-KR"/>
        </w:rPr>
        <w:t>1)</w:t>
      </w:r>
      <w:r w:rsidR="00842A69" w:rsidRPr="00403BBC">
        <w:tab/>
      </w:r>
      <w:r w:rsidRPr="00403BBC">
        <w:rPr>
          <w:rFonts w:eastAsia="DengXian"/>
          <w:noProof/>
          <w:lang w:eastAsia="ko-KR"/>
        </w:rPr>
        <w:t xml:space="preserve">Common report </w:t>
      </w:r>
      <w:r w:rsidRPr="00403BBC">
        <w:t>information</w:t>
      </w:r>
      <w:r w:rsidRPr="00403BBC">
        <w:rPr>
          <w:rFonts w:eastAsia="DengXian"/>
          <w:noProof/>
          <w:lang w:eastAsia="ko-KR"/>
        </w:rPr>
        <w:t xml:space="preserve">: </w:t>
      </w:r>
      <w:r w:rsidRPr="00403BBC">
        <w:t>Transaction ID,</w:t>
      </w:r>
      <w:r w:rsidRPr="00B81A1E">
        <w:t xml:space="preserve"> List of </w:t>
      </w:r>
      <w:proofErr w:type="spellStart"/>
      <w:r w:rsidRPr="00B81A1E">
        <w:t>AIoT</w:t>
      </w:r>
      <w:proofErr w:type="spellEnd"/>
      <w:r w:rsidRPr="00B81A1E">
        <w:t xml:space="preserve"> Device ID</w:t>
      </w:r>
      <w:r w:rsidRPr="00403BBC">
        <w:t xml:space="preserve"> or Failure Cause in case of Failure</w:t>
      </w:r>
      <w:r w:rsidRPr="00403BBC">
        <w:rPr>
          <w:rFonts w:eastAsia="DengXian"/>
          <w:noProof/>
          <w:lang w:eastAsia="ko-KR"/>
        </w:rPr>
        <w:t>)</w:t>
      </w:r>
      <w:r w:rsidRPr="00403BBC">
        <w:rPr>
          <w:rFonts w:eastAsia="SimSun"/>
        </w:rPr>
        <w:t>.</w:t>
      </w:r>
    </w:p>
    <w:p w14:paraId="147E16BD" w14:textId="739E7062" w:rsidR="003C6B4F" w:rsidRPr="00403BBC" w:rsidRDefault="003C6B4F" w:rsidP="003C6B4F">
      <w:pPr>
        <w:pStyle w:val="B1"/>
        <w:rPr>
          <w:rFonts w:eastAsia="SimSun"/>
        </w:rPr>
      </w:pPr>
      <w:r w:rsidRPr="00403BBC">
        <w:t>2)</w:t>
      </w:r>
      <w:r w:rsidR="00842A69" w:rsidRPr="00403BBC">
        <w:tab/>
      </w:r>
      <w:r w:rsidRPr="00403BBC">
        <w:t xml:space="preserve">Read command </w:t>
      </w:r>
      <w:r w:rsidRPr="00403BBC">
        <w:rPr>
          <w:rFonts w:eastAsia="DengXian"/>
          <w:noProof/>
          <w:lang w:eastAsia="ko-KR"/>
        </w:rPr>
        <w:t>specific report information</w:t>
      </w:r>
      <w:r w:rsidRPr="00403BBC">
        <w:t xml:space="preserve">: Information obtained from each target </w:t>
      </w:r>
      <w:proofErr w:type="spellStart"/>
      <w:r w:rsidRPr="00403BBC">
        <w:t>AIoT</w:t>
      </w:r>
      <w:proofErr w:type="spellEnd"/>
      <w:r w:rsidRPr="00403BBC">
        <w:t xml:space="preserve"> Device</w:t>
      </w:r>
      <w:r w:rsidRPr="00403BBC">
        <w:rPr>
          <w:rFonts w:eastAsia="SimSun"/>
          <w:lang w:eastAsia="zh-CN"/>
        </w:rPr>
        <w:t>.</w:t>
      </w:r>
    </w:p>
    <w:p w14:paraId="443B1179" w14:textId="204A41E9" w:rsidR="003C6B4F" w:rsidRPr="00B81A1E" w:rsidRDefault="003C6B4F" w:rsidP="003C6B4F">
      <w:pPr>
        <w:pStyle w:val="EditorsNote"/>
      </w:pPr>
      <w:r w:rsidRPr="00403BBC">
        <w:t>Editor’s note:</w:t>
      </w:r>
      <w:r w:rsidR="004E5EE7" w:rsidRPr="00BC5D63">
        <w:rPr>
          <w:rFonts w:hint="eastAsia"/>
          <w:lang w:eastAsia="zh-CN"/>
        </w:rPr>
        <w:tab/>
      </w:r>
      <w:r w:rsidRPr="00403BBC">
        <w:t xml:space="preserve">It is FFS whether that fail to discovery any </w:t>
      </w:r>
      <w:proofErr w:type="spellStart"/>
      <w:r w:rsidRPr="00403BBC">
        <w:t>AIoT</w:t>
      </w:r>
      <w:proofErr w:type="spellEnd"/>
      <w:r w:rsidRPr="00403BBC">
        <w:t xml:space="preserve"> device is normal operation result or failure case.</w:t>
      </w:r>
    </w:p>
    <w:p w14:paraId="291A2D5E" w14:textId="179C049E" w:rsidR="003C6B4F" w:rsidRPr="00403BBC" w:rsidRDefault="003C6B4F" w:rsidP="003C6B4F">
      <w:pPr>
        <w:rPr>
          <w:rFonts w:eastAsia="DengXian"/>
          <w:noProof/>
          <w:lang w:eastAsia="ko-KR"/>
        </w:rPr>
      </w:pPr>
      <w:r w:rsidRPr="00403BBC">
        <w:rPr>
          <w:rFonts w:eastAsia="SimSun"/>
          <w:b/>
        </w:rPr>
        <w:t>Inputs, Optional:</w:t>
      </w:r>
      <w:r w:rsidRPr="00403BBC">
        <w:t xml:space="preserve"> </w:t>
      </w:r>
      <w:r w:rsidR="00E77C04" w:rsidRPr="00403BBC">
        <w:t>None</w:t>
      </w:r>
      <w:r w:rsidRPr="00403BBC">
        <w:t>.</w:t>
      </w:r>
    </w:p>
    <w:p w14:paraId="6C4B43E4"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1E786C61" w14:textId="77777777" w:rsidR="003C6B4F" w:rsidRPr="00403BBC" w:rsidRDefault="003C6B4F" w:rsidP="003C6B4F">
      <w:r w:rsidRPr="00403BBC">
        <w:rPr>
          <w:rFonts w:eastAsia="SimSun"/>
          <w:b/>
        </w:rPr>
        <w:t>Outputs, Optional:</w:t>
      </w:r>
      <w:r w:rsidRPr="00403BBC">
        <w:t xml:space="preserve"> None.</w:t>
      </w:r>
    </w:p>
    <w:p w14:paraId="0CE2841B" w14:textId="5BCF471C" w:rsidR="003C6B4F" w:rsidRPr="00403BBC" w:rsidRDefault="003C6B4F" w:rsidP="003C6B4F">
      <w:pPr>
        <w:pStyle w:val="EditorsNote"/>
      </w:pPr>
      <w:r w:rsidRPr="00403BBC">
        <w:t>Editor’s note:</w:t>
      </w:r>
      <w:r w:rsidR="00330A37" w:rsidRPr="00BC5D63">
        <w:rPr>
          <w:rFonts w:hint="eastAsia"/>
          <w:lang w:eastAsia="zh-CN"/>
        </w:rPr>
        <w:tab/>
      </w:r>
      <w:r w:rsidRPr="00403BBC">
        <w:t xml:space="preserve">It is FFS how to make AF be aware of the report is finished in case there are multiple notify for the same </w:t>
      </w:r>
      <w:proofErr w:type="spellStart"/>
      <w:r w:rsidRPr="00403BBC">
        <w:t>AIoT</w:t>
      </w:r>
      <w:proofErr w:type="spellEnd"/>
      <w:r w:rsidRPr="00403BBC">
        <w:t xml:space="preserve"> operation.</w:t>
      </w:r>
    </w:p>
    <w:p w14:paraId="115506F0" w14:textId="56407FBE" w:rsidR="00A8360E" w:rsidRDefault="00F70D59" w:rsidP="000B4B31">
      <w:pPr>
        <w:pStyle w:val="Heading2"/>
        <w:rPr>
          <w:lang w:eastAsia="zh-CN"/>
        </w:rPr>
      </w:pPr>
      <w:bookmarkStart w:id="129" w:name="_Toc188883488"/>
      <w:bookmarkStart w:id="130" w:name="_Toc191462400"/>
      <w:r>
        <w:rPr>
          <w:lang w:eastAsia="zh-CN"/>
        </w:rPr>
        <w:lastRenderedPageBreak/>
        <w:t>7.3</w:t>
      </w:r>
      <w:r>
        <w:rPr>
          <w:lang w:eastAsia="zh-CN"/>
        </w:rPr>
        <w:tab/>
        <w:t>AMF services</w:t>
      </w:r>
      <w:bookmarkEnd w:id="129"/>
      <w:bookmarkEnd w:id="130"/>
    </w:p>
    <w:p w14:paraId="06CBEED6" w14:textId="7356EDA5" w:rsidR="00220675" w:rsidRDefault="00220675" w:rsidP="00E77C04">
      <w:pPr>
        <w:pStyle w:val="Heading3"/>
        <w:rPr>
          <w:rFonts w:eastAsia="DengXian"/>
        </w:rPr>
      </w:pPr>
      <w:bookmarkStart w:id="131" w:name="_Toc191462401"/>
      <w:r w:rsidRPr="00B34560">
        <w:t>7.</w:t>
      </w:r>
      <w:r>
        <w:t>3</w:t>
      </w:r>
      <w:r w:rsidRPr="00B34560">
        <w:t>.1</w:t>
      </w:r>
      <w:r w:rsidRPr="00B34560">
        <w:tab/>
        <w:t>Genera</w:t>
      </w:r>
      <w:r>
        <w:t>l</w:t>
      </w:r>
      <w:bookmarkEnd w:id="131"/>
    </w:p>
    <w:p w14:paraId="7CBA32B1" w14:textId="15C396E1" w:rsidR="003C6B4F" w:rsidRPr="00403BBC" w:rsidRDefault="003C6B4F" w:rsidP="003C6B4F">
      <w:pPr>
        <w:rPr>
          <w:rFonts w:eastAsia="DengXian"/>
        </w:rPr>
      </w:pPr>
      <w:r w:rsidRPr="00403BBC">
        <w:rPr>
          <w:rFonts w:eastAsia="DengXian"/>
        </w:rPr>
        <w:t xml:space="preserve">AMF supports to expose </w:t>
      </w:r>
      <w:proofErr w:type="spellStart"/>
      <w:r w:rsidRPr="00403BBC">
        <w:rPr>
          <w:rFonts w:eastAsia="DengXian"/>
        </w:rPr>
        <w:t>AIoT</w:t>
      </w:r>
      <w:proofErr w:type="spellEnd"/>
      <w:r w:rsidRPr="00403BBC">
        <w:rPr>
          <w:rFonts w:eastAsia="DengXian"/>
        </w:rPr>
        <w:t xml:space="preserve"> services towards the AIOTF </w:t>
      </w:r>
      <w:r w:rsidRPr="00403BBC">
        <w:rPr>
          <w:rFonts w:eastAsia="DengXian" w:hint="eastAsia"/>
          <w:lang w:eastAsia="zh-CN"/>
        </w:rPr>
        <w:t>a</w:t>
      </w:r>
      <w:r w:rsidRPr="00403BBC">
        <w:rPr>
          <w:rFonts w:eastAsia="DengXian"/>
        </w:rPr>
        <w:t>s described in Table 7.3</w:t>
      </w:r>
      <w:r w:rsidR="001920FA">
        <w:rPr>
          <w:rFonts w:eastAsia="DengXian"/>
        </w:rPr>
        <w:t>.1</w:t>
      </w:r>
      <w:r w:rsidRPr="00403BBC">
        <w:rPr>
          <w:rFonts w:eastAsia="DengXian"/>
        </w:rPr>
        <w:t xml:space="preserve">-1. </w:t>
      </w:r>
      <w:r w:rsidRPr="00403BBC">
        <w:t xml:space="preserve">The </w:t>
      </w:r>
      <w:proofErr w:type="spellStart"/>
      <w:r w:rsidRPr="00403BBC">
        <w:t>Namf_AIoT</w:t>
      </w:r>
      <w:proofErr w:type="spellEnd"/>
      <w:r w:rsidRPr="00403BBC">
        <w:t xml:space="preserve"> AMF service is used </w:t>
      </w:r>
      <w:r w:rsidRPr="00403BBC">
        <w:rPr>
          <w:rFonts w:eastAsia="DengXian"/>
        </w:rPr>
        <w:t xml:space="preserve">when AIOT RAN and the </w:t>
      </w:r>
      <w:proofErr w:type="spellStart"/>
      <w:r w:rsidRPr="00403BBC">
        <w:rPr>
          <w:rFonts w:eastAsia="DengXian"/>
        </w:rPr>
        <w:t>AIoTF</w:t>
      </w:r>
      <w:proofErr w:type="spellEnd"/>
      <w:r w:rsidRPr="00403BBC">
        <w:rPr>
          <w:rFonts w:eastAsia="DengXian"/>
        </w:rPr>
        <w:t xml:space="preserve"> communicate indirectly via an AMF.</w:t>
      </w:r>
    </w:p>
    <w:p w14:paraId="0E37B946" w14:textId="2A675182" w:rsidR="003C6B4F" w:rsidRPr="00403BBC" w:rsidRDefault="003C6B4F" w:rsidP="003C6B4F">
      <w:pPr>
        <w:pStyle w:val="TH"/>
      </w:pPr>
      <w:r w:rsidRPr="00403BBC">
        <w:t>Table 7.3</w:t>
      </w:r>
      <w:r w:rsidR="00A51AB6">
        <w:t>.1</w:t>
      </w:r>
      <w:r w:rsidRPr="00403BBC">
        <w:t>-1: NF services provided by the AMF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407"/>
        <w:gridCol w:w="2062"/>
        <w:gridCol w:w="2107"/>
      </w:tblGrid>
      <w:tr w:rsidR="003C6B4F" w:rsidRPr="00403BBC" w14:paraId="0E2CE6EB" w14:textId="77777777" w:rsidTr="00E77C04">
        <w:trPr>
          <w:jc w:val="center"/>
        </w:trPr>
        <w:tc>
          <w:tcPr>
            <w:tcW w:w="2208" w:type="dxa"/>
            <w:tcBorders>
              <w:bottom w:val="single" w:sz="4" w:space="0" w:color="auto"/>
            </w:tcBorders>
            <w:hideMark/>
          </w:tcPr>
          <w:p w14:paraId="0ACB6768" w14:textId="77777777" w:rsidR="003C6B4F" w:rsidRPr="00403BBC" w:rsidRDefault="003C6B4F" w:rsidP="00424F79">
            <w:pPr>
              <w:pStyle w:val="TAH"/>
            </w:pPr>
            <w:r w:rsidRPr="00403BBC">
              <w:t>Service Name</w:t>
            </w:r>
          </w:p>
        </w:tc>
        <w:tc>
          <w:tcPr>
            <w:tcW w:w="2407" w:type="dxa"/>
            <w:hideMark/>
          </w:tcPr>
          <w:p w14:paraId="384AC45E" w14:textId="77777777" w:rsidR="003C6B4F" w:rsidRPr="00403BBC" w:rsidRDefault="003C6B4F" w:rsidP="00424F79">
            <w:pPr>
              <w:pStyle w:val="TAH"/>
            </w:pPr>
            <w:r w:rsidRPr="00403BBC">
              <w:t>Service Operations</w:t>
            </w:r>
          </w:p>
        </w:tc>
        <w:tc>
          <w:tcPr>
            <w:tcW w:w="2062" w:type="dxa"/>
            <w:hideMark/>
          </w:tcPr>
          <w:p w14:paraId="275C1DD8" w14:textId="77777777" w:rsidR="003C6B4F" w:rsidRPr="00403BBC" w:rsidRDefault="003C6B4F" w:rsidP="00424F79">
            <w:pPr>
              <w:pStyle w:val="TAH"/>
            </w:pPr>
            <w:r w:rsidRPr="00403BBC">
              <w:t>Operation</w:t>
            </w:r>
          </w:p>
          <w:p w14:paraId="13F1BD31" w14:textId="77777777" w:rsidR="003C6B4F" w:rsidRPr="00403BBC" w:rsidRDefault="003C6B4F" w:rsidP="00424F79">
            <w:pPr>
              <w:pStyle w:val="TAH"/>
            </w:pPr>
            <w:r w:rsidRPr="00403BBC">
              <w:t>Semantics</w:t>
            </w:r>
          </w:p>
        </w:tc>
        <w:tc>
          <w:tcPr>
            <w:tcW w:w="2107" w:type="dxa"/>
            <w:hideMark/>
          </w:tcPr>
          <w:p w14:paraId="3BF3AC7C" w14:textId="77777777" w:rsidR="003C6B4F" w:rsidRPr="00403BBC" w:rsidRDefault="003C6B4F" w:rsidP="00424F79">
            <w:pPr>
              <w:pStyle w:val="TAH"/>
            </w:pPr>
            <w:r w:rsidRPr="00403BBC">
              <w:t>Example Consumer(s)</w:t>
            </w:r>
          </w:p>
        </w:tc>
      </w:tr>
      <w:tr w:rsidR="00E77C04" w:rsidRPr="00403BBC" w14:paraId="459122FC" w14:textId="77777777" w:rsidTr="00E77C04">
        <w:trPr>
          <w:trHeight w:val="143"/>
          <w:jc w:val="center"/>
        </w:trPr>
        <w:tc>
          <w:tcPr>
            <w:tcW w:w="2208" w:type="dxa"/>
            <w:tcBorders>
              <w:bottom w:val="nil"/>
            </w:tcBorders>
            <w:shd w:val="clear" w:color="auto" w:fill="auto"/>
          </w:tcPr>
          <w:p w14:paraId="6BA37EFD" w14:textId="77777777" w:rsidR="00E77C04" w:rsidRPr="00403BBC" w:rsidRDefault="00E77C04" w:rsidP="00424F79">
            <w:pPr>
              <w:pStyle w:val="TAL"/>
              <w:rPr>
                <w:rFonts w:eastAsia="DengXian"/>
                <w:lang w:eastAsia="zh-CN"/>
              </w:rPr>
            </w:pPr>
            <w:proofErr w:type="spellStart"/>
            <w:r w:rsidRPr="00403BBC">
              <w:rPr>
                <w:rFonts w:eastAsia="DengXian"/>
                <w:lang w:eastAsia="zh-CN"/>
              </w:rPr>
              <w:t>Na</w:t>
            </w:r>
            <w:r w:rsidRPr="00403BBC">
              <w:rPr>
                <w:rFonts w:eastAsia="DengXian" w:hint="eastAsia"/>
                <w:lang w:eastAsia="zh-CN"/>
              </w:rPr>
              <w:t>m</w:t>
            </w:r>
            <w:r w:rsidRPr="00403BBC">
              <w:rPr>
                <w:rFonts w:eastAsia="DengXian"/>
                <w:lang w:eastAsia="zh-CN"/>
              </w:rPr>
              <w:t>f_</w:t>
            </w:r>
            <w:r w:rsidRPr="00403BBC">
              <w:rPr>
                <w:rFonts w:eastAsia="SimSun"/>
              </w:rPr>
              <w:t>AIoT</w:t>
            </w:r>
            <w:proofErr w:type="spellEnd"/>
          </w:p>
        </w:tc>
        <w:tc>
          <w:tcPr>
            <w:tcW w:w="2407" w:type="dxa"/>
          </w:tcPr>
          <w:p w14:paraId="7A4BA3E5" w14:textId="77777777" w:rsidR="00E77C04" w:rsidRPr="00403BBC" w:rsidRDefault="00E77C04" w:rsidP="00424F79">
            <w:pPr>
              <w:pStyle w:val="TAL"/>
              <w:rPr>
                <w:rFonts w:eastAsia="SimSun"/>
              </w:rPr>
            </w:pPr>
            <w:proofErr w:type="spellStart"/>
            <w:r w:rsidRPr="00403BBC">
              <w:rPr>
                <w:rFonts w:eastAsia="DengXian"/>
                <w:lang w:eastAsia="zh-CN"/>
              </w:rPr>
              <w:t>MessageDelivery</w:t>
            </w:r>
            <w:proofErr w:type="spellEnd"/>
          </w:p>
        </w:tc>
        <w:tc>
          <w:tcPr>
            <w:tcW w:w="2062" w:type="dxa"/>
          </w:tcPr>
          <w:p w14:paraId="42DB8F4A" w14:textId="77777777" w:rsidR="00E77C04" w:rsidRPr="00403BBC" w:rsidRDefault="00E77C04" w:rsidP="00424F79">
            <w:pPr>
              <w:pStyle w:val="TAL"/>
            </w:pPr>
            <w:r w:rsidRPr="00403BBC">
              <w:t>Request/Response</w:t>
            </w:r>
          </w:p>
        </w:tc>
        <w:tc>
          <w:tcPr>
            <w:tcW w:w="2107" w:type="dxa"/>
          </w:tcPr>
          <w:p w14:paraId="7C14D089"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E77C04" w:rsidRPr="00403BBC" w14:paraId="530EF04A" w14:textId="77777777" w:rsidTr="00E77C04">
        <w:trPr>
          <w:jc w:val="center"/>
        </w:trPr>
        <w:tc>
          <w:tcPr>
            <w:tcW w:w="2208" w:type="dxa"/>
            <w:tcBorders>
              <w:top w:val="nil"/>
            </w:tcBorders>
            <w:shd w:val="clear" w:color="auto" w:fill="auto"/>
          </w:tcPr>
          <w:p w14:paraId="6BF80A44" w14:textId="77777777" w:rsidR="00E77C04" w:rsidRPr="00403BBC" w:rsidRDefault="00E77C04" w:rsidP="00424F79">
            <w:pPr>
              <w:pStyle w:val="TAL"/>
              <w:rPr>
                <w:rFonts w:eastAsia="DengXian"/>
                <w:lang w:eastAsia="zh-CN"/>
              </w:rPr>
            </w:pPr>
          </w:p>
        </w:tc>
        <w:tc>
          <w:tcPr>
            <w:tcW w:w="2407" w:type="dxa"/>
          </w:tcPr>
          <w:p w14:paraId="25AEC20C" w14:textId="77777777" w:rsidR="00E77C04" w:rsidRPr="00403BBC" w:rsidRDefault="00E77C04" w:rsidP="00424F79">
            <w:pPr>
              <w:pStyle w:val="TAL"/>
              <w:rPr>
                <w:rFonts w:eastAsia="SimSun"/>
              </w:rPr>
            </w:pPr>
            <w:r w:rsidRPr="00403BBC">
              <w:t>Notify</w:t>
            </w:r>
          </w:p>
        </w:tc>
        <w:tc>
          <w:tcPr>
            <w:tcW w:w="2062" w:type="dxa"/>
          </w:tcPr>
          <w:p w14:paraId="3C571D34" w14:textId="77777777" w:rsidR="00E77C04" w:rsidRPr="00403BBC" w:rsidRDefault="00E77C04" w:rsidP="00424F79">
            <w:pPr>
              <w:pStyle w:val="TAL"/>
            </w:pPr>
            <w:r w:rsidRPr="00403BBC">
              <w:t>Subscribe/Notify</w:t>
            </w:r>
          </w:p>
        </w:tc>
        <w:tc>
          <w:tcPr>
            <w:tcW w:w="2107" w:type="dxa"/>
          </w:tcPr>
          <w:p w14:paraId="75081B5F"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bl>
    <w:p w14:paraId="7F252C8F" w14:textId="77777777" w:rsidR="003C6B4F" w:rsidRPr="00403BBC" w:rsidRDefault="003C6B4F" w:rsidP="003C6B4F">
      <w:pPr>
        <w:rPr>
          <w:rFonts w:eastAsia="Yu Mincho"/>
        </w:rPr>
      </w:pPr>
    </w:p>
    <w:p w14:paraId="502B5672" w14:textId="4F8FA372" w:rsidR="003C6B4F" w:rsidRPr="00403BBC" w:rsidRDefault="003C6B4F" w:rsidP="003C6B4F">
      <w:pPr>
        <w:pStyle w:val="Heading3"/>
        <w:rPr>
          <w:rFonts w:eastAsia="SimSun"/>
        </w:rPr>
      </w:pPr>
      <w:bookmarkStart w:id="132" w:name="_Toc191462402"/>
      <w:r w:rsidRPr="00403BBC">
        <w:t>7.3.</w:t>
      </w:r>
      <w:r w:rsidR="00220675">
        <w:t>2</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w:t>
      </w:r>
      <w:proofErr w:type="spellEnd"/>
      <w:r w:rsidRPr="00403BBC">
        <w:rPr>
          <w:rFonts w:eastAsia="DengXian"/>
          <w:lang w:eastAsia="zh-CN"/>
        </w:rPr>
        <w:t xml:space="preserve"> service operation</w:t>
      </w:r>
      <w:bookmarkEnd w:id="132"/>
    </w:p>
    <w:p w14:paraId="29A02DDB"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Namf_AIoT_</w:t>
      </w:r>
      <w:r w:rsidRPr="00403BBC">
        <w:rPr>
          <w:rFonts w:eastAsia="Yu Mincho"/>
        </w:rPr>
        <w:t>MessageDelivery</w:t>
      </w:r>
      <w:proofErr w:type="spellEnd"/>
    </w:p>
    <w:p w14:paraId="010BE741" w14:textId="5EE31A83"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s</w:t>
      </w:r>
      <w:r w:rsidRPr="00403BBC">
        <w:rPr>
          <w:shd w:val="clear" w:color="auto" w:fill="FFFFFF"/>
        </w:rPr>
        <w:t xml:space="preserve">end </w:t>
      </w:r>
      <w:proofErr w:type="spellStart"/>
      <w:r w:rsidRPr="00403BBC">
        <w:rPr>
          <w:shd w:val="clear" w:color="auto" w:fill="FFFFFF"/>
        </w:rPr>
        <w:t>AIoT</w:t>
      </w:r>
      <w:proofErr w:type="spellEnd"/>
      <w:r w:rsidRPr="00403BBC">
        <w:rPr>
          <w:shd w:val="clear" w:color="auto" w:fill="FFFFFF"/>
        </w:rPr>
        <w:t xml:space="preserve"> data (i.e</w:t>
      </w:r>
      <w:r w:rsidR="00E77C04">
        <w:rPr>
          <w:shd w:val="clear" w:color="auto" w:fill="FFFFFF"/>
        </w:rPr>
        <w:t>.</w:t>
      </w:r>
      <w:r w:rsidRPr="00403BBC">
        <w:rPr>
          <w:shd w:val="clear" w:color="auto" w:fill="FFFFFF"/>
        </w:rPr>
        <w:t xml:space="preserve"> </w:t>
      </w:r>
      <w:proofErr w:type="spellStart"/>
      <w:r w:rsidRPr="00403BBC">
        <w:rPr>
          <w:shd w:val="clear" w:color="auto" w:fill="FFFFFF"/>
        </w:rPr>
        <w:t>AIoT</w:t>
      </w:r>
      <w:proofErr w:type="spellEnd"/>
      <w:r w:rsidRPr="00403BBC">
        <w:rPr>
          <w:shd w:val="clear" w:color="auto" w:fill="FFFFFF"/>
        </w:rPr>
        <w:t xml:space="preserve"> </w:t>
      </w:r>
      <w:r w:rsidRPr="00403BBC">
        <w:rPr>
          <w:rFonts w:eastAsia="SimSun"/>
        </w:rPr>
        <w:t>inventory/command messages</w:t>
      </w:r>
      <w:r w:rsidRPr="00403BBC">
        <w:rPr>
          <w:shd w:val="clear" w:color="auto" w:fill="FFFFFF"/>
        </w:rPr>
        <w:t xml:space="preserve">) towards AIOT RAN or </w:t>
      </w:r>
      <w:proofErr w:type="spellStart"/>
      <w:r w:rsidRPr="00403BBC">
        <w:rPr>
          <w:shd w:val="clear" w:color="auto" w:fill="FFFFFF"/>
        </w:rPr>
        <w:t>AIoT</w:t>
      </w:r>
      <w:proofErr w:type="spellEnd"/>
      <w:r w:rsidRPr="00403BBC">
        <w:rPr>
          <w:shd w:val="clear" w:color="auto" w:fill="FFFFFF"/>
        </w:rPr>
        <w:t xml:space="preserve"> devices</w:t>
      </w:r>
      <w:r w:rsidRPr="00403BBC">
        <w:rPr>
          <w:rFonts w:eastAsia="SimSun"/>
        </w:rPr>
        <w:t>.</w:t>
      </w:r>
    </w:p>
    <w:p w14:paraId="40B36109" w14:textId="44C78420" w:rsidR="003C6B4F" w:rsidRPr="00403BBC" w:rsidRDefault="003C6B4F" w:rsidP="003C6B4F">
      <w:pPr>
        <w:rPr>
          <w:rFonts w:eastAsia="SimSun"/>
        </w:rPr>
      </w:pPr>
      <w:r w:rsidRPr="00403BBC">
        <w:rPr>
          <w:rFonts w:eastAsia="SimSun"/>
          <w:b/>
        </w:rPr>
        <w:t>Inputs, Required:</w:t>
      </w:r>
    </w:p>
    <w:p w14:paraId="3C9E677E" w14:textId="5BC1CF89" w:rsidR="003C6B4F" w:rsidRPr="00403BBC" w:rsidRDefault="003C6B4F" w:rsidP="003C6B4F">
      <w:pPr>
        <w:pStyle w:val="B1"/>
      </w:pPr>
      <w:r w:rsidRPr="00403BBC">
        <w:rPr>
          <w:rFonts w:eastAsia="DengXian"/>
          <w:noProof/>
          <w:lang w:eastAsia="ko-KR"/>
        </w:rPr>
        <w:t>1)</w:t>
      </w:r>
      <w:r w:rsidR="00A51AB6" w:rsidRPr="00403BBC">
        <w:tab/>
      </w:r>
      <w:r w:rsidRPr="00403BBC">
        <w:rPr>
          <w:rFonts w:eastAsia="DengXian"/>
          <w:noProof/>
          <w:lang w:eastAsia="ko-KR"/>
        </w:rPr>
        <w:t xml:space="preserve">AIoT messages to deliver </w:t>
      </w:r>
      <w:r w:rsidRPr="00403BBC">
        <w:rPr>
          <w:rFonts w:eastAsia="DengXian" w:hint="eastAsia"/>
          <w:noProof/>
          <w:lang w:eastAsia="zh-CN"/>
        </w:rPr>
        <w:t>t</w:t>
      </w:r>
      <w:r w:rsidRPr="00403BBC">
        <w:rPr>
          <w:rFonts w:eastAsia="DengXian"/>
          <w:noProof/>
          <w:lang w:eastAsia="zh-CN"/>
        </w:rPr>
        <w:t>o AIoT RAN</w:t>
      </w:r>
      <w:r w:rsidRPr="00403BBC">
        <w:t>.</w:t>
      </w:r>
    </w:p>
    <w:p w14:paraId="23F52E2F" w14:textId="1A9C7BAD" w:rsidR="003C6B4F" w:rsidRPr="00403BBC" w:rsidRDefault="003C6B4F" w:rsidP="003C6B4F">
      <w:pPr>
        <w:pStyle w:val="B1"/>
        <w:rPr>
          <w:rFonts w:eastAsia="DengXian"/>
          <w:noProof/>
          <w:lang w:eastAsia="ko-KR"/>
        </w:rPr>
      </w:pPr>
      <w:r w:rsidRPr="00403BBC">
        <w:rPr>
          <w:rFonts w:eastAsia="DengXian"/>
          <w:noProof/>
          <w:lang w:eastAsia="ko-KR"/>
        </w:rPr>
        <w:t>2)</w:t>
      </w:r>
      <w:r w:rsidR="00A51AB6" w:rsidRPr="00403BBC">
        <w:tab/>
      </w:r>
      <w:r w:rsidRPr="00403BBC">
        <w:rPr>
          <w:rFonts w:eastAsia="DengXian"/>
          <w:noProof/>
          <w:lang w:eastAsia="ko-KR"/>
        </w:rPr>
        <w:t>AIOT RAN ID</w:t>
      </w:r>
      <w:r w:rsidRPr="00403BBC">
        <w:t>.</w:t>
      </w:r>
    </w:p>
    <w:p w14:paraId="0FF979A6" w14:textId="77777777" w:rsidR="003C6B4F" w:rsidRPr="00403BBC" w:rsidRDefault="003C6B4F" w:rsidP="003C6B4F">
      <w:r w:rsidRPr="00403BBC">
        <w:rPr>
          <w:rFonts w:eastAsia="SimSun"/>
          <w:b/>
        </w:rPr>
        <w:t>Outputs, Required:</w:t>
      </w:r>
      <w:r w:rsidRPr="00403BBC">
        <w:rPr>
          <w:rFonts w:eastAsia="SimSun"/>
          <w:lang w:eastAsia="zh-CN"/>
        </w:rPr>
        <w:t xml:space="preserve"> </w:t>
      </w:r>
      <w:r w:rsidRPr="00403BBC">
        <w:rPr>
          <w:rFonts w:eastAsia="DengXian"/>
          <w:noProof/>
          <w:lang w:eastAsia="ko-KR"/>
        </w:rPr>
        <w:t>AIoT messages</w:t>
      </w:r>
      <w:r w:rsidRPr="00403BBC" w:rsidDel="00916773">
        <w:t xml:space="preserve"> </w:t>
      </w:r>
      <w:r w:rsidRPr="00403BBC">
        <w:t xml:space="preserve">received from </w:t>
      </w:r>
      <w:proofErr w:type="spellStart"/>
      <w:r w:rsidRPr="00403BBC">
        <w:t>AIoT</w:t>
      </w:r>
      <w:proofErr w:type="spellEnd"/>
      <w:r w:rsidRPr="00403BBC">
        <w:t xml:space="preserve"> RAN,</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70BC8E19" w14:textId="0041558C" w:rsidR="003C6B4F" w:rsidRPr="00403BBC" w:rsidRDefault="003C6B4F" w:rsidP="003C6B4F">
      <w:pPr>
        <w:pStyle w:val="EditorsNote"/>
      </w:pPr>
      <w:r w:rsidRPr="00403BBC">
        <w:t>Editor’s note:</w:t>
      </w:r>
      <w:r w:rsidR="00A51AB6" w:rsidRPr="00403BBC">
        <w:tab/>
      </w:r>
      <w:r w:rsidRPr="00403BBC">
        <w:t xml:space="preserve">It is FFS whether the </w:t>
      </w:r>
      <w:r w:rsidRPr="00403BBC">
        <w:rPr>
          <w:rFonts w:eastAsia="DengXian"/>
          <w:noProof/>
          <w:lang w:eastAsia="ko-KR"/>
        </w:rPr>
        <w:t xml:space="preserve">Correlation </w:t>
      </w:r>
      <w:r w:rsidRPr="00403BBC">
        <w:t xml:space="preserve">identifier or AIOTF ID is included in the </w:t>
      </w:r>
      <w:proofErr w:type="spellStart"/>
      <w:r w:rsidRPr="00403BBC">
        <w:t>Namf_AIoT_</w:t>
      </w:r>
      <w:r w:rsidRPr="00403BBC">
        <w:rPr>
          <w:rFonts w:eastAsia="Yu Mincho"/>
        </w:rPr>
        <w:t>MessageDelivery</w:t>
      </w:r>
      <w:proofErr w:type="spellEnd"/>
      <w:r w:rsidRPr="00403BBC">
        <w:t>.</w:t>
      </w:r>
    </w:p>
    <w:p w14:paraId="0CA44926" w14:textId="657B8A17" w:rsidR="003C6B4F" w:rsidRPr="00403BBC" w:rsidRDefault="003C6B4F" w:rsidP="003C6B4F">
      <w:pPr>
        <w:pStyle w:val="Heading3"/>
        <w:rPr>
          <w:rFonts w:eastAsia="SimSun"/>
        </w:rPr>
      </w:pPr>
      <w:bookmarkStart w:id="133" w:name="_Toc191462403"/>
      <w:r w:rsidRPr="00403BBC">
        <w:t>7.3.</w:t>
      </w:r>
      <w:r w:rsidR="00220675">
        <w:t>3</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proofErr w:type="spellEnd"/>
      <w:r w:rsidRPr="00403BBC">
        <w:rPr>
          <w:rFonts w:eastAsia="DengXian"/>
          <w:lang w:eastAsia="zh-CN"/>
        </w:rPr>
        <w:t xml:space="preserve"> service operation</w:t>
      </w:r>
      <w:bookmarkEnd w:id="133"/>
    </w:p>
    <w:p w14:paraId="1596F838"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Namf_AIoT_Notify</w:t>
      </w:r>
      <w:proofErr w:type="spellEnd"/>
    </w:p>
    <w:p w14:paraId="5BBD45C6" w14:textId="5DC0A324"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receive</w:t>
      </w:r>
      <w:r w:rsidRPr="00403BBC">
        <w:rPr>
          <w:shd w:val="clear" w:color="auto" w:fill="FFFFFF"/>
        </w:rPr>
        <w:t xml:space="preserve"> </w:t>
      </w:r>
      <w:proofErr w:type="spellStart"/>
      <w:r w:rsidRPr="00403BBC">
        <w:rPr>
          <w:shd w:val="clear" w:color="auto" w:fill="FFFFFF"/>
        </w:rPr>
        <w:t>AIoT</w:t>
      </w:r>
      <w:proofErr w:type="spellEnd"/>
      <w:r w:rsidRPr="00403BBC">
        <w:rPr>
          <w:shd w:val="clear" w:color="auto" w:fill="FFFFFF"/>
        </w:rPr>
        <w:t xml:space="preserve"> data from AIOT RAN or </w:t>
      </w:r>
      <w:proofErr w:type="spellStart"/>
      <w:r w:rsidRPr="00403BBC">
        <w:rPr>
          <w:shd w:val="clear" w:color="auto" w:fill="FFFFFF"/>
        </w:rPr>
        <w:t>AIoT</w:t>
      </w:r>
      <w:proofErr w:type="spellEnd"/>
      <w:r w:rsidRPr="00403BBC">
        <w:rPr>
          <w:shd w:val="clear" w:color="auto" w:fill="FFFFFF"/>
        </w:rPr>
        <w:t xml:space="preserve"> devices</w:t>
      </w:r>
      <w:r w:rsidRPr="00403BBC">
        <w:rPr>
          <w:rFonts w:eastAsia="SimSun"/>
        </w:rPr>
        <w:t xml:space="preserve">. If the NF consumer invokes the </w:t>
      </w:r>
      <w:proofErr w:type="spellStart"/>
      <w:r w:rsidRPr="00403BBC">
        <w:rPr>
          <w:rFonts w:eastAsia="SimSun"/>
        </w:rPr>
        <w:t>Namf_AIoT_</w:t>
      </w:r>
      <w:r w:rsidRPr="00403BBC">
        <w:rPr>
          <w:rFonts w:eastAsia="Yu Mincho"/>
        </w:rPr>
        <w:t>MessageDelivery</w:t>
      </w:r>
      <w:proofErr w:type="spellEnd"/>
      <w:r w:rsidRPr="00403BBC">
        <w:t xml:space="preserve">, the NF consumer implicitly subscribes to </w:t>
      </w:r>
      <w:r w:rsidRPr="00403BBC">
        <w:rPr>
          <w:rFonts w:eastAsia="SimSun"/>
        </w:rPr>
        <w:t xml:space="preserve">receive the </w:t>
      </w:r>
      <w:proofErr w:type="spellStart"/>
      <w:r w:rsidRPr="00403BBC">
        <w:rPr>
          <w:shd w:val="clear" w:color="auto" w:fill="FFFFFF"/>
        </w:rPr>
        <w:t>AIoT</w:t>
      </w:r>
      <w:proofErr w:type="spellEnd"/>
      <w:r w:rsidRPr="00403BBC">
        <w:rPr>
          <w:shd w:val="clear" w:color="auto" w:fill="FFFFFF"/>
        </w:rPr>
        <w:t xml:space="preserve"> data from AIOT RAN or </w:t>
      </w:r>
      <w:proofErr w:type="spellStart"/>
      <w:r w:rsidRPr="00403BBC">
        <w:rPr>
          <w:shd w:val="clear" w:color="auto" w:fill="FFFFFF"/>
        </w:rPr>
        <w:t>AIoT</w:t>
      </w:r>
      <w:proofErr w:type="spellEnd"/>
      <w:r w:rsidRPr="00403BBC">
        <w:rPr>
          <w:shd w:val="clear" w:color="auto" w:fill="FFFFFF"/>
        </w:rPr>
        <w:t xml:space="preserve"> devices.</w:t>
      </w:r>
    </w:p>
    <w:p w14:paraId="072A9712" w14:textId="00E4367F" w:rsidR="003C6B4F" w:rsidRPr="00403BBC" w:rsidRDefault="003C6B4F" w:rsidP="003C6B4F">
      <w:pPr>
        <w:rPr>
          <w:rFonts w:eastAsia="SimSun"/>
        </w:rPr>
      </w:pPr>
      <w:r w:rsidRPr="00403BBC">
        <w:rPr>
          <w:rFonts w:eastAsia="SimSun"/>
          <w:b/>
        </w:rPr>
        <w:t>Inputs, Required:</w:t>
      </w:r>
    </w:p>
    <w:p w14:paraId="07F254BA" w14:textId="3B747516" w:rsidR="003C6B4F" w:rsidRPr="00403BBC" w:rsidRDefault="003C6B4F" w:rsidP="003C6B4F">
      <w:pPr>
        <w:pStyle w:val="B1"/>
        <w:rPr>
          <w:noProof/>
          <w:lang w:eastAsia="ko-KR"/>
        </w:rPr>
      </w:pPr>
      <w:r w:rsidRPr="00403BBC">
        <w:rPr>
          <w:rFonts w:eastAsia="DengXian"/>
          <w:noProof/>
          <w:lang w:eastAsia="ko-KR"/>
        </w:rPr>
        <w:t>1)</w:t>
      </w:r>
      <w:r w:rsidR="00933A1A" w:rsidRPr="00403BBC">
        <w:tab/>
      </w:r>
      <w:r w:rsidRPr="00403BBC">
        <w:rPr>
          <w:rFonts w:eastAsia="DengXian"/>
          <w:noProof/>
          <w:lang w:eastAsia="ko-KR"/>
        </w:rPr>
        <w:t>AIoT messages received from AIOT RAN.</w:t>
      </w:r>
    </w:p>
    <w:p w14:paraId="76A9061C" w14:textId="77777777" w:rsidR="003C6B4F" w:rsidRPr="00403BBC" w:rsidRDefault="003C6B4F" w:rsidP="003C6B4F">
      <w:r w:rsidRPr="00403BBC">
        <w:rPr>
          <w:b/>
        </w:rPr>
        <w:t>Input, Optional:</w:t>
      </w:r>
      <w:r w:rsidRPr="00403BBC">
        <w:t xml:space="preserve"> None.</w:t>
      </w:r>
    </w:p>
    <w:p w14:paraId="4D5C5642" w14:textId="77777777" w:rsidR="003C6B4F" w:rsidRPr="00403BBC" w:rsidRDefault="003C6B4F" w:rsidP="003C6B4F">
      <w:r w:rsidRPr="00403BBC">
        <w:rPr>
          <w:rFonts w:eastAsia="SimSun"/>
          <w:b/>
        </w:rPr>
        <w:t>Outputs, Required:</w:t>
      </w:r>
      <w:r w:rsidRPr="00403BBC">
        <w:rPr>
          <w:rFonts w:eastAsia="SimSun"/>
          <w:lang w:eastAsia="zh-CN"/>
        </w:rPr>
        <w:t xml:space="preserve"> </w:t>
      </w:r>
      <w:r w:rsidRPr="00403BBC">
        <w:t>Operation execution result indication.</w:t>
      </w:r>
    </w:p>
    <w:p w14:paraId="6A660601" w14:textId="77777777" w:rsidR="003C6B4F" w:rsidRPr="00403BBC" w:rsidRDefault="003C6B4F" w:rsidP="003C6B4F">
      <w:pPr>
        <w:rPr>
          <w:rFonts w:eastAsia="SimSun"/>
          <w:lang w:eastAsia="zh-CN"/>
        </w:rPr>
      </w:pPr>
      <w:r w:rsidRPr="00403BBC">
        <w:rPr>
          <w:b/>
        </w:rPr>
        <w:t>Output, Optional:</w:t>
      </w:r>
      <w:r w:rsidRPr="00403BBC">
        <w:t xml:space="preserve"> None.</w:t>
      </w:r>
    </w:p>
    <w:p w14:paraId="28AF1DCC" w14:textId="77777777" w:rsidR="00E77C04" w:rsidRDefault="00E77C04" w:rsidP="00E77C04">
      <w:pPr>
        <w:pStyle w:val="EditorsNote"/>
        <w:rPr>
          <w:lang w:eastAsia="zh-CN"/>
        </w:rPr>
      </w:pPr>
      <w:r>
        <w:rPr>
          <w:lang w:eastAsia="zh-CN"/>
        </w:rPr>
        <w:t>Editor's note:</w:t>
      </w:r>
      <w:r>
        <w:rPr>
          <w:lang w:eastAsia="zh-CN"/>
        </w:rPr>
        <w:tab/>
      </w:r>
      <w:proofErr w:type="spellStart"/>
      <w:r>
        <w:rPr>
          <w:lang w:eastAsia="zh-CN"/>
        </w:rPr>
        <w:t>AIoT</w:t>
      </w:r>
      <w:proofErr w:type="spellEnd"/>
      <w:r>
        <w:rPr>
          <w:lang w:eastAsia="zh-CN"/>
        </w:rPr>
        <w:t xml:space="preserve"> messages is FFS and coordination with RAN3 is needed.</w:t>
      </w:r>
    </w:p>
    <w:p w14:paraId="4863E416" w14:textId="77777777" w:rsidR="00E77C04" w:rsidRDefault="00E77C04" w:rsidP="00E77C04">
      <w:pPr>
        <w:pStyle w:val="EditorsNote"/>
        <w:rPr>
          <w:lang w:eastAsia="zh-CN"/>
        </w:rPr>
      </w:pPr>
      <w:r>
        <w:rPr>
          <w:lang w:eastAsia="zh-CN"/>
        </w:rPr>
        <w:t>Editor's note:</w:t>
      </w:r>
      <w:r>
        <w:rPr>
          <w:lang w:eastAsia="zh-CN"/>
        </w:rPr>
        <w:tab/>
        <w:t>It is FFS how to make AIOT be aware of the report is finished in case there are multiple notify for the same operation.</w:t>
      </w:r>
    </w:p>
    <w:p w14:paraId="2C652247" w14:textId="77777777" w:rsidR="00E77C04" w:rsidRDefault="00E77C04" w:rsidP="00E77C04">
      <w:pPr>
        <w:pStyle w:val="EditorsNote"/>
        <w:rPr>
          <w:lang w:eastAsia="zh-CN"/>
        </w:rPr>
      </w:pPr>
      <w:r>
        <w:rPr>
          <w:lang w:eastAsia="zh-CN"/>
        </w:rPr>
        <w:t>Editor's note:</w:t>
      </w:r>
      <w:r>
        <w:rPr>
          <w:lang w:eastAsia="zh-CN"/>
        </w:rPr>
        <w:tab/>
        <w:t xml:space="preserve">It is FFS whether the Correlation identifier is included in the </w:t>
      </w:r>
      <w:proofErr w:type="spellStart"/>
      <w:r>
        <w:rPr>
          <w:lang w:eastAsia="zh-CN"/>
        </w:rPr>
        <w:t>Namf_AIoT_Notify</w:t>
      </w:r>
      <w:proofErr w:type="spellEnd"/>
      <w:r>
        <w:rPr>
          <w:lang w:eastAsia="zh-CN"/>
        </w:rPr>
        <w:t>.</w:t>
      </w:r>
    </w:p>
    <w:p w14:paraId="403ED13B" w14:textId="0C15093D" w:rsidR="00F70D59" w:rsidRDefault="00F70D59" w:rsidP="00F70D59">
      <w:pPr>
        <w:pStyle w:val="Heading2"/>
        <w:rPr>
          <w:lang w:eastAsia="zh-CN"/>
        </w:rPr>
      </w:pPr>
      <w:bookmarkStart w:id="134" w:name="_Toc188883489"/>
      <w:bookmarkStart w:id="135" w:name="_Toc191462404"/>
      <w:r>
        <w:rPr>
          <w:lang w:eastAsia="zh-CN"/>
        </w:rPr>
        <w:lastRenderedPageBreak/>
        <w:t>7.4</w:t>
      </w:r>
      <w:r>
        <w:rPr>
          <w:lang w:eastAsia="zh-CN"/>
        </w:rPr>
        <w:tab/>
        <w:t>NEF services</w:t>
      </w:r>
      <w:bookmarkEnd w:id="134"/>
      <w:bookmarkEnd w:id="135"/>
    </w:p>
    <w:p w14:paraId="550D3ED0" w14:textId="77777777" w:rsidR="00497E95" w:rsidRDefault="00497E95" w:rsidP="00497E95">
      <w:pPr>
        <w:pStyle w:val="Heading3"/>
        <w:rPr>
          <w:rFonts w:eastAsiaTheme="minorEastAsia"/>
          <w:lang w:eastAsia="zh-CN"/>
        </w:rPr>
      </w:pPr>
      <w:bookmarkStart w:id="136" w:name="_Toc191462405"/>
      <w:r w:rsidRPr="00B34560">
        <w:t>7.4.1</w:t>
      </w:r>
      <w:r w:rsidRPr="00B34560">
        <w:tab/>
        <w:t>Genera</w:t>
      </w:r>
      <w:r>
        <w:t>l</w:t>
      </w:r>
      <w:bookmarkEnd w:id="136"/>
    </w:p>
    <w:p w14:paraId="782FA459" w14:textId="7C3628AE" w:rsidR="00497E95" w:rsidRDefault="00497E95" w:rsidP="00497E95">
      <w:pPr>
        <w:rPr>
          <w:rFonts w:eastAsiaTheme="minorEastAsia"/>
          <w:lang w:eastAsia="zh-CN"/>
        </w:rPr>
      </w:pPr>
      <w:r>
        <w:rPr>
          <w:rFonts w:eastAsiaTheme="minorEastAsia"/>
          <w:lang w:eastAsia="zh-CN"/>
        </w:rPr>
        <w:t>In addition to those defined in</w:t>
      </w:r>
      <w:r w:rsidR="00E77C04">
        <w:rPr>
          <w:rFonts w:eastAsiaTheme="minorEastAsia"/>
          <w:lang w:eastAsia="zh-CN"/>
        </w:rPr>
        <w:t xml:space="preserve"> clause 7.2.8</w:t>
      </w:r>
      <w:r>
        <w:rPr>
          <w:rFonts w:eastAsiaTheme="minorEastAsia"/>
          <w:lang w:eastAsia="zh-CN"/>
        </w:rPr>
        <w:t xml:space="preserve"> </w:t>
      </w:r>
      <w:r w:rsidR="00E77C04">
        <w:rPr>
          <w:rFonts w:eastAsiaTheme="minorEastAsia"/>
          <w:lang w:eastAsia="zh-CN"/>
        </w:rPr>
        <w:t xml:space="preserve">of </w:t>
      </w:r>
      <w:r>
        <w:rPr>
          <w:rFonts w:eastAsiaTheme="minorEastAsia"/>
          <w:lang w:eastAsia="zh-CN"/>
        </w:rPr>
        <w:t>TS 23.501 [3] and</w:t>
      </w:r>
      <w:r w:rsidR="00E77C04">
        <w:rPr>
          <w:rFonts w:eastAsiaTheme="minorEastAsia"/>
          <w:lang w:eastAsia="zh-CN"/>
        </w:rPr>
        <w:t xml:space="preserve"> clause 5.2.6</w:t>
      </w:r>
      <w:r>
        <w:rPr>
          <w:rFonts w:eastAsiaTheme="minorEastAsia"/>
          <w:lang w:eastAsia="zh-CN"/>
        </w:rPr>
        <w:t xml:space="preserve"> </w:t>
      </w:r>
      <w:r w:rsidR="00E77C04">
        <w:rPr>
          <w:rFonts w:eastAsiaTheme="minorEastAsia"/>
          <w:lang w:eastAsia="zh-CN"/>
        </w:rPr>
        <w:t xml:space="preserve">of </w:t>
      </w:r>
      <w:r>
        <w:rPr>
          <w:rFonts w:eastAsiaTheme="minorEastAsia"/>
          <w:lang w:eastAsia="zh-CN"/>
        </w:rPr>
        <w:t xml:space="preserve">TS 23.502 [4], table 7.4.1-1 illustrates additional NEF services to support </w:t>
      </w:r>
      <w:proofErr w:type="spellStart"/>
      <w:r>
        <w:rPr>
          <w:rFonts w:eastAsiaTheme="minorEastAsia"/>
          <w:lang w:eastAsia="zh-CN"/>
        </w:rPr>
        <w:t>AIoT</w:t>
      </w:r>
      <w:proofErr w:type="spellEnd"/>
      <w:r>
        <w:rPr>
          <w:rFonts w:eastAsiaTheme="minorEastAsia"/>
          <w:lang w:eastAsia="zh-CN"/>
        </w:rPr>
        <w:t>.</w:t>
      </w:r>
    </w:p>
    <w:p w14:paraId="56C0F506" w14:textId="77777777" w:rsidR="00497E95" w:rsidRPr="00206175" w:rsidRDefault="00497E95" w:rsidP="00497E95">
      <w:pPr>
        <w:pStyle w:val="TH"/>
      </w:pPr>
      <w:bookmarkStart w:id="137" w:name="_CRTable4_4_2_1_11"/>
      <w:r w:rsidRPr="00206175">
        <w:t xml:space="preserve">Table </w:t>
      </w:r>
      <w:bookmarkEnd w:id="137"/>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497E95" w14:paraId="00259829" w14:textId="77777777" w:rsidTr="00424F79">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384C969" w14:textId="77777777" w:rsidR="00497E95" w:rsidRDefault="00497E95" w:rsidP="00424F7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82FA001" w14:textId="77777777" w:rsidR="00497E95" w:rsidRDefault="00497E95" w:rsidP="00424F79">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61A1E8E" w14:textId="77777777" w:rsidR="00497E95" w:rsidRDefault="00497E95" w:rsidP="00424F79">
            <w:pPr>
              <w:pStyle w:val="TAH"/>
            </w:pPr>
            <w:r>
              <w:t>Operation</w:t>
            </w:r>
          </w:p>
          <w:p w14:paraId="2312FF69" w14:textId="77777777" w:rsidR="00497E95" w:rsidRDefault="00497E95" w:rsidP="00424F7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2ADD201C" w14:textId="77777777" w:rsidR="00497E95" w:rsidRDefault="00497E95" w:rsidP="00424F79">
            <w:pPr>
              <w:pStyle w:val="TAH"/>
            </w:pPr>
            <w:r>
              <w:t>Example Consumer(s)</w:t>
            </w:r>
          </w:p>
        </w:tc>
      </w:tr>
      <w:tr w:rsidR="00497E95" w14:paraId="1A8CA797" w14:textId="77777777" w:rsidTr="00424F79">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3D4B0309" w14:textId="77777777" w:rsidR="00497E95" w:rsidRDefault="00497E95" w:rsidP="00424F79">
            <w:pPr>
              <w:pStyle w:val="TAL"/>
            </w:pPr>
            <w:proofErr w:type="spellStart"/>
            <w:r>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C03536" w14:textId="77777777" w:rsidR="00497E95" w:rsidRDefault="00497E95" w:rsidP="00424F79">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45C5F850"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6D3E889" w14:textId="77777777" w:rsidR="00497E95" w:rsidRDefault="00497E95" w:rsidP="00424F79">
            <w:pPr>
              <w:pStyle w:val="TAC"/>
              <w:rPr>
                <w:rFonts w:eastAsia="SimSun"/>
                <w:lang w:eastAsia="zh-CN"/>
              </w:rPr>
            </w:pPr>
            <w:r>
              <w:rPr>
                <w:rFonts w:eastAsia="SimSun"/>
                <w:lang w:eastAsia="zh-CN"/>
              </w:rPr>
              <w:t>AF</w:t>
            </w:r>
          </w:p>
        </w:tc>
      </w:tr>
      <w:tr w:rsidR="00497E95" w14:paraId="7F655BD2" w14:textId="77777777" w:rsidTr="00424F79">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2105FAD6"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7D74B94F" w14:textId="77777777" w:rsidR="00497E95" w:rsidRDefault="00497E95" w:rsidP="00424F79">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01F5F62D"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3F1D42B" w14:textId="77777777" w:rsidR="00497E95" w:rsidRDefault="00497E95" w:rsidP="00424F79">
            <w:pPr>
              <w:pStyle w:val="TAC"/>
              <w:rPr>
                <w:rFonts w:eastAsia="SimSun"/>
                <w:lang w:eastAsia="zh-CN"/>
              </w:rPr>
            </w:pPr>
            <w:r>
              <w:rPr>
                <w:rFonts w:eastAsia="SimSun" w:hint="eastAsia"/>
                <w:lang w:eastAsia="zh-CN"/>
              </w:rPr>
              <w:t>A</w:t>
            </w:r>
            <w:r>
              <w:rPr>
                <w:rFonts w:eastAsia="SimSun"/>
                <w:lang w:eastAsia="zh-CN"/>
              </w:rPr>
              <w:t>F</w:t>
            </w:r>
          </w:p>
        </w:tc>
      </w:tr>
      <w:tr w:rsidR="00497E95" w14:paraId="3E5F9D63" w14:textId="77777777" w:rsidTr="00424F79">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6E809533"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55E8C6ED" w14:textId="77777777" w:rsidR="00497E95" w:rsidRDefault="00497E95" w:rsidP="00424F79">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5E24669C" w14:textId="77777777" w:rsidR="00497E95" w:rsidRDefault="00497E95" w:rsidP="00424F7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358159D2" w14:textId="77777777" w:rsidR="00497E95" w:rsidRDefault="00497E95" w:rsidP="00424F79">
            <w:pPr>
              <w:pStyle w:val="TAC"/>
              <w:rPr>
                <w:rFonts w:eastAsia="SimSun"/>
                <w:lang w:eastAsia="zh-CN"/>
              </w:rPr>
            </w:pPr>
            <w:r>
              <w:rPr>
                <w:rFonts w:eastAsia="SimSun"/>
                <w:lang w:eastAsia="zh-CN"/>
              </w:rPr>
              <w:t>AF</w:t>
            </w:r>
          </w:p>
        </w:tc>
      </w:tr>
    </w:tbl>
    <w:p w14:paraId="7525BF78" w14:textId="77777777" w:rsidR="00497E95" w:rsidRPr="003063B0" w:rsidRDefault="00497E95" w:rsidP="00497E95">
      <w:pPr>
        <w:rPr>
          <w:rFonts w:eastAsia="MS Mincho"/>
        </w:rPr>
      </w:pPr>
    </w:p>
    <w:p w14:paraId="442F5CFF" w14:textId="30DB6600" w:rsidR="00497E95" w:rsidRDefault="00497E95" w:rsidP="00497E95">
      <w:pPr>
        <w:pStyle w:val="EditorsNote"/>
      </w:pPr>
      <w:r w:rsidRPr="00B34560">
        <w:t>Editor’s note:</w:t>
      </w:r>
      <w:r w:rsidR="00661CEA" w:rsidRPr="00403BBC">
        <w:tab/>
      </w:r>
      <w:r w:rsidRPr="00B34560">
        <w:t>It is FFS whether to use separate service operation to respectively support read, write or disable command procedure.</w:t>
      </w:r>
    </w:p>
    <w:p w14:paraId="680F8CF5" w14:textId="77777777" w:rsidR="00497E95" w:rsidRDefault="00497E95" w:rsidP="00497E95">
      <w:pPr>
        <w:pStyle w:val="Heading3"/>
      </w:pPr>
      <w:bookmarkStart w:id="138" w:name="_Toc191462406"/>
      <w:r>
        <w:t>7.4.2</w:t>
      </w:r>
      <w:r w:rsidRPr="001B420B">
        <w:tab/>
      </w:r>
      <w:proofErr w:type="spellStart"/>
      <w:r>
        <w:t>Nnef_AIoT_Inventory</w:t>
      </w:r>
      <w:proofErr w:type="spellEnd"/>
      <w:r>
        <w:t xml:space="preserve"> service operation</w:t>
      </w:r>
      <w:bookmarkEnd w:id="138"/>
    </w:p>
    <w:p w14:paraId="379F898B" w14:textId="53A4C4EF" w:rsidR="00497E95" w:rsidRPr="00206175" w:rsidRDefault="00497E95" w:rsidP="00497E95">
      <w:r>
        <w:rPr>
          <w:b/>
        </w:rPr>
        <w:t xml:space="preserve">Service operation name: </w:t>
      </w:r>
      <w:proofErr w:type="spellStart"/>
      <w:r>
        <w:t>Nnef</w:t>
      </w:r>
      <w:r w:rsidR="00E77C04">
        <w:t>_</w:t>
      </w:r>
      <w:r>
        <w:t>AIoT_Inventory</w:t>
      </w:r>
      <w:proofErr w:type="spellEnd"/>
    </w:p>
    <w:p w14:paraId="7E6C5A9B" w14:textId="77777777"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an inventory operation for an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evices</w:t>
      </w:r>
      <w:r w:rsidRPr="00364C1E">
        <w:t>.</w:t>
      </w:r>
    </w:p>
    <w:p w14:paraId="1DDCE698" w14:textId="77777777" w:rsidR="00497E95" w:rsidRPr="00206175" w:rsidRDefault="00497E95" w:rsidP="00497E95">
      <w:r>
        <w:rPr>
          <w:b/>
        </w:rPr>
        <w:t>Input, Required:</w:t>
      </w:r>
      <w:r>
        <w:rPr>
          <w:lang w:eastAsia="zh-CN"/>
        </w:rPr>
        <w:t xml:space="preserve"> AF ID, </w:t>
      </w:r>
      <w:r>
        <w:rPr>
          <w:rFonts w:eastAsiaTheme="minorEastAsia"/>
          <w:lang w:eastAsia="zh-CN"/>
        </w:rPr>
        <w:t>Target area information</w:t>
      </w:r>
      <w:r w:rsidRPr="00B34560">
        <w:rPr>
          <w:rFonts w:eastAsiaTheme="minorEastAsia"/>
          <w:lang w:eastAsia="zh-CN"/>
        </w:rPr>
        <w:t xml:space="preserve"> or </w:t>
      </w:r>
      <w:proofErr w:type="spellStart"/>
      <w:r w:rsidRPr="00B34560">
        <w:rPr>
          <w:lang w:eastAsia="zh-CN"/>
        </w:rPr>
        <w:t>AIoT</w:t>
      </w:r>
      <w:proofErr w:type="spellEnd"/>
      <w:r w:rsidRPr="00B34560">
        <w:rPr>
          <w:lang w:eastAsia="zh-CN"/>
        </w:rPr>
        <w:t xml:space="preserve"> Device ID(s) or </w:t>
      </w:r>
      <w:proofErr w:type="spellStart"/>
      <w:r w:rsidRPr="00B34560">
        <w:rPr>
          <w:lang w:eastAsia="zh-CN"/>
        </w:rPr>
        <w:t>AIoT</w:t>
      </w:r>
      <w:proofErr w:type="spellEnd"/>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3E87197B" w14:textId="77777777" w:rsidR="00497E95" w:rsidRDefault="00497E95" w:rsidP="00497E95">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r>
        <w:t>.</w:t>
      </w:r>
    </w:p>
    <w:p w14:paraId="5FE9495E" w14:textId="77777777" w:rsidR="00497E95" w:rsidRDefault="00497E95" w:rsidP="00497E9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3B07225" w14:textId="77777777" w:rsidR="00497E95" w:rsidRDefault="00497E95" w:rsidP="00497E95">
      <w:pPr>
        <w:rPr>
          <w:rFonts w:eastAsiaTheme="minorEastAsia"/>
          <w:lang w:eastAsia="zh-CN"/>
        </w:rPr>
      </w:pPr>
      <w:r>
        <w:rPr>
          <w:b/>
        </w:rPr>
        <w:t xml:space="preserve">Output, Optional: </w:t>
      </w:r>
      <w:r>
        <w:rPr>
          <w:lang w:eastAsia="zh-CN"/>
        </w:rPr>
        <w:t>None.</w:t>
      </w:r>
    </w:p>
    <w:p w14:paraId="7317A47E" w14:textId="77777777" w:rsidR="00497E95" w:rsidRDefault="00497E95" w:rsidP="00497E95">
      <w:pPr>
        <w:pStyle w:val="Heading3"/>
      </w:pPr>
      <w:bookmarkStart w:id="139" w:name="_Toc191462407"/>
      <w:r>
        <w:t>7.4.3</w:t>
      </w:r>
      <w:r w:rsidRPr="001B420B">
        <w:tab/>
      </w:r>
      <w:proofErr w:type="spellStart"/>
      <w:r>
        <w:t>Nnef_AIoT_Command</w:t>
      </w:r>
      <w:proofErr w:type="spellEnd"/>
      <w:r>
        <w:t xml:space="preserve"> service operation</w:t>
      </w:r>
      <w:bookmarkEnd w:id="139"/>
    </w:p>
    <w:p w14:paraId="6D0E78AC" w14:textId="4283AD08" w:rsidR="00497E95" w:rsidRPr="00206175" w:rsidRDefault="00497E95" w:rsidP="00497E95">
      <w:r>
        <w:rPr>
          <w:b/>
        </w:rPr>
        <w:t xml:space="preserve">Service operation name: </w:t>
      </w:r>
      <w:proofErr w:type="spellStart"/>
      <w:r>
        <w:t>Nnef</w:t>
      </w:r>
      <w:r w:rsidR="00E77C04">
        <w:t>_</w:t>
      </w:r>
      <w:r>
        <w:t>AIoT_Command</w:t>
      </w:r>
      <w:proofErr w:type="spellEnd"/>
    </w:p>
    <w:p w14:paraId="5F3844E9" w14:textId="77777777"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Pr="00364C1E">
        <w:rPr>
          <w:rFonts w:eastAsia="SimSun"/>
        </w:rPr>
        <w:t xml:space="preserve"> operation for an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evices</w:t>
      </w:r>
      <w:r w:rsidRPr="00364C1E">
        <w:t>.</w:t>
      </w:r>
    </w:p>
    <w:p w14:paraId="0CB8842D" w14:textId="77777777" w:rsidR="00497E95" w:rsidRDefault="00497E95" w:rsidP="00497E95">
      <w:pPr>
        <w:rPr>
          <w:lang w:eastAsia="zh-CN"/>
        </w:rPr>
      </w:pPr>
      <w:r>
        <w:rPr>
          <w:b/>
        </w:rPr>
        <w:t>Input, Required:</w:t>
      </w:r>
      <w:r>
        <w:rPr>
          <w:lang w:eastAsia="zh-CN"/>
        </w:rPr>
        <w:t xml:space="preserve"> AF ID, </w:t>
      </w:r>
      <w:r>
        <w:rPr>
          <w:rFonts w:eastAsiaTheme="minorEastAsia"/>
          <w:lang w:eastAsia="zh-CN"/>
        </w:rPr>
        <w:t>Target area information</w:t>
      </w:r>
      <w:r>
        <w:rPr>
          <w:lang w:eastAsia="zh-CN"/>
        </w:rPr>
        <w:t xml:space="preserve"> or </w:t>
      </w:r>
      <w:proofErr w:type="spellStart"/>
      <w:r>
        <w:rPr>
          <w:lang w:eastAsia="zh-CN"/>
        </w:rPr>
        <w:t>AIoT</w:t>
      </w:r>
      <w:proofErr w:type="spellEnd"/>
      <w:r>
        <w:rPr>
          <w:lang w:eastAsia="zh-CN"/>
        </w:rPr>
        <w:t xml:space="preserve"> Device ID(s) or </w:t>
      </w:r>
      <w:proofErr w:type="spellStart"/>
      <w:r>
        <w:rPr>
          <w:lang w:eastAsia="zh-CN"/>
        </w:rPr>
        <w:t>AIoT</w:t>
      </w:r>
      <w:proofErr w:type="spellEnd"/>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 xml:space="preserve">, </w:t>
      </w:r>
      <w:r>
        <w:rPr>
          <w:lang w:eastAsia="zh-CN"/>
        </w:rPr>
        <w:t>Command type (</w:t>
      </w:r>
      <w:r>
        <w:t>Read</w:t>
      </w:r>
      <w:r>
        <w:rPr>
          <w:lang w:eastAsia="zh-CN"/>
        </w:rPr>
        <w:t>, Write, or Disable).</w:t>
      </w:r>
    </w:p>
    <w:p w14:paraId="1DB36A8C" w14:textId="48FB7D7E" w:rsidR="00497E95" w:rsidRPr="00206175" w:rsidRDefault="00497E95" w:rsidP="00497E95">
      <w:pPr>
        <w:pStyle w:val="EditorsNote"/>
      </w:pPr>
      <w:r w:rsidRPr="00B34560">
        <w:t>Editor’s note:</w:t>
      </w:r>
      <w:r w:rsidR="00661CEA" w:rsidRPr="00403BBC">
        <w:tab/>
      </w:r>
      <w:r w:rsidRPr="00B34560">
        <w:t xml:space="preserve">The </w:t>
      </w:r>
      <w:proofErr w:type="spellStart"/>
      <w:r w:rsidRPr="00B34560">
        <w:t>AIoT</w:t>
      </w:r>
      <w:proofErr w:type="spellEnd"/>
      <w:r w:rsidRPr="00B34560">
        <w:t xml:space="preserve"> Data specific for the Read/Write/Disable command is FFS.</w:t>
      </w:r>
    </w:p>
    <w:p w14:paraId="070B392E" w14:textId="51327F43" w:rsidR="00497E95" w:rsidRDefault="00497E95" w:rsidP="00A51F28">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Approximate message size from the </w:t>
      </w:r>
      <w:proofErr w:type="spellStart"/>
      <w:r w:rsidRPr="00A51F28">
        <w:t>AIoT</w:t>
      </w:r>
      <w:proofErr w:type="spellEnd"/>
      <w:r w:rsidRPr="00A51F28">
        <w:t xml:space="preserve"> Device for Read command type</w:t>
      </w:r>
      <w:r w:rsidR="00E77C04" w:rsidRPr="00A51F28">
        <w:rPr>
          <w:rFonts w:eastAsiaTheme="minorEastAsia"/>
        </w:rPr>
        <w:t>.</w:t>
      </w:r>
    </w:p>
    <w:p w14:paraId="549D55A7" w14:textId="730A1BD8" w:rsidR="00497E95" w:rsidRDefault="00497E95" w:rsidP="00497E95">
      <w:pPr>
        <w:pStyle w:val="EditorsNote"/>
        <w:rPr>
          <w:lang w:eastAsia="zh-CN"/>
        </w:rPr>
      </w:pPr>
      <w:r w:rsidRPr="00B34560">
        <w:rPr>
          <w:lang w:eastAsia="zh-CN"/>
        </w:rPr>
        <w:t>Editor’s</w:t>
      </w:r>
      <w:r w:rsidRPr="00B34560">
        <w:t xml:space="preserve"> note:</w:t>
      </w:r>
      <w:r w:rsidR="00661CEA" w:rsidRPr="00403BBC">
        <w:tab/>
      </w:r>
      <w:r w:rsidRPr="00B34560">
        <w:t>It is FFS whether the Approximate</w:t>
      </w:r>
      <w:r w:rsidRPr="00B34560">
        <w:rPr>
          <w:color w:val="auto"/>
        </w:rPr>
        <w:t xml:space="preserve"> </w:t>
      </w:r>
      <w:r w:rsidRPr="00B34560">
        <w:t xml:space="preserve">message size from the </w:t>
      </w:r>
      <w:proofErr w:type="spellStart"/>
      <w:r w:rsidRPr="00B34560">
        <w:t>AIoT</w:t>
      </w:r>
      <w:proofErr w:type="spellEnd"/>
      <w:r w:rsidRPr="00B34560">
        <w:t xml:space="preserve"> Device can also apply for the other command types.</w:t>
      </w:r>
    </w:p>
    <w:p w14:paraId="32EBCD7F" w14:textId="77777777" w:rsidR="00497E95" w:rsidRDefault="00497E95" w:rsidP="00497E9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B375535" w14:textId="77777777" w:rsidR="00497E95" w:rsidRDefault="00497E95" w:rsidP="00497E95">
      <w:pPr>
        <w:rPr>
          <w:lang w:eastAsia="zh-CN"/>
        </w:rPr>
      </w:pPr>
      <w:r>
        <w:rPr>
          <w:b/>
        </w:rPr>
        <w:t xml:space="preserve">Output, Optional: </w:t>
      </w:r>
      <w:r>
        <w:rPr>
          <w:lang w:eastAsia="zh-CN"/>
        </w:rPr>
        <w:t>None.</w:t>
      </w:r>
    </w:p>
    <w:p w14:paraId="34CCA474" w14:textId="77777777" w:rsidR="00497E95" w:rsidRDefault="00497E95" w:rsidP="00497E95">
      <w:pPr>
        <w:pStyle w:val="Heading3"/>
      </w:pPr>
      <w:bookmarkStart w:id="140" w:name="_Toc191462408"/>
      <w:r>
        <w:t>7.4.4</w:t>
      </w:r>
      <w:r w:rsidRPr="001B420B">
        <w:tab/>
      </w:r>
      <w:proofErr w:type="spellStart"/>
      <w:r>
        <w:t>Nnef_AIoT_Notify</w:t>
      </w:r>
      <w:proofErr w:type="spellEnd"/>
      <w:r>
        <w:t xml:space="preserve"> service operation</w:t>
      </w:r>
      <w:bookmarkEnd w:id="140"/>
    </w:p>
    <w:p w14:paraId="29CDB395" w14:textId="6C36D334" w:rsidR="00497E95" w:rsidRPr="00206175" w:rsidRDefault="00497E95" w:rsidP="00497E95">
      <w:r>
        <w:rPr>
          <w:b/>
        </w:rPr>
        <w:t xml:space="preserve">Service operation name: </w:t>
      </w:r>
      <w:proofErr w:type="spellStart"/>
      <w:r>
        <w:t>Nnef</w:t>
      </w:r>
      <w:r w:rsidR="00E77C04">
        <w:t>_</w:t>
      </w:r>
      <w:r>
        <w:t>AIoT</w:t>
      </w:r>
      <w:r w:rsidR="00E77C04">
        <w:t>_</w:t>
      </w:r>
      <w:r>
        <w:t>Notify</w:t>
      </w:r>
      <w:proofErr w:type="spellEnd"/>
    </w:p>
    <w:p w14:paraId="536F32DE" w14:textId="77777777" w:rsidR="00497E95" w:rsidRDefault="00497E95" w:rsidP="00497E95">
      <w:pPr>
        <w:rPr>
          <w:lang w:eastAsia="zh-CN"/>
        </w:rPr>
      </w:pPr>
      <w:r>
        <w:rPr>
          <w:b/>
        </w:rPr>
        <w:lastRenderedPageBreak/>
        <w:t>Description:</w:t>
      </w:r>
      <w:r>
        <w:t xml:space="preserve"> The consumer </w:t>
      </w:r>
      <w:r>
        <w:rPr>
          <w:rFonts w:eastAsiaTheme="minorEastAsia"/>
          <w:lang w:eastAsia="zh-CN"/>
        </w:rPr>
        <w:t xml:space="preserve">receives notification of </w:t>
      </w:r>
      <w:r w:rsidRPr="00364C1E">
        <w:rPr>
          <w:rFonts w:eastAsia="SimSun"/>
        </w:rPr>
        <w:t xml:space="preserve">the status </w:t>
      </w:r>
      <w:r>
        <w:rPr>
          <w:rFonts w:eastAsia="SimSun"/>
        </w:rPr>
        <w:t>or</w:t>
      </w:r>
      <w:r w:rsidRPr="00364C1E">
        <w:rPr>
          <w:rFonts w:eastAsia="SimSun"/>
        </w:rPr>
        <w:t xml:space="preserve"> results of the requested service operation</w:t>
      </w:r>
      <w:r w:rsidRPr="00364C1E">
        <w:t>.</w:t>
      </w:r>
      <w:r>
        <w:t xml:space="preserve"> </w:t>
      </w:r>
      <w:r w:rsidRPr="000F166D">
        <w:rPr>
          <w:rFonts w:eastAsia="SimSun"/>
        </w:rPr>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w:t>
      </w:r>
      <w:r w:rsidRPr="000F166D">
        <w:rPr>
          <w:rFonts w:eastAsia="SimSun"/>
        </w:rPr>
        <w:t>the results of the requested service operation.</w:t>
      </w:r>
    </w:p>
    <w:p w14:paraId="6BFF6362" w14:textId="77777777" w:rsidR="00497E95" w:rsidRPr="00206175" w:rsidRDefault="00497E95" w:rsidP="00497E95">
      <w:r>
        <w:rPr>
          <w:b/>
        </w:rPr>
        <w:t>Input, Required:</w:t>
      </w:r>
      <w:r>
        <w:rPr>
          <w:lang w:eastAsia="zh-CN"/>
        </w:rPr>
        <w:t xml:space="preserve"> </w:t>
      </w:r>
      <w:r w:rsidRPr="00B34560">
        <w:rPr>
          <w:lang w:eastAsia="zh-CN"/>
        </w:rPr>
        <w:t xml:space="preserve">AF </w:t>
      </w:r>
      <w:r w:rsidRPr="00B34560">
        <w:t>Transaction</w:t>
      </w:r>
      <w:r w:rsidRPr="000F166D">
        <w:t xml:space="preserve"> ID, </w:t>
      </w:r>
      <w:r w:rsidRPr="00B34560">
        <w:t>a list</w:t>
      </w:r>
      <w:r w:rsidRPr="000F166D">
        <w:t xml:space="preserve"> of </w:t>
      </w:r>
      <w:proofErr w:type="spellStart"/>
      <w:r w:rsidRPr="000F166D">
        <w:t>AIoT</w:t>
      </w:r>
      <w:proofErr w:type="spellEnd"/>
      <w:r w:rsidRPr="000F166D">
        <w:t xml:space="preserve"> Device ID</w:t>
      </w:r>
      <w:r>
        <w:t>(s) or Failure Cause in case of Failure</w:t>
      </w:r>
      <w:r>
        <w:rPr>
          <w:rFonts w:eastAsia="DengXian"/>
          <w:noProof/>
          <w:lang w:eastAsia="ko-KR"/>
        </w:rPr>
        <w:t xml:space="preserve">, </w:t>
      </w:r>
      <w:r>
        <w:t>Information obtained from</w:t>
      </w:r>
      <w:r w:rsidRPr="000F166D">
        <w:t xml:space="preserve"> each target </w:t>
      </w:r>
      <w:proofErr w:type="spellStart"/>
      <w:r w:rsidRPr="000F166D">
        <w:t>AIoT</w:t>
      </w:r>
      <w:proofErr w:type="spellEnd"/>
      <w:r w:rsidRPr="000F166D">
        <w:t xml:space="preserve"> Device</w:t>
      </w:r>
      <w:r w:rsidRPr="00206175">
        <w:t>.</w:t>
      </w:r>
    </w:p>
    <w:p w14:paraId="3F94A6A8" w14:textId="77777777" w:rsidR="00497E95" w:rsidRDefault="00497E95" w:rsidP="00497E95">
      <w:pPr>
        <w:rPr>
          <w:lang w:eastAsia="zh-CN"/>
        </w:rPr>
      </w:pPr>
      <w:r>
        <w:rPr>
          <w:b/>
        </w:rPr>
        <w:t>Input, Optional:</w:t>
      </w:r>
      <w:r w:rsidRPr="00E77C04">
        <w:t xml:space="preserve"> Non</w:t>
      </w:r>
      <w:r>
        <w:rPr>
          <w:lang w:eastAsia="zh-CN"/>
        </w:rPr>
        <w:t>e</w:t>
      </w:r>
      <w:r>
        <w:t>.</w:t>
      </w:r>
    </w:p>
    <w:p w14:paraId="44CA3ED7" w14:textId="77777777" w:rsidR="00497E95" w:rsidRDefault="00497E95" w:rsidP="00497E95">
      <w:pPr>
        <w:rPr>
          <w:lang w:eastAsia="zh-CN"/>
        </w:rPr>
      </w:pPr>
      <w:r>
        <w:rPr>
          <w:b/>
        </w:rPr>
        <w:t xml:space="preserve">Output, Required: </w:t>
      </w:r>
      <w:r>
        <w:t>R</w:t>
      </w:r>
      <w:r w:rsidRPr="000F166D">
        <w:t>esult indication</w:t>
      </w:r>
      <w:r>
        <w:rPr>
          <w:lang w:eastAsia="zh-CN"/>
        </w:rPr>
        <w:t>.</w:t>
      </w:r>
    </w:p>
    <w:p w14:paraId="1DD9A6B5" w14:textId="77777777" w:rsidR="00497E95" w:rsidRDefault="00497E95" w:rsidP="00497E95">
      <w:pPr>
        <w:rPr>
          <w:rFonts w:eastAsiaTheme="minorEastAsia"/>
          <w:lang w:eastAsia="zh-CN"/>
        </w:rPr>
      </w:pPr>
      <w:r>
        <w:rPr>
          <w:b/>
        </w:rPr>
        <w:t xml:space="preserve">Output, Optional: </w:t>
      </w:r>
      <w:r>
        <w:rPr>
          <w:lang w:eastAsia="zh-CN"/>
        </w:rPr>
        <w:t>None.</w:t>
      </w:r>
    </w:p>
    <w:p w14:paraId="6F811F6C" w14:textId="3303B2FF" w:rsidR="002E786B" w:rsidRPr="002E786B" w:rsidRDefault="00497E95" w:rsidP="00E77C04">
      <w:pPr>
        <w:pStyle w:val="EditorsNote"/>
        <w:rPr>
          <w:lang w:eastAsia="zh-CN"/>
        </w:rPr>
      </w:pPr>
      <w:r w:rsidRPr="00B34560">
        <w:t>Editor’s note:</w:t>
      </w:r>
      <w:r w:rsidR="0069422E" w:rsidRPr="00403BBC">
        <w:tab/>
      </w:r>
      <w:r w:rsidRPr="00B34560">
        <w:t xml:space="preserve">The NEF </w:t>
      </w:r>
      <w:proofErr w:type="spellStart"/>
      <w:r w:rsidRPr="00B34560">
        <w:t>AIoT</w:t>
      </w:r>
      <w:proofErr w:type="spellEnd"/>
      <w:r w:rsidRPr="00B34560">
        <w:t xml:space="preserve"> service operation definition needs to be revisited to align with </w:t>
      </w:r>
      <w:r w:rsidRPr="00B34560">
        <w:rPr>
          <w:rFonts w:hint="eastAsia"/>
        </w:rPr>
        <w:t>AI</w:t>
      </w:r>
      <w:r w:rsidRPr="00B34560">
        <w:t>O</w:t>
      </w:r>
      <w:r w:rsidRPr="00B34560">
        <w:rPr>
          <w:rFonts w:hint="eastAsia"/>
        </w:rPr>
        <w:t>TF</w:t>
      </w:r>
      <w:r w:rsidRPr="00B34560">
        <w:t xml:space="preserve"> services</w:t>
      </w:r>
      <w:r w:rsidR="00E77C04">
        <w:t>.</w:t>
      </w:r>
    </w:p>
    <w:p w14:paraId="1E102448" w14:textId="4B52BB0C" w:rsidR="00C85037" w:rsidRDefault="00C85037" w:rsidP="00C85037">
      <w:pPr>
        <w:pStyle w:val="Heading2"/>
        <w:rPr>
          <w:lang w:eastAsia="zh-CN"/>
        </w:rPr>
      </w:pPr>
      <w:bookmarkStart w:id="141" w:name="_Toc188883490"/>
      <w:bookmarkStart w:id="142" w:name="_Toc191462409"/>
      <w:r w:rsidRPr="00CE6679">
        <w:rPr>
          <w:rFonts w:hint="eastAsia"/>
          <w:lang w:eastAsia="zh-CN"/>
        </w:rPr>
        <w:t>7</w:t>
      </w:r>
      <w:r w:rsidRPr="00CE6679">
        <w:rPr>
          <w:lang w:eastAsia="zh-CN"/>
        </w:rPr>
        <w:t>.5</w:t>
      </w:r>
      <w:r w:rsidRPr="00CE6679">
        <w:rPr>
          <w:lang w:eastAsia="zh-CN"/>
        </w:rPr>
        <w:tab/>
        <w:t>ADM services</w:t>
      </w:r>
      <w:bookmarkEnd w:id="141"/>
      <w:bookmarkEnd w:id="142"/>
    </w:p>
    <w:p w14:paraId="3CC64542" w14:textId="313E7581" w:rsidR="00220675" w:rsidRDefault="00220675" w:rsidP="00E77C04">
      <w:pPr>
        <w:pStyle w:val="Heading3"/>
      </w:pPr>
      <w:bookmarkStart w:id="143" w:name="_Toc191462410"/>
      <w:r w:rsidRPr="00B34560">
        <w:t>7.</w:t>
      </w:r>
      <w:r>
        <w:t>5</w:t>
      </w:r>
      <w:r w:rsidRPr="00B34560">
        <w:t>.1</w:t>
      </w:r>
      <w:r w:rsidRPr="00B34560">
        <w:tab/>
        <w:t>Genera</w:t>
      </w:r>
      <w:r>
        <w:t>l</w:t>
      </w:r>
      <w:bookmarkEnd w:id="143"/>
    </w:p>
    <w:p w14:paraId="3C8BE339" w14:textId="36ECFD82" w:rsidR="003C6B4F" w:rsidRPr="00403BBC" w:rsidRDefault="003C6B4F" w:rsidP="003C6B4F">
      <w:r w:rsidRPr="00403BBC">
        <w:t xml:space="preserve">The following table shows the </w:t>
      </w:r>
      <w:proofErr w:type="spellStart"/>
      <w:r w:rsidRPr="00403BBC">
        <w:rPr>
          <w:rFonts w:eastAsia="DengXian"/>
          <w:lang w:eastAsia="zh-CN"/>
        </w:rPr>
        <w:t>Nadm_DM</w:t>
      </w:r>
      <w:proofErr w:type="spellEnd"/>
      <w:r w:rsidRPr="00403BBC">
        <w:rPr>
          <w:lang w:eastAsia="zh-CN"/>
        </w:rPr>
        <w:t xml:space="preserve"> </w:t>
      </w:r>
      <w:r w:rsidRPr="00403BBC">
        <w:t>Service and Service Operations.</w:t>
      </w:r>
    </w:p>
    <w:p w14:paraId="5D98CFA2" w14:textId="47D0FF33" w:rsidR="003C6B4F" w:rsidRPr="00403BBC" w:rsidRDefault="003C6B4F" w:rsidP="003C6B4F">
      <w:pPr>
        <w:pStyle w:val="TH"/>
      </w:pPr>
      <w:r w:rsidRPr="00403BBC">
        <w:t>Table 7.5</w:t>
      </w:r>
      <w:r w:rsidR="00220675">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3C6B4F" w:rsidRPr="00403BBC" w14:paraId="12BE777E" w14:textId="77777777" w:rsidTr="00E77C04">
        <w:trPr>
          <w:jc w:val="center"/>
        </w:trPr>
        <w:tc>
          <w:tcPr>
            <w:tcW w:w="2498" w:type="dxa"/>
            <w:tcBorders>
              <w:bottom w:val="single" w:sz="4" w:space="0" w:color="auto"/>
            </w:tcBorders>
          </w:tcPr>
          <w:p w14:paraId="4A625018" w14:textId="77777777" w:rsidR="003C6B4F" w:rsidRPr="00403BBC" w:rsidRDefault="003C6B4F" w:rsidP="00424F79">
            <w:pPr>
              <w:pStyle w:val="TAH"/>
              <w:rPr>
                <w:rFonts w:eastAsia="SimSun"/>
              </w:rPr>
            </w:pPr>
            <w:r w:rsidRPr="00403BBC">
              <w:rPr>
                <w:rFonts w:eastAsia="SimSun"/>
              </w:rPr>
              <w:t>NF service name</w:t>
            </w:r>
          </w:p>
        </w:tc>
        <w:tc>
          <w:tcPr>
            <w:tcW w:w="2897" w:type="dxa"/>
          </w:tcPr>
          <w:p w14:paraId="38A7852E" w14:textId="77777777" w:rsidR="003C6B4F" w:rsidRPr="00403BBC" w:rsidRDefault="003C6B4F" w:rsidP="00424F79">
            <w:pPr>
              <w:pStyle w:val="TAH"/>
              <w:rPr>
                <w:rFonts w:eastAsia="SimSun"/>
              </w:rPr>
            </w:pPr>
            <w:r w:rsidRPr="00403BBC">
              <w:rPr>
                <w:rFonts w:eastAsia="SimSun"/>
                <w:lang w:eastAsia="zh-CN"/>
              </w:rPr>
              <w:t>Service Operations</w:t>
            </w:r>
          </w:p>
        </w:tc>
        <w:tc>
          <w:tcPr>
            <w:tcW w:w="1977" w:type="dxa"/>
          </w:tcPr>
          <w:p w14:paraId="0DAD1519" w14:textId="77777777" w:rsidR="003C6B4F" w:rsidRPr="00403BBC" w:rsidRDefault="003C6B4F" w:rsidP="00424F79">
            <w:pPr>
              <w:pStyle w:val="TAH"/>
              <w:rPr>
                <w:rFonts w:eastAsia="SimSun"/>
              </w:rPr>
            </w:pPr>
            <w:r w:rsidRPr="00403BBC">
              <w:rPr>
                <w:rFonts w:eastAsia="SimSun"/>
                <w:lang w:eastAsia="zh-CN"/>
              </w:rPr>
              <w:t>Operation Semantics</w:t>
            </w:r>
          </w:p>
        </w:tc>
        <w:tc>
          <w:tcPr>
            <w:tcW w:w="1701" w:type="dxa"/>
          </w:tcPr>
          <w:p w14:paraId="440F1C53" w14:textId="77777777" w:rsidR="003C6B4F" w:rsidRPr="00403BBC" w:rsidRDefault="003C6B4F" w:rsidP="00424F79">
            <w:pPr>
              <w:pStyle w:val="TAH"/>
              <w:rPr>
                <w:rFonts w:eastAsia="SimSun"/>
              </w:rPr>
            </w:pPr>
            <w:r w:rsidRPr="00403BBC">
              <w:rPr>
                <w:rFonts w:eastAsia="SimSun"/>
              </w:rPr>
              <w:t>Example Consumer(s)</w:t>
            </w:r>
          </w:p>
        </w:tc>
      </w:tr>
      <w:tr w:rsidR="00E77C04" w:rsidRPr="00403BBC" w14:paraId="6EF6F348" w14:textId="77777777" w:rsidTr="00E77C04">
        <w:trPr>
          <w:jc w:val="center"/>
        </w:trPr>
        <w:tc>
          <w:tcPr>
            <w:tcW w:w="2498" w:type="dxa"/>
            <w:tcBorders>
              <w:bottom w:val="nil"/>
            </w:tcBorders>
            <w:shd w:val="clear" w:color="auto" w:fill="auto"/>
          </w:tcPr>
          <w:p w14:paraId="2FFAE05C" w14:textId="77777777" w:rsidR="00E77C04" w:rsidRPr="00403BBC" w:rsidRDefault="00E77C04" w:rsidP="00424F79">
            <w:pPr>
              <w:pStyle w:val="TAL"/>
              <w:rPr>
                <w:rFonts w:eastAsia="DengXian"/>
                <w:lang w:eastAsia="zh-CN"/>
              </w:rPr>
            </w:pPr>
            <w:proofErr w:type="spellStart"/>
            <w:r w:rsidRPr="00403BBC">
              <w:rPr>
                <w:rFonts w:eastAsia="DengXian"/>
                <w:lang w:eastAsia="zh-CN"/>
              </w:rPr>
              <w:t>Nadm_DM</w:t>
            </w:r>
            <w:proofErr w:type="spellEnd"/>
          </w:p>
        </w:tc>
        <w:tc>
          <w:tcPr>
            <w:tcW w:w="2897" w:type="dxa"/>
          </w:tcPr>
          <w:p w14:paraId="467DFD1E" w14:textId="77777777" w:rsidR="00E77C04" w:rsidRPr="00403BBC" w:rsidRDefault="00E77C04" w:rsidP="00424F79">
            <w:pPr>
              <w:pStyle w:val="TAL"/>
              <w:rPr>
                <w:rFonts w:eastAsia="SimSun"/>
                <w:lang w:eastAsia="zh-CN"/>
              </w:rPr>
            </w:pPr>
            <w:r w:rsidRPr="00403BBC">
              <w:rPr>
                <w:rFonts w:eastAsia="SimSun" w:hint="eastAsia"/>
                <w:lang w:eastAsia="zh-CN"/>
              </w:rPr>
              <w:t>Q</w:t>
            </w:r>
            <w:r w:rsidRPr="00403BBC">
              <w:rPr>
                <w:rFonts w:eastAsia="SimSun"/>
                <w:lang w:eastAsia="zh-CN"/>
              </w:rPr>
              <w:t>uery</w:t>
            </w:r>
          </w:p>
        </w:tc>
        <w:tc>
          <w:tcPr>
            <w:tcW w:w="1977" w:type="dxa"/>
          </w:tcPr>
          <w:p w14:paraId="6A643D9D"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229CA872" w14:textId="77777777" w:rsidR="00E77C04" w:rsidRPr="00403BBC" w:rsidRDefault="00E77C04" w:rsidP="00424F79">
            <w:pPr>
              <w:pStyle w:val="TAL"/>
              <w:rPr>
                <w:rFonts w:eastAsia="DengXian"/>
                <w:lang w:eastAsia="zh-CN"/>
              </w:rPr>
            </w:pPr>
            <w:r w:rsidRPr="00403BBC">
              <w:rPr>
                <w:rFonts w:eastAsia="DengXian"/>
                <w:lang w:eastAsia="zh-CN"/>
              </w:rPr>
              <w:t>AIOTF</w:t>
            </w:r>
          </w:p>
        </w:tc>
      </w:tr>
      <w:tr w:rsidR="00E77C04" w:rsidRPr="00403BBC" w14:paraId="0AE10E58" w14:textId="77777777" w:rsidTr="00E77C04">
        <w:trPr>
          <w:jc w:val="center"/>
        </w:trPr>
        <w:tc>
          <w:tcPr>
            <w:tcW w:w="2498" w:type="dxa"/>
            <w:tcBorders>
              <w:top w:val="nil"/>
              <w:bottom w:val="single" w:sz="4" w:space="0" w:color="auto"/>
            </w:tcBorders>
            <w:shd w:val="clear" w:color="auto" w:fill="auto"/>
          </w:tcPr>
          <w:p w14:paraId="12DFF124" w14:textId="77777777" w:rsidR="00E77C04" w:rsidRPr="00403BBC" w:rsidRDefault="00E77C04" w:rsidP="00424F79">
            <w:pPr>
              <w:pStyle w:val="TAL"/>
            </w:pPr>
          </w:p>
        </w:tc>
        <w:tc>
          <w:tcPr>
            <w:tcW w:w="2897" w:type="dxa"/>
          </w:tcPr>
          <w:p w14:paraId="3432BFC8" w14:textId="77777777" w:rsidR="00E77C04" w:rsidRPr="00403BBC" w:rsidRDefault="00E77C04" w:rsidP="00424F79">
            <w:pPr>
              <w:pStyle w:val="TAL"/>
              <w:rPr>
                <w:rFonts w:eastAsia="SimSun"/>
                <w:lang w:eastAsia="zh-CN"/>
              </w:rPr>
            </w:pPr>
            <w:r w:rsidRPr="00403BBC">
              <w:t>Update</w:t>
            </w:r>
          </w:p>
        </w:tc>
        <w:tc>
          <w:tcPr>
            <w:tcW w:w="1977" w:type="dxa"/>
          </w:tcPr>
          <w:p w14:paraId="19F41CFF"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45092519" w14:textId="77777777" w:rsidR="00E77C04" w:rsidRPr="00403BBC" w:rsidRDefault="00E77C04" w:rsidP="00424F79">
            <w:pPr>
              <w:pStyle w:val="TAL"/>
              <w:rPr>
                <w:rFonts w:eastAsia="SimSun"/>
                <w:lang w:eastAsia="zh-CN"/>
              </w:rPr>
            </w:pPr>
            <w:r w:rsidRPr="00403BBC">
              <w:rPr>
                <w:rFonts w:eastAsia="SimSun"/>
                <w:lang w:eastAsia="zh-CN"/>
              </w:rPr>
              <w:t>AIOTF</w:t>
            </w:r>
          </w:p>
        </w:tc>
      </w:tr>
    </w:tbl>
    <w:p w14:paraId="76F00CC6" w14:textId="77777777" w:rsidR="003C6B4F" w:rsidRPr="00403BBC" w:rsidRDefault="003C6B4F" w:rsidP="003C6B4F">
      <w:pPr>
        <w:rPr>
          <w:rFonts w:eastAsia="MS Mincho"/>
        </w:rPr>
      </w:pPr>
    </w:p>
    <w:p w14:paraId="7226FAB8" w14:textId="7AC60EA2" w:rsidR="003C6B4F" w:rsidRPr="00403BBC" w:rsidRDefault="003C6B4F" w:rsidP="003C6B4F">
      <w:pPr>
        <w:pStyle w:val="Heading3"/>
        <w:rPr>
          <w:lang w:eastAsia="zh-CN"/>
        </w:rPr>
      </w:pPr>
      <w:bookmarkStart w:id="144" w:name="_Toc191462411"/>
      <w:r w:rsidRPr="00403BBC">
        <w:t>7.5.</w:t>
      </w:r>
      <w:r w:rsidR="00220675">
        <w:t>2</w:t>
      </w:r>
      <w:r w:rsidRPr="00403BBC">
        <w:tab/>
      </w:r>
      <w:proofErr w:type="spellStart"/>
      <w:r w:rsidRPr="00403BBC">
        <w:t>N</w:t>
      </w:r>
      <w:r w:rsidRPr="00403BBC">
        <w:rPr>
          <w:rFonts w:eastAsia="DengXian"/>
          <w:lang w:eastAsia="zh-CN"/>
        </w:rPr>
        <w:t>adm_DM_</w:t>
      </w:r>
      <w:r w:rsidRPr="00403BBC">
        <w:t>Query</w:t>
      </w:r>
      <w:proofErr w:type="spellEnd"/>
      <w:r w:rsidRPr="00403BBC">
        <w:rPr>
          <w:rFonts w:eastAsia="SimSun"/>
          <w:lang w:eastAsia="zh-CN"/>
        </w:rPr>
        <w:t xml:space="preserve"> service operation</w:t>
      </w:r>
      <w:bookmarkEnd w:id="144"/>
    </w:p>
    <w:p w14:paraId="5C6D492C" w14:textId="72EE8CF1"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Query</w:t>
      </w:r>
      <w:proofErr w:type="spellEnd"/>
    </w:p>
    <w:p w14:paraId="679CFF37" w14:textId="77777777"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request the </w:t>
      </w:r>
      <w:proofErr w:type="spellStart"/>
      <w:r w:rsidRPr="00403BBC">
        <w:rPr>
          <w:rFonts w:eastAsia="SimSun"/>
        </w:rPr>
        <w:t>AIoT</w:t>
      </w:r>
      <w:proofErr w:type="spellEnd"/>
      <w:r w:rsidRPr="00403BBC">
        <w:rPr>
          <w:rFonts w:eastAsia="SimSun"/>
        </w:rPr>
        <w:t xml:space="preserve"> device profile data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0CF7BFD8" w14:textId="77777777" w:rsidR="003C6B4F" w:rsidRPr="00403BBC" w:rsidRDefault="003C6B4F" w:rsidP="003C6B4F">
      <w:pPr>
        <w:rPr>
          <w:rFonts w:eastAsia="SimSun"/>
        </w:rPr>
      </w:pPr>
      <w:r w:rsidRPr="00403BBC">
        <w:rPr>
          <w:rFonts w:eastAsia="SimSun"/>
          <w:b/>
        </w:rPr>
        <w:t>Inputs, Required:</w:t>
      </w:r>
      <w:r w:rsidRPr="00403BBC">
        <w:rPr>
          <w:rFonts w:eastAsia="SimSun"/>
          <w:bCs/>
        </w:rPr>
        <w:t xml:space="preserve"> </w:t>
      </w:r>
      <w:proofErr w:type="spellStart"/>
      <w:r w:rsidRPr="00403BBC">
        <w:rPr>
          <w:rFonts w:eastAsia="SimSun"/>
          <w:bCs/>
        </w:rPr>
        <w:t>AIoT</w:t>
      </w:r>
      <w:proofErr w:type="spellEnd"/>
      <w:r w:rsidRPr="00403BBC">
        <w:rPr>
          <w:rFonts w:eastAsia="SimSun"/>
          <w:bCs/>
        </w:rPr>
        <w:t xml:space="preserve"> Device Permanent ID, or AF ID.</w:t>
      </w:r>
    </w:p>
    <w:p w14:paraId="1787734D" w14:textId="77777777" w:rsidR="003C6B4F" w:rsidRPr="00403BBC" w:rsidRDefault="003C6B4F" w:rsidP="003C6B4F">
      <w:pPr>
        <w:rPr>
          <w:rFonts w:eastAsia="SimSun"/>
          <w:lang w:eastAsia="zh-CN"/>
        </w:rPr>
      </w:pPr>
      <w:r w:rsidRPr="00403BBC">
        <w:rPr>
          <w:b/>
        </w:rPr>
        <w:t>Input, Optional:</w:t>
      </w:r>
      <w:r w:rsidRPr="00403BBC">
        <w:t xml:space="preserve"> None.</w:t>
      </w:r>
    </w:p>
    <w:p w14:paraId="425EFC6E" w14:textId="77777777" w:rsidR="003C6B4F" w:rsidRPr="00403BBC" w:rsidRDefault="003C6B4F" w:rsidP="003C6B4F">
      <w:pPr>
        <w:rPr>
          <w:rFonts w:eastAsia="SimSun"/>
        </w:rPr>
      </w:pPr>
      <w:r w:rsidRPr="00403BBC">
        <w:rPr>
          <w:rFonts w:eastAsia="SimSun"/>
          <w:b/>
        </w:rPr>
        <w:t>Outputs, Required:</w:t>
      </w:r>
      <w:r w:rsidRPr="00403BBC">
        <w:rPr>
          <w:rFonts w:eastAsia="SimSun"/>
          <w:i/>
        </w:rPr>
        <w:t xml:space="preserve"> </w:t>
      </w:r>
      <w:r w:rsidRPr="00403BBC">
        <w:rPr>
          <w:rFonts w:eastAsia="SimSun"/>
        </w:rPr>
        <w:t xml:space="preserve">the </w:t>
      </w:r>
      <w:proofErr w:type="spellStart"/>
      <w:r w:rsidRPr="00403BBC">
        <w:rPr>
          <w:rFonts w:eastAsia="SimSun"/>
        </w:rPr>
        <w:t>AIoT</w:t>
      </w:r>
      <w:proofErr w:type="spellEnd"/>
      <w:r w:rsidRPr="00403BBC">
        <w:rPr>
          <w:rFonts w:eastAsia="SimSun"/>
        </w:rPr>
        <w:t xml:space="preserve"> device profile data or the AF authorization</w:t>
      </w:r>
      <w:r w:rsidRPr="00B81A1E">
        <w:rPr>
          <w:rFonts w:eastAsia="SimSun"/>
        </w:rPr>
        <w:t xml:space="preserve"> data.</w:t>
      </w:r>
    </w:p>
    <w:p w14:paraId="5106EF49" w14:textId="77777777" w:rsidR="003C6B4F" w:rsidRPr="00403BBC" w:rsidRDefault="003C6B4F" w:rsidP="003C6B4F">
      <w:pPr>
        <w:rPr>
          <w:rFonts w:eastAsia="SimSun"/>
          <w:lang w:eastAsia="zh-CN"/>
        </w:rPr>
      </w:pPr>
      <w:r w:rsidRPr="00403BBC">
        <w:rPr>
          <w:b/>
        </w:rPr>
        <w:t>Output, Optional:</w:t>
      </w:r>
      <w:r w:rsidRPr="00403BBC">
        <w:t xml:space="preserve"> None.</w:t>
      </w:r>
    </w:p>
    <w:p w14:paraId="1216AFDE" w14:textId="4282C977" w:rsidR="003C6B4F" w:rsidRPr="00E77C04" w:rsidRDefault="00A51F28" w:rsidP="00A51F28">
      <w:pPr>
        <w:pStyle w:val="EditorsNote"/>
        <w:rPr>
          <w:rFonts w:eastAsia="SimSun"/>
        </w:rPr>
      </w:pPr>
      <w:r>
        <w:rPr>
          <w:rFonts w:eastAsia="SimSun"/>
        </w:rPr>
        <w:t>Editor's note:</w:t>
      </w:r>
      <w:r>
        <w:rPr>
          <w:rFonts w:eastAsia="SimSun"/>
        </w:rPr>
        <w:tab/>
        <w:t>Whether AF authorization data is stored in ADM is FFS.</w:t>
      </w:r>
    </w:p>
    <w:p w14:paraId="0B65A427" w14:textId="4CCE458B" w:rsidR="003C6B4F" w:rsidRPr="00403BBC" w:rsidRDefault="003C6B4F" w:rsidP="003C6B4F">
      <w:pPr>
        <w:pStyle w:val="Heading3"/>
        <w:rPr>
          <w:lang w:eastAsia="zh-CN"/>
        </w:rPr>
      </w:pPr>
      <w:bookmarkStart w:id="145" w:name="_Toc191462412"/>
      <w:r w:rsidRPr="00403BBC">
        <w:t>7.5.</w:t>
      </w:r>
      <w:r w:rsidR="00220675">
        <w:t>3</w:t>
      </w:r>
      <w:r w:rsidRPr="00403BBC">
        <w:tab/>
      </w:r>
      <w:proofErr w:type="spellStart"/>
      <w:r w:rsidRPr="00403BBC">
        <w:t>N</w:t>
      </w:r>
      <w:r w:rsidRPr="00403BBC">
        <w:rPr>
          <w:rFonts w:eastAsia="DengXian"/>
          <w:lang w:eastAsia="zh-CN"/>
        </w:rPr>
        <w:t>adm_DM_</w:t>
      </w:r>
      <w:r w:rsidRPr="00403BBC">
        <w:t>Update</w:t>
      </w:r>
      <w:proofErr w:type="spellEnd"/>
      <w:r w:rsidRPr="00403BBC">
        <w:rPr>
          <w:rFonts w:eastAsia="SimSun"/>
          <w:lang w:eastAsia="zh-CN"/>
        </w:rPr>
        <w:t xml:space="preserve"> service operation</w:t>
      </w:r>
      <w:bookmarkEnd w:id="145"/>
    </w:p>
    <w:p w14:paraId="5557311A" w14:textId="6858318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Update</w:t>
      </w:r>
      <w:proofErr w:type="spellEnd"/>
    </w:p>
    <w:p w14:paraId="0D03907C" w14:textId="77777777"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 xml:space="preserve">the </w:t>
      </w:r>
      <w:proofErr w:type="spellStart"/>
      <w:r w:rsidRPr="00403BBC">
        <w:rPr>
          <w:rFonts w:eastAsia="SimSun"/>
        </w:rPr>
        <w:t>AIoT</w:t>
      </w:r>
      <w:proofErr w:type="spellEnd"/>
      <w:r w:rsidRPr="00403BBC">
        <w:rPr>
          <w:rFonts w:eastAsia="SimSun"/>
        </w:rPr>
        <w:t xml:space="preserve"> device profile data</w:t>
      </w:r>
      <w:r w:rsidRPr="00403BBC">
        <w:rPr>
          <w:rFonts w:eastAsia="SimSun"/>
          <w:lang w:eastAsia="zh-CN"/>
        </w:rPr>
        <w:t xml:space="preserve"> in the</w:t>
      </w:r>
      <w:r w:rsidRPr="00403BBC">
        <w:rPr>
          <w:rFonts w:eastAsia="SimSun"/>
        </w:rPr>
        <w:t xml:space="preserve"> ADM</w:t>
      </w:r>
      <w:r w:rsidRPr="00403BBC">
        <w:rPr>
          <w:lang w:eastAsia="zh-CN"/>
        </w:rPr>
        <w:t>.</w:t>
      </w:r>
    </w:p>
    <w:p w14:paraId="5CCA96F3" w14:textId="77777777" w:rsidR="003C6B4F" w:rsidRPr="00403BBC" w:rsidRDefault="003C6B4F" w:rsidP="003C6B4F">
      <w:pPr>
        <w:rPr>
          <w:rFonts w:eastAsia="SimSun"/>
        </w:rPr>
      </w:pPr>
      <w:r w:rsidRPr="00403BBC">
        <w:rPr>
          <w:rFonts w:eastAsia="SimSun"/>
          <w:b/>
        </w:rPr>
        <w:t>Inputs, Required:</w:t>
      </w:r>
      <w:r w:rsidRPr="00403BBC">
        <w:rPr>
          <w:rFonts w:eastAsia="SimSun"/>
          <w:bCs/>
        </w:rPr>
        <w:t xml:space="preserve"> </w:t>
      </w:r>
      <w:proofErr w:type="spellStart"/>
      <w:r w:rsidRPr="00403BBC">
        <w:rPr>
          <w:rFonts w:eastAsia="SimSun"/>
          <w:bCs/>
        </w:rPr>
        <w:t>AIoT</w:t>
      </w:r>
      <w:proofErr w:type="spellEnd"/>
      <w:r w:rsidRPr="00403BBC">
        <w:rPr>
          <w:rFonts w:eastAsia="SimSun"/>
          <w:bCs/>
        </w:rPr>
        <w:t xml:space="preserve"> Device Permanent ID, updated </w:t>
      </w:r>
      <w:proofErr w:type="spellStart"/>
      <w:r w:rsidRPr="00403BBC">
        <w:rPr>
          <w:rFonts w:eastAsia="SimSun"/>
        </w:rPr>
        <w:t>AIoT</w:t>
      </w:r>
      <w:proofErr w:type="spellEnd"/>
      <w:r w:rsidRPr="00403BBC">
        <w:rPr>
          <w:rFonts w:eastAsia="SimSun"/>
        </w:rPr>
        <w:t xml:space="preserve"> device profile data.</w:t>
      </w:r>
    </w:p>
    <w:p w14:paraId="630DC111" w14:textId="77777777" w:rsidR="003C6B4F" w:rsidRPr="00403BBC" w:rsidRDefault="003C6B4F" w:rsidP="003C6B4F">
      <w:pPr>
        <w:rPr>
          <w:rFonts w:eastAsia="SimSun"/>
          <w:lang w:eastAsia="zh-CN"/>
        </w:rPr>
      </w:pPr>
      <w:r w:rsidRPr="00403BBC">
        <w:rPr>
          <w:b/>
        </w:rPr>
        <w:t>Input, Optional:</w:t>
      </w:r>
      <w:r w:rsidRPr="00403BBC">
        <w:t xml:space="preserve"> None.</w:t>
      </w:r>
    </w:p>
    <w:p w14:paraId="21B48C62" w14:textId="77777777" w:rsidR="003C6B4F" w:rsidRPr="00403BBC" w:rsidRDefault="003C6B4F" w:rsidP="003C6B4F">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31EDE649" w14:textId="267A51F6" w:rsidR="002E786B" w:rsidRPr="002E786B" w:rsidRDefault="003C6B4F" w:rsidP="003C6B4F">
      <w:pPr>
        <w:rPr>
          <w:lang w:eastAsia="zh-CN"/>
        </w:rPr>
      </w:pPr>
      <w:r w:rsidRPr="00403BBC">
        <w:rPr>
          <w:b/>
        </w:rPr>
        <w:t>Output, Optional:</w:t>
      </w:r>
      <w:r w:rsidRPr="00403BBC">
        <w:t xml:space="preserve"> None.</w:t>
      </w:r>
    </w:p>
    <w:p w14:paraId="5CA5E6C2" w14:textId="5607BCA0" w:rsidR="00080512" w:rsidRPr="004D3578" w:rsidRDefault="00D9134D">
      <w:pPr>
        <w:pStyle w:val="Heading8"/>
      </w:pPr>
      <w:bookmarkStart w:id="146" w:name="startOfAnnexes"/>
      <w:bookmarkEnd w:id="146"/>
      <w:r w:rsidRPr="009A0005">
        <w:rPr>
          <w:rFonts w:ascii="Times New Roman" w:hAnsi="Times New Roman"/>
          <w:sz w:val="20"/>
        </w:rPr>
        <w:br w:type="page"/>
      </w:r>
      <w:bookmarkStart w:id="147" w:name="_Toc188883491"/>
      <w:bookmarkStart w:id="148" w:name="_Toc191462413"/>
      <w:r w:rsidR="00080512" w:rsidRPr="004D3578">
        <w:lastRenderedPageBreak/>
        <w:t xml:space="preserve">Annex </w:t>
      </w:r>
      <w:r w:rsidR="00CA0756">
        <w:t>A</w:t>
      </w:r>
      <w:r w:rsidR="00080512" w:rsidRPr="004D3578">
        <w:t xml:space="preserve"> (informative):</w:t>
      </w:r>
      <w:r w:rsidR="00080512" w:rsidRPr="004D3578">
        <w:br/>
        <w:t>Change history</w:t>
      </w:r>
      <w:bookmarkEnd w:id="147"/>
      <w:bookmarkEnd w:id="1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E667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9" w:name="historyclause"/>
            <w:bookmarkEnd w:id="149"/>
            <w:r w:rsidRPr="00235394">
              <w:t>Change history</w:t>
            </w:r>
          </w:p>
        </w:tc>
      </w:tr>
      <w:tr w:rsidR="003C3971" w:rsidRPr="00315B85" w14:paraId="188BB8D6" w14:textId="77777777" w:rsidTr="00CE667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786B" w:rsidRPr="002E786B" w14:paraId="7AE2D8EC" w14:textId="77777777" w:rsidTr="00CE6679">
        <w:tc>
          <w:tcPr>
            <w:tcW w:w="800" w:type="dxa"/>
            <w:shd w:val="solid" w:color="FFFFFF" w:fill="auto"/>
          </w:tcPr>
          <w:p w14:paraId="433EA83C" w14:textId="0528D39E" w:rsidR="00CE6679" w:rsidRPr="002E786B" w:rsidRDefault="00CE6679" w:rsidP="00CE6679">
            <w:pPr>
              <w:pStyle w:val="TAC"/>
              <w:rPr>
                <w:color w:val="0000FF"/>
                <w:sz w:val="16"/>
                <w:szCs w:val="16"/>
              </w:rPr>
            </w:pPr>
            <w:r w:rsidRPr="002E786B">
              <w:rPr>
                <w:rFonts w:hint="eastAsia"/>
                <w:color w:val="0000FF"/>
                <w:sz w:val="16"/>
                <w:szCs w:val="16"/>
              </w:rPr>
              <w:t>2</w:t>
            </w:r>
            <w:r w:rsidRPr="002E786B">
              <w:rPr>
                <w:color w:val="0000FF"/>
                <w:sz w:val="16"/>
                <w:szCs w:val="16"/>
              </w:rPr>
              <w:t>025-01</w:t>
            </w:r>
          </w:p>
        </w:tc>
        <w:tc>
          <w:tcPr>
            <w:tcW w:w="901" w:type="dxa"/>
            <w:shd w:val="solid" w:color="FFFFFF" w:fill="auto"/>
          </w:tcPr>
          <w:p w14:paraId="55C8CC01" w14:textId="0304CDD0" w:rsidR="00CE6679" w:rsidRPr="002E786B" w:rsidRDefault="00CE6679" w:rsidP="00CE6679">
            <w:pPr>
              <w:pStyle w:val="TAC"/>
              <w:rPr>
                <w:color w:val="0000FF"/>
                <w:sz w:val="16"/>
                <w:szCs w:val="16"/>
              </w:rPr>
            </w:pPr>
            <w:r w:rsidRPr="002E786B">
              <w:rPr>
                <w:color w:val="0000FF"/>
                <w:sz w:val="16"/>
                <w:szCs w:val="16"/>
              </w:rPr>
              <w:t>SA2#166 AH-e</w:t>
            </w:r>
          </w:p>
        </w:tc>
        <w:tc>
          <w:tcPr>
            <w:tcW w:w="1134" w:type="dxa"/>
            <w:shd w:val="solid" w:color="FFFFFF" w:fill="auto"/>
          </w:tcPr>
          <w:p w14:paraId="134723C6" w14:textId="315DC976" w:rsidR="00CE6679" w:rsidRPr="002E786B" w:rsidRDefault="00CE6679" w:rsidP="00CE6679">
            <w:pPr>
              <w:pStyle w:val="TAC"/>
              <w:rPr>
                <w:color w:val="0000FF"/>
                <w:sz w:val="16"/>
                <w:szCs w:val="16"/>
              </w:rPr>
            </w:pPr>
            <w:r w:rsidRPr="002E786B">
              <w:rPr>
                <w:rFonts w:hint="eastAsia"/>
                <w:color w:val="0000FF"/>
                <w:sz w:val="16"/>
                <w:szCs w:val="16"/>
              </w:rPr>
              <w:t>S</w:t>
            </w:r>
            <w:r w:rsidRPr="002E786B">
              <w:rPr>
                <w:color w:val="0000FF"/>
                <w:sz w:val="16"/>
                <w:szCs w:val="16"/>
              </w:rPr>
              <w:t>2-2501256</w:t>
            </w:r>
          </w:p>
        </w:tc>
        <w:tc>
          <w:tcPr>
            <w:tcW w:w="567" w:type="dxa"/>
            <w:shd w:val="solid" w:color="FFFFFF" w:fill="auto"/>
          </w:tcPr>
          <w:p w14:paraId="2B341B81" w14:textId="1537586C" w:rsidR="00CE6679" w:rsidRPr="002E786B" w:rsidRDefault="00CE6679" w:rsidP="00CE6679">
            <w:pPr>
              <w:pStyle w:val="TAC"/>
              <w:rPr>
                <w:color w:val="0000FF"/>
                <w:sz w:val="16"/>
                <w:szCs w:val="16"/>
              </w:rPr>
            </w:pPr>
            <w:r w:rsidRPr="002E786B">
              <w:rPr>
                <w:color w:val="0000FF"/>
                <w:sz w:val="16"/>
                <w:szCs w:val="16"/>
              </w:rPr>
              <w:t>-</w:t>
            </w:r>
          </w:p>
        </w:tc>
        <w:tc>
          <w:tcPr>
            <w:tcW w:w="426" w:type="dxa"/>
            <w:shd w:val="solid" w:color="FFFFFF" w:fill="auto"/>
          </w:tcPr>
          <w:p w14:paraId="090FDCAA" w14:textId="0747EC79" w:rsidR="00CE6679" w:rsidRPr="002E786B" w:rsidRDefault="00CE6679" w:rsidP="00CE6679">
            <w:pPr>
              <w:pStyle w:val="TAC"/>
              <w:rPr>
                <w:color w:val="0000FF"/>
                <w:sz w:val="16"/>
                <w:szCs w:val="16"/>
              </w:rPr>
            </w:pPr>
            <w:r w:rsidRPr="002E786B">
              <w:rPr>
                <w:color w:val="0000FF"/>
                <w:sz w:val="16"/>
                <w:szCs w:val="16"/>
              </w:rPr>
              <w:t>-</w:t>
            </w:r>
          </w:p>
        </w:tc>
        <w:tc>
          <w:tcPr>
            <w:tcW w:w="425" w:type="dxa"/>
            <w:shd w:val="solid" w:color="FFFFFF" w:fill="auto"/>
          </w:tcPr>
          <w:p w14:paraId="40910D18" w14:textId="6D478B23" w:rsidR="00CE6679" w:rsidRPr="002E786B" w:rsidRDefault="00CE6679" w:rsidP="00CE6679">
            <w:pPr>
              <w:pStyle w:val="TAC"/>
              <w:rPr>
                <w:color w:val="0000FF"/>
                <w:sz w:val="16"/>
                <w:szCs w:val="16"/>
              </w:rPr>
            </w:pPr>
            <w:r w:rsidRPr="002E786B">
              <w:rPr>
                <w:color w:val="0000FF"/>
                <w:sz w:val="16"/>
                <w:szCs w:val="16"/>
              </w:rPr>
              <w:t>-</w:t>
            </w:r>
          </w:p>
        </w:tc>
        <w:tc>
          <w:tcPr>
            <w:tcW w:w="4678" w:type="dxa"/>
            <w:shd w:val="solid" w:color="FFFFFF" w:fill="auto"/>
          </w:tcPr>
          <w:p w14:paraId="17B0396C" w14:textId="60DA22CF" w:rsidR="00CE6679" w:rsidRPr="002E786B" w:rsidRDefault="00CE6679" w:rsidP="00CE6679">
            <w:pPr>
              <w:pStyle w:val="TAL"/>
              <w:rPr>
                <w:color w:val="0000FF"/>
                <w:sz w:val="16"/>
                <w:szCs w:val="16"/>
              </w:rPr>
            </w:pPr>
            <w:r w:rsidRPr="002E786B">
              <w:rPr>
                <w:color w:val="0000FF"/>
                <w:sz w:val="16"/>
                <w:szCs w:val="16"/>
              </w:rPr>
              <w:t>Proposed skeleton agreed at SA2#166AH-e</w:t>
            </w:r>
          </w:p>
        </w:tc>
        <w:tc>
          <w:tcPr>
            <w:tcW w:w="708" w:type="dxa"/>
            <w:shd w:val="solid" w:color="FFFFFF" w:fill="auto"/>
          </w:tcPr>
          <w:p w14:paraId="5E97A6B2" w14:textId="771AF15B" w:rsidR="00CE6679" w:rsidRPr="002E786B" w:rsidRDefault="00CE6679" w:rsidP="00CE6679">
            <w:pPr>
              <w:pStyle w:val="TAC"/>
              <w:rPr>
                <w:color w:val="0000FF"/>
                <w:sz w:val="16"/>
                <w:szCs w:val="16"/>
              </w:rPr>
            </w:pPr>
            <w:r w:rsidRPr="002E786B">
              <w:rPr>
                <w:color w:val="0000FF"/>
                <w:sz w:val="16"/>
                <w:szCs w:val="16"/>
              </w:rPr>
              <w:t>0.0.0</w:t>
            </w:r>
          </w:p>
        </w:tc>
      </w:tr>
      <w:tr w:rsidR="002E786B" w:rsidRPr="002E786B" w14:paraId="104C872A" w14:textId="77777777" w:rsidTr="00CE6679">
        <w:tc>
          <w:tcPr>
            <w:tcW w:w="800" w:type="dxa"/>
            <w:shd w:val="solid" w:color="FFFFFF" w:fill="auto"/>
          </w:tcPr>
          <w:p w14:paraId="7A0DC76E" w14:textId="638430EA" w:rsidR="00D94972" w:rsidRPr="002E786B" w:rsidRDefault="00D94972" w:rsidP="00D94972">
            <w:pPr>
              <w:pStyle w:val="TAC"/>
              <w:rPr>
                <w:sz w:val="16"/>
                <w:szCs w:val="16"/>
              </w:rPr>
            </w:pPr>
            <w:r w:rsidRPr="002E786B">
              <w:rPr>
                <w:rFonts w:hint="eastAsia"/>
                <w:sz w:val="16"/>
                <w:szCs w:val="16"/>
              </w:rPr>
              <w:t>2</w:t>
            </w:r>
            <w:r w:rsidRPr="002E786B">
              <w:rPr>
                <w:sz w:val="16"/>
                <w:szCs w:val="16"/>
              </w:rPr>
              <w:t>025-01</w:t>
            </w:r>
          </w:p>
        </w:tc>
        <w:tc>
          <w:tcPr>
            <w:tcW w:w="901" w:type="dxa"/>
            <w:shd w:val="solid" w:color="FFFFFF" w:fill="auto"/>
          </w:tcPr>
          <w:p w14:paraId="7DA8B9AC" w14:textId="2E58B4C6" w:rsidR="00D94972" w:rsidRPr="002E786B" w:rsidRDefault="00D94972" w:rsidP="00D94972">
            <w:pPr>
              <w:pStyle w:val="TAC"/>
              <w:rPr>
                <w:sz w:val="16"/>
                <w:szCs w:val="16"/>
              </w:rPr>
            </w:pPr>
            <w:r w:rsidRPr="002E786B">
              <w:rPr>
                <w:sz w:val="16"/>
                <w:szCs w:val="16"/>
              </w:rPr>
              <w:t>SA2#166 AH-e</w:t>
            </w:r>
          </w:p>
        </w:tc>
        <w:tc>
          <w:tcPr>
            <w:tcW w:w="1134" w:type="dxa"/>
            <w:shd w:val="solid" w:color="FFFFFF" w:fill="auto"/>
          </w:tcPr>
          <w:p w14:paraId="4CE7FF48" w14:textId="51AB722F" w:rsidR="00D94972" w:rsidRPr="002E786B" w:rsidRDefault="00D94972" w:rsidP="00D94972">
            <w:pPr>
              <w:pStyle w:val="TAC"/>
              <w:rPr>
                <w:sz w:val="16"/>
                <w:szCs w:val="16"/>
              </w:rPr>
            </w:pPr>
            <w:r w:rsidRPr="002E786B">
              <w:rPr>
                <w:rFonts w:hint="eastAsia"/>
                <w:sz w:val="16"/>
                <w:szCs w:val="16"/>
              </w:rPr>
              <w:t>-</w:t>
            </w:r>
          </w:p>
        </w:tc>
        <w:tc>
          <w:tcPr>
            <w:tcW w:w="567" w:type="dxa"/>
            <w:shd w:val="solid" w:color="FFFFFF" w:fill="auto"/>
          </w:tcPr>
          <w:p w14:paraId="7B395A79" w14:textId="39484F70" w:rsidR="00D94972" w:rsidRPr="002E786B" w:rsidRDefault="00D94972" w:rsidP="00D94972">
            <w:pPr>
              <w:pStyle w:val="TAC"/>
              <w:rPr>
                <w:sz w:val="16"/>
                <w:szCs w:val="16"/>
              </w:rPr>
            </w:pPr>
            <w:r w:rsidRPr="002E786B">
              <w:rPr>
                <w:sz w:val="16"/>
                <w:szCs w:val="16"/>
              </w:rPr>
              <w:t>-</w:t>
            </w:r>
          </w:p>
        </w:tc>
        <w:tc>
          <w:tcPr>
            <w:tcW w:w="426" w:type="dxa"/>
            <w:shd w:val="solid" w:color="FFFFFF" w:fill="auto"/>
          </w:tcPr>
          <w:p w14:paraId="6250D4AF" w14:textId="261C57C7" w:rsidR="00D94972" w:rsidRPr="002E786B" w:rsidRDefault="00D94972" w:rsidP="00D94972">
            <w:pPr>
              <w:pStyle w:val="TAC"/>
              <w:rPr>
                <w:sz w:val="16"/>
                <w:szCs w:val="16"/>
              </w:rPr>
            </w:pPr>
            <w:r w:rsidRPr="002E786B">
              <w:rPr>
                <w:sz w:val="16"/>
                <w:szCs w:val="16"/>
              </w:rPr>
              <w:t>-</w:t>
            </w:r>
          </w:p>
        </w:tc>
        <w:tc>
          <w:tcPr>
            <w:tcW w:w="425" w:type="dxa"/>
            <w:shd w:val="solid" w:color="FFFFFF" w:fill="auto"/>
          </w:tcPr>
          <w:p w14:paraId="51FC19CF" w14:textId="286029D6" w:rsidR="00D94972" w:rsidRPr="002E786B" w:rsidRDefault="00D94972" w:rsidP="00D94972">
            <w:pPr>
              <w:pStyle w:val="TAC"/>
              <w:rPr>
                <w:sz w:val="16"/>
                <w:szCs w:val="16"/>
              </w:rPr>
            </w:pPr>
            <w:r w:rsidRPr="002E786B">
              <w:rPr>
                <w:sz w:val="16"/>
                <w:szCs w:val="16"/>
              </w:rPr>
              <w:t>-</w:t>
            </w:r>
          </w:p>
        </w:tc>
        <w:tc>
          <w:tcPr>
            <w:tcW w:w="4678" w:type="dxa"/>
            <w:shd w:val="solid" w:color="FFFFFF" w:fill="auto"/>
          </w:tcPr>
          <w:p w14:paraId="7E6EFC46" w14:textId="77777777" w:rsidR="00D94972" w:rsidRPr="00E77C04" w:rsidRDefault="00D94972" w:rsidP="00D94972">
            <w:pPr>
              <w:pStyle w:val="TAL"/>
              <w:rPr>
                <w:sz w:val="16"/>
                <w:szCs w:val="16"/>
              </w:rPr>
            </w:pPr>
            <w:r w:rsidRPr="00E77C04">
              <w:rPr>
                <w:sz w:val="16"/>
                <w:szCs w:val="16"/>
              </w:rPr>
              <w:t>Inclusion of documents approved in SA2#166AH-e:</w:t>
            </w:r>
          </w:p>
          <w:p w14:paraId="4F770B0A" w14:textId="1532B793" w:rsidR="00D94972" w:rsidRPr="002E786B" w:rsidRDefault="00B655DB" w:rsidP="00D94972">
            <w:pPr>
              <w:pStyle w:val="TAL"/>
              <w:rPr>
                <w:sz w:val="16"/>
                <w:szCs w:val="16"/>
              </w:rPr>
            </w:pPr>
            <w:r w:rsidRPr="00F66A00">
              <w:rPr>
                <w:sz w:val="16"/>
                <w:szCs w:val="16"/>
              </w:rPr>
              <w:t>S2-2501253</w:t>
            </w:r>
            <w:r w:rsidR="00066887" w:rsidRPr="00F66A00">
              <w:rPr>
                <w:rFonts w:hint="eastAsia"/>
                <w:sz w:val="16"/>
                <w:szCs w:val="16"/>
                <w:lang w:eastAsia="zh-CN"/>
              </w:rPr>
              <w:t>,</w:t>
            </w:r>
            <w:r w:rsidR="00066887" w:rsidRPr="00D53F44">
              <w:rPr>
                <w:sz w:val="16"/>
                <w:szCs w:val="16"/>
                <w:lang w:eastAsia="zh-CN"/>
              </w:rPr>
              <w:t xml:space="preserve"> S2-2501254</w:t>
            </w:r>
            <w:r w:rsidR="00066887" w:rsidRPr="00D53F44">
              <w:rPr>
                <w:rFonts w:hint="eastAsia"/>
                <w:sz w:val="16"/>
                <w:szCs w:val="16"/>
                <w:lang w:eastAsia="zh-CN"/>
              </w:rPr>
              <w:t>,</w:t>
            </w:r>
            <w:r w:rsidR="00066887" w:rsidRPr="00D53F44">
              <w:rPr>
                <w:sz w:val="16"/>
                <w:szCs w:val="16"/>
                <w:lang w:eastAsia="zh-CN"/>
              </w:rPr>
              <w:t xml:space="preserve"> S2-2501255</w:t>
            </w:r>
            <w:r w:rsidR="00F61F5D" w:rsidRPr="00EA7693">
              <w:rPr>
                <w:sz w:val="16"/>
                <w:szCs w:val="16"/>
                <w:lang w:eastAsia="zh-CN"/>
              </w:rPr>
              <w:t>,</w:t>
            </w:r>
            <w:r w:rsidR="00F61F5D" w:rsidRPr="00E77C04">
              <w:rPr>
                <w:sz w:val="16"/>
                <w:szCs w:val="16"/>
              </w:rPr>
              <w:t xml:space="preserve"> </w:t>
            </w:r>
            <w:r w:rsidR="00F61F5D" w:rsidRPr="00F66A00">
              <w:rPr>
                <w:sz w:val="16"/>
                <w:szCs w:val="16"/>
                <w:lang w:eastAsia="zh-CN"/>
              </w:rPr>
              <w:t xml:space="preserve">S2-2501257, </w:t>
            </w:r>
            <w:r w:rsidR="00E10021" w:rsidRPr="00F66A00">
              <w:rPr>
                <w:sz w:val="16"/>
                <w:szCs w:val="16"/>
                <w:lang w:eastAsia="zh-CN"/>
              </w:rPr>
              <w:t>S2-2501258</w:t>
            </w:r>
            <w:r w:rsidR="00E10021" w:rsidRPr="00D53F44">
              <w:rPr>
                <w:rFonts w:hint="eastAsia"/>
                <w:sz w:val="16"/>
                <w:szCs w:val="16"/>
                <w:lang w:eastAsia="zh-CN"/>
              </w:rPr>
              <w:t>.</w:t>
            </w:r>
          </w:p>
        </w:tc>
        <w:tc>
          <w:tcPr>
            <w:tcW w:w="708" w:type="dxa"/>
            <w:shd w:val="solid" w:color="FFFFFF" w:fill="auto"/>
          </w:tcPr>
          <w:p w14:paraId="24EF6D9B" w14:textId="138940A3" w:rsidR="00D94972" w:rsidRPr="002E786B" w:rsidRDefault="00D37850" w:rsidP="00D94972">
            <w:pPr>
              <w:pStyle w:val="TAC"/>
              <w:rPr>
                <w:sz w:val="16"/>
                <w:szCs w:val="16"/>
              </w:rPr>
            </w:pPr>
            <w:r w:rsidRPr="002E786B">
              <w:rPr>
                <w:rFonts w:hint="eastAsia"/>
                <w:sz w:val="16"/>
                <w:szCs w:val="16"/>
              </w:rPr>
              <w:t>0</w:t>
            </w:r>
            <w:r w:rsidRPr="002E786B">
              <w:rPr>
                <w:sz w:val="16"/>
                <w:szCs w:val="16"/>
              </w:rPr>
              <w:t>.1.0</w:t>
            </w:r>
          </w:p>
        </w:tc>
      </w:tr>
      <w:tr w:rsidR="00F66A00" w:rsidRPr="002E786B" w14:paraId="3C5BB44C" w14:textId="77777777" w:rsidTr="00CE6679">
        <w:tc>
          <w:tcPr>
            <w:tcW w:w="800" w:type="dxa"/>
            <w:shd w:val="solid" w:color="FFFFFF" w:fill="auto"/>
          </w:tcPr>
          <w:p w14:paraId="4CD96218" w14:textId="7F4AEEE9" w:rsidR="00F66A00" w:rsidRPr="002E786B" w:rsidRDefault="00F66A00" w:rsidP="00F66A00">
            <w:pPr>
              <w:pStyle w:val="TAC"/>
              <w:rPr>
                <w:sz w:val="16"/>
                <w:szCs w:val="16"/>
              </w:rPr>
            </w:pPr>
            <w:r w:rsidRPr="002E786B">
              <w:rPr>
                <w:rFonts w:hint="eastAsia"/>
                <w:sz w:val="16"/>
                <w:szCs w:val="16"/>
              </w:rPr>
              <w:t>2</w:t>
            </w:r>
            <w:r w:rsidRPr="002E786B">
              <w:rPr>
                <w:sz w:val="16"/>
                <w:szCs w:val="16"/>
              </w:rPr>
              <w:t>025-0</w:t>
            </w:r>
            <w:r>
              <w:rPr>
                <w:sz w:val="16"/>
                <w:szCs w:val="16"/>
              </w:rPr>
              <w:t>2</w:t>
            </w:r>
          </w:p>
        </w:tc>
        <w:tc>
          <w:tcPr>
            <w:tcW w:w="901" w:type="dxa"/>
            <w:shd w:val="solid" w:color="FFFFFF" w:fill="auto"/>
          </w:tcPr>
          <w:p w14:paraId="4A951B05" w14:textId="66443140" w:rsidR="00F66A00" w:rsidRPr="002E786B" w:rsidRDefault="00F66A00" w:rsidP="00F66A00">
            <w:pPr>
              <w:pStyle w:val="TAC"/>
              <w:rPr>
                <w:sz w:val="16"/>
                <w:szCs w:val="16"/>
              </w:rPr>
            </w:pPr>
            <w:r w:rsidRPr="002E786B">
              <w:rPr>
                <w:sz w:val="16"/>
                <w:szCs w:val="16"/>
              </w:rPr>
              <w:t>SA2#16</w:t>
            </w:r>
            <w:r>
              <w:rPr>
                <w:sz w:val="16"/>
                <w:szCs w:val="16"/>
              </w:rPr>
              <w:t>7</w:t>
            </w:r>
          </w:p>
        </w:tc>
        <w:tc>
          <w:tcPr>
            <w:tcW w:w="1134" w:type="dxa"/>
            <w:shd w:val="solid" w:color="FFFFFF" w:fill="auto"/>
          </w:tcPr>
          <w:p w14:paraId="553A62A9" w14:textId="5A5BD181" w:rsidR="00F66A00" w:rsidRPr="002E786B" w:rsidRDefault="00F66A00" w:rsidP="00F66A00">
            <w:pPr>
              <w:pStyle w:val="TAC"/>
              <w:rPr>
                <w:sz w:val="16"/>
                <w:szCs w:val="16"/>
              </w:rPr>
            </w:pPr>
            <w:r w:rsidRPr="002E786B">
              <w:rPr>
                <w:rFonts w:hint="eastAsia"/>
                <w:sz w:val="16"/>
                <w:szCs w:val="16"/>
              </w:rPr>
              <w:t>-</w:t>
            </w:r>
          </w:p>
        </w:tc>
        <w:tc>
          <w:tcPr>
            <w:tcW w:w="567" w:type="dxa"/>
            <w:shd w:val="solid" w:color="FFFFFF" w:fill="auto"/>
          </w:tcPr>
          <w:p w14:paraId="3BE7D10D" w14:textId="0F812B71" w:rsidR="00F66A00" w:rsidRPr="002E786B" w:rsidRDefault="00F66A00" w:rsidP="00F66A00">
            <w:pPr>
              <w:pStyle w:val="TAC"/>
              <w:rPr>
                <w:sz w:val="16"/>
                <w:szCs w:val="16"/>
              </w:rPr>
            </w:pPr>
            <w:r w:rsidRPr="002E786B">
              <w:rPr>
                <w:sz w:val="16"/>
                <w:szCs w:val="16"/>
              </w:rPr>
              <w:t>-</w:t>
            </w:r>
          </w:p>
        </w:tc>
        <w:tc>
          <w:tcPr>
            <w:tcW w:w="426" w:type="dxa"/>
            <w:shd w:val="solid" w:color="FFFFFF" w:fill="auto"/>
          </w:tcPr>
          <w:p w14:paraId="474BA987" w14:textId="696C3EE7" w:rsidR="00F66A00" w:rsidRPr="002E786B" w:rsidRDefault="00F66A00" w:rsidP="00F66A00">
            <w:pPr>
              <w:pStyle w:val="TAC"/>
              <w:rPr>
                <w:sz w:val="16"/>
                <w:szCs w:val="16"/>
              </w:rPr>
            </w:pPr>
            <w:r w:rsidRPr="002E786B">
              <w:rPr>
                <w:sz w:val="16"/>
                <w:szCs w:val="16"/>
              </w:rPr>
              <w:t>-</w:t>
            </w:r>
          </w:p>
        </w:tc>
        <w:tc>
          <w:tcPr>
            <w:tcW w:w="425" w:type="dxa"/>
            <w:shd w:val="solid" w:color="FFFFFF" w:fill="auto"/>
          </w:tcPr>
          <w:p w14:paraId="3CB376A9" w14:textId="78B60E3D" w:rsidR="00F66A00" w:rsidRPr="002E786B" w:rsidRDefault="00F66A00" w:rsidP="00F66A00">
            <w:pPr>
              <w:pStyle w:val="TAC"/>
              <w:rPr>
                <w:sz w:val="16"/>
                <w:szCs w:val="16"/>
              </w:rPr>
            </w:pPr>
            <w:r w:rsidRPr="002E786B">
              <w:rPr>
                <w:sz w:val="16"/>
                <w:szCs w:val="16"/>
              </w:rPr>
              <w:t>-</w:t>
            </w:r>
          </w:p>
        </w:tc>
        <w:tc>
          <w:tcPr>
            <w:tcW w:w="4678" w:type="dxa"/>
            <w:shd w:val="solid" w:color="FFFFFF" w:fill="auto"/>
          </w:tcPr>
          <w:p w14:paraId="7B4D30B2" w14:textId="212E0BBF" w:rsidR="00F66A00" w:rsidRPr="002757DC" w:rsidRDefault="00F66A00" w:rsidP="00F66A00">
            <w:pPr>
              <w:pStyle w:val="TAL"/>
              <w:rPr>
                <w:sz w:val="16"/>
                <w:szCs w:val="16"/>
              </w:rPr>
            </w:pPr>
            <w:r w:rsidRPr="002757DC">
              <w:rPr>
                <w:sz w:val="16"/>
                <w:szCs w:val="16"/>
              </w:rPr>
              <w:t>Inclusion of documents approved in SA2#167:</w:t>
            </w:r>
          </w:p>
          <w:p w14:paraId="4BDC0A56" w14:textId="2C2EFAB5" w:rsidR="00F66A00" w:rsidRPr="002757DC" w:rsidRDefault="002757DC" w:rsidP="00F66A00">
            <w:pPr>
              <w:pStyle w:val="TAL"/>
              <w:rPr>
                <w:sz w:val="16"/>
                <w:szCs w:val="16"/>
              </w:rPr>
            </w:pPr>
            <w:r w:rsidRPr="002757DC">
              <w:rPr>
                <w:rFonts w:hint="eastAsia"/>
                <w:sz w:val="16"/>
                <w:szCs w:val="16"/>
              </w:rPr>
              <w:t>S</w:t>
            </w:r>
            <w:r w:rsidRPr="002757DC">
              <w:rPr>
                <w:sz w:val="16"/>
                <w:szCs w:val="16"/>
              </w:rPr>
              <w:t>2-2502368</w:t>
            </w:r>
            <w:r>
              <w:rPr>
                <w:sz w:val="16"/>
                <w:szCs w:val="16"/>
              </w:rPr>
              <w:t xml:space="preserve">, </w:t>
            </w:r>
            <w:r w:rsidR="00AB1CE6" w:rsidRPr="00AB1CE6">
              <w:rPr>
                <w:sz w:val="16"/>
                <w:szCs w:val="16"/>
              </w:rPr>
              <w:t>S2-2502555</w:t>
            </w:r>
            <w:r w:rsidR="00AB1CE6">
              <w:rPr>
                <w:sz w:val="16"/>
                <w:szCs w:val="16"/>
              </w:rPr>
              <w:t>,</w:t>
            </w:r>
            <w:r w:rsidR="009F7FC5" w:rsidRPr="006912BC">
              <w:rPr>
                <w:sz w:val="16"/>
                <w:szCs w:val="16"/>
              </w:rPr>
              <w:t xml:space="preserve"> </w:t>
            </w:r>
            <w:r w:rsidR="003508C4" w:rsidRPr="006912BC">
              <w:rPr>
                <w:sz w:val="16"/>
                <w:szCs w:val="16"/>
              </w:rPr>
              <w:t>S2-2502564</w:t>
            </w:r>
            <w:r w:rsidR="003508C4">
              <w:rPr>
                <w:sz w:val="16"/>
                <w:szCs w:val="16"/>
              </w:rPr>
              <w:t xml:space="preserve">, </w:t>
            </w:r>
            <w:r w:rsidR="009F7FC5" w:rsidRPr="006912BC">
              <w:rPr>
                <w:sz w:val="16"/>
                <w:szCs w:val="16"/>
              </w:rPr>
              <w:t>S2-2502578</w:t>
            </w:r>
            <w:r w:rsidR="009F7FC5">
              <w:rPr>
                <w:sz w:val="16"/>
                <w:szCs w:val="16"/>
              </w:rPr>
              <w:t>,</w:t>
            </w:r>
            <w:r w:rsidR="00AB1CE6">
              <w:rPr>
                <w:sz w:val="16"/>
                <w:szCs w:val="16"/>
              </w:rPr>
              <w:t xml:space="preserve"> </w:t>
            </w:r>
            <w:r w:rsidR="00F74132" w:rsidRPr="006912BC">
              <w:rPr>
                <w:sz w:val="16"/>
                <w:szCs w:val="16"/>
              </w:rPr>
              <w:t>S2-25025</w:t>
            </w:r>
            <w:r w:rsidR="00F74132">
              <w:rPr>
                <w:sz w:val="16"/>
                <w:szCs w:val="16"/>
              </w:rPr>
              <w:t>7</w:t>
            </w:r>
            <w:r w:rsidR="00F74132" w:rsidRPr="006912BC">
              <w:rPr>
                <w:sz w:val="16"/>
                <w:szCs w:val="16"/>
              </w:rPr>
              <w:t>9</w:t>
            </w:r>
            <w:r w:rsidR="00F74132">
              <w:rPr>
                <w:sz w:val="16"/>
                <w:szCs w:val="16"/>
              </w:rPr>
              <w:t xml:space="preserve">, </w:t>
            </w:r>
            <w:r w:rsidR="005B206A" w:rsidRPr="005B206A">
              <w:rPr>
                <w:sz w:val="16"/>
                <w:szCs w:val="16"/>
              </w:rPr>
              <w:t>S2-2502581</w:t>
            </w:r>
            <w:r w:rsidR="005B206A">
              <w:rPr>
                <w:sz w:val="16"/>
                <w:szCs w:val="16"/>
              </w:rPr>
              <w:t xml:space="preserve">, </w:t>
            </w:r>
            <w:r w:rsidR="00DC6D4A" w:rsidRPr="00DC6D4A">
              <w:rPr>
                <w:sz w:val="16"/>
                <w:szCs w:val="16"/>
              </w:rPr>
              <w:t>S2-2502582</w:t>
            </w:r>
            <w:r w:rsidR="00DC6D4A">
              <w:rPr>
                <w:sz w:val="16"/>
                <w:szCs w:val="16"/>
              </w:rPr>
              <w:t xml:space="preserve">, </w:t>
            </w:r>
            <w:r w:rsidR="003C6B4F" w:rsidRPr="003C6B4F">
              <w:rPr>
                <w:sz w:val="16"/>
                <w:szCs w:val="16"/>
              </w:rPr>
              <w:t>S2-2502585</w:t>
            </w:r>
            <w:r w:rsidR="003C6B4F">
              <w:rPr>
                <w:sz w:val="16"/>
                <w:szCs w:val="16"/>
              </w:rPr>
              <w:t xml:space="preserve">, </w:t>
            </w:r>
            <w:r w:rsidR="002F2E0D" w:rsidRPr="002F2E0D">
              <w:rPr>
                <w:sz w:val="16"/>
                <w:szCs w:val="16"/>
              </w:rPr>
              <w:t>S2-2502586</w:t>
            </w:r>
            <w:r w:rsidR="002F2E0D">
              <w:rPr>
                <w:sz w:val="16"/>
                <w:szCs w:val="16"/>
              </w:rPr>
              <w:t xml:space="preserve">, </w:t>
            </w:r>
            <w:r w:rsidR="00EF30F0" w:rsidRPr="00EF30F0">
              <w:rPr>
                <w:sz w:val="16"/>
                <w:szCs w:val="16"/>
              </w:rPr>
              <w:t>S2-2502588</w:t>
            </w:r>
            <w:r w:rsidR="00EF30F0">
              <w:rPr>
                <w:sz w:val="16"/>
                <w:szCs w:val="16"/>
              </w:rPr>
              <w:t xml:space="preserve">, </w:t>
            </w:r>
            <w:r w:rsidR="00D77C71" w:rsidRPr="00D77C71">
              <w:rPr>
                <w:sz w:val="16"/>
                <w:szCs w:val="16"/>
              </w:rPr>
              <w:t>S2-2502589</w:t>
            </w:r>
            <w:r w:rsidR="00D77C71">
              <w:rPr>
                <w:sz w:val="16"/>
                <w:szCs w:val="16"/>
              </w:rPr>
              <w:t xml:space="preserve">, </w:t>
            </w:r>
            <w:r w:rsidR="00A312A3" w:rsidRPr="00A312A3">
              <w:rPr>
                <w:sz w:val="16"/>
                <w:szCs w:val="16"/>
              </w:rPr>
              <w:t>S2-2502590</w:t>
            </w:r>
            <w:r w:rsidR="00A312A3">
              <w:rPr>
                <w:sz w:val="16"/>
                <w:szCs w:val="16"/>
              </w:rPr>
              <w:t xml:space="preserve"> </w:t>
            </w:r>
          </w:p>
        </w:tc>
        <w:tc>
          <w:tcPr>
            <w:tcW w:w="708" w:type="dxa"/>
            <w:shd w:val="solid" w:color="FFFFFF" w:fill="auto"/>
          </w:tcPr>
          <w:p w14:paraId="53855005" w14:textId="19457F3C" w:rsidR="00F66A00" w:rsidRPr="002757DC" w:rsidRDefault="00F66A00" w:rsidP="00F66A00">
            <w:pPr>
              <w:pStyle w:val="TAC"/>
              <w:rPr>
                <w:sz w:val="16"/>
                <w:szCs w:val="16"/>
              </w:rPr>
            </w:pPr>
            <w:r w:rsidRPr="002757DC">
              <w:rPr>
                <w:rFonts w:hint="eastAsia"/>
                <w:sz w:val="16"/>
                <w:szCs w:val="16"/>
              </w:rPr>
              <w:t>0</w:t>
            </w:r>
            <w:r w:rsidRPr="002757DC">
              <w:rPr>
                <w:sz w:val="16"/>
                <w:szCs w:val="16"/>
              </w:rPr>
              <w:t>.2.0</w:t>
            </w:r>
          </w:p>
        </w:tc>
      </w:tr>
    </w:tbl>
    <w:p w14:paraId="6AE5F0B0" w14:textId="77777777" w:rsidR="00080512" w:rsidRDefault="00080512"/>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B4E6C" w14:textId="77777777" w:rsidR="00F206F2" w:rsidRDefault="00F206F2">
      <w:r>
        <w:separator/>
      </w:r>
    </w:p>
  </w:endnote>
  <w:endnote w:type="continuationSeparator" w:id="0">
    <w:p w14:paraId="19B90B61" w14:textId="77777777" w:rsidR="00F206F2" w:rsidRDefault="00F20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FE8C1" w14:textId="77777777" w:rsidR="007C1894" w:rsidRPr="007C1894" w:rsidRDefault="007C1894" w:rsidP="007C1894">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07FB9" w14:textId="77777777" w:rsidR="007C1894" w:rsidRDefault="007C18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CCE63" w14:textId="77777777" w:rsidR="007C1894" w:rsidRPr="007C1894" w:rsidRDefault="007C1894" w:rsidP="007C1894">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7C1894" w:rsidRDefault="00597B11" w:rsidP="007C1894">
    <w:pPr>
      <w:pStyle w:val="Footer"/>
      <w:rPr>
        <w:rFonts w:cs="Arial"/>
        <w:sz w:val="20"/>
      </w:rPr>
    </w:pPr>
    <w:r w:rsidRPr="007C189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3A98F" w14:textId="77777777" w:rsidR="00F206F2" w:rsidRDefault="00F206F2">
      <w:r>
        <w:separator/>
      </w:r>
    </w:p>
  </w:footnote>
  <w:footnote w:type="continuationSeparator" w:id="0">
    <w:p w14:paraId="725FA5AD" w14:textId="77777777" w:rsidR="00F206F2" w:rsidRDefault="00F20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2B022" w14:textId="77777777" w:rsidR="007C1894" w:rsidRDefault="007C18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B2E9D" w14:textId="77777777" w:rsidR="007C1894" w:rsidRDefault="007C18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3661A" w14:textId="77777777" w:rsidR="007C1894" w:rsidRDefault="007C18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E40091" w:rsidR="00597B11" w:rsidRDefault="00597B11">
    <w:pPr>
      <w:framePr w:h="284" w:hRule="exact" w:wrap="around" w:vAnchor="text" w:hAnchor="margin" w:xAlign="right" w:y="1"/>
      <w:rPr>
        <w:rFonts w:ascii="Arial" w:hAnsi="Arial" w:cs="Arial"/>
        <w:b/>
        <w:sz w:val="18"/>
        <w:szCs w:val="18"/>
      </w:rPr>
    </w:pPr>
    <w:r w:rsidRPr="007C1894">
      <w:rPr>
        <w:rFonts w:ascii="Arial" w:hAnsi="Arial" w:cs="Arial"/>
        <w:b/>
        <w:szCs w:val="18"/>
      </w:rPr>
      <w:fldChar w:fldCharType="begin"/>
    </w:r>
    <w:r w:rsidRPr="007C1894">
      <w:rPr>
        <w:rFonts w:ascii="Arial" w:hAnsi="Arial" w:cs="Arial"/>
        <w:b/>
        <w:szCs w:val="18"/>
      </w:rPr>
      <w:instrText xml:space="preserve"> STYLEREF ZA </w:instrText>
    </w:r>
    <w:r w:rsidRPr="007C1894">
      <w:rPr>
        <w:rFonts w:ascii="Arial" w:hAnsi="Arial" w:cs="Arial"/>
        <w:b/>
        <w:szCs w:val="18"/>
      </w:rPr>
      <w:fldChar w:fldCharType="separate"/>
    </w:r>
    <w:r w:rsidR="00997832">
      <w:rPr>
        <w:rFonts w:ascii="Arial" w:hAnsi="Arial" w:cs="Arial"/>
        <w:b/>
        <w:noProof/>
        <w:szCs w:val="18"/>
      </w:rPr>
      <w:t>3GPP TS 23.369 V0.2.0 (2025-02)</w:t>
    </w:r>
    <w:r w:rsidRPr="007C1894">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7C1894">
      <w:rPr>
        <w:rFonts w:ascii="Arial" w:hAnsi="Arial" w:cs="Arial"/>
        <w:b/>
        <w:szCs w:val="18"/>
      </w:rPr>
      <w:fldChar w:fldCharType="begin"/>
    </w:r>
    <w:r w:rsidRPr="007C1894">
      <w:rPr>
        <w:rFonts w:ascii="Arial" w:hAnsi="Arial" w:cs="Arial"/>
        <w:b/>
        <w:szCs w:val="18"/>
      </w:rPr>
      <w:instrText xml:space="preserve"> PAGE </w:instrText>
    </w:r>
    <w:r w:rsidRPr="007C1894">
      <w:rPr>
        <w:rFonts w:ascii="Arial" w:hAnsi="Arial" w:cs="Arial"/>
        <w:b/>
        <w:szCs w:val="18"/>
      </w:rPr>
      <w:fldChar w:fldCharType="separate"/>
    </w:r>
    <w:r w:rsidRPr="007C1894">
      <w:rPr>
        <w:rFonts w:ascii="Arial" w:hAnsi="Arial" w:cs="Arial"/>
        <w:b/>
        <w:noProof/>
        <w:szCs w:val="18"/>
      </w:rPr>
      <w:t>14</w:t>
    </w:r>
    <w:r w:rsidRPr="007C1894">
      <w:rPr>
        <w:rFonts w:ascii="Arial" w:hAnsi="Arial" w:cs="Arial"/>
        <w:b/>
        <w:szCs w:val="18"/>
      </w:rPr>
      <w:fldChar w:fldCharType="end"/>
    </w:r>
  </w:p>
  <w:p w14:paraId="13C538E8" w14:textId="4B360066" w:rsidR="00597B11" w:rsidRDefault="00597B11">
    <w:pPr>
      <w:framePr w:h="284" w:hRule="exact" w:wrap="around" w:vAnchor="text" w:hAnchor="margin" w:y="7"/>
      <w:rPr>
        <w:rFonts w:ascii="Arial" w:hAnsi="Arial" w:cs="Arial"/>
        <w:b/>
        <w:sz w:val="18"/>
        <w:szCs w:val="18"/>
      </w:rPr>
    </w:pPr>
    <w:r w:rsidRPr="007C1894">
      <w:rPr>
        <w:rFonts w:ascii="Arial" w:hAnsi="Arial" w:cs="Arial"/>
        <w:b/>
        <w:szCs w:val="18"/>
      </w:rPr>
      <w:fldChar w:fldCharType="begin"/>
    </w:r>
    <w:r w:rsidRPr="007C1894">
      <w:rPr>
        <w:rFonts w:ascii="Arial" w:hAnsi="Arial" w:cs="Arial"/>
        <w:b/>
        <w:szCs w:val="18"/>
      </w:rPr>
      <w:instrText xml:space="preserve"> STYLEREF ZGSM </w:instrText>
    </w:r>
    <w:r w:rsidRPr="007C1894">
      <w:rPr>
        <w:rFonts w:ascii="Arial" w:hAnsi="Arial" w:cs="Arial"/>
        <w:b/>
        <w:szCs w:val="18"/>
      </w:rPr>
      <w:fldChar w:fldCharType="separate"/>
    </w:r>
    <w:r w:rsidR="00997832">
      <w:rPr>
        <w:rFonts w:ascii="Arial" w:hAnsi="Arial" w:cs="Arial"/>
        <w:b/>
        <w:noProof/>
        <w:szCs w:val="18"/>
      </w:rPr>
      <w:t>Release 19</w:t>
    </w:r>
    <w:r w:rsidRPr="007C1894">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06870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81742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8329395">
    <w:abstractNumId w:val="11"/>
  </w:num>
  <w:num w:numId="4" w16cid:durableId="208226212">
    <w:abstractNumId w:val="16"/>
  </w:num>
  <w:num w:numId="5" w16cid:durableId="2048289880">
    <w:abstractNumId w:val="9"/>
  </w:num>
  <w:num w:numId="6" w16cid:durableId="1233542302">
    <w:abstractNumId w:val="7"/>
  </w:num>
  <w:num w:numId="7" w16cid:durableId="430246907">
    <w:abstractNumId w:val="6"/>
  </w:num>
  <w:num w:numId="8" w16cid:durableId="1174764097">
    <w:abstractNumId w:val="5"/>
  </w:num>
  <w:num w:numId="9" w16cid:durableId="1813447809">
    <w:abstractNumId w:val="4"/>
  </w:num>
  <w:num w:numId="10" w16cid:durableId="283387890">
    <w:abstractNumId w:val="8"/>
  </w:num>
  <w:num w:numId="11" w16cid:durableId="668169189">
    <w:abstractNumId w:val="3"/>
  </w:num>
  <w:num w:numId="12" w16cid:durableId="247080341">
    <w:abstractNumId w:val="2"/>
  </w:num>
  <w:num w:numId="13" w16cid:durableId="2013141213">
    <w:abstractNumId w:val="1"/>
  </w:num>
  <w:num w:numId="14" w16cid:durableId="1403598812">
    <w:abstractNumId w:val="0"/>
  </w:num>
  <w:num w:numId="15" w16cid:durableId="383070279">
    <w:abstractNumId w:val="14"/>
  </w:num>
  <w:num w:numId="16" w16cid:durableId="597565584">
    <w:abstractNumId w:val="12"/>
  </w:num>
  <w:num w:numId="17" w16cid:durableId="1748070326">
    <w:abstractNumId w:val="15"/>
  </w:num>
  <w:num w:numId="18" w16cid:durableId="83298661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661"/>
    <w:rsid w:val="00033397"/>
    <w:rsid w:val="00040095"/>
    <w:rsid w:val="00051834"/>
    <w:rsid w:val="00054A22"/>
    <w:rsid w:val="00062023"/>
    <w:rsid w:val="000655A6"/>
    <w:rsid w:val="00065E58"/>
    <w:rsid w:val="00066887"/>
    <w:rsid w:val="00080512"/>
    <w:rsid w:val="00094A78"/>
    <w:rsid w:val="000B4B31"/>
    <w:rsid w:val="000C0BF6"/>
    <w:rsid w:val="000C47C3"/>
    <w:rsid w:val="000D58AB"/>
    <w:rsid w:val="000F5868"/>
    <w:rsid w:val="000F5FA8"/>
    <w:rsid w:val="00111533"/>
    <w:rsid w:val="0011303F"/>
    <w:rsid w:val="00133525"/>
    <w:rsid w:val="00143D19"/>
    <w:rsid w:val="00173CF5"/>
    <w:rsid w:val="00173E3B"/>
    <w:rsid w:val="00174E78"/>
    <w:rsid w:val="00180BD5"/>
    <w:rsid w:val="0018582B"/>
    <w:rsid w:val="001920FA"/>
    <w:rsid w:val="00194DA7"/>
    <w:rsid w:val="001A14E1"/>
    <w:rsid w:val="001A16DA"/>
    <w:rsid w:val="001A4C42"/>
    <w:rsid w:val="001A7420"/>
    <w:rsid w:val="001B6637"/>
    <w:rsid w:val="001C14D5"/>
    <w:rsid w:val="001C21C3"/>
    <w:rsid w:val="001C21D9"/>
    <w:rsid w:val="001C7E47"/>
    <w:rsid w:val="001D02C2"/>
    <w:rsid w:val="001D41F1"/>
    <w:rsid w:val="001E7533"/>
    <w:rsid w:val="001F0C1D"/>
    <w:rsid w:val="001F1132"/>
    <w:rsid w:val="001F168B"/>
    <w:rsid w:val="00220675"/>
    <w:rsid w:val="00221D34"/>
    <w:rsid w:val="00222FFE"/>
    <w:rsid w:val="00227261"/>
    <w:rsid w:val="002347A2"/>
    <w:rsid w:val="00243F0C"/>
    <w:rsid w:val="00263035"/>
    <w:rsid w:val="002675F0"/>
    <w:rsid w:val="00270F77"/>
    <w:rsid w:val="002757DC"/>
    <w:rsid w:val="002760EE"/>
    <w:rsid w:val="00290207"/>
    <w:rsid w:val="00293A32"/>
    <w:rsid w:val="002A11BD"/>
    <w:rsid w:val="002A1FA7"/>
    <w:rsid w:val="002B02C5"/>
    <w:rsid w:val="002B6339"/>
    <w:rsid w:val="002C27D8"/>
    <w:rsid w:val="002C6695"/>
    <w:rsid w:val="002D2A82"/>
    <w:rsid w:val="002E00EE"/>
    <w:rsid w:val="002E786B"/>
    <w:rsid w:val="002F2E0D"/>
    <w:rsid w:val="003004C1"/>
    <w:rsid w:val="00302DD7"/>
    <w:rsid w:val="003129A8"/>
    <w:rsid w:val="00315B85"/>
    <w:rsid w:val="003172DC"/>
    <w:rsid w:val="003209F5"/>
    <w:rsid w:val="0032260A"/>
    <w:rsid w:val="00330943"/>
    <w:rsid w:val="00330A37"/>
    <w:rsid w:val="00333F5B"/>
    <w:rsid w:val="00342403"/>
    <w:rsid w:val="003508C4"/>
    <w:rsid w:val="0035462D"/>
    <w:rsid w:val="00356555"/>
    <w:rsid w:val="003615EE"/>
    <w:rsid w:val="00370750"/>
    <w:rsid w:val="003765B8"/>
    <w:rsid w:val="003772FC"/>
    <w:rsid w:val="0038744C"/>
    <w:rsid w:val="00387FCF"/>
    <w:rsid w:val="003A5F80"/>
    <w:rsid w:val="003C2A17"/>
    <w:rsid w:val="003C3971"/>
    <w:rsid w:val="003C6B4F"/>
    <w:rsid w:val="003F78EC"/>
    <w:rsid w:val="00405DC6"/>
    <w:rsid w:val="00414BF5"/>
    <w:rsid w:val="00416556"/>
    <w:rsid w:val="00423334"/>
    <w:rsid w:val="00433963"/>
    <w:rsid w:val="004345EC"/>
    <w:rsid w:val="00452F29"/>
    <w:rsid w:val="00454F39"/>
    <w:rsid w:val="0046266F"/>
    <w:rsid w:val="00465515"/>
    <w:rsid w:val="00470970"/>
    <w:rsid w:val="004751B5"/>
    <w:rsid w:val="00483070"/>
    <w:rsid w:val="0049751D"/>
    <w:rsid w:val="00497E95"/>
    <w:rsid w:val="004A18C2"/>
    <w:rsid w:val="004A18E6"/>
    <w:rsid w:val="004A1C82"/>
    <w:rsid w:val="004B4160"/>
    <w:rsid w:val="004C30AC"/>
    <w:rsid w:val="004C5887"/>
    <w:rsid w:val="004D3578"/>
    <w:rsid w:val="004E213A"/>
    <w:rsid w:val="004E5EE7"/>
    <w:rsid w:val="004F0988"/>
    <w:rsid w:val="004F3340"/>
    <w:rsid w:val="00504E84"/>
    <w:rsid w:val="00512117"/>
    <w:rsid w:val="00516E60"/>
    <w:rsid w:val="005222DB"/>
    <w:rsid w:val="005302B2"/>
    <w:rsid w:val="0053388B"/>
    <w:rsid w:val="00535773"/>
    <w:rsid w:val="00543AEE"/>
    <w:rsid w:val="00543E6C"/>
    <w:rsid w:val="005475E1"/>
    <w:rsid w:val="00553EDD"/>
    <w:rsid w:val="00565087"/>
    <w:rsid w:val="00566970"/>
    <w:rsid w:val="00577F0F"/>
    <w:rsid w:val="00594A50"/>
    <w:rsid w:val="0059787F"/>
    <w:rsid w:val="00597B11"/>
    <w:rsid w:val="005A32E1"/>
    <w:rsid w:val="005B14D6"/>
    <w:rsid w:val="005B206A"/>
    <w:rsid w:val="005D2E01"/>
    <w:rsid w:val="005D7526"/>
    <w:rsid w:val="005E4BB2"/>
    <w:rsid w:val="005E612E"/>
    <w:rsid w:val="005F45D3"/>
    <w:rsid w:val="005F788A"/>
    <w:rsid w:val="00600395"/>
    <w:rsid w:val="00602AEA"/>
    <w:rsid w:val="00606C1B"/>
    <w:rsid w:val="00614FDF"/>
    <w:rsid w:val="0063543D"/>
    <w:rsid w:val="00647114"/>
    <w:rsid w:val="00661CEA"/>
    <w:rsid w:val="00670CF4"/>
    <w:rsid w:val="0068574C"/>
    <w:rsid w:val="006912E9"/>
    <w:rsid w:val="0069422E"/>
    <w:rsid w:val="006A092C"/>
    <w:rsid w:val="006A323F"/>
    <w:rsid w:val="006B30D0"/>
    <w:rsid w:val="006B534F"/>
    <w:rsid w:val="006C3D95"/>
    <w:rsid w:val="006D60C6"/>
    <w:rsid w:val="006E3BCC"/>
    <w:rsid w:val="006E5C86"/>
    <w:rsid w:val="006E600C"/>
    <w:rsid w:val="006E7097"/>
    <w:rsid w:val="006F6127"/>
    <w:rsid w:val="007000D6"/>
    <w:rsid w:val="00701116"/>
    <w:rsid w:val="0071174C"/>
    <w:rsid w:val="00713C44"/>
    <w:rsid w:val="007262E8"/>
    <w:rsid w:val="00732F84"/>
    <w:rsid w:val="00734A5B"/>
    <w:rsid w:val="0074026F"/>
    <w:rsid w:val="007429F6"/>
    <w:rsid w:val="00744E76"/>
    <w:rsid w:val="00764191"/>
    <w:rsid w:val="007652DF"/>
    <w:rsid w:val="00765EA3"/>
    <w:rsid w:val="007716C8"/>
    <w:rsid w:val="00774DA4"/>
    <w:rsid w:val="00781F0F"/>
    <w:rsid w:val="007918E5"/>
    <w:rsid w:val="007B600E"/>
    <w:rsid w:val="007C1894"/>
    <w:rsid w:val="007E7E18"/>
    <w:rsid w:val="007F0F4A"/>
    <w:rsid w:val="008028A4"/>
    <w:rsid w:val="00824D5A"/>
    <w:rsid w:val="00830747"/>
    <w:rsid w:val="00830904"/>
    <w:rsid w:val="00831F54"/>
    <w:rsid w:val="008374B6"/>
    <w:rsid w:val="00842A69"/>
    <w:rsid w:val="008507ED"/>
    <w:rsid w:val="008600AD"/>
    <w:rsid w:val="00864DCE"/>
    <w:rsid w:val="008768CA"/>
    <w:rsid w:val="00882F17"/>
    <w:rsid w:val="008859B3"/>
    <w:rsid w:val="00890646"/>
    <w:rsid w:val="00893B35"/>
    <w:rsid w:val="00896609"/>
    <w:rsid w:val="008A3477"/>
    <w:rsid w:val="008A5F8C"/>
    <w:rsid w:val="008C384C"/>
    <w:rsid w:val="008C7B64"/>
    <w:rsid w:val="008D2A4A"/>
    <w:rsid w:val="008D71D0"/>
    <w:rsid w:val="008E2D68"/>
    <w:rsid w:val="008E54FA"/>
    <w:rsid w:val="008E6756"/>
    <w:rsid w:val="00901E1C"/>
    <w:rsid w:val="0090271F"/>
    <w:rsid w:val="00902E23"/>
    <w:rsid w:val="009114D7"/>
    <w:rsid w:val="0091348E"/>
    <w:rsid w:val="00913686"/>
    <w:rsid w:val="00917CCB"/>
    <w:rsid w:val="00927EFA"/>
    <w:rsid w:val="00931F17"/>
    <w:rsid w:val="00933A1A"/>
    <w:rsid w:val="00933FB0"/>
    <w:rsid w:val="00942EC2"/>
    <w:rsid w:val="00942FBB"/>
    <w:rsid w:val="009438C1"/>
    <w:rsid w:val="009447A9"/>
    <w:rsid w:val="00950F9E"/>
    <w:rsid w:val="00957DDC"/>
    <w:rsid w:val="00975DAE"/>
    <w:rsid w:val="00976218"/>
    <w:rsid w:val="00997832"/>
    <w:rsid w:val="009A0005"/>
    <w:rsid w:val="009A3815"/>
    <w:rsid w:val="009A3878"/>
    <w:rsid w:val="009E6DAF"/>
    <w:rsid w:val="009F092C"/>
    <w:rsid w:val="009F1332"/>
    <w:rsid w:val="009F37B7"/>
    <w:rsid w:val="009F7FC5"/>
    <w:rsid w:val="00A10F02"/>
    <w:rsid w:val="00A164B4"/>
    <w:rsid w:val="00A26956"/>
    <w:rsid w:val="00A27486"/>
    <w:rsid w:val="00A312A3"/>
    <w:rsid w:val="00A41085"/>
    <w:rsid w:val="00A4475D"/>
    <w:rsid w:val="00A51AB6"/>
    <w:rsid w:val="00A51F28"/>
    <w:rsid w:val="00A53724"/>
    <w:rsid w:val="00A56066"/>
    <w:rsid w:val="00A73129"/>
    <w:rsid w:val="00A74649"/>
    <w:rsid w:val="00A74A35"/>
    <w:rsid w:val="00A82346"/>
    <w:rsid w:val="00A8360E"/>
    <w:rsid w:val="00A92BA1"/>
    <w:rsid w:val="00A95A32"/>
    <w:rsid w:val="00A97A5A"/>
    <w:rsid w:val="00AA0018"/>
    <w:rsid w:val="00AA2306"/>
    <w:rsid w:val="00AB1CE6"/>
    <w:rsid w:val="00AB4A5D"/>
    <w:rsid w:val="00AC542D"/>
    <w:rsid w:val="00AC6BC6"/>
    <w:rsid w:val="00AD45A1"/>
    <w:rsid w:val="00AE2A22"/>
    <w:rsid w:val="00AE6164"/>
    <w:rsid w:val="00AE65E2"/>
    <w:rsid w:val="00AF1460"/>
    <w:rsid w:val="00AF4B79"/>
    <w:rsid w:val="00B15449"/>
    <w:rsid w:val="00B5249E"/>
    <w:rsid w:val="00B64CF7"/>
    <w:rsid w:val="00B655DB"/>
    <w:rsid w:val="00B715CD"/>
    <w:rsid w:val="00B84AB0"/>
    <w:rsid w:val="00B86922"/>
    <w:rsid w:val="00B93086"/>
    <w:rsid w:val="00BA19ED"/>
    <w:rsid w:val="00BA4B8D"/>
    <w:rsid w:val="00BC0F7D"/>
    <w:rsid w:val="00BC6A71"/>
    <w:rsid w:val="00BD3FE8"/>
    <w:rsid w:val="00BD7D31"/>
    <w:rsid w:val="00BE0F40"/>
    <w:rsid w:val="00BE18B7"/>
    <w:rsid w:val="00BE3255"/>
    <w:rsid w:val="00BE3E37"/>
    <w:rsid w:val="00BF04C5"/>
    <w:rsid w:val="00BF128E"/>
    <w:rsid w:val="00BF3B27"/>
    <w:rsid w:val="00C074DD"/>
    <w:rsid w:val="00C112F9"/>
    <w:rsid w:val="00C1496A"/>
    <w:rsid w:val="00C21A95"/>
    <w:rsid w:val="00C26703"/>
    <w:rsid w:val="00C33079"/>
    <w:rsid w:val="00C35D6C"/>
    <w:rsid w:val="00C44EAE"/>
    <w:rsid w:val="00C45231"/>
    <w:rsid w:val="00C50B62"/>
    <w:rsid w:val="00C551FF"/>
    <w:rsid w:val="00C57835"/>
    <w:rsid w:val="00C64FF2"/>
    <w:rsid w:val="00C72833"/>
    <w:rsid w:val="00C80F1D"/>
    <w:rsid w:val="00C83F49"/>
    <w:rsid w:val="00C85037"/>
    <w:rsid w:val="00C91962"/>
    <w:rsid w:val="00C9336D"/>
    <w:rsid w:val="00C93F40"/>
    <w:rsid w:val="00CA0756"/>
    <w:rsid w:val="00CA0F44"/>
    <w:rsid w:val="00CA1998"/>
    <w:rsid w:val="00CA3D0C"/>
    <w:rsid w:val="00CB2046"/>
    <w:rsid w:val="00CB4E02"/>
    <w:rsid w:val="00CE6679"/>
    <w:rsid w:val="00D14382"/>
    <w:rsid w:val="00D15691"/>
    <w:rsid w:val="00D37850"/>
    <w:rsid w:val="00D4326A"/>
    <w:rsid w:val="00D53F44"/>
    <w:rsid w:val="00D57972"/>
    <w:rsid w:val="00D61AD0"/>
    <w:rsid w:val="00D64BEA"/>
    <w:rsid w:val="00D675A9"/>
    <w:rsid w:val="00D67B5B"/>
    <w:rsid w:val="00D738D6"/>
    <w:rsid w:val="00D755EB"/>
    <w:rsid w:val="00D75BBC"/>
    <w:rsid w:val="00D76048"/>
    <w:rsid w:val="00D77C71"/>
    <w:rsid w:val="00D82E6F"/>
    <w:rsid w:val="00D87E00"/>
    <w:rsid w:val="00D9134D"/>
    <w:rsid w:val="00D94972"/>
    <w:rsid w:val="00D9793F"/>
    <w:rsid w:val="00DA7A03"/>
    <w:rsid w:val="00DB0462"/>
    <w:rsid w:val="00DB122E"/>
    <w:rsid w:val="00DB1818"/>
    <w:rsid w:val="00DC309B"/>
    <w:rsid w:val="00DC4DA2"/>
    <w:rsid w:val="00DC502D"/>
    <w:rsid w:val="00DC6D4A"/>
    <w:rsid w:val="00DD4C17"/>
    <w:rsid w:val="00DD4E83"/>
    <w:rsid w:val="00DD74A5"/>
    <w:rsid w:val="00DE7A38"/>
    <w:rsid w:val="00DF1032"/>
    <w:rsid w:val="00DF2B1F"/>
    <w:rsid w:val="00DF62CD"/>
    <w:rsid w:val="00E10021"/>
    <w:rsid w:val="00E122A5"/>
    <w:rsid w:val="00E16509"/>
    <w:rsid w:val="00E16BA1"/>
    <w:rsid w:val="00E26769"/>
    <w:rsid w:val="00E27CB5"/>
    <w:rsid w:val="00E44582"/>
    <w:rsid w:val="00E77645"/>
    <w:rsid w:val="00E77C04"/>
    <w:rsid w:val="00E90340"/>
    <w:rsid w:val="00E90F2D"/>
    <w:rsid w:val="00EA15B0"/>
    <w:rsid w:val="00EA4B3A"/>
    <w:rsid w:val="00EA5EA7"/>
    <w:rsid w:val="00EA66BD"/>
    <w:rsid w:val="00EA7693"/>
    <w:rsid w:val="00EC4A25"/>
    <w:rsid w:val="00EE51E9"/>
    <w:rsid w:val="00EF30F0"/>
    <w:rsid w:val="00EF608C"/>
    <w:rsid w:val="00F025A2"/>
    <w:rsid w:val="00F04712"/>
    <w:rsid w:val="00F13360"/>
    <w:rsid w:val="00F205C2"/>
    <w:rsid w:val="00F206F2"/>
    <w:rsid w:val="00F22EC7"/>
    <w:rsid w:val="00F325C8"/>
    <w:rsid w:val="00F34834"/>
    <w:rsid w:val="00F42390"/>
    <w:rsid w:val="00F55EBC"/>
    <w:rsid w:val="00F57998"/>
    <w:rsid w:val="00F61F5D"/>
    <w:rsid w:val="00F64FFD"/>
    <w:rsid w:val="00F653B8"/>
    <w:rsid w:val="00F66A00"/>
    <w:rsid w:val="00F70D59"/>
    <w:rsid w:val="00F74132"/>
    <w:rsid w:val="00F74227"/>
    <w:rsid w:val="00F87A2A"/>
    <w:rsid w:val="00F9008D"/>
    <w:rsid w:val="00FA1266"/>
    <w:rsid w:val="00FA2758"/>
    <w:rsid w:val="00FB4EC3"/>
    <w:rsid w:val="00FC1192"/>
    <w:rsid w:val="00FE21AD"/>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189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C18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C1894"/>
    <w:pPr>
      <w:pBdr>
        <w:top w:val="none" w:sz="0" w:space="0" w:color="auto"/>
      </w:pBdr>
      <w:spacing w:before="180"/>
      <w:outlineLvl w:val="1"/>
    </w:pPr>
    <w:rPr>
      <w:sz w:val="32"/>
    </w:rPr>
  </w:style>
  <w:style w:type="paragraph" w:styleId="Heading3">
    <w:name w:val="heading 3"/>
    <w:basedOn w:val="Heading2"/>
    <w:next w:val="Normal"/>
    <w:link w:val="Heading3Char"/>
    <w:qFormat/>
    <w:rsid w:val="007C1894"/>
    <w:pPr>
      <w:spacing w:before="120"/>
      <w:outlineLvl w:val="2"/>
    </w:pPr>
    <w:rPr>
      <w:sz w:val="28"/>
    </w:rPr>
  </w:style>
  <w:style w:type="paragraph" w:styleId="Heading4">
    <w:name w:val="heading 4"/>
    <w:basedOn w:val="Heading3"/>
    <w:next w:val="Normal"/>
    <w:qFormat/>
    <w:rsid w:val="007C1894"/>
    <w:pPr>
      <w:ind w:left="1418" w:hanging="1418"/>
      <w:outlineLvl w:val="3"/>
    </w:pPr>
    <w:rPr>
      <w:sz w:val="24"/>
    </w:rPr>
  </w:style>
  <w:style w:type="paragraph" w:styleId="Heading5">
    <w:name w:val="heading 5"/>
    <w:basedOn w:val="Heading4"/>
    <w:next w:val="Normal"/>
    <w:qFormat/>
    <w:rsid w:val="007C1894"/>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7C1894"/>
    <w:pPr>
      <w:ind w:left="0" w:firstLine="0"/>
      <w:outlineLvl w:val="7"/>
    </w:pPr>
  </w:style>
  <w:style w:type="paragraph" w:styleId="Heading9">
    <w:name w:val="heading 9"/>
    <w:basedOn w:val="Heading8"/>
    <w:next w:val="Normal"/>
    <w:qFormat/>
    <w:rsid w:val="007C18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C1894"/>
    <w:pPr>
      <w:ind w:left="1985" w:hanging="1985"/>
      <w:outlineLvl w:val="9"/>
    </w:pPr>
    <w:rPr>
      <w:sz w:val="20"/>
    </w:rPr>
  </w:style>
  <w:style w:type="paragraph" w:styleId="TOC9">
    <w:name w:val="toc 9"/>
    <w:basedOn w:val="TOC8"/>
    <w:rsid w:val="007C1894"/>
    <w:pPr>
      <w:ind w:left="1418" w:hanging="1418"/>
    </w:pPr>
  </w:style>
  <w:style w:type="paragraph" w:styleId="TOC8">
    <w:name w:val="toc 8"/>
    <w:basedOn w:val="TOC1"/>
    <w:rsid w:val="007C1894"/>
    <w:pPr>
      <w:spacing w:before="180"/>
      <w:ind w:left="2693" w:hanging="2693"/>
    </w:pPr>
    <w:rPr>
      <w:b/>
    </w:rPr>
  </w:style>
  <w:style w:type="paragraph" w:styleId="TOC1">
    <w:name w:val="toc 1"/>
    <w:rsid w:val="007C18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C1894"/>
    <w:pPr>
      <w:keepLines/>
      <w:tabs>
        <w:tab w:val="center" w:pos="4536"/>
        <w:tab w:val="right" w:pos="9072"/>
      </w:tabs>
    </w:pPr>
    <w:rPr>
      <w:noProof/>
    </w:rPr>
  </w:style>
  <w:style w:type="character" w:customStyle="1" w:styleId="ZGSM">
    <w:name w:val="ZGSM"/>
    <w:rsid w:val="007C1894"/>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C18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7C1894"/>
    <w:pPr>
      <w:ind w:left="1701" w:hanging="1701"/>
    </w:pPr>
  </w:style>
  <w:style w:type="paragraph" w:styleId="TOC4">
    <w:name w:val="toc 4"/>
    <w:basedOn w:val="TOC3"/>
    <w:rsid w:val="007C1894"/>
    <w:pPr>
      <w:ind w:left="1418" w:hanging="1418"/>
    </w:pPr>
  </w:style>
  <w:style w:type="paragraph" w:styleId="TOC3">
    <w:name w:val="toc 3"/>
    <w:basedOn w:val="TOC2"/>
    <w:rsid w:val="007C1894"/>
    <w:pPr>
      <w:ind w:left="1134" w:hanging="1134"/>
    </w:pPr>
  </w:style>
  <w:style w:type="paragraph" w:styleId="TOC2">
    <w:name w:val="toc 2"/>
    <w:basedOn w:val="TOC1"/>
    <w:rsid w:val="007C189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C1894"/>
    <w:pPr>
      <w:outlineLvl w:val="9"/>
    </w:pPr>
  </w:style>
  <w:style w:type="paragraph" w:customStyle="1" w:styleId="NF">
    <w:name w:val="NF"/>
    <w:basedOn w:val="NO"/>
    <w:rsid w:val="007C1894"/>
    <w:pPr>
      <w:keepNext/>
      <w:spacing w:after="0"/>
    </w:pPr>
    <w:rPr>
      <w:rFonts w:ascii="Arial" w:hAnsi="Arial"/>
      <w:sz w:val="18"/>
    </w:rPr>
  </w:style>
  <w:style w:type="paragraph" w:customStyle="1" w:styleId="NO">
    <w:name w:val="NO"/>
    <w:basedOn w:val="Normal"/>
    <w:link w:val="NOZchn"/>
    <w:rsid w:val="007C1894"/>
    <w:pPr>
      <w:keepLines/>
      <w:ind w:left="1135" w:hanging="851"/>
    </w:pPr>
  </w:style>
  <w:style w:type="paragraph" w:customStyle="1" w:styleId="PL">
    <w:name w:val="PL"/>
    <w:rsid w:val="007C1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C1894"/>
    <w:pPr>
      <w:jc w:val="right"/>
    </w:pPr>
  </w:style>
  <w:style w:type="paragraph" w:customStyle="1" w:styleId="TAL">
    <w:name w:val="TAL"/>
    <w:basedOn w:val="Normal"/>
    <w:link w:val="TALChar"/>
    <w:rsid w:val="007C1894"/>
    <w:pPr>
      <w:keepNext/>
      <w:keepLines/>
      <w:spacing w:after="0"/>
    </w:pPr>
    <w:rPr>
      <w:rFonts w:ascii="Arial" w:hAnsi="Arial"/>
      <w:sz w:val="18"/>
    </w:rPr>
  </w:style>
  <w:style w:type="paragraph" w:customStyle="1" w:styleId="TAH">
    <w:name w:val="TAH"/>
    <w:basedOn w:val="TAC"/>
    <w:link w:val="TAHCar"/>
    <w:rsid w:val="007C1894"/>
    <w:rPr>
      <w:b/>
    </w:rPr>
  </w:style>
  <w:style w:type="paragraph" w:customStyle="1" w:styleId="TAC">
    <w:name w:val="TAC"/>
    <w:basedOn w:val="TAL"/>
    <w:link w:val="TACChar"/>
    <w:rsid w:val="007C1894"/>
    <w:pPr>
      <w:jc w:val="center"/>
    </w:pPr>
  </w:style>
  <w:style w:type="paragraph" w:customStyle="1" w:styleId="LD">
    <w:name w:val="LD"/>
    <w:rsid w:val="007C189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7C1894"/>
    <w:pPr>
      <w:keepLines/>
      <w:ind w:left="1702" w:hanging="1418"/>
    </w:pPr>
  </w:style>
  <w:style w:type="paragraph" w:customStyle="1" w:styleId="FP">
    <w:name w:val="FP"/>
    <w:basedOn w:val="Normal"/>
    <w:rsid w:val="007C1894"/>
    <w:pPr>
      <w:spacing w:after="0"/>
    </w:pPr>
  </w:style>
  <w:style w:type="paragraph" w:customStyle="1" w:styleId="NW">
    <w:name w:val="NW"/>
    <w:basedOn w:val="NO"/>
    <w:rsid w:val="007C1894"/>
    <w:pPr>
      <w:spacing w:after="0"/>
    </w:pPr>
  </w:style>
  <w:style w:type="paragraph" w:customStyle="1" w:styleId="EW">
    <w:name w:val="EW"/>
    <w:basedOn w:val="EX"/>
    <w:rsid w:val="007C1894"/>
    <w:pPr>
      <w:spacing w:after="0"/>
    </w:pPr>
  </w:style>
  <w:style w:type="paragraph" w:customStyle="1" w:styleId="B1">
    <w:name w:val="B1"/>
    <w:basedOn w:val="List"/>
    <w:link w:val="B1Char"/>
    <w:rsid w:val="007C1894"/>
    <w:pPr>
      <w:ind w:left="568" w:hanging="284"/>
      <w:contextualSpacing w:val="0"/>
    </w:pPr>
  </w:style>
  <w:style w:type="paragraph" w:styleId="TOC6">
    <w:name w:val="toc 6"/>
    <w:basedOn w:val="TOC5"/>
    <w:next w:val="Normal"/>
    <w:semiHidden/>
    <w:rsid w:val="007C1894"/>
    <w:pPr>
      <w:ind w:left="1985" w:hanging="1985"/>
    </w:pPr>
  </w:style>
  <w:style w:type="paragraph" w:styleId="TOC7">
    <w:name w:val="toc 7"/>
    <w:basedOn w:val="TOC6"/>
    <w:next w:val="Normal"/>
    <w:semiHidden/>
    <w:rsid w:val="007C1894"/>
    <w:pPr>
      <w:ind w:left="2268" w:hanging="2268"/>
    </w:pPr>
  </w:style>
  <w:style w:type="paragraph" w:customStyle="1" w:styleId="EditorsNote">
    <w:name w:val="Editor's Note"/>
    <w:basedOn w:val="NO"/>
    <w:link w:val="EditorsNoteChar"/>
    <w:rsid w:val="007C1894"/>
    <w:pPr>
      <w:ind w:left="1559" w:hanging="1276"/>
    </w:pPr>
    <w:rPr>
      <w:color w:val="FF0000"/>
    </w:rPr>
  </w:style>
  <w:style w:type="paragraph" w:customStyle="1" w:styleId="TH">
    <w:name w:val="TH"/>
    <w:basedOn w:val="Normal"/>
    <w:link w:val="THChar"/>
    <w:rsid w:val="007C1894"/>
    <w:pPr>
      <w:keepNext/>
      <w:keepLines/>
      <w:spacing w:before="60"/>
      <w:jc w:val="center"/>
    </w:pPr>
    <w:rPr>
      <w:rFonts w:ascii="Arial" w:hAnsi="Arial"/>
      <w:b/>
    </w:rPr>
  </w:style>
  <w:style w:type="paragraph" w:customStyle="1" w:styleId="ZA">
    <w:name w:val="ZA"/>
    <w:rsid w:val="007C18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18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18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18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C1894"/>
    <w:pPr>
      <w:ind w:left="851" w:hanging="851"/>
    </w:pPr>
  </w:style>
  <w:style w:type="paragraph" w:customStyle="1" w:styleId="ZH">
    <w:name w:val="ZH"/>
    <w:rsid w:val="007C18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7C1894"/>
    <w:pPr>
      <w:keepNext w:val="0"/>
      <w:spacing w:before="0" w:after="240"/>
    </w:pPr>
  </w:style>
  <w:style w:type="paragraph" w:customStyle="1" w:styleId="ZG">
    <w:name w:val="ZG"/>
    <w:rsid w:val="007C18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C1894"/>
    <w:pPr>
      <w:ind w:left="851" w:hanging="284"/>
      <w:contextualSpacing w:val="0"/>
    </w:pPr>
  </w:style>
  <w:style w:type="paragraph" w:customStyle="1" w:styleId="B3">
    <w:name w:val="B3"/>
    <w:basedOn w:val="List3"/>
    <w:rsid w:val="007C1894"/>
    <w:pPr>
      <w:ind w:left="1135" w:hanging="284"/>
      <w:contextualSpacing w:val="0"/>
    </w:pPr>
  </w:style>
  <w:style w:type="paragraph" w:customStyle="1" w:styleId="B4">
    <w:name w:val="B4"/>
    <w:basedOn w:val="List4"/>
    <w:rsid w:val="007C1894"/>
    <w:pPr>
      <w:ind w:left="1418" w:hanging="284"/>
      <w:contextualSpacing w:val="0"/>
    </w:pPr>
  </w:style>
  <w:style w:type="paragraph" w:customStyle="1" w:styleId="B5">
    <w:name w:val="B5"/>
    <w:basedOn w:val="List5"/>
    <w:rsid w:val="007C1894"/>
    <w:pPr>
      <w:ind w:left="1702" w:hanging="284"/>
      <w:contextualSpacing w:val="0"/>
    </w:pPr>
  </w:style>
  <w:style w:type="paragraph" w:customStyle="1" w:styleId="ZTD">
    <w:name w:val="ZTD"/>
    <w:basedOn w:val="ZB"/>
    <w:rsid w:val="007C1894"/>
    <w:pPr>
      <w:framePr w:hRule="auto" w:wrap="notBeside" w:y="852"/>
    </w:pPr>
    <w:rPr>
      <w:i w:val="0"/>
      <w:sz w:val="40"/>
    </w:rPr>
  </w:style>
  <w:style w:type="paragraph" w:customStyle="1" w:styleId="ZV">
    <w:name w:val="ZV"/>
    <w:basedOn w:val="ZU"/>
    <w:rsid w:val="007C1894"/>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rFonts w:eastAsia="Times New Roman"/>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901E1C"/>
    <w:rPr>
      <w:sz w:val="21"/>
      <w:szCs w:val="21"/>
    </w:rPr>
  </w:style>
  <w:style w:type="character" w:customStyle="1" w:styleId="TALChar">
    <w:name w:val="TAL Char"/>
    <w:link w:val="TAL"/>
    <w:qFormat/>
    <w:rsid w:val="00D94972"/>
    <w:rPr>
      <w:rFonts w:ascii="Arial" w:eastAsia="Times New Roman" w:hAnsi="Arial"/>
      <w:sz w:val="18"/>
    </w:rPr>
  </w:style>
  <w:style w:type="character" w:customStyle="1" w:styleId="EXChar">
    <w:name w:val="EX Char"/>
    <w:link w:val="EX"/>
    <w:qFormat/>
    <w:locked/>
    <w:rsid w:val="00B655DB"/>
    <w:rPr>
      <w:rFonts w:eastAsia="Times New Roman"/>
    </w:rPr>
  </w:style>
  <w:style w:type="character" w:customStyle="1" w:styleId="B1Char">
    <w:name w:val="B1 Char"/>
    <w:link w:val="B1"/>
    <w:qFormat/>
    <w:rsid w:val="00C50B62"/>
    <w:rPr>
      <w:rFonts w:eastAsia="Times New Roman"/>
    </w:rPr>
  </w:style>
  <w:style w:type="character" w:customStyle="1" w:styleId="EditorsNoteChar">
    <w:name w:val="Editor's Note Char"/>
    <w:aliases w:val="EN Char"/>
    <w:link w:val="EditorsNote"/>
    <w:qFormat/>
    <w:locked/>
    <w:rsid w:val="00C50B62"/>
    <w:rPr>
      <w:rFonts w:eastAsia="Times New Roman"/>
      <w:color w:val="FF0000"/>
    </w:rPr>
  </w:style>
  <w:style w:type="character" w:customStyle="1" w:styleId="B2Char">
    <w:name w:val="B2 Char"/>
    <w:link w:val="B2"/>
    <w:qFormat/>
    <w:rsid w:val="00C50B62"/>
    <w:rPr>
      <w:rFonts w:eastAsia="Times New Roman"/>
    </w:rPr>
  </w:style>
  <w:style w:type="character" w:customStyle="1" w:styleId="EditorsNoteCharChar">
    <w:name w:val="Editor's Note Char Char"/>
    <w:qFormat/>
    <w:rsid w:val="00F61F5D"/>
    <w:rPr>
      <w:color w:val="FF0000"/>
      <w:lang w:val="en-GB" w:eastAsia="ja-JP"/>
    </w:rPr>
  </w:style>
  <w:style w:type="character" w:customStyle="1" w:styleId="TFChar">
    <w:name w:val="TF Char"/>
    <w:link w:val="TF"/>
    <w:qFormat/>
    <w:rsid w:val="00F61F5D"/>
    <w:rPr>
      <w:rFonts w:ascii="Arial" w:eastAsia="Times New Roman" w:hAnsi="Arial"/>
      <w:b/>
    </w:rPr>
  </w:style>
  <w:style w:type="character" w:customStyle="1" w:styleId="NOZchn">
    <w:name w:val="NO Zchn"/>
    <w:link w:val="NO"/>
    <w:qFormat/>
    <w:rsid w:val="00927EFA"/>
    <w:rPr>
      <w:rFonts w:eastAsia="Times New Roman"/>
    </w:rPr>
  </w:style>
  <w:style w:type="paragraph" w:styleId="Revision">
    <w:name w:val="Revision"/>
    <w:hidden/>
    <w:uiPriority w:val="99"/>
    <w:semiHidden/>
    <w:rsid w:val="002E786B"/>
    <w:rPr>
      <w:lang w:eastAsia="en-US"/>
    </w:rPr>
  </w:style>
  <w:style w:type="character" w:customStyle="1" w:styleId="TAHCar">
    <w:name w:val="TAH Car"/>
    <w:link w:val="TAH"/>
    <w:qFormat/>
    <w:rsid w:val="009F7FC5"/>
    <w:rPr>
      <w:rFonts w:ascii="Arial" w:eastAsia="Times New Roman" w:hAnsi="Arial"/>
      <w:b/>
      <w:sz w:val="18"/>
    </w:rPr>
  </w:style>
  <w:style w:type="character" w:customStyle="1" w:styleId="B3Char2">
    <w:name w:val="B3 Char2"/>
    <w:rsid w:val="009F092C"/>
    <w:rPr>
      <w:rFonts w:eastAsia="Times New Roman"/>
    </w:rPr>
  </w:style>
  <w:style w:type="character" w:customStyle="1" w:styleId="TACChar">
    <w:name w:val="TAC Char"/>
    <w:link w:val="TAC"/>
    <w:qFormat/>
    <w:rsid w:val="00497E95"/>
    <w:rPr>
      <w:rFonts w:ascii="Arial" w:eastAsia="Times New Roman" w:hAnsi="Arial"/>
      <w:sz w:val="18"/>
    </w:rPr>
  </w:style>
  <w:style w:type="character" w:customStyle="1" w:styleId="Heading3Char">
    <w:name w:val="Heading 3 Char"/>
    <w:basedOn w:val="DefaultParagraphFont"/>
    <w:link w:val="Heading3"/>
    <w:rsid w:val="00220675"/>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4.vsdx"/><Relationship Id="rId39"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package" Target="embeddings/Microsoft_Visio_Drawing12.vsdx"/><Relationship Id="rId42" Type="http://schemas.openxmlformats.org/officeDocument/2006/relationships/package" Target="embeddings/Microsoft_Visio_Drawing17.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16.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openxmlformats.org/officeDocument/2006/relationships/image" Target="media/image8.emf"/><Relationship Id="rId41"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2.vsdx"/><Relationship Id="rId32" Type="http://schemas.openxmlformats.org/officeDocument/2006/relationships/package" Target="embeddings/Microsoft_Visio_Drawing10.vsdx"/><Relationship Id="rId37" Type="http://schemas.openxmlformats.org/officeDocument/2006/relationships/image" Target="media/image12.emf"/><Relationship Id="rId40" Type="http://schemas.openxmlformats.org/officeDocument/2006/relationships/package" Target="embeddings/Microsoft_Word_Document.doc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package" Target="embeddings/Microsoft_Visio_Drawing14.vsdx"/><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package" Target="embeddings/Microsoft_Visio_Drawing8.vsdx"/><Relationship Id="rId35" Type="http://schemas.openxmlformats.org/officeDocument/2006/relationships/image" Target="media/image11.e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29</Pages>
  <Words>8104</Words>
  <Characters>43767</Characters>
  <Application>Microsoft Office Word</Application>
  <DocSecurity>0</DocSecurity>
  <Lines>972</Lines>
  <Paragraphs>823</Paragraphs>
  <ScaleCrop>false</ScaleCrop>
  <HeadingPairs>
    <vt:vector size="2" baseType="variant">
      <vt:variant>
        <vt:lpstr>Title</vt:lpstr>
      </vt:variant>
      <vt:variant>
        <vt:i4>1</vt:i4>
      </vt:variant>
    </vt:vector>
  </HeadingPairs>
  <TitlesOfParts>
    <vt:vector size="1" baseType="lpstr">
      <vt:lpstr>3GPP TS 23.xyz</vt:lpstr>
    </vt:vector>
  </TitlesOfParts>
  <Company>ETSI</Company>
  <LinksUpToDate>false</LinksUpToDate>
  <CharactersWithSpaces>51048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23.369</dc:title>
  <dc:subject>Architecture support for Ambient power-enabled Internet of Things; Stage 2 (Release 19)</dc:subject>
  <dc:creator>MCC Support</dc:creator>
  <cp:keywords/>
  <dc:description/>
  <cp:lastModifiedBy>23.682_CR0497R2_(Rel-19)_5GSAT_Ph3-ARC</cp:lastModifiedBy>
  <cp:revision>4</cp:revision>
  <cp:lastPrinted>2019-02-25T14:05:00Z</cp:lastPrinted>
  <dcterms:created xsi:type="dcterms:W3CDTF">2025-02-26T10:39:00Z</dcterms:created>
  <dcterms:modified xsi:type="dcterms:W3CDTF">2025-03-26T06:35:00Z</dcterms:modified>
</cp:coreProperties>
</file>