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ABF9F" w14:textId="15B98261" w:rsidR="00ED49FF" w:rsidRPr="002B35E5" w:rsidRDefault="00ED49FF">
      <w:pPr>
        <w:pStyle w:val="ZA"/>
        <w:framePr w:wrap="notBeside"/>
      </w:pPr>
      <w:bookmarkStart w:id="0" w:name="page1"/>
      <w:r w:rsidRPr="002B35E5">
        <w:rPr>
          <w:sz w:val="64"/>
        </w:rPr>
        <w:t xml:space="preserve">3GPP TS 48.103 </w:t>
      </w:r>
      <w:r w:rsidR="00671006" w:rsidRPr="002B35E5">
        <w:t>V</w:t>
      </w:r>
      <w:r w:rsidR="004A2CC2">
        <w:t>1</w:t>
      </w:r>
      <w:r w:rsidR="00492670">
        <w:t>9</w:t>
      </w:r>
      <w:r w:rsidR="004A2CC2">
        <w:t xml:space="preserve">.0.0 </w:t>
      </w:r>
      <w:r w:rsidRPr="002B35E5">
        <w:rPr>
          <w:sz w:val="32"/>
        </w:rPr>
        <w:t>(</w:t>
      </w:r>
      <w:r w:rsidR="004A2CC2">
        <w:rPr>
          <w:sz w:val="32"/>
        </w:rPr>
        <w:t>202</w:t>
      </w:r>
      <w:r w:rsidR="00492670">
        <w:rPr>
          <w:sz w:val="32"/>
        </w:rPr>
        <w:t>5</w:t>
      </w:r>
      <w:r w:rsidR="004A2CC2">
        <w:rPr>
          <w:sz w:val="32"/>
        </w:rPr>
        <w:t>-0</w:t>
      </w:r>
      <w:r w:rsidR="00492670">
        <w:rPr>
          <w:sz w:val="32"/>
        </w:rPr>
        <w:t>9</w:t>
      </w:r>
      <w:r w:rsidR="004A2CC2">
        <w:rPr>
          <w:sz w:val="32"/>
        </w:rPr>
        <w:t>)</w:t>
      </w:r>
    </w:p>
    <w:p w14:paraId="22360A16" w14:textId="77777777" w:rsidR="00ED49FF" w:rsidRPr="002B35E5" w:rsidRDefault="00ED49FF">
      <w:pPr>
        <w:pStyle w:val="ZB"/>
        <w:framePr w:wrap="notBeside"/>
      </w:pPr>
      <w:r w:rsidRPr="002B35E5">
        <w:t>Technical Specification</w:t>
      </w:r>
    </w:p>
    <w:p w14:paraId="0E2DA0DF" w14:textId="77777777" w:rsidR="00ED49FF" w:rsidRPr="002B35E5" w:rsidRDefault="00ED49FF">
      <w:pPr>
        <w:pStyle w:val="ZT"/>
        <w:framePr w:w="10195" w:wrap="notBeside" w:hAnchor="page" w:x="802"/>
        <w:rPr>
          <w:sz w:val="32"/>
        </w:rPr>
      </w:pPr>
      <w:r w:rsidRPr="002B35E5">
        <w:rPr>
          <w:sz w:val="32"/>
        </w:rPr>
        <w:t>3rd Generation Partnership Project;</w:t>
      </w:r>
    </w:p>
    <w:p w14:paraId="07814B4E" w14:textId="77777777" w:rsidR="00ED49FF" w:rsidRPr="002B35E5" w:rsidRDefault="00ED49FF">
      <w:pPr>
        <w:pStyle w:val="ZT"/>
        <w:framePr w:w="10195" w:wrap="notBeside" w:hAnchor="page" w:x="802"/>
        <w:rPr>
          <w:sz w:val="32"/>
        </w:rPr>
      </w:pPr>
      <w:r w:rsidRPr="002B35E5">
        <w:rPr>
          <w:sz w:val="32"/>
        </w:rPr>
        <w:t>Technical Specification Group Radio Access Network;</w:t>
      </w:r>
    </w:p>
    <w:p w14:paraId="06329CF9" w14:textId="77777777" w:rsidR="00ED49FF" w:rsidRPr="002B35E5" w:rsidRDefault="00ED49FF">
      <w:pPr>
        <w:pStyle w:val="ZT"/>
        <w:framePr w:w="10195" w:wrap="notBeside" w:hAnchor="page" w:x="802"/>
        <w:rPr>
          <w:sz w:val="32"/>
        </w:rPr>
      </w:pPr>
      <w:r w:rsidRPr="002B35E5">
        <w:rPr>
          <w:sz w:val="32"/>
        </w:rPr>
        <w:t xml:space="preserve">Base Station System </w:t>
      </w:r>
      <w:r w:rsidR="00E10183">
        <w:rPr>
          <w:sz w:val="32"/>
        </w:rPr>
        <w:t>-</w:t>
      </w:r>
      <w:r w:rsidRPr="002B35E5">
        <w:rPr>
          <w:sz w:val="32"/>
        </w:rPr>
        <w:t xml:space="preserve"> Media GateWay (BSS-MGW) interface;</w:t>
      </w:r>
    </w:p>
    <w:p w14:paraId="5EBCA152" w14:textId="77777777" w:rsidR="00ED49FF" w:rsidRPr="002B35E5" w:rsidRDefault="00ED49FF">
      <w:pPr>
        <w:pStyle w:val="ZT"/>
        <w:framePr w:w="10195" w:wrap="notBeside" w:hAnchor="page" w:x="802"/>
        <w:rPr>
          <w:sz w:val="32"/>
        </w:rPr>
      </w:pPr>
      <w:r w:rsidRPr="002B35E5">
        <w:rPr>
          <w:sz w:val="32"/>
        </w:rPr>
        <w:t>User plane transport mechanism</w:t>
      </w:r>
    </w:p>
    <w:p w14:paraId="0585AEB8" w14:textId="63FCFF97" w:rsidR="00ED49FF" w:rsidRPr="002B35E5" w:rsidRDefault="00ED49FF">
      <w:pPr>
        <w:pStyle w:val="ZT"/>
        <w:framePr w:w="10195" w:wrap="notBeside" w:hAnchor="page" w:x="802"/>
        <w:rPr>
          <w:sz w:val="32"/>
        </w:rPr>
      </w:pPr>
      <w:r w:rsidRPr="002B35E5">
        <w:rPr>
          <w:sz w:val="32"/>
        </w:rPr>
        <w:t>(</w:t>
      </w:r>
      <w:r w:rsidRPr="002B35E5">
        <w:rPr>
          <w:rStyle w:val="ZGSM"/>
          <w:sz w:val="32"/>
        </w:rPr>
        <w:t>Release</w:t>
      </w:r>
      <w:r w:rsidR="004A2CC2">
        <w:rPr>
          <w:rStyle w:val="ZGSM"/>
          <w:sz w:val="32"/>
        </w:rPr>
        <w:t xml:space="preserve"> 1</w:t>
      </w:r>
      <w:r w:rsidR="00492670">
        <w:rPr>
          <w:rStyle w:val="ZGSM"/>
          <w:sz w:val="32"/>
        </w:rPr>
        <w:t>9</w:t>
      </w:r>
      <w:r w:rsidRPr="002B35E5">
        <w:rPr>
          <w:sz w:val="32"/>
        </w:rPr>
        <w:t>)</w:t>
      </w:r>
    </w:p>
    <w:p w14:paraId="748C79D8" w14:textId="77777777" w:rsidR="00ED49FF" w:rsidRPr="002B35E5" w:rsidRDefault="00ED49FF">
      <w:pPr>
        <w:pStyle w:val="ZT"/>
        <w:framePr w:w="10195" w:wrap="notBeside" w:hAnchor="page" w:x="802"/>
        <w:rPr>
          <w:i/>
          <w:sz w:val="28"/>
        </w:rPr>
      </w:pPr>
    </w:p>
    <w:p w14:paraId="4C2B4BBA" w14:textId="43B32D70" w:rsidR="00ED49FF" w:rsidRPr="002B35E5" w:rsidRDefault="00ED49FF">
      <w:pPr>
        <w:pStyle w:val="ZU"/>
        <w:framePr w:wrap="notBeside"/>
        <w:tabs>
          <w:tab w:val="right" w:pos="10206"/>
        </w:tabs>
        <w:jc w:val="left"/>
      </w:pPr>
      <w:r w:rsidRPr="002B35E5">
        <w:object w:dxaOrig="6937" w:dyaOrig="2617" w14:anchorId="0D1C5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7" o:title=""/>
          </v:shape>
          <o:OLEObject Type="Embed" ProgID="Word.Document.8" ShapeID="_x0000_i1025" DrawAspect="Content" ObjectID="_1821892068" r:id="rId8"/>
        </w:object>
      </w:r>
      <w:r w:rsidRPr="002B35E5">
        <w:tab/>
      </w:r>
      <w:r w:rsidR="0065227B" w:rsidRPr="002B35E5">
        <w:drawing>
          <wp:inline distT="0" distB="0" distL="0" distR="0" wp14:anchorId="142C9A92" wp14:editId="3C20719B">
            <wp:extent cx="1623060" cy="82296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34050CF1" w14:textId="77777777" w:rsidR="00ED49FF" w:rsidRPr="002B35E5" w:rsidRDefault="0099249D">
      <w:pPr>
        <w:framePr w:h="1636" w:hRule="exact" w:wrap="notBeside" w:vAnchor="page" w:hAnchor="margin" w:y="15121"/>
        <w:jc w:val="both"/>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0CE4262" w14:textId="77777777" w:rsidR="00ED49FF" w:rsidRPr="002B35E5" w:rsidRDefault="00ED49FF">
      <w:pPr>
        <w:pStyle w:val="ZV"/>
        <w:framePr w:wrap="notBeside"/>
      </w:pPr>
    </w:p>
    <w:p w14:paraId="43D5725B" w14:textId="77777777" w:rsidR="00ED49FF" w:rsidRPr="002B35E5" w:rsidRDefault="00ED49FF"/>
    <w:p w14:paraId="6E90F535" w14:textId="77777777" w:rsidR="00ED49FF" w:rsidRPr="002B35E5" w:rsidRDefault="00ED49FF">
      <w:pPr>
        <w:sectPr w:rsidR="00ED49FF" w:rsidRPr="002B35E5" w:rsidSect="00017F10">
          <w:footnotePr>
            <w:numRestart w:val="eachSect"/>
          </w:footnotePr>
          <w:pgSz w:w="11907" w:h="16840"/>
          <w:pgMar w:top="2268" w:right="851" w:bottom="10773" w:left="851" w:header="0" w:footer="0" w:gutter="0"/>
          <w:cols w:space="720"/>
        </w:sectPr>
      </w:pPr>
    </w:p>
    <w:p w14:paraId="4A1BDE86" w14:textId="77777777" w:rsidR="00ED49FF" w:rsidRPr="002B35E5" w:rsidRDefault="00ED49FF">
      <w:bookmarkStart w:id="1" w:name="page2"/>
      <w:bookmarkEnd w:id="0"/>
    </w:p>
    <w:p w14:paraId="2A34A6A7" w14:textId="77777777" w:rsidR="00ED49FF" w:rsidRPr="002B35E5" w:rsidRDefault="00ED49FF">
      <w:pPr>
        <w:pStyle w:val="FP"/>
        <w:framePr w:wrap="notBeside" w:hAnchor="margin" w:y="1419"/>
        <w:pBdr>
          <w:bottom w:val="single" w:sz="6" w:space="1" w:color="auto"/>
        </w:pBdr>
        <w:spacing w:before="240"/>
        <w:ind w:left="2835" w:right="2835"/>
        <w:jc w:val="center"/>
      </w:pPr>
      <w:r w:rsidRPr="002B35E5">
        <w:t>Keywords</w:t>
      </w:r>
    </w:p>
    <w:p w14:paraId="40EA24B1" w14:textId="77777777" w:rsidR="00ED49FF" w:rsidRPr="002B35E5" w:rsidRDefault="00ED49FF">
      <w:pPr>
        <w:pStyle w:val="FP"/>
        <w:framePr w:wrap="notBeside" w:hAnchor="margin" w:y="1419"/>
        <w:ind w:left="2835" w:right="2835"/>
        <w:jc w:val="center"/>
        <w:rPr>
          <w:rFonts w:ascii="Arial" w:hAnsi="Arial"/>
          <w:sz w:val="18"/>
        </w:rPr>
      </w:pPr>
      <w:r w:rsidRPr="002B35E5">
        <w:rPr>
          <w:rFonts w:ascii="Arial" w:hAnsi="Arial"/>
          <w:sz w:val="18"/>
        </w:rPr>
        <w:t>GSM, network</w:t>
      </w:r>
    </w:p>
    <w:p w14:paraId="718E73D6" w14:textId="77777777" w:rsidR="00ED49FF" w:rsidRPr="002B35E5" w:rsidRDefault="00ED49FF"/>
    <w:p w14:paraId="00FEDB45" w14:textId="77777777" w:rsidR="00ED49FF" w:rsidRPr="002B35E5" w:rsidRDefault="00ED49FF">
      <w:pPr>
        <w:pStyle w:val="FP"/>
        <w:framePr w:wrap="notBeside" w:hAnchor="margin" w:yAlign="center"/>
        <w:spacing w:after="240"/>
        <w:ind w:left="2835" w:right="2835"/>
        <w:jc w:val="center"/>
        <w:rPr>
          <w:rFonts w:ascii="Arial" w:hAnsi="Arial"/>
          <w:b/>
          <w:i/>
        </w:rPr>
      </w:pPr>
      <w:r w:rsidRPr="002B35E5">
        <w:rPr>
          <w:rFonts w:ascii="Arial" w:hAnsi="Arial"/>
          <w:b/>
          <w:i/>
        </w:rPr>
        <w:t>3GPP</w:t>
      </w:r>
    </w:p>
    <w:p w14:paraId="4C2EA9BA" w14:textId="77777777" w:rsidR="00ED49FF" w:rsidRPr="002B35E5" w:rsidRDefault="00ED49FF">
      <w:pPr>
        <w:pStyle w:val="FP"/>
        <w:framePr w:wrap="notBeside" w:hAnchor="margin" w:yAlign="center"/>
        <w:pBdr>
          <w:bottom w:val="single" w:sz="6" w:space="1" w:color="auto"/>
        </w:pBdr>
        <w:ind w:left="2835" w:right="2835"/>
        <w:jc w:val="center"/>
      </w:pPr>
      <w:r w:rsidRPr="002B35E5">
        <w:t>Postal address</w:t>
      </w:r>
    </w:p>
    <w:p w14:paraId="35321F3C" w14:textId="77777777" w:rsidR="00ED49FF" w:rsidRPr="002B35E5" w:rsidRDefault="00ED49FF">
      <w:pPr>
        <w:pStyle w:val="FP"/>
        <w:framePr w:wrap="notBeside" w:hAnchor="margin" w:yAlign="center"/>
        <w:ind w:left="2835" w:right="2835"/>
        <w:jc w:val="center"/>
        <w:rPr>
          <w:rFonts w:ascii="Arial" w:hAnsi="Arial"/>
          <w:sz w:val="18"/>
        </w:rPr>
      </w:pPr>
    </w:p>
    <w:p w14:paraId="5EE51DDB" w14:textId="77777777" w:rsidR="00ED49FF" w:rsidRPr="002B35E5" w:rsidRDefault="00ED49FF">
      <w:pPr>
        <w:pStyle w:val="FP"/>
        <w:framePr w:wrap="notBeside" w:hAnchor="margin" w:yAlign="center"/>
        <w:pBdr>
          <w:bottom w:val="single" w:sz="6" w:space="1" w:color="auto"/>
        </w:pBdr>
        <w:spacing w:before="240"/>
        <w:ind w:left="2835" w:right="2835"/>
        <w:jc w:val="center"/>
        <w:rPr>
          <w:lang w:val="fr-FR"/>
        </w:rPr>
      </w:pPr>
      <w:r w:rsidRPr="002B35E5">
        <w:rPr>
          <w:lang w:val="fr-FR"/>
        </w:rPr>
        <w:t>3GPP support office address</w:t>
      </w:r>
    </w:p>
    <w:p w14:paraId="16B74B54" w14:textId="77777777" w:rsidR="00ED49FF" w:rsidRPr="002B35E5" w:rsidRDefault="00ED49FF">
      <w:pPr>
        <w:pStyle w:val="FP"/>
        <w:framePr w:wrap="notBeside" w:hAnchor="margin" w:yAlign="center"/>
        <w:ind w:left="2835" w:right="2835"/>
        <w:jc w:val="center"/>
        <w:rPr>
          <w:rFonts w:ascii="Arial" w:hAnsi="Arial"/>
          <w:sz w:val="18"/>
          <w:lang w:val="fr-FR"/>
        </w:rPr>
      </w:pPr>
      <w:r w:rsidRPr="002B35E5">
        <w:rPr>
          <w:rFonts w:ascii="Arial" w:hAnsi="Arial"/>
          <w:sz w:val="18"/>
          <w:lang w:val="fr-FR"/>
        </w:rPr>
        <w:t>650 Route des Lucioles - Sophia Antipolis</w:t>
      </w:r>
    </w:p>
    <w:p w14:paraId="10D19728" w14:textId="77777777" w:rsidR="00ED49FF" w:rsidRPr="002B35E5" w:rsidRDefault="00ED49FF">
      <w:pPr>
        <w:pStyle w:val="FP"/>
        <w:framePr w:wrap="notBeside" w:hAnchor="margin" w:yAlign="center"/>
        <w:ind w:left="2835" w:right="2835"/>
        <w:jc w:val="center"/>
        <w:rPr>
          <w:rFonts w:ascii="Arial" w:hAnsi="Arial"/>
          <w:sz w:val="18"/>
          <w:lang w:val="fr-FR"/>
        </w:rPr>
      </w:pPr>
      <w:r w:rsidRPr="002B35E5">
        <w:rPr>
          <w:rFonts w:ascii="Arial" w:hAnsi="Arial"/>
          <w:sz w:val="18"/>
          <w:lang w:val="fr-FR"/>
        </w:rPr>
        <w:t>Valbonne - FRANCE</w:t>
      </w:r>
    </w:p>
    <w:p w14:paraId="53A09180" w14:textId="77777777" w:rsidR="00ED49FF" w:rsidRPr="002B35E5" w:rsidRDefault="00ED49FF">
      <w:pPr>
        <w:pStyle w:val="FP"/>
        <w:framePr w:wrap="notBeside" w:hAnchor="margin" w:yAlign="center"/>
        <w:spacing w:after="20"/>
        <w:ind w:left="2835" w:right="2835"/>
        <w:jc w:val="center"/>
        <w:rPr>
          <w:rFonts w:ascii="Arial" w:hAnsi="Arial"/>
          <w:sz w:val="18"/>
        </w:rPr>
      </w:pPr>
      <w:r w:rsidRPr="002B35E5">
        <w:rPr>
          <w:rFonts w:ascii="Arial" w:hAnsi="Arial"/>
          <w:sz w:val="18"/>
        </w:rPr>
        <w:t>Tel.: +33 4 92 94 42 00 Fax: +33 4 93 65 47 16</w:t>
      </w:r>
    </w:p>
    <w:p w14:paraId="51FACFA3" w14:textId="77777777" w:rsidR="00ED49FF" w:rsidRPr="002B35E5" w:rsidRDefault="00ED49FF">
      <w:pPr>
        <w:pStyle w:val="FP"/>
        <w:framePr w:wrap="notBeside" w:hAnchor="margin" w:yAlign="center"/>
        <w:pBdr>
          <w:bottom w:val="single" w:sz="6" w:space="1" w:color="auto"/>
        </w:pBdr>
        <w:spacing w:before="240"/>
        <w:ind w:left="2835" w:right="2835"/>
        <w:jc w:val="center"/>
      </w:pPr>
      <w:r w:rsidRPr="002B35E5">
        <w:t>Internet</w:t>
      </w:r>
    </w:p>
    <w:p w14:paraId="1DFC8EE3" w14:textId="77777777" w:rsidR="00ED49FF" w:rsidRPr="002B35E5" w:rsidRDefault="00ED49FF">
      <w:pPr>
        <w:pStyle w:val="FP"/>
        <w:framePr w:wrap="notBeside" w:hAnchor="margin" w:yAlign="center"/>
        <w:ind w:left="2835" w:right="2835"/>
        <w:jc w:val="center"/>
        <w:rPr>
          <w:rFonts w:ascii="Arial" w:hAnsi="Arial"/>
          <w:sz w:val="18"/>
        </w:rPr>
      </w:pPr>
      <w:r w:rsidRPr="002B35E5">
        <w:rPr>
          <w:rFonts w:ascii="Arial" w:hAnsi="Arial"/>
          <w:sz w:val="18"/>
        </w:rPr>
        <w:t>http://www.3gpp.org</w:t>
      </w:r>
    </w:p>
    <w:p w14:paraId="7D0258CD" w14:textId="77777777" w:rsidR="00ED49FF" w:rsidRPr="002B35E5" w:rsidRDefault="00ED49FF"/>
    <w:p w14:paraId="5E15B578" w14:textId="77777777" w:rsidR="0099249D" w:rsidRPr="004D3578" w:rsidRDefault="0099249D" w:rsidP="0099249D">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01DFA652" w14:textId="77777777" w:rsidR="0099249D" w:rsidRPr="004D3578" w:rsidRDefault="0099249D" w:rsidP="0099249D">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FC5693" w14:textId="77777777" w:rsidR="0099249D" w:rsidRPr="004D3578" w:rsidRDefault="0099249D" w:rsidP="0099249D">
      <w:pPr>
        <w:pStyle w:val="FP"/>
        <w:framePr w:h="3057" w:hRule="exact" w:wrap="notBeside" w:vAnchor="page" w:hAnchor="margin" w:y="12605"/>
        <w:jc w:val="center"/>
        <w:rPr>
          <w:noProof/>
        </w:rPr>
      </w:pPr>
    </w:p>
    <w:p w14:paraId="1A924DDA" w14:textId="3597494D" w:rsidR="0099249D" w:rsidRPr="004D3578" w:rsidRDefault="0099249D" w:rsidP="0099249D">
      <w:pPr>
        <w:pStyle w:val="FP"/>
        <w:framePr w:h="3057" w:hRule="exact" w:wrap="notBeside" w:vAnchor="page" w:hAnchor="margin" w:y="12605"/>
        <w:jc w:val="center"/>
        <w:rPr>
          <w:noProof/>
          <w:sz w:val="18"/>
        </w:rPr>
      </w:pPr>
      <w:r w:rsidRPr="004D3578">
        <w:rPr>
          <w:noProof/>
          <w:sz w:val="18"/>
        </w:rPr>
        <w:t xml:space="preserve">© </w:t>
      </w:r>
      <w:r w:rsidR="004A2CC2">
        <w:rPr>
          <w:noProof/>
          <w:sz w:val="18"/>
        </w:rPr>
        <w:t>202</w:t>
      </w:r>
      <w:r w:rsidR="00492670">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79C165C1" w14:textId="77777777" w:rsidR="0099249D" w:rsidRPr="004D3578" w:rsidRDefault="0099249D" w:rsidP="0099249D">
      <w:pPr>
        <w:pStyle w:val="FP"/>
        <w:framePr w:h="3057" w:hRule="exact" w:wrap="notBeside" w:vAnchor="page" w:hAnchor="margin" w:y="12605"/>
        <w:jc w:val="center"/>
        <w:rPr>
          <w:noProof/>
          <w:sz w:val="18"/>
        </w:rPr>
      </w:pPr>
      <w:r w:rsidRPr="004D3578">
        <w:rPr>
          <w:noProof/>
          <w:sz w:val="18"/>
        </w:rPr>
        <w:t>All rights reserved.</w:t>
      </w:r>
    </w:p>
    <w:p w14:paraId="0B699AD9" w14:textId="77777777" w:rsidR="0099249D" w:rsidRPr="004D3578" w:rsidRDefault="0099249D" w:rsidP="0099249D">
      <w:pPr>
        <w:pStyle w:val="FP"/>
        <w:framePr w:h="3057" w:hRule="exact" w:wrap="notBeside" w:vAnchor="page" w:hAnchor="margin" w:y="12605"/>
        <w:rPr>
          <w:noProof/>
          <w:sz w:val="18"/>
        </w:rPr>
      </w:pPr>
    </w:p>
    <w:p w14:paraId="6D662283" w14:textId="77777777" w:rsidR="0099249D" w:rsidRPr="004D3578" w:rsidRDefault="0099249D" w:rsidP="0099249D">
      <w:pPr>
        <w:pStyle w:val="FP"/>
        <w:framePr w:h="3057" w:hRule="exact" w:wrap="notBeside" w:vAnchor="page" w:hAnchor="margin" w:y="12605"/>
        <w:rPr>
          <w:noProof/>
          <w:sz w:val="18"/>
        </w:rPr>
      </w:pPr>
      <w:r w:rsidRPr="004D3578">
        <w:rPr>
          <w:noProof/>
          <w:sz w:val="18"/>
        </w:rPr>
        <w:t>UMTS™ is a Trade Mark of ETSI registered for the benefit of its members</w:t>
      </w:r>
    </w:p>
    <w:p w14:paraId="0246F7D3" w14:textId="77777777" w:rsidR="0099249D" w:rsidRPr="004D3578" w:rsidRDefault="0099249D" w:rsidP="0099249D">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779E136B" w14:textId="77777777" w:rsidR="00ED49FF" w:rsidRPr="002B35E5" w:rsidRDefault="0099249D" w:rsidP="0099249D">
      <w:pPr>
        <w:pStyle w:val="FP"/>
        <w:framePr w:h="3057" w:hRule="exact" w:wrap="notBeside" w:vAnchor="page" w:hAnchor="margin" w:y="12605"/>
        <w:rPr>
          <w:noProof/>
          <w:sz w:val="18"/>
        </w:rPr>
      </w:pPr>
      <w:r w:rsidRPr="004D3578">
        <w:rPr>
          <w:noProof/>
          <w:sz w:val="18"/>
        </w:rPr>
        <w:t>GSM® and the GSM logo are registered and owned by the GSM Association</w:t>
      </w:r>
    </w:p>
    <w:p w14:paraId="065BF1CE" w14:textId="77777777" w:rsidR="00ED49FF" w:rsidRPr="002B35E5" w:rsidRDefault="00ED49FF" w:rsidP="00473819">
      <w:pPr>
        <w:pStyle w:val="FP"/>
      </w:pPr>
    </w:p>
    <w:p w14:paraId="10580EAE" w14:textId="77777777" w:rsidR="00ED49FF" w:rsidRPr="002B35E5" w:rsidRDefault="00ED49FF">
      <w:pPr>
        <w:pStyle w:val="TT"/>
      </w:pPr>
      <w:r w:rsidRPr="002B35E5">
        <w:br w:type="page"/>
      </w:r>
      <w:bookmarkEnd w:id="1"/>
      <w:r w:rsidRPr="002B35E5">
        <w:lastRenderedPageBreak/>
        <w:t>Contents</w:t>
      </w:r>
    </w:p>
    <w:p w14:paraId="1D37EE72" w14:textId="77777777" w:rsidR="009355DE" w:rsidRDefault="009355DE">
      <w:pPr>
        <w:pStyle w:val="TOC1"/>
        <w:rPr>
          <w:rFonts w:ascii="Calibri" w:hAnsi="Calibri"/>
          <w:szCs w:val="22"/>
          <w:lang w:val="en-US" w:eastAsia="en-US"/>
        </w:rPr>
      </w:pPr>
      <w:r>
        <w:fldChar w:fldCharType="begin" w:fldLock="1"/>
      </w:r>
      <w:r>
        <w:instrText xml:space="preserve"> TOC \o "1-9" </w:instrText>
      </w:r>
      <w:r>
        <w:fldChar w:fldCharType="separate"/>
      </w:r>
      <w:r>
        <w:t>Foreword</w:t>
      </w:r>
      <w:r>
        <w:tab/>
      </w:r>
      <w:r>
        <w:fldChar w:fldCharType="begin" w:fldLock="1"/>
      </w:r>
      <w:r>
        <w:instrText xml:space="preserve"> PAGEREF _Toc476920690 \h </w:instrText>
      </w:r>
      <w:r>
        <w:fldChar w:fldCharType="separate"/>
      </w:r>
      <w:r>
        <w:t>4</w:t>
      </w:r>
      <w:r>
        <w:fldChar w:fldCharType="end"/>
      </w:r>
    </w:p>
    <w:p w14:paraId="05C35EF7" w14:textId="77777777" w:rsidR="009355DE" w:rsidRDefault="009355DE">
      <w:pPr>
        <w:pStyle w:val="TOC1"/>
        <w:rPr>
          <w:rFonts w:ascii="Calibri" w:hAnsi="Calibri"/>
          <w:szCs w:val="22"/>
          <w:lang w:val="en-US" w:eastAsia="en-US"/>
        </w:rPr>
      </w:pPr>
      <w:r>
        <w:t>1</w:t>
      </w:r>
      <w:r>
        <w:rPr>
          <w:rFonts w:ascii="Calibri" w:hAnsi="Calibri"/>
          <w:szCs w:val="22"/>
          <w:lang w:val="en-US" w:eastAsia="en-US"/>
        </w:rPr>
        <w:tab/>
      </w:r>
      <w:r>
        <w:t>Scope</w:t>
      </w:r>
      <w:r>
        <w:tab/>
      </w:r>
      <w:r>
        <w:fldChar w:fldCharType="begin" w:fldLock="1"/>
      </w:r>
      <w:r>
        <w:instrText xml:space="preserve"> PAGEREF _Toc476920691 \h </w:instrText>
      </w:r>
      <w:r>
        <w:fldChar w:fldCharType="separate"/>
      </w:r>
      <w:r>
        <w:t>5</w:t>
      </w:r>
      <w:r>
        <w:fldChar w:fldCharType="end"/>
      </w:r>
    </w:p>
    <w:p w14:paraId="331ECB26" w14:textId="77777777" w:rsidR="009355DE" w:rsidRDefault="009355DE">
      <w:pPr>
        <w:pStyle w:val="TOC1"/>
        <w:rPr>
          <w:rFonts w:ascii="Calibri" w:hAnsi="Calibri"/>
          <w:szCs w:val="22"/>
          <w:lang w:val="en-US" w:eastAsia="en-US"/>
        </w:rPr>
      </w:pPr>
      <w:r>
        <w:t>2</w:t>
      </w:r>
      <w:r>
        <w:rPr>
          <w:rFonts w:ascii="Calibri" w:hAnsi="Calibri"/>
          <w:szCs w:val="22"/>
          <w:lang w:val="en-US" w:eastAsia="en-US"/>
        </w:rPr>
        <w:tab/>
      </w:r>
      <w:r>
        <w:t>References</w:t>
      </w:r>
      <w:r>
        <w:tab/>
      </w:r>
      <w:r>
        <w:fldChar w:fldCharType="begin" w:fldLock="1"/>
      </w:r>
      <w:r>
        <w:instrText xml:space="preserve"> PAGEREF _Toc476920692 \h </w:instrText>
      </w:r>
      <w:r>
        <w:fldChar w:fldCharType="separate"/>
      </w:r>
      <w:r>
        <w:t>5</w:t>
      </w:r>
      <w:r>
        <w:fldChar w:fldCharType="end"/>
      </w:r>
    </w:p>
    <w:p w14:paraId="3F644B18" w14:textId="77777777" w:rsidR="009355DE" w:rsidRDefault="009355DE">
      <w:pPr>
        <w:pStyle w:val="TOC1"/>
        <w:rPr>
          <w:rFonts w:ascii="Calibri" w:hAnsi="Calibri"/>
          <w:szCs w:val="22"/>
          <w:lang w:val="en-US" w:eastAsia="en-US"/>
        </w:rPr>
      </w:pPr>
      <w:r>
        <w:t>3</w:t>
      </w:r>
      <w:r>
        <w:rPr>
          <w:rFonts w:ascii="Calibri" w:hAnsi="Calibri"/>
          <w:szCs w:val="22"/>
          <w:lang w:val="en-US" w:eastAsia="en-US"/>
        </w:rPr>
        <w:tab/>
      </w:r>
      <w:r>
        <w:t>Definitions, symbols and abbreviations</w:t>
      </w:r>
      <w:r>
        <w:tab/>
      </w:r>
      <w:r>
        <w:fldChar w:fldCharType="begin" w:fldLock="1"/>
      </w:r>
      <w:r>
        <w:instrText xml:space="preserve"> PAGEREF _Toc476920693 \h </w:instrText>
      </w:r>
      <w:r>
        <w:fldChar w:fldCharType="separate"/>
      </w:r>
      <w:r>
        <w:t>6</w:t>
      </w:r>
      <w:r>
        <w:fldChar w:fldCharType="end"/>
      </w:r>
    </w:p>
    <w:p w14:paraId="05A1ACD7" w14:textId="77777777" w:rsidR="009355DE" w:rsidRDefault="009355DE">
      <w:pPr>
        <w:pStyle w:val="TOC2"/>
        <w:rPr>
          <w:rFonts w:ascii="Calibri" w:hAnsi="Calibri"/>
          <w:sz w:val="22"/>
          <w:szCs w:val="22"/>
          <w:lang w:val="en-US" w:eastAsia="en-US"/>
        </w:rPr>
      </w:pPr>
      <w:r>
        <w:t>3.1</w:t>
      </w:r>
      <w:r>
        <w:rPr>
          <w:rFonts w:ascii="Calibri" w:hAnsi="Calibri"/>
          <w:sz w:val="22"/>
          <w:szCs w:val="22"/>
          <w:lang w:val="en-US" w:eastAsia="en-US"/>
        </w:rPr>
        <w:tab/>
      </w:r>
      <w:r>
        <w:t>Definitions</w:t>
      </w:r>
      <w:r>
        <w:tab/>
      </w:r>
      <w:r>
        <w:fldChar w:fldCharType="begin" w:fldLock="1"/>
      </w:r>
      <w:r>
        <w:instrText xml:space="preserve"> PAGEREF _Toc476920694 \h </w:instrText>
      </w:r>
      <w:r>
        <w:fldChar w:fldCharType="separate"/>
      </w:r>
      <w:r>
        <w:t>6</w:t>
      </w:r>
      <w:r>
        <w:fldChar w:fldCharType="end"/>
      </w:r>
    </w:p>
    <w:p w14:paraId="267074C5" w14:textId="77777777" w:rsidR="009355DE" w:rsidRDefault="009355DE">
      <w:pPr>
        <w:pStyle w:val="TOC2"/>
        <w:rPr>
          <w:rFonts w:ascii="Calibri" w:hAnsi="Calibri"/>
          <w:sz w:val="22"/>
          <w:szCs w:val="22"/>
          <w:lang w:val="en-US" w:eastAsia="en-US"/>
        </w:rPr>
      </w:pPr>
      <w:r>
        <w:t>3.2</w:t>
      </w:r>
      <w:r>
        <w:rPr>
          <w:rFonts w:ascii="Calibri" w:hAnsi="Calibri"/>
          <w:sz w:val="22"/>
          <w:szCs w:val="22"/>
          <w:lang w:val="en-US" w:eastAsia="en-US"/>
        </w:rPr>
        <w:tab/>
      </w:r>
      <w:r>
        <w:t>Abbreviations</w:t>
      </w:r>
      <w:r>
        <w:tab/>
      </w:r>
      <w:r>
        <w:fldChar w:fldCharType="begin" w:fldLock="1"/>
      </w:r>
      <w:r>
        <w:instrText xml:space="preserve"> PAGEREF _Toc476920695 \h </w:instrText>
      </w:r>
      <w:r>
        <w:fldChar w:fldCharType="separate"/>
      </w:r>
      <w:r>
        <w:t>6</w:t>
      </w:r>
      <w:r>
        <w:fldChar w:fldCharType="end"/>
      </w:r>
    </w:p>
    <w:p w14:paraId="433C7A0A" w14:textId="77777777" w:rsidR="009355DE" w:rsidRDefault="009355DE">
      <w:pPr>
        <w:pStyle w:val="TOC1"/>
        <w:rPr>
          <w:rFonts w:ascii="Calibri" w:hAnsi="Calibri"/>
          <w:szCs w:val="22"/>
          <w:lang w:val="en-US" w:eastAsia="en-US"/>
        </w:rPr>
      </w:pPr>
      <w:r>
        <w:t>4</w:t>
      </w:r>
      <w:r>
        <w:rPr>
          <w:rFonts w:ascii="Calibri" w:hAnsi="Calibri"/>
          <w:szCs w:val="22"/>
          <w:lang w:val="en-US" w:eastAsia="en-US"/>
        </w:rPr>
        <w:tab/>
      </w:r>
      <w:r>
        <w:t>Transport over TDM</w:t>
      </w:r>
      <w:r>
        <w:tab/>
      </w:r>
      <w:r>
        <w:fldChar w:fldCharType="begin" w:fldLock="1"/>
      </w:r>
      <w:r>
        <w:instrText xml:space="preserve"> PAGEREF _Toc476920696 \h </w:instrText>
      </w:r>
      <w:r>
        <w:fldChar w:fldCharType="separate"/>
      </w:r>
      <w:r>
        <w:t>7</w:t>
      </w:r>
      <w:r>
        <w:fldChar w:fldCharType="end"/>
      </w:r>
    </w:p>
    <w:p w14:paraId="0222AE9F" w14:textId="77777777" w:rsidR="009355DE" w:rsidRDefault="009355DE">
      <w:pPr>
        <w:pStyle w:val="TOC2"/>
        <w:rPr>
          <w:rFonts w:ascii="Calibri" w:hAnsi="Calibri"/>
          <w:sz w:val="22"/>
          <w:szCs w:val="22"/>
          <w:lang w:val="en-US" w:eastAsia="en-US"/>
        </w:rPr>
      </w:pPr>
      <w:r>
        <w:t>4.1</w:t>
      </w:r>
      <w:r>
        <w:rPr>
          <w:rFonts w:ascii="Calibri" w:hAnsi="Calibri"/>
          <w:sz w:val="22"/>
          <w:szCs w:val="22"/>
          <w:lang w:val="en-US" w:eastAsia="en-US"/>
        </w:rPr>
        <w:tab/>
      </w:r>
      <w:r>
        <w:t>General</w:t>
      </w:r>
      <w:r>
        <w:tab/>
      </w:r>
      <w:r>
        <w:fldChar w:fldCharType="begin" w:fldLock="1"/>
      </w:r>
      <w:r>
        <w:instrText xml:space="preserve"> PAGEREF _Toc476920697 \h </w:instrText>
      </w:r>
      <w:r>
        <w:fldChar w:fldCharType="separate"/>
      </w:r>
      <w:r>
        <w:t>7</w:t>
      </w:r>
      <w:r>
        <w:fldChar w:fldCharType="end"/>
      </w:r>
    </w:p>
    <w:p w14:paraId="0791CD33" w14:textId="77777777" w:rsidR="009355DE" w:rsidRDefault="009355DE">
      <w:pPr>
        <w:pStyle w:val="TOC2"/>
        <w:rPr>
          <w:rFonts w:ascii="Calibri" w:hAnsi="Calibri"/>
          <w:sz w:val="22"/>
          <w:szCs w:val="22"/>
          <w:lang w:val="en-US" w:eastAsia="en-US"/>
        </w:rPr>
      </w:pPr>
      <w:r>
        <w:t>4.2</w:t>
      </w:r>
      <w:r>
        <w:rPr>
          <w:rFonts w:ascii="Calibri" w:hAnsi="Calibri"/>
          <w:sz w:val="22"/>
          <w:szCs w:val="22"/>
          <w:lang w:val="en-US" w:eastAsia="en-US"/>
        </w:rPr>
        <w:tab/>
      </w:r>
      <w:r>
        <w:t>Transport during local switching</w:t>
      </w:r>
      <w:r>
        <w:tab/>
      </w:r>
      <w:r>
        <w:fldChar w:fldCharType="begin" w:fldLock="1"/>
      </w:r>
      <w:r>
        <w:instrText xml:space="preserve"> PAGEREF _Toc476920698 \h </w:instrText>
      </w:r>
      <w:r>
        <w:fldChar w:fldCharType="separate"/>
      </w:r>
      <w:r>
        <w:t>7</w:t>
      </w:r>
      <w:r>
        <w:fldChar w:fldCharType="end"/>
      </w:r>
    </w:p>
    <w:p w14:paraId="7F79E349" w14:textId="77777777" w:rsidR="009355DE" w:rsidRDefault="009355DE">
      <w:pPr>
        <w:pStyle w:val="TOC1"/>
        <w:rPr>
          <w:rFonts w:ascii="Calibri" w:hAnsi="Calibri"/>
          <w:szCs w:val="22"/>
          <w:lang w:val="en-US" w:eastAsia="en-US"/>
        </w:rPr>
      </w:pPr>
      <w:r>
        <w:t>5</w:t>
      </w:r>
      <w:r>
        <w:rPr>
          <w:rFonts w:ascii="Calibri" w:hAnsi="Calibri"/>
          <w:szCs w:val="22"/>
          <w:lang w:val="en-US" w:eastAsia="en-US"/>
        </w:rPr>
        <w:tab/>
      </w:r>
      <w:r>
        <w:t>Transport over IP</w:t>
      </w:r>
      <w:r>
        <w:tab/>
      </w:r>
      <w:r>
        <w:fldChar w:fldCharType="begin" w:fldLock="1"/>
      </w:r>
      <w:r>
        <w:instrText xml:space="preserve"> PAGEREF _Toc476920699 \h </w:instrText>
      </w:r>
      <w:r>
        <w:fldChar w:fldCharType="separate"/>
      </w:r>
      <w:r>
        <w:t>8</w:t>
      </w:r>
      <w:r>
        <w:fldChar w:fldCharType="end"/>
      </w:r>
    </w:p>
    <w:p w14:paraId="02115C7A" w14:textId="77777777" w:rsidR="009355DE" w:rsidRDefault="009355DE">
      <w:pPr>
        <w:pStyle w:val="TOC2"/>
        <w:rPr>
          <w:rFonts w:ascii="Calibri" w:hAnsi="Calibri"/>
          <w:sz w:val="22"/>
          <w:szCs w:val="22"/>
          <w:lang w:val="en-US" w:eastAsia="en-US"/>
        </w:rPr>
      </w:pPr>
      <w:r>
        <w:t>5.1</w:t>
      </w:r>
      <w:r>
        <w:rPr>
          <w:rFonts w:ascii="Calibri" w:hAnsi="Calibri"/>
          <w:sz w:val="22"/>
          <w:szCs w:val="22"/>
          <w:lang w:val="en-US" w:eastAsia="en-US"/>
        </w:rPr>
        <w:tab/>
      </w:r>
      <w:r>
        <w:t>General</w:t>
      </w:r>
      <w:r>
        <w:tab/>
      </w:r>
      <w:r>
        <w:fldChar w:fldCharType="begin" w:fldLock="1"/>
      </w:r>
      <w:r>
        <w:instrText xml:space="preserve"> PAGEREF _Toc476920700 \h </w:instrText>
      </w:r>
      <w:r>
        <w:fldChar w:fldCharType="separate"/>
      </w:r>
      <w:r>
        <w:t>8</w:t>
      </w:r>
      <w:r>
        <w:fldChar w:fldCharType="end"/>
      </w:r>
    </w:p>
    <w:p w14:paraId="6F156D57" w14:textId="77777777" w:rsidR="009355DE" w:rsidRDefault="009355DE">
      <w:pPr>
        <w:pStyle w:val="TOC2"/>
        <w:rPr>
          <w:rFonts w:ascii="Calibri" w:hAnsi="Calibri"/>
          <w:sz w:val="22"/>
          <w:szCs w:val="22"/>
          <w:lang w:val="en-US" w:eastAsia="en-US"/>
        </w:rPr>
      </w:pPr>
      <w:r>
        <w:t>5.2</w:t>
      </w:r>
      <w:r>
        <w:rPr>
          <w:rFonts w:ascii="Calibri" w:hAnsi="Calibri"/>
          <w:sz w:val="22"/>
          <w:szCs w:val="22"/>
          <w:lang w:val="en-US" w:eastAsia="en-US"/>
        </w:rPr>
        <w:tab/>
      </w:r>
      <w:r>
        <w:t>IP</w:t>
      </w:r>
      <w:r>
        <w:tab/>
      </w:r>
      <w:r>
        <w:fldChar w:fldCharType="begin" w:fldLock="1"/>
      </w:r>
      <w:r>
        <w:instrText xml:space="preserve"> PAGEREF _Toc476920701 \h </w:instrText>
      </w:r>
      <w:r>
        <w:fldChar w:fldCharType="separate"/>
      </w:r>
      <w:r>
        <w:t>8</w:t>
      </w:r>
      <w:r>
        <w:fldChar w:fldCharType="end"/>
      </w:r>
    </w:p>
    <w:p w14:paraId="24108537" w14:textId="77777777" w:rsidR="009355DE" w:rsidRDefault="009355DE">
      <w:pPr>
        <w:pStyle w:val="TOC2"/>
        <w:rPr>
          <w:rFonts w:ascii="Calibri" w:hAnsi="Calibri"/>
          <w:sz w:val="22"/>
          <w:szCs w:val="22"/>
          <w:lang w:val="en-US" w:eastAsia="en-US"/>
        </w:rPr>
      </w:pPr>
      <w:r>
        <w:t>5.3</w:t>
      </w:r>
      <w:r>
        <w:rPr>
          <w:rFonts w:ascii="Calibri" w:hAnsi="Calibri"/>
          <w:sz w:val="22"/>
          <w:szCs w:val="22"/>
          <w:lang w:val="en-US" w:eastAsia="en-US"/>
        </w:rPr>
        <w:tab/>
      </w:r>
      <w:r>
        <w:t>UDP</w:t>
      </w:r>
      <w:r>
        <w:tab/>
      </w:r>
      <w:r>
        <w:fldChar w:fldCharType="begin" w:fldLock="1"/>
      </w:r>
      <w:r>
        <w:instrText xml:space="preserve"> PAGEREF _Toc476920702 \h </w:instrText>
      </w:r>
      <w:r>
        <w:fldChar w:fldCharType="separate"/>
      </w:r>
      <w:r>
        <w:t>8</w:t>
      </w:r>
      <w:r>
        <w:fldChar w:fldCharType="end"/>
      </w:r>
    </w:p>
    <w:p w14:paraId="28D35B09" w14:textId="77777777" w:rsidR="009355DE" w:rsidRDefault="009355DE">
      <w:pPr>
        <w:pStyle w:val="TOC2"/>
        <w:rPr>
          <w:rFonts w:ascii="Calibri" w:hAnsi="Calibri"/>
          <w:sz w:val="22"/>
          <w:szCs w:val="22"/>
          <w:lang w:val="en-US" w:eastAsia="en-US"/>
        </w:rPr>
      </w:pPr>
      <w:r>
        <w:t>5.4</w:t>
      </w:r>
      <w:r>
        <w:rPr>
          <w:rFonts w:ascii="Calibri" w:hAnsi="Calibri"/>
          <w:sz w:val="22"/>
          <w:szCs w:val="22"/>
          <w:lang w:val="en-US" w:eastAsia="en-US"/>
        </w:rPr>
        <w:tab/>
      </w:r>
      <w:r>
        <w:t>Transport without RTP multiplexing</w:t>
      </w:r>
      <w:r>
        <w:tab/>
      </w:r>
      <w:r>
        <w:fldChar w:fldCharType="begin" w:fldLock="1"/>
      </w:r>
      <w:r>
        <w:instrText xml:space="preserve"> PAGEREF _Toc476920703 \h </w:instrText>
      </w:r>
      <w:r>
        <w:fldChar w:fldCharType="separate"/>
      </w:r>
      <w:r>
        <w:t>8</w:t>
      </w:r>
      <w:r>
        <w:fldChar w:fldCharType="end"/>
      </w:r>
    </w:p>
    <w:p w14:paraId="4F5829C2" w14:textId="77777777" w:rsidR="009355DE" w:rsidRDefault="009355DE">
      <w:pPr>
        <w:pStyle w:val="TOC3"/>
        <w:rPr>
          <w:rFonts w:ascii="Calibri" w:hAnsi="Calibri"/>
          <w:sz w:val="22"/>
          <w:szCs w:val="22"/>
          <w:lang w:val="en-US" w:eastAsia="en-US"/>
        </w:rPr>
      </w:pPr>
      <w:r>
        <w:t>5.4.1</w:t>
      </w:r>
      <w:r>
        <w:rPr>
          <w:rFonts w:ascii="Calibri" w:hAnsi="Calibri"/>
          <w:sz w:val="22"/>
          <w:szCs w:val="22"/>
          <w:lang w:val="en-US" w:eastAsia="en-US"/>
        </w:rPr>
        <w:tab/>
      </w:r>
      <w:r>
        <w:t>Introduction</w:t>
      </w:r>
      <w:r>
        <w:tab/>
      </w:r>
      <w:r>
        <w:fldChar w:fldCharType="begin" w:fldLock="1"/>
      </w:r>
      <w:r>
        <w:instrText xml:space="preserve"> PAGEREF _Toc476920704 \h </w:instrText>
      </w:r>
      <w:r>
        <w:fldChar w:fldCharType="separate"/>
      </w:r>
      <w:r>
        <w:t>8</w:t>
      </w:r>
      <w:r>
        <w:fldChar w:fldCharType="end"/>
      </w:r>
    </w:p>
    <w:p w14:paraId="0446C7E1" w14:textId="77777777" w:rsidR="009355DE" w:rsidRDefault="009355DE">
      <w:pPr>
        <w:pStyle w:val="TOC3"/>
        <w:rPr>
          <w:rFonts w:ascii="Calibri" w:hAnsi="Calibri"/>
          <w:sz w:val="22"/>
          <w:szCs w:val="22"/>
          <w:lang w:val="en-US" w:eastAsia="en-US"/>
        </w:rPr>
      </w:pPr>
      <w:r>
        <w:t>5.4.2</w:t>
      </w:r>
      <w:r>
        <w:rPr>
          <w:rFonts w:ascii="Calibri" w:hAnsi="Calibri"/>
          <w:sz w:val="22"/>
          <w:szCs w:val="22"/>
          <w:lang w:val="en-US" w:eastAsia="en-US"/>
        </w:rPr>
        <w:tab/>
      </w:r>
      <w:r>
        <w:t>RTP</w:t>
      </w:r>
      <w:r>
        <w:tab/>
      </w:r>
      <w:r>
        <w:fldChar w:fldCharType="begin" w:fldLock="1"/>
      </w:r>
      <w:r>
        <w:instrText xml:space="preserve"> PAGEREF _Toc476920705 \h </w:instrText>
      </w:r>
      <w:r>
        <w:fldChar w:fldCharType="separate"/>
      </w:r>
      <w:r>
        <w:t>8</w:t>
      </w:r>
      <w:r>
        <w:fldChar w:fldCharType="end"/>
      </w:r>
    </w:p>
    <w:p w14:paraId="2A6EB265" w14:textId="77777777" w:rsidR="009355DE" w:rsidRDefault="009355DE">
      <w:pPr>
        <w:pStyle w:val="TOC4"/>
        <w:rPr>
          <w:rFonts w:ascii="Calibri" w:hAnsi="Calibri"/>
          <w:sz w:val="22"/>
          <w:szCs w:val="22"/>
          <w:lang w:val="en-US" w:eastAsia="en-US"/>
        </w:rPr>
      </w:pPr>
      <w:r>
        <w:t>5.4.2.1</w:t>
      </w:r>
      <w:r>
        <w:rPr>
          <w:rFonts w:ascii="Calibri" w:hAnsi="Calibri"/>
          <w:sz w:val="22"/>
          <w:szCs w:val="22"/>
          <w:lang w:val="en-US" w:eastAsia="en-US"/>
        </w:rPr>
        <w:tab/>
      </w:r>
      <w:r>
        <w:t>RTP Header</w:t>
      </w:r>
      <w:r>
        <w:tab/>
      </w:r>
      <w:r>
        <w:fldChar w:fldCharType="begin" w:fldLock="1"/>
      </w:r>
      <w:r>
        <w:instrText xml:space="preserve"> PAGEREF _Toc476920706 \h </w:instrText>
      </w:r>
      <w:r>
        <w:fldChar w:fldCharType="separate"/>
      </w:r>
      <w:r>
        <w:t>9</w:t>
      </w:r>
      <w:r>
        <w:fldChar w:fldCharType="end"/>
      </w:r>
    </w:p>
    <w:p w14:paraId="73BE943F" w14:textId="77777777" w:rsidR="009355DE" w:rsidRDefault="009355DE">
      <w:pPr>
        <w:pStyle w:val="TOC5"/>
        <w:rPr>
          <w:rFonts w:ascii="Calibri" w:hAnsi="Calibri"/>
          <w:sz w:val="22"/>
          <w:szCs w:val="22"/>
          <w:lang w:val="en-US" w:eastAsia="en-US"/>
        </w:rPr>
      </w:pPr>
      <w:r>
        <w:t>5.4.2.1.1</w:t>
      </w:r>
      <w:r>
        <w:rPr>
          <w:rFonts w:ascii="Calibri" w:hAnsi="Calibri"/>
          <w:sz w:val="22"/>
          <w:szCs w:val="22"/>
          <w:lang w:val="en-US" w:eastAsia="en-US"/>
        </w:rPr>
        <w:tab/>
      </w:r>
      <w:r>
        <w:t>Version</w:t>
      </w:r>
      <w:r>
        <w:tab/>
      </w:r>
      <w:r>
        <w:fldChar w:fldCharType="begin" w:fldLock="1"/>
      </w:r>
      <w:r>
        <w:instrText xml:space="preserve"> PAGEREF _Toc476920707 \h </w:instrText>
      </w:r>
      <w:r>
        <w:fldChar w:fldCharType="separate"/>
      </w:r>
      <w:r>
        <w:t>9</w:t>
      </w:r>
      <w:r>
        <w:fldChar w:fldCharType="end"/>
      </w:r>
    </w:p>
    <w:p w14:paraId="714A20A2" w14:textId="77777777" w:rsidR="009355DE" w:rsidRDefault="009355DE">
      <w:pPr>
        <w:pStyle w:val="TOC5"/>
        <w:rPr>
          <w:rFonts w:ascii="Calibri" w:hAnsi="Calibri"/>
          <w:sz w:val="22"/>
          <w:szCs w:val="22"/>
          <w:lang w:val="en-US" w:eastAsia="en-US"/>
        </w:rPr>
      </w:pPr>
      <w:r>
        <w:t>5.4.2.1.2</w:t>
      </w:r>
      <w:r>
        <w:rPr>
          <w:rFonts w:ascii="Calibri" w:hAnsi="Calibri"/>
          <w:sz w:val="22"/>
          <w:szCs w:val="22"/>
          <w:lang w:val="en-US" w:eastAsia="en-US"/>
        </w:rPr>
        <w:tab/>
      </w:r>
      <w:r>
        <w:t>Padding</w:t>
      </w:r>
      <w:r>
        <w:tab/>
      </w:r>
      <w:r>
        <w:fldChar w:fldCharType="begin" w:fldLock="1"/>
      </w:r>
      <w:r>
        <w:instrText xml:space="preserve"> PAGEREF _Toc476920708 \h </w:instrText>
      </w:r>
      <w:r>
        <w:fldChar w:fldCharType="separate"/>
      </w:r>
      <w:r>
        <w:t>9</w:t>
      </w:r>
      <w:r>
        <w:fldChar w:fldCharType="end"/>
      </w:r>
    </w:p>
    <w:p w14:paraId="43D2C87C" w14:textId="77777777" w:rsidR="009355DE" w:rsidRDefault="009355DE">
      <w:pPr>
        <w:pStyle w:val="TOC5"/>
        <w:rPr>
          <w:rFonts w:ascii="Calibri" w:hAnsi="Calibri"/>
          <w:sz w:val="22"/>
          <w:szCs w:val="22"/>
          <w:lang w:val="en-US" w:eastAsia="en-US"/>
        </w:rPr>
      </w:pPr>
      <w:r>
        <w:t>5.4.2.1.3</w:t>
      </w:r>
      <w:r>
        <w:rPr>
          <w:rFonts w:ascii="Calibri" w:hAnsi="Calibri"/>
          <w:sz w:val="22"/>
          <w:szCs w:val="22"/>
          <w:lang w:val="en-US" w:eastAsia="en-US"/>
        </w:rPr>
        <w:tab/>
      </w:r>
      <w:r>
        <w:t>Extension</w:t>
      </w:r>
      <w:r>
        <w:tab/>
      </w:r>
      <w:r>
        <w:fldChar w:fldCharType="begin" w:fldLock="1"/>
      </w:r>
      <w:r>
        <w:instrText xml:space="preserve"> PAGEREF _Toc476920709 \h </w:instrText>
      </w:r>
      <w:r>
        <w:fldChar w:fldCharType="separate"/>
      </w:r>
      <w:r>
        <w:t>9</w:t>
      </w:r>
      <w:r>
        <w:fldChar w:fldCharType="end"/>
      </w:r>
    </w:p>
    <w:p w14:paraId="08620A9A" w14:textId="77777777" w:rsidR="009355DE" w:rsidRDefault="009355DE">
      <w:pPr>
        <w:pStyle w:val="TOC5"/>
        <w:rPr>
          <w:rFonts w:ascii="Calibri" w:hAnsi="Calibri"/>
          <w:sz w:val="22"/>
          <w:szCs w:val="22"/>
          <w:lang w:val="en-US" w:eastAsia="en-US"/>
        </w:rPr>
      </w:pPr>
      <w:r>
        <w:t>5.4.2.1.4</w:t>
      </w:r>
      <w:r>
        <w:rPr>
          <w:rFonts w:ascii="Calibri" w:hAnsi="Calibri"/>
          <w:sz w:val="22"/>
          <w:szCs w:val="22"/>
          <w:lang w:val="en-US" w:eastAsia="en-US"/>
        </w:rPr>
        <w:tab/>
      </w:r>
      <w:r>
        <w:t>Contributing Source (CSRC) count</w:t>
      </w:r>
      <w:r>
        <w:tab/>
      </w:r>
      <w:r>
        <w:fldChar w:fldCharType="begin" w:fldLock="1"/>
      </w:r>
      <w:r>
        <w:instrText xml:space="preserve"> PAGEREF _Toc476920710 \h </w:instrText>
      </w:r>
      <w:r>
        <w:fldChar w:fldCharType="separate"/>
      </w:r>
      <w:r>
        <w:t>9</w:t>
      </w:r>
      <w:r>
        <w:fldChar w:fldCharType="end"/>
      </w:r>
    </w:p>
    <w:p w14:paraId="343D6959" w14:textId="77777777" w:rsidR="009355DE" w:rsidRDefault="009355DE">
      <w:pPr>
        <w:pStyle w:val="TOC5"/>
        <w:rPr>
          <w:rFonts w:ascii="Calibri" w:hAnsi="Calibri"/>
          <w:sz w:val="22"/>
          <w:szCs w:val="22"/>
          <w:lang w:val="en-US" w:eastAsia="en-US"/>
        </w:rPr>
      </w:pPr>
      <w:r>
        <w:t>5.4.2.1.5</w:t>
      </w:r>
      <w:r>
        <w:rPr>
          <w:rFonts w:ascii="Calibri" w:hAnsi="Calibri"/>
          <w:sz w:val="22"/>
          <w:szCs w:val="22"/>
          <w:lang w:val="en-US" w:eastAsia="en-US"/>
        </w:rPr>
        <w:tab/>
      </w:r>
      <w:r>
        <w:t>Marker Bit</w:t>
      </w:r>
      <w:r>
        <w:tab/>
      </w:r>
      <w:r>
        <w:fldChar w:fldCharType="begin" w:fldLock="1"/>
      </w:r>
      <w:r>
        <w:instrText xml:space="preserve"> PAGEREF _Toc476920711 \h </w:instrText>
      </w:r>
      <w:r>
        <w:fldChar w:fldCharType="separate"/>
      </w:r>
      <w:r>
        <w:t>9</w:t>
      </w:r>
      <w:r>
        <w:fldChar w:fldCharType="end"/>
      </w:r>
    </w:p>
    <w:p w14:paraId="32FF4609" w14:textId="77777777" w:rsidR="009355DE" w:rsidRDefault="009355DE">
      <w:pPr>
        <w:pStyle w:val="TOC5"/>
        <w:rPr>
          <w:rFonts w:ascii="Calibri" w:hAnsi="Calibri"/>
          <w:sz w:val="22"/>
          <w:szCs w:val="22"/>
          <w:lang w:val="en-US" w:eastAsia="en-US"/>
        </w:rPr>
      </w:pPr>
      <w:r>
        <w:t>5.4.2.1.6</w:t>
      </w:r>
      <w:r>
        <w:rPr>
          <w:rFonts w:ascii="Calibri" w:hAnsi="Calibri"/>
          <w:sz w:val="22"/>
          <w:szCs w:val="22"/>
          <w:lang w:val="en-US" w:eastAsia="en-US"/>
        </w:rPr>
        <w:tab/>
      </w:r>
      <w:r>
        <w:t>Payload Type</w:t>
      </w:r>
      <w:r>
        <w:tab/>
      </w:r>
      <w:r>
        <w:fldChar w:fldCharType="begin" w:fldLock="1"/>
      </w:r>
      <w:r>
        <w:instrText xml:space="preserve"> PAGEREF _Toc476920712 \h </w:instrText>
      </w:r>
      <w:r>
        <w:fldChar w:fldCharType="separate"/>
      </w:r>
      <w:r>
        <w:t>9</w:t>
      </w:r>
      <w:r>
        <w:fldChar w:fldCharType="end"/>
      </w:r>
    </w:p>
    <w:p w14:paraId="062EA4C9" w14:textId="77777777" w:rsidR="009355DE" w:rsidRDefault="009355DE">
      <w:pPr>
        <w:pStyle w:val="TOC5"/>
        <w:rPr>
          <w:rFonts w:ascii="Calibri" w:hAnsi="Calibri"/>
          <w:sz w:val="22"/>
          <w:szCs w:val="22"/>
          <w:lang w:val="en-US" w:eastAsia="en-US"/>
        </w:rPr>
      </w:pPr>
      <w:r>
        <w:t>5.4.2.1.7</w:t>
      </w:r>
      <w:r>
        <w:rPr>
          <w:rFonts w:ascii="Calibri" w:hAnsi="Calibri"/>
          <w:sz w:val="22"/>
          <w:szCs w:val="22"/>
          <w:lang w:val="en-US" w:eastAsia="en-US"/>
        </w:rPr>
        <w:tab/>
      </w:r>
      <w:r>
        <w:t>Sequence Number</w:t>
      </w:r>
      <w:r>
        <w:tab/>
      </w:r>
      <w:r>
        <w:fldChar w:fldCharType="begin" w:fldLock="1"/>
      </w:r>
      <w:r>
        <w:instrText xml:space="preserve"> PAGEREF _Toc476920713 \h </w:instrText>
      </w:r>
      <w:r>
        <w:fldChar w:fldCharType="separate"/>
      </w:r>
      <w:r>
        <w:t>9</w:t>
      </w:r>
      <w:r>
        <w:fldChar w:fldCharType="end"/>
      </w:r>
    </w:p>
    <w:p w14:paraId="46745A82" w14:textId="77777777" w:rsidR="009355DE" w:rsidRDefault="009355DE">
      <w:pPr>
        <w:pStyle w:val="TOC5"/>
        <w:rPr>
          <w:rFonts w:ascii="Calibri" w:hAnsi="Calibri"/>
          <w:sz w:val="22"/>
          <w:szCs w:val="22"/>
          <w:lang w:val="en-US" w:eastAsia="en-US"/>
        </w:rPr>
      </w:pPr>
      <w:r>
        <w:t>5.4.2.1.8</w:t>
      </w:r>
      <w:r>
        <w:rPr>
          <w:rFonts w:ascii="Calibri" w:hAnsi="Calibri"/>
          <w:sz w:val="22"/>
          <w:szCs w:val="22"/>
          <w:lang w:val="en-US" w:eastAsia="en-US"/>
        </w:rPr>
        <w:tab/>
      </w:r>
      <w:r>
        <w:t>Timestamp</w:t>
      </w:r>
      <w:r>
        <w:tab/>
      </w:r>
      <w:r>
        <w:fldChar w:fldCharType="begin" w:fldLock="1"/>
      </w:r>
      <w:r>
        <w:instrText xml:space="preserve"> PAGEREF _Toc476920714 \h </w:instrText>
      </w:r>
      <w:r>
        <w:fldChar w:fldCharType="separate"/>
      </w:r>
      <w:r>
        <w:t>9</w:t>
      </w:r>
      <w:r>
        <w:fldChar w:fldCharType="end"/>
      </w:r>
    </w:p>
    <w:p w14:paraId="78C0FC7F" w14:textId="77777777" w:rsidR="009355DE" w:rsidRDefault="009355DE">
      <w:pPr>
        <w:pStyle w:val="TOC5"/>
        <w:rPr>
          <w:rFonts w:ascii="Calibri" w:hAnsi="Calibri"/>
          <w:sz w:val="22"/>
          <w:szCs w:val="22"/>
          <w:lang w:val="en-US" w:eastAsia="en-US"/>
        </w:rPr>
      </w:pPr>
      <w:r w:rsidRPr="009355DE">
        <w:t>5.4.2.1.9</w:t>
      </w:r>
      <w:r w:rsidRPr="009355DE">
        <w:rPr>
          <w:rFonts w:ascii="Calibri" w:hAnsi="Calibri"/>
          <w:sz w:val="22"/>
          <w:szCs w:val="22"/>
          <w:lang w:eastAsia="en-US"/>
        </w:rPr>
        <w:tab/>
      </w:r>
      <w:r w:rsidRPr="000B6AEE">
        <w:rPr>
          <w:lang w:val="en-US"/>
        </w:rPr>
        <w:t>Synchronisation Source (SSRC)</w:t>
      </w:r>
      <w:r>
        <w:tab/>
      </w:r>
      <w:r>
        <w:fldChar w:fldCharType="begin" w:fldLock="1"/>
      </w:r>
      <w:r>
        <w:instrText xml:space="preserve"> PAGEREF _Toc476920715 \h </w:instrText>
      </w:r>
      <w:r>
        <w:fldChar w:fldCharType="separate"/>
      </w:r>
      <w:r>
        <w:t>9</w:t>
      </w:r>
      <w:r>
        <w:fldChar w:fldCharType="end"/>
      </w:r>
    </w:p>
    <w:p w14:paraId="1EA39B16" w14:textId="77777777" w:rsidR="009355DE" w:rsidRDefault="009355DE">
      <w:pPr>
        <w:pStyle w:val="TOC5"/>
        <w:rPr>
          <w:rFonts w:ascii="Calibri" w:hAnsi="Calibri"/>
          <w:sz w:val="22"/>
          <w:szCs w:val="22"/>
          <w:lang w:val="en-US" w:eastAsia="en-US"/>
        </w:rPr>
      </w:pPr>
      <w:r>
        <w:t>5.4.2.1.10</w:t>
      </w:r>
      <w:r>
        <w:rPr>
          <w:rFonts w:ascii="Calibri" w:hAnsi="Calibri"/>
          <w:sz w:val="22"/>
          <w:szCs w:val="22"/>
          <w:lang w:val="en-US" w:eastAsia="en-US"/>
        </w:rPr>
        <w:tab/>
      </w:r>
      <w:r>
        <w:t>CSRC list</w:t>
      </w:r>
      <w:r>
        <w:tab/>
      </w:r>
      <w:r>
        <w:fldChar w:fldCharType="begin" w:fldLock="1"/>
      </w:r>
      <w:r>
        <w:instrText xml:space="preserve"> PAGEREF _Toc476920716 \h </w:instrText>
      </w:r>
      <w:r>
        <w:fldChar w:fldCharType="separate"/>
      </w:r>
      <w:r>
        <w:t>10</w:t>
      </w:r>
      <w:r>
        <w:fldChar w:fldCharType="end"/>
      </w:r>
    </w:p>
    <w:p w14:paraId="058153B8" w14:textId="77777777" w:rsidR="009355DE" w:rsidRDefault="009355DE">
      <w:pPr>
        <w:pStyle w:val="TOC4"/>
        <w:rPr>
          <w:rFonts w:ascii="Calibri" w:hAnsi="Calibri"/>
          <w:sz w:val="22"/>
          <w:szCs w:val="22"/>
          <w:lang w:val="en-US" w:eastAsia="en-US"/>
        </w:rPr>
      </w:pPr>
      <w:r>
        <w:t>5.4.2.2</w:t>
      </w:r>
      <w:r>
        <w:rPr>
          <w:rFonts w:ascii="Calibri" w:hAnsi="Calibri"/>
          <w:sz w:val="22"/>
          <w:szCs w:val="22"/>
          <w:lang w:val="en-US" w:eastAsia="en-US"/>
        </w:rPr>
        <w:tab/>
      </w:r>
      <w:r>
        <w:t>RTP Payload</w:t>
      </w:r>
      <w:r>
        <w:tab/>
      </w:r>
      <w:r>
        <w:fldChar w:fldCharType="begin" w:fldLock="1"/>
      </w:r>
      <w:r>
        <w:instrText xml:space="preserve"> PAGEREF _Toc476920717 \h </w:instrText>
      </w:r>
      <w:r>
        <w:fldChar w:fldCharType="separate"/>
      </w:r>
      <w:r>
        <w:t>10</w:t>
      </w:r>
      <w:r>
        <w:fldChar w:fldCharType="end"/>
      </w:r>
    </w:p>
    <w:p w14:paraId="4D755A36" w14:textId="77777777" w:rsidR="009355DE" w:rsidRDefault="009355DE">
      <w:pPr>
        <w:pStyle w:val="TOC4"/>
        <w:rPr>
          <w:rFonts w:ascii="Calibri" w:hAnsi="Calibri"/>
          <w:sz w:val="22"/>
          <w:szCs w:val="22"/>
          <w:lang w:val="en-US" w:eastAsia="en-US"/>
        </w:rPr>
      </w:pPr>
      <w:r>
        <w:t>5.4.2.3</w:t>
      </w:r>
      <w:r>
        <w:rPr>
          <w:rFonts w:ascii="Calibri" w:hAnsi="Calibri"/>
          <w:sz w:val="22"/>
          <w:szCs w:val="22"/>
          <w:lang w:val="en-US" w:eastAsia="en-US"/>
        </w:rPr>
        <w:tab/>
      </w:r>
      <w:r>
        <w:t>RTP Packetization Time</w:t>
      </w:r>
      <w:r>
        <w:tab/>
      </w:r>
      <w:r>
        <w:fldChar w:fldCharType="begin" w:fldLock="1"/>
      </w:r>
      <w:r>
        <w:instrText xml:space="preserve"> PAGEREF _Toc476920718 \h </w:instrText>
      </w:r>
      <w:r>
        <w:fldChar w:fldCharType="separate"/>
      </w:r>
      <w:r>
        <w:t>10</w:t>
      </w:r>
      <w:r>
        <w:fldChar w:fldCharType="end"/>
      </w:r>
    </w:p>
    <w:p w14:paraId="2A12B571" w14:textId="77777777" w:rsidR="009355DE" w:rsidRDefault="009355DE">
      <w:pPr>
        <w:pStyle w:val="TOC3"/>
        <w:rPr>
          <w:rFonts w:ascii="Calibri" w:hAnsi="Calibri"/>
          <w:sz w:val="22"/>
          <w:szCs w:val="22"/>
          <w:lang w:val="en-US" w:eastAsia="en-US"/>
        </w:rPr>
      </w:pPr>
      <w:r>
        <w:t>5.4.3</w:t>
      </w:r>
      <w:r>
        <w:rPr>
          <w:rFonts w:ascii="Calibri" w:hAnsi="Calibri"/>
          <w:sz w:val="22"/>
          <w:szCs w:val="22"/>
          <w:lang w:val="en-US" w:eastAsia="en-US"/>
        </w:rPr>
        <w:tab/>
      </w:r>
      <w:r>
        <w:t>RTCP</w:t>
      </w:r>
      <w:r>
        <w:tab/>
      </w:r>
      <w:r>
        <w:fldChar w:fldCharType="begin" w:fldLock="1"/>
      </w:r>
      <w:r>
        <w:instrText xml:space="preserve"> PAGEREF _Toc476920719 \h </w:instrText>
      </w:r>
      <w:r>
        <w:fldChar w:fldCharType="separate"/>
      </w:r>
      <w:r>
        <w:t>10</w:t>
      </w:r>
      <w:r>
        <w:fldChar w:fldCharType="end"/>
      </w:r>
    </w:p>
    <w:p w14:paraId="2AC77224" w14:textId="77777777" w:rsidR="009355DE" w:rsidRDefault="009355DE">
      <w:pPr>
        <w:pStyle w:val="TOC2"/>
        <w:rPr>
          <w:rFonts w:ascii="Calibri" w:hAnsi="Calibri"/>
          <w:sz w:val="22"/>
          <w:szCs w:val="22"/>
          <w:lang w:val="en-US" w:eastAsia="en-US"/>
        </w:rPr>
      </w:pPr>
      <w:r>
        <w:t>5.5</w:t>
      </w:r>
      <w:r>
        <w:rPr>
          <w:rFonts w:ascii="Calibri" w:hAnsi="Calibri"/>
          <w:sz w:val="22"/>
          <w:szCs w:val="22"/>
          <w:lang w:val="en-US" w:eastAsia="en-US"/>
        </w:rPr>
        <w:tab/>
      </w:r>
      <w:r>
        <w:t>Transport with RTP multiplexing</w:t>
      </w:r>
      <w:r>
        <w:tab/>
      </w:r>
      <w:r>
        <w:fldChar w:fldCharType="begin" w:fldLock="1"/>
      </w:r>
      <w:r>
        <w:instrText xml:space="preserve"> PAGEREF _Toc476920720 \h </w:instrText>
      </w:r>
      <w:r>
        <w:fldChar w:fldCharType="separate"/>
      </w:r>
      <w:r>
        <w:t>11</w:t>
      </w:r>
      <w:r>
        <w:fldChar w:fldCharType="end"/>
      </w:r>
    </w:p>
    <w:p w14:paraId="40728A7F" w14:textId="77777777" w:rsidR="009355DE" w:rsidRDefault="009355DE">
      <w:pPr>
        <w:pStyle w:val="TOC3"/>
        <w:rPr>
          <w:rFonts w:ascii="Calibri" w:hAnsi="Calibri"/>
          <w:sz w:val="22"/>
          <w:szCs w:val="22"/>
          <w:lang w:val="en-US" w:eastAsia="en-US"/>
        </w:rPr>
      </w:pPr>
      <w:r>
        <w:t>5.5.1</w:t>
      </w:r>
      <w:r>
        <w:rPr>
          <w:rFonts w:ascii="Calibri" w:hAnsi="Calibri"/>
          <w:sz w:val="22"/>
          <w:szCs w:val="22"/>
          <w:lang w:val="en-US" w:eastAsia="en-US"/>
        </w:rPr>
        <w:tab/>
      </w:r>
      <w:r>
        <w:t>Introduction</w:t>
      </w:r>
      <w:r>
        <w:tab/>
      </w:r>
      <w:r>
        <w:fldChar w:fldCharType="begin" w:fldLock="1"/>
      </w:r>
      <w:r>
        <w:instrText xml:space="preserve"> PAGEREF _Toc476920721 \h </w:instrText>
      </w:r>
      <w:r>
        <w:fldChar w:fldCharType="separate"/>
      </w:r>
      <w:r>
        <w:t>11</w:t>
      </w:r>
      <w:r>
        <w:fldChar w:fldCharType="end"/>
      </w:r>
    </w:p>
    <w:p w14:paraId="0538058E" w14:textId="77777777" w:rsidR="009355DE" w:rsidRDefault="009355DE">
      <w:pPr>
        <w:pStyle w:val="TOC3"/>
        <w:rPr>
          <w:rFonts w:ascii="Calibri" w:hAnsi="Calibri"/>
          <w:sz w:val="22"/>
          <w:szCs w:val="22"/>
          <w:lang w:val="en-US" w:eastAsia="en-US"/>
        </w:rPr>
      </w:pPr>
      <w:r>
        <w:t>5.5.2</w:t>
      </w:r>
      <w:r>
        <w:rPr>
          <w:rFonts w:ascii="Calibri" w:hAnsi="Calibri"/>
          <w:sz w:val="22"/>
          <w:szCs w:val="22"/>
          <w:lang w:val="en-US" w:eastAsia="en-US"/>
        </w:rPr>
        <w:tab/>
      </w:r>
      <w:r>
        <w:t>RTP</w:t>
      </w:r>
      <w:r>
        <w:tab/>
      </w:r>
      <w:r>
        <w:fldChar w:fldCharType="begin" w:fldLock="1"/>
      </w:r>
      <w:r>
        <w:instrText xml:space="preserve"> PAGEREF _Toc476920722 \h </w:instrText>
      </w:r>
      <w:r>
        <w:fldChar w:fldCharType="separate"/>
      </w:r>
      <w:r>
        <w:t>11</w:t>
      </w:r>
      <w:r>
        <w:fldChar w:fldCharType="end"/>
      </w:r>
    </w:p>
    <w:p w14:paraId="5139BCC7" w14:textId="77777777" w:rsidR="009355DE" w:rsidRDefault="009355DE">
      <w:pPr>
        <w:pStyle w:val="TOC4"/>
        <w:rPr>
          <w:rFonts w:ascii="Calibri" w:hAnsi="Calibri"/>
          <w:sz w:val="22"/>
          <w:szCs w:val="22"/>
          <w:lang w:val="en-US" w:eastAsia="en-US"/>
        </w:rPr>
      </w:pPr>
      <w:r>
        <w:t>5.5.2.1</w:t>
      </w:r>
      <w:r>
        <w:rPr>
          <w:rFonts w:ascii="Calibri" w:hAnsi="Calibri"/>
          <w:sz w:val="22"/>
          <w:szCs w:val="22"/>
          <w:lang w:val="en-US" w:eastAsia="en-US"/>
        </w:rPr>
        <w:tab/>
      </w:r>
      <w:r>
        <w:t>Transport format for multiplexing without RTP header compression</w:t>
      </w:r>
      <w:r>
        <w:tab/>
      </w:r>
      <w:r>
        <w:fldChar w:fldCharType="begin" w:fldLock="1"/>
      </w:r>
      <w:r>
        <w:instrText xml:space="preserve"> PAGEREF _Toc476920723 \h </w:instrText>
      </w:r>
      <w:r>
        <w:fldChar w:fldCharType="separate"/>
      </w:r>
      <w:r>
        <w:t>11</w:t>
      </w:r>
      <w:r>
        <w:fldChar w:fldCharType="end"/>
      </w:r>
    </w:p>
    <w:p w14:paraId="2F0BEDDE" w14:textId="77777777" w:rsidR="009355DE" w:rsidRDefault="009355DE">
      <w:pPr>
        <w:pStyle w:val="TOC4"/>
        <w:rPr>
          <w:rFonts w:ascii="Calibri" w:hAnsi="Calibri"/>
          <w:sz w:val="22"/>
          <w:szCs w:val="22"/>
          <w:lang w:val="en-US" w:eastAsia="en-US"/>
        </w:rPr>
      </w:pPr>
      <w:r>
        <w:t>5.5.2.2</w:t>
      </w:r>
      <w:r>
        <w:rPr>
          <w:rFonts w:ascii="Calibri" w:hAnsi="Calibri"/>
          <w:sz w:val="22"/>
          <w:szCs w:val="22"/>
          <w:lang w:val="en-US" w:eastAsia="en-US"/>
        </w:rPr>
        <w:tab/>
      </w:r>
      <w:r>
        <w:t>Transport format for multiplexing with RTP header compression</w:t>
      </w:r>
      <w:r>
        <w:tab/>
      </w:r>
      <w:r>
        <w:fldChar w:fldCharType="begin" w:fldLock="1"/>
      </w:r>
      <w:r>
        <w:instrText xml:space="preserve"> PAGEREF _Toc476920724 \h </w:instrText>
      </w:r>
      <w:r>
        <w:fldChar w:fldCharType="separate"/>
      </w:r>
      <w:r>
        <w:t>12</w:t>
      </w:r>
      <w:r>
        <w:fldChar w:fldCharType="end"/>
      </w:r>
    </w:p>
    <w:p w14:paraId="77B133BD" w14:textId="77777777" w:rsidR="009355DE" w:rsidRDefault="009355DE">
      <w:pPr>
        <w:pStyle w:val="TOC3"/>
        <w:rPr>
          <w:rFonts w:ascii="Calibri" w:hAnsi="Calibri"/>
          <w:sz w:val="22"/>
          <w:szCs w:val="22"/>
          <w:lang w:val="en-US" w:eastAsia="en-US"/>
        </w:rPr>
      </w:pPr>
      <w:r>
        <w:t>5.5.3</w:t>
      </w:r>
      <w:r>
        <w:rPr>
          <w:rFonts w:ascii="Calibri" w:hAnsi="Calibri"/>
          <w:sz w:val="22"/>
          <w:szCs w:val="22"/>
          <w:lang w:val="en-US" w:eastAsia="en-US"/>
        </w:rPr>
        <w:tab/>
      </w:r>
      <w:r>
        <w:t>RTCP</w:t>
      </w:r>
      <w:r>
        <w:tab/>
      </w:r>
      <w:r>
        <w:fldChar w:fldCharType="begin" w:fldLock="1"/>
      </w:r>
      <w:r>
        <w:instrText xml:space="preserve"> PAGEREF _Toc476920725 \h </w:instrText>
      </w:r>
      <w:r>
        <w:fldChar w:fldCharType="separate"/>
      </w:r>
      <w:r>
        <w:t>13</w:t>
      </w:r>
      <w:r>
        <w:fldChar w:fldCharType="end"/>
      </w:r>
    </w:p>
    <w:p w14:paraId="641ACE8C" w14:textId="77777777" w:rsidR="009355DE" w:rsidRDefault="009355DE">
      <w:pPr>
        <w:pStyle w:val="TOC4"/>
        <w:rPr>
          <w:rFonts w:ascii="Calibri" w:hAnsi="Calibri"/>
          <w:sz w:val="22"/>
          <w:szCs w:val="22"/>
          <w:lang w:val="en-US" w:eastAsia="en-US"/>
        </w:rPr>
      </w:pPr>
      <w:r w:rsidRPr="009355DE">
        <w:t>5.5.3.1</w:t>
      </w:r>
      <w:r w:rsidRPr="009355DE">
        <w:rPr>
          <w:rFonts w:ascii="Calibri" w:hAnsi="Calibri"/>
          <w:sz w:val="22"/>
          <w:szCs w:val="22"/>
          <w:lang w:eastAsia="en-US"/>
        </w:rPr>
        <w:tab/>
      </w:r>
      <w:r w:rsidRPr="000B6AEE">
        <w:rPr>
          <w:lang w:val="en-US"/>
        </w:rPr>
        <w:t>General</w:t>
      </w:r>
      <w:r>
        <w:tab/>
      </w:r>
      <w:r>
        <w:fldChar w:fldCharType="begin" w:fldLock="1"/>
      </w:r>
      <w:r>
        <w:instrText xml:space="preserve"> PAGEREF _Toc476920726 \h </w:instrText>
      </w:r>
      <w:r>
        <w:fldChar w:fldCharType="separate"/>
      </w:r>
      <w:r>
        <w:t>13</w:t>
      </w:r>
      <w:r>
        <w:fldChar w:fldCharType="end"/>
      </w:r>
    </w:p>
    <w:p w14:paraId="7372B87B" w14:textId="77777777" w:rsidR="009355DE" w:rsidRDefault="009355DE">
      <w:pPr>
        <w:pStyle w:val="TOC4"/>
        <w:rPr>
          <w:rFonts w:ascii="Calibri" w:hAnsi="Calibri"/>
          <w:sz w:val="22"/>
          <w:szCs w:val="22"/>
          <w:lang w:val="en-US" w:eastAsia="en-US"/>
        </w:rPr>
      </w:pPr>
      <w:r w:rsidRPr="009355DE">
        <w:t>5.5.3.2</w:t>
      </w:r>
      <w:r w:rsidRPr="009355DE">
        <w:rPr>
          <w:rFonts w:ascii="Calibri" w:hAnsi="Calibri"/>
          <w:sz w:val="22"/>
          <w:szCs w:val="22"/>
          <w:lang w:eastAsia="en-US"/>
        </w:rPr>
        <w:tab/>
      </w:r>
      <w:r w:rsidRPr="000B6AEE">
        <w:rPr>
          <w:lang w:val="en-US"/>
        </w:rPr>
        <w:t>Multiplexing negotiation via RTCP</w:t>
      </w:r>
      <w:r>
        <w:tab/>
      </w:r>
      <w:r>
        <w:fldChar w:fldCharType="begin" w:fldLock="1"/>
      </w:r>
      <w:r>
        <w:instrText xml:space="preserve"> PAGEREF _Toc476920727 \h </w:instrText>
      </w:r>
      <w:r>
        <w:fldChar w:fldCharType="separate"/>
      </w:r>
      <w:r>
        <w:t>13</w:t>
      </w:r>
      <w:r>
        <w:fldChar w:fldCharType="end"/>
      </w:r>
    </w:p>
    <w:p w14:paraId="131C4EE8" w14:textId="77777777" w:rsidR="009355DE" w:rsidRDefault="009355DE">
      <w:pPr>
        <w:pStyle w:val="TOC4"/>
        <w:rPr>
          <w:rFonts w:ascii="Calibri" w:hAnsi="Calibri"/>
          <w:sz w:val="22"/>
          <w:szCs w:val="22"/>
          <w:lang w:val="en-US" w:eastAsia="en-US"/>
        </w:rPr>
      </w:pPr>
      <w:r w:rsidRPr="009355DE">
        <w:t>5.5.3.3</w:t>
      </w:r>
      <w:r w:rsidRPr="009355DE">
        <w:rPr>
          <w:rFonts w:ascii="Calibri" w:hAnsi="Calibri"/>
          <w:sz w:val="22"/>
          <w:szCs w:val="22"/>
          <w:lang w:eastAsia="en-US"/>
        </w:rPr>
        <w:tab/>
      </w:r>
      <w:r w:rsidRPr="000B6AEE">
        <w:rPr>
          <w:lang w:val="en-US"/>
        </w:rPr>
        <w:t>RTCP Multiplexing packet</w:t>
      </w:r>
      <w:r>
        <w:tab/>
      </w:r>
      <w:r>
        <w:fldChar w:fldCharType="begin" w:fldLock="1"/>
      </w:r>
      <w:r>
        <w:instrText xml:space="preserve"> PAGEREF _Toc476920728 \h </w:instrText>
      </w:r>
      <w:r>
        <w:fldChar w:fldCharType="separate"/>
      </w:r>
      <w:r>
        <w:t>14</w:t>
      </w:r>
      <w:r>
        <w:fldChar w:fldCharType="end"/>
      </w:r>
    </w:p>
    <w:p w14:paraId="400BD673" w14:textId="77777777" w:rsidR="009355DE" w:rsidRDefault="009355DE">
      <w:pPr>
        <w:pStyle w:val="TOC2"/>
        <w:rPr>
          <w:rFonts w:ascii="Calibri" w:hAnsi="Calibri"/>
          <w:sz w:val="22"/>
          <w:szCs w:val="22"/>
          <w:lang w:val="en-US" w:eastAsia="en-US"/>
        </w:rPr>
      </w:pPr>
      <w:r>
        <w:t>5.6</w:t>
      </w:r>
      <w:r>
        <w:rPr>
          <w:rFonts w:ascii="Calibri" w:hAnsi="Calibri"/>
          <w:sz w:val="22"/>
          <w:szCs w:val="22"/>
          <w:lang w:val="en-US" w:eastAsia="en-US"/>
        </w:rPr>
        <w:tab/>
      </w:r>
      <w:r>
        <w:t>Transport of CSData</w:t>
      </w:r>
      <w:r>
        <w:tab/>
      </w:r>
      <w:r>
        <w:fldChar w:fldCharType="begin" w:fldLock="1"/>
      </w:r>
      <w:r>
        <w:instrText xml:space="preserve"> PAGEREF _Toc476920729 \h </w:instrText>
      </w:r>
      <w:r>
        <w:fldChar w:fldCharType="separate"/>
      </w:r>
      <w:r>
        <w:t>16</w:t>
      </w:r>
      <w:r>
        <w:fldChar w:fldCharType="end"/>
      </w:r>
    </w:p>
    <w:p w14:paraId="212ECE26" w14:textId="77777777" w:rsidR="009355DE" w:rsidRDefault="009355DE">
      <w:pPr>
        <w:pStyle w:val="TOC3"/>
        <w:rPr>
          <w:rFonts w:ascii="Calibri" w:hAnsi="Calibri"/>
          <w:sz w:val="22"/>
          <w:szCs w:val="22"/>
          <w:lang w:val="en-US" w:eastAsia="en-US"/>
        </w:rPr>
      </w:pPr>
      <w:r>
        <w:t>5.6.1</w:t>
      </w:r>
      <w:r>
        <w:rPr>
          <w:rFonts w:ascii="Calibri" w:hAnsi="Calibri"/>
          <w:sz w:val="22"/>
          <w:szCs w:val="22"/>
          <w:lang w:val="en-US" w:eastAsia="en-US"/>
        </w:rPr>
        <w:tab/>
      </w:r>
      <w:r>
        <w:t>Introduction</w:t>
      </w:r>
      <w:r>
        <w:tab/>
      </w:r>
      <w:r>
        <w:fldChar w:fldCharType="begin" w:fldLock="1"/>
      </w:r>
      <w:r>
        <w:instrText xml:space="preserve"> PAGEREF _Toc476920730 \h </w:instrText>
      </w:r>
      <w:r>
        <w:fldChar w:fldCharType="separate"/>
      </w:r>
      <w:r>
        <w:t>16</w:t>
      </w:r>
      <w:r>
        <w:fldChar w:fldCharType="end"/>
      </w:r>
    </w:p>
    <w:p w14:paraId="1BA74F83" w14:textId="77777777" w:rsidR="009355DE" w:rsidRDefault="009355DE">
      <w:pPr>
        <w:pStyle w:val="TOC3"/>
        <w:rPr>
          <w:rFonts w:ascii="Calibri" w:hAnsi="Calibri"/>
          <w:sz w:val="22"/>
          <w:szCs w:val="22"/>
          <w:lang w:val="en-US" w:eastAsia="en-US"/>
        </w:rPr>
      </w:pPr>
      <w:r>
        <w:t>5.6.2</w:t>
      </w:r>
      <w:r>
        <w:rPr>
          <w:rFonts w:ascii="Calibri" w:hAnsi="Calibri"/>
          <w:sz w:val="22"/>
          <w:szCs w:val="22"/>
          <w:lang w:val="en-US" w:eastAsia="en-US"/>
        </w:rPr>
        <w:tab/>
      </w:r>
      <w:r>
        <w:t>Transport formats for CSData</w:t>
      </w:r>
      <w:r>
        <w:tab/>
      </w:r>
      <w:r>
        <w:fldChar w:fldCharType="begin" w:fldLock="1"/>
      </w:r>
      <w:r>
        <w:instrText xml:space="preserve"> PAGEREF _Toc476920731 \h </w:instrText>
      </w:r>
      <w:r>
        <w:fldChar w:fldCharType="separate"/>
      </w:r>
      <w:r>
        <w:t>17</w:t>
      </w:r>
      <w:r>
        <w:fldChar w:fldCharType="end"/>
      </w:r>
    </w:p>
    <w:p w14:paraId="7CA227E8" w14:textId="77777777" w:rsidR="009355DE" w:rsidRDefault="009355DE">
      <w:pPr>
        <w:pStyle w:val="TOC4"/>
        <w:rPr>
          <w:rFonts w:ascii="Calibri" w:hAnsi="Calibri"/>
          <w:sz w:val="22"/>
          <w:szCs w:val="22"/>
          <w:lang w:val="en-US" w:eastAsia="en-US"/>
        </w:rPr>
      </w:pPr>
      <w:r>
        <w:t>5.6.2.1</w:t>
      </w:r>
      <w:r>
        <w:rPr>
          <w:rFonts w:ascii="Calibri" w:hAnsi="Calibri"/>
          <w:sz w:val="22"/>
          <w:szCs w:val="22"/>
          <w:lang w:val="en-US" w:eastAsia="en-US"/>
        </w:rPr>
        <w:tab/>
      </w:r>
      <w:r>
        <w:t>Transport format for CSData without redundancy</w:t>
      </w:r>
      <w:r>
        <w:tab/>
      </w:r>
      <w:r>
        <w:fldChar w:fldCharType="begin" w:fldLock="1"/>
      </w:r>
      <w:r>
        <w:instrText xml:space="preserve"> PAGEREF _Toc476920732 \h </w:instrText>
      </w:r>
      <w:r>
        <w:fldChar w:fldCharType="separate"/>
      </w:r>
      <w:r>
        <w:t>17</w:t>
      </w:r>
      <w:r>
        <w:fldChar w:fldCharType="end"/>
      </w:r>
    </w:p>
    <w:p w14:paraId="73E1EEE2" w14:textId="77777777" w:rsidR="009355DE" w:rsidRDefault="009355DE">
      <w:pPr>
        <w:pStyle w:val="TOC4"/>
        <w:rPr>
          <w:rFonts w:ascii="Calibri" w:hAnsi="Calibri"/>
          <w:sz w:val="22"/>
          <w:szCs w:val="22"/>
          <w:lang w:val="en-US" w:eastAsia="en-US"/>
        </w:rPr>
      </w:pPr>
      <w:r>
        <w:t>5.6.2.2</w:t>
      </w:r>
      <w:r>
        <w:rPr>
          <w:rFonts w:ascii="Calibri" w:hAnsi="Calibri"/>
          <w:sz w:val="22"/>
          <w:szCs w:val="22"/>
          <w:lang w:val="en-US" w:eastAsia="en-US"/>
        </w:rPr>
        <w:tab/>
      </w:r>
      <w:r>
        <w:t>Transport format for CSData with redundancy</w:t>
      </w:r>
      <w:r>
        <w:tab/>
      </w:r>
      <w:r>
        <w:fldChar w:fldCharType="begin" w:fldLock="1"/>
      </w:r>
      <w:r>
        <w:instrText xml:space="preserve"> PAGEREF _Toc476920733 \h </w:instrText>
      </w:r>
      <w:r>
        <w:fldChar w:fldCharType="separate"/>
      </w:r>
      <w:r>
        <w:t>18</w:t>
      </w:r>
      <w:r>
        <w:fldChar w:fldCharType="end"/>
      </w:r>
    </w:p>
    <w:p w14:paraId="3D963AD4" w14:textId="77777777" w:rsidR="009355DE" w:rsidRDefault="009355DE">
      <w:pPr>
        <w:pStyle w:val="TOC4"/>
        <w:rPr>
          <w:rFonts w:ascii="Calibri" w:hAnsi="Calibri"/>
          <w:sz w:val="22"/>
          <w:szCs w:val="22"/>
          <w:lang w:val="en-US" w:eastAsia="en-US"/>
        </w:rPr>
      </w:pPr>
      <w:r>
        <w:t>5.6.2.3</w:t>
      </w:r>
      <w:r>
        <w:rPr>
          <w:rFonts w:ascii="Calibri" w:hAnsi="Calibri"/>
          <w:sz w:val="22"/>
          <w:szCs w:val="22"/>
          <w:lang w:val="en-US" w:eastAsia="en-US"/>
        </w:rPr>
        <w:tab/>
      </w:r>
      <w:r>
        <w:t>Start and Stop of RTP streams with redundancy</w:t>
      </w:r>
      <w:r>
        <w:tab/>
      </w:r>
      <w:r>
        <w:fldChar w:fldCharType="begin" w:fldLock="1"/>
      </w:r>
      <w:r>
        <w:instrText xml:space="preserve"> PAGEREF _Toc476920734 \h </w:instrText>
      </w:r>
      <w:r>
        <w:fldChar w:fldCharType="separate"/>
      </w:r>
      <w:r>
        <w:t>19</w:t>
      </w:r>
      <w:r>
        <w:fldChar w:fldCharType="end"/>
      </w:r>
    </w:p>
    <w:p w14:paraId="475BB20E" w14:textId="77777777" w:rsidR="009355DE" w:rsidRDefault="009355DE">
      <w:pPr>
        <w:pStyle w:val="TOC2"/>
        <w:rPr>
          <w:rFonts w:ascii="Calibri" w:hAnsi="Calibri"/>
          <w:sz w:val="22"/>
          <w:szCs w:val="22"/>
          <w:lang w:val="en-US" w:eastAsia="en-US"/>
        </w:rPr>
      </w:pPr>
      <w:r>
        <w:t>5.7</w:t>
      </w:r>
      <w:r>
        <w:rPr>
          <w:rFonts w:ascii="Calibri" w:hAnsi="Calibri"/>
          <w:sz w:val="22"/>
          <w:szCs w:val="22"/>
          <w:lang w:val="en-US" w:eastAsia="en-US"/>
        </w:rPr>
        <w:tab/>
      </w:r>
      <w:r>
        <w:t>Transport during local switching</w:t>
      </w:r>
      <w:r>
        <w:tab/>
      </w:r>
      <w:r>
        <w:fldChar w:fldCharType="begin" w:fldLock="1"/>
      </w:r>
      <w:r>
        <w:instrText xml:space="preserve"> PAGEREF _Toc476920735 \h </w:instrText>
      </w:r>
      <w:r>
        <w:fldChar w:fldCharType="separate"/>
      </w:r>
      <w:r>
        <w:t>20</w:t>
      </w:r>
      <w:r>
        <w:fldChar w:fldCharType="end"/>
      </w:r>
    </w:p>
    <w:p w14:paraId="23CA912A" w14:textId="77777777" w:rsidR="009355DE" w:rsidRDefault="009355DE" w:rsidP="009355DE">
      <w:pPr>
        <w:pStyle w:val="TOC8"/>
        <w:tabs>
          <w:tab w:val="right" w:leader="dot" w:pos="9639"/>
        </w:tabs>
        <w:rPr>
          <w:rFonts w:ascii="Calibri" w:hAnsi="Calibri"/>
          <w:b w:val="0"/>
          <w:szCs w:val="22"/>
          <w:lang w:val="en-US" w:eastAsia="en-US"/>
        </w:rPr>
      </w:pPr>
      <w:r>
        <w:t>Annex A (informative):</w:t>
      </w:r>
      <w:r>
        <w:tab/>
        <w:t>Change History</w:t>
      </w:r>
      <w:r>
        <w:tab/>
      </w:r>
      <w:r>
        <w:fldChar w:fldCharType="begin" w:fldLock="1"/>
      </w:r>
      <w:r>
        <w:instrText xml:space="preserve"> PAGEREF _Toc476920736 \h </w:instrText>
      </w:r>
      <w:r>
        <w:fldChar w:fldCharType="separate"/>
      </w:r>
      <w:r>
        <w:t>20</w:t>
      </w:r>
      <w:r>
        <w:fldChar w:fldCharType="end"/>
      </w:r>
    </w:p>
    <w:p w14:paraId="2D2FB613" w14:textId="77777777" w:rsidR="00ED49FF" w:rsidRPr="002B35E5" w:rsidRDefault="009355DE">
      <w:r>
        <w:rPr>
          <w:noProof/>
          <w:sz w:val="22"/>
        </w:rPr>
        <w:fldChar w:fldCharType="end"/>
      </w:r>
    </w:p>
    <w:p w14:paraId="1A68CB20" w14:textId="77777777" w:rsidR="00ED49FF" w:rsidRPr="002B35E5" w:rsidRDefault="00ED49FF">
      <w:pPr>
        <w:pStyle w:val="Heading1"/>
      </w:pPr>
      <w:r w:rsidRPr="002B35E5">
        <w:br w:type="page"/>
      </w:r>
      <w:bookmarkStart w:id="3" w:name="_Toc476920690"/>
      <w:r w:rsidRPr="002B35E5">
        <w:lastRenderedPageBreak/>
        <w:t>Foreword</w:t>
      </w:r>
      <w:bookmarkEnd w:id="3"/>
    </w:p>
    <w:p w14:paraId="41454465" w14:textId="77777777" w:rsidR="00ED49FF" w:rsidRPr="002B35E5" w:rsidRDefault="00ED49FF">
      <w:r w:rsidRPr="002B35E5">
        <w:t>This Technical Specification has been produced by the 3</w:t>
      </w:r>
      <w:r w:rsidRPr="002B35E5">
        <w:rPr>
          <w:vertAlign w:val="superscript"/>
        </w:rPr>
        <w:t>rd</w:t>
      </w:r>
      <w:r w:rsidRPr="002B35E5">
        <w:t xml:space="preserve"> Generation Partnership Project (3GPP).</w:t>
      </w:r>
    </w:p>
    <w:p w14:paraId="195DB242" w14:textId="77777777" w:rsidR="00ED49FF" w:rsidRPr="002B35E5" w:rsidRDefault="00ED49FF">
      <w:r w:rsidRPr="002B35E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8C401B" w14:textId="77777777" w:rsidR="00ED49FF" w:rsidRPr="002B35E5" w:rsidRDefault="00ED49FF">
      <w:pPr>
        <w:pStyle w:val="B1"/>
      </w:pPr>
      <w:r w:rsidRPr="002B35E5">
        <w:t>Version x.y.z</w:t>
      </w:r>
    </w:p>
    <w:p w14:paraId="31841324" w14:textId="77777777" w:rsidR="00ED49FF" w:rsidRPr="002B35E5" w:rsidRDefault="00ED49FF">
      <w:pPr>
        <w:pStyle w:val="B1"/>
      </w:pPr>
      <w:r w:rsidRPr="002B35E5">
        <w:t>where:</w:t>
      </w:r>
    </w:p>
    <w:p w14:paraId="32DF22EC" w14:textId="77777777" w:rsidR="00ED49FF" w:rsidRPr="002B35E5" w:rsidRDefault="00ED49FF">
      <w:pPr>
        <w:pStyle w:val="B2"/>
      </w:pPr>
      <w:r w:rsidRPr="002B35E5">
        <w:t>x</w:t>
      </w:r>
      <w:r w:rsidRPr="002B35E5">
        <w:tab/>
        <w:t>the first digit:</w:t>
      </w:r>
    </w:p>
    <w:p w14:paraId="354B7F38" w14:textId="77777777" w:rsidR="00ED49FF" w:rsidRPr="002B35E5" w:rsidRDefault="00ED49FF">
      <w:pPr>
        <w:pStyle w:val="B3"/>
      </w:pPr>
      <w:r w:rsidRPr="002B35E5">
        <w:t>1</w:t>
      </w:r>
      <w:r w:rsidRPr="002B35E5">
        <w:tab/>
        <w:t>presented to TSG for information;</w:t>
      </w:r>
    </w:p>
    <w:p w14:paraId="2C5C45C3" w14:textId="77777777" w:rsidR="00ED49FF" w:rsidRPr="002B35E5" w:rsidRDefault="00ED49FF">
      <w:pPr>
        <w:pStyle w:val="B3"/>
      </w:pPr>
      <w:r w:rsidRPr="002B35E5">
        <w:t>2</w:t>
      </w:r>
      <w:r w:rsidRPr="002B35E5">
        <w:tab/>
        <w:t>presented to TSG for approval;</w:t>
      </w:r>
    </w:p>
    <w:p w14:paraId="6AED0914" w14:textId="77777777" w:rsidR="00ED49FF" w:rsidRPr="002B35E5" w:rsidRDefault="00ED49FF">
      <w:pPr>
        <w:pStyle w:val="B3"/>
      </w:pPr>
      <w:r w:rsidRPr="002B35E5">
        <w:t>3</w:t>
      </w:r>
      <w:r w:rsidRPr="002B35E5">
        <w:tab/>
        <w:t>or greater indicates TSG approved document under change control.</w:t>
      </w:r>
    </w:p>
    <w:p w14:paraId="228229CC" w14:textId="77777777" w:rsidR="00ED49FF" w:rsidRPr="002B35E5" w:rsidRDefault="00ED49FF">
      <w:pPr>
        <w:pStyle w:val="B2"/>
      </w:pPr>
      <w:r w:rsidRPr="002B35E5">
        <w:t>y</w:t>
      </w:r>
      <w:r w:rsidRPr="002B35E5">
        <w:tab/>
        <w:t>the second digit is incremented for all changes of substance, i.e. technical enhancements, corrections, updates, etc.</w:t>
      </w:r>
    </w:p>
    <w:p w14:paraId="768A2F61" w14:textId="77777777" w:rsidR="00ED49FF" w:rsidRPr="002B35E5" w:rsidRDefault="00ED49FF">
      <w:pPr>
        <w:pStyle w:val="B2"/>
      </w:pPr>
      <w:r w:rsidRPr="002B35E5">
        <w:t>z</w:t>
      </w:r>
      <w:r w:rsidRPr="002B35E5">
        <w:tab/>
        <w:t>the third digit is incremented when editorial only changes have been incorporated in the document.</w:t>
      </w:r>
    </w:p>
    <w:p w14:paraId="2E4885E3" w14:textId="77777777" w:rsidR="00ED49FF" w:rsidRPr="002B35E5" w:rsidRDefault="00ED49FF">
      <w:pPr>
        <w:pStyle w:val="Heading1"/>
      </w:pPr>
      <w:r w:rsidRPr="002B35E5">
        <w:br w:type="page"/>
      </w:r>
      <w:bookmarkStart w:id="4" w:name="_Toc476920691"/>
      <w:r w:rsidRPr="002B35E5">
        <w:lastRenderedPageBreak/>
        <w:t>1</w:t>
      </w:r>
      <w:r w:rsidRPr="002B35E5">
        <w:tab/>
        <w:t>Scope</w:t>
      </w:r>
      <w:bookmarkEnd w:id="4"/>
    </w:p>
    <w:p w14:paraId="2F4533CD" w14:textId="77777777" w:rsidR="00ED49FF" w:rsidRPr="002B35E5" w:rsidRDefault="00ED49FF">
      <w:r w:rsidRPr="002B35E5">
        <w:t>The present document specifies the User Plane data transport protocols used between BSSs and the Core Network (MGWs) across the A interface. The main purpose of the present document is the AoIP description, however for the sake of completeness the AoTDM case is described as well.</w:t>
      </w:r>
    </w:p>
    <w:bookmarkStart w:id="5" w:name="_MON_1073143911"/>
    <w:bookmarkStart w:id="6" w:name="_MON_1273479855"/>
    <w:bookmarkStart w:id="7" w:name="_MON_1274167161"/>
    <w:bookmarkStart w:id="8" w:name="_MON_1274167252"/>
    <w:bookmarkStart w:id="9" w:name="_MON_1274167542"/>
    <w:bookmarkStart w:id="10" w:name="_MON_1274168084"/>
    <w:bookmarkStart w:id="11" w:name="_MON_1274280537"/>
    <w:bookmarkStart w:id="12" w:name="_MON_1314786422"/>
    <w:bookmarkEnd w:id="5"/>
    <w:bookmarkEnd w:id="6"/>
    <w:bookmarkEnd w:id="7"/>
    <w:bookmarkEnd w:id="8"/>
    <w:bookmarkEnd w:id="9"/>
    <w:bookmarkEnd w:id="10"/>
    <w:bookmarkEnd w:id="11"/>
    <w:bookmarkEnd w:id="12"/>
    <w:p w14:paraId="0CE10D40" w14:textId="77777777" w:rsidR="00ED49FF" w:rsidRPr="002B35E5" w:rsidRDefault="00ED49FF" w:rsidP="00F151D0">
      <w:pPr>
        <w:pStyle w:val="TH"/>
      </w:pPr>
      <w:r w:rsidRPr="002B35E5">
        <w:object w:dxaOrig="9600" w:dyaOrig="3451" w14:anchorId="0E328AA4">
          <v:shape id="_x0000_i1027" type="#_x0000_t75" style="width:454.8pt;height:163.8pt" o:ole="" fillcolor="window">
            <v:imagedata r:id="rId10" o:title=""/>
            <w10:bordertop type="single" width="4"/>
            <w10:borderleft type="single" width="4"/>
            <w10:borderbottom type="single" width="4"/>
            <w10:borderright type="single" width="4"/>
          </v:shape>
          <o:OLEObject Type="Embed" ProgID="Word.Picture.8" ShapeID="_x0000_i1027" DrawAspect="Content" ObjectID="_1821892069" r:id="rId11"/>
        </w:object>
      </w:r>
    </w:p>
    <w:p w14:paraId="30C6188F" w14:textId="77777777" w:rsidR="00ED49FF" w:rsidRPr="002B35E5" w:rsidRDefault="00ED49FF">
      <w:pPr>
        <w:pStyle w:val="TF"/>
      </w:pPr>
      <w:r w:rsidRPr="002B35E5">
        <w:t>Figure 1.1: CS core network logical architecture</w:t>
      </w:r>
    </w:p>
    <w:p w14:paraId="3AA8E44A" w14:textId="77777777" w:rsidR="00ED49FF" w:rsidRPr="002B35E5" w:rsidRDefault="00ED49FF">
      <w:r w:rsidRPr="002B35E5">
        <w:t>Note that the present document does not preclude any Core Network Session Control Protocol implementation (BICC or SIP-I).</w:t>
      </w:r>
    </w:p>
    <w:p w14:paraId="7C4AC984" w14:textId="77777777" w:rsidR="00ED49FF" w:rsidRPr="002B35E5" w:rsidRDefault="00ED49FF">
      <w:pPr>
        <w:pStyle w:val="Heading1"/>
      </w:pPr>
      <w:bookmarkStart w:id="13" w:name="_Toc476920692"/>
      <w:r w:rsidRPr="002B35E5">
        <w:t>2</w:t>
      </w:r>
      <w:r w:rsidRPr="002B35E5">
        <w:tab/>
        <w:t>References</w:t>
      </w:r>
      <w:bookmarkEnd w:id="13"/>
    </w:p>
    <w:p w14:paraId="5C21B69A" w14:textId="77777777" w:rsidR="00ED49FF" w:rsidRPr="002B35E5" w:rsidRDefault="00ED49FF">
      <w:r w:rsidRPr="002B35E5">
        <w:t>The following documents contain provisions which, through reference in this text, constitute provisions of the present document.</w:t>
      </w:r>
    </w:p>
    <w:p w14:paraId="14671048" w14:textId="77777777" w:rsidR="00ED49FF" w:rsidRPr="002B35E5" w:rsidRDefault="00880D9A" w:rsidP="00880D9A">
      <w:pPr>
        <w:pStyle w:val="B1"/>
      </w:pPr>
      <w:r>
        <w:t>-</w:t>
      </w:r>
      <w:r>
        <w:tab/>
      </w:r>
      <w:r w:rsidR="00ED49FF" w:rsidRPr="002B35E5">
        <w:t>References are either specific (identified by date of publication, edition number, version number, etc.) or non</w:t>
      </w:r>
      <w:r w:rsidR="00ED49FF" w:rsidRPr="002B35E5">
        <w:noBreakHyphen/>
        <w:t>specific.</w:t>
      </w:r>
    </w:p>
    <w:p w14:paraId="50E867EE" w14:textId="77777777" w:rsidR="00ED49FF" w:rsidRPr="002B35E5" w:rsidRDefault="00880D9A" w:rsidP="00880D9A">
      <w:pPr>
        <w:pStyle w:val="B1"/>
      </w:pPr>
      <w:r>
        <w:t>-</w:t>
      </w:r>
      <w:r>
        <w:tab/>
      </w:r>
      <w:r w:rsidR="00ED49FF" w:rsidRPr="002B35E5">
        <w:t>For a specific reference, subsequent revisions do not apply.</w:t>
      </w:r>
    </w:p>
    <w:p w14:paraId="7EE80420" w14:textId="77777777" w:rsidR="00ED49FF" w:rsidRPr="002B35E5" w:rsidRDefault="00880D9A" w:rsidP="00880D9A">
      <w:pPr>
        <w:pStyle w:val="B1"/>
      </w:pPr>
      <w:r>
        <w:t>-</w:t>
      </w:r>
      <w:r>
        <w:tab/>
      </w:r>
      <w:r w:rsidR="00ED49FF" w:rsidRPr="002B35E5">
        <w:t xml:space="preserve">For a non-specific reference, the latest version applies. In the case of a reference to a 3GPP document (including a GSM document), a non-specific reference implicitly refers to the latest version of that document </w:t>
      </w:r>
      <w:r w:rsidR="00ED49FF" w:rsidRPr="002B35E5">
        <w:rPr>
          <w:i/>
          <w:iCs/>
        </w:rPr>
        <w:t>in the same Release as the present document</w:t>
      </w:r>
      <w:r w:rsidR="00ED49FF" w:rsidRPr="002B35E5">
        <w:t>.</w:t>
      </w:r>
    </w:p>
    <w:p w14:paraId="25F34AB2" w14:textId="77777777" w:rsidR="00ED49FF" w:rsidRPr="002B35E5" w:rsidRDefault="00ED49FF">
      <w:pPr>
        <w:pStyle w:val="EX"/>
      </w:pPr>
      <w:r w:rsidRPr="002B35E5">
        <w:t>[1]</w:t>
      </w:r>
      <w:r w:rsidRPr="002B35E5">
        <w:tab/>
        <w:t>3GPP TR 21.905: "Vocabulary for 3GPP Specifications".</w:t>
      </w:r>
    </w:p>
    <w:p w14:paraId="018546F0" w14:textId="77777777" w:rsidR="00ED49FF" w:rsidRPr="002B35E5" w:rsidRDefault="00ED49FF">
      <w:pPr>
        <w:pStyle w:val="EX"/>
      </w:pPr>
      <w:r w:rsidRPr="002B35E5">
        <w:t>[2]</w:t>
      </w:r>
      <w:r w:rsidRPr="002B35E5">
        <w:tab/>
        <w:t>IETF RFC 791: "Internet Protocol (IP)".</w:t>
      </w:r>
    </w:p>
    <w:p w14:paraId="70FF2878" w14:textId="77777777" w:rsidR="00ED49FF" w:rsidRPr="002B35E5" w:rsidRDefault="00ED49FF">
      <w:pPr>
        <w:pStyle w:val="EX"/>
      </w:pPr>
      <w:r w:rsidRPr="002B35E5">
        <w:t>[3]</w:t>
      </w:r>
      <w:r w:rsidRPr="002B35E5">
        <w:tab/>
        <w:t>IETF RFC 2460: "Internet Protocol, Version 6 (IPv6)".</w:t>
      </w:r>
    </w:p>
    <w:p w14:paraId="07C08826" w14:textId="77777777" w:rsidR="00ED49FF" w:rsidRPr="002B35E5" w:rsidRDefault="00ED49FF">
      <w:pPr>
        <w:pStyle w:val="EX"/>
      </w:pPr>
      <w:r w:rsidRPr="002B35E5">
        <w:t>[4]</w:t>
      </w:r>
      <w:r w:rsidRPr="002B35E5">
        <w:tab/>
        <w:t>IETF RFC 768: "User Datagram Protocol. (UDP)".</w:t>
      </w:r>
    </w:p>
    <w:p w14:paraId="0033BEE6" w14:textId="77777777" w:rsidR="00ED49FF" w:rsidRPr="002B35E5" w:rsidRDefault="00ED49FF">
      <w:pPr>
        <w:pStyle w:val="EX"/>
      </w:pPr>
      <w:r w:rsidRPr="002B35E5">
        <w:t>[5]</w:t>
      </w:r>
      <w:r w:rsidRPr="002B35E5">
        <w:tab/>
        <w:t>IETF RFC 3550: "RTP: A Transport Protocol for Real Time Applications".</w:t>
      </w:r>
    </w:p>
    <w:p w14:paraId="5C2F2DA8" w14:textId="77777777" w:rsidR="00ED49FF" w:rsidRPr="002B35E5" w:rsidRDefault="00ED49FF">
      <w:pPr>
        <w:pStyle w:val="EX"/>
        <w:rPr>
          <w:lang w:val="en-US"/>
        </w:rPr>
      </w:pPr>
      <w:r w:rsidRPr="002B35E5">
        <w:t>[6]</w:t>
      </w:r>
      <w:r w:rsidRPr="002B35E5">
        <w:tab/>
        <w:t>3GPP TS 29.414: "Core network Nb Interface data transport and transport signalling</w:t>
      </w:r>
      <w:r w:rsidRPr="002B35E5">
        <w:rPr>
          <w:lang w:val="en-US"/>
        </w:rPr>
        <w:t>".</w:t>
      </w:r>
    </w:p>
    <w:p w14:paraId="18F77767" w14:textId="77777777" w:rsidR="00ED49FF" w:rsidRPr="002B35E5" w:rsidRDefault="00ED49FF">
      <w:pPr>
        <w:pStyle w:val="EX"/>
      </w:pPr>
      <w:r w:rsidRPr="002B35E5">
        <w:rPr>
          <w:lang w:val="en-US"/>
        </w:rPr>
        <w:t>[7]</w:t>
      </w:r>
      <w:r w:rsidRPr="002B35E5">
        <w:rPr>
          <w:lang w:val="en-US"/>
        </w:rPr>
        <w:tab/>
        <w:t>IETF RFC 3551: "RTP Profile for Audio and Video Conference with Minimal Control".</w:t>
      </w:r>
    </w:p>
    <w:p w14:paraId="68AC6576" w14:textId="77777777" w:rsidR="00ED49FF" w:rsidRPr="002B35E5" w:rsidRDefault="00ED49FF">
      <w:pPr>
        <w:pStyle w:val="EX"/>
        <w:rPr>
          <w:lang w:val="en-US"/>
        </w:rPr>
      </w:pPr>
      <w:r w:rsidRPr="002B35E5">
        <w:t>[8]</w:t>
      </w:r>
      <w:r w:rsidRPr="002B35E5">
        <w:tab/>
        <w:t xml:space="preserve">3GPP </w:t>
      </w:r>
      <w:r w:rsidRPr="002B35E5">
        <w:rPr>
          <w:lang w:val="en-US"/>
        </w:rPr>
        <w:t>TR 29.814: "Feasibility Study on Bandwidth Savings at Nb Interface with IP transport".</w:t>
      </w:r>
    </w:p>
    <w:p w14:paraId="38BD3ECD" w14:textId="77777777" w:rsidR="00ED49FF" w:rsidRPr="002B35E5" w:rsidRDefault="00ED49FF">
      <w:pPr>
        <w:pStyle w:val="EX"/>
        <w:rPr>
          <w:lang w:val="en-US"/>
        </w:rPr>
      </w:pPr>
      <w:r w:rsidRPr="002B35E5">
        <w:rPr>
          <w:lang w:val="en-US"/>
        </w:rPr>
        <w:t>[9]</w:t>
      </w:r>
      <w:r w:rsidRPr="002B35E5">
        <w:rPr>
          <w:lang w:val="en-US"/>
        </w:rPr>
        <w:tab/>
        <w:t>IETF RFC 4040: "RTP Payload Format for a 64 kbits/s Transparent Call"</w:t>
      </w:r>
    </w:p>
    <w:p w14:paraId="4F1F1DA2" w14:textId="77777777" w:rsidR="00ED49FF" w:rsidRPr="002B35E5" w:rsidRDefault="00ED49FF">
      <w:pPr>
        <w:pStyle w:val="EX"/>
        <w:rPr>
          <w:lang w:val="en-US"/>
        </w:rPr>
      </w:pPr>
      <w:r w:rsidRPr="002B35E5">
        <w:rPr>
          <w:lang w:val="en-US"/>
        </w:rPr>
        <w:t>[10]</w:t>
      </w:r>
      <w:r w:rsidRPr="002B35E5">
        <w:rPr>
          <w:lang w:val="en-US"/>
        </w:rPr>
        <w:tab/>
        <w:t>IETF RFC 4867: "RTP Payload Format and File Storage Format for the Adaptive Multi-Rate (AMR) and Adaptive Multi-Rate Wideband (AMR-WB) Audio Codecs"</w:t>
      </w:r>
    </w:p>
    <w:p w14:paraId="77C09D8D" w14:textId="77777777" w:rsidR="00ED49FF" w:rsidRPr="002B35E5" w:rsidRDefault="00ED49FF">
      <w:pPr>
        <w:pStyle w:val="EX"/>
        <w:rPr>
          <w:lang w:val="en-US"/>
        </w:rPr>
      </w:pPr>
      <w:r w:rsidRPr="002B35E5">
        <w:rPr>
          <w:lang w:val="en-US"/>
        </w:rPr>
        <w:lastRenderedPageBreak/>
        <w:t>[11]</w:t>
      </w:r>
      <w:r w:rsidRPr="002B35E5">
        <w:rPr>
          <w:lang w:val="en-US"/>
        </w:rPr>
        <w:tab/>
        <w:t>IETF RFC 2198: "RTP Payload for redundant Audio Data"</w:t>
      </w:r>
    </w:p>
    <w:p w14:paraId="336911ED" w14:textId="77777777" w:rsidR="00ED49FF" w:rsidRPr="002B35E5" w:rsidRDefault="00ED49FF">
      <w:pPr>
        <w:pStyle w:val="EX"/>
        <w:rPr>
          <w:lang w:val="en-US"/>
        </w:rPr>
      </w:pPr>
      <w:r w:rsidRPr="002B35E5">
        <w:rPr>
          <w:lang w:val="en-US"/>
        </w:rPr>
        <w:t>[12]</w:t>
      </w:r>
      <w:r w:rsidRPr="002B35E5">
        <w:rPr>
          <w:lang w:val="en-US"/>
        </w:rPr>
        <w:tab/>
        <w:t>3GPP TR 43.903 A-Interface over IP Study (AINTIP)</w:t>
      </w:r>
    </w:p>
    <w:p w14:paraId="60E1738F" w14:textId="77777777" w:rsidR="00ED49FF" w:rsidRPr="002B35E5" w:rsidRDefault="00ED49FF">
      <w:pPr>
        <w:pStyle w:val="EX"/>
        <w:rPr>
          <w:lang w:val="en-US"/>
        </w:rPr>
      </w:pPr>
      <w:r w:rsidRPr="002B35E5">
        <w:rPr>
          <w:lang w:val="en-US"/>
        </w:rPr>
        <w:t>[13]</w:t>
      </w:r>
      <w:r w:rsidRPr="002B35E5">
        <w:rPr>
          <w:lang w:val="en-US"/>
        </w:rPr>
        <w:tab/>
        <w:t>3GPP TS 48.001 "Base Station System – Mobile-services Switching Centre (BSS - MSC) interface; General aspects"</w:t>
      </w:r>
    </w:p>
    <w:p w14:paraId="441B1336" w14:textId="77777777" w:rsidR="00ED49FF" w:rsidRPr="002B35E5" w:rsidRDefault="00ED49FF">
      <w:pPr>
        <w:pStyle w:val="EX"/>
      </w:pPr>
      <w:r w:rsidRPr="002B35E5">
        <w:t>[14]</w:t>
      </w:r>
      <w:r w:rsidRPr="002B35E5">
        <w:tab/>
        <w:t>ITU-T Recommendation G.705: "</w:t>
      </w:r>
      <w:r w:rsidRPr="002B35E5">
        <w:rPr>
          <w:lang w:val="en-US"/>
        </w:rPr>
        <w:t>Characteristics of plesiochronous digital hierarchy (PDH) equipment functional blocks</w:t>
      </w:r>
      <w:r w:rsidRPr="002B35E5">
        <w:t>".</w:t>
      </w:r>
    </w:p>
    <w:p w14:paraId="5DBCC56C" w14:textId="77777777" w:rsidR="00ED49FF" w:rsidRPr="002B35E5" w:rsidRDefault="00ED49FF">
      <w:pPr>
        <w:pStyle w:val="EX"/>
        <w:rPr>
          <w:lang w:val="fr-FR"/>
        </w:rPr>
      </w:pPr>
      <w:r w:rsidRPr="002B35E5">
        <w:rPr>
          <w:lang w:val="fr-FR"/>
        </w:rPr>
        <w:t>[15]</w:t>
      </w:r>
      <w:r w:rsidRPr="002B35E5">
        <w:rPr>
          <w:lang w:val="fr-FR"/>
        </w:rPr>
        <w:tab/>
        <w:t>ANSI T1.102-1993: "Digital Hierarchy - Electrical Interface".</w:t>
      </w:r>
    </w:p>
    <w:p w14:paraId="2DEEB307" w14:textId="77777777" w:rsidR="00ED49FF" w:rsidRPr="002B35E5" w:rsidRDefault="00ED49FF">
      <w:pPr>
        <w:pStyle w:val="EX"/>
        <w:rPr>
          <w:lang w:val="fr-FR"/>
        </w:rPr>
      </w:pPr>
      <w:r w:rsidRPr="002B35E5">
        <w:rPr>
          <w:lang w:val="fr-FR"/>
        </w:rPr>
        <w:t>[16]</w:t>
      </w:r>
      <w:r w:rsidRPr="002B35E5">
        <w:rPr>
          <w:lang w:val="fr-FR"/>
        </w:rPr>
        <w:tab/>
        <w:t>ITU-T Recommendation G.711: "Pulse Code Modulation (PCM) of voice frequencies".</w:t>
      </w:r>
    </w:p>
    <w:p w14:paraId="3956D182" w14:textId="77777777" w:rsidR="00ED49FF" w:rsidRPr="002B35E5" w:rsidRDefault="00ED49FF">
      <w:pPr>
        <w:pStyle w:val="EX"/>
        <w:rPr>
          <w:lang w:val="fr-FR"/>
        </w:rPr>
      </w:pPr>
      <w:r w:rsidRPr="002B35E5">
        <w:rPr>
          <w:lang w:val="fr-FR"/>
        </w:rPr>
        <w:t>[17]</w:t>
      </w:r>
      <w:r w:rsidRPr="002B35E5">
        <w:rPr>
          <w:lang w:val="fr-FR"/>
        </w:rPr>
        <w:tab/>
        <w:t>3GPP TS 48.020: "Rate adaption on the Base Station System - Mobile-services Switching Centre (BSS - MSC) interface".</w:t>
      </w:r>
    </w:p>
    <w:p w14:paraId="52B04A62" w14:textId="77777777" w:rsidR="00671006" w:rsidRPr="002B35E5" w:rsidRDefault="00671006">
      <w:pPr>
        <w:pStyle w:val="EX"/>
      </w:pPr>
      <w:r w:rsidRPr="002B35E5">
        <w:t>[18]</w:t>
      </w:r>
      <w:r w:rsidRPr="002B35E5">
        <w:tab/>
        <w:t>IETF RFC 5993 (2010)</w:t>
      </w:r>
      <w:r w:rsidRPr="002B35E5" w:rsidDel="00356490">
        <w:t xml:space="preserve"> </w:t>
      </w:r>
      <w:r w:rsidRPr="002B35E5">
        <w:t>"RTP Payload Format for Global System for Mobile Communications Half Rate (GSM-HR)".</w:t>
      </w:r>
    </w:p>
    <w:p w14:paraId="5022697E" w14:textId="77777777" w:rsidR="00ED49FF" w:rsidRPr="002B35E5" w:rsidRDefault="00ED49FF">
      <w:pPr>
        <w:pStyle w:val="EX"/>
        <w:rPr>
          <w:lang w:val="en-US"/>
        </w:rPr>
      </w:pPr>
      <w:r w:rsidRPr="002B35E5">
        <w:t>[19]</w:t>
      </w:r>
      <w:r w:rsidRPr="002B35E5">
        <w:tab/>
        <w:t xml:space="preserve">3GPP TS 48.008: </w:t>
      </w:r>
      <w:r w:rsidRPr="002B35E5">
        <w:rPr>
          <w:lang w:val="en-US"/>
        </w:rPr>
        <w:t>"</w:t>
      </w:r>
      <w:r w:rsidRPr="002B35E5">
        <w:t>Mobile Switching Centre - Base Station System (MSC-BSS) interface; Layer 3 specification</w:t>
      </w:r>
      <w:r w:rsidRPr="002B35E5">
        <w:rPr>
          <w:lang w:val="en-US"/>
        </w:rPr>
        <w:t>".</w:t>
      </w:r>
    </w:p>
    <w:p w14:paraId="5335E316" w14:textId="77777777" w:rsidR="00ED49FF" w:rsidRPr="002B35E5" w:rsidRDefault="00ED49FF">
      <w:pPr>
        <w:pStyle w:val="EX"/>
      </w:pPr>
      <w:r w:rsidRPr="002B35E5">
        <w:t>[20]</w:t>
      </w:r>
      <w:r w:rsidRPr="002B35E5">
        <w:tab/>
        <w:t>3GPP TS 26.102: "Adaptive Multi-Rate (AMR) speech codec; Interface to Iu, Uu and Nb".</w:t>
      </w:r>
    </w:p>
    <w:p w14:paraId="55559470" w14:textId="77777777" w:rsidR="002B35E5" w:rsidRPr="002B35E5" w:rsidRDefault="002B35E5" w:rsidP="002B35E5">
      <w:pPr>
        <w:pStyle w:val="EX"/>
      </w:pPr>
      <w:r w:rsidRPr="002B35E5">
        <w:t>[21]</w:t>
      </w:r>
      <w:r w:rsidRPr="002B35E5">
        <w:tab/>
        <w:t>3GPP TS 23.284: "Local Call Local Switch; Stage 2".</w:t>
      </w:r>
    </w:p>
    <w:p w14:paraId="4F2C7789" w14:textId="77777777" w:rsidR="00ED49FF" w:rsidRPr="002B35E5" w:rsidRDefault="00ED49FF">
      <w:pPr>
        <w:pStyle w:val="Heading1"/>
      </w:pPr>
      <w:bookmarkStart w:id="14" w:name="_Toc476920693"/>
      <w:r w:rsidRPr="002B35E5">
        <w:t>3</w:t>
      </w:r>
      <w:r w:rsidRPr="002B35E5">
        <w:tab/>
        <w:t>Definitions, symbols and abbreviations</w:t>
      </w:r>
      <w:bookmarkEnd w:id="14"/>
    </w:p>
    <w:p w14:paraId="77F29D5B" w14:textId="77777777" w:rsidR="00ED49FF" w:rsidRPr="002B35E5" w:rsidRDefault="00ED49FF">
      <w:pPr>
        <w:pStyle w:val="Heading2"/>
      </w:pPr>
      <w:bookmarkStart w:id="15" w:name="_Toc476920694"/>
      <w:r w:rsidRPr="002B35E5">
        <w:t>3.1</w:t>
      </w:r>
      <w:r w:rsidRPr="002B35E5">
        <w:tab/>
        <w:t>Definitions</w:t>
      </w:r>
      <w:bookmarkEnd w:id="15"/>
    </w:p>
    <w:p w14:paraId="318B9D0D" w14:textId="77777777" w:rsidR="002B35E5" w:rsidRPr="002B35E5" w:rsidRDefault="002B35E5" w:rsidP="002B35E5">
      <w:r w:rsidRPr="002B35E5">
        <w:t xml:space="preserve">For the purposes of the present document, the terms and definitions given in TR 21.905 [1] and the following apply. </w:t>
      </w:r>
    </w:p>
    <w:p w14:paraId="5414D244" w14:textId="77777777" w:rsidR="002B35E5" w:rsidRPr="002B35E5" w:rsidRDefault="002B35E5" w:rsidP="002B35E5">
      <w:pPr>
        <w:pStyle w:val="EX"/>
      </w:pPr>
      <w:r w:rsidRPr="002B35E5">
        <w:t>Intra-BSS call:</w:t>
      </w:r>
      <w:r w:rsidRPr="002B35E5">
        <w:tab/>
        <w:t xml:space="preserve">A mobile to mobile voice call involving two mobile stations connected to the same BSS. </w:t>
      </w:r>
    </w:p>
    <w:p w14:paraId="3DD34CAD" w14:textId="77777777" w:rsidR="002B35E5" w:rsidRPr="002B35E5" w:rsidRDefault="002B35E5" w:rsidP="002B35E5">
      <w:pPr>
        <w:pStyle w:val="EX"/>
        <w:rPr>
          <w:rFonts w:hint="eastAsia"/>
        </w:rPr>
      </w:pPr>
      <w:r w:rsidRPr="002B35E5">
        <w:t>Local call:</w:t>
      </w:r>
      <w:r w:rsidR="00880D9A">
        <w:tab/>
      </w:r>
      <w:r w:rsidRPr="002B35E5">
        <w:t xml:space="preserve">An Intra-BSS call that can be locally switched by the BSS. For details on the Local Switch Service see 3GPP TS 23.284 [21]. </w:t>
      </w:r>
    </w:p>
    <w:p w14:paraId="6E3157BF" w14:textId="77777777" w:rsidR="002B35E5" w:rsidRPr="002B35E5" w:rsidRDefault="002B35E5" w:rsidP="002B35E5">
      <w:pPr>
        <w:pStyle w:val="EX"/>
      </w:pPr>
      <w:r w:rsidRPr="002B35E5">
        <w:rPr>
          <w:rFonts w:hint="eastAsia"/>
        </w:rPr>
        <w:t>Access MGW:</w:t>
      </w:r>
      <w:r w:rsidRPr="002B35E5">
        <w:rPr>
          <w:rFonts w:hint="eastAsia"/>
        </w:rPr>
        <w:tab/>
      </w:r>
      <w:r w:rsidRPr="002B35E5">
        <w:t>The MGW interfacing to the Radio Access Network</w:t>
      </w:r>
    </w:p>
    <w:p w14:paraId="76001E7D" w14:textId="77777777" w:rsidR="00ED49FF" w:rsidRPr="002B35E5" w:rsidRDefault="00ED49FF">
      <w:pPr>
        <w:pStyle w:val="Heading2"/>
      </w:pPr>
      <w:bookmarkStart w:id="16" w:name="_Toc476920695"/>
      <w:r w:rsidRPr="002B35E5">
        <w:t>3.2</w:t>
      </w:r>
      <w:r w:rsidRPr="002B35E5">
        <w:tab/>
        <w:t>Abbreviations</w:t>
      </w:r>
      <w:bookmarkEnd w:id="16"/>
    </w:p>
    <w:p w14:paraId="7D9E9505" w14:textId="77777777" w:rsidR="00ED49FF" w:rsidRPr="002B35E5" w:rsidRDefault="00ED49FF">
      <w:pPr>
        <w:keepNext/>
      </w:pPr>
      <w:r w:rsidRPr="002B35E5">
        <w:t>For the purposes of the present document, the abbreviations given in TR 21.905 [1] and the following apply. An abbreviation defined in the present document takes precedence over the definition of the same abbreviation, if any, in TR 21.905 [1].</w:t>
      </w:r>
    </w:p>
    <w:p w14:paraId="47C7EB82" w14:textId="77777777" w:rsidR="00ED49FF" w:rsidRPr="002B35E5" w:rsidRDefault="00ED49FF">
      <w:pPr>
        <w:pStyle w:val="EW"/>
      </w:pPr>
      <w:r w:rsidRPr="002B35E5">
        <w:t>AoIP</w:t>
      </w:r>
      <w:r w:rsidRPr="002B35E5">
        <w:tab/>
        <w:t>A (interface) over IP</w:t>
      </w:r>
    </w:p>
    <w:p w14:paraId="5BA2BC75" w14:textId="77777777" w:rsidR="00ED49FF" w:rsidRPr="002B35E5" w:rsidRDefault="00ED49FF">
      <w:pPr>
        <w:pStyle w:val="EW"/>
      </w:pPr>
      <w:r w:rsidRPr="002B35E5">
        <w:t>AoTDM</w:t>
      </w:r>
      <w:r w:rsidRPr="002B35E5">
        <w:tab/>
        <w:t>A (interface) over TDM</w:t>
      </w:r>
    </w:p>
    <w:p w14:paraId="0D24B35E" w14:textId="77777777" w:rsidR="00ED49FF" w:rsidRPr="002B35E5" w:rsidRDefault="00ED49FF">
      <w:pPr>
        <w:pStyle w:val="EW"/>
      </w:pPr>
      <w:r w:rsidRPr="002B35E5">
        <w:t>APP</w:t>
      </w:r>
      <w:r w:rsidRPr="002B35E5">
        <w:tab/>
        <w:t>APPlication</w:t>
      </w:r>
    </w:p>
    <w:p w14:paraId="5401CEFA" w14:textId="77777777" w:rsidR="00ED49FF" w:rsidRPr="002B35E5" w:rsidRDefault="00ED49FF">
      <w:pPr>
        <w:pStyle w:val="EW"/>
      </w:pPr>
      <w:r w:rsidRPr="002B35E5">
        <w:t>BICC</w:t>
      </w:r>
      <w:r w:rsidRPr="002B35E5">
        <w:tab/>
        <w:t>Bearer Independent Call Control</w:t>
      </w:r>
    </w:p>
    <w:p w14:paraId="646E1EA4" w14:textId="77777777" w:rsidR="00ED49FF" w:rsidRPr="002B35E5" w:rsidRDefault="00ED49FF">
      <w:pPr>
        <w:pStyle w:val="EW"/>
      </w:pPr>
      <w:r w:rsidRPr="002B35E5">
        <w:t>BSS</w:t>
      </w:r>
      <w:r w:rsidRPr="002B35E5">
        <w:tab/>
        <w:t>Base Station Subsystem</w:t>
      </w:r>
    </w:p>
    <w:p w14:paraId="6F9A60E7" w14:textId="77777777" w:rsidR="00ED49FF" w:rsidRPr="002B35E5" w:rsidRDefault="00ED49FF">
      <w:pPr>
        <w:pStyle w:val="EW"/>
      </w:pPr>
      <w:r w:rsidRPr="002B35E5">
        <w:t>CS</w:t>
      </w:r>
      <w:r w:rsidRPr="002B35E5">
        <w:tab/>
        <w:t>Circuit-Switched</w:t>
      </w:r>
    </w:p>
    <w:p w14:paraId="10846A44" w14:textId="77777777" w:rsidR="00ED49FF" w:rsidRPr="002B35E5" w:rsidRDefault="00ED49FF">
      <w:pPr>
        <w:pStyle w:val="EW"/>
      </w:pPr>
      <w:r w:rsidRPr="002B35E5">
        <w:t>CSData</w:t>
      </w:r>
      <w:r w:rsidRPr="002B35E5">
        <w:tab/>
        <w:t>CS Data and fax</w:t>
      </w:r>
    </w:p>
    <w:p w14:paraId="42ED7F5B" w14:textId="77777777" w:rsidR="00ED49FF" w:rsidRPr="002B35E5" w:rsidRDefault="00ED49FF">
      <w:pPr>
        <w:pStyle w:val="EW"/>
      </w:pPr>
      <w:r w:rsidRPr="002B35E5">
        <w:t>IETF</w:t>
      </w:r>
      <w:r w:rsidRPr="002B35E5">
        <w:tab/>
        <w:t>Internet Engineering Task Force</w:t>
      </w:r>
    </w:p>
    <w:p w14:paraId="2C3B98EE" w14:textId="77777777" w:rsidR="00ED49FF" w:rsidRPr="002B35E5" w:rsidRDefault="00ED49FF">
      <w:pPr>
        <w:pStyle w:val="EW"/>
        <w:rPr>
          <w:lang w:val="fr-FR"/>
        </w:rPr>
      </w:pPr>
      <w:r w:rsidRPr="002B35E5">
        <w:rPr>
          <w:lang w:val="fr-FR"/>
        </w:rPr>
        <w:t>IP</w:t>
      </w:r>
      <w:r w:rsidRPr="002B35E5">
        <w:rPr>
          <w:lang w:val="fr-FR"/>
        </w:rPr>
        <w:tab/>
        <w:t>Internet Protocol</w:t>
      </w:r>
    </w:p>
    <w:p w14:paraId="0566B842" w14:textId="77777777" w:rsidR="00ED49FF" w:rsidRPr="002B35E5" w:rsidRDefault="00ED49FF">
      <w:pPr>
        <w:pStyle w:val="EW"/>
        <w:rPr>
          <w:lang w:val="fr-FR"/>
        </w:rPr>
      </w:pPr>
      <w:r w:rsidRPr="002B35E5">
        <w:rPr>
          <w:lang w:val="fr-FR"/>
        </w:rPr>
        <w:t>IPv4</w:t>
      </w:r>
      <w:r w:rsidRPr="002B35E5">
        <w:rPr>
          <w:lang w:val="fr-FR"/>
        </w:rPr>
        <w:tab/>
        <w:t>Internet Protocol version 4</w:t>
      </w:r>
    </w:p>
    <w:p w14:paraId="50B76EA1" w14:textId="77777777" w:rsidR="00ED49FF" w:rsidRPr="002B35E5" w:rsidRDefault="00ED49FF">
      <w:pPr>
        <w:pStyle w:val="EW"/>
        <w:rPr>
          <w:lang w:val="fr-FR"/>
        </w:rPr>
      </w:pPr>
      <w:r w:rsidRPr="002B35E5">
        <w:rPr>
          <w:lang w:val="fr-FR"/>
        </w:rPr>
        <w:t>IPv6</w:t>
      </w:r>
      <w:r w:rsidRPr="002B35E5">
        <w:rPr>
          <w:lang w:val="fr-FR"/>
        </w:rPr>
        <w:tab/>
        <w:t>Internet Protocol version 6</w:t>
      </w:r>
    </w:p>
    <w:p w14:paraId="281BE83D" w14:textId="77777777" w:rsidR="00ED49FF" w:rsidRPr="002B35E5" w:rsidRDefault="00ED49FF">
      <w:pPr>
        <w:pStyle w:val="EW"/>
      </w:pPr>
      <w:r w:rsidRPr="002B35E5">
        <w:t>ITU-T</w:t>
      </w:r>
      <w:r w:rsidRPr="002B35E5">
        <w:tab/>
        <w:t>International Telecommunications Union-Telecommunication sector</w:t>
      </w:r>
    </w:p>
    <w:p w14:paraId="51A92627" w14:textId="77777777" w:rsidR="00ED49FF" w:rsidRPr="002B35E5" w:rsidRDefault="00ED49FF">
      <w:pPr>
        <w:pStyle w:val="EW"/>
      </w:pPr>
      <w:r w:rsidRPr="002B35E5">
        <w:t>MGW</w:t>
      </w:r>
      <w:r w:rsidRPr="002B35E5">
        <w:tab/>
        <w:t>Media GateWay</w:t>
      </w:r>
    </w:p>
    <w:p w14:paraId="612996A2" w14:textId="77777777" w:rsidR="00ED49FF" w:rsidRPr="002B35E5" w:rsidRDefault="00ED49FF">
      <w:pPr>
        <w:pStyle w:val="EW"/>
      </w:pPr>
      <w:r w:rsidRPr="002B35E5">
        <w:t>PCM</w:t>
      </w:r>
      <w:r w:rsidRPr="002B35E5">
        <w:tab/>
        <w:t>Pulse-Coded Modulation</w:t>
      </w:r>
    </w:p>
    <w:p w14:paraId="1384B758" w14:textId="77777777" w:rsidR="00ED49FF" w:rsidRPr="002B35E5" w:rsidRDefault="00ED49FF">
      <w:pPr>
        <w:pStyle w:val="EW"/>
      </w:pPr>
      <w:r w:rsidRPr="002B35E5">
        <w:t>RFC</w:t>
      </w:r>
      <w:r w:rsidRPr="002B35E5">
        <w:tab/>
        <w:t>Request For Comment</w:t>
      </w:r>
    </w:p>
    <w:p w14:paraId="657A736C" w14:textId="77777777" w:rsidR="00ED49FF" w:rsidRPr="002B35E5" w:rsidRDefault="00ED49FF">
      <w:pPr>
        <w:pStyle w:val="EW"/>
      </w:pPr>
      <w:r w:rsidRPr="002B35E5">
        <w:lastRenderedPageBreak/>
        <w:t>RTP</w:t>
      </w:r>
      <w:r w:rsidRPr="002B35E5">
        <w:tab/>
        <w:t>Real-Time Transport Protocol</w:t>
      </w:r>
    </w:p>
    <w:p w14:paraId="25AAE8E0" w14:textId="77777777" w:rsidR="00ED49FF" w:rsidRPr="002B35E5" w:rsidRDefault="00ED49FF">
      <w:pPr>
        <w:pStyle w:val="EW"/>
      </w:pPr>
      <w:r w:rsidRPr="002B35E5">
        <w:t>RTCP</w:t>
      </w:r>
      <w:r w:rsidRPr="002B35E5">
        <w:tab/>
        <w:t>Real-Time Transport Control Protocol</w:t>
      </w:r>
    </w:p>
    <w:p w14:paraId="28B4AFC5" w14:textId="77777777" w:rsidR="00ED49FF" w:rsidRPr="002B35E5" w:rsidRDefault="00ED49FF">
      <w:pPr>
        <w:pStyle w:val="EW"/>
      </w:pPr>
      <w:r w:rsidRPr="002B35E5">
        <w:t>SIP-I</w:t>
      </w:r>
      <w:r w:rsidRPr="002B35E5">
        <w:tab/>
        <w:t>Session Initiation Protocol with encapsulated ISUP</w:t>
      </w:r>
    </w:p>
    <w:p w14:paraId="36C7DC9A" w14:textId="77777777" w:rsidR="00ED49FF" w:rsidRPr="002B35E5" w:rsidRDefault="00ED49FF">
      <w:pPr>
        <w:pStyle w:val="EW"/>
      </w:pPr>
      <w:r w:rsidRPr="002B35E5">
        <w:t>SSRC</w:t>
      </w:r>
      <w:r w:rsidRPr="002B35E5">
        <w:tab/>
        <w:t>Synchronisation Source</w:t>
      </w:r>
    </w:p>
    <w:p w14:paraId="2C66D717" w14:textId="77777777" w:rsidR="00ED49FF" w:rsidRPr="002B35E5" w:rsidRDefault="00ED49FF">
      <w:pPr>
        <w:pStyle w:val="EW"/>
      </w:pPr>
      <w:r w:rsidRPr="002B35E5">
        <w:t>SVC</w:t>
      </w:r>
      <w:r w:rsidRPr="002B35E5">
        <w:tab/>
        <w:t>Switched Virtual Circuit</w:t>
      </w:r>
    </w:p>
    <w:p w14:paraId="00564A5A" w14:textId="77777777" w:rsidR="00ED49FF" w:rsidRPr="002B35E5" w:rsidRDefault="00ED49FF">
      <w:pPr>
        <w:pStyle w:val="EW"/>
      </w:pPr>
      <w:r w:rsidRPr="002B35E5">
        <w:t>TDM</w:t>
      </w:r>
      <w:r w:rsidRPr="002B35E5">
        <w:tab/>
        <w:t>Time-Division Multiplexing</w:t>
      </w:r>
    </w:p>
    <w:p w14:paraId="096F0CA1" w14:textId="77777777" w:rsidR="00ED49FF" w:rsidRPr="002B35E5" w:rsidRDefault="00ED49FF">
      <w:pPr>
        <w:pStyle w:val="EW"/>
      </w:pPr>
      <w:r w:rsidRPr="002B35E5">
        <w:t>UDP</w:t>
      </w:r>
      <w:r w:rsidRPr="002B35E5">
        <w:tab/>
        <w:t>User Datagram Protocol</w:t>
      </w:r>
    </w:p>
    <w:p w14:paraId="04443D3B" w14:textId="77777777" w:rsidR="00ED49FF" w:rsidRPr="002B35E5" w:rsidRDefault="00ED49FF">
      <w:pPr>
        <w:pStyle w:val="EX"/>
      </w:pPr>
      <w:r w:rsidRPr="002B35E5">
        <w:t>UP</w:t>
      </w:r>
      <w:r w:rsidRPr="002B35E5">
        <w:tab/>
        <w:t>User Plane</w:t>
      </w:r>
    </w:p>
    <w:p w14:paraId="48EDBFE3" w14:textId="77777777" w:rsidR="00ED49FF" w:rsidRPr="002B35E5" w:rsidRDefault="00ED49FF">
      <w:pPr>
        <w:pStyle w:val="Heading1"/>
      </w:pPr>
      <w:bookmarkStart w:id="17" w:name="_Toc476920696"/>
      <w:r w:rsidRPr="002B35E5">
        <w:t>4</w:t>
      </w:r>
      <w:r w:rsidRPr="002B35E5">
        <w:tab/>
        <w:t>Transport over TDM</w:t>
      </w:r>
      <w:bookmarkEnd w:id="17"/>
    </w:p>
    <w:p w14:paraId="63E752A3" w14:textId="77777777" w:rsidR="00ED49FF" w:rsidRPr="002B35E5" w:rsidRDefault="002B35E5" w:rsidP="002B35E5">
      <w:pPr>
        <w:pStyle w:val="Heading2"/>
      </w:pPr>
      <w:bookmarkStart w:id="18" w:name="_Toc476920697"/>
      <w:r w:rsidRPr="002B35E5">
        <w:t>4.1</w:t>
      </w:r>
      <w:r w:rsidRPr="002B35E5">
        <w:tab/>
        <w:t>General</w:t>
      </w:r>
      <w:bookmarkEnd w:id="18"/>
    </w:p>
    <w:p w14:paraId="3C5A3518" w14:textId="77777777" w:rsidR="00ED49FF" w:rsidRDefault="00ED49FF">
      <w:r w:rsidRPr="002B35E5">
        <w:t>The present chapter describes the transport on the A Interface UP over E1/T1 interface; for more information see 3GPP TS 48.001 [13]. Figure 4.1 shows the protocol stack for the transport network user plane on the A interface.</w:t>
      </w:r>
    </w:p>
    <w:p w14:paraId="6BB3B98D" w14:textId="77777777" w:rsidR="00F151D0" w:rsidRPr="002B35E5" w:rsidRDefault="00F151D0" w:rsidP="00F151D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2"/>
      </w:tblGrid>
      <w:tr w:rsidR="00ED49FF" w:rsidRPr="002B35E5" w14:paraId="4A2F328E" w14:textId="77777777">
        <w:trPr>
          <w:jc w:val="center"/>
        </w:trPr>
        <w:tc>
          <w:tcPr>
            <w:tcW w:w="4252" w:type="dxa"/>
          </w:tcPr>
          <w:p w14:paraId="68E23C46" w14:textId="77777777" w:rsidR="00ED49FF" w:rsidRPr="002B35E5" w:rsidRDefault="00ED49FF">
            <w:pPr>
              <w:pStyle w:val="TAC"/>
            </w:pPr>
            <w:r w:rsidRPr="002B35E5">
              <w:t>Payload</w:t>
            </w:r>
            <w:r w:rsidRPr="002B35E5">
              <w:br/>
              <w:t>(PCM encoded speech or CSData)</w:t>
            </w:r>
          </w:p>
        </w:tc>
      </w:tr>
      <w:tr w:rsidR="00ED49FF" w:rsidRPr="002B35E5" w14:paraId="6B7890BE" w14:textId="77777777">
        <w:trPr>
          <w:jc w:val="center"/>
        </w:trPr>
        <w:tc>
          <w:tcPr>
            <w:tcW w:w="4252" w:type="dxa"/>
          </w:tcPr>
          <w:p w14:paraId="0FB3455C" w14:textId="77777777" w:rsidR="00ED49FF" w:rsidRPr="002B35E5" w:rsidRDefault="00ED49FF">
            <w:pPr>
              <w:pStyle w:val="TAC"/>
            </w:pPr>
            <w:r w:rsidRPr="002B35E5">
              <w:t>E1 or T1</w:t>
            </w:r>
          </w:p>
        </w:tc>
      </w:tr>
    </w:tbl>
    <w:p w14:paraId="0B55BD51" w14:textId="77777777" w:rsidR="00ED49FF" w:rsidRPr="002B35E5" w:rsidRDefault="00ED49FF">
      <w:pPr>
        <w:pStyle w:val="TAC"/>
      </w:pPr>
    </w:p>
    <w:p w14:paraId="734C7C4D" w14:textId="77777777" w:rsidR="00ED49FF" w:rsidRPr="002B35E5" w:rsidRDefault="00ED49FF">
      <w:pPr>
        <w:pStyle w:val="TF"/>
        <w:keepNext/>
      </w:pPr>
      <w:r w:rsidRPr="002B35E5">
        <w:t>Figure 4.1: TDM Protocol stack for the A interface user plane</w:t>
      </w:r>
    </w:p>
    <w:p w14:paraId="584998CC" w14:textId="77777777" w:rsidR="00ED49FF" w:rsidRPr="002B35E5" w:rsidRDefault="00ED49FF">
      <w:pPr>
        <w:keepNext/>
        <w:keepLines/>
      </w:pPr>
      <w:r w:rsidRPr="002B35E5">
        <w:t>Layer 1 shall utilise digital transmission:</w:t>
      </w:r>
    </w:p>
    <w:p w14:paraId="1A77A9A5" w14:textId="77777777" w:rsidR="00ED49FF" w:rsidRPr="002B35E5" w:rsidRDefault="00ED49FF">
      <w:pPr>
        <w:pStyle w:val="B1"/>
        <w:keepNext/>
        <w:keepLines/>
      </w:pPr>
      <w:r w:rsidRPr="002B35E5">
        <w:t>-</w:t>
      </w:r>
      <w:r w:rsidRPr="002B35E5">
        <w:tab/>
        <w:t>at a rate of 2 048 kbit/s with a frame structure of 32 x 64kbit/s time slots, as specified in ITU-T Recommendation G.705 [14] clause 3 for E1 interface; or</w:t>
      </w:r>
    </w:p>
    <w:p w14:paraId="7BB3E91E" w14:textId="77777777" w:rsidR="00ED49FF" w:rsidRPr="002B35E5" w:rsidRDefault="00ED49FF">
      <w:pPr>
        <w:pStyle w:val="B1"/>
      </w:pPr>
      <w:r w:rsidRPr="002B35E5">
        <w:t>-</w:t>
      </w:r>
      <w:r w:rsidRPr="002B35E5">
        <w:tab/>
        <w:t>at a rate of 1 544 kbit/s with a frame structure of 24 x 64 kbit/s time slots, as specified in T1.102 specification for T1 interface [15].</w:t>
      </w:r>
    </w:p>
    <w:p w14:paraId="40031D5C" w14:textId="77777777" w:rsidR="00ED49FF" w:rsidRPr="002B35E5" w:rsidRDefault="00ED49FF">
      <w:r w:rsidRPr="002B35E5">
        <w:t xml:space="preserve">The payload is either PCM encoded speech (see ITU-T Recommendation G.711 [16]) or CSData (see 3GPP TS 48.020 [17]). </w:t>
      </w:r>
    </w:p>
    <w:p w14:paraId="528A16D5" w14:textId="77777777" w:rsidR="002B35E5" w:rsidRPr="002B35E5" w:rsidRDefault="002B35E5" w:rsidP="002B35E5">
      <w:pPr>
        <w:pStyle w:val="Heading2"/>
      </w:pPr>
      <w:bookmarkStart w:id="19" w:name="_Toc476920698"/>
      <w:r w:rsidRPr="002B35E5">
        <w:t>4.2</w:t>
      </w:r>
      <w:r w:rsidRPr="002B35E5">
        <w:tab/>
        <w:t>Transport during local switching</w:t>
      </w:r>
      <w:bookmarkEnd w:id="19"/>
    </w:p>
    <w:p w14:paraId="169ABD00" w14:textId="77777777" w:rsidR="002B35E5" w:rsidRPr="002B35E5" w:rsidRDefault="002B35E5" w:rsidP="002B35E5">
      <w:pPr>
        <w:rPr>
          <w:lang w:eastAsia="zh-CN"/>
        </w:rPr>
      </w:pPr>
      <w:r w:rsidRPr="002B35E5">
        <w:rPr>
          <w:rFonts w:cs="Arial"/>
        </w:rPr>
        <w:t>When a local switch path is established in the BSS for a local call, the user plane</w:t>
      </w:r>
      <w:r w:rsidRPr="002B35E5">
        <w:t xml:space="preserve"> between the BSS and the Access MGWs for both the call legs</w:t>
      </w:r>
      <w:r w:rsidRPr="002B35E5">
        <w:rPr>
          <w:rFonts w:hint="eastAsia"/>
          <w:lang w:eastAsia="zh-CN"/>
        </w:rPr>
        <w:t xml:space="preserve"> in uplink and downlink</w:t>
      </w:r>
      <w:r w:rsidRPr="002B35E5">
        <w:t xml:space="preserve"> shall not be released. </w:t>
      </w:r>
    </w:p>
    <w:p w14:paraId="495177C0" w14:textId="77777777" w:rsidR="00ED49FF" w:rsidRPr="002B35E5" w:rsidRDefault="00ED49FF">
      <w:pPr>
        <w:pStyle w:val="Heading1"/>
      </w:pPr>
      <w:bookmarkStart w:id="20" w:name="_Toc476920699"/>
      <w:r w:rsidRPr="002B35E5">
        <w:lastRenderedPageBreak/>
        <w:t>5</w:t>
      </w:r>
      <w:r w:rsidRPr="002B35E5">
        <w:tab/>
        <w:t>Transport over IP</w:t>
      </w:r>
      <w:bookmarkEnd w:id="20"/>
    </w:p>
    <w:p w14:paraId="556BD6EB" w14:textId="77777777" w:rsidR="00ED49FF" w:rsidRPr="002B35E5" w:rsidRDefault="00ED49FF">
      <w:pPr>
        <w:pStyle w:val="Heading2"/>
      </w:pPr>
      <w:bookmarkStart w:id="21" w:name="_Toc476920700"/>
      <w:r w:rsidRPr="002B35E5">
        <w:t>5.1</w:t>
      </w:r>
      <w:r w:rsidRPr="002B35E5">
        <w:tab/>
        <w:t>General</w:t>
      </w:r>
      <w:bookmarkEnd w:id="21"/>
    </w:p>
    <w:p w14:paraId="2520CADE" w14:textId="77777777" w:rsidR="00ED49FF" w:rsidRDefault="00ED49FF">
      <w:pPr>
        <w:keepNext/>
        <w:keepLines/>
      </w:pPr>
      <w:r w:rsidRPr="002B35E5">
        <w:t>The present chapter describes the transport of the A-Interface User Plane Payload by RTP/UDP/IP. Figure 5.1 shows the protocol stack.</w:t>
      </w:r>
    </w:p>
    <w:p w14:paraId="761363C9" w14:textId="77777777" w:rsidR="00F151D0" w:rsidRPr="002B35E5" w:rsidRDefault="00F151D0" w:rsidP="00F151D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tblGrid>
      <w:tr w:rsidR="00ED49FF" w:rsidRPr="002B35E5" w14:paraId="43EB4BF8" w14:textId="77777777">
        <w:tblPrEx>
          <w:tblCellMar>
            <w:top w:w="0" w:type="dxa"/>
            <w:bottom w:w="0" w:type="dxa"/>
          </w:tblCellMar>
        </w:tblPrEx>
        <w:trPr>
          <w:jc w:val="center"/>
        </w:trPr>
        <w:tc>
          <w:tcPr>
            <w:tcW w:w="3369" w:type="dxa"/>
          </w:tcPr>
          <w:p w14:paraId="60E81E9D" w14:textId="77777777" w:rsidR="00ED49FF" w:rsidRPr="002B35E5" w:rsidRDefault="00ED49FF">
            <w:pPr>
              <w:pStyle w:val="TAC"/>
            </w:pPr>
            <w:r w:rsidRPr="002B35E5">
              <w:t>Payload (PCM-coded speech, or compressed speech or CSData)</w:t>
            </w:r>
          </w:p>
        </w:tc>
      </w:tr>
      <w:tr w:rsidR="00ED49FF" w:rsidRPr="002B35E5" w14:paraId="68B6B350" w14:textId="77777777">
        <w:tblPrEx>
          <w:tblCellMar>
            <w:top w:w="0" w:type="dxa"/>
            <w:bottom w:w="0" w:type="dxa"/>
          </w:tblCellMar>
        </w:tblPrEx>
        <w:trPr>
          <w:jc w:val="center"/>
        </w:trPr>
        <w:tc>
          <w:tcPr>
            <w:tcW w:w="3369" w:type="dxa"/>
          </w:tcPr>
          <w:p w14:paraId="34CE4841" w14:textId="77777777" w:rsidR="00ED49FF" w:rsidRPr="002B35E5" w:rsidRDefault="00ED49FF">
            <w:pPr>
              <w:pStyle w:val="TAC"/>
            </w:pPr>
            <w:r w:rsidRPr="002B35E5">
              <w:t>RTP</w:t>
            </w:r>
          </w:p>
        </w:tc>
      </w:tr>
      <w:tr w:rsidR="00ED49FF" w:rsidRPr="002B35E5" w14:paraId="4BA680AA" w14:textId="77777777">
        <w:tblPrEx>
          <w:tblCellMar>
            <w:top w:w="0" w:type="dxa"/>
            <w:bottom w:w="0" w:type="dxa"/>
          </w:tblCellMar>
        </w:tblPrEx>
        <w:trPr>
          <w:jc w:val="center"/>
        </w:trPr>
        <w:tc>
          <w:tcPr>
            <w:tcW w:w="3369" w:type="dxa"/>
          </w:tcPr>
          <w:p w14:paraId="4409EBC3" w14:textId="77777777" w:rsidR="00ED49FF" w:rsidRPr="002B35E5" w:rsidRDefault="00ED49FF">
            <w:pPr>
              <w:pStyle w:val="TAC"/>
            </w:pPr>
            <w:r w:rsidRPr="002B35E5">
              <w:t>UDP</w:t>
            </w:r>
          </w:p>
        </w:tc>
      </w:tr>
      <w:tr w:rsidR="00ED49FF" w:rsidRPr="002B35E5" w14:paraId="7B45FE9F" w14:textId="77777777">
        <w:tblPrEx>
          <w:tblCellMar>
            <w:top w:w="0" w:type="dxa"/>
            <w:bottom w:w="0" w:type="dxa"/>
          </w:tblCellMar>
        </w:tblPrEx>
        <w:trPr>
          <w:jc w:val="center"/>
        </w:trPr>
        <w:tc>
          <w:tcPr>
            <w:tcW w:w="3369" w:type="dxa"/>
          </w:tcPr>
          <w:p w14:paraId="4DA2D804" w14:textId="77777777" w:rsidR="00ED49FF" w:rsidRPr="002B35E5" w:rsidRDefault="00ED49FF">
            <w:pPr>
              <w:pStyle w:val="TAC"/>
            </w:pPr>
            <w:r w:rsidRPr="002B35E5">
              <w:t>IPv4 or IPv6</w:t>
            </w:r>
          </w:p>
        </w:tc>
      </w:tr>
    </w:tbl>
    <w:p w14:paraId="47460C8D" w14:textId="77777777" w:rsidR="00ED49FF" w:rsidRPr="002B35E5" w:rsidRDefault="00ED49FF">
      <w:pPr>
        <w:pStyle w:val="TAC"/>
      </w:pPr>
    </w:p>
    <w:p w14:paraId="655C618D" w14:textId="77777777" w:rsidR="00ED49FF" w:rsidRPr="002B35E5" w:rsidRDefault="00ED49FF">
      <w:pPr>
        <w:pStyle w:val="TF"/>
        <w:keepNext/>
      </w:pPr>
      <w:r w:rsidRPr="002B35E5">
        <w:t>Figure 5.1: IP Protocol stack for the A-Interface user plane</w:t>
      </w:r>
    </w:p>
    <w:p w14:paraId="24174061" w14:textId="77777777" w:rsidR="00ED49FF" w:rsidRPr="002B35E5" w:rsidRDefault="00ED49FF">
      <w:r w:rsidRPr="002B35E5">
        <w:t>The specific carrying way at physical/link layer of the IP protocol is not limited by the present document; if Ethernet is adopted, link layer will be MAC protocol while if IPoE1 or POS is adopted, link layer will be PPP protocol. Nevertheless at least Ethernet should be supported.</w:t>
      </w:r>
    </w:p>
    <w:p w14:paraId="2B0DA121" w14:textId="77777777" w:rsidR="00ED49FF" w:rsidRPr="002B35E5" w:rsidRDefault="00ED49FF">
      <w:pPr>
        <w:pStyle w:val="Heading2"/>
      </w:pPr>
      <w:bookmarkStart w:id="22" w:name="_Toc476920701"/>
      <w:r w:rsidRPr="002B35E5">
        <w:t>5.2</w:t>
      </w:r>
      <w:r w:rsidRPr="002B35E5">
        <w:tab/>
        <w:t>IP</w:t>
      </w:r>
      <w:bookmarkEnd w:id="22"/>
    </w:p>
    <w:p w14:paraId="44EB4B4D" w14:textId="77777777" w:rsidR="00ED49FF" w:rsidRPr="002B35E5" w:rsidRDefault="00ED49FF">
      <w:r w:rsidRPr="002B35E5">
        <w:t>IPv4 (RFC 791 [2]) shall be supported</w:t>
      </w:r>
    </w:p>
    <w:p w14:paraId="11B49A6C" w14:textId="77777777" w:rsidR="00ED49FF" w:rsidRPr="002B35E5" w:rsidRDefault="00ED49FF">
      <w:r w:rsidRPr="002B35E5">
        <w:t>IPv6 (RFC 2460 [3]) may be supported as an option.</w:t>
      </w:r>
    </w:p>
    <w:p w14:paraId="5894E5B8" w14:textId="77777777" w:rsidR="00ED49FF" w:rsidRPr="002B35E5" w:rsidRDefault="00ED49FF">
      <w:r w:rsidRPr="002B35E5">
        <w:t>One BSS/MGW pair may be connected via several IP interfaces.</w:t>
      </w:r>
    </w:p>
    <w:p w14:paraId="633D9E6E" w14:textId="77777777" w:rsidR="00ED49FF" w:rsidRPr="002B35E5" w:rsidRDefault="00ED49FF">
      <w:pPr>
        <w:pStyle w:val="Heading2"/>
      </w:pPr>
      <w:bookmarkStart w:id="23" w:name="_Toc476920702"/>
      <w:r w:rsidRPr="002B35E5">
        <w:t>5.3</w:t>
      </w:r>
      <w:r w:rsidRPr="002B35E5">
        <w:tab/>
        <w:t>UDP</w:t>
      </w:r>
      <w:bookmarkEnd w:id="23"/>
    </w:p>
    <w:p w14:paraId="4DF3D2F4" w14:textId="77777777" w:rsidR="00ED49FF" w:rsidRPr="002B35E5" w:rsidRDefault="00ED49FF">
      <w:r w:rsidRPr="002B35E5">
        <w:t>The UDP Protocol (see RFC 768 [4]) shall be applied.</w:t>
      </w:r>
    </w:p>
    <w:p w14:paraId="1DF0B12F" w14:textId="77777777" w:rsidR="00ED49FF" w:rsidRPr="002B35E5" w:rsidRDefault="00ED49FF">
      <w:r w:rsidRPr="002B35E5">
        <w:t xml:space="preserve">Two consecutive port numbers shall be used at each BSS/MGW for the RTP connection and for the optional RTCP connection that corresponds to a single A interface UP connection. Two such consecutive port numbers are termed "port number block" in what follows. The first port number shall be even and shall be assigned to the RTP protocol. </w:t>
      </w:r>
      <w:r w:rsidRPr="002B35E5">
        <w:rPr>
          <w:snapToGrid w:val="0"/>
          <w:lang w:eastAsia="de-DE"/>
        </w:rPr>
        <w:t xml:space="preserve">For a given BSS/MGW, the same port shall be used to send and to receive RTP PDUs. </w:t>
      </w:r>
      <w:r w:rsidRPr="002B35E5">
        <w:t>The next port number shall be assigned to the RTCP protocol. This port shall be reserved even if the optional RTCP protocol is not used.</w:t>
      </w:r>
    </w:p>
    <w:p w14:paraId="35CA2A0C" w14:textId="77777777" w:rsidR="00ED49FF" w:rsidRPr="002B35E5" w:rsidRDefault="00ED49FF">
      <w:pPr>
        <w:rPr>
          <w:lang w:val="en-US"/>
        </w:rPr>
      </w:pPr>
      <w:r w:rsidRPr="002B35E5">
        <w:rPr>
          <w:lang w:val="en-US"/>
        </w:rPr>
        <w:t>If multiplexing is applied with or without header compression, the source UDP port number shall indicate the local termination used to combine the multiplexed packet and the destination UDP port number shall indicate the remote port number where PDUs are demultiplexed. The negotiation of whether multiplexing is applied and of the destination UDP port is described in sub-clause 5.5.3.2. If multiplexing was negotiated for an A interface UP user plane connection, the BSS/MGW may apply multiplexing by sending all packets of the user plane connection (multiplexed with other user plane connections packets) towards the negotiated destination UDP port.</w:t>
      </w:r>
    </w:p>
    <w:p w14:paraId="27BBDD43" w14:textId="77777777" w:rsidR="00ED49FF" w:rsidRPr="002B35E5" w:rsidRDefault="00ED49FF">
      <w:pPr>
        <w:pStyle w:val="Heading2"/>
      </w:pPr>
      <w:bookmarkStart w:id="24" w:name="_Toc476920703"/>
      <w:r w:rsidRPr="002B35E5">
        <w:t>5.4</w:t>
      </w:r>
      <w:r w:rsidRPr="002B35E5">
        <w:tab/>
        <w:t>Transport without RTP multiplexing</w:t>
      </w:r>
      <w:bookmarkEnd w:id="24"/>
    </w:p>
    <w:p w14:paraId="6D241114" w14:textId="77777777" w:rsidR="00ED49FF" w:rsidRPr="002B35E5" w:rsidRDefault="00ED49FF">
      <w:pPr>
        <w:pStyle w:val="Heading3"/>
      </w:pPr>
      <w:bookmarkStart w:id="25" w:name="_Toc476920704"/>
      <w:r w:rsidRPr="002B35E5">
        <w:t>5.4.1</w:t>
      </w:r>
      <w:r w:rsidRPr="002B35E5">
        <w:tab/>
        <w:t>Introduction</w:t>
      </w:r>
      <w:bookmarkEnd w:id="25"/>
    </w:p>
    <w:p w14:paraId="1BB01FE2" w14:textId="77777777" w:rsidR="00ED49FF" w:rsidRPr="002B35E5" w:rsidRDefault="00ED49FF">
      <w:r w:rsidRPr="002B35E5">
        <w:t>User Plane transport without RTP multiplexing is default and shall be supported. It shall be applied after call setup, until a User Plane transport with RTP-multiplexing is negotiated via RTCP, see clause 5.5. RTCP, see RFC 3550 [5] may be applied in AoIP, it is optional. A BSS or MSC may ignore incoming RTCP packets on AoIP.</w:t>
      </w:r>
    </w:p>
    <w:p w14:paraId="4EC3DF11" w14:textId="77777777" w:rsidR="00ED49FF" w:rsidRPr="002B35E5" w:rsidRDefault="00ED49FF">
      <w:pPr>
        <w:pStyle w:val="Heading3"/>
      </w:pPr>
      <w:bookmarkStart w:id="26" w:name="_Toc476920705"/>
      <w:r w:rsidRPr="002B35E5">
        <w:t>5.4.2</w:t>
      </w:r>
      <w:r w:rsidRPr="002B35E5">
        <w:tab/>
        <w:t>RTP</w:t>
      </w:r>
      <w:bookmarkEnd w:id="26"/>
    </w:p>
    <w:p w14:paraId="4B517155" w14:textId="77777777" w:rsidR="00ED49FF" w:rsidRPr="002B35E5" w:rsidRDefault="00ED49FF">
      <w:r w:rsidRPr="002B35E5">
        <w:t>The RTP protocol (see RFC 3550 [5]) shall be applied.</w:t>
      </w:r>
    </w:p>
    <w:p w14:paraId="0E75A1C6" w14:textId="77777777" w:rsidR="00ED49FF" w:rsidRPr="002B35E5" w:rsidRDefault="00ED49FF">
      <w:pPr>
        <w:pStyle w:val="Heading4"/>
      </w:pPr>
      <w:bookmarkStart w:id="27" w:name="_Toc476920706"/>
      <w:r w:rsidRPr="002B35E5">
        <w:lastRenderedPageBreak/>
        <w:t>5.4.2.1</w:t>
      </w:r>
      <w:r w:rsidRPr="002B35E5">
        <w:tab/>
        <w:t>RTP Header</w:t>
      </w:r>
      <w:bookmarkEnd w:id="27"/>
    </w:p>
    <w:p w14:paraId="51CBDEE1" w14:textId="77777777" w:rsidR="00ED49FF" w:rsidRPr="002B35E5" w:rsidRDefault="00ED49FF">
      <w:r w:rsidRPr="002B35E5">
        <w:t>The RTP Header Fields shall be used as described in the following sub-clauses:</w:t>
      </w:r>
    </w:p>
    <w:p w14:paraId="15322F30" w14:textId="77777777" w:rsidR="00ED49FF" w:rsidRPr="002B35E5" w:rsidRDefault="00ED49FF">
      <w:pPr>
        <w:pStyle w:val="Heading5"/>
      </w:pPr>
      <w:bookmarkStart w:id="28" w:name="_Toc476920707"/>
      <w:r w:rsidRPr="002B35E5">
        <w:t>5.4.2.1.1</w:t>
      </w:r>
      <w:r w:rsidRPr="002B35E5">
        <w:tab/>
        <w:t>Version</w:t>
      </w:r>
      <w:bookmarkEnd w:id="28"/>
    </w:p>
    <w:p w14:paraId="414908EC" w14:textId="77777777" w:rsidR="00ED49FF" w:rsidRPr="002B35E5" w:rsidRDefault="00ED49FF">
      <w:r w:rsidRPr="002B35E5">
        <w:t>RTP Version 2 shall be used.</w:t>
      </w:r>
    </w:p>
    <w:p w14:paraId="29E82053" w14:textId="77777777" w:rsidR="00ED49FF" w:rsidRPr="002B35E5" w:rsidRDefault="00ED49FF">
      <w:pPr>
        <w:pStyle w:val="Heading5"/>
      </w:pPr>
      <w:bookmarkStart w:id="29" w:name="_Toc476920708"/>
      <w:r w:rsidRPr="002B35E5">
        <w:t>5.4.2.1.2</w:t>
      </w:r>
      <w:r w:rsidRPr="002B35E5">
        <w:tab/>
        <w:t>Padding</w:t>
      </w:r>
      <w:bookmarkEnd w:id="29"/>
    </w:p>
    <w:p w14:paraId="492CDAC8" w14:textId="77777777" w:rsidR="00ED49FF" w:rsidRPr="002B35E5" w:rsidRDefault="00ED49FF">
      <w:r w:rsidRPr="002B35E5">
        <w:t>Padding shall not be used.</w:t>
      </w:r>
    </w:p>
    <w:p w14:paraId="58D20132" w14:textId="77777777" w:rsidR="00ED49FF" w:rsidRPr="002B35E5" w:rsidRDefault="00ED49FF">
      <w:pPr>
        <w:pStyle w:val="Heading5"/>
      </w:pPr>
      <w:bookmarkStart w:id="30" w:name="_Toc476920709"/>
      <w:r w:rsidRPr="002B35E5">
        <w:t>5.4.2.1.3</w:t>
      </w:r>
      <w:r w:rsidRPr="002B35E5">
        <w:tab/>
        <w:t>Extension</w:t>
      </w:r>
      <w:bookmarkEnd w:id="30"/>
    </w:p>
    <w:p w14:paraId="0B84D381" w14:textId="77777777" w:rsidR="00ED49FF" w:rsidRPr="002B35E5" w:rsidRDefault="00ED49FF">
      <w:r w:rsidRPr="002B35E5">
        <w:t>The RTP Header extension shall not be used.</w:t>
      </w:r>
    </w:p>
    <w:p w14:paraId="01B2A467" w14:textId="77777777" w:rsidR="00ED49FF" w:rsidRPr="002B35E5" w:rsidRDefault="00ED49FF">
      <w:pPr>
        <w:pStyle w:val="Heading5"/>
      </w:pPr>
      <w:bookmarkStart w:id="31" w:name="_Toc476920710"/>
      <w:r w:rsidRPr="002B35E5">
        <w:t>5.4.2.1.4</w:t>
      </w:r>
      <w:r w:rsidRPr="002B35E5">
        <w:tab/>
        <w:t>Contributing Source (CSRC) count</w:t>
      </w:r>
      <w:bookmarkEnd w:id="31"/>
    </w:p>
    <w:p w14:paraId="3D59C129" w14:textId="77777777" w:rsidR="00ED49FF" w:rsidRPr="002B35E5" w:rsidRDefault="00ED49FF">
      <w:r w:rsidRPr="002B35E5">
        <w:t>There is zero CSRC.</w:t>
      </w:r>
    </w:p>
    <w:p w14:paraId="37540F26" w14:textId="77777777" w:rsidR="00ED49FF" w:rsidRPr="002B35E5" w:rsidRDefault="00ED49FF">
      <w:pPr>
        <w:pStyle w:val="Heading5"/>
      </w:pPr>
      <w:bookmarkStart w:id="32" w:name="_Toc476920711"/>
      <w:r w:rsidRPr="002B35E5">
        <w:t>5.4.2.1.5</w:t>
      </w:r>
      <w:r w:rsidRPr="002B35E5">
        <w:tab/>
        <w:t>Marker Bit</w:t>
      </w:r>
      <w:bookmarkEnd w:id="32"/>
    </w:p>
    <w:p w14:paraId="2ED5F9B3" w14:textId="77777777" w:rsidR="00ED49FF" w:rsidRPr="002B35E5" w:rsidRDefault="00ED49FF">
      <w:r w:rsidRPr="002B35E5">
        <w:t>The marker bit shall be used as specified for the RTP profile applicable for the used payload. If AMR or AMR-WB speech is received via the GSM radio interface, then an ONSET frame precedes the first speech frame. This ONSET Frame is transported in a separate RTP packet and shall also have the Marker Bit set to "1". Also the next RTP packet, which contains the first speech frame of the talkspurt, shall have the Marker Bit set to "1". In case of lost speech frames due to radio errors or due to FACCH frame stealing the Marker bit shall not be set in the first speech frame after that interruption.</w:t>
      </w:r>
    </w:p>
    <w:p w14:paraId="61D91A26" w14:textId="77777777" w:rsidR="00ED49FF" w:rsidRPr="002B35E5" w:rsidRDefault="00ED49FF">
      <w:pPr>
        <w:pStyle w:val="Heading5"/>
      </w:pPr>
      <w:bookmarkStart w:id="33" w:name="_Toc476920712"/>
      <w:r w:rsidRPr="002B35E5">
        <w:t>5.4.2.1.6</w:t>
      </w:r>
      <w:r w:rsidRPr="002B35E5">
        <w:tab/>
        <w:t>Payload Type</w:t>
      </w:r>
      <w:bookmarkEnd w:id="33"/>
    </w:p>
    <w:p w14:paraId="60CD00A4" w14:textId="77777777" w:rsidR="00ED49FF" w:rsidRPr="002B35E5" w:rsidRDefault="00ED49FF">
      <w:r w:rsidRPr="002B35E5">
        <w:t>See sub-clause 5.4.2.2.</w:t>
      </w:r>
    </w:p>
    <w:p w14:paraId="339E6F71" w14:textId="77777777" w:rsidR="00ED49FF" w:rsidRPr="002B35E5" w:rsidRDefault="00ED49FF">
      <w:pPr>
        <w:pStyle w:val="Heading5"/>
      </w:pPr>
      <w:bookmarkStart w:id="34" w:name="_Toc476920713"/>
      <w:r w:rsidRPr="002B35E5">
        <w:t>5.4.2.1.7</w:t>
      </w:r>
      <w:r w:rsidRPr="002B35E5">
        <w:tab/>
        <w:t>Sequence Number</w:t>
      </w:r>
      <w:bookmarkEnd w:id="34"/>
      <w:r w:rsidRPr="002B35E5">
        <w:t xml:space="preserve"> </w:t>
      </w:r>
    </w:p>
    <w:p w14:paraId="6026100D" w14:textId="77777777" w:rsidR="00ED49FF" w:rsidRPr="002B35E5" w:rsidRDefault="00ED49FF">
      <w:r w:rsidRPr="002B35E5">
        <w:t xml:space="preserve">The sequence number shall be supplied by the source (BSS or MGW) of an RTP packet. </w:t>
      </w:r>
      <w:r w:rsidRPr="002B35E5">
        <w:rPr>
          <w:bCs/>
          <w:iCs/>
          <w:lang w:eastAsia="it-IT"/>
        </w:rPr>
        <w:t xml:space="preserve">RTP sequence numbering is based on sent RTP packets, not on expected speech frames. If frames are lost or stolen on the radio interface and the codec does not support Bad or No_Data frame types, no RTP packet is sent in uplink direction and </w:t>
      </w:r>
      <w:r w:rsidRPr="002B35E5">
        <w:t>the RTP Sequence Number is not incremented, until a next frame is sent in RTP. This ensures that the receiver of the RTP stream can detect lost RTP packets by inspecting the RTP Sequence Number.</w:t>
      </w:r>
    </w:p>
    <w:p w14:paraId="2F429FEF" w14:textId="77777777" w:rsidR="00ED49FF" w:rsidRPr="002B35E5" w:rsidRDefault="00ED49FF">
      <w:pPr>
        <w:pStyle w:val="Heading5"/>
      </w:pPr>
      <w:bookmarkStart w:id="35" w:name="_Toc476920714"/>
      <w:r w:rsidRPr="002B35E5">
        <w:t>5.4.2.1.8</w:t>
      </w:r>
      <w:r w:rsidRPr="002B35E5">
        <w:tab/>
        <w:t>Timestamp</w:t>
      </w:r>
      <w:bookmarkEnd w:id="35"/>
    </w:p>
    <w:p w14:paraId="29FE6C2B" w14:textId="77777777" w:rsidR="00ED49FF" w:rsidRPr="002B35E5" w:rsidRDefault="00ED49FF">
      <w:r w:rsidRPr="002B35E5">
        <w:t>The timestamp shall be supplied by the source (BSS or MGW) of a RTP PDU. Depending of the (pseudo) codec used a</w:t>
      </w:r>
      <w:r w:rsidRPr="002B35E5">
        <w:rPr>
          <w:lang w:val="en-US"/>
        </w:rPr>
        <w:t xml:space="preserve"> </w:t>
      </w:r>
      <w:r w:rsidRPr="002B35E5">
        <w:t>clock frequency of either 8 or 16 kHz shall be used, as described in sub-clause 5.4.2.2. In case of lost or stolen frames on the radio interface or in case of an interruption of the RTP stream due to handover, the RTP Timestamp shall be incremented as if no frame would have been lost. This ensures that the receiver of the RTP stream can regenerate the time signal correctly.</w:t>
      </w:r>
    </w:p>
    <w:p w14:paraId="20886705" w14:textId="77777777" w:rsidR="00ED49FF" w:rsidRPr="002B35E5" w:rsidRDefault="00ED49FF">
      <w:pPr>
        <w:pStyle w:val="NO"/>
      </w:pPr>
      <w:r w:rsidRPr="002B35E5">
        <w:rPr>
          <w:bCs/>
        </w:rPr>
        <w:t>NOTE:</w:t>
      </w:r>
      <w:r w:rsidR="00880D9A">
        <w:rPr>
          <w:b/>
          <w:bCs/>
        </w:rPr>
        <w:tab/>
      </w:r>
      <w:r w:rsidRPr="002B35E5">
        <w:t>IETF RFC 3550 [5] specifies that the RTP timestamp is based on the sampling instant of the source Encoder. In case of a circuit switched radio interface the source Encoder for the uplink is within the mobile station. But the radio interface does not support the transfer of a RTP Timestamp. The clock synchronisation between mobile station and BSS is, however, very precise and so the BSS can take the role of the source Encoder and provide the RTP time stamp.</w:t>
      </w:r>
    </w:p>
    <w:p w14:paraId="2BE4E38A" w14:textId="77777777" w:rsidR="00ED49FF" w:rsidRPr="002B35E5" w:rsidRDefault="00ED49FF">
      <w:pPr>
        <w:pStyle w:val="Heading5"/>
        <w:rPr>
          <w:lang w:val="en-US"/>
        </w:rPr>
      </w:pPr>
      <w:bookmarkStart w:id="36" w:name="_Toc476920715"/>
      <w:r w:rsidRPr="002B35E5">
        <w:rPr>
          <w:lang w:val="en-US"/>
        </w:rPr>
        <w:t>5.4.2.1.9</w:t>
      </w:r>
      <w:r w:rsidRPr="002B35E5">
        <w:rPr>
          <w:lang w:val="en-US"/>
        </w:rPr>
        <w:tab/>
        <w:t>Synchronisation Source (SSRC)</w:t>
      </w:r>
      <w:bookmarkEnd w:id="36"/>
    </w:p>
    <w:p w14:paraId="06F9EBDE" w14:textId="77777777" w:rsidR="00ED49FF" w:rsidRPr="002B35E5" w:rsidRDefault="00ED49FF">
      <w:r w:rsidRPr="002B35E5">
        <w:t>The source (BSS or MGW) of a RTP PDU shall supply a SSRC. The receiver of a RTP PDU may ignore the SSRC if it does not use RTCP.</w:t>
      </w:r>
    </w:p>
    <w:p w14:paraId="3CDA691C" w14:textId="77777777" w:rsidR="00ED49FF" w:rsidRPr="002B35E5" w:rsidRDefault="00ED49FF">
      <w:pPr>
        <w:pStyle w:val="Heading5"/>
      </w:pPr>
      <w:bookmarkStart w:id="37" w:name="_Toc476920716"/>
      <w:r w:rsidRPr="002B35E5">
        <w:lastRenderedPageBreak/>
        <w:t>5.4.2.1.10</w:t>
      </w:r>
      <w:r w:rsidRPr="002B35E5">
        <w:tab/>
        <w:t>CSRC list</w:t>
      </w:r>
      <w:bookmarkEnd w:id="37"/>
    </w:p>
    <w:p w14:paraId="21FF1943" w14:textId="77777777" w:rsidR="00ED49FF" w:rsidRPr="002B35E5" w:rsidRDefault="00ED49FF">
      <w:r w:rsidRPr="002B35E5">
        <w:t>This list is empty, i.e. not present.</w:t>
      </w:r>
    </w:p>
    <w:p w14:paraId="5278DAC2" w14:textId="77777777" w:rsidR="00ED49FF" w:rsidRPr="002B35E5" w:rsidRDefault="00ED49FF">
      <w:pPr>
        <w:pStyle w:val="Heading4"/>
      </w:pPr>
      <w:bookmarkStart w:id="38" w:name="_Toc476920717"/>
      <w:r w:rsidRPr="002B35E5">
        <w:t>5.4.2.2</w:t>
      </w:r>
      <w:r w:rsidRPr="002B35E5">
        <w:tab/>
        <w:t>RTP Payload</w:t>
      </w:r>
      <w:bookmarkEnd w:id="38"/>
    </w:p>
    <w:p w14:paraId="016D1FE5" w14:textId="77777777" w:rsidR="00ED49FF" w:rsidRPr="002B35E5" w:rsidRDefault="00ED49FF">
      <w:r w:rsidRPr="002B35E5">
        <w:t>The packing of the RTP Payload for each Speech Codec Type is specified in TS 26.102 [20].</w:t>
      </w:r>
    </w:p>
    <w:p w14:paraId="526D3862" w14:textId="77777777" w:rsidR="00ED49FF" w:rsidRPr="002B35E5" w:rsidRDefault="00ED49FF">
      <w:r w:rsidRPr="002B35E5">
        <w:t xml:space="preserve">When defined as such by IETF for a given Speech Codec (see RFC 3550 [5]) and RFC 3551 [7]) the </w:t>
      </w:r>
      <w:r w:rsidRPr="002B35E5">
        <w:rPr>
          <w:lang w:val="en-US"/>
        </w:rPr>
        <w:t>"</w:t>
      </w:r>
      <w:r w:rsidRPr="002B35E5">
        <w:t>Static</w:t>
      </w:r>
      <w:r w:rsidRPr="002B35E5">
        <w:rPr>
          <w:lang w:val="en-US"/>
        </w:rPr>
        <w:t>"</w:t>
      </w:r>
      <w:r w:rsidRPr="002B35E5">
        <w:t xml:space="preserve"> Payload Type is used; otherwise for RTP profiles for which IETF defines the Payload Type as </w:t>
      </w:r>
      <w:r w:rsidRPr="002B35E5">
        <w:rPr>
          <w:lang w:val="en-US"/>
        </w:rPr>
        <w:t>"</w:t>
      </w:r>
      <w:r w:rsidRPr="002B35E5">
        <w:t>Dynamic</w:t>
      </w:r>
      <w:r w:rsidRPr="002B35E5">
        <w:rPr>
          <w:lang w:val="en-US"/>
        </w:rPr>
        <w:t>"</w:t>
      </w:r>
      <w:r w:rsidRPr="002B35E5">
        <w:t xml:space="preserve"> (e.g. for AMR codecs, see RFC4867 [10]) a fixed Payload Type is defined for AoIP in the range of the dynamic Payload Types, see below.</w:t>
      </w:r>
    </w:p>
    <w:p w14:paraId="4318D72D" w14:textId="77777777" w:rsidR="00ED49FF" w:rsidRPr="002B35E5" w:rsidRDefault="00ED49FF">
      <w:r w:rsidRPr="002B35E5">
        <w:t>The mapping between transported RTP payloads and their associated Payload Type is as follows:</w:t>
      </w:r>
    </w:p>
    <w:p w14:paraId="2B03BAE8" w14:textId="77777777" w:rsidR="00ED49FF" w:rsidRPr="002B35E5" w:rsidRDefault="00ED49FF" w:rsidP="00F151D0">
      <w:pPr>
        <w:pStyle w:val="TH"/>
      </w:pPr>
      <w:r w:rsidRPr="002B35E5">
        <w:t>Table 5.4.2.2.1: Type of data transported versus RTP Payload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3686"/>
        <w:gridCol w:w="1984"/>
        <w:gridCol w:w="2410"/>
        <w:tblGridChange w:id="39">
          <w:tblGrid>
            <w:gridCol w:w="1384"/>
            <w:gridCol w:w="3686"/>
            <w:gridCol w:w="1984"/>
            <w:gridCol w:w="2410"/>
          </w:tblGrid>
        </w:tblGridChange>
      </w:tblGrid>
      <w:tr w:rsidR="00ED49FF" w:rsidRPr="002B35E5" w14:paraId="64288FE4" w14:textId="77777777">
        <w:trPr>
          <w:jc w:val="center"/>
        </w:trPr>
        <w:tc>
          <w:tcPr>
            <w:tcW w:w="5070" w:type="dxa"/>
            <w:gridSpan w:val="2"/>
          </w:tcPr>
          <w:p w14:paraId="49261CCA" w14:textId="77777777" w:rsidR="00ED49FF" w:rsidRPr="002B35E5" w:rsidRDefault="00ED49FF">
            <w:pPr>
              <w:pStyle w:val="TAH"/>
            </w:pPr>
            <w:r w:rsidRPr="002B35E5">
              <w:t>Type of data transported</w:t>
            </w:r>
          </w:p>
        </w:tc>
        <w:tc>
          <w:tcPr>
            <w:tcW w:w="1984" w:type="dxa"/>
          </w:tcPr>
          <w:p w14:paraId="562B484C" w14:textId="77777777" w:rsidR="00ED49FF" w:rsidRPr="002B35E5" w:rsidRDefault="00ED49FF">
            <w:pPr>
              <w:pStyle w:val="TAH"/>
            </w:pPr>
            <w:r w:rsidRPr="002B35E5">
              <w:t>RTP Payload Type</w:t>
            </w:r>
          </w:p>
        </w:tc>
        <w:tc>
          <w:tcPr>
            <w:tcW w:w="2410" w:type="dxa"/>
          </w:tcPr>
          <w:p w14:paraId="5581806C" w14:textId="77777777" w:rsidR="00ED49FF" w:rsidRPr="002B35E5" w:rsidRDefault="00ED49FF">
            <w:pPr>
              <w:pStyle w:val="TAH"/>
            </w:pPr>
            <w:r w:rsidRPr="002B35E5">
              <w:t>Clock frequency</w:t>
            </w:r>
          </w:p>
        </w:tc>
      </w:tr>
      <w:tr w:rsidR="00ED49FF" w:rsidRPr="002B35E5" w14:paraId="039F81CC" w14:textId="77777777">
        <w:trPr>
          <w:jc w:val="center"/>
        </w:trPr>
        <w:tc>
          <w:tcPr>
            <w:tcW w:w="5070" w:type="dxa"/>
            <w:gridSpan w:val="2"/>
          </w:tcPr>
          <w:p w14:paraId="032503CF" w14:textId="77777777" w:rsidR="00ED49FF" w:rsidRPr="002B35E5" w:rsidRDefault="00ED49FF">
            <w:pPr>
              <w:pStyle w:val="TAL"/>
            </w:pPr>
            <w:r w:rsidRPr="002B35E5">
              <w:t xml:space="preserve">PCM </w:t>
            </w:r>
            <w:r w:rsidRPr="002B35E5">
              <w:sym w:font="Math1" w:char="F06D"/>
            </w:r>
            <w:r w:rsidRPr="002B35E5">
              <w:t>-law encoded speech (G.711)</w:t>
            </w:r>
          </w:p>
        </w:tc>
        <w:tc>
          <w:tcPr>
            <w:tcW w:w="1984" w:type="dxa"/>
          </w:tcPr>
          <w:p w14:paraId="3E0FD7D8" w14:textId="77777777" w:rsidR="00ED49FF" w:rsidRPr="002B35E5" w:rsidRDefault="00ED49FF">
            <w:pPr>
              <w:pStyle w:val="TAC"/>
            </w:pPr>
            <w:r w:rsidRPr="002B35E5">
              <w:t>0 (see RFC 3551 [7])</w:t>
            </w:r>
          </w:p>
        </w:tc>
        <w:tc>
          <w:tcPr>
            <w:tcW w:w="2410" w:type="dxa"/>
          </w:tcPr>
          <w:p w14:paraId="00D8436E" w14:textId="77777777" w:rsidR="00ED49FF" w:rsidRPr="002B35E5" w:rsidRDefault="00ED49FF">
            <w:pPr>
              <w:pStyle w:val="TAC"/>
            </w:pPr>
            <w:r w:rsidRPr="002B35E5">
              <w:t>8 kHz (see RFC 3551 [7])</w:t>
            </w:r>
          </w:p>
        </w:tc>
      </w:tr>
      <w:tr w:rsidR="00ED49FF" w:rsidRPr="002B35E5" w14:paraId="48083CDE" w14:textId="77777777">
        <w:trPr>
          <w:jc w:val="center"/>
        </w:trPr>
        <w:tc>
          <w:tcPr>
            <w:tcW w:w="5070" w:type="dxa"/>
            <w:gridSpan w:val="2"/>
          </w:tcPr>
          <w:p w14:paraId="19431062" w14:textId="77777777" w:rsidR="00ED49FF" w:rsidRPr="002B35E5" w:rsidRDefault="00ED49FF">
            <w:pPr>
              <w:pStyle w:val="TAL"/>
            </w:pPr>
            <w:r w:rsidRPr="002B35E5">
              <w:t>PCM A-law encoded speech (G.711)</w:t>
            </w:r>
          </w:p>
        </w:tc>
        <w:tc>
          <w:tcPr>
            <w:tcW w:w="1984" w:type="dxa"/>
          </w:tcPr>
          <w:p w14:paraId="3CD83116" w14:textId="77777777" w:rsidR="00ED49FF" w:rsidRPr="002B35E5" w:rsidRDefault="00ED49FF">
            <w:pPr>
              <w:pStyle w:val="TAC"/>
            </w:pPr>
            <w:r w:rsidRPr="002B35E5">
              <w:t>8 (see RFC 3551 [7])</w:t>
            </w:r>
          </w:p>
        </w:tc>
        <w:tc>
          <w:tcPr>
            <w:tcW w:w="2410" w:type="dxa"/>
          </w:tcPr>
          <w:p w14:paraId="4CDFFD60" w14:textId="77777777" w:rsidR="00ED49FF" w:rsidRPr="002B35E5" w:rsidRDefault="00ED49FF">
            <w:pPr>
              <w:pStyle w:val="TAC"/>
            </w:pPr>
            <w:r w:rsidRPr="002B35E5">
              <w:t>8 kHz (see RFC 3551 [7])</w:t>
            </w:r>
          </w:p>
        </w:tc>
      </w:tr>
      <w:tr w:rsidR="00ED49FF" w:rsidRPr="002B35E5" w14:paraId="17EF0645" w14:textId="77777777">
        <w:trPr>
          <w:jc w:val="center"/>
        </w:trPr>
        <w:tc>
          <w:tcPr>
            <w:tcW w:w="1384" w:type="dxa"/>
          </w:tcPr>
          <w:p w14:paraId="7F13E730" w14:textId="77777777" w:rsidR="00ED49FF" w:rsidRPr="002B35E5" w:rsidRDefault="00ED49FF">
            <w:pPr>
              <w:pStyle w:val="TAL"/>
            </w:pPr>
            <w:r w:rsidRPr="002B35E5">
              <w:t>Compressed</w:t>
            </w:r>
          </w:p>
          <w:p w14:paraId="399914C6" w14:textId="77777777" w:rsidR="00ED49FF" w:rsidRPr="002B35E5" w:rsidRDefault="00ED49FF">
            <w:pPr>
              <w:pStyle w:val="TAL"/>
            </w:pPr>
            <w:r w:rsidRPr="002B35E5">
              <w:t>Speech</w:t>
            </w:r>
          </w:p>
        </w:tc>
        <w:tc>
          <w:tcPr>
            <w:tcW w:w="3686" w:type="dxa"/>
          </w:tcPr>
          <w:p w14:paraId="40BEBEFB" w14:textId="77777777" w:rsidR="00ED49FF" w:rsidRPr="002B35E5" w:rsidRDefault="00ED49FF">
            <w:pPr>
              <w:pStyle w:val="TAL"/>
            </w:pPr>
            <w:r w:rsidRPr="002B35E5">
              <w:t>GSM FR codec</w:t>
            </w:r>
          </w:p>
          <w:p w14:paraId="70B16EDC" w14:textId="77777777" w:rsidR="00ED49FF" w:rsidRPr="002B35E5" w:rsidRDefault="00ED49FF">
            <w:pPr>
              <w:pStyle w:val="TAL"/>
            </w:pPr>
            <w:r w:rsidRPr="002B35E5">
              <w:t>(3GPP TS 46.010)</w:t>
            </w:r>
          </w:p>
        </w:tc>
        <w:tc>
          <w:tcPr>
            <w:tcW w:w="1984" w:type="dxa"/>
          </w:tcPr>
          <w:p w14:paraId="61F6D94B" w14:textId="77777777" w:rsidR="00ED49FF" w:rsidRPr="002B35E5" w:rsidRDefault="00ED49FF">
            <w:pPr>
              <w:pStyle w:val="TAC"/>
            </w:pPr>
            <w:r w:rsidRPr="002B35E5">
              <w:t>3 (see RFC 3551 [7])</w:t>
            </w:r>
          </w:p>
        </w:tc>
        <w:tc>
          <w:tcPr>
            <w:tcW w:w="2410" w:type="dxa"/>
          </w:tcPr>
          <w:p w14:paraId="55FAF753" w14:textId="77777777" w:rsidR="00ED49FF" w:rsidRPr="002B35E5" w:rsidRDefault="00ED49FF">
            <w:pPr>
              <w:pStyle w:val="TAC"/>
            </w:pPr>
            <w:r w:rsidRPr="002B35E5">
              <w:t>8 kHz (see RFC 3551 [7])</w:t>
            </w:r>
          </w:p>
        </w:tc>
      </w:tr>
      <w:tr w:rsidR="00ED49FF" w:rsidRPr="002B35E5" w14:paraId="628FA7AD" w14:textId="77777777">
        <w:trPr>
          <w:jc w:val="center"/>
        </w:trPr>
        <w:tc>
          <w:tcPr>
            <w:tcW w:w="1384" w:type="dxa"/>
          </w:tcPr>
          <w:p w14:paraId="47D033BF" w14:textId="77777777" w:rsidR="00ED49FF" w:rsidRPr="002B35E5" w:rsidRDefault="00ED49FF">
            <w:pPr>
              <w:pStyle w:val="TAL"/>
            </w:pPr>
          </w:p>
        </w:tc>
        <w:tc>
          <w:tcPr>
            <w:tcW w:w="3686" w:type="dxa"/>
          </w:tcPr>
          <w:p w14:paraId="195E0673" w14:textId="77777777" w:rsidR="00ED49FF" w:rsidRPr="002B35E5" w:rsidRDefault="00ED49FF">
            <w:pPr>
              <w:pStyle w:val="TAL"/>
            </w:pPr>
            <w:r w:rsidRPr="002B35E5">
              <w:t>GSM EFR codec</w:t>
            </w:r>
          </w:p>
          <w:p w14:paraId="472A1802" w14:textId="77777777" w:rsidR="00ED49FF" w:rsidRPr="002B35E5" w:rsidRDefault="00ED49FF">
            <w:pPr>
              <w:pStyle w:val="TAL"/>
            </w:pPr>
            <w:r w:rsidRPr="002B35E5">
              <w:t>(3GPP TS 46.060)</w:t>
            </w:r>
          </w:p>
        </w:tc>
        <w:tc>
          <w:tcPr>
            <w:tcW w:w="1984" w:type="dxa"/>
          </w:tcPr>
          <w:p w14:paraId="34E7E157" w14:textId="77777777" w:rsidR="00ED49FF" w:rsidRPr="002B35E5" w:rsidRDefault="00ED49FF">
            <w:pPr>
              <w:pStyle w:val="TAC"/>
            </w:pPr>
            <w:r w:rsidRPr="002B35E5">
              <w:t>110</w:t>
            </w:r>
          </w:p>
        </w:tc>
        <w:tc>
          <w:tcPr>
            <w:tcW w:w="2410" w:type="dxa"/>
          </w:tcPr>
          <w:p w14:paraId="3EBC8D90" w14:textId="77777777" w:rsidR="00ED49FF" w:rsidRPr="002B35E5" w:rsidRDefault="00ED49FF">
            <w:pPr>
              <w:pStyle w:val="TAC"/>
            </w:pPr>
            <w:r w:rsidRPr="002B35E5">
              <w:t>8 kHz (see RFC 3551 [7])</w:t>
            </w:r>
          </w:p>
        </w:tc>
      </w:tr>
      <w:tr w:rsidR="00ED49FF" w:rsidRPr="002B35E5" w14:paraId="4C7E4C23" w14:textId="77777777">
        <w:trPr>
          <w:jc w:val="center"/>
        </w:trPr>
        <w:tc>
          <w:tcPr>
            <w:tcW w:w="1384" w:type="dxa"/>
          </w:tcPr>
          <w:p w14:paraId="3C2073EF" w14:textId="77777777" w:rsidR="00ED49FF" w:rsidRPr="002B35E5" w:rsidRDefault="00ED49FF">
            <w:pPr>
              <w:pStyle w:val="TAL"/>
            </w:pPr>
          </w:p>
        </w:tc>
        <w:tc>
          <w:tcPr>
            <w:tcW w:w="3686" w:type="dxa"/>
          </w:tcPr>
          <w:p w14:paraId="440C7ABB" w14:textId="77777777" w:rsidR="00ED49FF" w:rsidRPr="002B35E5" w:rsidRDefault="00ED49FF">
            <w:pPr>
              <w:pStyle w:val="TAL"/>
            </w:pPr>
            <w:r w:rsidRPr="002B35E5">
              <w:t>GSM HR codec</w:t>
            </w:r>
          </w:p>
          <w:p w14:paraId="2DCD28C8" w14:textId="77777777" w:rsidR="00ED49FF" w:rsidRPr="002B35E5" w:rsidRDefault="00ED49FF">
            <w:pPr>
              <w:pStyle w:val="TAL"/>
            </w:pPr>
            <w:r w:rsidRPr="002B35E5">
              <w:t>(3GPP TS 46.020)</w:t>
            </w:r>
          </w:p>
        </w:tc>
        <w:tc>
          <w:tcPr>
            <w:tcW w:w="1984" w:type="dxa"/>
          </w:tcPr>
          <w:p w14:paraId="32A25A1F" w14:textId="77777777" w:rsidR="00ED49FF" w:rsidRPr="002B35E5" w:rsidRDefault="00ED49FF">
            <w:pPr>
              <w:pStyle w:val="TAC"/>
            </w:pPr>
            <w:r w:rsidRPr="002B35E5">
              <w:t>111</w:t>
            </w:r>
          </w:p>
        </w:tc>
        <w:tc>
          <w:tcPr>
            <w:tcW w:w="2410" w:type="dxa"/>
          </w:tcPr>
          <w:p w14:paraId="19682C75" w14:textId="77777777" w:rsidR="00ED49FF" w:rsidRPr="002B35E5" w:rsidRDefault="00ED49FF">
            <w:pPr>
              <w:pStyle w:val="TAC"/>
            </w:pPr>
            <w:r w:rsidRPr="002B35E5">
              <w:t>8 kHz (see [18])</w:t>
            </w:r>
          </w:p>
        </w:tc>
      </w:tr>
      <w:tr w:rsidR="00ED49FF" w:rsidRPr="002B35E5" w14:paraId="1FD7594F" w14:textId="77777777">
        <w:trPr>
          <w:jc w:val="center"/>
        </w:trPr>
        <w:tc>
          <w:tcPr>
            <w:tcW w:w="1384" w:type="dxa"/>
          </w:tcPr>
          <w:p w14:paraId="243BA712" w14:textId="77777777" w:rsidR="00ED49FF" w:rsidRPr="002B35E5" w:rsidRDefault="00ED49FF">
            <w:pPr>
              <w:pStyle w:val="TAL"/>
            </w:pPr>
          </w:p>
        </w:tc>
        <w:tc>
          <w:tcPr>
            <w:tcW w:w="3686" w:type="dxa"/>
          </w:tcPr>
          <w:p w14:paraId="1F85148A" w14:textId="77777777" w:rsidR="00ED49FF" w:rsidRPr="002B35E5" w:rsidRDefault="00ED49FF">
            <w:pPr>
              <w:pStyle w:val="TAL"/>
            </w:pPr>
            <w:r w:rsidRPr="002B35E5">
              <w:t>Narrow Band AMR codecs (i.e. FR AMR, HR AMR and OHR AMR codecs)</w:t>
            </w:r>
          </w:p>
          <w:p w14:paraId="4F71B20C" w14:textId="77777777" w:rsidR="00ED49FF" w:rsidRPr="002B35E5" w:rsidRDefault="00ED49FF">
            <w:pPr>
              <w:pStyle w:val="TAL"/>
            </w:pPr>
            <w:r w:rsidRPr="002B35E5">
              <w:t>(3GPP TS 29.190)</w:t>
            </w:r>
          </w:p>
        </w:tc>
        <w:tc>
          <w:tcPr>
            <w:tcW w:w="1984" w:type="dxa"/>
          </w:tcPr>
          <w:p w14:paraId="57C84DE0" w14:textId="77777777" w:rsidR="00ED49FF" w:rsidRPr="002B35E5" w:rsidRDefault="00ED49FF">
            <w:pPr>
              <w:pStyle w:val="TAC"/>
            </w:pPr>
            <w:r w:rsidRPr="002B35E5">
              <w:t>112</w:t>
            </w:r>
          </w:p>
        </w:tc>
        <w:tc>
          <w:tcPr>
            <w:tcW w:w="2410" w:type="dxa"/>
          </w:tcPr>
          <w:p w14:paraId="3A606A35" w14:textId="77777777" w:rsidR="00ED49FF" w:rsidRPr="002B35E5" w:rsidRDefault="00ED49FF">
            <w:pPr>
              <w:pStyle w:val="TAC"/>
            </w:pPr>
            <w:r w:rsidRPr="002B35E5">
              <w:t>8 kHz (see RFC4867 [10])</w:t>
            </w:r>
          </w:p>
        </w:tc>
      </w:tr>
      <w:tr w:rsidR="00ED49FF" w:rsidRPr="002B35E5" w14:paraId="3074B287" w14:textId="77777777">
        <w:trPr>
          <w:jc w:val="center"/>
        </w:trPr>
        <w:tc>
          <w:tcPr>
            <w:tcW w:w="1384" w:type="dxa"/>
          </w:tcPr>
          <w:p w14:paraId="2389EE50" w14:textId="77777777" w:rsidR="00ED49FF" w:rsidRPr="002B35E5" w:rsidRDefault="00ED49FF">
            <w:pPr>
              <w:pStyle w:val="TAL"/>
            </w:pPr>
          </w:p>
        </w:tc>
        <w:tc>
          <w:tcPr>
            <w:tcW w:w="3686" w:type="dxa"/>
          </w:tcPr>
          <w:p w14:paraId="7D8838E4" w14:textId="77777777" w:rsidR="00ED49FF" w:rsidRPr="002B35E5" w:rsidRDefault="00ED49FF">
            <w:pPr>
              <w:pStyle w:val="TAL"/>
            </w:pPr>
            <w:r w:rsidRPr="002B35E5">
              <w:t>Wide Band AMR codecs (i.e. AMR-WB, OFR AMR-WB and OHR AMR-WB codecs)</w:t>
            </w:r>
          </w:p>
          <w:p w14:paraId="6DFB8E1E" w14:textId="77777777" w:rsidR="00ED49FF" w:rsidRPr="002B35E5" w:rsidRDefault="00ED49FF">
            <w:pPr>
              <w:pStyle w:val="TAL"/>
            </w:pPr>
            <w:r w:rsidRPr="002B35E5">
              <w:t>(3GPP TS 29.190)</w:t>
            </w:r>
          </w:p>
        </w:tc>
        <w:tc>
          <w:tcPr>
            <w:tcW w:w="1984" w:type="dxa"/>
          </w:tcPr>
          <w:p w14:paraId="66880883" w14:textId="77777777" w:rsidR="00ED49FF" w:rsidRPr="002B35E5" w:rsidRDefault="00ED49FF">
            <w:pPr>
              <w:pStyle w:val="TAC"/>
            </w:pPr>
            <w:r w:rsidRPr="002B35E5">
              <w:t>113</w:t>
            </w:r>
          </w:p>
        </w:tc>
        <w:tc>
          <w:tcPr>
            <w:tcW w:w="2410" w:type="dxa"/>
          </w:tcPr>
          <w:p w14:paraId="0BBB6DEC" w14:textId="77777777" w:rsidR="00ED49FF" w:rsidRPr="002B35E5" w:rsidRDefault="00ED49FF">
            <w:pPr>
              <w:pStyle w:val="TAC"/>
            </w:pPr>
            <w:r w:rsidRPr="002B35E5">
              <w:t>16 kHz (see RFC4867 [10])</w:t>
            </w:r>
          </w:p>
        </w:tc>
      </w:tr>
      <w:tr w:rsidR="00ED49FF" w:rsidRPr="002B35E5" w14:paraId="0590D8BE" w14:textId="77777777">
        <w:trPr>
          <w:jc w:val="center"/>
        </w:trPr>
        <w:tc>
          <w:tcPr>
            <w:tcW w:w="1384" w:type="dxa"/>
          </w:tcPr>
          <w:p w14:paraId="07F1BCF0" w14:textId="77777777" w:rsidR="00ED49FF" w:rsidRPr="002B35E5" w:rsidRDefault="00ED49FF">
            <w:pPr>
              <w:pStyle w:val="TAL"/>
            </w:pPr>
            <w:r w:rsidRPr="002B35E5">
              <w:t xml:space="preserve">CSData (Clear Mode pseudo-codec – see RFC 4040 [9]) </w:t>
            </w:r>
          </w:p>
        </w:tc>
        <w:tc>
          <w:tcPr>
            <w:tcW w:w="3686" w:type="dxa"/>
          </w:tcPr>
          <w:p w14:paraId="5FE9F922" w14:textId="77777777" w:rsidR="00ED49FF" w:rsidRPr="002B35E5" w:rsidRDefault="00ED49FF">
            <w:pPr>
              <w:pStyle w:val="TAL"/>
            </w:pPr>
            <w:r w:rsidRPr="002B35E5">
              <w:t>Without RTP redundancy (redundancy level = 1)</w:t>
            </w:r>
          </w:p>
          <w:p w14:paraId="2E07852A" w14:textId="77777777" w:rsidR="00ED49FF" w:rsidRPr="002B35E5" w:rsidRDefault="00ED49FF">
            <w:pPr>
              <w:pStyle w:val="TAL"/>
            </w:pPr>
            <w:r w:rsidRPr="002B35E5">
              <w:t>(3GPP TS 48.008 and TS 48.020)</w:t>
            </w:r>
          </w:p>
        </w:tc>
        <w:tc>
          <w:tcPr>
            <w:tcW w:w="1984" w:type="dxa"/>
          </w:tcPr>
          <w:p w14:paraId="718C60BD" w14:textId="77777777" w:rsidR="00ED49FF" w:rsidRPr="002B35E5" w:rsidRDefault="00ED49FF">
            <w:pPr>
              <w:pStyle w:val="TAC"/>
            </w:pPr>
            <w:r w:rsidRPr="002B35E5">
              <w:t>120</w:t>
            </w:r>
          </w:p>
        </w:tc>
        <w:tc>
          <w:tcPr>
            <w:tcW w:w="2410" w:type="dxa"/>
          </w:tcPr>
          <w:p w14:paraId="3168339D" w14:textId="77777777" w:rsidR="00ED49FF" w:rsidRPr="002B35E5" w:rsidRDefault="00ED49FF">
            <w:pPr>
              <w:pStyle w:val="TAC"/>
            </w:pPr>
            <w:r w:rsidRPr="002B35E5">
              <w:t>8 kHz (see RFC 4040 [9])</w:t>
            </w:r>
          </w:p>
        </w:tc>
      </w:tr>
      <w:tr w:rsidR="00ED49FF" w:rsidRPr="002B35E5" w14:paraId="1C02E051" w14:textId="77777777">
        <w:trPr>
          <w:jc w:val="center"/>
        </w:trPr>
        <w:tc>
          <w:tcPr>
            <w:tcW w:w="1384" w:type="dxa"/>
          </w:tcPr>
          <w:p w14:paraId="20D7A82C" w14:textId="77777777" w:rsidR="00ED49FF" w:rsidRPr="002B35E5" w:rsidRDefault="00ED49FF">
            <w:pPr>
              <w:pStyle w:val="TAL"/>
            </w:pPr>
          </w:p>
        </w:tc>
        <w:tc>
          <w:tcPr>
            <w:tcW w:w="3686" w:type="dxa"/>
          </w:tcPr>
          <w:p w14:paraId="0C5B6DD7" w14:textId="77777777" w:rsidR="00ED49FF" w:rsidRPr="002B35E5" w:rsidRDefault="00ED49FF">
            <w:pPr>
              <w:pStyle w:val="TAL"/>
            </w:pPr>
            <w:r w:rsidRPr="002B35E5">
              <w:t>With RTP redundancy (redundancy level = 2 or 3)</w:t>
            </w:r>
          </w:p>
          <w:p w14:paraId="2A917A05" w14:textId="77777777" w:rsidR="00ED49FF" w:rsidRPr="002B35E5" w:rsidRDefault="00ED49FF">
            <w:pPr>
              <w:pStyle w:val="TAL"/>
            </w:pPr>
            <w:r w:rsidRPr="002B35E5">
              <w:t>(3GPP TS 48.008 and TS 48.020)</w:t>
            </w:r>
          </w:p>
          <w:p w14:paraId="2A02CC0A" w14:textId="77777777" w:rsidR="00ED49FF" w:rsidRPr="002B35E5" w:rsidRDefault="00ED49FF">
            <w:pPr>
              <w:pStyle w:val="TAL"/>
            </w:pPr>
            <w:r w:rsidRPr="002B35E5">
              <w:t>See sub-clause 5.6 for the format description</w:t>
            </w:r>
          </w:p>
        </w:tc>
        <w:tc>
          <w:tcPr>
            <w:tcW w:w="1984" w:type="dxa"/>
          </w:tcPr>
          <w:p w14:paraId="485A5447" w14:textId="77777777" w:rsidR="00ED49FF" w:rsidRPr="002B35E5" w:rsidRDefault="00ED49FF">
            <w:pPr>
              <w:pStyle w:val="TAC"/>
            </w:pPr>
            <w:r w:rsidRPr="002B35E5">
              <w:t>121</w:t>
            </w:r>
          </w:p>
        </w:tc>
        <w:tc>
          <w:tcPr>
            <w:tcW w:w="2410" w:type="dxa"/>
          </w:tcPr>
          <w:p w14:paraId="4C600DEB" w14:textId="77777777" w:rsidR="00ED49FF" w:rsidRPr="002B35E5" w:rsidRDefault="00ED49FF">
            <w:pPr>
              <w:pStyle w:val="TAC"/>
            </w:pPr>
            <w:r w:rsidRPr="002B35E5">
              <w:t>8 kHz (see RFC 4040 [9] and RFC 2198 [11])</w:t>
            </w:r>
          </w:p>
        </w:tc>
      </w:tr>
    </w:tbl>
    <w:p w14:paraId="35644524" w14:textId="77777777" w:rsidR="00ED49FF" w:rsidRPr="002B35E5" w:rsidRDefault="00ED49FF">
      <w:pPr>
        <w:pStyle w:val="TAC"/>
      </w:pPr>
    </w:p>
    <w:p w14:paraId="62BD3504" w14:textId="77777777" w:rsidR="00ED49FF" w:rsidRPr="002B35E5" w:rsidRDefault="00ED49FF">
      <w:pPr>
        <w:pStyle w:val="Heading4"/>
      </w:pPr>
      <w:bookmarkStart w:id="40" w:name="_Toc476920718"/>
      <w:r w:rsidRPr="002B35E5">
        <w:t>5.4.2.3</w:t>
      </w:r>
      <w:r w:rsidRPr="002B35E5">
        <w:tab/>
        <w:t>RTP Packetization Time</w:t>
      </w:r>
      <w:bookmarkEnd w:id="40"/>
    </w:p>
    <w:p w14:paraId="0FA7CA79" w14:textId="77777777" w:rsidR="00ED49FF" w:rsidRPr="002B35E5" w:rsidRDefault="00ED49FF">
      <w:r w:rsidRPr="002B35E5">
        <w:t>The RTP Packetization Time is not negotiated for AoIP, but set to a predefined fixed value, see TS 26.102 [20].</w:t>
      </w:r>
    </w:p>
    <w:p w14:paraId="330F4CA3" w14:textId="77777777" w:rsidR="00ED49FF" w:rsidRPr="002B35E5" w:rsidRDefault="00ED49FF">
      <w:r w:rsidRPr="002B35E5">
        <w:t xml:space="preserve">For compressed speech on the A-Interface the Packetization Time is identical to the Speech Frame length and that is 20ms for all 3GPP Codec Types. </w:t>
      </w:r>
    </w:p>
    <w:p w14:paraId="6CFBEA65" w14:textId="77777777" w:rsidR="00ED49FF" w:rsidRPr="002B35E5" w:rsidRDefault="00ED49FF">
      <w:r w:rsidRPr="002B35E5">
        <w:t xml:space="preserve">For PCM-coded speech (ITU-T G.711, A-law and </w:t>
      </w:r>
      <w:r w:rsidRPr="002B35E5">
        <w:sym w:font="Math1" w:char="F06D"/>
      </w:r>
      <w:r w:rsidRPr="002B35E5">
        <w:t>-law) the Packetization Time is predefined to 20ms for AoIP.</w:t>
      </w:r>
    </w:p>
    <w:p w14:paraId="175C1516" w14:textId="77777777" w:rsidR="00ED49FF" w:rsidRPr="002B35E5" w:rsidRDefault="00ED49FF">
      <w:r w:rsidRPr="002B35E5">
        <w:t>For CSData the Packetization Time is predefined to 20ms, when no redundancy is used. In case of RTP Redundancy more than one consecutive data block are included in one RTP packet. But for each of these data blocks the Packetization Time is predefined to 20ms.</w:t>
      </w:r>
    </w:p>
    <w:p w14:paraId="42A1B227" w14:textId="77777777" w:rsidR="00ED49FF" w:rsidRPr="002B35E5" w:rsidRDefault="00ED49FF">
      <w:pPr>
        <w:pStyle w:val="Heading3"/>
      </w:pPr>
      <w:bookmarkStart w:id="41" w:name="_Toc476920719"/>
      <w:r w:rsidRPr="002B35E5">
        <w:t>5.4.3</w:t>
      </w:r>
      <w:r w:rsidRPr="002B35E5">
        <w:tab/>
        <w:t>RTCP</w:t>
      </w:r>
      <w:bookmarkEnd w:id="41"/>
    </w:p>
    <w:p w14:paraId="503C4EBE" w14:textId="77777777" w:rsidR="00ED49FF" w:rsidRPr="002B35E5" w:rsidRDefault="00ED49FF">
      <w:r w:rsidRPr="002B35E5">
        <w:t>RTCP (see RFC 3550 [5]) may be applied. The use of the RTCP protocol is optional.</w:t>
      </w:r>
    </w:p>
    <w:p w14:paraId="34A5C14A" w14:textId="77777777" w:rsidR="00ED49FF" w:rsidRPr="002B35E5" w:rsidRDefault="00ED49FF">
      <w:r w:rsidRPr="002B35E5">
        <w:t>A BSS/MGW may ignore incoming RTCP PDUs.</w:t>
      </w:r>
    </w:p>
    <w:p w14:paraId="55F50DCC" w14:textId="77777777" w:rsidR="00ED49FF" w:rsidRPr="002B35E5" w:rsidRDefault="00ED49FF">
      <w:pPr>
        <w:pStyle w:val="Heading2"/>
      </w:pPr>
      <w:bookmarkStart w:id="42" w:name="_Toc476920720"/>
      <w:r w:rsidRPr="002B35E5">
        <w:lastRenderedPageBreak/>
        <w:t>5.5</w:t>
      </w:r>
      <w:r w:rsidRPr="002B35E5">
        <w:tab/>
        <w:t>Transport with RTP multiplexing</w:t>
      </w:r>
      <w:bookmarkEnd w:id="42"/>
    </w:p>
    <w:p w14:paraId="351F23C0" w14:textId="77777777" w:rsidR="00ED49FF" w:rsidRPr="002B35E5" w:rsidRDefault="00ED49FF">
      <w:pPr>
        <w:pStyle w:val="Heading3"/>
      </w:pPr>
      <w:bookmarkStart w:id="43" w:name="_Toc476920721"/>
      <w:r w:rsidRPr="002B35E5">
        <w:t>5.5.1</w:t>
      </w:r>
      <w:r w:rsidRPr="002B35E5">
        <w:tab/>
        <w:t>Introduction</w:t>
      </w:r>
      <w:bookmarkEnd w:id="43"/>
    </w:p>
    <w:p w14:paraId="06AB5206" w14:textId="77777777" w:rsidR="00ED49FF" w:rsidRPr="002B35E5" w:rsidRDefault="00ED49FF">
      <w:pPr>
        <w:rPr>
          <w:lang w:val="en-US"/>
        </w:rPr>
      </w:pPr>
      <w:r w:rsidRPr="002B35E5">
        <w:rPr>
          <w:lang w:val="en-US"/>
        </w:rPr>
        <w:t>This sub-clause specifies an optional transport format for the A interface and IP transport that allows transporting several RTP payload PDUs of different user plane connections within one UDP/IP packet, and the corresponding backward compatible signalling extensions required to negotiate the use of this transport option. Use of this transport format saves bandwidth in the IP network (bandwidth gains for the Nb interface are evaluated in 3GPP TR 29.814 [8]).</w:t>
      </w:r>
    </w:p>
    <w:p w14:paraId="7576586A" w14:textId="77777777" w:rsidR="00ED49FF" w:rsidRPr="002B35E5" w:rsidRDefault="00ED49FF">
      <w:pPr>
        <w:rPr>
          <w:lang w:val="en-US"/>
        </w:rPr>
      </w:pPr>
      <w:r w:rsidRPr="002B35E5">
        <w:rPr>
          <w:lang w:val="en-US"/>
        </w:rPr>
        <w:t>Bandwidth saving is achieved by multiplexing several RTP payload PDUs within one UDP/IP packet. As an option, the RTP header may be compressed in addition. Two transport formats are specified accordingly.</w:t>
      </w:r>
    </w:p>
    <w:p w14:paraId="582AC91A" w14:textId="77777777" w:rsidR="00ED49FF" w:rsidRPr="002B35E5" w:rsidRDefault="00ED49FF">
      <w:pPr>
        <w:rPr>
          <w:lang w:val="en-US"/>
        </w:rPr>
      </w:pPr>
      <w:r w:rsidRPr="002B35E5">
        <w:rPr>
          <w:lang w:val="en-US"/>
        </w:rPr>
        <w:t>As specified in sub-clause 5.5.3.1 RTP multiplexing shall not be applied if RTP redundancy has been negotiated.</w:t>
      </w:r>
    </w:p>
    <w:p w14:paraId="7C71C82D" w14:textId="77777777" w:rsidR="00ED49FF" w:rsidRPr="002B35E5" w:rsidRDefault="00ED49FF">
      <w:pPr>
        <w:pStyle w:val="Heading3"/>
      </w:pPr>
      <w:bookmarkStart w:id="44" w:name="_Toc476920722"/>
      <w:r w:rsidRPr="002B35E5">
        <w:t>5.5.2</w:t>
      </w:r>
      <w:r w:rsidRPr="002B35E5">
        <w:tab/>
        <w:t>RTP</w:t>
      </w:r>
      <w:bookmarkEnd w:id="44"/>
    </w:p>
    <w:p w14:paraId="34196F78" w14:textId="77777777" w:rsidR="00ED49FF" w:rsidRPr="002B35E5" w:rsidRDefault="00ED49FF">
      <w:pPr>
        <w:pStyle w:val="Heading4"/>
      </w:pPr>
      <w:bookmarkStart w:id="45" w:name="_Toc476920723"/>
      <w:r w:rsidRPr="002B35E5">
        <w:t>5.5.2.1</w:t>
      </w:r>
      <w:r w:rsidRPr="002B35E5">
        <w:tab/>
        <w:t>Transport format for multiplexing without RTP header compression</w:t>
      </w:r>
      <w:bookmarkEnd w:id="45"/>
    </w:p>
    <w:p w14:paraId="4ED611A7" w14:textId="77777777" w:rsidR="00ED49FF" w:rsidRPr="002B35E5" w:rsidRDefault="00ED49FF">
      <w:pPr>
        <w:rPr>
          <w:lang w:val="en-US"/>
        </w:rPr>
      </w:pPr>
      <w:r w:rsidRPr="002B35E5">
        <w:rPr>
          <w:lang w:val="en-US"/>
        </w:rPr>
        <w:t>Several RTP payload PDUs sent to the same IP address are multiplexed within one single UDP/IP packet over the A interface. If DiffServ is applied, all multiplexed PDUs also need to share the same Diffserv class. The multiplexing shall only be used with RTP packets. RTCP shall be transported normally by UDP/IP packets.</w:t>
      </w:r>
    </w:p>
    <w:p w14:paraId="05702351" w14:textId="77777777" w:rsidR="00ED49FF" w:rsidRPr="002B35E5" w:rsidRDefault="00ED49FF">
      <w:pPr>
        <w:rPr>
          <w:lang w:val="en-US"/>
        </w:rPr>
      </w:pPr>
      <w:r w:rsidRPr="002B35E5">
        <w:rPr>
          <w:lang w:val="en-US"/>
        </w:rPr>
        <w:t>Use of multiplexing shall be negotiated between BSS and MGW, as specified in sub-clause 5.5.3.2.</w:t>
      </w:r>
    </w:p>
    <w:p w14:paraId="3A078044" w14:textId="77777777" w:rsidR="00ED49FF" w:rsidRDefault="00ED49FF">
      <w:pPr>
        <w:rPr>
          <w:lang w:val="en-US"/>
        </w:rPr>
      </w:pPr>
      <w:r w:rsidRPr="002B35E5">
        <w:rPr>
          <w:lang w:val="en-US"/>
        </w:rPr>
        <w:t>Before each multiplexed RTP/codec payload PDU inserted into the UDP/IP packet a "Multiplex Header", which identifies the multiplexed packet, shall be inserted.</w:t>
      </w:r>
    </w:p>
    <w:p w14:paraId="4CD08020" w14:textId="77777777" w:rsidR="00F151D0" w:rsidRPr="002B35E5" w:rsidRDefault="00F151D0" w:rsidP="00F151D0">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709"/>
        <w:gridCol w:w="709"/>
        <w:gridCol w:w="708"/>
        <w:gridCol w:w="709"/>
        <w:gridCol w:w="709"/>
        <w:gridCol w:w="709"/>
        <w:gridCol w:w="689"/>
        <w:gridCol w:w="985"/>
        <w:gridCol w:w="1005"/>
      </w:tblGrid>
      <w:tr w:rsidR="00ED49FF" w:rsidRPr="0037446E" w14:paraId="43E426A1" w14:textId="77777777" w:rsidTr="0037446E">
        <w:trPr>
          <w:jc w:val="center"/>
        </w:trPr>
        <w:tc>
          <w:tcPr>
            <w:tcW w:w="5759" w:type="dxa"/>
            <w:gridSpan w:val="8"/>
            <w:tcBorders>
              <w:right w:val="single" w:sz="2" w:space="0" w:color="auto"/>
            </w:tcBorders>
          </w:tcPr>
          <w:p w14:paraId="75D03A24" w14:textId="77777777" w:rsidR="00ED49FF" w:rsidRPr="0037446E" w:rsidRDefault="00ED49FF">
            <w:pPr>
              <w:pStyle w:val="TAC"/>
              <w:rPr>
                <w:lang w:val="en-US"/>
              </w:rPr>
            </w:pPr>
            <w:r w:rsidRPr="0037446E">
              <w:rPr>
                <w:lang w:val="en-US"/>
              </w:rPr>
              <w:t>Bits</w:t>
            </w:r>
          </w:p>
        </w:tc>
        <w:tc>
          <w:tcPr>
            <w:tcW w:w="985" w:type="dxa"/>
            <w:vMerge w:val="restart"/>
            <w:tcBorders>
              <w:top w:val="single" w:sz="2" w:space="0" w:color="auto"/>
              <w:left w:val="single" w:sz="2" w:space="0" w:color="auto"/>
              <w:bottom w:val="single" w:sz="2" w:space="0" w:color="auto"/>
              <w:right w:val="single" w:sz="2" w:space="0" w:color="auto"/>
            </w:tcBorders>
          </w:tcPr>
          <w:p w14:paraId="50537435" w14:textId="77777777" w:rsidR="00ED49FF" w:rsidRPr="0037446E" w:rsidRDefault="00ED49FF">
            <w:pPr>
              <w:pStyle w:val="TAC"/>
              <w:rPr>
                <w:lang w:val="en-US"/>
              </w:rPr>
            </w:pPr>
            <w:r w:rsidRPr="0037446E">
              <w:rPr>
                <w:lang w:val="en-US"/>
              </w:rPr>
              <w:t>Number of Octets</w:t>
            </w:r>
          </w:p>
        </w:tc>
        <w:tc>
          <w:tcPr>
            <w:tcW w:w="1005" w:type="dxa"/>
            <w:tcBorders>
              <w:top w:val="nil"/>
              <w:left w:val="single" w:sz="2" w:space="0" w:color="auto"/>
              <w:bottom w:val="nil"/>
              <w:right w:val="nil"/>
            </w:tcBorders>
          </w:tcPr>
          <w:p w14:paraId="2C9DFC48" w14:textId="77777777" w:rsidR="00ED49FF" w:rsidRPr="0037446E" w:rsidRDefault="00ED49FF">
            <w:pPr>
              <w:pStyle w:val="TAC"/>
              <w:rPr>
                <w:lang w:val="en-US"/>
              </w:rPr>
            </w:pPr>
          </w:p>
        </w:tc>
      </w:tr>
      <w:tr w:rsidR="00ED49FF" w:rsidRPr="0037446E" w14:paraId="1D23CB8D" w14:textId="77777777" w:rsidTr="0037446E">
        <w:trPr>
          <w:jc w:val="center"/>
        </w:trPr>
        <w:tc>
          <w:tcPr>
            <w:tcW w:w="817" w:type="dxa"/>
            <w:tcBorders>
              <w:bottom w:val="single" w:sz="12" w:space="0" w:color="auto"/>
            </w:tcBorders>
          </w:tcPr>
          <w:p w14:paraId="22AACB7A" w14:textId="77777777" w:rsidR="00ED49FF" w:rsidRPr="0037446E" w:rsidRDefault="00ED49FF">
            <w:pPr>
              <w:pStyle w:val="TAC"/>
              <w:rPr>
                <w:lang w:val="en-US"/>
              </w:rPr>
            </w:pPr>
            <w:r w:rsidRPr="0037446E">
              <w:rPr>
                <w:lang w:val="en-US"/>
              </w:rPr>
              <w:t>7</w:t>
            </w:r>
          </w:p>
        </w:tc>
        <w:tc>
          <w:tcPr>
            <w:tcW w:w="709" w:type="dxa"/>
            <w:tcBorders>
              <w:bottom w:val="single" w:sz="12" w:space="0" w:color="auto"/>
            </w:tcBorders>
          </w:tcPr>
          <w:p w14:paraId="0D4CCAC2" w14:textId="77777777" w:rsidR="00ED49FF" w:rsidRPr="0037446E" w:rsidRDefault="00ED49FF">
            <w:pPr>
              <w:pStyle w:val="TAC"/>
              <w:rPr>
                <w:lang w:val="en-US"/>
              </w:rPr>
            </w:pPr>
            <w:r w:rsidRPr="0037446E">
              <w:rPr>
                <w:lang w:val="en-US"/>
              </w:rPr>
              <w:t>6</w:t>
            </w:r>
          </w:p>
        </w:tc>
        <w:tc>
          <w:tcPr>
            <w:tcW w:w="709" w:type="dxa"/>
            <w:tcBorders>
              <w:bottom w:val="single" w:sz="12" w:space="0" w:color="auto"/>
            </w:tcBorders>
          </w:tcPr>
          <w:p w14:paraId="560B3A3C" w14:textId="77777777" w:rsidR="00ED49FF" w:rsidRPr="0037446E" w:rsidRDefault="00ED49FF">
            <w:pPr>
              <w:pStyle w:val="TAC"/>
              <w:rPr>
                <w:lang w:val="en-US"/>
              </w:rPr>
            </w:pPr>
            <w:r w:rsidRPr="0037446E">
              <w:rPr>
                <w:lang w:val="en-US"/>
              </w:rPr>
              <w:t>5</w:t>
            </w:r>
          </w:p>
        </w:tc>
        <w:tc>
          <w:tcPr>
            <w:tcW w:w="708" w:type="dxa"/>
            <w:tcBorders>
              <w:bottom w:val="single" w:sz="12" w:space="0" w:color="auto"/>
            </w:tcBorders>
          </w:tcPr>
          <w:p w14:paraId="07C5EDC3" w14:textId="77777777" w:rsidR="00ED49FF" w:rsidRPr="0037446E" w:rsidRDefault="00ED49FF">
            <w:pPr>
              <w:pStyle w:val="TAC"/>
              <w:rPr>
                <w:lang w:val="en-US"/>
              </w:rPr>
            </w:pPr>
            <w:r w:rsidRPr="0037446E">
              <w:rPr>
                <w:lang w:val="en-US"/>
              </w:rPr>
              <w:t>4</w:t>
            </w:r>
          </w:p>
        </w:tc>
        <w:tc>
          <w:tcPr>
            <w:tcW w:w="709" w:type="dxa"/>
            <w:tcBorders>
              <w:bottom w:val="single" w:sz="12" w:space="0" w:color="auto"/>
            </w:tcBorders>
          </w:tcPr>
          <w:p w14:paraId="4F3EFCC6" w14:textId="77777777" w:rsidR="00ED49FF" w:rsidRPr="0037446E" w:rsidRDefault="00ED49FF">
            <w:pPr>
              <w:pStyle w:val="TAC"/>
              <w:rPr>
                <w:lang w:val="en-US"/>
              </w:rPr>
            </w:pPr>
            <w:r w:rsidRPr="0037446E">
              <w:rPr>
                <w:lang w:val="en-US"/>
              </w:rPr>
              <w:t>3</w:t>
            </w:r>
          </w:p>
        </w:tc>
        <w:tc>
          <w:tcPr>
            <w:tcW w:w="709" w:type="dxa"/>
            <w:tcBorders>
              <w:bottom w:val="single" w:sz="12" w:space="0" w:color="auto"/>
            </w:tcBorders>
          </w:tcPr>
          <w:p w14:paraId="3E7414D7" w14:textId="77777777" w:rsidR="00ED49FF" w:rsidRPr="0037446E" w:rsidRDefault="00ED49FF">
            <w:pPr>
              <w:pStyle w:val="TAC"/>
              <w:rPr>
                <w:lang w:val="en-US"/>
              </w:rPr>
            </w:pPr>
            <w:r w:rsidRPr="0037446E">
              <w:rPr>
                <w:lang w:val="en-US"/>
              </w:rPr>
              <w:t>2</w:t>
            </w:r>
          </w:p>
        </w:tc>
        <w:tc>
          <w:tcPr>
            <w:tcW w:w="709" w:type="dxa"/>
            <w:tcBorders>
              <w:bottom w:val="single" w:sz="12" w:space="0" w:color="auto"/>
            </w:tcBorders>
          </w:tcPr>
          <w:p w14:paraId="06505EF1" w14:textId="77777777" w:rsidR="00ED49FF" w:rsidRPr="0037446E" w:rsidRDefault="00ED49FF">
            <w:pPr>
              <w:pStyle w:val="TAC"/>
              <w:rPr>
                <w:lang w:val="en-US"/>
              </w:rPr>
            </w:pPr>
            <w:r w:rsidRPr="0037446E">
              <w:rPr>
                <w:lang w:val="en-US"/>
              </w:rPr>
              <w:t>1</w:t>
            </w:r>
          </w:p>
        </w:tc>
        <w:tc>
          <w:tcPr>
            <w:tcW w:w="689" w:type="dxa"/>
            <w:tcBorders>
              <w:bottom w:val="single" w:sz="12" w:space="0" w:color="auto"/>
              <w:right w:val="single" w:sz="2" w:space="0" w:color="auto"/>
            </w:tcBorders>
          </w:tcPr>
          <w:p w14:paraId="5456E711" w14:textId="77777777" w:rsidR="00ED49FF" w:rsidRPr="0037446E" w:rsidRDefault="00ED49FF">
            <w:pPr>
              <w:pStyle w:val="TAC"/>
              <w:rPr>
                <w:lang w:val="en-US"/>
              </w:rPr>
            </w:pPr>
            <w:r w:rsidRPr="0037446E">
              <w:rPr>
                <w:lang w:val="en-US"/>
              </w:rPr>
              <w:t>0</w:t>
            </w:r>
          </w:p>
        </w:tc>
        <w:tc>
          <w:tcPr>
            <w:tcW w:w="985" w:type="dxa"/>
            <w:vMerge/>
            <w:tcBorders>
              <w:left w:val="single" w:sz="2" w:space="0" w:color="auto"/>
              <w:bottom w:val="single" w:sz="12" w:space="0" w:color="auto"/>
              <w:right w:val="single" w:sz="2" w:space="0" w:color="auto"/>
            </w:tcBorders>
          </w:tcPr>
          <w:p w14:paraId="24EB54C3" w14:textId="77777777" w:rsidR="00ED49FF" w:rsidRPr="0037446E" w:rsidRDefault="00ED49FF">
            <w:pPr>
              <w:pStyle w:val="TAC"/>
              <w:rPr>
                <w:lang w:val="en-US"/>
              </w:rPr>
            </w:pPr>
          </w:p>
        </w:tc>
        <w:tc>
          <w:tcPr>
            <w:tcW w:w="1005" w:type="dxa"/>
            <w:tcBorders>
              <w:top w:val="nil"/>
              <w:left w:val="single" w:sz="2" w:space="0" w:color="auto"/>
              <w:bottom w:val="single" w:sz="12" w:space="0" w:color="auto"/>
              <w:right w:val="nil"/>
            </w:tcBorders>
          </w:tcPr>
          <w:p w14:paraId="731F91A8" w14:textId="77777777" w:rsidR="00ED49FF" w:rsidRPr="0037446E" w:rsidRDefault="00ED49FF">
            <w:pPr>
              <w:pStyle w:val="TAC"/>
              <w:rPr>
                <w:lang w:val="en-US"/>
              </w:rPr>
            </w:pPr>
          </w:p>
        </w:tc>
      </w:tr>
      <w:tr w:rsidR="00ED49FF" w:rsidRPr="0037446E" w14:paraId="4D0F1506" w14:textId="77777777" w:rsidTr="0037446E">
        <w:trPr>
          <w:jc w:val="center"/>
        </w:trPr>
        <w:tc>
          <w:tcPr>
            <w:tcW w:w="5759" w:type="dxa"/>
            <w:gridSpan w:val="8"/>
            <w:tcBorders>
              <w:top w:val="single" w:sz="12" w:space="0" w:color="auto"/>
              <w:left w:val="single" w:sz="12" w:space="0" w:color="auto"/>
              <w:bottom w:val="single" w:sz="12" w:space="0" w:color="auto"/>
              <w:right w:val="single" w:sz="2" w:space="0" w:color="auto"/>
            </w:tcBorders>
            <w:shd w:val="clear" w:color="auto" w:fill="auto"/>
          </w:tcPr>
          <w:p w14:paraId="01449AE5" w14:textId="77777777" w:rsidR="00ED49FF" w:rsidRPr="0037446E" w:rsidRDefault="00ED49FF">
            <w:pPr>
              <w:pStyle w:val="TAC"/>
              <w:rPr>
                <w:lang w:val="en-US"/>
              </w:rPr>
            </w:pPr>
            <w:r w:rsidRPr="0037446E">
              <w:rPr>
                <w:lang w:val="en-US"/>
              </w:rPr>
              <w:t>Source IP, Dest IP, ...</w:t>
            </w:r>
          </w:p>
        </w:tc>
        <w:tc>
          <w:tcPr>
            <w:tcW w:w="985" w:type="dxa"/>
            <w:tcBorders>
              <w:top w:val="single" w:sz="12" w:space="0" w:color="auto"/>
              <w:left w:val="single" w:sz="2" w:space="0" w:color="auto"/>
              <w:bottom w:val="single" w:sz="12" w:space="0" w:color="auto"/>
              <w:right w:val="single" w:sz="2" w:space="0" w:color="auto"/>
            </w:tcBorders>
            <w:shd w:val="clear" w:color="auto" w:fill="auto"/>
          </w:tcPr>
          <w:p w14:paraId="3FF6FF49" w14:textId="77777777" w:rsidR="00ED49FF" w:rsidRPr="0037446E" w:rsidRDefault="00ED49FF">
            <w:pPr>
              <w:pStyle w:val="TAC"/>
              <w:rPr>
                <w:lang w:val="en-US"/>
              </w:rPr>
            </w:pPr>
            <w:r w:rsidRPr="0037446E">
              <w:rPr>
                <w:lang w:val="en-US"/>
              </w:rPr>
              <w:t>20/40</w:t>
            </w:r>
          </w:p>
        </w:tc>
        <w:tc>
          <w:tcPr>
            <w:tcW w:w="1005" w:type="dxa"/>
            <w:tcBorders>
              <w:top w:val="single" w:sz="12" w:space="0" w:color="auto"/>
              <w:left w:val="single" w:sz="2" w:space="0" w:color="auto"/>
              <w:bottom w:val="single" w:sz="12" w:space="0" w:color="auto"/>
              <w:right w:val="single" w:sz="12" w:space="0" w:color="auto"/>
            </w:tcBorders>
            <w:shd w:val="clear" w:color="auto" w:fill="auto"/>
          </w:tcPr>
          <w:p w14:paraId="01AC60ED" w14:textId="77777777" w:rsidR="00ED49FF" w:rsidRPr="0037446E" w:rsidRDefault="00ED49FF">
            <w:pPr>
              <w:pStyle w:val="TAC"/>
              <w:rPr>
                <w:lang w:val="en-US"/>
              </w:rPr>
            </w:pPr>
            <w:r w:rsidRPr="0037446E">
              <w:rPr>
                <w:lang w:val="en-US"/>
              </w:rPr>
              <w:t>IP</w:t>
            </w:r>
          </w:p>
        </w:tc>
      </w:tr>
      <w:tr w:rsidR="00ED49FF" w:rsidRPr="0037446E" w14:paraId="7D171498" w14:textId="77777777" w:rsidTr="0037446E">
        <w:trPr>
          <w:jc w:val="center"/>
        </w:trPr>
        <w:tc>
          <w:tcPr>
            <w:tcW w:w="5759" w:type="dxa"/>
            <w:gridSpan w:val="8"/>
            <w:tcBorders>
              <w:top w:val="single" w:sz="12" w:space="0" w:color="auto"/>
              <w:left w:val="single" w:sz="12" w:space="0" w:color="auto"/>
              <w:bottom w:val="single" w:sz="12" w:space="0" w:color="auto"/>
              <w:right w:val="single" w:sz="2" w:space="0" w:color="auto"/>
            </w:tcBorders>
            <w:shd w:val="clear" w:color="auto" w:fill="auto"/>
          </w:tcPr>
          <w:p w14:paraId="56A67879" w14:textId="77777777" w:rsidR="00ED49FF" w:rsidRPr="0037446E" w:rsidRDefault="00ED49FF">
            <w:pPr>
              <w:pStyle w:val="TAC"/>
              <w:rPr>
                <w:lang w:val="fr-FR"/>
              </w:rPr>
            </w:pPr>
            <w:r w:rsidRPr="0037446E">
              <w:rPr>
                <w:lang w:val="fr-FR"/>
              </w:rPr>
              <w:t>Source Port, Dest Port = &lt;Mux UDP Port&gt;, Length</w:t>
            </w:r>
          </w:p>
        </w:tc>
        <w:tc>
          <w:tcPr>
            <w:tcW w:w="985" w:type="dxa"/>
            <w:tcBorders>
              <w:top w:val="single" w:sz="12" w:space="0" w:color="auto"/>
              <w:left w:val="single" w:sz="2" w:space="0" w:color="auto"/>
              <w:bottom w:val="single" w:sz="12" w:space="0" w:color="auto"/>
            </w:tcBorders>
            <w:shd w:val="clear" w:color="auto" w:fill="auto"/>
          </w:tcPr>
          <w:p w14:paraId="4B689D03" w14:textId="77777777" w:rsidR="00ED49FF" w:rsidRPr="0037446E" w:rsidRDefault="00ED49FF">
            <w:pPr>
              <w:pStyle w:val="TAC"/>
              <w:rPr>
                <w:lang w:val="en-US"/>
              </w:rPr>
            </w:pPr>
            <w:r w:rsidRPr="0037446E">
              <w:rPr>
                <w:lang w:val="en-US"/>
              </w:rPr>
              <w:t>8</w:t>
            </w:r>
          </w:p>
        </w:tc>
        <w:tc>
          <w:tcPr>
            <w:tcW w:w="1005" w:type="dxa"/>
            <w:tcBorders>
              <w:top w:val="single" w:sz="12" w:space="0" w:color="auto"/>
              <w:bottom w:val="single" w:sz="12" w:space="0" w:color="auto"/>
              <w:right w:val="single" w:sz="12" w:space="0" w:color="auto"/>
            </w:tcBorders>
            <w:shd w:val="clear" w:color="auto" w:fill="auto"/>
          </w:tcPr>
          <w:p w14:paraId="075C5AE1" w14:textId="77777777" w:rsidR="00ED49FF" w:rsidRPr="0037446E" w:rsidRDefault="00ED49FF">
            <w:pPr>
              <w:pStyle w:val="TAC"/>
              <w:rPr>
                <w:lang w:val="en-US"/>
              </w:rPr>
            </w:pPr>
            <w:r w:rsidRPr="0037446E">
              <w:rPr>
                <w:lang w:val="en-US"/>
              </w:rPr>
              <w:t>UDP</w:t>
            </w:r>
          </w:p>
        </w:tc>
      </w:tr>
      <w:tr w:rsidR="00ED49FF" w:rsidRPr="0037446E" w14:paraId="633DF0A5" w14:textId="77777777" w:rsidTr="0037446E">
        <w:trPr>
          <w:jc w:val="center"/>
        </w:trPr>
        <w:tc>
          <w:tcPr>
            <w:tcW w:w="817" w:type="dxa"/>
            <w:tcBorders>
              <w:top w:val="single" w:sz="12" w:space="0" w:color="auto"/>
              <w:left w:val="single" w:sz="12" w:space="0" w:color="auto"/>
              <w:bottom w:val="single" w:sz="2" w:space="0" w:color="auto"/>
              <w:right w:val="single" w:sz="2" w:space="0" w:color="auto"/>
            </w:tcBorders>
            <w:shd w:val="clear" w:color="auto" w:fill="auto"/>
          </w:tcPr>
          <w:p w14:paraId="797E0786" w14:textId="77777777" w:rsidR="00ED49FF" w:rsidRPr="0037446E" w:rsidRDefault="00ED49FF">
            <w:pPr>
              <w:pStyle w:val="TAC"/>
              <w:rPr>
                <w:lang w:val="en-US"/>
              </w:rPr>
            </w:pPr>
            <w:r w:rsidRPr="0037446E">
              <w:rPr>
                <w:lang w:val="en-US"/>
              </w:rPr>
              <w:t>T=0</w:t>
            </w:r>
          </w:p>
        </w:tc>
        <w:tc>
          <w:tcPr>
            <w:tcW w:w="4942" w:type="dxa"/>
            <w:gridSpan w:val="7"/>
            <w:tcBorders>
              <w:top w:val="single" w:sz="12" w:space="0" w:color="auto"/>
              <w:left w:val="single" w:sz="2" w:space="0" w:color="auto"/>
              <w:bottom w:val="nil"/>
              <w:right w:val="single" w:sz="2" w:space="0" w:color="auto"/>
            </w:tcBorders>
            <w:shd w:val="clear" w:color="auto" w:fill="auto"/>
          </w:tcPr>
          <w:p w14:paraId="72F386B4" w14:textId="77777777" w:rsidR="00ED49FF" w:rsidRPr="0037446E" w:rsidRDefault="00ED49FF">
            <w:pPr>
              <w:pStyle w:val="TAC"/>
              <w:rPr>
                <w:lang w:val="en-US"/>
              </w:rPr>
            </w:pPr>
            <w:r w:rsidRPr="0037446E">
              <w:rPr>
                <w:lang w:val="en-US"/>
              </w:rPr>
              <w:t>Mux ID =</w:t>
            </w:r>
          </w:p>
        </w:tc>
        <w:tc>
          <w:tcPr>
            <w:tcW w:w="985" w:type="dxa"/>
            <w:vMerge w:val="restart"/>
            <w:tcBorders>
              <w:top w:val="single" w:sz="12" w:space="0" w:color="auto"/>
              <w:left w:val="single" w:sz="2" w:space="0" w:color="auto"/>
            </w:tcBorders>
            <w:shd w:val="clear" w:color="auto" w:fill="auto"/>
          </w:tcPr>
          <w:p w14:paraId="03839E4E" w14:textId="77777777" w:rsidR="00ED49FF" w:rsidRPr="0037446E" w:rsidRDefault="00ED49FF">
            <w:pPr>
              <w:pStyle w:val="TAC"/>
              <w:rPr>
                <w:lang w:val="en-US"/>
              </w:rPr>
            </w:pPr>
            <w:r w:rsidRPr="0037446E">
              <w:rPr>
                <w:lang w:val="en-US"/>
              </w:rPr>
              <w:t>2</w:t>
            </w:r>
          </w:p>
        </w:tc>
        <w:tc>
          <w:tcPr>
            <w:tcW w:w="1005" w:type="dxa"/>
            <w:vMerge w:val="restart"/>
            <w:tcBorders>
              <w:top w:val="single" w:sz="12" w:space="0" w:color="auto"/>
              <w:right w:val="single" w:sz="12" w:space="0" w:color="auto"/>
            </w:tcBorders>
            <w:shd w:val="clear" w:color="auto" w:fill="auto"/>
          </w:tcPr>
          <w:p w14:paraId="6B5CD400" w14:textId="77777777" w:rsidR="00ED49FF" w:rsidRPr="0037446E" w:rsidRDefault="00ED49FF">
            <w:pPr>
              <w:pStyle w:val="TAC"/>
              <w:rPr>
                <w:lang w:val="en-US"/>
              </w:rPr>
            </w:pPr>
            <w:r w:rsidRPr="0037446E">
              <w:rPr>
                <w:lang w:val="en-US"/>
              </w:rPr>
              <w:t>Multiplex Header</w:t>
            </w:r>
          </w:p>
        </w:tc>
      </w:tr>
      <w:tr w:rsidR="00ED49FF" w:rsidRPr="0037446E" w14:paraId="5EC3B63F" w14:textId="77777777" w:rsidTr="0037446E">
        <w:trPr>
          <w:jc w:val="center"/>
        </w:trPr>
        <w:tc>
          <w:tcPr>
            <w:tcW w:w="5759" w:type="dxa"/>
            <w:gridSpan w:val="8"/>
            <w:tcBorders>
              <w:top w:val="nil"/>
              <w:left w:val="single" w:sz="12" w:space="0" w:color="auto"/>
              <w:bottom w:val="single" w:sz="2" w:space="0" w:color="auto"/>
              <w:right w:val="single" w:sz="2" w:space="0" w:color="auto"/>
            </w:tcBorders>
            <w:shd w:val="clear" w:color="auto" w:fill="auto"/>
          </w:tcPr>
          <w:p w14:paraId="5A45D277" w14:textId="77777777" w:rsidR="00ED49FF" w:rsidRPr="0037446E" w:rsidRDefault="00ED49FF">
            <w:pPr>
              <w:pStyle w:val="TAC"/>
              <w:rPr>
                <w:lang w:val="fr-FR"/>
              </w:rPr>
            </w:pPr>
            <w:r w:rsidRPr="0037446E">
              <w:rPr>
                <w:lang w:val="fr-FR"/>
              </w:rPr>
              <w:t>(Destination UDP Port of non-multiplexed PDU) /2</w:t>
            </w:r>
          </w:p>
        </w:tc>
        <w:tc>
          <w:tcPr>
            <w:tcW w:w="985" w:type="dxa"/>
            <w:vMerge/>
            <w:tcBorders>
              <w:left w:val="single" w:sz="2" w:space="0" w:color="auto"/>
            </w:tcBorders>
            <w:shd w:val="clear" w:color="auto" w:fill="auto"/>
          </w:tcPr>
          <w:p w14:paraId="43A807FB" w14:textId="77777777" w:rsidR="00ED49FF" w:rsidRPr="0037446E" w:rsidRDefault="00ED49FF">
            <w:pPr>
              <w:pStyle w:val="TAC"/>
              <w:rPr>
                <w:lang w:val="fr-FR"/>
              </w:rPr>
            </w:pPr>
          </w:p>
        </w:tc>
        <w:tc>
          <w:tcPr>
            <w:tcW w:w="1005" w:type="dxa"/>
            <w:vMerge/>
            <w:tcBorders>
              <w:right w:val="single" w:sz="12" w:space="0" w:color="auto"/>
            </w:tcBorders>
            <w:shd w:val="clear" w:color="auto" w:fill="auto"/>
          </w:tcPr>
          <w:p w14:paraId="2046FF7A" w14:textId="77777777" w:rsidR="00ED49FF" w:rsidRPr="0037446E" w:rsidRDefault="00ED49FF">
            <w:pPr>
              <w:pStyle w:val="TAC"/>
              <w:rPr>
                <w:lang w:val="fr-FR"/>
              </w:rPr>
            </w:pPr>
          </w:p>
        </w:tc>
      </w:tr>
      <w:tr w:rsidR="00ED49FF" w:rsidRPr="0037446E" w14:paraId="2D1459D1" w14:textId="77777777" w:rsidTr="0037446E">
        <w:trPr>
          <w:jc w:val="center"/>
        </w:trPr>
        <w:tc>
          <w:tcPr>
            <w:tcW w:w="5759" w:type="dxa"/>
            <w:gridSpan w:val="8"/>
            <w:tcBorders>
              <w:top w:val="single" w:sz="2" w:space="0" w:color="auto"/>
              <w:left w:val="single" w:sz="12" w:space="0" w:color="auto"/>
              <w:bottom w:val="single" w:sz="2" w:space="0" w:color="auto"/>
              <w:right w:val="single" w:sz="2" w:space="0" w:color="auto"/>
            </w:tcBorders>
            <w:shd w:val="clear" w:color="auto" w:fill="auto"/>
          </w:tcPr>
          <w:p w14:paraId="1533814E" w14:textId="77777777" w:rsidR="00ED49FF" w:rsidRPr="0037446E" w:rsidRDefault="00ED49FF">
            <w:pPr>
              <w:pStyle w:val="TAC"/>
              <w:rPr>
                <w:lang w:val="en-US"/>
              </w:rPr>
            </w:pPr>
            <w:r w:rsidRPr="0037446E">
              <w:rPr>
                <w:lang w:val="en-US"/>
              </w:rPr>
              <w:t>Length Inidicator (LI) = n</w:t>
            </w:r>
          </w:p>
        </w:tc>
        <w:tc>
          <w:tcPr>
            <w:tcW w:w="985" w:type="dxa"/>
            <w:tcBorders>
              <w:left w:val="single" w:sz="2" w:space="0" w:color="auto"/>
            </w:tcBorders>
            <w:shd w:val="clear" w:color="auto" w:fill="auto"/>
          </w:tcPr>
          <w:p w14:paraId="73F44ED2" w14:textId="77777777" w:rsidR="00ED49FF" w:rsidRPr="0037446E" w:rsidRDefault="00ED49FF">
            <w:pPr>
              <w:pStyle w:val="TAC"/>
              <w:rPr>
                <w:lang w:val="en-US"/>
              </w:rPr>
            </w:pPr>
          </w:p>
        </w:tc>
        <w:tc>
          <w:tcPr>
            <w:tcW w:w="1005" w:type="dxa"/>
            <w:vMerge/>
            <w:tcBorders>
              <w:right w:val="single" w:sz="12" w:space="0" w:color="auto"/>
            </w:tcBorders>
            <w:shd w:val="clear" w:color="auto" w:fill="auto"/>
          </w:tcPr>
          <w:p w14:paraId="7E80C50C" w14:textId="77777777" w:rsidR="00ED49FF" w:rsidRPr="0037446E" w:rsidRDefault="00ED49FF">
            <w:pPr>
              <w:pStyle w:val="TAC"/>
              <w:rPr>
                <w:lang w:val="en-US"/>
              </w:rPr>
            </w:pPr>
          </w:p>
        </w:tc>
      </w:tr>
      <w:tr w:rsidR="00ED49FF" w:rsidRPr="0037446E" w14:paraId="1A2BE594" w14:textId="77777777" w:rsidTr="0037446E">
        <w:trPr>
          <w:jc w:val="center"/>
        </w:trPr>
        <w:tc>
          <w:tcPr>
            <w:tcW w:w="817" w:type="dxa"/>
            <w:tcBorders>
              <w:top w:val="single" w:sz="2" w:space="0" w:color="auto"/>
              <w:left w:val="single" w:sz="12" w:space="0" w:color="auto"/>
              <w:bottom w:val="single" w:sz="2" w:space="0" w:color="auto"/>
              <w:right w:val="single" w:sz="2" w:space="0" w:color="auto"/>
            </w:tcBorders>
            <w:shd w:val="clear" w:color="auto" w:fill="auto"/>
          </w:tcPr>
          <w:p w14:paraId="00C67588" w14:textId="77777777" w:rsidR="00ED49FF" w:rsidRPr="0037446E" w:rsidRDefault="00ED49FF">
            <w:pPr>
              <w:pStyle w:val="TAC"/>
              <w:rPr>
                <w:lang w:val="en-US"/>
              </w:rPr>
            </w:pPr>
            <w:r w:rsidRPr="0037446E">
              <w:rPr>
                <w:lang w:val="en-US"/>
              </w:rPr>
              <w:t>R</w:t>
            </w:r>
          </w:p>
        </w:tc>
        <w:tc>
          <w:tcPr>
            <w:tcW w:w="4942" w:type="dxa"/>
            <w:gridSpan w:val="7"/>
            <w:tcBorders>
              <w:top w:val="single" w:sz="2" w:space="0" w:color="auto"/>
              <w:left w:val="single" w:sz="2" w:space="0" w:color="auto"/>
              <w:bottom w:val="nil"/>
              <w:right w:val="single" w:sz="2" w:space="0" w:color="auto"/>
            </w:tcBorders>
            <w:shd w:val="clear" w:color="auto" w:fill="auto"/>
          </w:tcPr>
          <w:p w14:paraId="58978446" w14:textId="77777777" w:rsidR="00ED49FF" w:rsidRPr="0037446E" w:rsidRDefault="00ED49FF">
            <w:pPr>
              <w:pStyle w:val="TAC"/>
              <w:rPr>
                <w:lang w:val="en-US"/>
              </w:rPr>
            </w:pPr>
            <w:r w:rsidRPr="0037446E">
              <w:rPr>
                <w:lang w:val="en-US"/>
              </w:rPr>
              <w:t>Source ID =</w:t>
            </w:r>
          </w:p>
        </w:tc>
        <w:tc>
          <w:tcPr>
            <w:tcW w:w="985" w:type="dxa"/>
            <w:vMerge w:val="restart"/>
            <w:tcBorders>
              <w:left w:val="single" w:sz="2" w:space="0" w:color="auto"/>
            </w:tcBorders>
            <w:shd w:val="clear" w:color="auto" w:fill="auto"/>
          </w:tcPr>
          <w:p w14:paraId="47BA4F2A" w14:textId="77777777" w:rsidR="00ED49FF" w:rsidRPr="0037446E" w:rsidRDefault="00ED49FF">
            <w:pPr>
              <w:pStyle w:val="TAC"/>
              <w:rPr>
                <w:lang w:val="en-US"/>
              </w:rPr>
            </w:pPr>
            <w:r w:rsidRPr="0037446E">
              <w:rPr>
                <w:lang w:val="en-US"/>
              </w:rPr>
              <w:t>2</w:t>
            </w:r>
          </w:p>
        </w:tc>
        <w:tc>
          <w:tcPr>
            <w:tcW w:w="1005" w:type="dxa"/>
            <w:vMerge/>
            <w:tcBorders>
              <w:right w:val="single" w:sz="12" w:space="0" w:color="auto"/>
            </w:tcBorders>
            <w:shd w:val="clear" w:color="auto" w:fill="auto"/>
          </w:tcPr>
          <w:p w14:paraId="517BEC7A" w14:textId="77777777" w:rsidR="00ED49FF" w:rsidRPr="0037446E" w:rsidRDefault="00ED49FF">
            <w:pPr>
              <w:pStyle w:val="TAC"/>
              <w:rPr>
                <w:lang w:val="en-US"/>
              </w:rPr>
            </w:pPr>
          </w:p>
        </w:tc>
      </w:tr>
      <w:tr w:rsidR="00ED49FF" w:rsidRPr="0037446E" w14:paraId="665A76C6" w14:textId="77777777" w:rsidTr="0037446E">
        <w:trPr>
          <w:jc w:val="center"/>
        </w:trPr>
        <w:tc>
          <w:tcPr>
            <w:tcW w:w="5759" w:type="dxa"/>
            <w:gridSpan w:val="8"/>
            <w:tcBorders>
              <w:top w:val="nil"/>
              <w:left w:val="single" w:sz="12" w:space="0" w:color="auto"/>
              <w:bottom w:val="single" w:sz="2" w:space="0" w:color="auto"/>
              <w:right w:val="single" w:sz="2" w:space="0" w:color="auto"/>
            </w:tcBorders>
            <w:shd w:val="clear" w:color="auto" w:fill="auto"/>
          </w:tcPr>
          <w:p w14:paraId="21132FC4" w14:textId="77777777" w:rsidR="00ED49FF" w:rsidRPr="0037446E" w:rsidRDefault="00ED49FF">
            <w:pPr>
              <w:pStyle w:val="TAC"/>
              <w:rPr>
                <w:lang w:val="en-US"/>
              </w:rPr>
            </w:pPr>
            <w:r w:rsidRPr="0037446E">
              <w:rPr>
                <w:lang w:val="en-US"/>
              </w:rPr>
              <w:t>(Source UDP Port of non-multiplexed PUD) /2</w:t>
            </w:r>
          </w:p>
        </w:tc>
        <w:tc>
          <w:tcPr>
            <w:tcW w:w="985" w:type="dxa"/>
            <w:vMerge/>
            <w:tcBorders>
              <w:left w:val="single" w:sz="2" w:space="0" w:color="auto"/>
            </w:tcBorders>
            <w:shd w:val="clear" w:color="auto" w:fill="auto"/>
          </w:tcPr>
          <w:p w14:paraId="781C333D" w14:textId="77777777" w:rsidR="00ED49FF" w:rsidRPr="0037446E" w:rsidRDefault="00ED49FF">
            <w:pPr>
              <w:pStyle w:val="TAC"/>
              <w:rPr>
                <w:lang w:val="en-US"/>
              </w:rPr>
            </w:pPr>
          </w:p>
        </w:tc>
        <w:tc>
          <w:tcPr>
            <w:tcW w:w="1005" w:type="dxa"/>
            <w:vMerge/>
            <w:tcBorders>
              <w:right w:val="single" w:sz="12" w:space="0" w:color="auto"/>
            </w:tcBorders>
            <w:shd w:val="clear" w:color="auto" w:fill="auto"/>
          </w:tcPr>
          <w:p w14:paraId="6CE69E79" w14:textId="77777777" w:rsidR="00ED49FF" w:rsidRPr="0037446E" w:rsidRDefault="00ED49FF">
            <w:pPr>
              <w:pStyle w:val="TAC"/>
              <w:rPr>
                <w:lang w:val="en-US"/>
              </w:rPr>
            </w:pPr>
          </w:p>
        </w:tc>
      </w:tr>
      <w:tr w:rsidR="00ED49FF" w:rsidRPr="0037446E" w14:paraId="102F19D8" w14:textId="77777777" w:rsidTr="0037446E">
        <w:trPr>
          <w:jc w:val="center"/>
        </w:trPr>
        <w:tc>
          <w:tcPr>
            <w:tcW w:w="5759" w:type="dxa"/>
            <w:gridSpan w:val="8"/>
            <w:vMerge w:val="restart"/>
            <w:tcBorders>
              <w:top w:val="single" w:sz="2" w:space="0" w:color="auto"/>
              <w:left w:val="single" w:sz="12" w:space="0" w:color="auto"/>
            </w:tcBorders>
            <w:shd w:val="clear" w:color="auto" w:fill="auto"/>
          </w:tcPr>
          <w:p w14:paraId="378B7CA5" w14:textId="77777777" w:rsidR="00ED49FF" w:rsidRPr="0037446E" w:rsidRDefault="00ED49FF">
            <w:pPr>
              <w:pStyle w:val="TAC"/>
              <w:rPr>
                <w:lang w:val="en-US"/>
              </w:rPr>
            </w:pPr>
            <w:r w:rsidRPr="0037446E">
              <w:rPr>
                <w:lang w:val="en-US"/>
              </w:rPr>
              <w:t>Full RTP packet</w:t>
            </w:r>
          </w:p>
        </w:tc>
        <w:tc>
          <w:tcPr>
            <w:tcW w:w="985" w:type="dxa"/>
            <w:vMerge w:val="restart"/>
            <w:shd w:val="clear" w:color="auto" w:fill="auto"/>
          </w:tcPr>
          <w:p w14:paraId="7D39A34C" w14:textId="77777777" w:rsidR="00ED49FF" w:rsidRPr="0037446E" w:rsidRDefault="00ED49FF">
            <w:pPr>
              <w:pStyle w:val="TAC"/>
              <w:rPr>
                <w:lang w:val="en-US"/>
              </w:rPr>
            </w:pPr>
            <w:r w:rsidRPr="0037446E">
              <w:rPr>
                <w:lang w:val="en-US"/>
              </w:rPr>
              <w:t>n</w:t>
            </w:r>
          </w:p>
        </w:tc>
        <w:tc>
          <w:tcPr>
            <w:tcW w:w="1005" w:type="dxa"/>
            <w:tcBorders>
              <w:right w:val="single" w:sz="12" w:space="0" w:color="auto"/>
            </w:tcBorders>
            <w:shd w:val="clear" w:color="auto" w:fill="auto"/>
          </w:tcPr>
          <w:p w14:paraId="273AA740" w14:textId="77777777" w:rsidR="00ED49FF" w:rsidRPr="0037446E" w:rsidRDefault="00ED49FF">
            <w:pPr>
              <w:pStyle w:val="TAC"/>
              <w:rPr>
                <w:lang w:val="en-US"/>
              </w:rPr>
            </w:pPr>
            <w:r w:rsidRPr="0037446E">
              <w:rPr>
                <w:lang w:val="en-US"/>
              </w:rPr>
              <w:t>RTP header</w:t>
            </w:r>
          </w:p>
        </w:tc>
      </w:tr>
      <w:tr w:rsidR="00ED49FF" w:rsidRPr="0037446E" w14:paraId="3AA12147" w14:textId="77777777" w:rsidTr="0037446E">
        <w:trPr>
          <w:jc w:val="center"/>
        </w:trPr>
        <w:tc>
          <w:tcPr>
            <w:tcW w:w="5759" w:type="dxa"/>
            <w:gridSpan w:val="8"/>
            <w:vMerge/>
            <w:tcBorders>
              <w:left w:val="single" w:sz="12" w:space="0" w:color="auto"/>
              <w:bottom w:val="single" w:sz="12" w:space="0" w:color="auto"/>
            </w:tcBorders>
            <w:shd w:val="clear" w:color="auto" w:fill="auto"/>
          </w:tcPr>
          <w:p w14:paraId="79FF33E7" w14:textId="77777777" w:rsidR="00ED49FF" w:rsidRPr="0037446E" w:rsidRDefault="00ED49FF">
            <w:pPr>
              <w:pStyle w:val="TAC"/>
              <w:rPr>
                <w:lang w:val="en-US"/>
              </w:rPr>
            </w:pPr>
          </w:p>
        </w:tc>
        <w:tc>
          <w:tcPr>
            <w:tcW w:w="985" w:type="dxa"/>
            <w:vMerge/>
            <w:tcBorders>
              <w:bottom w:val="single" w:sz="12" w:space="0" w:color="auto"/>
            </w:tcBorders>
            <w:shd w:val="clear" w:color="auto" w:fill="auto"/>
          </w:tcPr>
          <w:p w14:paraId="4E772D36" w14:textId="77777777" w:rsidR="00ED49FF" w:rsidRPr="0037446E" w:rsidRDefault="00ED49FF">
            <w:pPr>
              <w:pStyle w:val="TAC"/>
              <w:rPr>
                <w:lang w:val="en-US"/>
              </w:rPr>
            </w:pPr>
          </w:p>
        </w:tc>
        <w:tc>
          <w:tcPr>
            <w:tcW w:w="1005" w:type="dxa"/>
            <w:tcBorders>
              <w:bottom w:val="single" w:sz="12" w:space="0" w:color="auto"/>
              <w:right w:val="single" w:sz="12" w:space="0" w:color="auto"/>
            </w:tcBorders>
            <w:shd w:val="clear" w:color="auto" w:fill="auto"/>
          </w:tcPr>
          <w:p w14:paraId="4D0E5A0A" w14:textId="77777777" w:rsidR="00ED49FF" w:rsidRPr="0037446E" w:rsidRDefault="00ED49FF">
            <w:pPr>
              <w:pStyle w:val="TAC"/>
              <w:rPr>
                <w:lang w:val="en-US"/>
              </w:rPr>
            </w:pPr>
            <w:r w:rsidRPr="0037446E">
              <w:rPr>
                <w:lang w:val="en-US"/>
              </w:rPr>
              <w:t>RTP Payload</w:t>
            </w:r>
          </w:p>
        </w:tc>
      </w:tr>
      <w:tr w:rsidR="00ED49FF" w:rsidRPr="0037446E" w14:paraId="55E12BDC" w14:textId="77777777" w:rsidTr="0037446E">
        <w:trPr>
          <w:jc w:val="center"/>
        </w:trPr>
        <w:tc>
          <w:tcPr>
            <w:tcW w:w="5759" w:type="dxa"/>
            <w:gridSpan w:val="8"/>
            <w:tcBorders>
              <w:top w:val="single" w:sz="12" w:space="0" w:color="auto"/>
              <w:left w:val="single" w:sz="12" w:space="0" w:color="auto"/>
            </w:tcBorders>
            <w:shd w:val="clear" w:color="auto" w:fill="auto"/>
          </w:tcPr>
          <w:p w14:paraId="52866CFF" w14:textId="77777777" w:rsidR="00ED49FF" w:rsidRPr="0037446E" w:rsidRDefault="00ED49FF">
            <w:pPr>
              <w:pStyle w:val="TAC"/>
              <w:rPr>
                <w:lang w:val="en-US"/>
              </w:rPr>
            </w:pPr>
            <w:r w:rsidRPr="0037446E">
              <w:rPr>
                <w:lang w:val="en-US"/>
              </w:rPr>
              <w:t>Multiplex Header</w:t>
            </w:r>
          </w:p>
        </w:tc>
        <w:tc>
          <w:tcPr>
            <w:tcW w:w="985" w:type="dxa"/>
            <w:tcBorders>
              <w:top w:val="single" w:sz="12" w:space="0" w:color="auto"/>
            </w:tcBorders>
            <w:shd w:val="clear" w:color="auto" w:fill="auto"/>
          </w:tcPr>
          <w:p w14:paraId="0A104210" w14:textId="77777777" w:rsidR="00ED49FF" w:rsidRPr="0037446E" w:rsidRDefault="00ED49FF">
            <w:pPr>
              <w:pStyle w:val="TAC"/>
              <w:rPr>
                <w:lang w:val="en-US"/>
              </w:rPr>
            </w:pPr>
            <w:r w:rsidRPr="0037446E">
              <w:rPr>
                <w:lang w:val="en-US"/>
              </w:rPr>
              <w:t>5</w:t>
            </w:r>
          </w:p>
        </w:tc>
        <w:tc>
          <w:tcPr>
            <w:tcW w:w="1005" w:type="dxa"/>
            <w:tcBorders>
              <w:top w:val="single" w:sz="12" w:space="0" w:color="auto"/>
              <w:right w:val="single" w:sz="12" w:space="0" w:color="auto"/>
            </w:tcBorders>
            <w:shd w:val="clear" w:color="auto" w:fill="auto"/>
          </w:tcPr>
          <w:p w14:paraId="2CC327F8" w14:textId="77777777" w:rsidR="00ED49FF" w:rsidRPr="0037446E" w:rsidRDefault="00ED49FF">
            <w:pPr>
              <w:pStyle w:val="TAC"/>
              <w:rPr>
                <w:lang w:val="en-US"/>
              </w:rPr>
            </w:pPr>
            <w:r w:rsidRPr="0037446E">
              <w:rPr>
                <w:lang w:val="en-US"/>
              </w:rPr>
              <w:t>Multiplex Header</w:t>
            </w:r>
          </w:p>
        </w:tc>
      </w:tr>
      <w:tr w:rsidR="00ED49FF" w:rsidRPr="0037446E" w14:paraId="04AB4AB2" w14:textId="77777777" w:rsidTr="0037446E">
        <w:trPr>
          <w:jc w:val="center"/>
        </w:trPr>
        <w:tc>
          <w:tcPr>
            <w:tcW w:w="5759" w:type="dxa"/>
            <w:gridSpan w:val="8"/>
            <w:vMerge w:val="restart"/>
            <w:tcBorders>
              <w:left w:val="single" w:sz="12" w:space="0" w:color="auto"/>
            </w:tcBorders>
            <w:shd w:val="clear" w:color="auto" w:fill="auto"/>
          </w:tcPr>
          <w:p w14:paraId="3A5C7DCD" w14:textId="77777777" w:rsidR="00ED49FF" w:rsidRPr="0037446E" w:rsidRDefault="00ED49FF">
            <w:pPr>
              <w:pStyle w:val="TAC"/>
              <w:rPr>
                <w:lang w:val="en-US"/>
              </w:rPr>
            </w:pPr>
            <w:r w:rsidRPr="0037446E">
              <w:rPr>
                <w:lang w:val="en-US"/>
              </w:rPr>
              <w:t>Full RTP packet</w:t>
            </w:r>
          </w:p>
        </w:tc>
        <w:tc>
          <w:tcPr>
            <w:tcW w:w="985" w:type="dxa"/>
            <w:vMerge w:val="restart"/>
            <w:shd w:val="clear" w:color="auto" w:fill="auto"/>
          </w:tcPr>
          <w:p w14:paraId="0952E403" w14:textId="77777777" w:rsidR="00ED49FF" w:rsidRPr="0037446E" w:rsidRDefault="00ED49FF">
            <w:pPr>
              <w:pStyle w:val="TAC"/>
              <w:rPr>
                <w:lang w:val="en-US"/>
              </w:rPr>
            </w:pPr>
            <w:r w:rsidRPr="0037446E">
              <w:rPr>
                <w:lang w:val="en-US"/>
              </w:rPr>
              <w:t>m</w:t>
            </w:r>
          </w:p>
        </w:tc>
        <w:tc>
          <w:tcPr>
            <w:tcW w:w="1005" w:type="dxa"/>
            <w:tcBorders>
              <w:right w:val="single" w:sz="12" w:space="0" w:color="auto"/>
            </w:tcBorders>
            <w:shd w:val="clear" w:color="auto" w:fill="auto"/>
          </w:tcPr>
          <w:p w14:paraId="4C0205F4" w14:textId="77777777" w:rsidR="00ED49FF" w:rsidRPr="0037446E" w:rsidRDefault="00ED49FF">
            <w:pPr>
              <w:pStyle w:val="TAC"/>
              <w:rPr>
                <w:lang w:val="en-US"/>
              </w:rPr>
            </w:pPr>
            <w:r w:rsidRPr="0037446E">
              <w:rPr>
                <w:lang w:val="en-US"/>
              </w:rPr>
              <w:t>RTP Header</w:t>
            </w:r>
          </w:p>
        </w:tc>
      </w:tr>
      <w:tr w:rsidR="00ED49FF" w:rsidRPr="0037446E" w14:paraId="4B792306" w14:textId="77777777" w:rsidTr="0037446E">
        <w:trPr>
          <w:jc w:val="center"/>
        </w:trPr>
        <w:tc>
          <w:tcPr>
            <w:tcW w:w="5759" w:type="dxa"/>
            <w:gridSpan w:val="8"/>
            <w:vMerge/>
            <w:tcBorders>
              <w:left w:val="single" w:sz="12" w:space="0" w:color="auto"/>
              <w:bottom w:val="single" w:sz="12" w:space="0" w:color="auto"/>
            </w:tcBorders>
            <w:shd w:val="clear" w:color="auto" w:fill="auto"/>
          </w:tcPr>
          <w:p w14:paraId="3A5D351A" w14:textId="77777777" w:rsidR="00ED49FF" w:rsidRPr="0037446E" w:rsidRDefault="00ED49FF">
            <w:pPr>
              <w:pStyle w:val="TAC"/>
              <w:rPr>
                <w:lang w:val="en-US"/>
              </w:rPr>
            </w:pPr>
          </w:p>
        </w:tc>
        <w:tc>
          <w:tcPr>
            <w:tcW w:w="985" w:type="dxa"/>
            <w:vMerge/>
            <w:tcBorders>
              <w:bottom w:val="single" w:sz="12" w:space="0" w:color="auto"/>
            </w:tcBorders>
            <w:shd w:val="clear" w:color="auto" w:fill="auto"/>
          </w:tcPr>
          <w:p w14:paraId="24CB0741" w14:textId="77777777" w:rsidR="00ED49FF" w:rsidRPr="0037446E" w:rsidRDefault="00ED49FF">
            <w:pPr>
              <w:pStyle w:val="TAC"/>
              <w:rPr>
                <w:lang w:val="en-US"/>
              </w:rPr>
            </w:pPr>
          </w:p>
        </w:tc>
        <w:tc>
          <w:tcPr>
            <w:tcW w:w="1005" w:type="dxa"/>
            <w:tcBorders>
              <w:bottom w:val="single" w:sz="12" w:space="0" w:color="auto"/>
              <w:right w:val="single" w:sz="12" w:space="0" w:color="auto"/>
            </w:tcBorders>
            <w:shd w:val="clear" w:color="auto" w:fill="auto"/>
          </w:tcPr>
          <w:p w14:paraId="1BE2162B" w14:textId="77777777" w:rsidR="00ED49FF" w:rsidRPr="0037446E" w:rsidRDefault="00ED49FF">
            <w:pPr>
              <w:pStyle w:val="TAC"/>
              <w:rPr>
                <w:lang w:val="en-US"/>
              </w:rPr>
            </w:pPr>
            <w:r w:rsidRPr="0037446E">
              <w:rPr>
                <w:lang w:val="en-US"/>
              </w:rPr>
              <w:t>RTP Payload</w:t>
            </w:r>
          </w:p>
        </w:tc>
      </w:tr>
      <w:tr w:rsidR="00ED49FF" w:rsidRPr="0037446E" w14:paraId="3C583934" w14:textId="77777777" w:rsidTr="0037446E">
        <w:trPr>
          <w:jc w:val="center"/>
        </w:trPr>
        <w:tc>
          <w:tcPr>
            <w:tcW w:w="5759" w:type="dxa"/>
            <w:gridSpan w:val="8"/>
            <w:tcBorders>
              <w:top w:val="single" w:sz="12" w:space="0" w:color="auto"/>
              <w:left w:val="single" w:sz="12" w:space="0" w:color="auto"/>
              <w:bottom w:val="single" w:sz="12" w:space="0" w:color="auto"/>
            </w:tcBorders>
            <w:shd w:val="clear" w:color="auto" w:fill="auto"/>
          </w:tcPr>
          <w:p w14:paraId="014167E3" w14:textId="77777777" w:rsidR="00ED49FF" w:rsidRPr="0037446E" w:rsidRDefault="00ED49FF">
            <w:pPr>
              <w:pStyle w:val="TAC"/>
              <w:rPr>
                <w:lang w:val="en-US"/>
              </w:rPr>
            </w:pPr>
            <w:r w:rsidRPr="0037446E">
              <w:rPr>
                <w:lang w:val="en-US"/>
              </w:rPr>
              <w:t>...</w:t>
            </w:r>
          </w:p>
        </w:tc>
        <w:tc>
          <w:tcPr>
            <w:tcW w:w="985" w:type="dxa"/>
            <w:tcBorders>
              <w:top w:val="single" w:sz="12" w:space="0" w:color="auto"/>
              <w:bottom w:val="single" w:sz="12" w:space="0" w:color="auto"/>
            </w:tcBorders>
            <w:shd w:val="clear" w:color="auto" w:fill="auto"/>
          </w:tcPr>
          <w:p w14:paraId="453B269D" w14:textId="77777777" w:rsidR="00ED49FF" w:rsidRPr="0037446E" w:rsidRDefault="00ED49FF">
            <w:pPr>
              <w:pStyle w:val="TAC"/>
              <w:rPr>
                <w:lang w:val="en-US"/>
              </w:rPr>
            </w:pPr>
          </w:p>
        </w:tc>
        <w:tc>
          <w:tcPr>
            <w:tcW w:w="1005" w:type="dxa"/>
            <w:tcBorders>
              <w:top w:val="single" w:sz="12" w:space="0" w:color="auto"/>
              <w:bottom w:val="single" w:sz="12" w:space="0" w:color="auto"/>
              <w:right w:val="single" w:sz="12" w:space="0" w:color="auto"/>
            </w:tcBorders>
            <w:shd w:val="clear" w:color="auto" w:fill="auto"/>
          </w:tcPr>
          <w:p w14:paraId="094522E4" w14:textId="77777777" w:rsidR="00ED49FF" w:rsidRPr="0037446E" w:rsidRDefault="00ED49FF">
            <w:pPr>
              <w:pStyle w:val="TAC"/>
              <w:rPr>
                <w:lang w:val="en-US"/>
              </w:rPr>
            </w:pPr>
          </w:p>
        </w:tc>
      </w:tr>
    </w:tbl>
    <w:p w14:paraId="1F975875" w14:textId="77777777" w:rsidR="00ED49FF" w:rsidRPr="002B35E5" w:rsidRDefault="00ED49FF">
      <w:pPr>
        <w:pStyle w:val="TAC"/>
      </w:pPr>
    </w:p>
    <w:p w14:paraId="0C294ECF" w14:textId="77777777" w:rsidR="00ED49FF" w:rsidRPr="002B35E5" w:rsidRDefault="00ED49FF">
      <w:pPr>
        <w:pStyle w:val="TF"/>
        <w:rPr>
          <w:lang w:val="en-US"/>
        </w:rPr>
      </w:pPr>
      <w:r w:rsidRPr="002B35E5">
        <w:rPr>
          <w:lang w:val="en-US"/>
        </w:rPr>
        <w:t>Figure 5.5.2.1.1: UDP/IP Packet with multiplexed RTP payload PDUs without RTP header compression</w:t>
      </w:r>
    </w:p>
    <w:p w14:paraId="27C1078F" w14:textId="77777777" w:rsidR="00ED49FF" w:rsidRPr="002B35E5" w:rsidRDefault="00ED49FF">
      <w:pPr>
        <w:rPr>
          <w:lang w:val="en-US"/>
        </w:rPr>
      </w:pPr>
      <w:r w:rsidRPr="002B35E5">
        <w:rPr>
          <w:lang w:val="en-US"/>
        </w:rPr>
        <w:t>The Multiplex Header includes:</w:t>
      </w:r>
    </w:p>
    <w:p w14:paraId="334BC0CE" w14:textId="77777777" w:rsidR="00ED49FF" w:rsidRPr="002B35E5" w:rsidRDefault="00ED49FF">
      <w:pPr>
        <w:pStyle w:val="B1"/>
        <w:rPr>
          <w:lang w:val="en-US"/>
        </w:rPr>
      </w:pPr>
      <w:r w:rsidRPr="002B35E5">
        <w:rPr>
          <w:lang w:val="en-US"/>
        </w:rPr>
        <w:t>-</w:t>
      </w:r>
      <w:r w:rsidRPr="002B35E5">
        <w:rPr>
          <w:lang w:val="en-US"/>
        </w:rPr>
        <w:tab/>
        <w:t>T bit.</w:t>
      </w:r>
    </w:p>
    <w:p w14:paraId="7C308017" w14:textId="77777777" w:rsidR="00ED49FF" w:rsidRPr="002B35E5" w:rsidRDefault="00ED49FF">
      <w:pPr>
        <w:pStyle w:val="B1"/>
        <w:rPr>
          <w:lang w:val="en-US"/>
        </w:rPr>
      </w:pPr>
      <w:r w:rsidRPr="002B35E5">
        <w:rPr>
          <w:lang w:val="en-US"/>
        </w:rPr>
        <w:tab/>
        <w:t>The field has two possible values, 0 for indicating full packet and 1 for indicating compressed packet. Value 0 shall be used for an uncompressed RTP header, as described in the present sub-clause.</w:t>
      </w:r>
    </w:p>
    <w:p w14:paraId="6BAEE9B7" w14:textId="77777777" w:rsidR="00ED49FF" w:rsidRPr="002B35E5" w:rsidRDefault="00ED49FF">
      <w:pPr>
        <w:pStyle w:val="B1"/>
        <w:rPr>
          <w:lang w:val="en-US"/>
        </w:rPr>
      </w:pPr>
      <w:r w:rsidRPr="002B35E5">
        <w:rPr>
          <w:lang w:val="en-US"/>
        </w:rPr>
        <w:t>-</w:t>
      </w:r>
      <w:r w:rsidRPr="002B35E5">
        <w:rPr>
          <w:lang w:val="en-US"/>
        </w:rPr>
        <w:tab/>
        <w:t>Mux ID, 15 bits.</w:t>
      </w:r>
    </w:p>
    <w:p w14:paraId="3048F8F5" w14:textId="77777777" w:rsidR="00ED49FF" w:rsidRPr="002B35E5" w:rsidRDefault="00ED49FF">
      <w:pPr>
        <w:pStyle w:val="B1"/>
        <w:rPr>
          <w:lang w:val="en-US"/>
        </w:rPr>
      </w:pPr>
      <w:r w:rsidRPr="002B35E5">
        <w:rPr>
          <w:lang w:val="en-US"/>
        </w:rPr>
        <w:lastRenderedPageBreak/>
        <w:tab/>
        <w:t>For identification of different user plane connections. The value shall be the UDP destination port of the corresponding non-multiplexed RTP packet divided by two (only even numbered ports are used for RTP sessions).</w:t>
      </w:r>
    </w:p>
    <w:p w14:paraId="7A83A2FF" w14:textId="77777777" w:rsidR="00ED49FF" w:rsidRPr="002B35E5" w:rsidRDefault="00ED49FF">
      <w:pPr>
        <w:pStyle w:val="B1"/>
        <w:rPr>
          <w:lang w:val="en-US"/>
        </w:rPr>
      </w:pPr>
      <w:r w:rsidRPr="002B35E5">
        <w:rPr>
          <w:lang w:val="en-US"/>
        </w:rPr>
        <w:t>-</w:t>
      </w:r>
      <w:r w:rsidRPr="002B35E5">
        <w:rPr>
          <w:lang w:val="en-US"/>
        </w:rPr>
        <w:tab/>
        <w:t>Length Indicator (LI), 8 bits, unsigned integer.</w:t>
      </w:r>
    </w:p>
    <w:p w14:paraId="2711023B" w14:textId="77777777" w:rsidR="00ED49FF" w:rsidRPr="002B35E5" w:rsidRDefault="00ED49FF">
      <w:pPr>
        <w:pStyle w:val="B1"/>
        <w:rPr>
          <w:lang w:val="en-US"/>
        </w:rPr>
      </w:pPr>
      <w:r w:rsidRPr="002B35E5">
        <w:rPr>
          <w:lang w:val="en-US"/>
        </w:rPr>
        <w:tab/>
        <w:t>Gives the length of the multiplexed RTP PDU packet (RTP header + RTP Payload) in bytes (the last byte of the RTP PDU is padded to the next byte boundary if necessary). Maximum length is 255 bytes. This LI allows calculating where the next Multiplex Header for the next multiplexed RTP PDU packet starts.</w:t>
      </w:r>
    </w:p>
    <w:p w14:paraId="528F52FF" w14:textId="77777777" w:rsidR="00ED49FF" w:rsidRPr="002B35E5" w:rsidRDefault="00ED49FF">
      <w:pPr>
        <w:pStyle w:val="B1"/>
        <w:rPr>
          <w:lang w:val="en-US"/>
        </w:rPr>
      </w:pPr>
      <w:r w:rsidRPr="002B35E5">
        <w:rPr>
          <w:lang w:val="en-US"/>
        </w:rPr>
        <w:t>-</w:t>
      </w:r>
      <w:r w:rsidRPr="002B35E5">
        <w:rPr>
          <w:lang w:val="en-US"/>
        </w:rPr>
        <w:tab/>
        <w:t>R bit.</w:t>
      </w:r>
    </w:p>
    <w:p w14:paraId="5F6FD800" w14:textId="77777777" w:rsidR="00ED49FF" w:rsidRPr="002B35E5" w:rsidRDefault="00ED49FF">
      <w:pPr>
        <w:pStyle w:val="B1"/>
        <w:rPr>
          <w:lang w:val="en-US"/>
        </w:rPr>
      </w:pPr>
      <w:r w:rsidRPr="002B35E5">
        <w:rPr>
          <w:lang w:val="en-US"/>
        </w:rPr>
        <w:tab/>
        <w:t>Reserved for future use. Shall be set to 0 by the sending entity and be ignored by the receiving entity.</w:t>
      </w:r>
    </w:p>
    <w:p w14:paraId="60BE7042" w14:textId="77777777" w:rsidR="00ED49FF" w:rsidRPr="002B35E5" w:rsidRDefault="00ED49FF">
      <w:pPr>
        <w:pStyle w:val="B1"/>
        <w:rPr>
          <w:lang w:val="en-US"/>
        </w:rPr>
      </w:pPr>
      <w:r w:rsidRPr="002B35E5">
        <w:rPr>
          <w:lang w:val="en-US"/>
        </w:rPr>
        <w:t>-</w:t>
      </w:r>
      <w:r w:rsidRPr="002B35E5">
        <w:rPr>
          <w:lang w:val="en-US"/>
        </w:rPr>
        <w:tab/>
        <w:t>Source ID, 15 bits.</w:t>
      </w:r>
    </w:p>
    <w:p w14:paraId="04E58246" w14:textId="77777777" w:rsidR="00ED49FF" w:rsidRPr="002B35E5" w:rsidRDefault="00ED49FF">
      <w:pPr>
        <w:pStyle w:val="B1"/>
        <w:rPr>
          <w:lang w:val="en-US"/>
        </w:rPr>
      </w:pPr>
      <w:r w:rsidRPr="002B35E5">
        <w:rPr>
          <w:lang w:val="en-US"/>
        </w:rPr>
        <w:tab/>
        <w:t>For identification of the different connections. The value shall be the source UDP port of the corresponding non-multiplexed RTP PDU packet divided by two (only even numbered ports are used for RTP sessions). This information is transferred to permit the receiving node to optionally detect and filter illegitimate packets (e.g. packets received from the peer termination previously associated to the receiving termination).</w:t>
      </w:r>
    </w:p>
    <w:p w14:paraId="73C3794A" w14:textId="77777777" w:rsidR="00ED49FF" w:rsidRPr="002B35E5" w:rsidRDefault="00ED49FF">
      <w:pPr>
        <w:rPr>
          <w:lang w:val="en-US"/>
        </w:rPr>
      </w:pPr>
      <w:r w:rsidRPr="002B35E5">
        <w:rPr>
          <w:lang w:val="en-US"/>
        </w:rPr>
        <w:t>The multiplexed RTP payload PDU shall be inserted in the IP/UDP packet directly after the corresponding Multiplex Header. The multiplexed RTP payload PDU shall consist of the full RTP header and the RTP payload. If the multiplexed RTP payload PDU does not end at a byte boundary, then the remaining bits of its last byte shall be padded with zeros.</w:t>
      </w:r>
    </w:p>
    <w:p w14:paraId="2D10FF20" w14:textId="77777777" w:rsidR="00ED49FF" w:rsidRPr="002B35E5" w:rsidRDefault="00ED49FF">
      <w:pPr>
        <w:pStyle w:val="Heading4"/>
      </w:pPr>
      <w:bookmarkStart w:id="46" w:name="_Toc476920724"/>
      <w:r w:rsidRPr="002B35E5">
        <w:t>5.5.2.2</w:t>
      </w:r>
      <w:r w:rsidRPr="002B35E5">
        <w:tab/>
        <w:t>Transport format for multiplexing with RTP header compression</w:t>
      </w:r>
      <w:bookmarkEnd w:id="46"/>
    </w:p>
    <w:p w14:paraId="00183031" w14:textId="77777777" w:rsidR="00ED49FF" w:rsidRPr="002B35E5" w:rsidRDefault="00ED49FF">
      <w:pPr>
        <w:rPr>
          <w:lang w:val="en-US"/>
        </w:rPr>
      </w:pPr>
      <w:r w:rsidRPr="002B35E5">
        <w:rPr>
          <w:lang w:val="en-US"/>
        </w:rPr>
        <w:t xml:space="preserve">To achieve even better bandwidth savings, the RTP header may optionally be compressed. This is possible since the RTP header includes many static fields that remain unchanged during an RTP session (see sub-clause 5.4.2.). </w:t>
      </w:r>
    </w:p>
    <w:p w14:paraId="3AFD78CE" w14:textId="77777777" w:rsidR="00ED49FF" w:rsidRPr="002B35E5" w:rsidRDefault="00ED49FF">
      <w:pPr>
        <w:rPr>
          <w:lang w:val="en-US"/>
        </w:rPr>
      </w:pPr>
      <w:r w:rsidRPr="002B35E5">
        <w:rPr>
          <w:lang w:val="en-US"/>
        </w:rPr>
        <w:t>Use of RTP header compression shall be negotiated between BSS and MGW, as specified in sub-clause 5.5.3.2.</w:t>
      </w:r>
    </w:p>
    <w:p w14:paraId="291048BC" w14:textId="77777777" w:rsidR="00ED49FF" w:rsidRPr="002B35E5" w:rsidRDefault="00ED49FF">
      <w:pPr>
        <w:rPr>
          <w:lang w:val="en-US"/>
        </w:rPr>
      </w:pPr>
      <w:r w:rsidRPr="002B35E5">
        <w:rPr>
          <w:lang w:val="en-US"/>
        </w:rPr>
        <w:t>At least the first two RTP packets of each RTP session shall be sent with their full RTP header to allow the receiver to store the full header and use it in decompression. RTP packets shall also be sent with their full RTP header till receipt of a RTCP packet from the peer indicating support of RTP header compression. Subsequent packets may be sent with a compressed RTP header. If a BSS/MGW does not receive any of the initial RTP packets with a full RTP header, the BSS/MGW shall assume that the fields of the RTP header other than those present in the compressed RTP header are set as defined in sub-clause 5.4.2, and shall therefore not consider this as an error.</w:t>
      </w:r>
    </w:p>
    <w:p w14:paraId="70C329DD" w14:textId="77777777" w:rsidR="00ED49FF" w:rsidRDefault="00ED49FF">
      <w:pPr>
        <w:rPr>
          <w:lang w:val="en-US"/>
        </w:rPr>
      </w:pPr>
      <w:r w:rsidRPr="002B35E5">
        <w:rPr>
          <w:lang w:val="en-US"/>
        </w:rPr>
        <w:t>Before each multiplexed RTP payload PDU inserted into the UDP/IP packet a Multiplex Header, which identifies the multiplexed packet, shall be inserted</w:t>
      </w:r>
      <w:r w:rsidR="00F151D0">
        <w:rPr>
          <w:lang w:val="en-US"/>
        </w:rPr>
        <w:t>.</w:t>
      </w:r>
    </w:p>
    <w:p w14:paraId="0A29EDC3" w14:textId="77777777" w:rsidR="00F151D0" w:rsidRPr="002B35E5" w:rsidRDefault="00F151D0" w:rsidP="00F151D0">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851"/>
        <w:gridCol w:w="850"/>
        <w:gridCol w:w="851"/>
        <w:gridCol w:w="850"/>
        <w:gridCol w:w="851"/>
        <w:gridCol w:w="850"/>
        <w:gridCol w:w="992"/>
        <w:gridCol w:w="2268"/>
      </w:tblGrid>
      <w:tr w:rsidR="00ED49FF" w:rsidRPr="0037446E" w14:paraId="3B40CA05" w14:textId="77777777" w:rsidTr="0037446E">
        <w:trPr>
          <w:cantSplit/>
          <w:jc w:val="center"/>
        </w:trPr>
        <w:tc>
          <w:tcPr>
            <w:tcW w:w="5920" w:type="dxa"/>
            <w:gridSpan w:val="7"/>
            <w:tcBorders>
              <w:bottom w:val="single" w:sz="2" w:space="0" w:color="auto"/>
            </w:tcBorders>
          </w:tcPr>
          <w:p w14:paraId="059309AA" w14:textId="77777777" w:rsidR="00ED49FF" w:rsidRPr="0037446E" w:rsidRDefault="00ED49FF">
            <w:pPr>
              <w:pStyle w:val="TAC"/>
              <w:rPr>
                <w:lang w:val="en-US"/>
              </w:rPr>
            </w:pPr>
            <w:r w:rsidRPr="0037446E">
              <w:rPr>
                <w:lang w:val="en-US"/>
              </w:rPr>
              <w:t>Bits</w:t>
            </w:r>
          </w:p>
        </w:tc>
        <w:tc>
          <w:tcPr>
            <w:tcW w:w="992" w:type="dxa"/>
            <w:vMerge w:val="restart"/>
            <w:tcBorders>
              <w:right w:val="single" w:sz="4" w:space="0" w:color="auto"/>
            </w:tcBorders>
          </w:tcPr>
          <w:p w14:paraId="74E67E98" w14:textId="77777777" w:rsidR="00ED49FF" w:rsidRPr="0037446E" w:rsidRDefault="00ED49FF">
            <w:pPr>
              <w:pStyle w:val="TAC"/>
              <w:rPr>
                <w:lang w:val="en-US"/>
              </w:rPr>
            </w:pPr>
            <w:r w:rsidRPr="0037446E">
              <w:rPr>
                <w:lang w:val="en-US"/>
              </w:rPr>
              <w:t>Number of Octets</w:t>
            </w:r>
          </w:p>
        </w:tc>
        <w:tc>
          <w:tcPr>
            <w:tcW w:w="2268" w:type="dxa"/>
            <w:tcBorders>
              <w:top w:val="nil"/>
              <w:left w:val="single" w:sz="4" w:space="0" w:color="auto"/>
              <w:bottom w:val="nil"/>
              <w:right w:val="nil"/>
            </w:tcBorders>
          </w:tcPr>
          <w:p w14:paraId="49938421" w14:textId="77777777" w:rsidR="00ED49FF" w:rsidRPr="0037446E" w:rsidRDefault="00ED49FF">
            <w:pPr>
              <w:pStyle w:val="TAC"/>
              <w:rPr>
                <w:lang w:val="en-US"/>
              </w:rPr>
            </w:pPr>
          </w:p>
        </w:tc>
      </w:tr>
      <w:tr w:rsidR="00ED49FF" w:rsidRPr="0037446E" w14:paraId="3811B9E7" w14:textId="77777777" w:rsidTr="0037446E">
        <w:trPr>
          <w:cantSplit/>
          <w:jc w:val="center"/>
        </w:trPr>
        <w:tc>
          <w:tcPr>
            <w:tcW w:w="817" w:type="dxa"/>
            <w:tcBorders>
              <w:top w:val="single" w:sz="2" w:space="0" w:color="auto"/>
              <w:left w:val="single" w:sz="2" w:space="0" w:color="auto"/>
              <w:bottom w:val="single" w:sz="12" w:space="0" w:color="auto"/>
            </w:tcBorders>
          </w:tcPr>
          <w:p w14:paraId="3F92E819" w14:textId="77777777" w:rsidR="00ED49FF" w:rsidRPr="0037446E" w:rsidRDefault="00ED49FF">
            <w:pPr>
              <w:pStyle w:val="TAC"/>
              <w:rPr>
                <w:lang w:val="en-US"/>
              </w:rPr>
            </w:pPr>
            <w:r w:rsidRPr="0037446E">
              <w:rPr>
                <w:lang w:val="en-US"/>
              </w:rPr>
              <w:t>7</w:t>
            </w:r>
          </w:p>
        </w:tc>
        <w:tc>
          <w:tcPr>
            <w:tcW w:w="851" w:type="dxa"/>
            <w:tcBorders>
              <w:top w:val="single" w:sz="2" w:space="0" w:color="auto"/>
              <w:bottom w:val="single" w:sz="12" w:space="0" w:color="auto"/>
            </w:tcBorders>
          </w:tcPr>
          <w:p w14:paraId="01DEEF76" w14:textId="77777777" w:rsidR="00ED49FF" w:rsidRPr="0037446E" w:rsidRDefault="00ED49FF">
            <w:pPr>
              <w:pStyle w:val="TAC"/>
              <w:rPr>
                <w:lang w:val="en-US"/>
              </w:rPr>
            </w:pPr>
            <w:r w:rsidRPr="0037446E">
              <w:rPr>
                <w:lang w:val="en-US"/>
              </w:rPr>
              <w:t>6</w:t>
            </w:r>
          </w:p>
        </w:tc>
        <w:tc>
          <w:tcPr>
            <w:tcW w:w="850" w:type="dxa"/>
            <w:tcBorders>
              <w:top w:val="single" w:sz="2" w:space="0" w:color="auto"/>
              <w:bottom w:val="single" w:sz="12" w:space="0" w:color="auto"/>
            </w:tcBorders>
          </w:tcPr>
          <w:p w14:paraId="60953651" w14:textId="77777777" w:rsidR="00ED49FF" w:rsidRPr="0037446E" w:rsidRDefault="00ED49FF">
            <w:pPr>
              <w:pStyle w:val="TAC"/>
              <w:rPr>
                <w:lang w:val="en-US"/>
              </w:rPr>
            </w:pPr>
            <w:r w:rsidRPr="0037446E">
              <w:rPr>
                <w:lang w:val="en-US"/>
              </w:rPr>
              <w:t>5</w:t>
            </w:r>
          </w:p>
        </w:tc>
        <w:tc>
          <w:tcPr>
            <w:tcW w:w="851" w:type="dxa"/>
            <w:tcBorders>
              <w:top w:val="single" w:sz="2" w:space="0" w:color="auto"/>
              <w:bottom w:val="single" w:sz="12" w:space="0" w:color="auto"/>
            </w:tcBorders>
          </w:tcPr>
          <w:p w14:paraId="5751A0F6" w14:textId="77777777" w:rsidR="00ED49FF" w:rsidRPr="0037446E" w:rsidRDefault="00ED49FF">
            <w:pPr>
              <w:pStyle w:val="TAC"/>
              <w:rPr>
                <w:lang w:val="en-US"/>
              </w:rPr>
            </w:pPr>
            <w:r w:rsidRPr="0037446E">
              <w:rPr>
                <w:lang w:val="en-US"/>
              </w:rPr>
              <w:t>4</w:t>
            </w:r>
          </w:p>
        </w:tc>
        <w:tc>
          <w:tcPr>
            <w:tcW w:w="850" w:type="dxa"/>
            <w:tcBorders>
              <w:top w:val="single" w:sz="2" w:space="0" w:color="auto"/>
              <w:bottom w:val="single" w:sz="12" w:space="0" w:color="auto"/>
            </w:tcBorders>
          </w:tcPr>
          <w:p w14:paraId="7198DE8C" w14:textId="77777777" w:rsidR="00ED49FF" w:rsidRPr="0037446E" w:rsidRDefault="00ED49FF">
            <w:pPr>
              <w:pStyle w:val="TAC"/>
              <w:rPr>
                <w:lang w:val="en-US"/>
              </w:rPr>
            </w:pPr>
            <w:r w:rsidRPr="0037446E">
              <w:rPr>
                <w:lang w:val="en-US"/>
              </w:rPr>
              <w:t>3</w:t>
            </w:r>
          </w:p>
        </w:tc>
        <w:tc>
          <w:tcPr>
            <w:tcW w:w="851" w:type="dxa"/>
            <w:tcBorders>
              <w:top w:val="single" w:sz="2" w:space="0" w:color="auto"/>
              <w:bottom w:val="single" w:sz="12" w:space="0" w:color="auto"/>
            </w:tcBorders>
          </w:tcPr>
          <w:p w14:paraId="109E9141" w14:textId="77777777" w:rsidR="00ED49FF" w:rsidRPr="0037446E" w:rsidRDefault="00ED49FF">
            <w:pPr>
              <w:pStyle w:val="TAC"/>
              <w:rPr>
                <w:lang w:val="en-US"/>
              </w:rPr>
            </w:pPr>
            <w:r w:rsidRPr="0037446E">
              <w:rPr>
                <w:lang w:val="en-US"/>
              </w:rPr>
              <w:t>2</w:t>
            </w:r>
          </w:p>
        </w:tc>
        <w:tc>
          <w:tcPr>
            <w:tcW w:w="850" w:type="dxa"/>
            <w:tcBorders>
              <w:top w:val="single" w:sz="2" w:space="0" w:color="auto"/>
              <w:bottom w:val="single" w:sz="12" w:space="0" w:color="auto"/>
              <w:right w:val="single" w:sz="4" w:space="0" w:color="auto"/>
            </w:tcBorders>
          </w:tcPr>
          <w:p w14:paraId="2E372FC6" w14:textId="77777777" w:rsidR="00ED49FF" w:rsidRPr="0037446E" w:rsidRDefault="00ED49FF">
            <w:pPr>
              <w:pStyle w:val="TAC"/>
              <w:rPr>
                <w:lang w:val="en-US"/>
              </w:rPr>
            </w:pPr>
            <w:r w:rsidRPr="0037446E">
              <w:rPr>
                <w:lang w:val="en-US"/>
              </w:rPr>
              <w:t>1</w:t>
            </w:r>
          </w:p>
        </w:tc>
        <w:tc>
          <w:tcPr>
            <w:tcW w:w="992" w:type="dxa"/>
            <w:vMerge/>
            <w:tcBorders>
              <w:left w:val="single" w:sz="4" w:space="0" w:color="auto"/>
              <w:bottom w:val="single" w:sz="12" w:space="0" w:color="auto"/>
              <w:right w:val="single" w:sz="4" w:space="0" w:color="auto"/>
            </w:tcBorders>
          </w:tcPr>
          <w:p w14:paraId="16308B82" w14:textId="77777777" w:rsidR="00ED49FF" w:rsidRPr="0037446E" w:rsidRDefault="00ED49FF">
            <w:pPr>
              <w:pStyle w:val="TAC"/>
              <w:rPr>
                <w:lang w:val="en-US"/>
              </w:rPr>
            </w:pPr>
          </w:p>
        </w:tc>
        <w:tc>
          <w:tcPr>
            <w:tcW w:w="2268" w:type="dxa"/>
            <w:tcBorders>
              <w:top w:val="nil"/>
              <w:left w:val="single" w:sz="4" w:space="0" w:color="auto"/>
              <w:bottom w:val="single" w:sz="12" w:space="0" w:color="auto"/>
              <w:right w:val="nil"/>
            </w:tcBorders>
          </w:tcPr>
          <w:p w14:paraId="5F64C621" w14:textId="77777777" w:rsidR="00ED49FF" w:rsidRPr="0037446E" w:rsidRDefault="00ED49FF">
            <w:pPr>
              <w:pStyle w:val="TAC"/>
              <w:rPr>
                <w:lang w:val="en-US"/>
              </w:rPr>
            </w:pPr>
          </w:p>
        </w:tc>
      </w:tr>
      <w:tr w:rsidR="00ED49FF" w:rsidRPr="0037446E" w14:paraId="13B22826" w14:textId="77777777" w:rsidTr="0037446E">
        <w:trPr>
          <w:cantSplit/>
          <w:jc w:val="center"/>
        </w:trPr>
        <w:tc>
          <w:tcPr>
            <w:tcW w:w="5920" w:type="dxa"/>
            <w:gridSpan w:val="7"/>
            <w:tcBorders>
              <w:top w:val="single" w:sz="12" w:space="0" w:color="auto"/>
              <w:left w:val="single" w:sz="12" w:space="0" w:color="auto"/>
              <w:bottom w:val="single" w:sz="12" w:space="0" w:color="auto"/>
              <w:right w:val="single" w:sz="2" w:space="0" w:color="auto"/>
            </w:tcBorders>
          </w:tcPr>
          <w:p w14:paraId="1B15AB90" w14:textId="77777777" w:rsidR="00ED49FF" w:rsidRPr="0037446E" w:rsidRDefault="00ED49FF">
            <w:pPr>
              <w:pStyle w:val="TAC"/>
              <w:rPr>
                <w:lang w:val="en-US"/>
              </w:rPr>
            </w:pPr>
            <w:r w:rsidRPr="0037446E">
              <w:rPr>
                <w:lang w:val="en-US"/>
              </w:rPr>
              <w:t>Source IP, Dest IP, ...</w:t>
            </w:r>
          </w:p>
        </w:tc>
        <w:tc>
          <w:tcPr>
            <w:tcW w:w="992" w:type="dxa"/>
            <w:tcBorders>
              <w:top w:val="single" w:sz="12" w:space="0" w:color="auto"/>
              <w:left w:val="single" w:sz="2" w:space="0" w:color="auto"/>
              <w:bottom w:val="single" w:sz="12" w:space="0" w:color="auto"/>
              <w:right w:val="single" w:sz="2" w:space="0" w:color="auto"/>
            </w:tcBorders>
          </w:tcPr>
          <w:p w14:paraId="29636238" w14:textId="77777777" w:rsidR="00ED49FF" w:rsidRPr="0037446E" w:rsidRDefault="00ED49FF">
            <w:pPr>
              <w:pStyle w:val="TAC"/>
              <w:rPr>
                <w:lang w:val="en-US"/>
              </w:rPr>
            </w:pPr>
            <w:r w:rsidRPr="0037446E">
              <w:rPr>
                <w:lang w:val="en-US"/>
              </w:rPr>
              <w:t>20/40</w:t>
            </w:r>
          </w:p>
        </w:tc>
        <w:tc>
          <w:tcPr>
            <w:tcW w:w="2268" w:type="dxa"/>
            <w:tcBorders>
              <w:top w:val="single" w:sz="12" w:space="0" w:color="auto"/>
              <w:left w:val="single" w:sz="2" w:space="0" w:color="auto"/>
              <w:bottom w:val="single" w:sz="12" w:space="0" w:color="auto"/>
              <w:right w:val="single" w:sz="12" w:space="0" w:color="auto"/>
            </w:tcBorders>
          </w:tcPr>
          <w:p w14:paraId="64BBCCF1" w14:textId="77777777" w:rsidR="00ED49FF" w:rsidRPr="0037446E" w:rsidRDefault="00ED49FF">
            <w:pPr>
              <w:pStyle w:val="TAC"/>
              <w:rPr>
                <w:lang w:val="en-US"/>
              </w:rPr>
            </w:pPr>
            <w:r w:rsidRPr="0037446E">
              <w:rPr>
                <w:lang w:val="en-US"/>
              </w:rPr>
              <w:t>IP</w:t>
            </w:r>
          </w:p>
        </w:tc>
      </w:tr>
      <w:tr w:rsidR="00ED49FF" w:rsidRPr="0037446E" w14:paraId="050C688E" w14:textId="77777777" w:rsidTr="0037446E">
        <w:trPr>
          <w:cantSplit/>
          <w:jc w:val="center"/>
        </w:trPr>
        <w:tc>
          <w:tcPr>
            <w:tcW w:w="5920" w:type="dxa"/>
            <w:gridSpan w:val="7"/>
            <w:tcBorders>
              <w:top w:val="single" w:sz="12" w:space="0" w:color="auto"/>
              <w:left w:val="single" w:sz="12" w:space="0" w:color="auto"/>
              <w:bottom w:val="single" w:sz="12" w:space="0" w:color="auto"/>
              <w:right w:val="single" w:sz="2" w:space="0" w:color="auto"/>
            </w:tcBorders>
          </w:tcPr>
          <w:p w14:paraId="34BAF12D" w14:textId="77777777" w:rsidR="00ED49FF" w:rsidRPr="0037446E" w:rsidRDefault="00ED49FF">
            <w:pPr>
              <w:pStyle w:val="TAC"/>
              <w:rPr>
                <w:lang w:val="fr-FR"/>
              </w:rPr>
            </w:pPr>
            <w:r w:rsidRPr="0037446E">
              <w:rPr>
                <w:lang w:val="fr-FR"/>
              </w:rPr>
              <w:t>Source Port, Dest Port=&lt;MUX UDP Port&gt;, Length, ...</w:t>
            </w:r>
          </w:p>
        </w:tc>
        <w:tc>
          <w:tcPr>
            <w:tcW w:w="992" w:type="dxa"/>
            <w:tcBorders>
              <w:top w:val="single" w:sz="12" w:space="0" w:color="auto"/>
              <w:left w:val="single" w:sz="2" w:space="0" w:color="auto"/>
              <w:bottom w:val="single" w:sz="12" w:space="0" w:color="auto"/>
              <w:right w:val="single" w:sz="2" w:space="0" w:color="auto"/>
            </w:tcBorders>
          </w:tcPr>
          <w:p w14:paraId="02C32E1B" w14:textId="77777777" w:rsidR="00ED49FF" w:rsidRPr="0037446E" w:rsidRDefault="00ED49FF">
            <w:pPr>
              <w:pStyle w:val="TAC"/>
              <w:rPr>
                <w:lang w:val="en-US"/>
              </w:rPr>
            </w:pPr>
            <w:r w:rsidRPr="0037446E">
              <w:rPr>
                <w:lang w:val="en-US"/>
              </w:rPr>
              <w:t>8</w:t>
            </w:r>
          </w:p>
        </w:tc>
        <w:tc>
          <w:tcPr>
            <w:tcW w:w="2268" w:type="dxa"/>
            <w:tcBorders>
              <w:top w:val="single" w:sz="12" w:space="0" w:color="auto"/>
              <w:left w:val="single" w:sz="2" w:space="0" w:color="auto"/>
              <w:bottom w:val="single" w:sz="12" w:space="0" w:color="auto"/>
              <w:right w:val="single" w:sz="12" w:space="0" w:color="auto"/>
            </w:tcBorders>
          </w:tcPr>
          <w:p w14:paraId="14CC84B9" w14:textId="77777777" w:rsidR="00ED49FF" w:rsidRPr="0037446E" w:rsidRDefault="00ED49FF">
            <w:pPr>
              <w:pStyle w:val="TAC"/>
              <w:rPr>
                <w:lang w:val="en-US"/>
              </w:rPr>
            </w:pPr>
            <w:r w:rsidRPr="0037446E">
              <w:rPr>
                <w:lang w:val="en-US"/>
              </w:rPr>
              <w:t>UDP</w:t>
            </w:r>
          </w:p>
        </w:tc>
      </w:tr>
      <w:tr w:rsidR="00ED49FF" w:rsidRPr="0037446E" w14:paraId="6B97B279" w14:textId="77777777" w:rsidTr="0037446E">
        <w:trPr>
          <w:cantSplit/>
          <w:jc w:val="center"/>
        </w:trPr>
        <w:tc>
          <w:tcPr>
            <w:tcW w:w="817" w:type="dxa"/>
            <w:tcBorders>
              <w:top w:val="nil"/>
              <w:left w:val="single" w:sz="12" w:space="0" w:color="auto"/>
              <w:bottom w:val="single" w:sz="2" w:space="0" w:color="auto"/>
              <w:right w:val="single" w:sz="2" w:space="0" w:color="auto"/>
            </w:tcBorders>
          </w:tcPr>
          <w:p w14:paraId="4813D4AB" w14:textId="77777777" w:rsidR="00ED49FF" w:rsidRPr="0037446E" w:rsidRDefault="00ED49FF">
            <w:pPr>
              <w:pStyle w:val="TAC"/>
              <w:rPr>
                <w:lang w:val="en-US"/>
              </w:rPr>
            </w:pPr>
            <w:r w:rsidRPr="0037446E">
              <w:rPr>
                <w:lang w:val="en-US"/>
              </w:rPr>
              <w:t>T=1</w:t>
            </w:r>
          </w:p>
        </w:tc>
        <w:tc>
          <w:tcPr>
            <w:tcW w:w="5103" w:type="dxa"/>
            <w:gridSpan w:val="6"/>
            <w:tcBorders>
              <w:top w:val="single" w:sz="12" w:space="0" w:color="auto"/>
              <w:left w:val="single" w:sz="2" w:space="0" w:color="auto"/>
              <w:bottom w:val="nil"/>
              <w:right w:val="single" w:sz="2" w:space="0" w:color="auto"/>
            </w:tcBorders>
          </w:tcPr>
          <w:p w14:paraId="3BD29018" w14:textId="77777777" w:rsidR="00ED49FF" w:rsidRPr="0037446E" w:rsidRDefault="00ED49FF">
            <w:pPr>
              <w:pStyle w:val="TAC"/>
              <w:rPr>
                <w:lang w:val="en-US"/>
              </w:rPr>
            </w:pPr>
            <w:r w:rsidRPr="0037446E">
              <w:rPr>
                <w:lang w:val="en-US"/>
              </w:rPr>
              <w:t>Mux ID =</w:t>
            </w:r>
          </w:p>
        </w:tc>
        <w:tc>
          <w:tcPr>
            <w:tcW w:w="992" w:type="dxa"/>
            <w:vMerge w:val="restart"/>
            <w:tcBorders>
              <w:top w:val="single" w:sz="12" w:space="0" w:color="auto"/>
              <w:left w:val="single" w:sz="2" w:space="0" w:color="auto"/>
              <w:bottom w:val="single" w:sz="2" w:space="0" w:color="auto"/>
              <w:right w:val="single" w:sz="2" w:space="0" w:color="auto"/>
            </w:tcBorders>
          </w:tcPr>
          <w:p w14:paraId="17EEB8BF" w14:textId="77777777" w:rsidR="00ED49FF" w:rsidRPr="0037446E" w:rsidRDefault="00ED49FF">
            <w:pPr>
              <w:pStyle w:val="TAC"/>
              <w:rPr>
                <w:lang w:val="en-US"/>
              </w:rPr>
            </w:pPr>
            <w:r w:rsidRPr="0037446E">
              <w:rPr>
                <w:lang w:val="en-US"/>
              </w:rPr>
              <w:t>2</w:t>
            </w:r>
          </w:p>
        </w:tc>
        <w:tc>
          <w:tcPr>
            <w:tcW w:w="2268" w:type="dxa"/>
            <w:vMerge w:val="restart"/>
            <w:tcBorders>
              <w:top w:val="single" w:sz="12" w:space="0" w:color="auto"/>
              <w:left w:val="single" w:sz="2" w:space="0" w:color="auto"/>
              <w:bottom w:val="nil"/>
              <w:right w:val="single" w:sz="12" w:space="0" w:color="auto"/>
            </w:tcBorders>
          </w:tcPr>
          <w:p w14:paraId="3C322A90" w14:textId="77777777" w:rsidR="00ED49FF" w:rsidRPr="0037446E" w:rsidRDefault="00ED49FF">
            <w:pPr>
              <w:pStyle w:val="TAC"/>
              <w:rPr>
                <w:lang w:val="en-US"/>
              </w:rPr>
            </w:pPr>
            <w:r w:rsidRPr="0037446E">
              <w:rPr>
                <w:lang w:val="en-US"/>
              </w:rPr>
              <w:t>Multiplex Header</w:t>
            </w:r>
          </w:p>
        </w:tc>
      </w:tr>
      <w:tr w:rsidR="00ED49FF" w:rsidRPr="0037446E" w14:paraId="7B2B4DDD" w14:textId="77777777" w:rsidTr="0037446E">
        <w:trPr>
          <w:cantSplit/>
          <w:jc w:val="center"/>
        </w:trPr>
        <w:tc>
          <w:tcPr>
            <w:tcW w:w="5920" w:type="dxa"/>
            <w:gridSpan w:val="7"/>
            <w:tcBorders>
              <w:top w:val="nil"/>
              <w:left w:val="single" w:sz="12" w:space="0" w:color="auto"/>
              <w:bottom w:val="single" w:sz="2" w:space="0" w:color="auto"/>
              <w:right w:val="single" w:sz="2" w:space="0" w:color="auto"/>
            </w:tcBorders>
          </w:tcPr>
          <w:p w14:paraId="35A6B5D5" w14:textId="77777777" w:rsidR="00ED49FF" w:rsidRPr="0037446E" w:rsidRDefault="00ED49FF">
            <w:pPr>
              <w:pStyle w:val="TAC"/>
              <w:rPr>
                <w:lang w:val="fr-FR"/>
              </w:rPr>
            </w:pPr>
            <w:r w:rsidRPr="0037446E">
              <w:rPr>
                <w:lang w:val="fr-FR"/>
              </w:rPr>
              <w:t>(Destination UDP Port of non-multiplexed PDU) / 2</w:t>
            </w:r>
          </w:p>
        </w:tc>
        <w:tc>
          <w:tcPr>
            <w:tcW w:w="992" w:type="dxa"/>
            <w:vMerge/>
            <w:tcBorders>
              <w:top w:val="nil"/>
              <w:left w:val="single" w:sz="2" w:space="0" w:color="auto"/>
              <w:bottom w:val="single" w:sz="2" w:space="0" w:color="auto"/>
              <w:right w:val="single" w:sz="2" w:space="0" w:color="auto"/>
            </w:tcBorders>
          </w:tcPr>
          <w:p w14:paraId="579A792E" w14:textId="77777777" w:rsidR="00ED49FF" w:rsidRPr="0037446E" w:rsidRDefault="00ED49FF">
            <w:pPr>
              <w:pStyle w:val="TAC"/>
              <w:rPr>
                <w:lang w:val="fr-FR"/>
              </w:rPr>
            </w:pPr>
          </w:p>
        </w:tc>
        <w:tc>
          <w:tcPr>
            <w:tcW w:w="2268" w:type="dxa"/>
            <w:vMerge/>
            <w:tcBorders>
              <w:top w:val="nil"/>
              <w:left w:val="single" w:sz="2" w:space="0" w:color="auto"/>
              <w:bottom w:val="nil"/>
              <w:right w:val="single" w:sz="12" w:space="0" w:color="auto"/>
            </w:tcBorders>
          </w:tcPr>
          <w:p w14:paraId="5C27BA84" w14:textId="77777777" w:rsidR="00ED49FF" w:rsidRPr="0037446E" w:rsidRDefault="00ED49FF">
            <w:pPr>
              <w:pStyle w:val="TAC"/>
              <w:rPr>
                <w:lang w:val="fr-FR"/>
              </w:rPr>
            </w:pPr>
          </w:p>
        </w:tc>
      </w:tr>
      <w:tr w:rsidR="00ED49FF" w:rsidRPr="0037446E" w14:paraId="5681DCC5" w14:textId="77777777" w:rsidTr="0037446E">
        <w:trPr>
          <w:cantSplit/>
          <w:jc w:val="center"/>
        </w:trPr>
        <w:tc>
          <w:tcPr>
            <w:tcW w:w="5920" w:type="dxa"/>
            <w:gridSpan w:val="7"/>
            <w:tcBorders>
              <w:top w:val="single" w:sz="2" w:space="0" w:color="auto"/>
              <w:left w:val="single" w:sz="12" w:space="0" w:color="auto"/>
              <w:bottom w:val="single" w:sz="2" w:space="0" w:color="auto"/>
              <w:right w:val="single" w:sz="2" w:space="0" w:color="auto"/>
            </w:tcBorders>
          </w:tcPr>
          <w:p w14:paraId="4757176A" w14:textId="77777777" w:rsidR="00ED49FF" w:rsidRPr="0037446E" w:rsidRDefault="00ED49FF">
            <w:pPr>
              <w:pStyle w:val="TAC"/>
              <w:rPr>
                <w:lang w:val="en-US"/>
              </w:rPr>
            </w:pPr>
            <w:r w:rsidRPr="0037446E">
              <w:rPr>
                <w:lang w:val="en-US"/>
              </w:rPr>
              <w:t>Length Indicator (LI) = n + 4</w:t>
            </w:r>
          </w:p>
        </w:tc>
        <w:tc>
          <w:tcPr>
            <w:tcW w:w="992" w:type="dxa"/>
            <w:tcBorders>
              <w:top w:val="single" w:sz="2" w:space="0" w:color="auto"/>
              <w:left w:val="single" w:sz="2" w:space="0" w:color="auto"/>
              <w:bottom w:val="single" w:sz="2" w:space="0" w:color="auto"/>
              <w:right w:val="single" w:sz="2" w:space="0" w:color="auto"/>
            </w:tcBorders>
          </w:tcPr>
          <w:p w14:paraId="732A085C" w14:textId="77777777" w:rsidR="00ED49FF" w:rsidRPr="0037446E" w:rsidRDefault="00ED49FF">
            <w:pPr>
              <w:pStyle w:val="TAC"/>
              <w:rPr>
                <w:lang w:val="en-US"/>
              </w:rPr>
            </w:pPr>
            <w:r w:rsidRPr="0037446E">
              <w:rPr>
                <w:lang w:val="en-US"/>
              </w:rPr>
              <w:t>1</w:t>
            </w:r>
          </w:p>
        </w:tc>
        <w:tc>
          <w:tcPr>
            <w:tcW w:w="2268" w:type="dxa"/>
            <w:vMerge/>
            <w:tcBorders>
              <w:top w:val="nil"/>
              <w:left w:val="single" w:sz="2" w:space="0" w:color="auto"/>
              <w:bottom w:val="nil"/>
              <w:right w:val="single" w:sz="12" w:space="0" w:color="auto"/>
            </w:tcBorders>
          </w:tcPr>
          <w:p w14:paraId="2E8F9CDF" w14:textId="77777777" w:rsidR="00ED49FF" w:rsidRPr="0037446E" w:rsidRDefault="00ED49FF">
            <w:pPr>
              <w:pStyle w:val="TAC"/>
              <w:rPr>
                <w:lang w:val="en-US"/>
              </w:rPr>
            </w:pPr>
          </w:p>
        </w:tc>
      </w:tr>
      <w:tr w:rsidR="00ED49FF" w:rsidRPr="0037446E" w14:paraId="23A5FBE7" w14:textId="77777777" w:rsidTr="0037446E">
        <w:trPr>
          <w:cantSplit/>
          <w:jc w:val="center"/>
        </w:trPr>
        <w:tc>
          <w:tcPr>
            <w:tcW w:w="817" w:type="dxa"/>
            <w:tcBorders>
              <w:top w:val="single" w:sz="2" w:space="0" w:color="auto"/>
              <w:left w:val="single" w:sz="12" w:space="0" w:color="auto"/>
              <w:bottom w:val="single" w:sz="2" w:space="0" w:color="auto"/>
              <w:right w:val="single" w:sz="2" w:space="0" w:color="auto"/>
            </w:tcBorders>
          </w:tcPr>
          <w:p w14:paraId="4EFF4F87" w14:textId="77777777" w:rsidR="00ED49FF" w:rsidRPr="0037446E" w:rsidRDefault="00ED49FF">
            <w:pPr>
              <w:pStyle w:val="TAC"/>
              <w:rPr>
                <w:lang w:val="en-US"/>
              </w:rPr>
            </w:pPr>
            <w:r w:rsidRPr="0037446E">
              <w:rPr>
                <w:lang w:val="en-US"/>
              </w:rPr>
              <w:t>R</w:t>
            </w:r>
          </w:p>
        </w:tc>
        <w:tc>
          <w:tcPr>
            <w:tcW w:w="5103" w:type="dxa"/>
            <w:gridSpan w:val="6"/>
            <w:tcBorders>
              <w:top w:val="single" w:sz="2" w:space="0" w:color="auto"/>
              <w:left w:val="single" w:sz="2" w:space="0" w:color="auto"/>
              <w:bottom w:val="nil"/>
              <w:right w:val="single" w:sz="2" w:space="0" w:color="auto"/>
            </w:tcBorders>
          </w:tcPr>
          <w:p w14:paraId="339ABF57" w14:textId="77777777" w:rsidR="00ED49FF" w:rsidRPr="0037446E" w:rsidRDefault="00ED49FF">
            <w:pPr>
              <w:pStyle w:val="TAC"/>
              <w:rPr>
                <w:lang w:val="en-US"/>
              </w:rPr>
            </w:pPr>
            <w:r w:rsidRPr="0037446E">
              <w:rPr>
                <w:lang w:val="en-US"/>
              </w:rPr>
              <w:t>Source ID =</w:t>
            </w:r>
          </w:p>
        </w:tc>
        <w:tc>
          <w:tcPr>
            <w:tcW w:w="992" w:type="dxa"/>
            <w:vMerge w:val="restart"/>
            <w:tcBorders>
              <w:top w:val="single" w:sz="2" w:space="0" w:color="auto"/>
              <w:left w:val="single" w:sz="2" w:space="0" w:color="auto"/>
              <w:bottom w:val="single" w:sz="2" w:space="0" w:color="auto"/>
              <w:right w:val="single" w:sz="2" w:space="0" w:color="auto"/>
            </w:tcBorders>
          </w:tcPr>
          <w:p w14:paraId="52AB4984" w14:textId="77777777" w:rsidR="00ED49FF" w:rsidRPr="0037446E" w:rsidRDefault="00ED49FF">
            <w:pPr>
              <w:pStyle w:val="TAC"/>
              <w:rPr>
                <w:lang w:val="en-US"/>
              </w:rPr>
            </w:pPr>
            <w:r w:rsidRPr="0037446E">
              <w:rPr>
                <w:lang w:val="en-US"/>
              </w:rPr>
              <w:t>2</w:t>
            </w:r>
          </w:p>
        </w:tc>
        <w:tc>
          <w:tcPr>
            <w:tcW w:w="2268" w:type="dxa"/>
            <w:vMerge/>
            <w:tcBorders>
              <w:top w:val="nil"/>
              <w:left w:val="single" w:sz="2" w:space="0" w:color="auto"/>
              <w:bottom w:val="nil"/>
              <w:right w:val="single" w:sz="12" w:space="0" w:color="auto"/>
            </w:tcBorders>
          </w:tcPr>
          <w:p w14:paraId="10302FC9" w14:textId="77777777" w:rsidR="00ED49FF" w:rsidRPr="0037446E" w:rsidRDefault="00ED49FF">
            <w:pPr>
              <w:pStyle w:val="TAC"/>
              <w:rPr>
                <w:lang w:val="en-US"/>
              </w:rPr>
            </w:pPr>
          </w:p>
        </w:tc>
      </w:tr>
      <w:tr w:rsidR="00ED49FF" w:rsidRPr="0037446E" w14:paraId="0F564FB7" w14:textId="77777777" w:rsidTr="0037446E">
        <w:trPr>
          <w:cantSplit/>
          <w:jc w:val="center"/>
        </w:trPr>
        <w:tc>
          <w:tcPr>
            <w:tcW w:w="5920" w:type="dxa"/>
            <w:gridSpan w:val="7"/>
            <w:tcBorders>
              <w:top w:val="nil"/>
              <w:left w:val="single" w:sz="12" w:space="0" w:color="auto"/>
              <w:bottom w:val="single" w:sz="2" w:space="0" w:color="auto"/>
              <w:right w:val="single" w:sz="2" w:space="0" w:color="auto"/>
            </w:tcBorders>
          </w:tcPr>
          <w:p w14:paraId="31BD8424" w14:textId="77777777" w:rsidR="00ED49FF" w:rsidRPr="0037446E" w:rsidRDefault="00ED49FF">
            <w:pPr>
              <w:pStyle w:val="TAC"/>
              <w:rPr>
                <w:lang w:val="en-US"/>
              </w:rPr>
            </w:pPr>
            <w:r w:rsidRPr="0037446E">
              <w:rPr>
                <w:lang w:val="en-US"/>
              </w:rPr>
              <w:t>(Source UDP Port of non-multiplexed PDU) /2</w:t>
            </w:r>
          </w:p>
        </w:tc>
        <w:tc>
          <w:tcPr>
            <w:tcW w:w="992" w:type="dxa"/>
            <w:vMerge/>
            <w:tcBorders>
              <w:top w:val="nil"/>
              <w:left w:val="single" w:sz="2" w:space="0" w:color="auto"/>
              <w:bottom w:val="single" w:sz="2" w:space="0" w:color="auto"/>
              <w:right w:val="single" w:sz="2" w:space="0" w:color="auto"/>
            </w:tcBorders>
          </w:tcPr>
          <w:p w14:paraId="4E832DE5" w14:textId="77777777" w:rsidR="00ED49FF" w:rsidRPr="0037446E" w:rsidRDefault="00ED49FF">
            <w:pPr>
              <w:pStyle w:val="TAC"/>
              <w:rPr>
                <w:lang w:val="en-US"/>
              </w:rPr>
            </w:pPr>
          </w:p>
        </w:tc>
        <w:tc>
          <w:tcPr>
            <w:tcW w:w="2268" w:type="dxa"/>
            <w:vMerge/>
            <w:tcBorders>
              <w:top w:val="nil"/>
              <w:left w:val="single" w:sz="2" w:space="0" w:color="auto"/>
              <w:bottom w:val="single" w:sz="2" w:space="0" w:color="auto"/>
              <w:right w:val="single" w:sz="12" w:space="0" w:color="auto"/>
            </w:tcBorders>
          </w:tcPr>
          <w:p w14:paraId="19849BB6" w14:textId="77777777" w:rsidR="00ED49FF" w:rsidRPr="0037446E" w:rsidRDefault="00ED49FF">
            <w:pPr>
              <w:pStyle w:val="TAC"/>
              <w:rPr>
                <w:lang w:val="en-US"/>
              </w:rPr>
            </w:pPr>
          </w:p>
        </w:tc>
      </w:tr>
      <w:tr w:rsidR="00ED49FF" w:rsidRPr="0037446E" w14:paraId="71AAA6D8" w14:textId="77777777" w:rsidTr="0037446E">
        <w:trPr>
          <w:cantSplit/>
          <w:jc w:val="center"/>
        </w:trPr>
        <w:tc>
          <w:tcPr>
            <w:tcW w:w="5920" w:type="dxa"/>
            <w:gridSpan w:val="7"/>
            <w:tcBorders>
              <w:top w:val="single" w:sz="2" w:space="0" w:color="auto"/>
              <w:left w:val="single" w:sz="12" w:space="0" w:color="auto"/>
              <w:bottom w:val="single" w:sz="2" w:space="0" w:color="auto"/>
              <w:right w:val="single" w:sz="2" w:space="0" w:color="auto"/>
            </w:tcBorders>
            <w:shd w:val="clear" w:color="auto" w:fill="auto"/>
          </w:tcPr>
          <w:p w14:paraId="7D3CD49A" w14:textId="77777777" w:rsidR="00ED49FF" w:rsidRPr="0037446E" w:rsidRDefault="00ED49FF">
            <w:pPr>
              <w:pStyle w:val="TAC"/>
              <w:rPr>
                <w:lang w:val="en-US"/>
              </w:rPr>
            </w:pPr>
            <w:r w:rsidRPr="0037446E">
              <w:rPr>
                <w:lang w:val="en-US"/>
              </w:rPr>
              <w:t>Sequence Number (SN)</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B50FD5" w14:textId="77777777" w:rsidR="00ED49FF" w:rsidRPr="0037446E" w:rsidRDefault="00ED49FF">
            <w:pPr>
              <w:pStyle w:val="TAC"/>
              <w:rPr>
                <w:lang w:val="en-US"/>
              </w:rPr>
            </w:pPr>
            <w:r w:rsidRPr="0037446E">
              <w:rPr>
                <w:lang w:val="en-US"/>
              </w:rPr>
              <w:t>1</w:t>
            </w:r>
          </w:p>
        </w:tc>
        <w:tc>
          <w:tcPr>
            <w:tcW w:w="2268" w:type="dxa"/>
            <w:vMerge w:val="restart"/>
            <w:tcBorders>
              <w:top w:val="single" w:sz="2" w:space="0" w:color="auto"/>
              <w:left w:val="single" w:sz="2" w:space="0" w:color="auto"/>
              <w:bottom w:val="single" w:sz="4" w:space="0" w:color="auto"/>
              <w:right w:val="single" w:sz="12" w:space="0" w:color="auto"/>
            </w:tcBorders>
            <w:shd w:val="clear" w:color="auto" w:fill="auto"/>
          </w:tcPr>
          <w:p w14:paraId="3A2D29D5" w14:textId="77777777" w:rsidR="00ED49FF" w:rsidRPr="0037446E" w:rsidRDefault="00ED49FF">
            <w:pPr>
              <w:pStyle w:val="TAC"/>
              <w:rPr>
                <w:lang w:val="en-US"/>
              </w:rPr>
            </w:pPr>
            <w:r w:rsidRPr="0037446E">
              <w:rPr>
                <w:lang w:val="en-US"/>
              </w:rPr>
              <w:t>Compressed RTP header</w:t>
            </w:r>
          </w:p>
        </w:tc>
      </w:tr>
      <w:tr w:rsidR="00ED49FF" w:rsidRPr="0037446E" w14:paraId="7E265CB3" w14:textId="77777777" w:rsidTr="0037446E">
        <w:trPr>
          <w:cantSplit/>
          <w:jc w:val="center"/>
        </w:trPr>
        <w:tc>
          <w:tcPr>
            <w:tcW w:w="5920" w:type="dxa"/>
            <w:gridSpan w:val="7"/>
            <w:tcBorders>
              <w:top w:val="single" w:sz="2" w:space="0" w:color="auto"/>
              <w:left w:val="single" w:sz="12" w:space="0" w:color="auto"/>
              <w:bottom w:val="single" w:sz="2" w:space="0" w:color="auto"/>
              <w:right w:val="single" w:sz="2" w:space="0" w:color="auto"/>
            </w:tcBorders>
            <w:shd w:val="clear" w:color="auto" w:fill="auto"/>
          </w:tcPr>
          <w:p w14:paraId="3ACF9DD6" w14:textId="77777777" w:rsidR="00ED49FF" w:rsidRPr="0037446E" w:rsidRDefault="00ED49FF">
            <w:pPr>
              <w:pStyle w:val="TAC"/>
              <w:rPr>
                <w:lang w:val="en-US"/>
              </w:rPr>
            </w:pPr>
            <w:r w:rsidRPr="0037446E">
              <w:rPr>
                <w:lang w:val="en-US"/>
              </w:rPr>
              <w:t>Timestamp (TS)</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6EDD6" w14:textId="77777777" w:rsidR="00ED49FF" w:rsidRPr="0037446E" w:rsidRDefault="00ED49FF">
            <w:pPr>
              <w:pStyle w:val="TAC"/>
              <w:rPr>
                <w:lang w:val="en-US"/>
              </w:rPr>
            </w:pPr>
            <w:r w:rsidRPr="0037446E">
              <w:rPr>
                <w:lang w:val="en-US"/>
              </w:rPr>
              <w:t>2</w:t>
            </w:r>
          </w:p>
        </w:tc>
        <w:tc>
          <w:tcPr>
            <w:tcW w:w="2268" w:type="dxa"/>
            <w:vMerge/>
            <w:tcBorders>
              <w:top w:val="nil"/>
              <w:left w:val="single" w:sz="2" w:space="0" w:color="auto"/>
              <w:bottom w:val="single" w:sz="4" w:space="0" w:color="auto"/>
              <w:right w:val="single" w:sz="12" w:space="0" w:color="auto"/>
            </w:tcBorders>
            <w:shd w:val="clear" w:color="auto" w:fill="auto"/>
          </w:tcPr>
          <w:p w14:paraId="3B3F1571" w14:textId="77777777" w:rsidR="00ED49FF" w:rsidRPr="0037446E" w:rsidRDefault="00ED49FF">
            <w:pPr>
              <w:pStyle w:val="TAC"/>
              <w:rPr>
                <w:lang w:val="en-US"/>
              </w:rPr>
            </w:pPr>
          </w:p>
        </w:tc>
      </w:tr>
      <w:tr w:rsidR="00ED49FF" w:rsidRPr="0037446E" w14:paraId="79F20DF4" w14:textId="77777777" w:rsidTr="0037446E">
        <w:trPr>
          <w:cantSplit/>
          <w:jc w:val="center"/>
        </w:trPr>
        <w:tc>
          <w:tcPr>
            <w:tcW w:w="817" w:type="dxa"/>
            <w:tcBorders>
              <w:top w:val="single" w:sz="2" w:space="0" w:color="auto"/>
              <w:left w:val="single" w:sz="12" w:space="0" w:color="auto"/>
              <w:bottom w:val="single" w:sz="2" w:space="0" w:color="auto"/>
              <w:right w:val="single" w:sz="2" w:space="0" w:color="auto"/>
            </w:tcBorders>
            <w:shd w:val="clear" w:color="auto" w:fill="auto"/>
          </w:tcPr>
          <w:p w14:paraId="20BF3843" w14:textId="77777777" w:rsidR="00ED49FF" w:rsidRPr="0037446E" w:rsidRDefault="00ED49FF">
            <w:pPr>
              <w:pStyle w:val="TAC"/>
              <w:rPr>
                <w:lang w:val="en-US"/>
              </w:rPr>
            </w:pPr>
            <w:r w:rsidRPr="0037446E">
              <w:rPr>
                <w:lang w:val="en-US"/>
              </w:rPr>
              <w:t>M</w:t>
            </w:r>
          </w:p>
        </w:tc>
        <w:tc>
          <w:tcPr>
            <w:tcW w:w="5103" w:type="dxa"/>
            <w:gridSpan w:val="6"/>
            <w:tcBorders>
              <w:top w:val="single" w:sz="2" w:space="0" w:color="auto"/>
              <w:left w:val="single" w:sz="2" w:space="0" w:color="auto"/>
              <w:bottom w:val="single" w:sz="2" w:space="0" w:color="auto"/>
              <w:right w:val="single" w:sz="2" w:space="0" w:color="auto"/>
            </w:tcBorders>
            <w:shd w:val="clear" w:color="auto" w:fill="auto"/>
          </w:tcPr>
          <w:p w14:paraId="62DE3848" w14:textId="77777777" w:rsidR="00ED49FF" w:rsidRPr="0037446E" w:rsidRDefault="00ED49FF">
            <w:pPr>
              <w:pStyle w:val="TAC"/>
              <w:rPr>
                <w:lang w:val="en-US"/>
              </w:rPr>
            </w:pPr>
            <w:r w:rsidRPr="0037446E">
              <w:rPr>
                <w:lang w:val="en-US"/>
              </w:rPr>
              <w:t>Payload Type (PT)</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22091D" w14:textId="77777777" w:rsidR="00ED49FF" w:rsidRPr="0037446E" w:rsidRDefault="00ED49FF">
            <w:pPr>
              <w:pStyle w:val="TAC"/>
              <w:rPr>
                <w:lang w:val="en-US"/>
              </w:rPr>
            </w:pPr>
            <w:r w:rsidRPr="0037446E">
              <w:rPr>
                <w:lang w:val="en-US"/>
              </w:rPr>
              <w:t>1</w:t>
            </w:r>
          </w:p>
        </w:tc>
        <w:tc>
          <w:tcPr>
            <w:tcW w:w="2268" w:type="dxa"/>
            <w:vMerge/>
            <w:tcBorders>
              <w:top w:val="nil"/>
              <w:left w:val="single" w:sz="2" w:space="0" w:color="auto"/>
              <w:bottom w:val="single" w:sz="4" w:space="0" w:color="auto"/>
              <w:right w:val="single" w:sz="12" w:space="0" w:color="auto"/>
            </w:tcBorders>
            <w:shd w:val="clear" w:color="auto" w:fill="auto"/>
          </w:tcPr>
          <w:p w14:paraId="6EC440AD" w14:textId="77777777" w:rsidR="00ED49FF" w:rsidRPr="0037446E" w:rsidRDefault="00ED49FF">
            <w:pPr>
              <w:pStyle w:val="TAC"/>
              <w:rPr>
                <w:lang w:val="en-US"/>
              </w:rPr>
            </w:pPr>
          </w:p>
        </w:tc>
      </w:tr>
      <w:tr w:rsidR="00ED49FF" w:rsidRPr="0037446E" w14:paraId="26A517AC" w14:textId="77777777" w:rsidTr="0037446E">
        <w:trPr>
          <w:cantSplit/>
          <w:jc w:val="center"/>
        </w:trPr>
        <w:tc>
          <w:tcPr>
            <w:tcW w:w="5920" w:type="dxa"/>
            <w:gridSpan w:val="7"/>
            <w:tcBorders>
              <w:top w:val="single" w:sz="2" w:space="0" w:color="auto"/>
              <w:left w:val="single" w:sz="12" w:space="0" w:color="auto"/>
              <w:bottom w:val="single" w:sz="12" w:space="0" w:color="auto"/>
              <w:right w:val="single" w:sz="2" w:space="0" w:color="auto"/>
            </w:tcBorders>
          </w:tcPr>
          <w:p w14:paraId="560E4A24" w14:textId="77777777" w:rsidR="00ED49FF" w:rsidRPr="0037446E" w:rsidRDefault="00ED49FF">
            <w:pPr>
              <w:pStyle w:val="TAC"/>
              <w:rPr>
                <w:lang w:val="en-US"/>
              </w:rPr>
            </w:pPr>
            <w:r w:rsidRPr="0037446E">
              <w:rPr>
                <w:lang w:val="en-US"/>
              </w:rPr>
              <w:t>RTP payload</w:t>
            </w:r>
          </w:p>
        </w:tc>
        <w:tc>
          <w:tcPr>
            <w:tcW w:w="992" w:type="dxa"/>
            <w:tcBorders>
              <w:top w:val="single" w:sz="2" w:space="0" w:color="auto"/>
              <w:left w:val="single" w:sz="2" w:space="0" w:color="auto"/>
              <w:bottom w:val="single" w:sz="12" w:space="0" w:color="auto"/>
              <w:right w:val="single" w:sz="2" w:space="0" w:color="auto"/>
            </w:tcBorders>
          </w:tcPr>
          <w:p w14:paraId="7D3F34B2" w14:textId="77777777" w:rsidR="00ED49FF" w:rsidRPr="0037446E" w:rsidRDefault="00ED49FF">
            <w:pPr>
              <w:pStyle w:val="TAC"/>
              <w:rPr>
                <w:lang w:val="en-US"/>
              </w:rPr>
            </w:pPr>
            <w:r w:rsidRPr="0037446E">
              <w:rPr>
                <w:lang w:val="en-US"/>
              </w:rPr>
              <w:t>n</w:t>
            </w:r>
          </w:p>
        </w:tc>
        <w:tc>
          <w:tcPr>
            <w:tcW w:w="2268" w:type="dxa"/>
            <w:tcBorders>
              <w:top w:val="single" w:sz="4" w:space="0" w:color="auto"/>
              <w:left w:val="single" w:sz="2" w:space="0" w:color="auto"/>
              <w:bottom w:val="single" w:sz="12" w:space="0" w:color="auto"/>
              <w:right w:val="single" w:sz="12" w:space="0" w:color="auto"/>
            </w:tcBorders>
          </w:tcPr>
          <w:p w14:paraId="7CD586E6" w14:textId="77777777" w:rsidR="00ED49FF" w:rsidRPr="0037446E" w:rsidRDefault="00ED49FF">
            <w:pPr>
              <w:pStyle w:val="TAC"/>
              <w:rPr>
                <w:lang w:val="en-US"/>
              </w:rPr>
            </w:pPr>
            <w:r w:rsidRPr="0037446E">
              <w:rPr>
                <w:lang w:val="en-US"/>
              </w:rPr>
              <w:t>RTP Payload</w:t>
            </w:r>
          </w:p>
        </w:tc>
      </w:tr>
      <w:tr w:rsidR="00ED49FF" w:rsidRPr="0037446E" w14:paraId="0DC756EA" w14:textId="77777777" w:rsidTr="0037446E">
        <w:trPr>
          <w:cantSplit/>
          <w:jc w:val="center"/>
        </w:trPr>
        <w:tc>
          <w:tcPr>
            <w:tcW w:w="5920" w:type="dxa"/>
            <w:gridSpan w:val="7"/>
            <w:tcBorders>
              <w:top w:val="single" w:sz="12" w:space="0" w:color="auto"/>
              <w:left w:val="single" w:sz="12" w:space="0" w:color="auto"/>
              <w:bottom w:val="single" w:sz="2" w:space="0" w:color="auto"/>
              <w:right w:val="single" w:sz="2" w:space="0" w:color="auto"/>
            </w:tcBorders>
          </w:tcPr>
          <w:p w14:paraId="2689ED8A" w14:textId="77777777" w:rsidR="00ED49FF" w:rsidRPr="0037446E" w:rsidRDefault="00ED49FF">
            <w:pPr>
              <w:pStyle w:val="TAC"/>
              <w:rPr>
                <w:lang w:val="en-US"/>
              </w:rPr>
            </w:pPr>
            <w:r w:rsidRPr="0037446E">
              <w:rPr>
                <w:lang w:val="en-US"/>
              </w:rPr>
              <w:t>Multiplex Header</w:t>
            </w:r>
          </w:p>
        </w:tc>
        <w:tc>
          <w:tcPr>
            <w:tcW w:w="992" w:type="dxa"/>
            <w:tcBorders>
              <w:top w:val="single" w:sz="12" w:space="0" w:color="auto"/>
              <w:left w:val="single" w:sz="2" w:space="0" w:color="auto"/>
              <w:bottom w:val="single" w:sz="2" w:space="0" w:color="auto"/>
              <w:right w:val="single" w:sz="2" w:space="0" w:color="auto"/>
            </w:tcBorders>
          </w:tcPr>
          <w:p w14:paraId="146A88A0" w14:textId="77777777" w:rsidR="00ED49FF" w:rsidRPr="0037446E" w:rsidRDefault="00ED49FF">
            <w:pPr>
              <w:pStyle w:val="TAC"/>
              <w:rPr>
                <w:lang w:val="en-US"/>
              </w:rPr>
            </w:pPr>
            <w:r w:rsidRPr="0037446E">
              <w:rPr>
                <w:lang w:val="en-US"/>
              </w:rPr>
              <w:t>5</w:t>
            </w:r>
          </w:p>
        </w:tc>
        <w:tc>
          <w:tcPr>
            <w:tcW w:w="2268" w:type="dxa"/>
            <w:tcBorders>
              <w:top w:val="single" w:sz="12" w:space="0" w:color="auto"/>
              <w:left w:val="single" w:sz="2" w:space="0" w:color="auto"/>
              <w:bottom w:val="single" w:sz="2" w:space="0" w:color="auto"/>
              <w:right w:val="single" w:sz="12" w:space="0" w:color="auto"/>
            </w:tcBorders>
          </w:tcPr>
          <w:p w14:paraId="56080C29" w14:textId="77777777" w:rsidR="00ED49FF" w:rsidRPr="0037446E" w:rsidRDefault="00ED49FF">
            <w:pPr>
              <w:pStyle w:val="TAC"/>
              <w:rPr>
                <w:lang w:val="en-US"/>
              </w:rPr>
            </w:pPr>
            <w:r w:rsidRPr="0037446E">
              <w:rPr>
                <w:lang w:val="en-US"/>
              </w:rPr>
              <w:t>Multiplex Header</w:t>
            </w:r>
          </w:p>
        </w:tc>
      </w:tr>
      <w:tr w:rsidR="00ED49FF" w:rsidRPr="0037446E" w14:paraId="190C1E5E" w14:textId="77777777" w:rsidTr="0037446E">
        <w:trPr>
          <w:cantSplit/>
          <w:jc w:val="center"/>
        </w:trPr>
        <w:tc>
          <w:tcPr>
            <w:tcW w:w="5920" w:type="dxa"/>
            <w:gridSpan w:val="7"/>
            <w:tcBorders>
              <w:top w:val="single" w:sz="2" w:space="0" w:color="auto"/>
              <w:left w:val="single" w:sz="12" w:space="0" w:color="auto"/>
              <w:bottom w:val="single" w:sz="2" w:space="0" w:color="auto"/>
              <w:right w:val="single" w:sz="2" w:space="0" w:color="auto"/>
            </w:tcBorders>
          </w:tcPr>
          <w:p w14:paraId="335E1691" w14:textId="77777777" w:rsidR="00ED49FF" w:rsidRPr="0037446E" w:rsidRDefault="00ED49FF">
            <w:pPr>
              <w:pStyle w:val="TAC"/>
              <w:rPr>
                <w:lang w:val="en-US"/>
              </w:rPr>
            </w:pPr>
            <w:r w:rsidRPr="0037446E">
              <w:rPr>
                <w:lang w:val="en-US"/>
              </w:rPr>
              <w:t>Compressed RTP header</w:t>
            </w:r>
          </w:p>
        </w:tc>
        <w:tc>
          <w:tcPr>
            <w:tcW w:w="992" w:type="dxa"/>
            <w:tcBorders>
              <w:top w:val="single" w:sz="2" w:space="0" w:color="auto"/>
              <w:left w:val="single" w:sz="2" w:space="0" w:color="auto"/>
              <w:bottom w:val="single" w:sz="2" w:space="0" w:color="auto"/>
              <w:right w:val="single" w:sz="2" w:space="0" w:color="auto"/>
            </w:tcBorders>
          </w:tcPr>
          <w:p w14:paraId="3B947E0F" w14:textId="77777777" w:rsidR="00ED49FF" w:rsidRPr="0037446E" w:rsidRDefault="00ED49FF">
            <w:pPr>
              <w:pStyle w:val="TAC"/>
              <w:rPr>
                <w:lang w:val="en-US"/>
              </w:rPr>
            </w:pPr>
            <w:r w:rsidRPr="0037446E">
              <w:rPr>
                <w:lang w:val="en-US"/>
              </w:rPr>
              <w:t>4</w:t>
            </w:r>
          </w:p>
        </w:tc>
        <w:tc>
          <w:tcPr>
            <w:tcW w:w="2268" w:type="dxa"/>
            <w:tcBorders>
              <w:top w:val="single" w:sz="2" w:space="0" w:color="auto"/>
              <w:left w:val="single" w:sz="2" w:space="0" w:color="auto"/>
              <w:bottom w:val="single" w:sz="2" w:space="0" w:color="auto"/>
              <w:right w:val="single" w:sz="12" w:space="0" w:color="auto"/>
            </w:tcBorders>
          </w:tcPr>
          <w:p w14:paraId="4AB4E6EE" w14:textId="77777777" w:rsidR="00ED49FF" w:rsidRPr="0037446E" w:rsidRDefault="00ED49FF">
            <w:pPr>
              <w:pStyle w:val="TAC"/>
              <w:rPr>
                <w:lang w:val="en-US"/>
              </w:rPr>
            </w:pPr>
            <w:r w:rsidRPr="0037446E">
              <w:rPr>
                <w:lang w:val="en-US"/>
              </w:rPr>
              <w:t>Compressed RTP header</w:t>
            </w:r>
          </w:p>
        </w:tc>
      </w:tr>
      <w:tr w:rsidR="00ED49FF" w:rsidRPr="0037446E" w14:paraId="41D3B895" w14:textId="77777777" w:rsidTr="0037446E">
        <w:trPr>
          <w:cantSplit/>
          <w:jc w:val="center"/>
        </w:trPr>
        <w:tc>
          <w:tcPr>
            <w:tcW w:w="5920" w:type="dxa"/>
            <w:gridSpan w:val="7"/>
            <w:tcBorders>
              <w:top w:val="single" w:sz="2" w:space="0" w:color="auto"/>
              <w:left w:val="single" w:sz="12" w:space="0" w:color="auto"/>
              <w:bottom w:val="single" w:sz="12" w:space="0" w:color="auto"/>
              <w:right w:val="single" w:sz="2" w:space="0" w:color="auto"/>
            </w:tcBorders>
          </w:tcPr>
          <w:p w14:paraId="00F5B0D4" w14:textId="77777777" w:rsidR="00ED49FF" w:rsidRPr="0037446E" w:rsidRDefault="00ED49FF">
            <w:pPr>
              <w:pStyle w:val="TAC"/>
              <w:rPr>
                <w:lang w:val="en-US"/>
              </w:rPr>
            </w:pPr>
            <w:r w:rsidRPr="0037446E">
              <w:rPr>
                <w:lang w:val="en-US"/>
              </w:rPr>
              <w:t>RTP payload</w:t>
            </w:r>
          </w:p>
        </w:tc>
        <w:tc>
          <w:tcPr>
            <w:tcW w:w="992" w:type="dxa"/>
            <w:tcBorders>
              <w:top w:val="single" w:sz="2" w:space="0" w:color="auto"/>
              <w:left w:val="single" w:sz="2" w:space="0" w:color="auto"/>
              <w:bottom w:val="single" w:sz="12" w:space="0" w:color="auto"/>
              <w:right w:val="single" w:sz="2" w:space="0" w:color="auto"/>
            </w:tcBorders>
          </w:tcPr>
          <w:p w14:paraId="6C8D5CBA" w14:textId="77777777" w:rsidR="00ED49FF" w:rsidRPr="0037446E" w:rsidRDefault="00ED49FF">
            <w:pPr>
              <w:pStyle w:val="TAC"/>
              <w:rPr>
                <w:lang w:val="en-US"/>
              </w:rPr>
            </w:pPr>
            <w:r w:rsidRPr="0037446E">
              <w:rPr>
                <w:lang w:val="en-US"/>
              </w:rPr>
              <w:t>m</w:t>
            </w:r>
          </w:p>
        </w:tc>
        <w:tc>
          <w:tcPr>
            <w:tcW w:w="2268" w:type="dxa"/>
            <w:tcBorders>
              <w:top w:val="single" w:sz="2" w:space="0" w:color="auto"/>
              <w:left w:val="single" w:sz="2" w:space="0" w:color="auto"/>
              <w:bottom w:val="single" w:sz="12" w:space="0" w:color="auto"/>
              <w:right w:val="single" w:sz="12" w:space="0" w:color="auto"/>
            </w:tcBorders>
          </w:tcPr>
          <w:p w14:paraId="062B2FC1" w14:textId="77777777" w:rsidR="00ED49FF" w:rsidRPr="0037446E" w:rsidRDefault="00ED49FF">
            <w:pPr>
              <w:pStyle w:val="TAC"/>
              <w:rPr>
                <w:lang w:val="en-US"/>
              </w:rPr>
            </w:pPr>
            <w:r w:rsidRPr="0037446E">
              <w:rPr>
                <w:lang w:val="en-US"/>
              </w:rPr>
              <w:t>RTP payload</w:t>
            </w:r>
          </w:p>
        </w:tc>
      </w:tr>
      <w:tr w:rsidR="00ED49FF" w:rsidRPr="0037446E" w14:paraId="63AA0A70" w14:textId="77777777" w:rsidTr="0037446E">
        <w:trPr>
          <w:cantSplit/>
          <w:jc w:val="center"/>
        </w:trPr>
        <w:tc>
          <w:tcPr>
            <w:tcW w:w="5920" w:type="dxa"/>
            <w:gridSpan w:val="7"/>
            <w:tcBorders>
              <w:top w:val="single" w:sz="12" w:space="0" w:color="auto"/>
              <w:left w:val="single" w:sz="12" w:space="0" w:color="auto"/>
              <w:bottom w:val="single" w:sz="12" w:space="0" w:color="auto"/>
              <w:right w:val="single" w:sz="2" w:space="0" w:color="auto"/>
            </w:tcBorders>
          </w:tcPr>
          <w:p w14:paraId="725D122E" w14:textId="77777777" w:rsidR="00ED49FF" w:rsidRPr="0037446E" w:rsidRDefault="00ED49FF">
            <w:pPr>
              <w:pStyle w:val="TAC"/>
              <w:rPr>
                <w:lang w:val="en-US"/>
              </w:rPr>
            </w:pPr>
            <w:r w:rsidRPr="0037446E">
              <w:rPr>
                <w:lang w:val="en-US"/>
              </w:rPr>
              <w:t>...</w:t>
            </w:r>
          </w:p>
        </w:tc>
        <w:tc>
          <w:tcPr>
            <w:tcW w:w="992" w:type="dxa"/>
            <w:tcBorders>
              <w:top w:val="single" w:sz="12" w:space="0" w:color="auto"/>
              <w:left w:val="single" w:sz="2" w:space="0" w:color="auto"/>
              <w:bottom w:val="single" w:sz="12" w:space="0" w:color="auto"/>
              <w:right w:val="single" w:sz="2" w:space="0" w:color="auto"/>
            </w:tcBorders>
          </w:tcPr>
          <w:p w14:paraId="778F57AF" w14:textId="77777777" w:rsidR="00ED49FF" w:rsidRPr="0037446E" w:rsidRDefault="00ED49FF">
            <w:pPr>
              <w:pStyle w:val="TAC"/>
              <w:rPr>
                <w:lang w:val="en-US"/>
              </w:rPr>
            </w:pPr>
          </w:p>
        </w:tc>
        <w:tc>
          <w:tcPr>
            <w:tcW w:w="2268" w:type="dxa"/>
            <w:tcBorders>
              <w:top w:val="single" w:sz="12" w:space="0" w:color="auto"/>
              <w:left w:val="single" w:sz="2" w:space="0" w:color="auto"/>
              <w:bottom w:val="single" w:sz="12" w:space="0" w:color="auto"/>
              <w:right w:val="single" w:sz="12" w:space="0" w:color="auto"/>
            </w:tcBorders>
          </w:tcPr>
          <w:p w14:paraId="5123C0D8" w14:textId="77777777" w:rsidR="00ED49FF" w:rsidRPr="0037446E" w:rsidRDefault="00ED49FF">
            <w:pPr>
              <w:pStyle w:val="TAC"/>
              <w:rPr>
                <w:lang w:val="en-US"/>
              </w:rPr>
            </w:pPr>
          </w:p>
        </w:tc>
      </w:tr>
    </w:tbl>
    <w:p w14:paraId="0D5F6114" w14:textId="77777777" w:rsidR="00ED49FF" w:rsidRPr="002B35E5" w:rsidRDefault="00ED49FF">
      <w:pPr>
        <w:pStyle w:val="TAC"/>
        <w:rPr>
          <w:lang w:val="en-US"/>
        </w:rPr>
      </w:pPr>
    </w:p>
    <w:p w14:paraId="1F1BEF72" w14:textId="77777777" w:rsidR="00ED49FF" w:rsidRPr="002B35E5" w:rsidRDefault="00ED49FF">
      <w:pPr>
        <w:pStyle w:val="TF"/>
        <w:rPr>
          <w:lang w:val="en-US"/>
        </w:rPr>
      </w:pPr>
      <w:r w:rsidRPr="002B35E5">
        <w:rPr>
          <w:lang w:val="en-US"/>
        </w:rPr>
        <w:t xml:space="preserve">Figure 5.5.2.2.1: UDP/IP Packet with multiplexed RTP payload PDUs with RTP header compression </w:t>
      </w:r>
    </w:p>
    <w:p w14:paraId="0DBD9E37" w14:textId="77777777" w:rsidR="00ED49FF" w:rsidRPr="002B35E5" w:rsidRDefault="00ED49FF">
      <w:pPr>
        <w:rPr>
          <w:lang w:val="en-US"/>
        </w:rPr>
      </w:pPr>
      <w:r w:rsidRPr="002B35E5">
        <w:rPr>
          <w:lang w:val="en-US"/>
        </w:rPr>
        <w:lastRenderedPageBreak/>
        <w:t>The Multiplex Header shall be used as described in sub-clause 5.4.3.2. However, the T bit shall be set for a compressed RTP header, as described in the present sub-clause. The Length Indicator gives the length of the multiplexed RTP PDU packet in bytes (compressed RTP header + RTP Payload).</w:t>
      </w:r>
    </w:p>
    <w:p w14:paraId="3E6B677E" w14:textId="77777777" w:rsidR="00ED49FF" w:rsidRPr="002B35E5" w:rsidRDefault="00ED49FF">
      <w:pPr>
        <w:rPr>
          <w:lang w:val="en-US"/>
        </w:rPr>
      </w:pPr>
      <w:r w:rsidRPr="002B35E5">
        <w:rPr>
          <w:lang w:val="en-US"/>
        </w:rPr>
        <w:t>The multiplexed RTP payload PDU shall be inserted in the IP/UDP packet directly after the corresponding Multiplex Header. The multiplexed RTP payload PDU shall consist of the compressed RTP header described below followed by the full RTP payload, as for sub-clause 5.4.2.1. If the multiplexed RTP payload PDU does not end at a byte boundary, then the remaining bits of its last byte shall be padded with zeros.</w:t>
      </w:r>
    </w:p>
    <w:p w14:paraId="396E1980" w14:textId="77777777" w:rsidR="00ED49FF" w:rsidRPr="002B35E5" w:rsidRDefault="00ED49FF">
      <w:pPr>
        <w:rPr>
          <w:lang w:val="en-US"/>
        </w:rPr>
      </w:pPr>
      <w:r w:rsidRPr="002B35E5">
        <w:rPr>
          <w:lang w:val="en-US"/>
        </w:rPr>
        <w:t>The compressed RTP header shall include the following fields taken from the uncompressed RTP header:</w:t>
      </w:r>
    </w:p>
    <w:p w14:paraId="4FD51D57" w14:textId="77777777" w:rsidR="00ED49FF" w:rsidRPr="002B35E5" w:rsidRDefault="00ED49FF">
      <w:pPr>
        <w:pStyle w:val="B1"/>
        <w:rPr>
          <w:lang w:val="en-US"/>
        </w:rPr>
      </w:pPr>
      <w:r w:rsidRPr="002B35E5">
        <w:rPr>
          <w:lang w:val="en-US"/>
        </w:rPr>
        <w:t>-</w:t>
      </w:r>
      <w:r w:rsidRPr="002B35E5">
        <w:rPr>
          <w:lang w:val="en-US"/>
        </w:rPr>
        <w:tab/>
        <w:t>Sequence number (SN), 8 bits.</w:t>
      </w:r>
    </w:p>
    <w:p w14:paraId="3DD36447" w14:textId="77777777" w:rsidR="00ED49FF" w:rsidRPr="002B35E5" w:rsidRDefault="00ED49FF">
      <w:pPr>
        <w:pStyle w:val="B1"/>
        <w:rPr>
          <w:lang w:val="en-US"/>
        </w:rPr>
      </w:pPr>
      <w:r w:rsidRPr="002B35E5">
        <w:rPr>
          <w:lang w:val="en-US"/>
        </w:rPr>
        <w:tab/>
        <w:t>The field is the least significant byte of the original RTP sequence number (RFC 3550 [29]), hence the sequence number is shortened from 16 bits to 8 bits (which allows to identify 256 consecutive packets). Sub-clause 5.4.2.1.7 is applicable.</w:t>
      </w:r>
    </w:p>
    <w:p w14:paraId="71BAD12E" w14:textId="77777777" w:rsidR="00ED49FF" w:rsidRPr="002B35E5" w:rsidRDefault="00ED49FF">
      <w:pPr>
        <w:pStyle w:val="B1"/>
        <w:rPr>
          <w:lang w:val="en-US"/>
        </w:rPr>
      </w:pPr>
      <w:r w:rsidRPr="002B35E5">
        <w:rPr>
          <w:lang w:val="en-US"/>
        </w:rPr>
        <w:t>-</w:t>
      </w:r>
      <w:r w:rsidRPr="002B35E5">
        <w:rPr>
          <w:lang w:val="en-US"/>
        </w:rPr>
        <w:tab/>
        <w:t>Timestamp (TS), 16 bits.</w:t>
      </w:r>
    </w:p>
    <w:p w14:paraId="26F7C64D" w14:textId="77777777" w:rsidR="00ED49FF" w:rsidRPr="002B35E5" w:rsidRDefault="00ED49FF">
      <w:pPr>
        <w:pStyle w:val="B1"/>
        <w:rPr>
          <w:lang w:val="en-US"/>
        </w:rPr>
      </w:pPr>
      <w:r w:rsidRPr="002B35E5">
        <w:rPr>
          <w:lang w:val="en-US"/>
        </w:rPr>
        <w:tab/>
        <w:t>The TS field is the two least significant bytes of the original RTP timestamp (RFC 3550 [5]), hence the length is half of the original resulting in modulo of 8 seconds (resp 4 seconds) with 8 kHz (resp 16 kHz) clock reference. Sub-clause 5.4.2.1.8 is applicable.</w:t>
      </w:r>
    </w:p>
    <w:p w14:paraId="0A7F43BB" w14:textId="77777777" w:rsidR="00ED49FF" w:rsidRPr="002B35E5" w:rsidRDefault="00ED49FF">
      <w:pPr>
        <w:pStyle w:val="B1"/>
        <w:rPr>
          <w:lang w:val="en-US"/>
        </w:rPr>
      </w:pPr>
      <w:r w:rsidRPr="002B35E5">
        <w:rPr>
          <w:lang w:val="en-US"/>
        </w:rPr>
        <w:t>-</w:t>
      </w:r>
      <w:r w:rsidRPr="002B35E5">
        <w:rPr>
          <w:lang w:val="en-US"/>
        </w:rPr>
        <w:tab/>
        <w:t>Marker bit, 1 bit (see sub-clause 5.4.2)</w:t>
      </w:r>
    </w:p>
    <w:p w14:paraId="4F56028C" w14:textId="77777777" w:rsidR="00ED49FF" w:rsidRPr="002B35E5" w:rsidRDefault="00ED49FF">
      <w:pPr>
        <w:pStyle w:val="B1"/>
        <w:rPr>
          <w:lang w:val="en-US"/>
        </w:rPr>
      </w:pPr>
      <w:r w:rsidRPr="002B35E5">
        <w:rPr>
          <w:lang w:val="en-US"/>
        </w:rPr>
        <w:t>-</w:t>
      </w:r>
      <w:r w:rsidRPr="002B35E5">
        <w:rPr>
          <w:lang w:val="en-US"/>
        </w:rPr>
        <w:tab/>
        <w:t>Payload Type, 7 bits (see sub-clause 5.4.2)</w:t>
      </w:r>
    </w:p>
    <w:p w14:paraId="31AC95BE" w14:textId="77777777" w:rsidR="00ED49FF" w:rsidRPr="002B35E5" w:rsidRDefault="00ED49FF">
      <w:pPr>
        <w:pStyle w:val="NO"/>
        <w:rPr>
          <w:lang w:val="en-US"/>
        </w:rPr>
      </w:pPr>
      <w:r w:rsidRPr="002B35E5">
        <w:rPr>
          <w:lang w:val="en-US"/>
        </w:rPr>
        <w:t>NOTE:</w:t>
      </w:r>
      <w:r w:rsidRPr="002B35E5">
        <w:rPr>
          <w:lang w:val="en-US"/>
        </w:rPr>
        <w:tab/>
        <w:t>These RTP fields may change during a connection and thus need to be transferred within each packet for RTP payload. All other RTP fields do not change (see sub-clause 5.4.2).</w:t>
      </w:r>
    </w:p>
    <w:p w14:paraId="44F96E8B" w14:textId="77777777" w:rsidR="00ED49FF" w:rsidRPr="002B35E5" w:rsidRDefault="00ED49FF">
      <w:pPr>
        <w:pStyle w:val="Heading3"/>
      </w:pPr>
      <w:bookmarkStart w:id="47" w:name="_Toc476920725"/>
      <w:r w:rsidRPr="002B35E5">
        <w:t>5.5.3</w:t>
      </w:r>
      <w:r w:rsidRPr="002B35E5">
        <w:tab/>
        <w:t>RTCP</w:t>
      </w:r>
      <w:bookmarkEnd w:id="47"/>
    </w:p>
    <w:p w14:paraId="3012A024" w14:textId="77777777" w:rsidR="00ED49FF" w:rsidRPr="002B35E5" w:rsidRDefault="00ED49FF">
      <w:pPr>
        <w:pStyle w:val="Heading4"/>
        <w:rPr>
          <w:lang w:val="en-US"/>
        </w:rPr>
      </w:pPr>
      <w:bookmarkStart w:id="48" w:name="_Toc476920726"/>
      <w:r w:rsidRPr="002B35E5">
        <w:rPr>
          <w:lang w:val="en-US"/>
        </w:rPr>
        <w:t>5.5.3.1</w:t>
      </w:r>
      <w:r w:rsidRPr="002B35E5">
        <w:rPr>
          <w:lang w:val="en-US"/>
        </w:rPr>
        <w:tab/>
        <w:t>General</w:t>
      </w:r>
      <w:bookmarkEnd w:id="48"/>
    </w:p>
    <w:p w14:paraId="55965028" w14:textId="77777777" w:rsidR="00ED49FF" w:rsidRPr="002B35E5" w:rsidRDefault="00ED49FF">
      <w:pPr>
        <w:rPr>
          <w:lang w:val="en-US"/>
        </w:rPr>
      </w:pPr>
      <w:r w:rsidRPr="002B35E5">
        <w:rPr>
          <w:lang w:val="en-US"/>
        </w:rPr>
        <w:t>A BSS/MGW wishing to apply RTP multiplexing shall use RTCP (see RFC 3550 [5]) to negotiate multiplexing.</w:t>
      </w:r>
    </w:p>
    <w:p w14:paraId="028DE886" w14:textId="77777777" w:rsidR="00ED49FF" w:rsidRPr="002B35E5" w:rsidRDefault="00ED49FF">
      <w:pPr>
        <w:rPr>
          <w:lang w:val="en-US"/>
        </w:rPr>
      </w:pPr>
      <w:r w:rsidRPr="002B35E5">
        <w:rPr>
          <w:lang w:val="en-US"/>
        </w:rPr>
        <w:t>RTCP shall be used separately for each user plane connection. RTCP shall be transported by UDP/IP packets as described in sub-clause 5.4.3. and not included in IP/UDP packets using the multiplexing format described above.</w:t>
      </w:r>
    </w:p>
    <w:p w14:paraId="191E15ED" w14:textId="77777777" w:rsidR="00ED49FF" w:rsidRPr="002B35E5" w:rsidRDefault="00ED49FF">
      <w:pPr>
        <w:rPr>
          <w:lang w:val="en-US"/>
        </w:rPr>
      </w:pPr>
      <w:r w:rsidRPr="002B35E5">
        <w:rPr>
          <w:lang w:val="en-US"/>
        </w:rPr>
        <w:t>Multiplexing negotiation shall not be performed for user plane connections for which RTP redundancy is used.</w:t>
      </w:r>
    </w:p>
    <w:p w14:paraId="323BF640" w14:textId="77777777" w:rsidR="00ED49FF" w:rsidRPr="002B35E5" w:rsidRDefault="00ED49FF">
      <w:pPr>
        <w:pStyle w:val="Heading4"/>
        <w:rPr>
          <w:lang w:val="en-US"/>
        </w:rPr>
      </w:pPr>
      <w:bookmarkStart w:id="49" w:name="_Toc476920727"/>
      <w:r w:rsidRPr="002B35E5">
        <w:rPr>
          <w:lang w:val="en-US"/>
        </w:rPr>
        <w:t>5.5.3.2</w:t>
      </w:r>
      <w:r w:rsidRPr="002B35E5">
        <w:rPr>
          <w:lang w:val="en-US"/>
        </w:rPr>
        <w:tab/>
        <w:t>Multiplexing negotiation via RTCP</w:t>
      </w:r>
      <w:bookmarkEnd w:id="49"/>
    </w:p>
    <w:p w14:paraId="4162B4DD" w14:textId="77777777" w:rsidR="00ED49FF" w:rsidRPr="002B35E5" w:rsidRDefault="00ED49FF">
      <w:pPr>
        <w:rPr>
          <w:lang w:val="en-US"/>
        </w:rPr>
      </w:pPr>
      <w:r w:rsidRPr="002B35E5">
        <w:rPr>
          <w:lang w:val="en-US"/>
        </w:rPr>
        <w:t>RTCP shall be used to negotiate the use of multiplexing. A 3GPP-specific RTCP Multiplexing packet is specified in sub-clause 5.5.3.3. for this purpose, and may be sent as a non-compound RTCP packet. It may also be added to compound RTCP packets following the principles of RFC 3550 [5]. The Multiplexing RTCP packet indicates:</w:t>
      </w:r>
    </w:p>
    <w:p w14:paraId="02C1644C" w14:textId="77777777" w:rsidR="00ED49FF" w:rsidRPr="002B35E5" w:rsidRDefault="00ED49FF">
      <w:pPr>
        <w:pStyle w:val="B1"/>
        <w:rPr>
          <w:lang w:val="en-US"/>
        </w:rPr>
      </w:pPr>
      <w:r w:rsidRPr="002B35E5">
        <w:rPr>
          <w:lang w:val="en-US"/>
        </w:rPr>
        <w:t>-</w:t>
      </w:r>
      <w:r w:rsidRPr="002B35E5">
        <w:rPr>
          <w:lang w:val="en-US"/>
        </w:rPr>
        <w:tab/>
        <w:t>if multiplexing without RTP header compression is supported ;</w:t>
      </w:r>
    </w:p>
    <w:p w14:paraId="50315B33" w14:textId="77777777" w:rsidR="00ED49FF" w:rsidRPr="002B35E5" w:rsidRDefault="00ED49FF">
      <w:pPr>
        <w:pStyle w:val="B1"/>
        <w:rPr>
          <w:lang w:val="en-US"/>
        </w:rPr>
      </w:pPr>
      <w:r w:rsidRPr="002B35E5">
        <w:rPr>
          <w:lang w:val="en-US"/>
        </w:rPr>
        <w:t>-</w:t>
      </w:r>
      <w:r w:rsidRPr="002B35E5">
        <w:rPr>
          <w:lang w:val="en-US"/>
        </w:rPr>
        <w:tab/>
        <w:t>if multiplexing with RTP header compression is supported ;</w:t>
      </w:r>
    </w:p>
    <w:p w14:paraId="10849816" w14:textId="77777777" w:rsidR="00ED49FF" w:rsidRPr="002B35E5" w:rsidRDefault="00ED49FF">
      <w:pPr>
        <w:pStyle w:val="B1"/>
        <w:rPr>
          <w:lang w:val="en-US"/>
        </w:rPr>
      </w:pPr>
      <w:r w:rsidRPr="002B35E5">
        <w:rPr>
          <w:lang w:val="en-US"/>
        </w:rPr>
        <w:t>-</w:t>
      </w:r>
      <w:r w:rsidRPr="002B35E5">
        <w:rPr>
          <w:lang w:val="en-US"/>
        </w:rPr>
        <w:tab/>
        <w:t>the local UDP port where to receive multiplexed data streams,</w:t>
      </w:r>
    </w:p>
    <w:p w14:paraId="49CB4554" w14:textId="77777777" w:rsidR="00ED49FF" w:rsidRPr="002B35E5" w:rsidRDefault="00ED49FF">
      <w:pPr>
        <w:pStyle w:val="B1"/>
        <w:rPr>
          <w:lang w:val="en-US"/>
        </w:rPr>
      </w:pPr>
      <w:r w:rsidRPr="002B35E5">
        <w:rPr>
          <w:lang w:val="en-US"/>
        </w:rPr>
        <w:t>-</w:t>
      </w:r>
      <w:r w:rsidRPr="002B35E5">
        <w:rPr>
          <w:lang w:val="en-US"/>
        </w:rPr>
        <w:tab/>
        <w:t>if multiplexing is selected.</w:t>
      </w:r>
    </w:p>
    <w:p w14:paraId="162F9058" w14:textId="77777777" w:rsidR="00ED49FF" w:rsidRPr="002B35E5" w:rsidRDefault="00ED49FF">
      <w:pPr>
        <w:rPr>
          <w:lang w:val="en-US"/>
        </w:rPr>
      </w:pPr>
      <w:r w:rsidRPr="002B35E5">
        <w:rPr>
          <w:lang w:val="en-US"/>
        </w:rPr>
        <w:t xml:space="preserve">When setting up a new user plane connection, both peer BSS and MGW of an UP connection shall start to send data without applying multiplexing and may indicate their readiness to receive multiplexed data streams by including the new RTCP Multiplexing packet in the initial and all subsequent RTCP packets they send. A BSS/MGW shall always announce the same multiplexing capabilities and the same UDP port where to receive multiplexed data streams in all the RTCP Multiplexing packets it sends for a given RTP session. BSS/MGW should preferably send their initial RTCP packet at the very beginning of the RTP session to be able to apply multiplexing as soon as possible, and may repeat it with shorter interval than regular RTCP transmission interval in the beginning to provide resilience against packet loss. A BSS/MGW sending a Multiplexing packet indicating support of multiplexing shall be ready to receive multiplexed packets at the announced UDP port. A single UDP port for multiplexing shall be used per destination IP address. </w:t>
      </w:r>
    </w:p>
    <w:p w14:paraId="39C137DE" w14:textId="77777777" w:rsidR="00ED49FF" w:rsidRPr="002B35E5" w:rsidRDefault="00ED49FF">
      <w:pPr>
        <w:rPr>
          <w:lang w:val="en-US"/>
        </w:rPr>
      </w:pPr>
      <w:r w:rsidRPr="002B35E5">
        <w:rPr>
          <w:lang w:val="en-US"/>
        </w:rPr>
        <w:lastRenderedPageBreak/>
        <w:t>A BSS/MGW receiving an RTCP packet, where the peer indicated its readiness to receive multiplexed data streams, may apply multiplexing to send the corresponding RTP data streams towards the sender of the RTCP packet. If the BSS/MGW decides to apply multiplexing, it can immediately start sending multiplexed data streams towards the corresponding UDP multiplexing port announced in the received RTCP Multiplexing packet. The BSS/MGW shall indicate in subsequent RTCP Multiplexing packets if it applies multiplexing with or without header compression for the given user connection</w:t>
      </w:r>
    </w:p>
    <w:p w14:paraId="44890675" w14:textId="77777777" w:rsidR="00ED49FF" w:rsidRPr="002B35E5" w:rsidRDefault="00ED49FF">
      <w:pPr>
        <w:rPr>
          <w:lang w:val="en-US"/>
        </w:rPr>
      </w:pPr>
      <w:r w:rsidRPr="002B35E5">
        <w:rPr>
          <w:lang w:val="en-US"/>
        </w:rPr>
        <w:t>A BSS/MGW that does not receive RTCP or receives RTCP without the RTCP Multiplexing packet shall continue to send data for the user connection without applying multiplexing.</w:t>
      </w:r>
    </w:p>
    <w:p w14:paraId="57C982EE" w14:textId="77777777" w:rsidR="00ED49FF" w:rsidRPr="002B35E5" w:rsidRDefault="00ED49FF">
      <w:pPr>
        <w:rPr>
          <w:lang w:val="en-US"/>
        </w:rPr>
      </w:pPr>
      <w:r w:rsidRPr="002B35E5">
        <w:rPr>
          <w:lang w:val="en-US"/>
        </w:rPr>
        <w:t>A BSS/MGW that does not support multiplexing will ignore the unknown received RTCP Multiplexing packet according to RTCP procedures and will continue to send data for the user connection without applying multiplexing.</w:t>
      </w:r>
    </w:p>
    <w:p w14:paraId="68B0C8CA" w14:textId="77777777" w:rsidR="00ED49FF" w:rsidRPr="002B35E5" w:rsidRDefault="00ED49FF">
      <w:pPr>
        <w:rPr>
          <w:lang w:val="en-US"/>
        </w:rPr>
      </w:pPr>
      <w:r w:rsidRPr="002B35E5">
        <w:rPr>
          <w:lang w:val="en-US"/>
        </w:rPr>
        <w:t>Sending of a RTCP Multiplexing packet indicating readiness to receive multiplexed data streams does not necessarily mean that the BSS/MGW is ready to send multiplexed data streams, i.e. multiplexing may be applied on a single or on both directions for a given RTP session.</w:t>
      </w:r>
    </w:p>
    <w:p w14:paraId="6113CF8A" w14:textId="77777777" w:rsidR="00ED49FF" w:rsidRPr="002B35E5" w:rsidRDefault="00ED49FF">
      <w:pPr>
        <w:pStyle w:val="Heading4"/>
        <w:rPr>
          <w:lang w:val="en-US"/>
        </w:rPr>
      </w:pPr>
      <w:bookmarkStart w:id="50" w:name="_Toc476920728"/>
      <w:r w:rsidRPr="002B35E5">
        <w:rPr>
          <w:lang w:val="en-US"/>
        </w:rPr>
        <w:t>5.5.3.3</w:t>
      </w:r>
      <w:r w:rsidRPr="002B35E5">
        <w:rPr>
          <w:lang w:val="en-US"/>
        </w:rPr>
        <w:tab/>
        <w:t>RTCP Multiplexing packet</w:t>
      </w:r>
      <w:bookmarkEnd w:id="50"/>
    </w:p>
    <w:p w14:paraId="500DB906" w14:textId="77777777" w:rsidR="00ED49FF" w:rsidRDefault="00ED49FF">
      <w:pPr>
        <w:rPr>
          <w:lang w:val="en-US"/>
        </w:rPr>
      </w:pPr>
      <w:r w:rsidRPr="002B35E5">
        <w:rPr>
          <w:lang w:val="en-US"/>
        </w:rPr>
        <w:t>The format of the RTCP Multiplexing packet is specified in figure 5.5.3.3.1.</w:t>
      </w:r>
    </w:p>
    <w:p w14:paraId="397FF77E" w14:textId="77777777" w:rsidR="00F151D0" w:rsidRPr="002B35E5" w:rsidRDefault="00F151D0" w:rsidP="00F151D0">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339"/>
        <w:gridCol w:w="612"/>
        <w:gridCol w:w="567"/>
        <w:gridCol w:w="567"/>
        <w:gridCol w:w="567"/>
        <w:gridCol w:w="567"/>
        <w:gridCol w:w="567"/>
        <w:gridCol w:w="567"/>
        <w:gridCol w:w="1276"/>
        <w:gridCol w:w="1276"/>
      </w:tblGrid>
      <w:tr w:rsidR="00ED49FF" w:rsidRPr="0037446E" w14:paraId="0341DDB4" w14:textId="77777777" w:rsidTr="0037446E">
        <w:trPr>
          <w:jc w:val="center"/>
        </w:trPr>
        <w:tc>
          <w:tcPr>
            <w:tcW w:w="5353" w:type="dxa"/>
            <w:gridSpan w:val="8"/>
            <w:tcBorders>
              <w:right w:val="single" w:sz="2" w:space="0" w:color="auto"/>
            </w:tcBorders>
          </w:tcPr>
          <w:p w14:paraId="7D466E38" w14:textId="77777777" w:rsidR="00ED49FF" w:rsidRPr="0037446E" w:rsidRDefault="00ED49FF">
            <w:pPr>
              <w:pStyle w:val="TAC"/>
              <w:rPr>
                <w:lang w:val="en-US"/>
              </w:rPr>
            </w:pPr>
            <w:r w:rsidRPr="0037446E">
              <w:rPr>
                <w:lang w:val="en-US"/>
              </w:rPr>
              <w:t>Bits</w:t>
            </w:r>
          </w:p>
        </w:tc>
        <w:tc>
          <w:tcPr>
            <w:tcW w:w="1276" w:type="dxa"/>
            <w:vMerge w:val="restart"/>
            <w:tcBorders>
              <w:top w:val="single" w:sz="2" w:space="0" w:color="auto"/>
              <w:left w:val="single" w:sz="2" w:space="0" w:color="auto"/>
              <w:bottom w:val="single" w:sz="2" w:space="0" w:color="auto"/>
              <w:right w:val="single" w:sz="2" w:space="0" w:color="auto"/>
            </w:tcBorders>
          </w:tcPr>
          <w:p w14:paraId="11FF4532" w14:textId="77777777" w:rsidR="00ED49FF" w:rsidRPr="0037446E" w:rsidRDefault="00ED49FF">
            <w:pPr>
              <w:pStyle w:val="TAC"/>
              <w:rPr>
                <w:lang w:val="en-US"/>
              </w:rPr>
            </w:pPr>
            <w:r w:rsidRPr="0037446E">
              <w:rPr>
                <w:lang w:val="en-US"/>
              </w:rPr>
              <w:t>Number of Octets</w:t>
            </w:r>
          </w:p>
        </w:tc>
        <w:tc>
          <w:tcPr>
            <w:tcW w:w="1276" w:type="dxa"/>
            <w:tcBorders>
              <w:top w:val="nil"/>
              <w:left w:val="single" w:sz="2" w:space="0" w:color="auto"/>
              <w:bottom w:val="nil"/>
              <w:right w:val="nil"/>
            </w:tcBorders>
          </w:tcPr>
          <w:p w14:paraId="090E438B" w14:textId="77777777" w:rsidR="00ED49FF" w:rsidRPr="0037446E" w:rsidRDefault="00ED49FF">
            <w:pPr>
              <w:pStyle w:val="TAC"/>
              <w:rPr>
                <w:lang w:val="en-US"/>
              </w:rPr>
            </w:pPr>
          </w:p>
        </w:tc>
      </w:tr>
      <w:tr w:rsidR="00ED49FF" w:rsidRPr="0037446E" w14:paraId="2632F6F7" w14:textId="77777777" w:rsidTr="0037446E">
        <w:trPr>
          <w:jc w:val="center"/>
        </w:trPr>
        <w:tc>
          <w:tcPr>
            <w:tcW w:w="1339" w:type="dxa"/>
          </w:tcPr>
          <w:p w14:paraId="10E2EA55" w14:textId="77777777" w:rsidR="00ED49FF" w:rsidRPr="0037446E" w:rsidRDefault="00ED49FF">
            <w:pPr>
              <w:pStyle w:val="TAC"/>
              <w:rPr>
                <w:lang w:val="en-US"/>
              </w:rPr>
            </w:pPr>
            <w:r w:rsidRPr="0037446E">
              <w:rPr>
                <w:lang w:val="en-US"/>
              </w:rPr>
              <w:t>7</w:t>
            </w:r>
          </w:p>
        </w:tc>
        <w:tc>
          <w:tcPr>
            <w:tcW w:w="612" w:type="dxa"/>
          </w:tcPr>
          <w:p w14:paraId="6C446B3D" w14:textId="77777777" w:rsidR="00ED49FF" w:rsidRPr="0037446E" w:rsidRDefault="00ED49FF">
            <w:pPr>
              <w:pStyle w:val="TAC"/>
              <w:rPr>
                <w:lang w:val="en-US"/>
              </w:rPr>
            </w:pPr>
            <w:r w:rsidRPr="0037446E">
              <w:rPr>
                <w:lang w:val="en-US"/>
              </w:rPr>
              <w:t>6</w:t>
            </w:r>
          </w:p>
        </w:tc>
        <w:tc>
          <w:tcPr>
            <w:tcW w:w="567" w:type="dxa"/>
          </w:tcPr>
          <w:p w14:paraId="17D2E206" w14:textId="77777777" w:rsidR="00ED49FF" w:rsidRPr="0037446E" w:rsidRDefault="00ED49FF">
            <w:pPr>
              <w:pStyle w:val="TAC"/>
              <w:rPr>
                <w:lang w:val="en-US"/>
              </w:rPr>
            </w:pPr>
            <w:r w:rsidRPr="0037446E">
              <w:rPr>
                <w:lang w:val="en-US"/>
              </w:rPr>
              <w:t>5</w:t>
            </w:r>
          </w:p>
        </w:tc>
        <w:tc>
          <w:tcPr>
            <w:tcW w:w="567" w:type="dxa"/>
          </w:tcPr>
          <w:p w14:paraId="1035B229" w14:textId="77777777" w:rsidR="00ED49FF" w:rsidRPr="0037446E" w:rsidRDefault="00ED49FF">
            <w:pPr>
              <w:pStyle w:val="TAC"/>
              <w:rPr>
                <w:lang w:val="en-US"/>
              </w:rPr>
            </w:pPr>
            <w:r w:rsidRPr="0037446E">
              <w:rPr>
                <w:lang w:val="en-US"/>
              </w:rPr>
              <w:t>4</w:t>
            </w:r>
          </w:p>
        </w:tc>
        <w:tc>
          <w:tcPr>
            <w:tcW w:w="567" w:type="dxa"/>
          </w:tcPr>
          <w:p w14:paraId="77008849" w14:textId="77777777" w:rsidR="00ED49FF" w:rsidRPr="0037446E" w:rsidRDefault="00ED49FF">
            <w:pPr>
              <w:pStyle w:val="TAC"/>
              <w:rPr>
                <w:lang w:val="en-US"/>
              </w:rPr>
            </w:pPr>
            <w:r w:rsidRPr="0037446E">
              <w:rPr>
                <w:lang w:val="en-US"/>
              </w:rPr>
              <w:t>3</w:t>
            </w:r>
          </w:p>
        </w:tc>
        <w:tc>
          <w:tcPr>
            <w:tcW w:w="567" w:type="dxa"/>
          </w:tcPr>
          <w:p w14:paraId="6A795DF7" w14:textId="77777777" w:rsidR="00ED49FF" w:rsidRPr="0037446E" w:rsidRDefault="00ED49FF">
            <w:pPr>
              <w:pStyle w:val="TAC"/>
              <w:rPr>
                <w:lang w:val="en-US"/>
              </w:rPr>
            </w:pPr>
            <w:r w:rsidRPr="0037446E">
              <w:rPr>
                <w:lang w:val="en-US"/>
              </w:rPr>
              <w:t>2</w:t>
            </w:r>
          </w:p>
        </w:tc>
        <w:tc>
          <w:tcPr>
            <w:tcW w:w="567" w:type="dxa"/>
          </w:tcPr>
          <w:p w14:paraId="4D16B9E7" w14:textId="77777777" w:rsidR="00ED49FF" w:rsidRPr="0037446E" w:rsidRDefault="00ED49FF">
            <w:pPr>
              <w:pStyle w:val="TAC"/>
              <w:rPr>
                <w:lang w:val="en-US"/>
              </w:rPr>
            </w:pPr>
            <w:r w:rsidRPr="0037446E">
              <w:rPr>
                <w:lang w:val="en-US"/>
              </w:rPr>
              <w:t>1</w:t>
            </w:r>
          </w:p>
        </w:tc>
        <w:tc>
          <w:tcPr>
            <w:tcW w:w="567" w:type="dxa"/>
            <w:tcBorders>
              <w:right w:val="single" w:sz="2" w:space="0" w:color="auto"/>
            </w:tcBorders>
          </w:tcPr>
          <w:p w14:paraId="7BE69F57" w14:textId="77777777" w:rsidR="00ED49FF" w:rsidRPr="0037446E" w:rsidRDefault="00ED49FF">
            <w:pPr>
              <w:pStyle w:val="TAC"/>
              <w:rPr>
                <w:lang w:val="en-US"/>
              </w:rPr>
            </w:pPr>
            <w:r w:rsidRPr="0037446E">
              <w:rPr>
                <w:lang w:val="en-US"/>
              </w:rPr>
              <w:t>0</w:t>
            </w:r>
          </w:p>
        </w:tc>
        <w:tc>
          <w:tcPr>
            <w:tcW w:w="1276" w:type="dxa"/>
            <w:vMerge/>
            <w:tcBorders>
              <w:left w:val="single" w:sz="2" w:space="0" w:color="auto"/>
              <w:bottom w:val="single" w:sz="2" w:space="0" w:color="auto"/>
              <w:right w:val="single" w:sz="2" w:space="0" w:color="auto"/>
            </w:tcBorders>
          </w:tcPr>
          <w:p w14:paraId="597BD74C" w14:textId="77777777" w:rsidR="00ED49FF" w:rsidRPr="0037446E" w:rsidRDefault="00ED49FF">
            <w:pPr>
              <w:pStyle w:val="TAC"/>
              <w:rPr>
                <w:lang w:val="en-US"/>
              </w:rPr>
            </w:pPr>
          </w:p>
        </w:tc>
        <w:tc>
          <w:tcPr>
            <w:tcW w:w="1276" w:type="dxa"/>
            <w:tcBorders>
              <w:top w:val="nil"/>
              <w:left w:val="single" w:sz="2" w:space="0" w:color="auto"/>
              <w:bottom w:val="single" w:sz="2" w:space="0" w:color="auto"/>
              <w:right w:val="nil"/>
            </w:tcBorders>
          </w:tcPr>
          <w:p w14:paraId="7EFF60D6" w14:textId="77777777" w:rsidR="00ED49FF" w:rsidRPr="0037446E" w:rsidRDefault="00ED49FF">
            <w:pPr>
              <w:pStyle w:val="TAC"/>
              <w:rPr>
                <w:lang w:val="en-US"/>
              </w:rPr>
            </w:pPr>
          </w:p>
        </w:tc>
      </w:tr>
      <w:tr w:rsidR="00ED49FF" w:rsidRPr="0037446E" w14:paraId="1D56191E" w14:textId="77777777" w:rsidTr="0037446E">
        <w:trPr>
          <w:jc w:val="center"/>
        </w:trPr>
        <w:tc>
          <w:tcPr>
            <w:tcW w:w="1951" w:type="dxa"/>
            <w:gridSpan w:val="2"/>
          </w:tcPr>
          <w:p w14:paraId="0C393A13" w14:textId="77777777" w:rsidR="00ED49FF" w:rsidRPr="0037446E" w:rsidRDefault="00ED49FF">
            <w:pPr>
              <w:pStyle w:val="TAC"/>
              <w:rPr>
                <w:lang w:val="en-US"/>
              </w:rPr>
            </w:pPr>
            <w:r w:rsidRPr="0037446E">
              <w:rPr>
                <w:lang w:val="en-US"/>
              </w:rPr>
              <w:t>V=2</w:t>
            </w:r>
          </w:p>
        </w:tc>
        <w:tc>
          <w:tcPr>
            <w:tcW w:w="567" w:type="dxa"/>
          </w:tcPr>
          <w:p w14:paraId="0A75A44D" w14:textId="77777777" w:rsidR="00ED49FF" w:rsidRPr="0037446E" w:rsidRDefault="00ED49FF">
            <w:pPr>
              <w:pStyle w:val="TAC"/>
              <w:rPr>
                <w:lang w:val="en-US"/>
              </w:rPr>
            </w:pPr>
            <w:r w:rsidRPr="0037446E">
              <w:rPr>
                <w:lang w:val="en-US"/>
              </w:rPr>
              <w:t>P</w:t>
            </w:r>
          </w:p>
        </w:tc>
        <w:tc>
          <w:tcPr>
            <w:tcW w:w="2835" w:type="dxa"/>
            <w:gridSpan w:val="5"/>
          </w:tcPr>
          <w:p w14:paraId="5E2CD6B1" w14:textId="77777777" w:rsidR="00ED49FF" w:rsidRPr="0037446E" w:rsidRDefault="00ED49FF">
            <w:pPr>
              <w:pStyle w:val="TAC"/>
              <w:rPr>
                <w:lang w:val="en-US"/>
              </w:rPr>
            </w:pPr>
            <w:r w:rsidRPr="0037446E">
              <w:rPr>
                <w:lang w:val="en-US"/>
              </w:rPr>
              <w:t>subtype</w:t>
            </w:r>
          </w:p>
        </w:tc>
        <w:tc>
          <w:tcPr>
            <w:tcW w:w="1276" w:type="dxa"/>
            <w:tcBorders>
              <w:top w:val="single" w:sz="2" w:space="0" w:color="auto"/>
              <w:right w:val="single" w:sz="2" w:space="0" w:color="auto"/>
            </w:tcBorders>
          </w:tcPr>
          <w:p w14:paraId="79353165" w14:textId="77777777" w:rsidR="00ED49FF" w:rsidRPr="0037446E" w:rsidRDefault="00ED49FF">
            <w:pPr>
              <w:pStyle w:val="TAC"/>
              <w:rPr>
                <w:lang w:val="en-US"/>
              </w:rPr>
            </w:pPr>
            <w:r w:rsidRPr="0037446E">
              <w:rPr>
                <w:lang w:val="en-US"/>
              </w:rPr>
              <w:t>1</w:t>
            </w:r>
          </w:p>
        </w:tc>
        <w:tc>
          <w:tcPr>
            <w:tcW w:w="1276" w:type="dxa"/>
            <w:vMerge w:val="restart"/>
            <w:tcBorders>
              <w:top w:val="single" w:sz="2" w:space="0" w:color="auto"/>
              <w:left w:val="single" w:sz="2" w:space="0" w:color="auto"/>
              <w:bottom w:val="single" w:sz="2" w:space="0" w:color="auto"/>
              <w:right w:val="single" w:sz="2" w:space="0" w:color="auto"/>
            </w:tcBorders>
          </w:tcPr>
          <w:p w14:paraId="08B4DB84" w14:textId="77777777" w:rsidR="00ED49FF" w:rsidRPr="0037446E" w:rsidRDefault="00ED49FF">
            <w:pPr>
              <w:pStyle w:val="TAC"/>
              <w:rPr>
                <w:lang w:val="en-US"/>
              </w:rPr>
            </w:pPr>
            <w:r w:rsidRPr="0037446E">
              <w:rPr>
                <w:lang w:val="en-US"/>
              </w:rPr>
              <w:t>APP packet header</w:t>
            </w:r>
          </w:p>
        </w:tc>
      </w:tr>
      <w:tr w:rsidR="00ED49FF" w:rsidRPr="0037446E" w14:paraId="19A9F8D4" w14:textId="77777777" w:rsidTr="0037446E">
        <w:trPr>
          <w:jc w:val="center"/>
        </w:trPr>
        <w:tc>
          <w:tcPr>
            <w:tcW w:w="5353" w:type="dxa"/>
            <w:gridSpan w:val="8"/>
          </w:tcPr>
          <w:p w14:paraId="0B0E564A" w14:textId="77777777" w:rsidR="00ED49FF" w:rsidRPr="0037446E" w:rsidRDefault="00ED49FF">
            <w:pPr>
              <w:pStyle w:val="TAC"/>
              <w:rPr>
                <w:lang w:val="en-US"/>
              </w:rPr>
            </w:pPr>
            <w:r w:rsidRPr="0037446E">
              <w:rPr>
                <w:lang w:val="en-US"/>
              </w:rPr>
              <w:t>PT=APP=204</w:t>
            </w:r>
          </w:p>
        </w:tc>
        <w:tc>
          <w:tcPr>
            <w:tcW w:w="1276" w:type="dxa"/>
            <w:tcBorders>
              <w:right w:val="single" w:sz="2" w:space="0" w:color="auto"/>
            </w:tcBorders>
          </w:tcPr>
          <w:p w14:paraId="401105D0" w14:textId="77777777" w:rsidR="00ED49FF" w:rsidRPr="0037446E" w:rsidRDefault="00ED49FF">
            <w:pPr>
              <w:pStyle w:val="TAC"/>
              <w:rPr>
                <w:lang w:val="en-US"/>
              </w:rPr>
            </w:pPr>
            <w:r w:rsidRPr="0037446E">
              <w:rPr>
                <w:lang w:val="en-US"/>
              </w:rPr>
              <w:t>1</w:t>
            </w:r>
          </w:p>
        </w:tc>
        <w:tc>
          <w:tcPr>
            <w:tcW w:w="1276" w:type="dxa"/>
            <w:vMerge/>
            <w:tcBorders>
              <w:left w:val="single" w:sz="2" w:space="0" w:color="auto"/>
              <w:bottom w:val="single" w:sz="2" w:space="0" w:color="auto"/>
              <w:right w:val="single" w:sz="2" w:space="0" w:color="auto"/>
            </w:tcBorders>
          </w:tcPr>
          <w:p w14:paraId="6818C77D" w14:textId="77777777" w:rsidR="00ED49FF" w:rsidRPr="0037446E" w:rsidRDefault="00ED49FF">
            <w:pPr>
              <w:pStyle w:val="TAC"/>
              <w:rPr>
                <w:lang w:val="en-US"/>
              </w:rPr>
            </w:pPr>
          </w:p>
        </w:tc>
      </w:tr>
      <w:tr w:rsidR="00ED49FF" w:rsidRPr="0037446E" w14:paraId="135213FB" w14:textId="77777777" w:rsidTr="0037446E">
        <w:trPr>
          <w:jc w:val="center"/>
        </w:trPr>
        <w:tc>
          <w:tcPr>
            <w:tcW w:w="5353" w:type="dxa"/>
            <w:gridSpan w:val="8"/>
          </w:tcPr>
          <w:p w14:paraId="28BB9E81" w14:textId="77777777" w:rsidR="00ED49FF" w:rsidRPr="0037446E" w:rsidRDefault="00ED49FF">
            <w:pPr>
              <w:pStyle w:val="TAC"/>
              <w:rPr>
                <w:lang w:val="en-US"/>
              </w:rPr>
            </w:pPr>
            <w:r w:rsidRPr="0037446E">
              <w:rPr>
                <w:lang w:val="en-US"/>
              </w:rPr>
              <w:t>Length</w:t>
            </w:r>
          </w:p>
        </w:tc>
        <w:tc>
          <w:tcPr>
            <w:tcW w:w="1276" w:type="dxa"/>
            <w:tcBorders>
              <w:right w:val="single" w:sz="2" w:space="0" w:color="auto"/>
            </w:tcBorders>
          </w:tcPr>
          <w:p w14:paraId="40BC8B43" w14:textId="77777777" w:rsidR="00ED49FF" w:rsidRPr="0037446E" w:rsidRDefault="00ED49FF">
            <w:pPr>
              <w:pStyle w:val="TAC"/>
              <w:rPr>
                <w:lang w:val="en-US"/>
              </w:rPr>
            </w:pPr>
            <w:r w:rsidRPr="0037446E">
              <w:rPr>
                <w:lang w:val="en-US"/>
              </w:rPr>
              <w:t>2</w:t>
            </w:r>
          </w:p>
        </w:tc>
        <w:tc>
          <w:tcPr>
            <w:tcW w:w="1276" w:type="dxa"/>
            <w:vMerge/>
            <w:tcBorders>
              <w:left w:val="single" w:sz="2" w:space="0" w:color="auto"/>
              <w:bottom w:val="single" w:sz="2" w:space="0" w:color="auto"/>
              <w:right w:val="single" w:sz="2" w:space="0" w:color="auto"/>
            </w:tcBorders>
          </w:tcPr>
          <w:p w14:paraId="1C375F5C" w14:textId="77777777" w:rsidR="00ED49FF" w:rsidRPr="0037446E" w:rsidRDefault="00ED49FF">
            <w:pPr>
              <w:pStyle w:val="TAC"/>
              <w:rPr>
                <w:lang w:val="en-US"/>
              </w:rPr>
            </w:pPr>
          </w:p>
        </w:tc>
      </w:tr>
      <w:tr w:rsidR="00ED49FF" w:rsidRPr="0037446E" w14:paraId="545D3A5C" w14:textId="77777777" w:rsidTr="0037446E">
        <w:trPr>
          <w:jc w:val="center"/>
        </w:trPr>
        <w:tc>
          <w:tcPr>
            <w:tcW w:w="5353" w:type="dxa"/>
            <w:gridSpan w:val="8"/>
          </w:tcPr>
          <w:p w14:paraId="4ED54991" w14:textId="77777777" w:rsidR="00ED49FF" w:rsidRPr="0037446E" w:rsidRDefault="00ED49FF">
            <w:pPr>
              <w:pStyle w:val="TAC"/>
              <w:rPr>
                <w:lang w:val="en-US"/>
              </w:rPr>
            </w:pPr>
            <w:r w:rsidRPr="0037446E">
              <w:rPr>
                <w:lang w:val="en-US"/>
              </w:rPr>
              <w:t>SSRC/CSRC</w:t>
            </w:r>
          </w:p>
        </w:tc>
        <w:tc>
          <w:tcPr>
            <w:tcW w:w="1276" w:type="dxa"/>
            <w:tcBorders>
              <w:right w:val="single" w:sz="2" w:space="0" w:color="auto"/>
            </w:tcBorders>
          </w:tcPr>
          <w:p w14:paraId="67742128" w14:textId="77777777" w:rsidR="00ED49FF" w:rsidRPr="0037446E" w:rsidRDefault="00ED49FF">
            <w:pPr>
              <w:pStyle w:val="TAC"/>
              <w:rPr>
                <w:lang w:val="en-US"/>
              </w:rPr>
            </w:pPr>
            <w:r w:rsidRPr="0037446E">
              <w:rPr>
                <w:lang w:val="en-US"/>
              </w:rPr>
              <w:t>4</w:t>
            </w:r>
          </w:p>
        </w:tc>
        <w:tc>
          <w:tcPr>
            <w:tcW w:w="1276" w:type="dxa"/>
            <w:vMerge/>
            <w:tcBorders>
              <w:left w:val="single" w:sz="2" w:space="0" w:color="auto"/>
              <w:bottom w:val="single" w:sz="2" w:space="0" w:color="auto"/>
              <w:right w:val="single" w:sz="2" w:space="0" w:color="auto"/>
            </w:tcBorders>
          </w:tcPr>
          <w:p w14:paraId="6D28E16E" w14:textId="77777777" w:rsidR="00ED49FF" w:rsidRPr="0037446E" w:rsidRDefault="00ED49FF">
            <w:pPr>
              <w:pStyle w:val="TAC"/>
              <w:rPr>
                <w:lang w:val="en-US"/>
              </w:rPr>
            </w:pPr>
          </w:p>
        </w:tc>
      </w:tr>
      <w:tr w:rsidR="00ED49FF" w:rsidRPr="0037446E" w14:paraId="1A09A619" w14:textId="77777777" w:rsidTr="0037446E">
        <w:trPr>
          <w:jc w:val="center"/>
        </w:trPr>
        <w:tc>
          <w:tcPr>
            <w:tcW w:w="5353" w:type="dxa"/>
            <w:gridSpan w:val="8"/>
          </w:tcPr>
          <w:p w14:paraId="1794CFF0" w14:textId="77777777" w:rsidR="00ED49FF" w:rsidRPr="0037446E" w:rsidRDefault="00ED49FF">
            <w:pPr>
              <w:pStyle w:val="TAC"/>
              <w:rPr>
                <w:lang w:val="en-US"/>
              </w:rPr>
            </w:pPr>
            <w:r w:rsidRPr="0037446E">
              <w:rPr>
                <w:lang w:val="en-US"/>
              </w:rPr>
              <w:t>Name(ASCII)</w:t>
            </w:r>
          </w:p>
        </w:tc>
        <w:tc>
          <w:tcPr>
            <w:tcW w:w="1276" w:type="dxa"/>
            <w:tcBorders>
              <w:right w:val="single" w:sz="2" w:space="0" w:color="auto"/>
            </w:tcBorders>
          </w:tcPr>
          <w:p w14:paraId="42F9EEF9" w14:textId="77777777" w:rsidR="00ED49FF" w:rsidRPr="0037446E" w:rsidRDefault="00ED49FF">
            <w:pPr>
              <w:pStyle w:val="TAC"/>
              <w:rPr>
                <w:lang w:val="en-US"/>
              </w:rPr>
            </w:pPr>
            <w:r w:rsidRPr="0037446E">
              <w:rPr>
                <w:lang w:val="en-US"/>
              </w:rPr>
              <w:t>4</w:t>
            </w:r>
          </w:p>
        </w:tc>
        <w:tc>
          <w:tcPr>
            <w:tcW w:w="1276" w:type="dxa"/>
            <w:vMerge/>
            <w:tcBorders>
              <w:left w:val="single" w:sz="2" w:space="0" w:color="auto"/>
              <w:bottom w:val="single" w:sz="2" w:space="0" w:color="auto"/>
              <w:right w:val="single" w:sz="2" w:space="0" w:color="auto"/>
            </w:tcBorders>
          </w:tcPr>
          <w:p w14:paraId="0951968F" w14:textId="77777777" w:rsidR="00ED49FF" w:rsidRPr="0037446E" w:rsidRDefault="00ED49FF">
            <w:pPr>
              <w:pStyle w:val="TAC"/>
              <w:rPr>
                <w:lang w:val="en-US"/>
              </w:rPr>
            </w:pPr>
          </w:p>
        </w:tc>
      </w:tr>
      <w:tr w:rsidR="00ED49FF" w:rsidRPr="0037446E" w14:paraId="4624911D" w14:textId="77777777" w:rsidTr="0037446E">
        <w:trPr>
          <w:jc w:val="center"/>
        </w:trPr>
        <w:tc>
          <w:tcPr>
            <w:tcW w:w="1339" w:type="dxa"/>
          </w:tcPr>
          <w:p w14:paraId="7F35BEC2" w14:textId="77777777" w:rsidR="00ED49FF" w:rsidRPr="0037446E" w:rsidRDefault="00ED49FF">
            <w:pPr>
              <w:pStyle w:val="TAC"/>
              <w:rPr>
                <w:lang w:val="en-US"/>
              </w:rPr>
            </w:pPr>
            <w:r w:rsidRPr="0037446E">
              <w:rPr>
                <w:lang w:val="en-US"/>
              </w:rPr>
              <w:t>MUX</w:t>
            </w:r>
          </w:p>
        </w:tc>
        <w:tc>
          <w:tcPr>
            <w:tcW w:w="612" w:type="dxa"/>
          </w:tcPr>
          <w:p w14:paraId="4BE402B9" w14:textId="77777777" w:rsidR="00ED49FF" w:rsidRPr="0037446E" w:rsidRDefault="00ED49FF">
            <w:pPr>
              <w:pStyle w:val="TAC"/>
              <w:rPr>
                <w:lang w:val="en-US"/>
              </w:rPr>
            </w:pPr>
            <w:r w:rsidRPr="0037446E">
              <w:rPr>
                <w:lang w:val="en-US"/>
              </w:rPr>
              <w:t>CP</w:t>
            </w:r>
          </w:p>
        </w:tc>
        <w:tc>
          <w:tcPr>
            <w:tcW w:w="1134" w:type="dxa"/>
            <w:gridSpan w:val="2"/>
          </w:tcPr>
          <w:p w14:paraId="054962EE" w14:textId="77777777" w:rsidR="00ED49FF" w:rsidRPr="0037446E" w:rsidRDefault="00ED49FF">
            <w:pPr>
              <w:pStyle w:val="TAC"/>
              <w:rPr>
                <w:lang w:val="en-US"/>
              </w:rPr>
            </w:pPr>
            <w:r w:rsidRPr="0037446E">
              <w:rPr>
                <w:lang w:val="en-US"/>
              </w:rPr>
              <w:t>Selection</w:t>
            </w:r>
          </w:p>
        </w:tc>
        <w:tc>
          <w:tcPr>
            <w:tcW w:w="2268" w:type="dxa"/>
            <w:gridSpan w:val="4"/>
          </w:tcPr>
          <w:p w14:paraId="6B64F144" w14:textId="77777777" w:rsidR="00ED49FF" w:rsidRPr="0037446E" w:rsidRDefault="00ED49FF">
            <w:pPr>
              <w:pStyle w:val="TAC"/>
              <w:rPr>
                <w:lang w:val="en-US"/>
              </w:rPr>
            </w:pPr>
            <w:r w:rsidRPr="0037446E">
              <w:rPr>
                <w:lang w:val="en-US"/>
              </w:rPr>
              <w:t>Reserved=0000</w:t>
            </w:r>
          </w:p>
        </w:tc>
        <w:tc>
          <w:tcPr>
            <w:tcW w:w="1276" w:type="dxa"/>
            <w:vMerge w:val="restart"/>
          </w:tcPr>
          <w:p w14:paraId="1A88AF5F" w14:textId="77777777" w:rsidR="00ED49FF" w:rsidRPr="0037446E" w:rsidRDefault="00ED49FF">
            <w:pPr>
              <w:pStyle w:val="TAC"/>
              <w:rPr>
                <w:lang w:val="en-US"/>
              </w:rPr>
            </w:pPr>
            <w:r w:rsidRPr="0037446E">
              <w:rPr>
                <w:lang w:val="en-US"/>
              </w:rPr>
              <w:t>2</w:t>
            </w:r>
          </w:p>
        </w:tc>
        <w:tc>
          <w:tcPr>
            <w:tcW w:w="1276" w:type="dxa"/>
            <w:vMerge w:val="restart"/>
            <w:tcBorders>
              <w:top w:val="single" w:sz="2" w:space="0" w:color="auto"/>
            </w:tcBorders>
          </w:tcPr>
          <w:p w14:paraId="08BC981F" w14:textId="77777777" w:rsidR="00ED49FF" w:rsidRPr="0037446E" w:rsidRDefault="00ED49FF">
            <w:pPr>
              <w:pStyle w:val="TAC"/>
              <w:rPr>
                <w:lang w:val="en-US"/>
              </w:rPr>
            </w:pPr>
            <w:r w:rsidRPr="0037446E">
              <w:rPr>
                <w:lang w:val="en-US"/>
              </w:rPr>
              <w:t>Application dependent data</w:t>
            </w:r>
          </w:p>
        </w:tc>
      </w:tr>
      <w:tr w:rsidR="00ED49FF" w:rsidRPr="0037446E" w14:paraId="69AEB8D7" w14:textId="77777777" w:rsidTr="0037446E">
        <w:trPr>
          <w:jc w:val="center"/>
        </w:trPr>
        <w:tc>
          <w:tcPr>
            <w:tcW w:w="5353" w:type="dxa"/>
            <w:gridSpan w:val="8"/>
            <w:tcBorders>
              <w:bottom w:val="single" w:sz="2" w:space="0" w:color="auto"/>
            </w:tcBorders>
          </w:tcPr>
          <w:p w14:paraId="03DFD3B0" w14:textId="77777777" w:rsidR="00ED49FF" w:rsidRPr="0037446E" w:rsidRDefault="00ED49FF">
            <w:pPr>
              <w:pStyle w:val="TAC"/>
              <w:rPr>
                <w:lang w:val="en-US"/>
              </w:rPr>
            </w:pPr>
            <w:r w:rsidRPr="0037446E">
              <w:rPr>
                <w:lang w:val="en-US"/>
              </w:rPr>
              <w:t>Reserved=00000000</w:t>
            </w:r>
          </w:p>
        </w:tc>
        <w:tc>
          <w:tcPr>
            <w:tcW w:w="1276" w:type="dxa"/>
            <w:vMerge/>
          </w:tcPr>
          <w:p w14:paraId="3CC8CBB9" w14:textId="77777777" w:rsidR="00ED49FF" w:rsidRPr="0037446E" w:rsidRDefault="00ED49FF">
            <w:pPr>
              <w:pStyle w:val="TAC"/>
              <w:rPr>
                <w:lang w:val="en-US"/>
              </w:rPr>
            </w:pPr>
          </w:p>
        </w:tc>
        <w:tc>
          <w:tcPr>
            <w:tcW w:w="1276" w:type="dxa"/>
            <w:vMerge/>
          </w:tcPr>
          <w:p w14:paraId="7E3C484D" w14:textId="77777777" w:rsidR="00ED49FF" w:rsidRPr="0037446E" w:rsidRDefault="00ED49FF">
            <w:pPr>
              <w:pStyle w:val="TAC"/>
              <w:rPr>
                <w:lang w:val="en-US"/>
              </w:rPr>
            </w:pPr>
          </w:p>
        </w:tc>
      </w:tr>
      <w:tr w:rsidR="00ED49FF" w:rsidRPr="0037446E" w14:paraId="0EA2EB11" w14:textId="77777777" w:rsidTr="0037446E">
        <w:trPr>
          <w:jc w:val="center"/>
        </w:trPr>
        <w:tc>
          <w:tcPr>
            <w:tcW w:w="1339" w:type="dxa"/>
            <w:tcBorders>
              <w:top w:val="single" w:sz="2" w:space="0" w:color="auto"/>
              <w:left w:val="single" w:sz="2" w:space="0" w:color="auto"/>
              <w:bottom w:val="single" w:sz="2" w:space="0" w:color="auto"/>
              <w:right w:val="single" w:sz="2" w:space="0" w:color="auto"/>
            </w:tcBorders>
          </w:tcPr>
          <w:p w14:paraId="6EF60E82" w14:textId="77777777" w:rsidR="00ED49FF" w:rsidRPr="0037446E" w:rsidRDefault="00ED49FF">
            <w:pPr>
              <w:pStyle w:val="TAC"/>
              <w:rPr>
                <w:lang w:val="en-US"/>
              </w:rPr>
            </w:pPr>
            <w:r w:rsidRPr="0037446E">
              <w:rPr>
                <w:lang w:val="en-US"/>
              </w:rPr>
              <w:t>Reserved=0</w:t>
            </w:r>
          </w:p>
        </w:tc>
        <w:tc>
          <w:tcPr>
            <w:tcW w:w="4014" w:type="dxa"/>
            <w:gridSpan w:val="7"/>
            <w:tcBorders>
              <w:top w:val="single" w:sz="2" w:space="0" w:color="auto"/>
              <w:left w:val="single" w:sz="2" w:space="0" w:color="auto"/>
              <w:bottom w:val="nil"/>
              <w:right w:val="single" w:sz="2" w:space="0" w:color="auto"/>
            </w:tcBorders>
          </w:tcPr>
          <w:p w14:paraId="70977B79" w14:textId="77777777" w:rsidR="00ED49FF" w:rsidRPr="0037446E" w:rsidRDefault="00ED49FF">
            <w:pPr>
              <w:pStyle w:val="TAC"/>
              <w:rPr>
                <w:lang w:val="en-US"/>
              </w:rPr>
            </w:pPr>
            <w:r w:rsidRPr="0037446E">
              <w:rPr>
                <w:lang w:val="en-US"/>
              </w:rPr>
              <w:t>Local MUX UDP port /2</w:t>
            </w:r>
          </w:p>
        </w:tc>
        <w:tc>
          <w:tcPr>
            <w:tcW w:w="1276" w:type="dxa"/>
            <w:vMerge w:val="restart"/>
            <w:tcBorders>
              <w:left w:val="single" w:sz="2" w:space="0" w:color="auto"/>
            </w:tcBorders>
          </w:tcPr>
          <w:p w14:paraId="7E68C0AC" w14:textId="77777777" w:rsidR="00ED49FF" w:rsidRPr="0037446E" w:rsidRDefault="00ED49FF">
            <w:pPr>
              <w:pStyle w:val="TAC"/>
              <w:rPr>
                <w:lang w:val="en-US"/>
              </w:rPr>
            </w:pPr>
            <w:r w:rsidRPr="0037446E">
              <w:rPr>
                <w:lang w:val="en-US"/>
              </w:rPr>
              <w:t>2</w:t>
            </w:r>
          </w:p>
        </w:tc>
        <w:tc>
          <w:tcPr>
            <w:tcW w:w="1276" w:type="dxa"/>
            <w:vMerge/>
          </w:tcPr>
          <w:p w14:paraId="13B48019" w14:textId="77777777" w:rsidR="00ED49FF" w:rsidRPr="0037446E" w:rsidRDefault="00ED49FF">
            <w:pPr>
              <w:pStyle w:val="TAC"/>
              <w:rPr>
                <w:lang w:val="en-US"/>
              </w:rPr>
            </w:pPr>
          </w:p>
        </w:tc>
      </w:tr>
      <w:tr w:rsidR="00ED49FF" w:rsidRPr="0037446E" w14:paraId="0D7FBD8C" w14:textId="77777777" w:rsidTr="0037446E">
        <w:trPr>
          <w:jc w:val="center"/>
        </w:trPr>
        <w:tc>
          <w:tcPr>
            <w:tcW w:w="5353" w:type="dxa"/>
            <w:gridSpan w:val="8"/>
            <w:tcBorders>
              <w:top w:val="nil"/>
              <w:left w:val="single" w:sz="2" w:space="0" w:color="auto"/>
              <w:bottom w:val="single" w:sz="2" w:space="0" w:color="auto"/>
              <w:right w:val="single" w:sz="2" w:space="0" w:color="auto"/>
            </w:tcBorders>
          </w:tcPr>
          <w:p w14:paraId="1B20B68E" w14:textId="77777777" w:rsidR="00ED49FF" w:rsidRPr="0037446E" w:rsidRDefault="00ED49FF">
            <w:pPr>
              <w:pStyle w:val="TAC"/>
              <w:rPr>
                <w:lang w:val="en-US"/>
              </w:rPr>
            </w:pPr>
          </w:p>
        </w:tc>
        <w:tc>
          <w:tcPr>
            <w:tcW w:w="1276" w:type="dxa"/>
            <w:vMerge/>
            <w:tcBorders>
              <w:left w:val="single" w:sz="2" w:space="0" w:color="auto"/>
            </w:tcBorders>
          </w:tcPr>
          <w:p w14:paraId="51083516" w14:textId="77777777" w:rsidR="00ED49FF" w:rsidRPr="0037446E" w:rsidRDefault="00ED49FF">
            <w:pPr>
              <w:pStyle w:val="TAC"/>
              <w:rPr>
                <w:lang w:val="en-US"/>
              </w:rPr>
            </w:pPr>
          </w:p>
        </w:tc>
        <w:tc>
          <w:tcPr>
            <w:tcW w:w="1276" w:type="dxa"/>
            <w:vMerge/>
          </w:tcPr>
          <w:p w14:paraId="42E95C1E" w14:textId="77777777" w:rsidR="00ED49FF" w:rsidRPr="0037446E" w:rsidRDefault="00ED49FF">
            <w:pPr>
              <w:pStyle w:val="TAC"/>
              <w:rPr>
                <w:lang w:val="en-US"/>
              </w:rPr>
            </w:pPr>
          </w:p>
        </w:tc>
      </w:tr>
    </w:tbl>
    <w:p w14:paraId="789764BF" w14:textId="77777777" w:rsidR="00ED49FF" w:rsidRPr="002B35E5" w:rsidRDefault="00ED49FF">
      <w:pPr>
        <w:pStyle w:val="TAC"/>
        <w:rPr>
          <w:lang w:val="en-US"/>
        </w:rPr>
      </w:pPr>
    </w:p>
    <w:p w14:paraId="6300D8C3" w14:textId="77777777" w:rsidR="00ED49FF" w:rsidRPr="002B35E5" w:rsidRDefault="00ED49FF">
      <w:pPr>
        <w:pStyle w:val="TF"/>
        <w:rPr>
          <w:lang w:val="en-US"/>
        </w:rPr>
      </w:pPr>
      <w:r w:rsidRPr="002B35E5">
        <w:rPr>
          <w:lang w:val="en-US"/>
        </w:rPr>
        <w:t>Figure 5.5.3.3.1: RTCP Multiplexing packet</w:t>
      </w:r>
    </w:p>
    <w:p w14:paraId="3288A7E7" w14:textId="77777777" w:rsidR="00ED49FF" w:rsidRPr="002B35E5" w:rsidRDefault="00ED49FF">
      <w:pPr>
        <w:keepNext/>
        <w:rPr>
          <w:lang w:val="en-US"/>
        </w:rPr>
      </w:pPr>
      <w:r w:rsidRPr="002B35E5">
        <w:rPr>
          <w:lang w:val="en-US"/>
        </w:rPr>
        <w:lastRenderedPageBreak/>
        <w:t>The APP packet header includes :</w:t>
      </w:r>
    </w:p>
    <w:p w14:paraId="3F9E1472" w14:textId="77777777" w:rsidR="00ED49FF" w:rsidRPr="002B35E5" w:rsidRDefault="00ED49FF">
      <w:pPr>
        <w:pStyle w:val="B1"/>
        <w:keepNext/>
        <w:rPr>
          <w:lang w:val="en-US"/>
        </w:rPr>
      </w:pPr>
      <w:r w:rsidRPr="002B35E5">
        <w:rPr>
          <w:lang w:val="en-US"/>
        </w:rPr>
        <w:t>-</w:t>
      </w:r>
      <w:r w:rsidRPr="002B35E5">
        <w:rPr>
          <w:lang w:val="en-US"/>
        </w:rPr>
        <w:tab/>
        <w:t xml:space="preserve">version (V), 2 bits </w:t>
      </w:r>
    </w:p>
    <w:p w14:paraId="2E8336DA" w14:textId="77777777" w:rsidR="00ED49FF" w:rsidRPr="002B35E5" w:rsidRDefault="00ED49FF">
      <w:pPr>
        <w:pStyle w:val="B1"/>
        <w:keepNext/>
        <w:rPr>
          <w:lang w:val="en-US"/>
        </w:rPr>
      </w:pPr>
      <w:r w:rsidRPr="002B35E5">
        <w:rPr>
          <w:lang w:val="en-US"/>
        </w:rPr>
        <w:tab/>
        <w:t>Identifies the version of RTP, which is the same in RTCP packets as in RTP data packets. RTP Version 2 shall be used.</w:t>
      </w:r>
    </w:p>
    <w:p w14:paraId="7ADC1013" w14:textId="77777777" w:rsidR="00ED49FF" w:rsidRPr="002B35E5" w:rsidRDefault="00ED49FF">
      <w:pPr>
        <w:pStyle w:val="B1"/>
        <w:keepNext/>
        <w:rPr>
          <w:lang w:val="en-US"/>
        </w:rPr>
      </w:pPr>
      <w:r w:rsidRPr="002B35E5">
        <w:rPr>
          <w:lang w:val="en-US"/>
        </w:rPr>
        <w:t>-</w:t>
      </w:r>
      <w:r w:rsidRPr="002B35E5">
        <w:rPr>
          <w:lang w:val="en-US"/>
        </w:rPr>
        <w:tab/>
        <w:t xml:space="preserve">padding (P), 1 bit </w:t>
      </w:r>
    </w:p>
    <w:p w14:paraId="6761A2A9" w14:textId="77777777" w:rsidR="00ED49FF" w:rsidRPr="002B35E5" w:rsidRDefault="00ED49FF">
      <w:pPr>
        <w:pStyle w:val="B1"/>
        <w:keepNext/>
        <w:rPr>
          <w:lang w:val="en-US"/>
        </w:rPr>
      </w:pPr>
      <w:r w:rsidRPr="002B35E5">
        <w:rPr>
          <w:lang w:val="en-US"/>
        </w:rPr>
        <w:tab/>
        <w:t>As specified in RFC 3550 [4].</w:t>
      </w:r>
    </w:p>
    <w:p w14:paraId="27AA0DAE" w14:textId="77777777" w:rsidR="00ED49FF" w:rsidRPr="002B35E5" w:rsidRDefault="00ED49FF">
      <w:pPr>
        <w:pStyle w:val="B1"/>
        <w:keepNext/>
        <w:rPr>
          <w:lang w:val="en-US"/>
        </w:rPr>
      </w:pPr>
      <w:r w:rsidRPr="002B35E5">
        <w:rPr>
          <w:lang w:val="en-US"/>
        </w:rPr>
        <w:t>-</w:t>
      </w:r>
      <w:r w:rsidRPr="002B35E5">
        <w:rPr>
          <w:lang w:val="en-US"/>
        </w:rPr>
        <w:tab/>
        <w:t>subtype, 5 bits.</w:t>
      </w:r>
    </w:p>
    <w:p w14:paraId="41DB8F59" w14:textId="77777777" w:rsidR="00ED49FF" w:rsidRPr="002B35E5" w:rsidRDefault="00ED49FF">
      <w:pPr>
        <w:pStyle w:val="B1"/>
        <w:keepNext/>
        <w:rPr>
          <w:lang w:val="en-US"/>
        </w:rPr>
      </w:pPr>
      <w:r w:rsidRPr="002B35E5">
        <w:rPr>
          <w:lang w:val="en-US"/>
        </w:rPr>
        <w:tab/>
        <w:t>The following subtype value shall be used :</w:t>
      </w:r>
    </w:p>
    <w:p w14:paraId="1F171995" w14:textId="77777777" w:rsidR="00ED49FF" w:rsidRPr="002B35E5" w:rsidRDefault="00ED49FF">
      <w:pPr>
        <w:pStyle w:val="B1"/>
        <w:keepNext/>
        <w:rPr>
          <w:lang w:val="en-US"/>
        </w:rPr>
      </w:pPr>
      <w:r w:rsidRPr="002B35E5">
        <w:rPr>
          <w:lang w:val="en-US"/>
        </w:rPr>
        <w:tab/>
        <w:t>00001 : RTCP Multiplexing packet</w:t>
      </w:r>
    </w:p>
    <w:p w14:paraId="543D3136" w14:textId="77777777" w:rsidR="00ED49FF" w:rsidRPr="002B35E5" w:rsidRDefault="00ED49FF">
      <w:pPr>
        <w:pStyle w:val="B1"/>
        <w:keepNext/>
        <w:rPr>
          <w:lang w:val="en-US"/>
        </w:rPr>
      </w:pPr>
      <w:r w:rsidRPr="002B35E5">
        <w:rPr>
          <w:lang w:val="en-US"/>
        </w:rPr>
        <w:t>-</w:t>
      </w:r>
      <w:r w:rsidRPr="002B35E5">
        <w:rPr>
          <w:lang w:val="en-US"/>
        </w:rPr>
        <w:tab/>
        <w:t>packet type (PT), 8 bits.</w:t>
      </w:r>
    </w:p>
    <w:p w14:paraId="4A95B46A" w14:textId="77777777" w:rsidR="00ED49FF" w:rsidRPr="002B35E5" w:rsidRDefault="00ED49FF">
      <w:pPr>
        <w:pStyle w:val="B1"/>
        <w:keepNext/>
        <w:rPr>
          <w:lang w:val="en-US"/>
        </w:rPr>
      </w:pPr>
      <w:r w:rsidRPr="002B35E5">
        <w:rPr>
          <w:lang w:val="en-US"/>
        </w:rPr>
        <w:tab/>
        <w:t>Shall contains the constant 204 to identify this as an RTCP APP packet</w:t>
      </w:r>
    </w:p>
    <w:p w14:paraId="6C373181" w14:textId="77777777" w:rsidR="00ED49FF" w:rsidRPr="002B35E5" w:rsidRDefault="00ED49FF">
      <w:pPr>
        <w:pStyle w:val="B1"/>
        <w:keepNext/>
        <w:rPr>
          <w:lang w:val="en-US"/>
        </w:rPr>
      </w:pPr>
      <w:r w:rsidRPr="002B35E5">
        <w:rPr>
          <w:lang w:val="en-US"/>
        </w:rPr>
        <w:t>-</w:t>
      </w:r>
      <w:r w:rsidRPr="002B35E5">
        <w:rPr>
          <w:lang w:val="en-US"/>
        </w:rPr>
        <w:tab/>
        <w:t>length, 16 bits.</w:t>
      </w:r>
    </w:p>
    <w:p w14:paraId="1C730A64" w14:textId="77777777" w:rsidR="00ED49FF" w:rsidRPr="002B35E5" w:rsidRDefault="00ED49FF">
      <w:pPr>
        <w:pStyle w:val="B1"/>
        <w:keepNext/>
        <w:rPr>
          <w:lang w:val="en-US"/>
        </w:rPr>
      </w:pPr>
      <w:r w:rsidRPr="002B35E5">
        <w:rPr>
          <w:lang w:val="en-US"/>
        </w:rPr>
        <w:tab/>
        <w:t>As specified in RFC 3550 [4]. The length of this RTCP packet in 32-bit words minus one, including the header and any padding. (The offset of one makes zero a valid length and avoids a possible infinite loop in scanning a compound RTCP packet, while counting 32-bit words avoids a validity check for a multiple of 4.)</w:t>
      </w:r>
    </w:p>
    <w:p w14:paraId="046260CB" w14:textId="77777777" w:rsidR="00ED49FF" w:rsidRPr="002B35E5" w:rsidRDefault="00ED49FF">
      <w:pPr>
        <w:pStyle w:val="B1"/>
        <w:keepNext/>
        <w:rPr>
          <w:lang w:val="en-US"/>
        </w:rPr>
      </w:pPr>
      <w:r w:rsidRPr="002B35E5">
        <w:rPr>
          <w:lang w:val="en-US"/>
        </w:rPr>
        <w:t>-</w:t>
      </w:r>
      <w:r w:rsidRPr="002B35E5">
        <w:rPr>
          <w:lang w:val="en-US"/>
        </w:rPr>
        <w:tab/>
        <w:t>SSRC/CSRC, 32 bits.</w:t>
      </w:r>
    </w:p>
    <w:p w14:paraId="4D2803A4" w14:textId="77777777" w:rsidR="00ED49FF" w:rsidRPr="002B35E5" w:rsidRDefault="00ED49FF">
      <w:pPr>
        <w:pStyle w:val="B1"/>
        <w:keepNext/>
        <w:rPr>
          <w:lang w:val="en-US"/>
        </w:rPr>
      </w:pPr>
      <w:r w:rsidRPr="002B35E5">
        <w:rPr>
          <w:lang w:val="en-US"/>
        </w:rPr>
        <w:tab/>
        <w:t xml:space="preserve">As specified in RFC 3550 [4]. </w:t>
      </w:r>
    </w:p>
    <w:p w14:paraId="132097C0" w14:textId="77777777" w:rsidR="00ED49FF" w:rsidRPr="002B35E5" w:rsidRDefault="00ED49FF">
      <w:pPr>
        <w:pStyle w:val="B1"/>
        <w:keepNext/>
        <w:rPr>
          <w:lang w:val="en-US"/>
        </w:rPr>
      </w:pPr>
      <w:r w:rsidRPr="002B35E5">
        <w:rPr>
          <w:lang w:val="en-US"/>
        </w:rPr>
        <w:t>-</w:t>
      </w:r>
      <w:r w:rsidRPr="002B35E5">
        <w:rPr>
          <w:lang w:val="en-US"/>
        </w:rPr>
        <w:tab/>
        <w:t>name, 32 bits.</w:t>
      </w:r>
    </w:p>
    <w:p w14:paraId="646A6D2D" w14:textId="77777777" w:rsidR="00ED49FF" w:rsidRPr="002B35E5" w:rsidRDefault="00ED49FF">
      <w:pPr>
        <w:pStyle w:val="B1"/>
        <w:rPr>
          <w:lang w:val="en-US"/>
        </w:rPr>
      </w:pPr>
      <w:r w:rsidRPr="002B35E5">
        <w:rPr>
          <w:lang w:val="en-US"/>
        </w:rPr>
        <w:tab/>
        <w:t>Shall be set to "3GPP"</w:t>
      </w:r>
    </w:p>
    <w:p w14:paraId="61EB3BAD" w14:textId="77777777" w:rsidR="00ED49FF" w:rsidRPr="002B35E5" w:rsidRDefault="00ED49FF">
      <w:pPr>
        <w:rPr>
          <w:lang w:val="en-US"/>
        </w:rPr>
      </w:pPr>
      <w:r w:rsidRPr="002B35E5">
        <w:rPr>
          <w:lang w:val="en-US"/>
        </w:rPr>
        <w:t>The application-dependent data includes :</w:t>
      </w:r>
    </w:p>
    <w:p w14:paraId="185D3E02" w14:textId="77777777" w:rsidR="00ED49FF" w:rsidRPr="002B35E5" w:rsidRDefault="00ED49FF">
      <w:pPr>
        <w:pStyle w:val="B1"/>
        <w:rPr>
          <w:lang w:val="en-US"/>
        </w:rPr>
      </w:pPr>
      <w:r w:rsidRPr="002B35E5">
        <w:rPr>
          <w:lang w:val="en-US"/>
        </w:rPr>
        <w:t>-</w:t>
      </w:r>
      <w:r w:rsidRPr="002B35E5">
        <w:rPr>
          <w:lang w:val="en-US"/>
        </w:rPr>
        <w:tab/>
        <w:t>multiplexing bit (MUX), 1 bit</w:t>
      </w:r>
    </w:p>
    <w:p w14:paraId="4C208441" w14:textId="77777777" w:rsidR="00ED49FF" w:rsidRPr="002B35E5" w:rsidRDefault="00ED49FF">
      <w:pPr>
        <w:pStyle w:val="B1"/>
        <w:rPr>
          <w:lang w:val="en-US"/>
        </w:rPr>
      </w:pPr>
      <w:r w:rsidRPr="002B35E5">
        <w:rPr>
          <w:lang w:val="en-US"/>
        </w:rPr>
        <w:tab/>
        <w:t>Indicates whether multiplexing without RTP header compression is supported or not by the sender of the RTCP packet : set to 0 if not supported, set to 1 if supported.</w:t>
      </w:r>
    </w:p>
    <w:p w14:paraId="167E8DEE" w14:textId="77777777" w:rsidR="00ED49FF" w:rsidRPr="002B35E5" w:rsidRDefault="00ED49FF">
      <w:pPr>
        <w:pStyle w:val="B1"/>
        <w:rPr>
          <w:lang w:val="en-US"/>
        </w:rPr>
      </w:pPr>
      <w:r w:rsidRPr="002B35E5">
        <w:rPr>
          <w:lang w:val="en-US"/>
        </w:rPr>
        <w:t>-</w:t>
      </w:r>
      <w:r w:rsidRPr="002B35E5">
        <w:rPr>
          <w:lang w:val="en-US"/>
        </w:rPr>
        <w:tab/>
        <w:t>multiplexing with RTP header compression bit (CP), 1 bit</w:t>
      </w:r>
    </w:p>
    <w:p w14:paraId="10178E8C" w14:textId="77777777" w:rsidR="00ED49FF" w:rsidRPr="002B35E5" w:rsidRDefault="00ED49FF">
      <w:pPr>
        <w:pStyle w:val="B1"/>
        <w:rPr>
          <w:lang w:val="en-US"/>
        </w:rPr>
      </w:pPr>
      <w:r w:rsidRPr="002B35E5">
        <w:rPr>
          <w:lang w:val="en-US"/>
        </w:rPr>
        <w:tab/>
        <w:t>Indicates whether multiplexing with RTP header compression is supported or not by the sender of the RTCP packet : set to 0 if not supported, set to 1 if supported.</w:t>
      </w:r>
    </w:p>
    <w:p w14:paraId="72C45557" w14:textId="77777777" w:rsidR="00ED49FF" w:rsidRPr="002B35E5" w:rsidRDefault="00ED49FF">
      <w:pPr>
        <w:pStyle w:val="B1"/>
        <w:rPr>
          <w:lang w:val="en-US"/>
        </w:rPr>
      </w:pPr>
      <w:r w:rsidRPr="002B35E5">
        <w:rPr>
          <w:lang w:val="en-US"/>
        </w:rPr>
        <w:t>-</w:t>
      </w:r>
      <w:r w:rsidRPr="002B35E5">
        <w:rPr>
          <w:lang w:val="en-US"/>
        </w:rPr>
        <w:tab/>
        <w:t>Selection bits, 2 bits</w:t>
      </w:r>
    </w:p>
    <w:p w14:paraId="710AEB8E" w14:textId="77777777" w:rsidR="00ED49FF" w:rsidRPr="002B35E5" w:rsidRDefault="00ED49FF">
      <w:pPr>
        <w:pStyle w:val="B1"/>
        <w:rPr>
          <w:lang w:val="en-US"/>
        </w:rPr>
      </w:pPr>
      <w:r w:rsidRPr="002B35E5">
        <w:rPr>
          <w:lang w:val="en-US"/>
        </w:rPr>
        <w:tab/>
        <w:t>Indicates whether the sender of the RTCP packet has selected to apply multiplexing with or without header compression for the user plane packets that it sends on this connection. The following values are defined:</w:t>
      </w:r>
    </w:p>
    <w:p w14:paraId="4AFB97A7" w14:textId="77777777" w:rsidR="00ED49FF" w:rsidRPr="002B35E5" w:rsidRDefault="00ED49FF">
      <w:pPr>
        <w:pStyle w:val="B1"/>
        <w:rPr>
          <w:lang w:val="en-US"/>
        </w:rPr>
      </w:pPr>
      <w:r w:rsidRPr="002B35E5">
        <w:rPr>
          <w:lang w:val="en-US"/>
        </w:rPr>
        <w:tab/>
        <w:t>00: no multiplexing is applied</w:t>
      </w:r>
    </w:p>
    <w:p w14:paraId="30F5BF41" w14:textId="77777777" w:rsidR="00ED49FF" w:rsidRPr="002B35E5" w:rsidRDefault="00ED49FF">
      <w:pPr>
        <w:pStyle w:val="B1"/>
        <w:rPr>
          <w:lang w:val="en-US"/>
        </w:rPr>
      </w:pPr>
      <w:r w:rsidRPr="002B35E5">
        <w:rPr>
          <w:lang w:val="en-US"/>
        </w:rPr>
        <w:tab/>
        <w:t>01: multiplexing is applied without RTP header compression</w:t>
      </w:r>
    </w:p>
    <w:p w14:paraId="5EB6F56E" w14:textId="77777777" w:rsidR="00ED49FF" w:rsidRPr="002B35E5" w:rsidRDefault="00ED49FF">
      <w:pPr>
        <w:pStyle w:val="B1"/>
        <w:rPr>
          <w:lang w:val="en-US"/>
        </w:rPr>
      </w:pPr>
      <w:r w:rsidRPr="002B35E5">
        <w:rPr>
          <w:lang w:val="en-US"/>
        </w:rPr>
        <w:tab/>
        <w:t>10: multiplexing is applied with RTP header compression</w:t>
      </w:r>
    </w:p>
    <w:p w14:paraId="2BF26E7B" w14:textId="77777777" w:rsidR="00ED49FF" w:rsidRPr="002B35E5" w:rsidRDefault="00ED49FF">
      <w:pPr>
        <w:pStyle w:val="B1"/>
        <w:rPr>
          <w:lang w:val="en-US"/>
        </w:rPr>
      </w:pPr>
      <w:r w:rsidRPr="002B35E5">
        <w:rPr>
          <w:lang w:val="en-US"/>
        </w:rPr>
        <w:tab/>
        <w:t>11: reserved</w:t>
      </w:r>
    </w:p>
    <w:p w14:paraId="0E851F48" w14:textId="77777777" w:rsidR="00ED49FF" w:rsidRPr="002B35E5" w:rsidRDefault="00ED49FF">
      <w:pPr>
        <w:pStyle w:val="B1"/>
        <w:rPr>
          <w:lang w:val="en-US"/>
        </w:rPr>
      </w:pPr>
      <w:r w:rsidRPr="002B35E5">
        <w:rPr>
          <w:lang w:val="en-US"/>
        </w:rPr>
        <w:t>-</w:t>
      </w:r>
      <w:r w:rsidRPr="002B35E5">
        <w:rPr>
          <w:lang w:val="en-US"/>
        </w:rPr>
        <w:tab/>
        <w:t xml:space="preserve">Local MUX UDP port, 15 bits : </w:t>
      </w:r>
    </w:p>
    <w:p w14:paraId="240DC248" w14:textId="77777777" w:rsidR="00ED49FF" w:rsidRPr="002B35E5" w:rsidRDefault="00ED49FF">
      <w:pPr>
        <w:pStyle w:val="B1"/>
        <w:rPr>
          <w:lang w:val="en-US"/>
        </w:rPr>
      </w:pPr>
      <w:r w:rsidRPr="002B35E5">
        <w:rPr>
          <w:lang w:val="en-US"/>
        </w:rPr>
        <w:tab/>
        <w:t>Local UDP port where the sender demands to receive multiplexed data streams. The value shall be the same as the local MUX UDP port divided by two. This parameter shall be ignored by the receiver of the RTCP Multiplexing packet if the MUX and CP bits indicate that multiplexing is not supported.</w:t>
      </w:r>
    </w:p>
    <w:p w14:paraId="3EE315AE" w14:textId="77777777" w:rsidR="00ED49FF" w:rsidRPr="002B35E5" w:rsidRDefault="00ED49FF">
      <w:pPr>
        <w:pStyle w:val="B1"/>
        <w:rPr>
          <w:lang w:val="en-US"/>
        </w:rPr>
      </w:pPr>
      <w:r w:rsidRPr="002B35E5">
        <w:rPr>
          <w:lang w:val="en-US"/>
        </w:rPr>
        <w:t>-</w:t>
      </w:r>
      <w:r w:rsidRPr="002B35E5">
        <w:rPr>
          <w:lang w:val="en-US"/>
        </w:rPr>
        <w:tab/>
        <w:t>Reserved bits:</w:t>
      </w:r>
    </w:p>
    <w:p w14:paraId="28C37FAA" w14:textId="77777777" w:rsidR="00ED49FF" w:rsidRPr="002B35E5" w:rsidRDefault="00ED49FF">
      <w:pPr>
        <w:pStyle w:val="B1"/>
        <w:rPr>
          <w:lang w:val="en-US"/>
        </w:rPr>
      </w:pPr>
      <w:r w:rsidRPr="002B35E5">
        <w:rPr>
          <w:lang w:val="en-US"/>
        </w:rPr>
        <w:lastRenderedPageBreak/>
        <w:tab/>
        <w:t>Extension bits may be added in the RTCP Multiplexing packet in future releases. Reserved bits shall be set to 0 in sent RTCP Multiplexing packet of this release and shall be ignored in incoming RTCP Multiplexing packets.</w:t>
      </w:r>
    </w:p>
    <w:p w14:paraId="6F057339" w14:textId="77777777" w:rsidR="00ED49FF" w:rsidRPr="002B35E5" w:rsidRDefault="00ED49FF">
      <w:pPr>
        <w:rPr>
          <w:lang w:val="en-US"/>
        </w:rPr>
      </w:pPr>
      <w:r w:rsidRPr="002B35E5">
        <w:rPr>
          <w:lang w:val="en-US"/>
        </w:rPr>
        <w:t>Extension fields may be added in the RTCP Multiplexing packet in future releases. They shall be ignored by a BSS/MGW implementing an earlier version of the specification.</w:t>
      </w:r>
    </w:p>
    <w:p w14:paraId="3F224313" w14:textId="77777777" w:rsidR="00ED49FF" w:rsidRPr="002B35E5" w:rsidRDefault="00ED49FF">
      <w:pPr>
        <w:pStyle w:val="Heading2"/>
      </w:pPr>
      <w:bookmarkStart w:id="51" w:name="_Toc476920729"/>
      <w:r w:rsidRPr="002B35E5">
        <w:t>5.6</w:t>
      </w:r>
      <w:r w:rsidRPr="002B35E5">
        <w:tab/>
        <w:t>Transport of CSData</w:t>
      </w:r>
      <w:bookmarkEnd w:id="51"/>
    </w:p>
    <w:p w14:paraId="20740300" w14:textId="77777777" w:rsidR="00ED49FF" w:rsidRPr="002B35E5" w:rsidRDefault="00ED49FF">
      <w:pPr>
        <w:pStyle w:val="Heading3"/>
        <w:rPr>
          <w:lang w:eastAsia="zh-CN"/>
        </w:rPr>
      </w:pPr>
      <w:bookmarkStart w:id="52" w:name="_Toc476920730"/>
      <w:r w:rsidRPr="002B35E5">
        <w:t>5.6.1</w:t>
      </w:r>
      <w:r w:rsidRPr="002B35E5">
        <w:tab/>
        <w:t>Introduction</w:t>
      </w:r>
      <w:bookmarkEnd w:id="52"/>
    </w:p>
    <w:p w14:paraId="1DA3DB56" w14:textId="77777777" w:rsidR="00ED49FF" w:rsidRPr="002B35E5" w:rsidRDefault="00ED49FF">
      <w:pPr>
        <w:rPr>
          <w:lang w:eastAsia="zh-CN"/>
        </w:rPr>
      </w:pPr>
      <w:r w:rsidRPr="002B35E5">
        <w:rPr>
          <w:lang w:eastAsia="zh-CN"/>
        </w:rPr>
        <w:t>The transport of Circuit Switched Data (CSData) across the A-Interface User Plane over IP uses per default no redundancy. A constant bit stream of 64kbps is transported in RTP packets, one every 20ms, with 160 octets payload each. RFC 4040 [9] is used as basis. It is expected that most IP networks provide a sufficiently low RTP packet loss rate and redundancy is not needed, because the errors introduced by the imperfect radio transmission dominate the service performance by far.</w:t>
      </w:r>
    </w:p>
    <w:p w14:paraId="32223EE5" w14:textId="77777777" w:rsidR="00ED49FF" w:rsidRPr="002B35E5" w:rsidRDefault="00ED49FF" w:rsidP="00F151D0">
      <w:pPr>
        <w:pStyle w:val="TH"/>
        <w:rPr>
          <w:rFonts w:hint="eastAsia"/>
          <w:lang w:eastAsia="zh-CN"/>
        </w:rPr>
      </w:pPr>
      <w:r w:rsidRPr="002B35E5">
        <w:object w:dxaOrig="7615" w:dyaOrig="3892" w14:anchorId="43FD6083">
          <v:shape id="_x0000_i1028" type="#_x0000_t75" style="width:280.8pt;height:2in" o:ole="">
            <v:imagedata r:id="rId12" o:title=""/>
          </v:shape>
          <o:OLEObject Type="Embed" ProgID="Visio.Drawing.11" ShapeID="_x0000_i1028" DrawAspect="Content" ObjectID="_1821892070" r:id="rId13"/>
        </w:object>
      </w:r>
    </w:p>
    <w:p w14:paraId="66D3AA0F" w14:textId="77777777" w:rsidR="00ED49FF" w:rsidRPr="002B35E5" w:rsidRDefault="00ED49FF">
      <w:pPr>
        <w:pStyle w:val="TF"/>
        <w:rPr>
          <w:rFonts w:eastAsia="SimSun"/>
          <w:lang w:eastAsia="zh-CN"/>
        </w:rPr>
      </w:pPr>
      <w:r w:rsidRPr="002B35E5">
        <w:rPr>
          <w:rFonts w:hint="eastAsia"/>
          <w:lang w:eastAsia="zh-CN"/>
        </w:rPr>
        <w:t>Fig</w:t>
      </w:r>
      <w:r w:rsidRPr="002B35E5">
        <w:rPr>
          <w:lang w:eastAsia="zh-CN"/>
        </w:rPr>
        <w:t>ure 5.6.1.1: No Redundancy</w:t>
      </w:r>
      <w:r w:rsidRPr="002B35E5">
        <w:rPr>
          <w:rFonts w:hint="eastAsia"/>
          <w:lang w:eastAsia="zh-CN"/>
        </w:rPr>
        <w:t xml:space="preserve"> </w:t>
      </w:r>
      <w:r w:rsidRPr="002B35E5">
        <w:rPr>
          <w:lang w:eastAsia="zh-CN"/>
        </w:rPr>
        <w:t>(</w:t>
      </w:r>
      <w:r w:rsidRPr="002B35E5">
        <w:rPr>
          <w:rFonts w:eastAsia="SimSun" w:hint="eastAsia"/>
          <w:lang w:eastAsia="zh-CN"/>
        </w:rPr>
        <w:t xml:space="preserve">redundancy level </w:t>
      </w:r>
      <w:r w:rsidRPr="002B35E5">
        <w:rPr>
          <w:rFonts w:hint="eastAsia"/>
          <w:lang w:eastAsia="zh-CN"/>
        </w:rPr>
        <w:t xml:space="preserve">= </w:t>
      </w:r>
      <w:r w:rsidRPr="002B35E5">
        <w:rPr>
          <w:lang w:eastAsia="zh-CN"/>
        </w:rPr>
        <w:t>1)</w:t>
      </w:r>
    </w:p>
    <w:p w14:paraId="612FFD9B" w14:textId="77777777" w:rsidR="00ED49FF" w:rsidRPr="002B35E5" w:rsidRDefault="00ED49FF">
      <w:pPr>
        <w:rPr>
          <w:lang w:eastAsia="zh-CN"/>
        </w:rPr>
      </w:pPr>
      <w:r w:rsidRPr="002B35E5">
        <w:rPr>
          <w:lang w:eastAsia="zh-CN"/>
        </w:rPr>
        <w:t>RTP redundancy may be used for CSData calls in AoIP in networks with noticeable RTP packet losses in order to reduce the data loss rate and improve the success rate of sensitive CSData services (e.g. fax)</w:t>
      </w:r>
      <w:r w:rsidRPr="002B35E5">
        <w:rPr>
          <w:rFonts w:hint="eastAsia"/>
          <w:lang w:eastAsia="zh-CN"/>
        </w:rPr>
        <w:t>.</w:t>
      </w:r>
      <w:r w:rsidRPr="002B35E5">
        <w:rPr>
          <w:lang w:eastAsia="zh-CN"/>
        </w:rPr>
        <w:t xml:space="preserve"> RTP redundancy increases the transmission delay noticeably and the bandwidth demand across the A-Interface substantially. RTP redundancy shall not be used for speech calls on AoIP. RFC 2198 [11] is used as basis.</w:t>
      </w:r>
    </w:p>
    <w:p w14:paraId="0920FC54" w14:textId="77777777" w:rsidR="00ED49FF" w:rsidRPr="002B35E5" w:rsidRDefault="00ED49FF">
      <w:pPr>
        <w:rPr>
          <w:lang w:eastAsia="zh-CN"/>
        </w:rPr>
      </w:pPr>
      <w:r w:rsidRPr="002B35E5">
        <w:rPr>
          <w:lang w:eastAsia="zh-CN"/>
        </w:rPr>
        <w:t>RTP redundancy increases the size of RTP packets substantially and is therefore not compatible with RTP multiplexing. On the other hand RTP Multiplexing would not gain much due to the already low overhead caused by this packet size.</w:t>
      </w:r>
    </w:p>
    <w:p w14:paraId="517CCDE6" w14:textId="77777777" w:rsidR="00ED49FF" w:rsidRPr="002B35E5" w:rsidRDefault="00ED49FF">
      <w:pPr>
        <w:rPr>
          <w:lang w:eastAsia="zh-CN"/>
        </w:rPr>
      </w:pPr>
      <w:r w:rsidRPr="002B35E5">
        <w:rPr>
          <w:lang w:eastAsia="zh-CN"/>
        </w:rPr>
        <w:t xml:space="preserve">RTP redundancy for CSData is negotiated per call between MSC and BSS in BSSMAP, see TS 48.008 [19]. </w:t>
      </w:r>
      <w:r w:rsidRPr="002B35E5">
        <w:rPr>
          <w:bCs/>
          <w:lang w:eastAsia="zh-CN"/>
        </w:rPr>
        <w:t>RTP redundancy is always used symmetrically, i.e. the same redundancy level is used in both directions across the A-Interface for a given call. The negotiated RTP redundancy is exactly known to sender and receiver in AoIP.</w:t>
      </w:r>
    </w:p>
    <w:p w14:paraId="3BF3D0EA" w14:textId="77777777" w:rsidR="00ED49FF" w:rsidRPr="002B35E5" w:rsidRDefault="00ED49FF">
      <w:pPr>
        <w:rPr>
          <w:rFonts w:hint="eastAsia"/>
          <w:lang w:eastAsia="zh-CN"/>
        </w:rPr>
      </w:pPr>
      <w:r w:rsidRPr="002B35E5">
        <w:rPr>
          <w:rFonts w:hint="eastAsia"/>
          <w:lang w:eastAsia="zh-CN"/>
        </w:rPr>
        <w:t xml:space="preserve">For </w:t>
      </w:r>
      <w:r w:rsidRPr="002B35E5">
        <w:rPr>
          <w:lang w:eastAsia="zh-CN"/>
        </w:rPr>
        <w:t>RTP</w:t>
      </w:r>
      <w:r w:rsidRPr="002B35E5">
        <w:rPr>
          <w:rFonts w:hint="eastAsia"/>
          <w:lang w:eastAsia="zh-CN"/>
        </w:rPr>
        <w:t xml:space="preserve"> redundancy, several successive data blocks are </w:t>
      </w:r>
      <w:r w:rsidRPr="002B35E5">
        <w:rPr>
          <w:lang w:eastAsia="zh-CN"/>
        </w:rPr>
        <w:t xml:space="preserve">usually </w:t>
      </w:r>
      <w:r w:rsidRPr="002B35E5">
        <w:rPr>
          <w:rFonts w:hint="eastAsia"/>
          <w:lang w:eastAsia="zh-CN"/>
        </w:rPr>
        <w:t xml:space="preserve">packed </w:t>
      </w:r>
      <w:r w:rsidRPr="002B35E5">
        <w:rPr>
          <w:lang w:eastAsia="zh-CN"/>
        </w:rPr>
        <w:t xml:space="preserve">(except for start and stop) </w:t>
      </w:r>
      <w:r w:rsidRPr="002B35E5">
        <w:rPr>
          <w:rFonts w:hint="eastAsia"/>
          <w:lang w:eastAsia="zh-CN"/>
        </w:rPr>
        <w:t>into one RTP packet</w:t>
      </w:r>
      <w:r w:rsidRPr="002B35E5">
        <w:rPr>
          <w:lang w:eastAsia="zh-CN"/>
        </w:rPr>
        <w:t>. The number of RTP packets is not increased (or only marginally due to start/stop effects).</w:t>
      </w:r>
      <w:r w:rsidRPr="002B35E5">
        <w:rPr>
          <w:rFonts w:hint="eastAsia"/>
          <w:lang w:eastAsia="zh-CN"/>
        </w:rPr>
        <w:t xml:space="preserve"> The </w:t>
      </w:r>
      <w:r w:rsidRPr="002B35E5">
        <w:rPr>
          <w:lang w:eastAsia="zh-CN"/>
        </w:rPr>
        <w:t xml:space="preserve">normal </w:t>
      </w:r>
      <w:r w:rsidRPr="002B35E5">
        <w:rPr>
          <w:rFonts w:hint="eastAsia"/>
          <w:lang w:eastAsia="zh-CN"/>
        </w:rPr>
        <w:t xml:space="preserve">number of successive data blocks in </w:t>
      </w:r>
      <w:r w:rsidRPr="002B35E5">
        <w:rPr>
          <w:lang w:eastAsia="zh-CN"/>
        </w:rPr>
        <w:t>one</w:t>
      </w:r>
      <w:r w:rsidRPr="002B35E5">
        <w:rPr>
          <w:rFonts w:hint="eastAsia"/>
          <w:lang w:eastAsia="zh-CN"/>
        </w:rPr>
        <w:t xml:space="preserve"> RTP packet is defined as </w:t>
      </w:r>
      <w:r w:rsidRPr="002B35E5">
        <w:rPr>
          <w:lang w:val="en-US"/>
        </w:rPr>
        <w:t>"</w:t>
      </w:r>
      <w:r w:rsidRPr="002B35E5">
        <w:rPr>
          <w:lang w:eastAsia="zh-CN"/>
        </w:rPr>
        <w:t>r</w:t>
      </w:r>
      <w:r w:rsidRPr="002B35E5">
        <w:rPr>
          <w:rFonts w:hint="eastAsia"/>
          <w:lang w:eastAsia="zh-CN"/>
        </w:rPr>
        <w:t>edundan</w:t>
      </w:r>
      <w:r w:rsidRPr="002B35E5">
        <w:rPr>
          <w:rFonts w:eastAsia="SimSun" w:hint="eastAsia"/>
          <w:lang w:eastAsia="zh-CN"/>
        </w:rPr>
        <w:t>cy</w:t>
      </w:r>
      <w:r w:rsidRPr="002B35E5">
        <w:rPr>
          <w:rFonts w:hint="eastAsia"/>
          <w:lang w:eastAsia="zh-CN"/>
        </w:rPr>
        <w:t xml:space="preserve"> </w:t>
      </w:r>
      <w:r w:rsidRPr="002B35E5">
        <w:rPr>
          <w:lang w:eastAsia="zh-CN"/>
        </w:rPr>
        <w:t>l</w:t>
      </w:r>
      <w:r w:rsidRPr="002B35E5">
        <w:rPr>
          <w:rFonts w:hint="eastAsia"/>
          <w:lang w:eastAsia="zh-CN"/>
        </w:rPr>
        <w:t>evel</w:t>
      </w:r>
      <w:r w:rsidRPr="002B35E5">
        <w:rPr>
          <w:lang w:val="en-US"/>
        </w:rPr>
        <w:t>"</w:t>
      </w:r>
      <w:r w:rsidRPr="002B35E5">
        <w:rPr>
          <w:rFonts w:hint="eastAsia"/>
          <w:lang w:eastAsia="zh-CN"/>
        </w:rPr>
        <w:t xml:space="preserve">. </w:t>
      </w:r>
      <w:r w:rsidRPr="002B35E5">
        <w:rPr>
          <w:lang w:eastAsia="zh-CN"/>
        </w:rPr>
        <w:t>Redundancy level 1 denotes the transmission without redundancy (Figure 5.6.1.1).</w:t>
      </w:r>
    </w:p>
    <w:p w14:paraId="13A26B1D" w14:textId="77777777" w:rsidR="00ED49FF" w:rsidRPr="002B35E5" w:rsidRDefault="00ED49FF">
      <w:pPr>
        <w:rPr>
          <w:rFonts w:hint="eastAsia"/>
          <w:lang w:eastAsia="zh-CN"/>
        </w:rPr>
      </w:pPr>
      <w:r w:rsidRPr="002B35E5">
        <w:rPr>
          <w:lang w:eastAsia="zh-CN"/>
        </w:rPr>
        <w:t>When RTP redundancy is used, the redundancy level can be either 2 (Figure 5.6.1.2) or 3 (Figure 5.6.1.3)</w:t>
      </w:r>
      <w:r w:rsidRPr="002B35E5">
        <w:rPr>
          <w:rFonts w:hint="eastAsia"/>
          <w:lang w:eastAsia="zh-CN"/>
        </w:rPr>
        <w:t>.</w:t>
      </w:r>
    </w:p>
    <w:p w14:paraId="58F403A9" w14:textId="77777777" w:rsidR="00ED49FF" w:rsidRPr="002B35E5" w:rsidRDefault="00ED49FF">
      <w:pPr>
        <w:pStyle w:val="TH"/>
        <w:rPr>
          <w:rFonts w:hint="eastAsia"/>
          <w:lang w:eastAsia="zh-CN"/>
        </w:rPr>
      </w:pPr>
      <w:r w:rsidRPr="002B35E5">
        <w:object w:dxaOrig="7615" w:dyaOrig="3892" w14:anchorId="6A6C5E80">
          <v:shape id="_x0000_i1029" type="#_x0000_t75" style="width:280.8pt;height:2in" o:ole="">
            <v:imagedata r:id="rId14" o:title=""/>
          </v:shape>
          <o:OLEObject Type="Embed" ProgID="Visio.Drawing.11" ShapeID="_x0000_i1029" DrawAspect="Content" ObjectID="_1821892071" r:id="rId15"/>
        </w:object>
      </w:r>
    </w:p>
    <w:p w14:paraId="243D5937" w14:textId="77777777" w:rsidR="00ED49FF" w:rsidRPr="002B35E5" w:rsidRDefault="00ED49FF">
      <w:pPr>
        <w:pStyle w:val="TF"/>
        <w:rPr>
          <w:rFonts w:hint="eastAsia"/>
          <w:lang w:eastAsia="zh-CN"/>
        </w:rPr>
      </w:pPr>
      <w:r w:rsidRPr="002B35E5">
        <w:rPr>
          <w:rFonts w:hint="eastAsia"/>
          <w:lang w:eastAsia="zh-CN"/>
        </w:rPr>
        <w:t>Fig</w:t>
      </w:r>
      <w:r w:rsidRPr="002B35E5">
        <w:rPr>
          <w:lang w:eastAsia="zh-CN"/>
        </w:rPr>
        <w:t>ure 5.6.1.2: RTP packets with r</w:t>
      </w:r>
      <w:r w:rsidRPr="002B35E5">
        <w:rPr>
          <w:rFonts w:hint="eastAsia"/>
          <w:lang w:eastAsia="zh-CN"/>
        </w:rPr>
        <w:t xml:space="preserve">edundant </w:t>
      </w:r>
      <w:r w:rsidRPr="002B35E5">
        <w:rPr>
          <w:lang w:eastAsia="zh-CN"/>
        </w:rPr>
        <w:t>data</w:t>
      </w:r>
      <w:r w:rsidRPr="002B35E5">
        <w:rPr>
          <w:rFonts w:hint="eastAsia"/>
          <w:lang w:eastAsia="zh-CN"/>
        </w:rPr>
        <w:t xml:space="preserve"> with </w:t>
      </w:r>
      <w:r w:rsidRPr="002B35E5">
        <w:rPr>
          <w:rFonts w:eastAsia="SimSun" w:hint="eastAsia"/>
          <w:lang w:eastAsia="zh-CN"/>
        </w:rPr>
        <w:t xml:space="preserve">redundancy level </w:t>
      </w:r>
      <w:r w:rsidRPr="002B35E5">
        <w:rPr>
          <w:rFonts w:hint="eastAsia"/>
          <w:lang w:eastAsia="zh-CN"/>
        </w:rPr>
        <w:t>= 2</w:t>
      </w:r>
      <w:r w:rsidRPr="002B35E5">
        <w:rPr>
          <w:b w:val="0"/>
          <w:lang w:eastAsia="zh-CN"/>
        </w:rPr>
        <w:br/>
      </w:r>
    </w:p>
    <w:p w14:paraId="60945F41" w14:textId="77777777" w:rsidR="00ED49FF" w:rsidRPr="002B35E5" w:rsidRDefault="00ED49FF">
      <w:pPr>
        <w:pStyle w:val="TH"/>
        <w:rPr>
          <w:rFonts w:hint="eastAsia"/>
          <w:lang w:eastAsia="zh-CN"/>
        </w:rPr>
      </w:pPr>
      <w:r w:rsidRPr="002B35E5">
        <w:object w:dxaOrig="6917" w:dyaOrig="5972" w14:anchorId="5A723754">
          <v:shape id="_x0000_i1030" type="#_x0000_t75" style="width:250.2pt;height:3in" o:ole="">
            <v:imagedata r:id="rId16" o:title=""/>
          </v:shape>
          <o:OLEObject Type="Embed" ProgID="Visio.Drawing.11" ShapeID="_x0000_i1030" DrawAspect="Content" ObjectID="_1821892072" r:id="rId17"/>
        </w:object>
      </w:r>
    </w:p>
    <w:p w14:paraId="37173D5F" w14:textId="77777777" w:rsidR="00ED49FF" w:rsidRPr="002B35E5" w:rsidRDefault="00ED49FF">
      <w:pPr>
        <w:pStyle w:val="TF"/>
        <w:rPr>
          <w:lang w:eastAsia="zh-CN"/>
        </w:rPr>
      </w:pPr>
      <w:r w:rsidRPr="002B35E5">
        <w:rPr>
          <w:rFonts w:hint="eastAsia"/>
          <w:lang w:eastAsia="zh-CN"/>
        </w:rPr>
        <w:t>Fig</w:t>
      </w:r>
      <w:r w:rsidRPr="002B35E5">
        <w:rPr>
          <w:lang w:eastAsia="zh-CN"/>
        </w:rPr>
        <w:t>ure 5.6.1.3:</w:t>
      </w:r>
      <w:r w:rsidRPr="002B35E5">
        <w:rPr>
          <w:rFonts w:hint="eastAsia"/>
          <w:lang w:eastAsia="zh-CN"/>
        </w:rPr>
        <w:t xml:space="preserve"> </w:t>
      </w:r>
      <w:r w:rsidRPr="002B35E5">
        <w:rPr>
          <w:lang w:eastAsia="zh-CN"/>
        </w:rPr>
        <w:t>RTP packets with r</w:t>
      </w:r>
      <w:r w:rsidRPr="002B35E5">
        <w:rPr>
          <w:rFonts w:hint="eastAsia"/>
          <w:lang w:eastAsia="zh-CN"/>
        </w:rPr>
        <w:t xml:space="preserve">edundant </w:t>
      </w:r>
      <w:r w:rsidRPr="002B35E5">
        <w:rPr>
          <w:lang w:eastAsia="zh-CN"/>
        </w:rPr>
        <w:t>data</w:t>
      </w:r>
      <w:r w:rsidRPr="002B35E5">
        <w:rPr>
          <w:rFonts w:hint="eastAsia"/>
          <w:lang w:eastAsia="zh-CN"/>
        </w:rPr>
        <w:t xml:space="preserve"> with </w:t>
      </w:r>
      <w:r w:rsidRPr="002B35E5">
        <w:rPr>
          <w:rFonts w:eastAsia="SimSun" w:hint="eastAsia"/>
          <w:lang w:eastAsia="zh-CN"/>
        </w:rPr>
        <w:t>redundancy level</w:t>
      </w:r>
      <w:r w:rsidRPr="002B35E5">
        <w:rPr>
          <w:rFonts w:hint="eastAsia"/>
          <w:lang w:eastAsia="zh-CN"/>
        </w:rPr>
        <w:t xml:space="preserve"> = 3</w:t>
      </w:r>
    </w:p>
    <w:p w14:paraId="119A298D" w14:textId="77777777" w:rsidR="00ED49FF" w:rsidRPr="002B35E5" w:rsidRDefault="00ED49FF">
      <w:pPr>
        <w:rPr>
          <w:rFonts w:eastAsia="SimSun"/>
          <w:lang w:eastAsia="zh-CN"/>
        </w:rPr>
      </w:pPr>
      <w:r w:rsidRPr="002B35E5">
        <w:rPr>
          <w:rFonts w:eastAsia="SimSun"/>
          <w:lang w:eastAsia="zh-CN"/>
        </w:rPr>
        <w:t xml:space="preserve">Each RTP packet with redundancy consists of the </w:t>
      </w:r>
      <w:r w:rsidRPr="002B35E5">
        <w:rPr>
          <w:lang w:val="en-US"/>
        </w:rPr>
        <w:t>"</w:t>
      </w:r>
      <w:r w:rsidRPr="002B35E5">
        <w:rPr>
          <w:rFonts w:eastAsia="SimSun"/>
          <w:lang w:eastAsia="zh-CN"/>
        </w:rPr>
        <w:t>primary</w:t>
      </w:r>
      <w:r w:rsidRPr="002B35E5">
        <w:rPr>
          <w:lang w:val="en-US"/>
        </w:rPr>
        <w:t>"</w:t>
      </w:r>
      <w:r w:rsidRPr="002B35E5">
        <w:rPr>
          <w:rFonts w:eastAsia="SimSun"/>
          <w:lang w:eastAsia="zh-CN"/>
        </w:rPr>
        <w:t xml:space="preserve"> data block and one or two </w:t>
      </w:r>
      <w:r w:rsidRPr="002B35E5">
        <w:rPr>
          <w:lang w:val="en-US"/>
        </w:rPr>
        <w:t>"</w:t>
      </w:r>
      <w:r w:rsidRPr="002B35E5">
        <w:rPr>
          <w:rFonts w:eastAsia="SimSun"/>
          <w:lang w:eastAsia="zh-CN"/>
        </w:rPr>
        <w:t>redundant</w:t>
      </w:r>
      <w:r w:rsidRPr="002B35E5">
        <w:rPr>
          <w:lang w:val="en-US"/>
        </w:rPr>
        <w:t>"</w:t>
      </w:r>
      <w:r w:rsidRPr="002B35E5">
        <w:rPr>
          <w:rFonts w:eastAsia="SimSun"/>
          <w:lang w:eastAsia="zh-CN"/>
        </w:rPr>
        <w:t xml:space="preserve"> data blocks. The Time Stamp of the RTP packet is identical to the Time Stamp of the primary data block. The redundant data blocks have Time Stamp values lower than the primary data block (except when wrap around of timestamp occurs). Note that also RTP packets without redundant data blocks are used in start and stop, when redundancy has been negotiated.</w:t>
      </w:r>
    </w:p>
    <w:p w14:paraId="6238B700" w14:textId="77777777" w:rsidR="00ED49FF" w:rsidRPr="002B35E5" w:rsidRDefault="00ED49FF">
      <w:pPr>
        <w:pStyle w:val="Heading3"/>
      </w:pPr>
      <w:bookmarkStart w:id="53" w:name="_Toc476920731"/>
      <w:r w:rsidRPr="002B35E5">
        <w:t>5.6.2</w:t>
      </w:r>
      <w:r w:rsidRPr="002B35E5">
        <w:tab/>
        <w:t>Transport formats for CSData</w:t>
      </w:r>
      <w:bookmarkEnd w:id="53"/>
    </w:p>
    <w:p w14:paraId="34D15E5B" w14:textId="77777777" w:rsidR="00ED49FF" w:rsidRPr="002B35E5" w:rsidRDefault="00ED49FF">
      <w:pPr>
        <w:pStyle w:val="Heading4"/>
      </w:pPr>
      <w:bookmarkStart w:id="54" w:name="_Toc476920732"/>
      <w:r w:rsidRPr="002B35E5">
        <w:t>5.6.2.1</w:t>
      </w:r>
      <w:r w:rsidRPr="002B35E5">
        <w:tab/>
        <w:t>Transport format for CSData without redundancy</w:t>
      </w:r>
      <w:bookmarkEnd w:id="54"/>
    </w:p>
    <w:p w14:paraId="5F1D9D5A" w14:textId="77777777" w:rsidR="00ED49FF" w:rsidRPr="002B35E5" w:rsidRDefault="00ED49FF">
      <w:r w:rsidRPr="002B35E5">
        <w:t>If RTP redundancy is not used, then RTP multiplexing may be applied. The following text describes the RTP packet format for CSData on AoIP without RTP multiplexing.</w:t>
      </w:r>
    </w:p>
    <w:p w14:paraId="0E2A6CCD" w14:textId="77777777" w:rsidR="00ED49FF" w:rsidRPr="002B35E5" w:rsidRDefault="00ED49FF">
      <w:r w:rsidRPr="002B35E5">
        <w:t xml:space="preserve">The RTP packet format for CSData is defined in RFC 4040 [9]). For AoIP the RTP Payload Type </w:t>
      </w:r>
      <w:r w:rsidRPr="002B35E5">
        <w:rPr>
          <w:lang w:val="en-US"/>
        </w:rPr>
        <w:t>"</w:t>
      </w:r>
      <w:r w:rsidRPr="002B35E5">
        <w:t>120</w:t>
      </w:r>
      <w:r w:rsidRPr="002B35E5">
        <w:rPr>
          <w:lang w:val="en-US"/>
        </w:rPr>
        <w:t>"</w:t>
      </w:r>
      <w:r w:rsidRPr="002B35E5">
        <w:t xml:space="preserve"> identifies this RTP Packet as </w:t>
      </w:r>
      <w:r w:rsidRPr="002B35E5">
        <w:rPr>
          <w:lang w:val="en-US"/>
        </w:rPr>
        <w:t>"</w:t>
      </w:r>
      <w:r w:rsidRPr="002B35E5">
        <w:t>RTP packet without redundancy</w:t>
      </w:r>
      <w:r w:rsidRPr="002B35E5">
        <w:rPr>
          <w:lang w:val="en-US"/>
        </w:rPr>
        <w:t>"</w:t>
      </w:r>
      <w:r w:rsidRPr="002B35E5">
        <w:t>. The RTP sequence number is "n". It is incremented by the sender by 1 with every newly sent RTP packet, regardless of the Time Stamp.</w:t>
      </w:r>
    </w:p>
    <w:p w14:paraId="0C9CA58E" w14:textId="77777777" w:rsidR="00ED49FF" w:rsidRPr="002B35E5" w:rsidRDefault="00ED49FF">
      <w:r w:rsidRPr="002B35E5">
        <w:t xml:space="preserve">The Time Stamp of the RTP Packet is </w:t>
      </w:r>
      <w:r w:rsidRPr="002B35E5">
        <w:rPr>
          <w:lang w:val="en-US"/>
        </w:rPr>
        <w:t>"</w:t>
      </w:r>
      <w:r w:rsidRPr="002B35E5">
        <w:t>Tn</w:t>
      </w:r>
      <w:r w:rsidRPr="002B35E5">
        <w:rPr>
          <w:lang w:val="en-US"/>
        </w:rPr>
        <w:t>"</w:t>
      </w:r>
      <w:r w:rsidRPr="002B35E5">
        <w:t xml:space="preserve">. It is incremented by the sender as appropriate. Since for AoIP the Packetization Time is fixed to 20ms and the Sampling Clock is fixed to 8000, the Time Stamp is incremented typically by 160. </w:t>
      </w:r>
    </w:p>
    <w:p w14:paraId="7087EB16" w14:textId="77777777" w:rsidR="00ED49FF" w:rsidRPr="002B35E5" w:rsidRDefault="00ED49FF">
      <w:r w:rsidRPr="002B35E5">
        <w:t>Due to the fixed Packetization time and Sampling Clock one data block in CSData for AoIP has 160 octets (O1 to O160). The length of the data block is not explicitly given within the RTP packet; it can be derived from the size of the RTP packet minus the overhead (12 octets).</w:t>
      </w:r>
    </w:p>
    <w:p w14:paraId="2952952B" w14:textId="77777777" w:rsidR="00ED49FF" w:rsidRDefault="00ED49FF">
      <w:pPr>
        <w:rPr>
          <w:sz w:val="16"/>
          <w:szCs w:val="16"/>
        </w:rPr>
      </w:pPr>
      <w:r w:rsidRPr="002B35E5">
        <w:lastRenderedPageBreak/>
        <w:t>Here the example for one RTP packet for CSData in AoIP with no redundancy (4 octets in one row):</w:t>
      </w:r>
    </w:p>
    <w:p w14:paraId="603154EE" w14:textId="77777777" w:rsidR="00F151D0" w:rsidRPr="002B35E5" w:rsidRDefault="00F151D0" w:rsidP="00F151D0">
      <w:pPr>
        <w:pStyle w:val="TH"/>
      </w:pPr>
    </w:p>
    <w:tbl>
      <w:tblPr>
        <w:tblW w:w="921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1E0" w:firstRow="1" w:lastRow="1" w:firstColumn="1" w:lastColumn="1" w:noHBand="0" w:noVBand="0"/>
      </w:tblPr>
      <w:tblGrid>
        <w:gridCol w:w="542"/>
        <w:gridCol w:w="337"/>
        <w:gridCol w:w="339"/>
        <w:gridCol w:w="1087"/>
        <w:gridCol w:w="481"/>
        <w:gridCol w:w="1916"/>
        <w:gridCol w:w="2256"/>
        <w:gridCol w:w="2256"/>
      </w:tblGrid>
      <w:tr w:rsidR="00ED49FF" w:rsidRPr="002B35E5" w14:paraId="1789F5A1" w14:textId="77777777">
        <w:trPr>
          <w:cantSplit/>
          <w:trHeight w:val="57"/>
          <w:jc w:val="center"/>
        </w:trPr>
        <w:tc>
          <w:tcPr>
            <w:tcW w:w="2305" w:type="dxa"/>
            <w:gridSpan w:val="4"/>
            <w:shd w:val="clear" w:color="auto" w:fill="auto"/>
          </w:tcPr>
          <w:p w14:paraId="5F942525" w14:textId="77777777" w:rsidR="00ED49FF" w:rsidRPr="002B35E5" w:rsidRDefault="00ED49FF">
            <w:pPr>
              <w:pStyle w:val="TAH"/>
            </w:pPr>
            <w:r w:rsidRPr="002B35E5">
              <w:t>Octet 1 (5, 9, …)</w:t>
            </w:r>
            <w:r w:rsidRPr="002B35E5">
              <w:tab/>
            </w:r>
          </w:p>
        </w:tc>
        <w:tc>
          <w:tcPr>
            <w:tcW w:w="2397" w:type="dxa"/>
            <w:gridSpan w:val="2"/>
            <w:shd w:val="clear" w:color="auto" w:fill="auto"/>
          </w:tcPr>
          <w:p w14:paraId="5161F1DA" w14:textId="77777777" w:rsidR="00ED49FF" w:rsidRPr="002B35E5" w:rsidRDefault="00ED49FF">
            <w:pPr>
              <w:pStyle w:val="TAH"/>
            </w:pPr>
            <w:r w:rsidRPr="002B35E5">
              <w:t>Octet 2 (6, 10, …)</w:t>
            </w:r>
          </w:p>
        </w:tc>
        <w:tc>
          <w:tcPr>
            <w:tcW w:w="2256" w:type="dxa"/>
            <w:shd w:val="clear" w:color="auto" w:fill="auto"/>
          </w:tcPr>
          <w:p w14:paraId="35882A3D" w14:textId="77777777" w:rsidR="00ED49FF" w:rsidRPr="002B35E5" w:rsidRDefault="00ED49FF">
            <w:pPr>
              <w:pStyle w:val="TAH"/>
            </w:pPr>
            <w:r w:rsidRPr="002B35E5">
              <w:t>Octet 3 (7, 11, …)</w:t>
            </w:r>
          </w:p>
        </w:tc>
        <w:tc>
          <w:tcPr>
            <w:tcW w:w="2256" w:type="dxa"/>
            <w:shd w:val="clear" w:color="auto" w:fill="auto"/>
          </w:tcPr>
          <w:p w14:paraId="43C92B2B" w14:textId="77777777" w:rsidR="00ED49FF" w:rsidRPr="002B35E5" w:rsidRDefault="00ED49FF">
            <w:pPr>
              <w:pStyle w:val="TAH"/>
            </w:pPr>
            <w:r w:rsidRPr="002B35E5">
              <w:t>Octet 4 (8, 12, …)</w:t>
            </w:r>
          </w:p>
        </w:tc>
      </w:tr>
      <w:tr w:rsidR="00ED49FF" w:rsidRPr="002B35E5" w14:paraId="14B28884" w14:textId="77777777">
        <w:trPr>
          <w:cantSplit/>
          <w:trHeight w:val="57"/>
          <w:jc w:val="center"/>
        </w:trPr>
        <w:tc>
          <w:tcPr>
            <w:tcW w:w="542" w:type="dxa"/>
            <w:shd w:val="clear" w:color="auto" w:fill="auto"/>
          </w:tcPr>
          <w:p w14:paraId="22A0CF46" w14:textId="77777777" w:rsidR="00ED49FF" w:rsidRPr="002B35E5" w:rsidRDefault="00ED49FF">
            <w:pPr>
              <w:pStyle w:val="TAC"/>
            </w:pPr>
            <w:r w:rsidRPr="002B35E5">
              <w:t>V=2</w:t>
            </w:r>
          </w:p>
        </w:tc>
        <w:tc>
          <w:tcPr>
            <w:tcW w:w="337" w:type="dxa"/>
            <w:shd w:val="clear" w:color="auto" w:fill="auto"/>
          </w:tcPr>
          <w:p w14:paraId="0E3C633C" w14:textId="77777777" w:rsidR="00ED49FF" w:rsidRPr="002B35E5" w:rsidRDefault="00ED49FF">
            <w:pPr>
              <w:pStyle w:val="TAC"/>
            </w:pPr>
            <w:r w:rsidRPr="002B35E5">
              <w:t>P</w:t>
            </w:r>
          </w:p>
        </w:tc>
        <w:tc>
          <w:tcPr>
            <w:tcW w:w="339" w:type="dxa"/>
            <w:shd w:val="clear" w:color="auto" w:fill="auto"/>
          </w:tcPr>
          <w:p w14:paraId="3DB7AE1E" w14:textId="77777777" w:rsidR="00ED49FF" w:rsidRPr="002B35E5" w:rsidRDefault="00ED49FF">
            <w:pPr>
              <w:pStyle w:val="TAC"/>
            </w:pPr>
            <w:r w:rsidRPr="002B35E5">
              <w:t>X</w:t>
            </w:r>
          </w:p>
        </w:tc>
        <w:tc>
          <w:tcPr>
            <w:tcW w:w="1087" w:type="dxa"/>
            <w:shd w:val="clear" w:color="auto" w:fill="auto"/>
          </w:tcPr>
          <w:p w14:paraId="4A9F8D04" w14:textId="77777777" w:rsidR="00ED49FF" w:rsidRPr="002B35E5" w:rsidRDefault="00ED49FF">
            <w:pPr>
              <w:pStyle w:val="TAC"/>
            </w:pPr>
            <w:r w:rsidRPr="002B35E5">
              <w:t>CC=0</w:t>
            </w:r>
          </w:p>
        </w:tc>
        <w:tc>
          <w:tcPr>
            <w:tcW w:w="481" w:type="dxa"/>
            <w:shd w:val="clear" w:color="auto" w:fill="auto"/>
          </w:tcPr>
          <w:p w14:paraId="65F19D4E" w14:textId="77777777" w:rsidR="00ED49FF" w:rsidRPr="002B35E5" w:rsidRDefault="00ED49FF">
            <w:pPr>
              <w:pStyle w:val="TAC"/>
            </w:pPr>
            <w:r w:rsidRPr="002B35E5">
              <w:t>M</w:t>
            </w:r>
          </w:p>
        </w:tc>
        <w:tc>
          <w:tcPr>
            <w:tcW w:w="1916" w:type="dxa"/>
            <w:shd w:val="clear" w:color="auto" w:fill="auto"/>
          </w:tcPr>
          <w:p w14:paraId="012CA4CA" w14:textId="77777777" w:rsidR="00ED49FF" w:rsidRPr="002B35E5" w:rsidRDefault="00ED49FF">
            <w:pPr>
              <w:pStyle w:val="TAC"/>
            </w:pPr>
            <w:r w:rsidRPr="002B35E5">
              <w:t>PT = 120</w:t>
            </w:r>
          </w:p>
        </w:tc>
        <w:tc>
          <w:tcPr>
            <w:tcW w:w="4512" w:type="dxa"/>
            <w:gridSpan w:val="2"/>
            <w:shd w:val="clear" w:color="auto" w:fill="auto"/>
          </w:tcPr>
          <w:p w14:paraId="28BA78A1" w14:textId="77777777" w:rsidR="00ED49FF" w:rsidRPr="002B35E5" w:rsidRDefault="00ED49FF">
            <w:pPr>
              <w:pStyle w:val="TAC"/>
            </w:pPr>
            <w:r w:rsidRPr="002B35E5">
              <w:t>Sequence number of primary data block: n</w:t>
            </w:r>
          </w:p>
        </w:tc>
      </w:tr>
      <w:tr w:rsidR="00ED49FF" w:rsidRPr="002B35E5" w14:paraId="506E814C" w14:textId="77777777">
        <w:trPr>
          <w:cantSplit/>
          <w:trHeight w:val="57"/>
          <w:jc w:val="center"/>
        </w:trPr>
        <w:tc>
          <w:tcPr>
            <w:tcW w:w="9214" w:type="dxa"/>
            <w:gridSpan w:val="8"/>
            <w:shd w:val="clear" w:color="auto" w:fill="auto"/>
          </w:tcPr>
          <w:p w14:paraId="202BEEA2" w14:textId="77777777" w:rsidR="00ED49FF" w:rsidRPr="002B35E5" w:rsidRDefault="00ED49FF">
            <w:pPr>
              <w:pStyle w:val="TAC"/>
            </w:pPr>
            <w:r w:rsidRPr="002B35E5">
              <w:t>Time Stamp of primary data block: Tn</w:t>
            </w:r>
          </w:p>
        </w:tc>
      </w:tr>
      <w:tr w:rsidR="00ED49FF" w:rsidRPr="002B35E5" w14:paraId="0971731A" w14:textId="77777777">
        <w:trPr>
          <w:cantSplit/>
          <w:trHeight w:val="57"/>
          <w:jc w:val="center"/>
        </w:trPr>
        <w:tc>
          <w:tcPr>
            <w:tcW w:w="9214" w:type="dxa"/>
            <w:gridSpan w:val="8"/>
            <w:shd w:val="clear" w:color="auto" w:fill="auto"/>
          </w:tcPr>
          <w:p w14:paraId="3A632AE5" w14:textId="77777777" w:rsidR="00ED49FF" w:rsidRPr="002B35E5" w:rsidRDefault="00ED49FF">
            <w:pPr>
              <w:pStyle w:val="TAC"/>
            </w:pPr>
            <w:r w:rsidRPr="002B35E5">
              <w:t>Synchronisation Source Identifier (SSRC)</w:t>
            </w:r>
          </w:p>
        </w:tc>
      </w:tr>
      <w:tr w:rsidR="00ED49FF" w:rsidRPr="002B35E5" w14:paraId="733AF0D4" w14:textId="77777777">
        <w:trPr>
          <w:cantSplit/>
          <w:trHeight w:val="57"/>
          <w:jc w:val="center"/>
        </w:trPr>
        <w:tc>
          <w:tcPr>
            <w:tcW w:w="2305" w:type="dxa"/>
            <w:gridSpan w:val="4"/>
            <w:shd w:val="clear" w:color="auto" w:fill="auto"/>
          </w:tcPr>
          <w:p w14:paraId="6059731A" w14:textId="77777777" w:rsidR="00ED49FF" w:rsidRPr="002B35E5" w:rsidRDefault="00ED49FF">
            <w:pPr>
              <w:pStyle w:val="TAC"/>
            </w:pPr>
            <w:r w:rsidRPr="002B35E5">
              <w:t>O1 of CSData (primary=Tn)</w:t>
            </w:r>
          </w:p>
        </w:tc>
        <w:tc>
          <w:tcPr>
            <w:tcW w:w="2397" w:type="dxa"/>
            <w:gridSpan w:val="2"/>
            <w:shd w:val="clear" w:color="auto" w:fill="auto"/>
          </w:tcPr>
          <w:p w14:paraId="62A1914C" w14:textId="77777777" w:rsidR="00ED49FF" w:rsidRPr="002B35E5" w:rsidRDefault="00ED49FF">
            <w:pPr>
              <w:pStyle w:val="TAC"/>
            </w:pPr>
            <w:r w:rsidRPr="002B35E5">
              <w:t>O2 of CSData (Tn)</w:t>
            </w:r>
          </w:p>
        </w:tc>
        <w:tc>
          <w:tcPr>
            <w:tcW w:w="2256" w:type="dxa"/>
            <w:shd w:val="clear" w:color="auto" w:fill="auto"/>
          </w:tcPr>
          <w:p w14:paraId="6B4FFD2E" w14:textId="77777777" w:rsidR="00ED49FF" w:rsidRPr="002B35E5" w:rsidRDefault="00ED49FF">
            <w:pPr>
              <w:pStyle w:val="TAC"/>
            </w:pPr>
            <w:r w:rsidRPr="002B35E5">
              <w:t>O3 of CSData (Tn)</w:t>
            </w:r>
          </w:p>
        </w:tc>
        <w:tc>
          <w:tcPr>
            <w:tcW w:w="2256" w:type="dxa"/>
            <w:shd w:val="clear" w:color="auto" w:fill="auto"/>
          </w:tcPr>
          <w:p w14:paraId="76B0AF1D" w14:textId="77777777" w:rsidR="00ED49FF" w:rsidRPr="002B35E5" w:rsidRDefault="00ED49FF">
            <w:pPr>
              <w:pStyle w:val="TAC"/>
            </w:pPr>
            <w:r w:rsidRPr="002B35E5">
              <w:t>O4 of CSData (Tn)</w:t>
            </w:r>
          </w:p>
        </w:tc>
      </w:tr>
      <w:tr w:rsidR="00ED49FF" w:rsidRPr="002B35E5" w14:paraId="4C93EC30" w14:textId="77777777">
        <w:trPr>
          <w:cantSplit/>
          <w:trHeight w:val="57"/>
          <w:jc w:val="center"/>
        </w:trPr>
        <w:tc>
          <w:tcPr>
            <w:tcW w:w="2305" w:type="dxa"/>
            <w:gridSpan w:val="4"/>
            <w:shd w:val="clear" w:color="auto" w:fill="auto"/>
          </w:tcPr>
          <w:p w14:paraId="3735FA9D" w14:textId="77777777" w:rsidR="00ED49FF" w:rsidRPr="002B35E5" w:rsidRDefault="00ED49FF">
            <w:pPr>
              <w:pStyle w:val="TAC"/>
            </w:pPr>
            <w:r w:rsidRPr="002B35E5">
              <w:t>…</w:t>
            </w:r>
          </w:p>
        </w:tc>
        <w:tc>
          <w:tcPr>
            <w:tcW w:w="2397" w:type="dxa"/>
            <w:gridSpan w:val="2"/>
            <w:shd w:val="clear" w:color="auto" w:fill="auto"/>
          </w:tcPr>
          <w:p w14:paraId="2CDC2DC8" w14:textId="77777777" w:rsidR="00ED49FF" w:rsidRPr="002B35E5" w:rsidRDefault="00ED49FF">
            <w:pPr>
              <w:pStyle w:val="TAC"/>
            </w:pPr>
            <w:r w:rsidRPr="002B35E5">
              <w:t>…</w:t>
            </w:r>
          </w:p>
        </w:tc>
        <w:tc>
          <w:tcPr>
            <w:tcW w:w="2256" w:type="dxa"/>
            <w:shd w:val="clear" w:color="auto" w:fill="auto"/>
          </w:tcPr>
          <w:p w14:paraId="15D515D8" w14:textId="77777777" w:rsidR="00ED49FF" w:rsidRPr="002B35E5" w:rsidRDefault="00ED49FF">
            <w:pPr>
              <w:pStyle w:val="TAC"/>
            </w:pPr>
            <w:r w:rsidRPr="002B35E5">
              <w:t>…</w:t>
            </w:r>
          </w:p>
        </w:tc>
        <w:tc>
          <w:tcPr>
            <w:tcW w:w="2256" w:type="dxa"/>
            <w:shd w:val="clear" w:color="auto" w:fill="auto"/>
          </w:tcPr>
          <w:p w14:paraId="2AB3BE2F" w14:textId="77777777" w:rsidR="00ED49FF" w:rsidRPr="002B35E5" w:rsidRDefault="00ED49FF">
            <w:pPr>
              <w:pStyle w:val="TAC"/>
            </w:pPr>
          </w:p>
        </w:tc>
      </w:tr>
      <w:tr w:rsidR="00ED49FF" w:rsidRPr="002B35E5" w14:paraId="46A6B90C" w14:textId="77777777">
        <w:trPr>
          <w:cantSplit/>
          <w:trHeight w:val="57"/>
          <w:jc w:val="center"/>
        </w:trPr>
        <w:tc>
          <w:tcPr>
            <w:tcW w:w="2305" w:type="dxa"/>
            <w:gridSpan w:val="4"/>
            <w:shd w:val="clear" w:color="auto" w:fill="auto"/>
          </w:tcPr>
          <w:p w14:paraId="61D8C27B" w14:textId="77777777" w:rsidR="00ED49FF" w:rsidRPr="002B35E5" w:rsidRDefault="00ED49FF">
            <w:pPr>
              <w:pStyle w:val="TAC"/>
            </w:pPr>
            <w:r w:rsidRPr="002B35E5">
              <w:t>…</w:t>
            </w:r>
          </w:p>
        </w:tc>
        <w:tc>
          <w:tcPr>
            <w:tcW w:w="2397" w:type="dxa"/>
            <w:gridSpan w:val="2"/>
            <w:shd w:val="clear" w:color="auto" w:fill="auto"/>
          </w:tcPr>
          <w:p w14:paraId="53A9C8BE" w14:textId="77777777" w:rsidR="00ED49FF" w:rsidRPr="002B35E5" w:rsidRDefault="00ED49FF">
            <w:pPr>
              <w:pStyle w:val="TAC"/>
            </w:pPr>
            <w:r w:rsidRPr="002B35E5">
              <w:t>…</w:t>
            </w:r>
          </w:p>
        </w:tc>
        <w:tc>
          <w:tcPr>
            <w:tcW w:w="2256" w:type="dxa"/>
            <w:shd w:val="clear" w:color="auto" w:fill="auto"/>
          </w:tcPr>
          <w:p w14:paraId="3386F59E" w14:textId="77777777" w:rsidR="00ED49FF" w:rsidRPr="002B35E5" w:rsidRDefault="00ED49FF">
            <w:pPr>
              <w:pStyle w:val="TAC"/>
            </w:pPr>
            <w:r w:rsidRPr="002B35E5">
              <w:t>…</w:t>
            </w:r>
          </w:p>
        </w:tc>
        <w:tc>
          <w:tcPr>
            <w:tcW w:w="2256" w:type="dxa"/>
            <w:shd w:val="clear" w:color="auto" w:fill="auto"/>
          </w:tcPr>
          <w:p w14:paraId="5B898B02" w14:textId="77777777" w:rsidR="00ED49FF" w:rsidRPr="002B35E5" w:rsidRDefault="00ED49FF">
            <w:pPr>
              <w:pStyle w:val="TAC"/>
            </w:pPr>
            <w:r w:rsidRPr="002B35E5">
              <w:t>O160 of CSData (Tn)</w:t>
            </w:r>
          </w:p>
        </w:tc>
      </w:tr>
    </w:tbl>
    <w:p w14:paraId="0515DBBA" w14:textId="77777777" w:rsidR="00ED49FF" w:rsidRPr="002B35E5" w:rsidRDefault="00ED49FF">
      <w:pPr>
        <w:pStyle w:val="TAC"/>
        <w:rPr>
          <w:lang w:eastAsia="zh-CN"/>
        </w:rPr>
      </w:pPr>
    </w:p>
    <w:p w14:paraId="329B244C" w14:textId="77777777" w:rsidR="00ED49FF" w:rsidRPr="002B35E5" w:rsidRDefault="00ED49FF">
      <w:pPr>
        <w:pStyle w:val="TF"/>
        <w:rPr>
          <w:lang w:eastAsia="zh-CN"/>
        </w:rPr>
      </w:pPr>
      <w:r w:rsidRPr="002B35E5">
        <w:rPr>
          <w:rFonts w:hint="eastAsia"/>
          <w:lang w:eastAsia="zh-CN"/>
        </w:rPr>
        <w:t>Fig</w:t>
      </w:r>
      <w:r w:rsidRPr="002B35E5">
        <w:rPr>
          <w:lang w:eastAsia="zh-CN"/>
        </w:rPr>
        <w:t>ure 5.6.2.1.1:</w:t>
      </w:r>
      <w:r w:rsidRPr="002B35E5">
        <w:rPr>
          <w:rFonts w:hint="eastAsia"/>
          <w:lang w:eastAsia="zh-CN"/>
        </w:rPr>
        <w:t xml:space="preserve"> </w:t>
      </w:r>
      <w:r w:rsidRPr="002B35E5">
        <w:rPr>
          <w:lang w:eastAsia="zh-CN"/>
        </w:rPr>
        <w:t>RTP packetisation for CSData without r</w:t>
      </w:r>
      <w:r w:rsidRPr="002B35E5">
        <w:rPr>
          <w:rFonts w:hint="eastAsia"/>
          <w:lang w:eastAsia="zh-CN"/>
        </w:rPr>
        <w:t>edundan</w:t>
      </w:r>
      <w:r w:rsidRPr="002B35E5">
        <w:rPr>
          <w:lang w:eastAsia="zh-CN"/>
        </w:rPr>
        <w:t>cy</w:t>
      </w:r>
    </w:p>
    <w:p w14:paraId="04CC3428" w14:textId="77777777" w:rsidR="00ED49FF" w:rsidRPr="002B35E5" w:rsidRDefault="00ED49FF">
      <w:pPr>
        <w:pStyle w:val="Heading4"/>
      </w:pPr>
      <w:bookmarkStart w:id="55" w:name="_Toc476920733"/>
      <w:r w:rsidRPr="002B35E5">
        <w:t>5.6.2.2</w:t>
      </w:r>
      <w:r w:rsidRPr="002B35E5">
        <w:tab/>
        <w:t>Transport format for CSData with redundancy</w:t>
      </w:r>
      <w:bookmarkEnd w:id="55"/>
    </w:p>
    <w:p w14:paraId="28F98D04" w14:textId="77777777" w:rsidR="00ED49FF" w:rsidRPr="002B35E5" w:rsidRDefault="00ED49FF">
      <w:r w:rsidRPr="002B35E5">
        <w:t xml:space="preserve">If RTP redundancy is used, then RTP multiplexing shall not be applied. When RTP redundancy is used (redundancy level = 2 or 3) the RTP packet format is further defined in RFC 2198 [11]). </w:t>
      </w:r>
    </w:p>
    <w:p w14:paraId="08A3ABEC" w14:textId="77777777" w:rsidR="00ED49FF" w:rsidRPr="002B35E5" w:rsidRDefault="00ED49FF">
      <w:r w:rsidRPr="002B35E5">
        <w:t xml:space="preserve">The RTP Payload Type of "121" in AoIP identifies this RTP packet as "RTP packet with redundancy". </w:t>
      </w:r>
    </w:p>
    <w:p w14:paraId="0A072B91" w14:textId="77777777" w:rsidR="00ED49FF" w:rsidRDefault="00ED49FF">
      <w:r w:rsidRPr="002B35E5">
        <w:t>RFC 2198 introduces just after the main RTP header (first 12 octets) a sub-header as (example RED=3):</w:t>
      </w:r>
    </w:p>
    <w:p w14:paraId="501F214E" w14:textId="77777777" w:rsidR="00F151D0" w:rsidRPr="002B35E5" w:rsidRDefault="00F151D0" w:rsidP="00F151D0">
      <w:pPr>
        <w:pStyle w:val="TH"/>
      </w:pPr>
    </w:p>
    <w:tbl>
      <w:tblPr>
        <w:tblW w:w="921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1E0" w:firstRow="1" w:lastRow="1" w:firstColumn="1" w:lastColumn="1" w:noHBand="0" w:noVBand="0"/>
      </w:tblPr>
      <w:tblGrid>
        <w:gridCol w:w="567"/>
        <w:gridCol w:w="1726"/>
        <w:gridCol w:w="2403"/>
        <w:gridCol w:w="1755"/>
        <w:gridCol w:w="425"/>
        <w:gridCol w:w="2338"/>
      </w:tblGrid>
      <w:tr w:rsidR="00ED49FF" w:rsidRPr="002B35E5" w14:paraId="42BA13F1" w14:textId="77777777">
        <w:trPr>
          <w:cantSplit/>
          <w:trHeight w:val="57"/>
          <w:jc w:val="center"/>
        </w:trPr>
        <w:tc>
          <w:tcPr>
            <w:tcW w:w="2293" w:type="dxa"/>
            <w:gridSpan w:val="2"/>
            <w:shd w:val="clear" w:color="auto" w:fill="auto"/>
          </w:tcPr>
          <w:p w14:paraId="554DA00D" w14:textId="77777777" w:rsidR="00ED49FF" w:rsidRPr="002B35E5" w:rsidRDefault="00ED49FF">
            <w:pPr>
              <w:pStyle w:val="TAH"/>
            </w:pPr>
            <w:r w:rsidRPr="002B35E5">
              <w:t>Octet 1 (5, 9)</w:t>
            </w:r>
          </w:p>
        </w:tc>
        <w:tc>
          <w:tcPr>
            <w:tcW w:w="2403" w:type="dxa"/>
            <w:shd w:val="clear" w:color="auto" w:fill="auto"/>
          </w:tcPr>
          <w:p w14:paraId="1E01F016" w14:textId="77777777" w:rsidR="00ED49FF" w:rsidRPr="002B35E5" w:rsidRDefault="00ED49FF">
            <w:pPr>
              <w:pStyle w:val="TAH"/>
            </w:pPr>
            <w:r w:rsidRPr="002B35E5">
              <w:t>Octet 2 (6)</w:t>
            </w:r>
          </w:p>
        </w:tc>
        <w:tc>
          <w:tcPr>
            <w:tcW w:w="2180" w:type="dxa"/>
            <w:gridSpan w:val="2"/>
            <w:shd w:val="clear" w:color="auto" w:fill="auto"/>
          </w:tcPr>
          <w:p w14:paraId="4B643BE8" w14:textId="77777777" w:rsidR="00ED49FF" w:rsidRPr="002B35E5" w:rsidRDefault="00ED49FF">
            <w:pPr>
              <w:pStyle w:val="TAH"/>
            </w:pPr>
            <w:r w:rsidRPr="002B35E5">
              <w:t>Octet 3 (7)</w:t>
            </w:r>
          </w:p>
        </w:tc>
        <w:tc>
          <w:tcPr>
            <w:tcW w:w="2338" w:type="dxa"/>
            <w:shd w:val="clear" w:color="auto" w:fill="auto"/>
          </w:tcPr>
          <w:p w14:paraId="5F5B0ACC" w14:textId="77777777" w:rsidR="00ED49FF" w:rsidRPr="002B35E5" w:rsidRDefault="00ED49FF">
            <w:pPr>
              <w:pStyle w:val="TAH"/>
            </w:pPr>
            <w:r w:rsidRPr="002B35E5">
              <w:t>Octet 4 (8)</w:t>
            </w:r>
          </w:p>
        </w:tc>
      </w:tr>
      <w:tr w:rsidR="00ED49FF" w:rsidRPr="002B35E5" w14:paraId="023EA561" w14:textId="77777777">
        <w:trPr>
          <w:cantSplit/>
          <w:trHeight w:val="57"/>
          <w:jc w:val="center"/>
        </w:trPr>
        <w:tc>
          <w:tcPr>
            <w:tcW w:w="567" w:type="dxa"/>
            <w:shd w:val="clear" w:color="auto" w:fill="auto"/>
          </w:tcPr>
          <w:p w14:paraId="779BEA9A" w14:textId="77777777" w:rsidR="00ED49FF" w:rsidRPr="002B35E5" w:rsidRDefault="00ED49FF">
            <w:pPr>
              <w:pStyle w:val="TAC"/>
            </w:pPr>
            <w:r w:rsidRPr="002B35E5">
              <w:t>F=1</w:t>
            </w:r>
          </w:p>
        </w:tc>
        <w:tc>
          <w:tcPr>
            <w:tcW w:w="1726" w:type="dxa"/>
            <w:shd w:val="clear" w:color="auto" w:fill="auto"/>
          </w:tcPr>
          <w:p w14:paraId="3383FEEC" w14:textId="77777777" w:rsidR="00ED49FF" w:rsidRPr="002B35E5" w:rsidRDefault="00ED49FF">
            <w:pPr>
              <w:pStyle w:val="TAC"/>
            </w:pPr>
            <w:r w:rsidRPr="002B35E5">
              <w:t>Block-PT (n-2) = 120</w:t>
            </w:r>
          </w:p>
        </w:tc>
        <w:tc>
          <w:tcPr>
            <w:tcW w:w="4158" w:type="dxa"/>
            <w:gridSpan w:val="2"/>
            <w:shd w:val="clear" w:color="auto" w:fill="auto"/>
          </w:tcPr>
          <w:p w14:paraId="69D769A4" w14:textId="77777777" w:rsidR="00ED49FF" w:rsidRPr="002B35E5" w:rsidRDefault="00ED49FF">
            <w:pPr>
              <w:pStyle w:val="TAC"/>
            </w:pPr>
            <w:r w:rsidRPr="002B35E5">
              <w:t>Timestamp-offset of block (n-2) = 320</w:t>
            </w:r>
          </w:p>
        </w:tc>
        <w:tc>
          <w:tcPr>
            <w:tcW w:w="2763" w:type="dxa"/>
            <w:gridSpan w:val="2"/>
            <w:shd w:val="clear" w:color="auto" w:fill="auto"/>
          </w:tcPr>
          <w:p w14:paraId="07FCA47B" w14:textId="77777777" w:rsidR="00ED49FF" w:rsidRPr="002B35E5" w:rsidRDefault="00ED49FF">
            <w:pPr>
              <w:pStyle w:val="TAC"/>
            </w:pPr>
            <w:r w:rsidRPr="002B35E5">
              <w:t>Block-length (n-2) = 160</w:t>
            </w:r>
          </w:p>
        </w:tc>
      </w:tr>
      <w:tr w:rsidR="00ED49FF" w:rsidRPr="002B35E5" w14:paraId="1D05265B" w14:textId="77777777">
        <w:trPr>
          <w:cantSplit/>
          <w:trHeight w:val="57"/>
          <w:jc w:val="center"/>
        </w:trPr>
        <w:tc>
          <w:tcPr>
            <w:tcW w:w="567" w:type="dxa"/>
            <w:shd w:val="clear" w:color="auto" w:fill="auto"/>
          </w:tcPr>
          <w:p w14:paraId="385B3189" w14:textId="77777777" w:rsidR="00ED49FF" w:rsidRPr="002B35E5" w:rsidRDefault="00ED49FF">
            <w:pPr>
              <w:pStyle w:val="TAC"/>
            </w:pPr>
            <w:r w:rsidRPr="002B35E5">
              <w:t>F=1</w:t>
            </w:r>
          </w:p>
        </w:tc>
        <w:tc>
          <w:tcPr>
            <w:tcW w:w="1726" w:type="dxa"/>
            <w:shd w:val="clear" w:color="auto" w:fill="auto"/>
          </w:tcPr>
          <w:p w14:paraId="1D883090" w14:textId="77777777" w:rsidR="00ED49FF" w:rsidRPr="002B35E5" w:rsidRDefault="00ED49FF">
            <w:pPr>
              <w:pStyle w:val="TAC"/>
            </w:pPr>
            <w:r w:rsidRPr="002B35E5">
              <w:t>Block-PT (n-1) = 120</w:t>
            </w:r>
          </w:p>
        </w:tc>
        <w:tc>
          <w:tcPr>
            <w:tcW w:w="4158" w:type="dxa"/>
            <w:gridSpan w:val="2"/>
            <w:shd w:val="clear" w:color="auto" w:fill="auto"/>
          </w:tcPr>
          <w:p w14:paraId="0CBBBBFD" w14:textId="77777777" w:rsidR="00ED49FF" w:rsidRPr="002B35E5" w:rsidRDefault="00ED49FF">
            <w:pPr>
              <w:pStyle w:val="TAC"/>
            </w:pPr>
            <w:r w:rsidRPr="002B35E5">
              <w:t>Timestamp-offset of block (n-1) = 160</w:t>
            </w:r>
          </w:p>
        </w:tc>
        <w:tc>
          <w:tcPr>
            <w:tcW w:w="2763" w:type="dxa"/>
            <w:gridSpan w:val="2"/>
            <w:shd w:val="clear" w:color="auto" w:fill="auto"/>
          </w:tcPr>
          <w:p w14:paraId="19278AD1" w14:textId="77777777" w:rsidR="00ED49FF" w:rsidRPr="002B35E5" w:rsidRDefault="00ED49FF">
            <w:pPr>
              <w:pStyle w:val="TAC"/>
            </w:pPr>
            <w:r w:rsidRPr="002B35E5">
              <w:t>Block-length (n-1) = 160</w:t>
            </w:r>
          </w:p>
        </w:tc>
      </w:tr>
      <w:tr w:rsidR="00ED49FF" w:rsidRPr="002B35E5" w14:paraId="02B80F25" w14:textId="77777777">
        <w:trPr>
          <w:cantSplit/>
          <w:trHeight w:val="57"/>
          <w:jc w:val="center"/>
        </w:trPr>
        <w:tc>
          <w:tcPr>
            <w:tcW w:w="567" w:type="dxa"/>
            <w:shd w:val="clear" w:color="auto" w:fill="auto"/>
          </w:tcPr>
          <w:p w14:paraId="699D2DE6" w14:textId="77777777" w:rsidR="00ED49FF" w:rsidRPr="002B35E5" w:rsidRDefault="00ED49FF">
            <w:pPr>
              <w:pStyle w:val="TAC"/>
            </w:pPr>
            <w:r w:rsidRPr="002B35E5">
              <w:t>F=0</w:t>
            </w:r>
          </w:p>
        </w:tc>
        <w:tc>
          <w:tcPr>
            <w:tcW w:w="1726" w:type="dxa"/>
            <w:shd w:val="clear" w:color="auto" w:fill="auto"/>
          </w:tcPr>
          <w:p w14:paraId="4DF6BD46" w14:textId="77777777" w:rsidR="00ED49FF" w:rsidRPr="002B35E5" w:rsidRDefault="00ED49FF">
            <w:pPr>
              <w:pStyle w:val="TAC"/>
            </w:pPr>
            <w:r w:rsidRPr="002B35E5">
              <w:t>Block-PT (n) = 120</w:t>
            </w:r>
          </w:p>
        </w:tc>
        <w:tc>
          <w:tcPr>
            <w:tcW w:w="2403" w:type="dxa"/>
            <w:shd w:val="clear" w:color="auto" w:fill="auto"/>
          </w:tcPr>
          <w:p w14:paraId="0DC815C7" w14:textId="77777777" w:rsidR="00ED49FF" w:rsidRPr="002B35E5" w:rsidRDefault="00ED49FF">
            <w:pPr>
              <w:pStyle w:val="TAC"/>
            </w:pPr>
          </w:p>
        </w:tc>
        <w:tc>
          <w:tcPr>
            <w:tcW w:w="2180" w:type="dxa"/>
            <w:gridSpan w:val="2"/>
            <w:shd w:val="clear" w:color="auto" w:fill="auto"/>
          </w:tcPr>
          <w:p w14:paraId="4FF8239F" w14:textId="77777777" w:rsidR="00ED49FF" w:rsidRPr="002B35E5" w:rsidRDefault="00ED49FF">
            <w:pPr>
              <w:pStyle w:val="TAC"/>
            </w:pPr>
          </w:p>
        </w:tc>
        <w:tc>
          <w:tcPr>
            <w:tcW w:w="2338" w:type="dxa"/>
            <w:shd w:val="clear" w:color="auto" w:fill="auto"/>
          </w:tcPr>
          <w:p w14:paraId="7D7B6AAB" w14:textId="77777777" w:rsidR="00ED49FF" w:rsidRPr="002B35E5" w:rsidRDefault="00ED49FF">
            <w:pPr>
              <w:pStyle w:val="TAC"/>
            </w:pPr>
          </w:p>
        </w:tc>
      </w:tr>
    </w:tbl>
    <w:p w14:paraId="6A29BD01" w14:textId="77777777" w:rsidR="00ED49FF" w:rsidRPr="002B35E5" w:rsidRDefault="00ED49FF" w:rsidP="00E7164B">
      <w:pPr>
        <w:pStyle w:val="NF"/>
        <w:rPr>
          <w:lang w:eastAsia="zh-CN"/>
        </w:rPr>
      </w:pPr>
    </w:p>
    <w:p w14:paraId="5E44C2E7" w14:textId="77777777" w:rsidR="00ED49FF" w:rsidRPr="002B35E5" w:rsidRDefault="00ED49FF">
      <w:pPr>
        <w:pStyle w:val="TF"/>
        <w:rPr>
          <w:lang w:eastAsia="zh-CN"/>
        </w:rPr>
      </w:pPr>
      <w:r w:rsidRPr="002B35E5">
        <w:rPr>
          <w:rFonts w:hint="eastAsia"/>
          <w:lang w:eastAsia="zh-CN"/>
        </w:rPr>
        <w:t>Fig</w:t>
      </w:r>
      <w:r w:rsidRPr="002B35E5">
        <w:rPr>
          <w:lang w:eastAsia="zh-CN"/>
        </w:rPr>
        <w:t>ure 5.6.2.2.1:</w:t>
      </w:r>
      <w:r w:rsidRPr="002B35E5">
        <w:rPr>
          <w:rFonts w:hint="eastAsia"/>
          <w:lang w:eastAsia="zh-CN"/>
        </w:rPr>
        <w:t xml:space="preserve"> </w:t>
      </w:r>
      <w:r w:rsidRPr="002B35E5">
        <w:rPr>
          <w:lang w:eastAsia="zh-CN"/>
        </w:rPr>
        <w:t>RTP sub-header for CSData with redundancy</w:t>
      </w:r>
    </w:p>
    <w:p w14:paraId="0EF60C36" w14:textId="77777777" w:rsidR="00ED49FF" w:rsidRPr="002B35E5" w:rsidRDefault="00ED49FF">
      <w:r w:rsidRPr="002B35E5">
        <w:t>This sub-header includes:</w:t>
      </w:r>
    </w:p>
    <w:p w14:paraId="103F2380" w14:textId="77777777" w:rsidR="00ED49FF" w:rsidRPr="002B35E5" w:rsidRDefault="00ED49FF">
      <w:pPr>
        <w:pStyle w:val="EX"/>
      </w:pPr>
      <w:r w:rsidRPr="002B35E5">
        <w:rPr>
          <w:b/>
        </w:rPr>
        <w:t>F bi</w:t>
      </w:r>
      <w:r w:rsidRPr="002B35E5">
        <w:t>t:</w:t>
      </w:r>
      <w:r w:rsidRPr="002B35E5">
        <w:tab/>
        <w:t>1 bit; set to</w:t>
      </w:r>
      <w:r w:rsidRPr="002B35E5">
        <w:br/>
        <w:t>1, if this is a redundant data block and another data block follows</w:t>
      </w:r>
      <w:r w:rsidRPr="002B35E5">
        <w:br/>
        <w:t>0, if this is the last (primary) data block</w:t>
      </w:r>
    </w:p>
    <w:p w14:paraId="61419B99" w14:textId="77777777" w:rsidR="00ED49FF" w:rsidRPr="002B35E5" w:rsidRDefault="00ED49FF">
      <w:pPr>
        <w:pStyle w:val="EX"/>
      </w:pPr>
      <w:r w:rsidRPr="002B35E5">
        <w:rPr>
          <w:b/>
        </w:rPr>
        <w:t>Block-Payload Type</w:t>
      </w:r>
      <w:r w:rsidRPr="002B35E5">
        <w:t>:</w:t>
      </w:r>
      <w:r w:rsidRPr="002B35E5">
        <w:tab/>
        <w:t>7 bits; set to 120 in case of CSData on AoIP.</w:t>
      </w:r>
    </w:p>
    <w:p w14:paraId="2CFB1BF8" w14:textId="77777777" w:rsidR="00ED49FF" w:rsidRPr="002B35E5" w:rsidRDefault="00ED49FF">
      <w:pPr>
        <w:pStyle w:val="EX"/>
      </w:pPr>
      <w:r w:rsidRPr="002B35E5">
        <w:rPr>
          <w:b/>
        </w:rPr>
        <w:t>Timestamp-Offset:</w:t>
      </w:r>
      <w:r w:rsidRPr="002B35E5">
        <w:rPr>
          <w:b/>
        </w:rPr>
        <w:tab/>
      </w:r>
      <w:r w:rsidRPr="002B35E5">
        <w:t>14 bits;</w:t>
      </w:r>
      <w:r w:rsidRPr="002B35E5">
        <w:br/>
        <w:t>unsigned integer; specifies the offset with respect to the (main) Time Stamp of the RTP packet.</w:t>
      </w:r>
      <w:r w:rsidRPr="002B35E5">
        <w:br/>
        <w:t xml:space="preserve">It allows to compute the actual timestamp of the corresponding redundant data block, which equals </w:t>
      </w:r>
      <w:r w:rsidRPr="002B35E5">
        <w:br/>
        <w:t xml:space="preserve">Time Stamp (data block) = Timestamp (RTP packet) – Timestamp-Offset (data block). </w:t>
      </w:r>
    </w:p>
    <w:p w14:paraId="386CB556" w14:textId="77777777" w:rsidR="00ED49FF" w:rsidRPr="002B35E5" w:rsidRDefault="00ED49FF">
      <w:pPr>
        <w:pStyle w:val="EX"/>
      </w:pPr>
      <w:r w:rsidRPr="002B35E5">
        <w:rPr>
          <w:b/>
        </w:rPr>
        <w:t>Block Length</w:t>
      </w:r>
      <w:r w:rsidRPr="002B35E5">
        <w:t>:</w:t>
      </w:r>
      <w:r w:rsidRPr="002B35E5">
        <w:tab/>
      </w:r>
      <w:r w:rsidRPr="002B35E5">
        <w:rPr>
          <w:rFonts w:hint="eastAsia"/>
          <w:lang w:eastAsia="zh-CN"/>
        </w:rPr>
        <w:t>10</w:t>
      </w:r>
      <w:r w:rsidRPr="002B35E5">
        <w:t xml:space="preserve"> bits</w:t>
      </w:r>
      <w:r w:rsidRPr="002B35E5">
        <w:br/>
        <w:t>unsigned integer; specifies the size of the data block in octets.</w:t>
      </w:r>
    </w:p>
    <w:p w14:paraId="3D757F95" w14:textId="77777777" w:rsidR="00ED49FF" w:rsidRPr="002B35E5" w:rsidRDefault="00ED49FF">
      <w:r w:rsidRPr="002B35E5">
        <w:t>The Block-Payload Type ("120" for AoIP) identifies that the primary and redundant data are packed according to RFC 4040, see above, as specified for AoIP. The Time Stamp of the RTP Packet is identical to the Time Stamp of the primary data block (n), which comes last in the RTP packet. The redundant data block (n-1), which comes before the primary data block, has 160 octets, its Time Stamp (Tn-160) is defined relative to the Time Stamp of the primary data block, i.e. Timestamp-offset = 160. The block-length of the redundant data (n-1) block is specified.</w:t>
      </w:r>
    </w:p>
    <w:p w14:paraId="5FAC3AB6" w14:textId="77777777" w:rsidR="00ED49FF" w:rsidRPr="002B35E5" w:rsidRDefault="00ED49FF">
      <w:r w:rsidRPr="002B35E5">
        <w:t>The length of the primary data block is not explicitly included, it can be derived from the size of the RTP packet minus the overhead minus the size of the redundant data blocks.</w:t>
      </w:r>
    </w:p>
    <w:p w14:paraId="6D55522C" w14:textId="77777777" w:rsidR="00ED49FF" w:rsidRDefault="00ED49FF" w:rsidP="004919F6">
      <w:pPr>
        <w:keepNext/>
        <w:keepLines/>
      </w:pPr>
      <w:r w:rsidRPr="002B35E5">
        <w:lastRenderedPageBreak/>
        <w:t>Here the example for one RTP packet with RED=2:</w:t>
      </w:r>
    </w:p>
    <w:p w14:paraId="7D3E5E10" w14:textId="77777777" w:rsidR="004919F6" w:rsidRPr="002B35E5" w:rsidRDefault="004919F6" w:rsidP="004919F6">
      <w:pPr>
        <w:pStyle w:val="TH"/>
      </w:pPr>
    </w:p>
    <w:tbl>
      <w:tblPr>
        <w:tblW w:w="921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1E0" w:firstRow="1" w:lastRow="1" w:firstColumn="1" w:lastColumn="1" w:noHBand="0" w:noVBand="0"/>
      </w:tblPr>
      <w:tblGrid>
        <w:gridCol w:w="296"/>
        <w:gridCol w:w="228"/>
        <w:gridCol w:w="340"/>
        <w:gridCol w:w="339"/>
        <w:gridCol w:w="1090"/>
        <w:gridCol w:w="482"/>
        <w:gridCol w:w="1921"/>
        <w:gridCol w:w="1694"/>
        <w:gridCol w:w="565"/>
        <w:gridCol w:w="2259"/>
      </w:tblGrid>
      <w:tr w:rsidR="00ED49FF" w:rsidRPr="002B35E5" w14:paraId="022C0BDF" w14:textId="77777777">
        <w:trPr>
          <w:cantSplit/>
          <w:trHeight w:val="57"/>
          <w:jc w:val="center"/>
        </w:trPr>
        <w:tc>
          <w:tcPr>
            <w:tcW w:w="2293" w:type="dxa"/>
            <w:gridSpan w:val="5"/>
            <w:shd w:val="clear" w:color="auto" w:fill="auto"/>
          </w:tcPr>
          <w:p w14:paraId="5CAB8439" w14:textId="77777777" w:rsidR="00ED49FF" w:rsidRPr="002B35E5" w:rsidRDefault="00ED49FF" w:rsidP="004919F6">
            <w:pPr>
              <w:pStyle w:val="TAH"/>
            </w:pPr>
            <w:r w:rsidRPr="002B35E5">
              <w:t>Octet 1 (5, 9, …)</w:t>
            </w:r>
            <w:r w:rsidRPr="002B35E5">
              <w:tab/>
            </w:r>
          </w:p>
        </w:tc>
        <w:tc>
          <w:tcPr>
            <w:tcW w:w="2403" w:type="dxa"/>
            <w:gridSpan w:val="2"/>
            <w:shd w:val="clear" w:color="auto" w:fill="auto"/>
          </w:tcPr>
          <w:p w14:paraId="3AFC54A7" w14:textId="77777777" w:rsidR="00ED49FF" w:rsidRPr="002B35E5" w:rsidRDefault="00ED49FF" w:rsidP="004919F6">
            <w:pPr>
              <w:pStyle w:val="TAH"/>
            </w:pPr>
            <w:r w:rsidRPr="002B35E5">
              <w:t>Octet 2 (6, 10, …)</w:t>
            </w:r>
          </w:p>
        </w:tc>
        <w:tc>
          <w:tcPr>
            <w:tcW w:w="2259" w:type="dxa"/>
            <w:gridSpan w:val="2"/>
            <w:shd w:val="clear" w:color="auto" w:fill="auto"/>
          </w:tcPr>
          <w:p w14:paraId="7D484B41" w14:textId="77777777" w:rsidR="00ED49FF" w:rsidRPr="002B35E5" w:rsidRDefault="00ED49FF" w:rsidP="004919F6">
            <w:pPr>
              <w:pStyle w:val="TAH"/>
            </w:pPr>
            <w:r w:rsidRPr="002B35E5">
              <w:t>Octet 3 (7, 11, …)</w:t>
            </w:r>
          </w:p>
        </w:tc>
        <w:tc>
          <w:tcPr>
            <w:tcW w:w="2259" w:type="dxa"/>
            <w:shd w:val="clear" w:color="auto" w:fill="auto"/>
          </w:tcPr>
          <w:p w14:paraId="597BEC7B" w14:textId="77777777" w:rsidR="00ED49FF" w:rsidRPr="002B35E5" w:rsidRDefault="00ED49FF" w:rsidP="004919F6">
            <w:pPr>
              <w:pStyle w:val="TAH"/>
            </w:pPr>
            <w:r w:rsidRPr="002B35E5">
              <w:t>Octet 4 (8, 12, …)</w:t>
            </w:r>
          </w:p>
        </w:tc>
      </w:tr>
      <w:tr w:rsidR="00ED49FF" w:rsidRPr="002B35E5" w14:paraId="6252E129" w14:textId="77777777">
        <w:trPr>
          <w:cantSplit/>
          <w:trHeight w:val="57"/>
          <w:jc w:val="center"/>
        </w:trPr>
        <w:tc>
          <w:tcPr>
            <w:tcW w:w="524" w:type="dxa"/>
            <w:gridSpan w:val="2"/>
            <w:shd w:val="clear" w:color="auto" w:fill="auto"/>
          </w:tcPr>
          <w:p w14:paraId="6ED00DAD" w14:textId="77777777" w:rsidR="00ED49FF" w:rsidRPr="002B35E5" w:rsidRDefault="00ED49FF" w:rsidP="004919F6">
            <w:pPr>
              <w:pStyle w:val="TAC"/>
            </w:pPr>
            <w:r w:rsidRPr="002B35E5">
              <w:t>V=2</w:t>
            </w:r>
          </w:p>
        </w:tc>
        <w:tc>
          <w:tcPr>
            <w:tcW w:w="340" w:type="dxa"/>
            <w:shd w:val="clear" w:color="auto" w:fill="auto"/>
          </w:tcPr>
          <w:p w14:paraId="3EA9915F" w14:textId="77777777" w:rsidR="00ED49FF" w:rsidRPr="002B35E5" w:rsidRDefault="00ED49FF" w:rsidP="004919F6">
            <w:pPr>
              <w:pStyle w:val="TAC"/>
            </w:pPr>
            <w:r w:rsidRPr="002B35E5">
              <w:t>P</w:t>
            </w:r>
          </w:p>
        </w:tc>
        <w:tc>
          <w:tcPr>
            <w:tcW w:w="339" w:type="dxa"/>
            <w:shd w:val="clear" w:color="auto" w:fill="auto"/>
          </w:tcPr>
          <w:p w14:paraId="0A3ACD18" w14:textId="77777777" w:rsidR="00ED49FF" w:rsidRPr="002B35E5" w:rsidRDefault="00ED49FF" w:rsidP="004919F6">
            <w:pPr>
              <w:pStyle w:val="TAC"/>
            </w:pPr>
            <w:r w:rsidRPr="002B35E5">
              <w:t>X</w:t>
            </w:r>
          </w:p>
        </w:tc>
        <w:tc>
          <w:tcPr>
            <w:tcW w:w="1090" w:type="dxa"/>
            <w:shd w:val="clear" w:color="auto" w:fill="auto"/>
          </w:tcPr>
          <w:p w14:paraId="0CDAD48F" w14:textId="77777777" w:rsidR="00ED49FF" w:rsidRPr="002B35E5" w:rsidRDefault="00ED49FF" w:rsidP="004919F6">
            <w:pPr>
              <w:pStyle w:val="TAC"/>
            </w:pPr>
            <w:r w:rsidRPr="002B35E5">
              <w:t>CC=0</w:t>
            </w:r>
          </w:p>
        </w:tc>
        <w:tc>
          <w:tcPr>
            <w:tcW w:w="482" w:type="dxa"/>
            <w:shd w:val="clear" w:color="auto" w:fill="auto"/>
          </w:tcPr>
          <w:p w14:paraId="42192653" w14:textId="77777777" w:rsidR="00ED49FF" w:rsidRPr="002B35E5" w:rsidRDefault="00ED49FF" w:rsidP="004919F6">
            <w:pPr>
              <w:pStyle w:val="TAC"/>
            </w:pPr>
            <w:r w:rsidRPr="002B35E5">
              <w:t>M</w:t>
            </w:r>
          </w:p>
        </w:tc>
        <w:tc>
          <w:tcPr>
            <w:tcW w:w="1921" w:type="dxa"/>
            <w:shd w:val="clear" w:color="auto" w:fill="auto"/>
          </w:tcPr>
          <w:p w14:paraId="59E016B7" w14:textId="77777777" w:rsidR="00ED49FF" w:rsidRPr="002B35E5" w:rsidRDefault="00ED49FF" w:rsidP="004919F6">
            <w:pPr>
              <w:pStyle w:val="TAC"/>
            </w:pPr>
            <w:r w:rsidRPr="002B35E5">
              <w:t>Main-PT = 121</w:t>
            </w:r>
          </w:p>
        </w:tc>
        <w:tc>
          <w:tcPr>
            <w:tcW w:w="4518" w:type="dxa"/>
            <w:gridSpan w:val="3"/>
            <w:shd w:val="clear" w:color="auto" w:fill="auto"/>
          </w:tcPr>
          <w:p w14:paraId="04D45F26" w14:textId="77777777" w:rsidR="00ED49FF" w:rsidRPr="002B35E5" w:rsidRDefault="00ED49FF" w:rsidP="004919F6">
            <w:pPr>
              <w:pStyle w:val="TAC"/>
            </w:pPr>
            <w:r w:rsidRPr="002B35E5">
              <w:t>Sequence number of primary data block: n</w:t>
            </w:r>
          </w:p>
        </w:tc>
      </w:tr>
      <w:tr w:rsidR="00ED49FF" w:rsidRPr="002B35E5" w14:paraId="0800C9CC" w14:textId="77777777">
        <w:trPr>
          <w:cantSplit/>
          <w:trHeight w:val="57"/>
          <w:jc w:val="center"/>
        </w:trPr>
        <w:tc>
          <w:tcPr>
            <w:tcW w:w="9214" w:type="dxa"/>
            <w:gridSpan w:val="10"/>
            <w:shd w:val="clear" w:color="auto" w:fill="auto"/>
          </w:tcPr>
          <w:p w14:paraId="2094D01E" w14:textId="77777777" w:rsidR="00ED49FF" w:rsidRPr="002B35E5" w:rsidRDefault="00ED49FF">
            <w:pPr>
              <w:pStyle w:val="TAC"/>
            </w:pPr>
            <w:r w:rsidRPr="002B35E5">
              <w:t>Time Stamp of primary data block: Tn</w:t>
            </w:r>
          </w:p>
        </w:tc>
      </w:tr>
      <w:tr w:rsidR="00ED49FF" w:rsidRPr="002B35E5" w14:paraId="38C8FD6D" w14:textId="77777777">
        <w:trPr>
          <w:cantSplit/>
          <w:trHeight w:val="57"/>
          <w:jc w:val="center"/>
        </w:trPr>
        <w:tc>
          <w:tcPr>
            <w:tcW w:w="9214" w:type="dxa"/>
            <w:gridSpan w:val="10"/>
            <w:shd w:val="clear" w:color="auto" w:fill="auto"/>
          </w:tcPr>
          <w:p w14:paraId="214A41BF" w14:textId="77777777" w:rsidR="00ED49FF" w:rsidRPr="002B35E5" w:rsidRDefault="00ED49FF">
            <w:pPr>
              <w:pStyle w:val="TAC"/>
            </w:pPr>
            <w:r w:rsidRPr="002B35E5">
              <w:t>Synchronisation Source Identifier (SSRC)</w:t>
            </w:r>
          </w:p>
        </w:tc>
      </w:tr>
      <w:tr w:rsidR="00ED49FF" w:rsidRPr="002B35E5" w14:paraId="550B9EAB" w14:textId="77777777">
        <w:trPr>
          <w:cantSplit/>
          <w:trHeight w:val="57"/>
          <w:jc w:val="center"/>
        </w:trPr>
        <w:tc>
          <w:tcPr>
            <w:tcW w:w="296" w:type="dxa"/>
            <w:shd w:val="clear" w:color="auto" w:fill="auto"/>
          </w:tcPr>
          <w:p w14:paraId="11AF0B8D" w14:textId="77777777" w:rsidR="00ED49FF" w:rsidRPr="002B35E5" w:rsidRDefault="00ED49FF">
            <w:pPr>
              <w:pStyle w:val="TAC"/>
            </w:pPr>
            <w:r w:rsidRPr="002B35E5">
              <w:t>1</w:t>
            </w:r>
          </w:p>
        </w:tc>
        <w:tc>
          <w:tcPr>
            <w:tcW w:w="1997" w:type="dxa"/>
            <w:gridSpan w:val="4"/>
            <w:shd w:val="clear" w:color="auto" w:fill="auto"/>
          </w:tcPr>
          <w:p w14:paraId="035AE89B" w14:textId="77777777" w:rsidR="00ED49FF" w:rsidRPr="002B35E5" w:rsidRDefault="00ED49FF">
            <w:pPr>
              <w:pStyle w:val="TAC"/>
            </w:pPr>
            <w:r w:rsidRPr="002B35E5">
              <w:t>Block-PT = 120</w:t>
            </w:r>
          </w:p>
        </w:tc>
        <w:tc>
          <w:tcPr>
            <w:tcW w:w="4097" w:type="dxa"/>
            <w:gridSpan w:val="3"/>
            <w:shd w:val="clear" w:color="auto" w:fill="auto"/>
          </w:tcPr>
          <w:p w14:paraId="519A479E" w14:textId="77777777" w:rsidR="00ED49FF" w:rsidRPr="002B35E5" w:rsidRDefault="00ED49FF">
            <w:pPr>
              <w:pStyle w:val="TAC"/>
            </w:pPr>
            <w:r w:rsidRPr="002B35E5">
              <w:t>Timestamp-offset of block n-1 = 160</w:t>
            </w:r>
          </w:p>
        </w:tc>
        <w:tc>
          <w:tcPr>
            <w:tcW w:w="2824" w:type="dxa"/>
            <w:gridSpan w:val="2"/>
            <w:shd w:val="clear" w:color="auto" w:fill="auto"/>
          </w:tcPr>
          <w:p w14:paraId="26BA52EA" w14:textId="77777777" w:rsidR="00ED49FF" w:rsidRPr="002B35E5" w:rsidRDefault="00ED49FF">
            <w:pPr>
              <w:pStyle w:val="TAC"/>
            </w:pPr>
            <w:r w:rsidRPr="002B35E5">
              <w:t>Block-length (n-1) = 160</w:t>
            </w:r>
          </w:p>
        </w:tc>
      </w:tr>
      <w:tr w:rsidR="00ED49FF" w:rsidRPr="002B35E5" w14:paraId="0DA6D3DF" w14:textId="77777777">
        <w:trPr>
          <w:cantSplit/>
          <w:trHeight w:val="57"/>
          <w:jc w:val="center"/>
        </w:trPr>
        <w:tc>
          <w:tcPr>
            <w:tcW w:w="296" w:type="dxa"/>
            <w:shd w:val="clear" w:color="auto" w:fill="auto"/>
          </w:tcPr>
          <w:p w14:paraId="39D2E0C9" w14:textId="77777777" w:rsidR="00ED49FF" w:rsidRPr="002B35E5" w:rsidRDefault="00ED49FF">
            <w:pPr>
              <w:pStyle w:val="TAC"/>
            </w:pPr>
            <w:r w:rsidRPr="002B35E5">
              <w:t>0</w:t>
            </w:r>
          </w:p>
        </w:tc>
        <w:tc>
          <w:tcPr>
            <w:tcW w:w="1997" w:type="dxa"/>
            <w:gridSpan w:val="4"/>
            <w:shd w:val="clear" w:color="auto" w:fill="auto"/>
          </w:tcPr>
          <w:p w14:paraId="6A06509D" w14:textId="77777777" w:rsidR="00ED49FF" w:rsidRPr="002B35E5" w:rsidRDefault="00ED49FF">
            <w:pPr>
              <w:pStyle w:val="TAC"/>
            </w:pPr>
            <w:r w:rsidRPr="002B35E5">
              <w:t>Block-PT = 120</w:t>
            </w:r>
          </w:p>
        </w:tc>
        <w:tc>
          <w:tcPr>
            <w:tcW w:w="2403" w:type="dxa"/>
            <w:gridSpan w:val="2"/>
            <w:shd w:val="clear" w:color="auto" w:fill="auto"/>
          </w:tcPr>
          <w:p w14:paraId="0F4F8FD3" w14:textId="77777777" w:rsidR="00ED49FF" w:rsidRPr="002B35E5" w:rsidRDefault="00ED49FF">
            <w:pPr>
              <w:pStyle w:val="TAC"/>
            </w:pPr>
            <w:r w:rsidRPr="002B35E5">
              <w:t>O1 of CSData (red=Tn-160)</w:t>
            </w:r>
          </w:p>
        </w:tc>
        <w:tc>
          <w:tcPr>
            <w:tcW w:w="2259" w:type="dxa"/>
            <w:gridSpan w:val="2"/>
            <w:shd w:val="clear" w:color="auto" w:fill="auto"/>
          </w:tcPr>
          <w:p w14:paraId="7A4D3DA2" w14:textId="77777777" w:rsidR="00ED49FF" w:rsidRPr="002B35E5" w:rsidRDefault="00ED49FF">
            <w:pPr>
              <w:pStyle w:val="TAC"/>
            </w:pPr>
            <w:r w:rsidRPr="002B35E5">
              <w:t>O2 of CSData (red=Tn-160)</w:t>
            </w:r>
          </w:p>
        </w:tc>
        <w:tc>
          <w:tcPr>
            <w:tcW w:w="2259" w:type="dxa"/>
            <w:shd w:val="clear" w:color="auto" w:fill="auto"/>
          </w:tcPr>
          <w:p w14:paraId="00426199" w14:textId="77777777" w:rsidR="00ED49FF" w:rsidRPr="002B35E5" w:rsidRDefault="00ED49FF">
            <w:pPr>
              <w:pStyle w:val="TAC"/>
            </w:pPr>
            <w:r w:rsidRPr="002B35E5">
              <w:t>O3 of CSData (red=Tn-160)</w:t>
            </w:r>
          </w:p>
        </w:tc>
      </w:tr>
      <w:tr w:rsidR="00ED49FF" w:rsidRPr="002B35E5" w14:paraId="46C3AEF8" w14:textId="77777777">
        <w:trPr>
          <w:cantSplit/>
          <w:trHeight w:val="57"/>
          <w:jc w:val="center"/>
        </w:trPr>
        <w:tc>
          <w:tcPr>
            <w:tcW w:w="2293" w:type="dxa"/>
            <w:gridSpan w:val="5"/>
            <w:shd w:val="clear" w:color="auto" w:fill="auto"/>
          </w:tcPr>
          <w:p w14:paraId="541AC8B6" w14:textId="77777777" w:rsidR="00ED49FF" w:rsidRPr="002B35E5" w:rsidRDefault="00ED49FF">
            <w:pPr>
              <w:pStyle w:val="TAC"/>
            </w:pPr>
            <w:r w:rsidRPr="002B35E5">
              <w:t>…</w:t>
            </w:r>
          </w:p>
        </w:tc>
        <w:tc>
          <w:tcPr>
            <w:tcW w:w="2403" w:type="dxa"/>
            <w:gridSpan w:val="2"/>
            <w:shd w:val="clear" w:color="auto" w:fill="auto"/>
          </w:tcPr>
          <w:p w14:paraId="2292C6E4" w14:textId="77777777" w:rsidR="00ED49FF" w:rsidRPr="002B35E5" w:rsidRDefault="00ED49FF">
            <w:pPr>
              <w:pStyle w:val="TAC"/>
            </w:pPr>
            <w:r w:rsidRPr="002B35E5">
              <w:t>…</w:t>
            </w:r>
          </w:p>
        </w:tc>
        <w:tc>
          <w:tcPr>
            <w:tcW w:w="2259" w:type="dxa"/>
            <w:gridSpan w:val="2"/>
            <w:shd w:val="clear" w:color="auto" w:fill="auto"/>
          </w:tcPr>
          <w:p w14:paraId="73E4DD89" w14:textId="77777777" w:rsidR="00ED49FF" w:rsidRPr="002B35E5" w:rsidRDefault="00ED49FF">
            <w:pPr>
              <w:pStyle w:val="TAC"/>
            </w:pPr>
            <w:r w:rsidRPr="002B35E5">
              <w:t>…</w:t>
            </w:r>
          </w:p>
        </w:tc>
        <w:tc>
          <w:tcPr>
            <w:tcW w:w="2259" w:type="dxa"/>
            <w:shd w:val="clear" w:color="auto" w:fill="auto"/>
          </w:tcPr>
          <w:p w14:paraId="2E13C044" w14:textId="77777777" w:rsidR="00ED49FF" w:rsidRPr="002B35E5" w:rsidRDefault="00ED49FF">
            <w:pPr>
              <w:pStyle w:val="TAC"/>
            </w:pPr>
            <w:r w:rsidRPr="002B35E5">
              <w:t>…</w:t>
            </w:r>
          </w:p>
        </w:tc>
      </w:tr>
      <w:tr w:rsidR="00ED49FF" w:rsidRPr="002B35E5" w14:paraId="0BD65E1F" w14:textId="77777777">
        <w:trPr>
          <w:cantSplit/>
          <w:trHeight w:val="57"/>
          <w:jc w:val="center"/>
        </w:trPr>
        <w:tc>
          <w:tcPr>
            <w:tcW w:w="2293" w:type="dxa"/>
            <w:gridSpan w:val="5"/>
            <w:shd w:val="clear" w:color="auto" w:fill="auto"/>
          </w:tcPr>
          <w:p w14:paraId="5C1C37C2" w14:textId="77777777" w:rsidR="00ED49FF" w:rsidRPr="002B35E5" w:rsidRDefault="00ED49FF">
            <w:pPr>
              <w:pStyle w:val="TAC"/>
            </w:pPr>
            <w:r w:rsidRPr="002B35E5">
              <w:t>O160 of CSData (red=Tn-160)</w:t>
            </w:r>
          </w:p>
        </w:tc>
        <w:tc>
          <w:tcPr>
            <w:tcW w:w="2403" w:type="dxa"/>
            <w:gridSpan w:val="2"/>
            <w:shd w:val="clear" w:color="auto" w:fill="auto"/>
          </w:tcPr>
          <w:p w14:paraId="4193FB3F" w14:textId="77777777" w:rsidR="00ED49FF" w:rsidRPr="002B35E5" w:rsidRDefault="00ED49FF">
            <w:pPr>
              <w:pStyle w:val="TAC"/>
            </w:pPr>
            <w:r w:rsidRPr="002B35E5">
              <w:t>O1 of CSData (prim=Tn)</w:t>
            </w:r>
          </w:p>
        </w:tc>
        <w:tc>
          <w:tcPr>
            <w:tcW w:w="2259" w:type="dxa"/>
            <w:gridSpan w:val="2"/>
            <w:shd w:val="clear" w:color="auto" w:fill="auto"/>
          </w:tcPr>
          <w:p w14:paraId="651A7DB2" w14:textId="77777777" w:rsidR="00ED49FF" w:rsidRPr="002B35E5" w:rsidRDefault="00ED49FF">
            <w:pPr>
              <w:pStyle w:val="TAC"/>
            </w:pPr>
            <w:r w:rsidRPr="002B35E5">
              <w:t>…</w:t>
            </w:r>
          </w:p>
        </w:tc>
        <w:tc>
          <w:tcPr>
            <w:tcW w:w="2259" w:type="dxa"/>
            <w:shd w:val="clear" w:color="auto" w:fill="auto"/>
          </w:tcPr>
          <w:p w14:paraId="4454FF63" w14:textId="77777777" w:rsidR="00ED49FF" w:rsidRPr="002B35E5" w:rsidRDefault="00ED49FF">
            <w:pPr>
              <w:pStyle w:val="TAC"/>
            </w:pPr>
            <w:r w:rsidRPr="002B35E5">
              <w:t>…</w:t>
            </w:r>
          </w:p>
        </w:tc>
      </w:tr>
      <w:tr w:rsidR="00ED49FF" w:rsidRPr="002B35E5" w14:paraId="01EB5C98" w14:textId="77777777">
        <w:trPr>
          <w:cantSplit/>
          <w:trHeight w:val="57"/>
          <w:jc w:val="center"/>
        </w:trPr>
        <w:tc>
          <w:tcPr>
            <w:tcW w:w="2293" w:type="dxa"/>
            <w:gridSpan w:val="5"/>
            <w:shd w:val="clear" w:color="auto" w:fill="auto"/>
          </w:tcPr>
          <w:p w14:paraId="39E586FB" w14:textId="77777777" w:rsidR="00ED49FF" w:rsidRPr="002B35E5" w:rsidRDefault="00ED49FF">
            <w:pPr>
              <w:pStyle w:val="TAC"/>
            </w:pPr>
            <w:r w:rsidRPr="002B35E5">
              <w:t>…</w:t>
            </w:r>
          </w:p>
        </w:tc>
        <w:tc>
          <w:tcPr>
            <w:tcW w:w="2403" w:type="dxa"/>
            <w:gridSpan w:val="2"/>
            <w:shd w:val="clear" w:color="auto" w:fill="auto"/>
          </w:tcPr>
          <w:p w14:paraId="35781C1B" w14:textId="77777777" w:rsidR="00ED49FF" w:rsidRPr="002B35E5" w:rsidRDefault="00ED49FF">
            <w:pPr>
              <w:pStyle w:val="TAC"/>
            </w:pPr>
            <w:r w:rsidRPr="002B35E5">
              <w:t>…</w:t>
            </w:r>
          </w:p>
        </w:tc>
        <w:tc>
          <w:tcPr>
            <w:tcW w:w="2259" w:type="dxa"/>
            <w:gridSpan w:val="2"/>
            <w:shd w:val="clear" w:color="auto" w:fill="auto"/>
          </w:tcPr>
          <w:p w14:paraId="5BDB183D" w14:textId="77777777" w:rsidR="00ED49FF" w:rsidRPr="002B35E5" w:rsidRDefault="00ED49FF">
            <w:pPr>
              <w:pStyle w:val="TAC"/>
            </w:pPr>
            <w:r w:rsidRPr="002B35E5">
              <w:t>…</w:t>
            </w:r>
          </w:p>
        </w:tc>
        <w:tc>
          <w:tcPr>
            <w:tcW w:w="2259" w:type="dxa"/>
            <w:shd w:val="clear" w:color="auto" w:fill="auto"/>
          </w:tcPr>
          <w:p w14:paraId="7F3DD398" w14:textId="77777777" w:rsidR="00ED49FF" w:rsidRPr="002B35E5" w:rsidRDefault="00ED49FF">
            <w:pPr>
              <w:pStyle w:val="TAC"/>
            </w:pPr>
            <w:r w:rsidRPr="002B35E5">
              <w:t>…</w:t>
            </w:r>
          </w:p>
        </w:tc>
      </w:tr>
      <w:tr w:rsidR="00ED49FF" w:rsidRPr="002B35E5" w14:paraId="78D01F0E" w14:textId="77777777">
        <w:trPr>
          <w:cantSplit/>
          <w:trHeight w:val="57"/>
          <w:jc w:val="center"/>
        </w:trPr>
        <w:tc>
          <w:tcPr>
            <w:tcW w:w="2293" w:type="dxa"/>
            <w:gridSpan w:val="5"/>
            <w:shd w:val="clear" w:color="auto" w:fill="auto"/>
          </w:tcPr>
          <w:p w14:paraId="3D4BD5C3" w14:textId="77777777" w:rsidR="00ED49FF" w:rsidRPr="002B35E5" w:rsidRDefault="00ED49FF">
            <w:pPr>
              <w:pStyle w:val="TAC"/>
            </w:pPr>
            <w:r w:rsidRPr="002B35E5">
              <w:t>O160 of CSData (Tn)</w:t>
            </w:r>
          </w:p>
        </w:tc>
        <w:tc>
          <w:tcPr>
            <w:tcW w:w="2403" w:type="dxa"/>
            <w:gridSpan w:val="2"/>
            <w:shd w:val="clear" w:color="auto" w:fill="auto"/>
          </w:tcPr>
          <w:p w14:paraId="21546991" w14:textId="77777777" w:rsidR="00ED49FF" w:rsidRPr="002B35E5" w:rsidRDefault="00ED49FF">
            <w:pPr>
              <w:pStyle w:val="TAC"/>
            </w:pPr>
          </w:p>
        </w:tc>
        <w:tc>
          <w:tcPr>
            <w:tcW w:w="2259" w:type="dxa"/>
            <w:gridSpan w:val="2"/>
            <w:shd w:val="clear" w:color="auto" w:fill="auto"/>
          </w:tcPr>
          <w:p w14:paraId="3E62B458" w14:textId="77777777" w:rsidR="00ED49FF" w:rsidRPr="002B35E5" w:rsidRDefault="00ED49FF">
            <w:pPr>
              <w:pStyle w:val="TAC"/>
            </w:pPr>
          </w:p>
        </w:tc>
        <w:tc>
          <w:tcPr>
            <w:tcW w:w="2259" w:type="dxa"/>
            <w:shd w:val="clear" w:color="auto" w:fill="auto"/>
          </w:tcPr>
          <w:p w14:paraId="6BAD778C" w14:textId="77777777" w:rsidR="00ED49FF" w:rsidRPr="002B35E5" w:rsidRDefault="00ED49FF">
            <w:pPr>
              <w:pStyle w:val="TAC"/>
            </w:pPr>
          </w:p>
        </w:tc>
      </w:tr>
    </w:tbl>
    <w:p w14:paraId="63445D30" w14:textId="77777777" w:rsidR="00ED49FF" w:rsidRPr="002B35E5" w:rsidRDefault="00ED49FF">
      <w:pPr>
        <w:pStyle w:val="TAC"/>
        <w:rPr>
          <w:lang w:eastAsia="zh-CN"/>
        </w:rPr>
      </w:pPr>
    </w:p>
    <w:p w14:paraId="50B7D314" w14:textId="77777777" w:rsidR="00ED49FF" w:rsidRPr="002B35E5" w:rsidRDefault="00ED49FF">
      <w:pPr>
        <w:pStyle w:val="TF"/>
        <w:rPr>
          <w:b w:val="0"/>
          <w:lang w:eastAsia="zh-CN"/>
        </w:rPr>
      </w:pPr>
      <w:r w:rsidRPr="002B35E5">
        <w:rPr>
          <w:rFonts w:hint="eastAsia"/>
          <w:lang w:eastAsia="zh-CN"/>
        </w:rPr>
        <w:t>Fig</w:t>
      </w:r>
      <w:r w:rsidRPr="002B35E5">
        <w:rPr>
          <w:lang w:eastAsia="zh-CN"/>
        </w:rPr>
        <w:t>ure 5.6.2.2.2:</w:t>
      </w:r>
      <w:r w:rsidRPr="002B35E5">
        <w:rPr>
          <w:rFonts w:hint="eastAsia"/>
          <w:lang w:eastAsia="zh-CN"/>
        </w:rPr>
        <w:t xml:space="preserve"> </w:t>
      </w:r>
      <w:r w:rsidRPr="002B35E5">
        <w:rPr>
          <w:lang w:eastAsia="zh-CN"/>
        </w:rPr>
        <w:t>RTP packetisation for CSData with r</w:t>
      </w:r>
      <w:r w:rsidRPr="002B35E5">
        <w:rPr>
          <w:rFonts w:hint="eastAsia"/>
          <w:lang w:eastAsia="zh-CN"/>
        </w:rPr>
        <w:t>edundan</w:t>
      </w:r>
      <w:r w:rsidRPr="002B35E5">
        <w:rPr>
          <w:lang w:eastAsia="zh-CN"/>
        </w:rPr>
        <w:t>cy RED=2</w:t>
      </w:r>
    </w:p>
    <w:p w14:paraId="37297B89" w14:textId="77777777" w:rsidR="00ED49FF" w:rsidRDefault="00ED49FF">
      <w:r w:rsidRPr="002B35E5">
        <w:t>Here the example for one RTP packet with RED=3:</w:t>
      </w:r>
    </w:p>
    <w:p w14:paraId="4D75055E" w14:textId="77777777" w:rsidR="004919F6" w:rsidRPr="002B35E5" w:rsidRDefault="004919F6" w:rsidP="004919F6">
      <w:pPr>
        <w:pStyle w:val="TH"/>
      </w:pPr>
    </w:p>
    <w:tbl>
      <w:tblPr>
        <w:tblW w:w="921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1E0" w:firstRow="1" w:lastRow="1" w:firstColumn="1" w:lastColumn="1" w:noHBand="0" w:noVBand="0"/>
      </w:tblPr>
      <w:tblGrid>
        <w:gridCol w:w="296"/>
        <w:gridCol w:w="228"/>
        <w:gridCol w:w="340"/>
        <w:gridCol w:w="339"/>
        <w:gridCol w:w="1090"/>
        <w:gridCol w:w="482"/>
        <w:gridCol w:w="1921"/>
        <w:gridCol w:w="1694"/>
        <w:gridCol w:w="565"/>
        <w:gridCol w:w="2259"/>
      </w:tblGrid>
      <w:tr w:rsidR="00ED49FF" w:rsidRPr="002B35E5" w14:paraId="050BB177" w14:textId="77777777">
        <w:trPr>
          <w:cantSplit/>
          <w:trHeight w:val="57"/>
          <w:jc w:val="center"/>
        </w:trPr>
        <w:tc>
          <w:tcPr>
            <w:tcW w:w="2293" w:type="dxa"/>
            <w:gridSpan w:val="5"/>
            <w:shd w:val="clear" w:color="auto" w:fill="auto"/>
          </w:tcPr>
          <w:p w14:paraId="1D5BD5BF" w14:textId="77777777" w:rsidR="00ED49FF" w:rsidRPr="002B35E5" w:rsidRDefault="00ED49FF">
            <w:pPr>
              <w:pStyle w:val="TAH"/>
            </w:pPr>
            <w:r w:rsidRPr="002B35E5">
              <w:t>Octet 1 (5, 9, …)</w:t>
            </w:r>
            <w:r w:rsidRPr="002B35E5">
              <w:tab/>
            </w:r>
          </w:p>
        </w:tc>
        <w:tc>
          <w:tcPr>
            <w:tcW w:w="2403" w:type="dxa"/>
            <w:gridSpan w:val="2"/>
            <w:shd w:val="clear" w:color="auto" w:fill="auto"/>
          </w:tcPr>
          <w:p w14:paraId="6723B7C2" w14:textId="77777777" w:rsidR="00ED49FF" w:rsidRPr="002B35E5" w:rsidRDefault="00ED49FF">
            <w:pPr>
              <w:pStyle w:val="TAH"/>
            </w:pPr>
            <w:r w:rsidRPr="002B35E5">
              <w:t>Octet 2 (6, 10, …)</w:t>
            </w:r>
          </w:p>
        </w:tc>
        <w:tc>
          <w:tcPr>
            <w:tcW w:w="2259" w:type="dxa"/>
            <w:gridSpan w:val="2"/>
            <w:shd w:val="clear" w:color="auto" w:fill="auto"/>
          </w:tcPr>
          <w:p w14:paraId="604D703B" w14:textId="77777777" w:rsidR="00ED49FF" w:rsidRPr="002B35E5" w:rsidRDefault="00ED49FF">
            <w:pPr>
              <w:pStyle w:val="TAH"/>
            </w:pPr>
            <w:r w:rsidRPr="002B35E5">
              <w:t>Octet 3 (7, 11, …)</w:t>
            </w:r>
          </w:p>
        </w:tc>
        <w:tc>
          <w:tcPr>
            <w:tcW w:w="2259" w:type="dxa"/>
            <w:shd w:val="clear" w:color="auto" w:fill="auto"/>
          </w:tcPr>
          <w:p w14:paraId="15D770B6" w14:textId="77777777" w:rsidR="00ED49FF" w:rsidRPr="002B35E5" w:rsidRDefault="00ED49FF">
            <w:pPr>
              <w:pStyle w:val="TAH"/>
            </w:pPr>
            <w:r w:rsidRPr="002B35E5">
              <w:t>Octet 4 (8, 12, …)</w:t>
            </w:r>
          </w:p>
        </w:tc>
      </w:tr>
      <w:tr w:rsidR="00ED49FF" w:rsidRPr="002B35E5" w14:paraId="4D6AEDCA" w14:textId="77777777">
        <w:trPr>
          <w:cantSplit/>
          <w:trHeight w:val="57"/>
          <w:jc w:val="center"/>
        </w:trPr>
        <w:tc>
          <w:tcPr>
            <w:tcW w:w="524" w:type="dxa"/>
            <w:gridSpan w:val="2"/>
            <w:shd w:val="clear" w:color="auto" w:fill="auto"/>
          </w:tcPr>
          <w:p w14:paraId="2CA3D050" w14:textId="77777777" w:rsidR="00ED49FF" w:rsidRPr="002B35E5" w:rsidRDefault="00ED49FF">
            <w:pPr>
              <w:pStyle w:val="TAC"/>
            </w:pPr>
            <w:r w:rsidRPr="002B35E5">
              <w:t>V=2</w:t>
            </w:r>
          </w:p>
        </w:tc>
        <w:tc>
          <w:tcPr>
            <w:tcW w:w="340" w:type="dxa"/>
            <w:shd w:val="clear" w:color="auto" w:fill="auto"/>
          </w:tcPr>
          <w:p w14:paraId="237B5BBD" w14:textId="77777777" w:rsidR="00ED49FF" w:rsidRPr="002B35E5" w:rsidRDefault="00ED49FF">
            <w:pPr>
              <w:pStyle w:val="TAC"/>
            </w:pPr>
            <w:r w:rsidRPr="002B35E5">
              <w:t>P</w:t>
            </w:r>
          </w:p>
        </w:tc>
        <w:tc>
          <w:tcPr>
            <w:tcW w:w="339" w:type="dxa"/>
            <w:shd w:val="clear" w:color="auto" w:fill="auto"/>
          </w:tcPr>
          <w:p w14:paraId="4E7B30DC" w14:textId="77777777" w:rsidR="00ED49FF" w:rsidRPr="002B35E5" w:rsidRDefault="00ED49FF">
            <w:pPr>
              <w:pStyle w:val="TAC"/>
            </w:pPr>
            <w:r w:rsidRPr="002B35E5">
              <w:t>X</w:t>
            </w:r>
          </w:p>
        </w:tc>
        <w:tc>
          <w:tcPr>
            <w:tcW w:w="1090" w:type="dxa"/>
            <w:shd w:val="clear" w:color="auto" w:fill="auto"/>
          </w:tcPr>
          <w:p w14:paraId="670E4189" w14:textId="77777777" w:rsidR="00ED49FF" w:rsidRPr="002B35E5" w:rsidRDefault="00ED49FF">
            <w:pPr>
              <w:pStyle w:val="TAC"/>
            </w:pPr>
            <w:r w:rsidRPr="002B35E5">
              <w:t>CC=0</w:t>
            </w:r>
          </w:p>
        </w:tc>
        <w:tc>
          <w:tcPr>
            <w:tcW w:w="482" w:type="dxa"/>
            <w:shd w:val="clear" w:color="auto" w:fill="auto"/>
          </w:tcPr>
          <w:p w14:paraId="28F507E7" w14:textId="77777777" w:rsidR="00ED49FF" w:rsidRPr="002B35E5" w:rsidRDefault="00ED49FF">
            <w:pPr>
              <w:pStyle w:val="TAC"/>
            </w:pPr>
            <w:r w:rsidRPr="002B35E5">
              <w:t>M</w:t>
            </w:r>
          </w:p>
        </w:tc>
        <w:tc>
          <w:tcPr>
            <w:tcW w:w="1921" w:type="dxa"/>
            <w:shd w:val="clear" w:color="auto" w:fill="auto"/>
          </w:tcPr>
          <w:p w14:paraId="5B3CE84E" w14:textId="77777777" w:rsidR="00ED49FF" w:rsidRPr="002B35E5" w:rsidRDefault="00ED49FF">
            <w:pPr>
              <w:pStyle w:val="TAC"/>
            </w:pPr>
            <w:r w:rsidRPr="002B35E5">
              <w:t>Main-PT = 121</w:t>
            </w:r>
          </w:p>
        </w:tc>
        <w:tc>
          <w:tcPr>
            <w:tcW w:w="4518" w:type="dxa"/>
            <w:gridSpan w:val="3"/>
            <w:shd w:val="clear" w:color="auto" w:fill="auto"/>
          </w:tcPr>
          <w:p w14:paraId="4AA8EBCD" w14:textId="77777777" w:rsidR="00ED49FF" w:rsidRPr="002B35E5" w:rsidRDefault="00ED49FF">
            <w:pPr>
              <w:pStyle w:val="TAC"/>
            </w:pPr>
            <w:r w:rsidRPr="002B35E5">
              <w:t>Sequence number of primary data block: n</w:t>
            </w:r>
          </w:p>
        </w:tc>
      </w:tr>
      <w:tr w:rsidR="00ED49FF" w:rsidRPr="002B35E5" w14:paraId="6EB6A3D3" w14:textId="77777777">
        <w:trPr>
          <w:cantSplit/>
          <w:trHeight w:val="57"/>
          <w:jc w:val="center"/>
        </w:trPr>
        <w:tc>
          <w:tcPr>
            <w:tcW w:w="9214" w:type="dxa"/>
            <w:gridSpan w:val="10"/>
            <w:shd w:val="clear" w:color="auto" w:fill="auto"/>
          </w:tcPr>
          <w:p w14:paraId="1A3141D1" w14:textId="77777777" w:rsidR="00ED49FF" w:rsidRPr="002B35E5" w:rsidRDefault="00ED49FF">
            <w:pPr>
              <w:pStyle w:val="TAC"/>
            </w:pPr>
            <w:r w:rsidRPr="002B35E5">
              <w:t>Time Stamp of primary data block: Tn</w:t>
            </w:r>
          </w:p>
        </w:tc>
      </w:tr>
      <w:tr w:rsidR="00ED49FF" w:rsidRPr="002B35E5" w14:paraId="7632F6BD" w14:textId="77777777">
        <w:trPr>
          <w:cantSplit/>
          <w:trHeight w:val="57"/>
          <w:jc w:val="center"/>
        </w:trPr>
        <w:tc>
          <w:tcPr>
            <w:tcW w:w="9214" w:type="dxa"/>
            <w:gridSpan w:val="10"/>
            <w:shd w:val="clear" w:color="auto" w:fill="auto"/>
          </w:tcPr>
          <w:p w14:paraId="6FB7B8A1" w14:textId="77777777" w:rsidR="00ED49FF" w:rsidRPr="002B35E5" w:rsidRDefault="00ED49FF">
            <w:pPr>
              <w:pStyle w:val="TAC"/>
            </w:pPr>
            <w:r w:rsidRPr="002B35E5">
              <w:t>Synchronisation Source Identifier (SSRC)</w:t>
            </w:r>
          </w:p>
        </w:tc>
      </w:tr>
      <w:tr w:rsidR="00ED49FF" w:rsidRPr="002B35E5" w14:paraId="620688DF" w14:textId="77777777">
        <w:trPr>
          <w:cantSplit/>
          <w:trHeight w:val="57"/>
          <w:jc w:val="center"/>
        </w:trPr>
        <w:tc>
          <w:tcPr>
            <w:tcW w:w="296" w:type="dxa"/>
            <w:shd w:val="clear" w:color="auto" w:fill="auto"/>
          </w:tcPr>
          <w:p w14:paraId="1C30B36A" w14:textId="77777777" w:rsidR="00ED49FF" w:rsidRPr="002B35E5" w:rsidRDefault="00ED49FF">
            <w:pPr>
              <w:pStyle w:val="TAC"/>
            </w:pPr>
            <w:r w:rsidRPr="002B35E5">
              <w:t>1</w:t>
            </w:r>
          </w:p>
        </w:tc>
        <w:tc>
          <w:tcPr>
            <w:tcW w:w="1997" w:type="dxa"/>
            <w:gridSpan w:val="4"/>
            <w:shd w:val="clear" w:color="auto" w:fill="auto"/>
          </w:tcPr>
          <w:p w14:paraId="135F9BA3" w14:textId="77777777" w:rsidR="00ED49FF" w:rsidRPr="002B35E5" w:rsidRDefault="00ED49FF">
            <w:pPr>
              <w:pStyle w:val="TAC"/>
            </w:pPr>
            <w:r w:rsidRPr="002B35E5">
              <w:t>Block-PT = 120</w:t>
            </w:r>
          </w:p>
        </w:tc>
        <w:tc>
          <w:tcPr>
            <w:tcW w:w="4097" w:type="dxa"/>
            <w:gridSpan w:val="3"/>
            <w:shd w:val="clear" w:color="auto" w:fill="auto"/>
          </w:tcPr>
          <w:p w14:paraId="55E2838C" w14:textId="77777777" w:rsidR="00ED49FF" w:rsidRPr="002B35E5" w:rsidRDefault="00ED49FF">
            <w:pPr>
              <w:pStyle w:val="TAC"/>
            </w:pPr>
            <w:r w:rsidRPr="002B35E5">
              <w:t>Timestamp offset of block n-2 = 320</w:t>
            </w:r>
          </w:p>
        </w:tc>
        <w:tc>
          <w:tcPr>
            <w:tcW w:w="2824" w:type="dxa"/>
            <w:gridSpan w:val="2"/>
            <w:shd w:val="clear" w:color="auto" w:fill="auto"/>
          </w:tcPr>
          <w:p w14:paraId="6DDD68B3" w14:textId="77777777" w:rsidR="00ED49FF" w:rsidRPr="002B35E5" w:rsidRDefault="00ED49FF">
            <w:pPr>
              <w:pStyle w:val="TAC"/>
            </w:pPr>
            <w:r w:rsidRPr="002B35E5">
              <w:t>Block-length (n-2) = 160</w:t>
            </w:r>
          </w:p>
        </w:tc>
      </w:tr>
      <w:tr w:rsidR="00ED49FF" w:rsidRPr="002B35E5" w14:paraId="37F6A549" w14:textId="77777777">
        <w:trPr>
          <w:cantSplit/>
          <w:trHeight w:val="57"/>
          <w:jc w:val="center"/>
        </w:trPr>
        <w:tc>
          <w:tcPr>
            <w:tcW w:w="296" w:type="dxa"/>
            <w:shd w:val="clear" w:color="auto" w:fill="auto"/>
          </w:tcPr>
          <w:p w14:paraId="2FBDB7F1" w14:textId="77777777" w:rsidR="00ED49FF" w:rsidRPr="002B35E5" w:rsidRDefault="00ED49FF">
            <w:pPr>
              <w:pStyle w:val="TAC"/>
            </w:pPr>
            <w:r w:rsidRPr="002B35E5">
              <w:t>1</w:t>
            </w:r>
          </w:p>
        </w:tc>
        <w:tc>
          <w:tcPr>
            <w:tcW w:w="1997" w:type="dxa"/>
            <w:gridSpan w:val="4"/>
            <w:shd w:val="clear" w:color="auto" w:fill="auto"/>
          </w:tcPr>
          <w:p w14:paraId="1C4665BB" w14:textId="77777777" w:rsidR="00ED49FF" w:rsidRPr="002B35E5" w:rsidRDefault="00ED49FF">
            <w:pPr>
              <w:pStyle w:val="TAC"/>
            </w:pPr>
            <w:r w:rsidRPr="002B35E5">
              <w:t>Block-PT = 120</w:t>
            </w:r>
          </w:p>
        </w:tc>
        <w:tc>
          <w:tcPr>
            <w:tcW w:w="4097" w:type="dxa"/>
            <w:gridSpan w:val="3"/>
            <w:shd w:val="clear" w:color="auto" w:fill="auto"/>
          </w:tcPr>
          <w:p w14:paraId="53B96DDB" w14:textId="77777777" w:rsidR="00ED49FF" w:rsidRPr="002B35E5" w:rsidRDefault="00ED49FF">
            <w:pPr>
              <w:pStyle w:val="TAC"/>
            </w:pPr>
            <w:r w:rsidRPr="002B35E5">
              <w:t>Timestamp offset of block n-1 = 160</w:t>
            </w:r>
          </w:p>
        </w:tc>
        <w:tc>
          <w:tcPr>
            <w:tcW w:w="2824" w:type="dxa"/>
            <w:gridSpan w:val="2"/>
            <w:shd w:val="clear" w:color="auto" w:fill="auto"/>
          </w:tcPr>
          <w:p w14:paraId="0BB849DF" w14:textId="77777777" w:rsidR="00ED49FF" w:rsidRPr="002B35E5" w:rsidRDefault="00ED49FF">
            <w:pPr>
              <w:pStyle w:val="TAC"/>
            </w:pPr>
            <w:r w:rsidRPr="002B35E5">
              <w:t>Block-length (n-1) = 160</w:t>
            </w:r>
          </w:p>
        </w:tc>
      </w:tr>
      <w:tr w:rsidR="00ED49FF" w:rsidRPr="002B35E5" w14:paraId="1DA19329" w14:textId="77777777">
        <w:trPr>
          <w:cantSplit/>
          <w:trHeight w:val="57"/>
          <w:jc w:val="center"/>
        </w:trPr>
        <w:tc>
          <w:tcPr>
            <w:tcW w:w="296" w:type="dxa"/>
            <w:shd w:val="clear" w:color="auto" w:fill="auto"/>
          </w:tcPr>
          <w:p w14:paraId="0C2FC0FB" w14:textId="77777777" w:rsidR="00ED49FF" w:rsidRPr="002B35E5" w:rsidRDefault="00ED49FF">
            <w:pPr>
              <w:pStyle w:val="TAC"/>
            </w:pPr>
            <w:r w:rsidRPr="002B35E5">
              <w:t>0</w:t>
            </w:r>
          </w:p>
        </w:tc>
        <w:tc>
          <w:tcPr>
            <w:tcW w:w="1997" w:type="dxa"/>
            <w:gridSpan w:val="4"/>
            <w:shd w:val="clear" w:color="auto" w:fill="auto"/>
          </w:tcPr>
          <w:p w14:paraId="1F0B2066" w14:textId="77777777" w:rsidR="00ED49FF" w:rsidRPr="002B35E5" w:rsidRDefault="00ED49FF">
            <w:pPr>
              <w:pStyle w:val="TAC"/>
            </w:pPr>
            <w:r w:rsidRPr="002B35E5">
              <w:t>Block-PT = 120</w:t>
            </w:r>
          </w:p>
        </w:tc>
        <w:tc>
          <w:tcPr>
            <w:tcW w:w="2403" w:type="dxa"/>
            <w:gridSpan w:val="2"/>
            <w:shd w:val="clear" w:color="auto" w:fill="auto"/>
          </w:tcPr>
          <w:p w14:paraId="08E699E9" w14:textId="77777777" w:rsidR="00ED49FF" w:rsidRPr="002B35E5" w:rsidRDefault="00ED49FF">
            <w:pPr>
              <w:pStyle w:val="TAC"/>
            </w:pPr>
            <w:r w:rsidRPr="002B35E5">
              <w:t>O1 of CSData (red=Tn-320)</w:t>
            </w:r>
          </w:p>
        </w:tc>
        <w:tc>
          <w:tcPr>
            <w:tcW w:w="2259" w:type="dxa"/>
            <w:gridSpan w:val="2"/>
            <w:shd w:val="clear" w:color="auto" w:fill="auto"/>
          </w:tcPr>
          <w:p w14:paraId="11AB439C" w14:textId="77777777" w:rsidR="00ED49FF" w:rsidRPr="002B35E5" w:rsidRDefault="00ED49FF">
            <w:pPr>
              <w:pStyle w:val="TAC"/>
            </w:pPr>
            <w:r w:rsidRPr="002B35E5">
              <w:t>O2 of CSData (red=Tn-320)</w:t>
            </w:r>
          </w:p>
        </w:tc>
        <w:tc>
          <w:tcPr>
            <w:tcW w:w="2259" w:type="dxa"/>
            <w:shd w:val="clear" w:color="auto" w:fill="auto"/>
          </w:tcPr>
          <w:p w14:paraId="724D617B" w14:textId="77777777" w:rsidR="00ED49FF" w:rsidRPr="002B35E5" w:rsidRDefault="00ED49FF">
            <w:pPr>
              <w:pStyle w:val="TAC"/>
            </w:pPr>
            <w:r w:rsidRPr="002B35E5">
              <w:t>O3 of CSData (red=Tn-320)</w:t>
            </w:r>
          </w:p>
        </w:tc>
      </w:tr>
      <w:tr w:rsidR="00ED49FF" w:rsidRPr="002B35E5" w14:paraId="305E4246" w14:textId="77777777">
        <w:trPr>
          <w:cantSplit/>
          <w:trHeight w:val="57"/>
          <w:jc w:val="center"/>
        </w:trPr>
        <w:tc>
          <w:tcPr>
            <w:tcW w:w="2293" w:type="dxa"/>
            <w:gridSpan w:val="5"/>
            <w:shd w:val="clear" w:color="auto" w:fill="auto"/>
          </w:tcPr>
          <w:p w14:paraId="5A975FE3" w14:textId="77777777" w:rsidR="00ED49FF" w:rsidRPr="002B35E5" w:rsidRDefault="00ED49FF">
            <w:pPr>
              <w:pStyle w:val="TAC"/>
            </w:pPr>
            <w:r w:rsidRPr="002B35E5">
              <w:t>…</w:t>
            </w:r>
          </w:p>
        </w:tc>
        <w:tc>
          <w:tcPr>
            <w:tcW w:w="2403" w:type="dxa"/>
            <w:gridSpan w:val="2"/>
            <w:shd w:val="clear" w:color="auto" w:fill="auto"/>
          </w:tcPr>
          <w:p w14:paraId="7C46790E" w14:textId="77777777" w:rsidR="00ED49FF" w:rsidRPr="002B35E5" w:rsidRDefault="00ED49FF">
            <w:pPr>
              <w:pStyle w:val="TAC"/>
            </w:pPr>
            <w:r w:rsidRPr="002B35E5">
              <w:t>…</w:t>
            </w:r>
          </w:p>
        </w:tc>
        <w:tc>
          <w:tcPr>
            <w:tcW w:w="2259" w:type="dxa"/>
            <w:gridSpan w:val="2"/>
            <w:shd w:val="clear" w:color="auto" w:fill="auto"/>
          </w:tcPr>
          <w:p w14:paraId="369EF603" w14:textId="77777777" w:rsidR="00ED49FF" w:rsidRPr="002B35E5" w:rsidRDefault="00ED49FF">
            <w:pPr>
              <w:pStyle w:val="TAC"/>
            </w:pPr>
            <w:r w:rsidRPr="002B35E5">
              <w:t>…</w:t>
            </w:r>
          </w:p>
        </w:tc>
        <w:tc>
          <w:tcPr>
            <w:tcW w:w="2259" w:type="dxa"/>
            <w:shd w:val="clear" w:color="auto" w:fill="auto"/>
          </w:tcPr>
          <w:p w14:paraId="0B50A889" w14:textId="77777777" w:rsidR="00ED49FF" w:rsidRPr="002B35E5" w:rsidRDefault="00ED49FF">
            <w:pPr>
              <w:pStyle w:val="TAC"/>
            </w:pPr>
            <w:r w:rsidRPr="002B35E5">
              <w:t>…</w:t>
            </w:r>
          </w:p>
        </w:tc>
      </w:tr>
      <w:tr w:rsidR="00ED49FF" w:rsidRPr="002B35E5" w14:paraId="64A3148B" w14:textId="77777777">
        <w:trPr>
          <w:cantSplit/>
          <w:trHeight w:val="57"/>
          <w:jc w:val="center"/>
        </w:trPr>
        <w:tc>
          <w:tcPr>
            <w:tcW w:w="2293" w:type="dxa"/>
            <w:gridSpan w:val="5"/>
            <w:shd w:val="clear" w:color="auto" w:fill="auto"/>
          </w:tcPr>
          <w:p w14:paraId="2B213B3E" w14:textId="77777777" w:rsidR="00ED49FF" w:rsidRPr="002B35E5" w:rsidRDefault="00ED49FF">
            <w:pPr>
              <w:pStyle w:val="TAC"/>
            </w:pPr>
            <w:r w:rsidRPr="002B35E5">
              <w:t>O160 of CSData (Tn-320)</w:t>
            </w:r>
          </w:p>
        </w:tc>
        <w:tc>
          <w:tcPr>
            <w:tcW w:w="2403" w:type="dxa"/>
            <w:gridSpan w:val="2"/>
            <w:shd w:val="clear" w:color="auto" w:fill="auto"/>
          </w:tcPr>
          <w:p w14:paraId="34EA7BC3" w14:textId="77777777" w:rsidR="00ED49FF" w:rsidRPr="002B35E5" w:rsidRDefault="00ED49FF">
            <w:pPr>
              <w:pStyle w:val="TAC"/>
            </w:pPr>
            <w:r w:rsidRPr="002B35E5">
              <w:t>O1 of CSData (red=Tn-160)</w:t>
            </w:r>
          </w:p>
        </w:tc>
        <w:tc>
          <w:tcPr>
            <w:tcW w:w="2259" w:type="dxa"/>
            <w:gridSpan w:val="2"/>
            <w:shd w:val="clear" w:color="auto" w:fill="auto"/>
          </w:tcPr>
          <w:p w14:paraId="229AB132" w14:textId="77777777" w:rsidR="00ED49FF" w:rsidRPr="002B35E5" w:rsidRDefault="00ED49FF">
            <w:pPr>
              <w:pStyle w:val="TAC"/>
            </w:pPr>
            <w:r w:rsidRPr="002B35E5">
              <w:t>…</w:t>
            </w:r>
          </w:p>
        </w:tc>
        <w:tc>
          <w:tcPr>
            <w:tcW w:w="2259" w:type="dxa"/>
            <w:shd w:val="clear" w:color="auto" w:fill="auto"/>
          </w:tcPr>
          <w:p w14:paraId="238C9E56" w14:textId="77777777" w:rsidR="00ED49FF" w:rsidRPr="002B35E5" w:rsidRDefault="00ED49FF">
            <w:pPr>
              <w:pStyle w:val="TAC"/>
            </w:pPr>
            <w:r w:rsidRPr="002B35E5">
              <w:t>…</w:t>
            </w:r>
          </w:p>
        </w:tc>
      </w:tr>
      <w:tr w:rsidR="00ED49FF" w:rsidRPr="002B35E5" w14:paraId="25EE2799" w14:textId="77777777">
        <w:trPr>
          <w:cantSplit/>
          <w:trHeight w:val="57"/>
          <w:jc w:val="center"/>
        </w:trPr>
        <w:tc>
          <w:tcPr>
            <w:tcW w:w="2293" w:type="dxa"/>
            <w:gridSpan w:val="5"/>
            <w:shd w:val="clear" w:color="auto" w:fill="auto"/>
          </w:tcPr>
          <w:p w14:paraId="5F580763" w14:textId="77777777" w:rsidR="00ED49FF" w:rsidRPr="002B35E5" w:rsidRDefault="00ED49FF">
            <w:pPr>
              <w:pStyle w:val="TAC"/>
            </w:pPr>
            <w:r w:rsidRPr="002B35E5">
              <w:t>…</w:t>
            </w:r>
          </w:p>
        </w:tc>
        <w:tc>
          <w:tcPr>
            <w:tcW w:w="2403" w:type="dxa"/>
            <w:gridSpan w:val="2"/>
            <w:shd w:val="clear" w:color="auto" w:fill="auto"/>
          </w:tcPr>
          <w:p w14:paraId="4F205A93" w14:textId="77777777" w:rsidR="00ED49FF" w:rsidRPr="002B35E5" w:rsidRDefault="00ED49FF">
            <w:pPr>
              <w:pStyle w:val="TAC"/>
            </w:pPr>
            <w:r w:rsidRPr="002B35E5">
              <w:t>…</w:t>
            </w:r>
          </w:p>
        </w:tc>
        <w:tc>
          <w:tcPr>
            <w:tcW w:w="2259" w:type="dxa"/>
            <w:gridSpan w:val="2"/>
            <w:shd w:val="clear" w:color="auto" w:fill="auto"/>
          </w:tcPr>
          <w:p w14:paraId="273F8BAD" w14:textId="77777777" w:rsidR="00ED49FF" w:rsidRPr="002B35E5" w:rsidRDefault="00ED49FF">
            <w:pPr>
              <w:pStyle w:val="TAC"/>
            </w:pPr>
            <w:r w:rsidRPr="002B35E5">
              <w:t>…</w:t>
            </w:r>
          </w:p>
        </w:tc>
        <w:tc>
          <w:tcPr>
            <w:tcW w:w="2259" w:type="dxa"/>
            <w:shd w:val="clear" w:color="auto" w:fill="auto"/>
          </w:tcPr>
          <w:p w14:paraId="4BDE3042" w14:textId="77777777" w:rsidR="00ED49FF" w:rsidRPr="002B35E5" w:rsidRDefault="00ED49FF">
            <w:pPr>
              <w:pStyle w:val="TAC"/>
            </w:pPr>
            <w:r w:rsidRPr="002B35E5">
              <w:t>…</w:t>
            </w:r>
          </w:p>
        </w:tc>
      </w:tr>
      <w:tr w:rsidR="00ED49FF" w:rsidRPr="002B35E5" w14:paraId="206B0A22" w14:textId="77777777">
        <w:trPr>
          <w:cantSplit/>
          <w:trHeight w:val="57"/>
          <w:jc w:val="center"/>
        </w:trPr>
        <w:tc>
          <w:tcPr>
            <w:tcW w:w="2293" w:type="dxa"/>
            <w:gridSpan w:val="5"/>
            <w:shd w:val="clear" w:color="auto" w:fill="auto"/>
          </w:tcPr>
          <w:p w14:paraId="3C71E755" w14:textId="77777777" w:rsidR="00ED49FF" w:rsidRPr="002B35E5" w:rsidRDefault="00ED49FF">
            <w:pPr>
              <w:pStyle w:val="TAC"/>
            </w:pPr>
            <w:r w:rsidRPr="002B35E5">
              <w:t>O160 of CSData (Tn-160)</w:t>
            </w:r>
          </w:p>
        </w:tc>
        <w:tc>
          <w:tcPr>
            <w:tcW w:w="2403" w:type="dxa"/>
            <w:gridSpan w:val="2"/>
            <w:shd w:val="clear" w:color="auto" w:fill="auto"/>
          </w:tcPr>
          <w:p w14:paraId="78C47E0B" w14:textId="77777777" w:rsidR="00ED49FF" w:rsidRPr="002B35E5" w:rsidRDefault="00ED49FF">
            <w:pPr>
              <w:pStyle w:val="TAC"/>
            </w:pPr>
            <w:r w:rsidRPr="002B35E5">
              <w:t>O1 of CSData (prim=Tn)</w:t>
            </w:r>
          </w:p>
        </w:tc>
        <w:tc>
          <w:tcPr>
            <w:tcW w:w="2259" w:type="dxa"/>
            <w:gridSpan w:val="2"/>
            <w:shd w:val="clear" w:color="auto" w:fill="auto"/>
          </w:tcPr>
          <w:p w14:paraId="252467DB" w14:textId="77777777" w:rsidR="00ED49FF" w:rsidRPr="002B35E5" w:rsidRDefault="00ED49FF">
            <w:pPr>
              <w:pStyle w:val="TAC"/>
            </w:pPr>
            <w:r w:rsidRPr="002B35E5">
              <w:t>…</w:t>
            </w:r>
          </w:p>
        </w:tc>
        <w:tc>
          <w:tcPr>
            <w:tcW w:w="2259" w:type="dxa"/>
            <w:shd w:val="clear" w:color="auto" w:fill="auto"/>
          </w:tcPr>
          <w:p w14:paraId="00B0F9C7" w14:textId="77777777" w:rsidR="00ED49FF" w:rsidRPr="002B35E5" w:rsidRDefault="00ED49FF">
            <w:pPr>
              <w:pStyle w:val="TAC"/>
            </w:pPr>
            <w:r w:rsidRPr="002B35E5">
              <w:t>…</w:t>
            </w:r>
          </w:p>
        </w:tc>
      </w:tr>
      <w:tr w:rsidR="00ED49FF" w:rsidRPr="002B35E5" w14:paraId="64773F62" w14:textId="77777777">
        <w:trPr>
          <w:cantSplit/>
          <w:trHeight w:val="57"/>
          <w:jc w:val="center"/>
        </w:trPr>
        <w:tc>
          <w:tcPr>
            <w:tcW w:w="2293" w:type="dxa"/>
            <w:gridSpan w:val="5"/>
            <w:shd w:val="clear" w:color="auto" w:fill="auto"/>
          </w:tcPr>
          <w:p w14:paraId="45706EBA" w14:textId="77777777" w:rsidR="00ED49FF" w:rsidRPr="002B35E5" w:rsidRDefault="00ED49FF">
            <w:pPr>
              <w:pStyle w:val="TAC"/>
            </w:pPr>
            <w:r w:rsidRPr="002B35E5">
              <w:t>…</w:t>
            </w:r>
          </w:p>
        </w:tc>
        <w:tc>
          <w:tcPr>
            <w:tcW w:w="2403" w:type="dxa"/>
            <w:gridSpan w:val="2"/>
            <w:shd w:val="clear" w:color="auto" w:fill="auto"/>
          </w:tcPr>
          <w:p w14:paraId="0554B9A4" w14:textId="77777777" w:rsidR="00ED49FF" w:rsidRPr="002B35E5" w:rsidRDefault="00ED49FF">
            <w:pPr>
              <w:pStyle w:val="TAC"/>
            </w:pPr>
            <w:r w:rsidRPr="002B35E5">
              <w:t>…</w:t>
            </w:r>
          </w:p>
        </w:tc>
        <w:tc>
          <w:tcPr>
            <w:tcW w:w="2259" w:type="dxa"/>
            <w:gridSpan w:val="2"/>
            <w:shd w:val="clear" w:color="auto" w:fill="auto"/>
          </w:tcPr>
          <w:p w14:paraId="1E627F21" w14:textId="77777777" w:rsidR="00ED49FF" w:rsidRPr="002B35E5" w:rsidRDefault="00ED49FF">
            <w:pPr>
              <w:pStyle w:val="TAC"/>
            </w:pPr>
            <w:r w:rsidRPr="002B35E5">
              <w:t>…</w:t>
            </w:r>
          </w:p>
        </w:tc>
        <w:tc>
          <w:tcPr>
            <w:tcW w:w="2259" w:type="dxa"/>
            <w:shd w:val="clear" w:color="auto" w:fill="auto"/>
          </w:tcPr>
          <w:p w14:paraId="43B3D175" w14:textId="77777777" w:rsidR="00ED49FF" w:rsidRPr="002B35E5" w:rsidRDefault="00ED49FF">
            <w:pPr>
              <w:pStyle w:val="TAC"/>
            </w:pPr>
            <w:r w:rsidRPr="002B35E5">
              <w:t>…</w:t>
            </w:r>
          </w:p>
        </w:tc>
      </w:tr>
      <w:tr w:rsidR="00ED49FF" w:rsidRPr="002B35E5" w14:paraId="06D23E47" w14:textId="77777777">
        <w:trPr>
          <w:cantSplit/>
          <w:trHeight w:val="57"/>
          <w:jc w:val="center"/>
        </w:trPr>
        <w:tc>
          <w:tcPr>
            <w:tcW w:w="2293" w:type="dxa"/>
            <w:gridSpan w:val="5"/>
            <w:shd w:val="clear" w:color="auto" w:fill="auto"/>
          </w:tcPr>
          <w:p w14:paraId="4DC77030" w14:textId="77777777" w:rsidR="00ED49FF" w:rsidRPr="002B35E5" w:rsidRDefault="00ED49FF">
            <w:pPr>
              <w:pStyle w:val="TAC"/>
            </w:pPr>
            <w:r w:rsidRPr="002B35E5">
              <w:t>O160 of CSData (Tn)</w:t>
            </w:r>
          </w:p>
        </w:tc>
        <w:tc>
          <w:tcPr>
            <w:tcW w:w="2403" w:type="dxa"/>
            <w:gridSpan w:val="2"/>
            <w:shd w:val="clear" w:color="auto" w:fill="auto"/>
          </w:tcPr>
          <w:p w14:paraId="7727B641" w14:textId="77777777" w:rsidR="00ED49FF" w:rsidRPr="002B35E5" w:rsidRDefault="00ED49FF">
            <w:pPr>
              <w:pStyle w:val="TAC"/>
            </w:pPr>
          </w:p>
        </w:tc>
        <w:tc>
          <w:tcPr>
            <w:tcW w:w="2259" w:type="dxa"/>
            <w:gridSpan w:val="2"/>
            <w:shd w:val="clear" w:color="auto" w:fill="auto"/>
          </w:tcPr>
          <w:p w14:paraId="4987CD21" w14:textId="77777777" w:rsidR="00ED49FF" w:rsidRPr="002B35E5" w:rsidRDefault="00ED49FF">
            <w:pPr>
              <w:pStyle w:val="TAC"/>
            </w:pPr>
          </w:p>
        </w:tc>
        <w:tc>
          <w:tcPr>
            <w:tcW w:w="2259" w:type="dxa"/>
            <w:shd w:val="clear" w:color="auto" w:fill="auto"/>
          </w:tcPr>
          <w:p w14:paraId="79D54C04" w14:textId="77777777" w:rsidR="00ED49FF" w:rsidRPr="002B35E5" w:rsidRDefault="00ED49FF">
            <w:pPr>
              <w:pStyle w:val="TAC"/>
            </w:pPr>
          </w:p>
        </w:tc>
      </w:tr>
    </w:tbl>
    <w:p w14:paraId="4AABD0FB" w14:textId="77777777" w:rsidR="00ED49FF" w:rsidRPr="002B35E5" w:rsidRDefault="00ED49FF">
      <w:pPr>
        <w:pStyle w:val="TAC"/>
        <w:rPr>
          <w:lang w:eastAsia="zh-CN"/>
        </w:rPr>
      </w:pPr>
    </w:p>
    <w:p w14:paraId="3C7D06F3" w14:textId="77777777" w:rsidR="00ED49FF" w:rsidRPr="002B35E5" w:rsidRDefault="00ED49FF">
      <w:pPr>
        <w:pStyle w:val="TF"/>
        <w:rPr>
          <w:b w:val="0"/>
          <w:lang w:eastAsia="zh-CN"/>
        </w:rPr>
      </w:pPr>
      <w:r w:rsidRPr="002B35E5">
        <w:rPr>
          <w:rFonts w:hint="eastAsia"/>
          <w:lang w:eastAsia="zh-CN"/>
        </w:rPr>
        <w:t>Fig</w:t>
      </w:r>
      <w:r w:rsidRPr="002B35E5">
        <w:rPr>
          <w:lang w:eastAsia="zh-CN"/>
        </w:rPr>
        <w:t>ure 5.6.2.2.3:</w:t>
      </w:r>
      <w:r w:rsidRPr="002B35E5">
        <w:rPr>
          <w:rFonts w:hint="eastAsia"/>
          <w:lang w:eastAsia="zh-CN"/>
        </w:rPr>
        <w:t xml:space="preserve"> </w:t>
      </w:r>
      <w:r w:rsidRPr="002B35E5">
        <w:rPr>
          <w:lang w:eastAsia="zh-CN"/>
        </w:rPr>
        <w:t>RTP packetisation for CSData with r</w:t>
      </w:r>
      <w:r w:rsidRPr="002B35E5">
        <w:rPr>
          <w:rFonts w:hint="eastAsia"/>
          <w:lang w:eastAsia="zh-CN"/>
        </w:rPr>
        <w:t>edundan</w:t>
      </w:r>
      <w:r w:rsidRPr="002B35E5">
        <w:rPr>
          <w:lang w:eastAsia="zh-CN"/>
        </w:rPr>
        <w:t>cy RED=3</w:t>
      </w:r>
    </w:p>
    <w:p w14:paraId="238062FC" w14:textId="77777777" w:rsidR="00ED49FF" w:rsidRPr="002B35E5" w:rsidRDefault="00ED49FF">
      <w:pPr>
        <w:pStyle w:val="Heading4"/>
      </w:pPr>
      <w:bookmarkStart w:id="56" w:name="_Toc476920734"/>
      <w:r w:rsidRPr="002B35E5">
        <w:t>5.6.2.3</w:t>
      </w:r>
      <w:r w:rsidRPr="002B35E5">
        <w:tab/>
        <w:t>Start and Stop of RTP streams with redundancy</w:t>
      </w:r>
      <w:bookmarkEnd w:id="56"/>
    </w:p>
    <w:p w14:paraId="0F6214B3" w14:textId="77777777" w:rsidR="00ED49FF" w:rsidRDefault="00ED49FF">
      <w:r w:rsidRPr="002B35E5">
        <w:t>For the first RTP packet in a stream of RTP packets with redundancy only one data block exists: the primary data block. Therefore this first RTP packet looks like:</w:t>
      </w:r>
    </w:p>
    <w:p w14:paraId="40C0BE84" w14:textId="77777777" w:rsidR="00E75182" w:rsidRPr="002B35E5" w:rsidRDefault="00E75182" w:rsidP="00E75182">
      <w:pPr>
        <w:pStyle w:val="TH"/>
      </w:pPr>
    </w:p>
    <w:tbl>
      <w:tblPr>
        <w:tblW w:w="921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1E0" w:firstRow="1" w:lastRow="1" w:firstColumn="1" w:lastColumn="1" w:noHBand="0" w:noVBand="0"/>
      </w:tblPr>
      <w:tblGrid>
        <w:gridCol w:w="296"/>
        <w:gridCol w:w="228"/>
        <w:gridCol w:w="340"/>
        <w:gridCol w:w="339"/>
        <w:gridCol w:w="1090"/>
        <w:gridCol w:w="482"/>
        <w:gridCol w:w="1921"/>
        <w:gridCol w:w="2259"/>
        <w:gridCol w:w="2259"/>
      </w:tblGrid>
      <w:tr w:rsidR="00ED49FF" w:rsidRPr="002B35E5" w14:paraId="09525967" w14:textId="77777777">
        <w:trPr>
          <w:cantSplit/>
          <w:trHeight w:val="57"/>
          <w:jc w:val="center"/>
        </w:trPr>
        <w:tc>
          <w:tcPr>
            <w:tcW w:w="2293" w:type="dxa"/>
            <w:gridSpan w:val="5"/>
            <w:shd w:val="clear" w:color="auto" w:fill="auto"/>
          </w:tcPr>
          <w:p w14:paraId="3D599D3A" w14:textId="77777777" w:rsidR="00ED49FF" w:rsidRPr="002B35E5" w:rsidRDefault="00ED49FF">
            <w:pPr>
              <w:pStyle w:val="TAH"/>
            </w:pPr>
            <w:r w:rsidRPr="002B35E5">
              <w:t>Octet 1 (5, 9, …)</w:t>
            </w:r>
            <w:r w:rsidRPr="002B35E5">
              <w:tab/>
            </w:r>
          </w:p>
        </w:tc>
        <w:tc>
          <w:tcPr>
            <w:tcW w:w="2403" w:type="dxa"/>
            <w:gridSpan w:val="2"/>
            <w:shd w:val="clear" w:color="auto" w:fill="auto"/>
          </w:tcPr>
          <w:p w14:paraId="31F19AA7" w14:textId="77777777" w:rsidR="00ED49FF" w:rsidRPr="002B35E5" w:rsidRDefault="00ED49FF">
            <w:pPr>
              <w:pStyle w:val="TAH"/>
            </w:pPr>
            <w:r w:rsidRPr="002B35E5">
              <w:t>Octet 2 (6, 10, …)</w:t>
            </w:r>
          </w:p>
        </w:tc>
        <w:tc>
          <w:tcPr>
            <w:tcW w:w="2259" w:type="dxa"/>
            <w:shd w:val="clear" w:color="auto" w:fill="auto"/>
          </w:tcPr>
          <w:p w14:paraId="1CC6D7AE" w14:textId="77777777" w:rsidR="00ED49FF" w:rsidRPr="002B35E5" w:rsidRDefault="00ED49FF">
            <w:pPr>
              <w:pStyle w:val="TAH"/>
            </w:pPr>
            <w:r w:rsidRPr="002B35E5">
              <w:t>Octet 3 (7, 11, …)</w:t>
            </w:r>
          </w:p>
        </w:tc>
        <w:tc>
          <w:tcPr>
            <w:tcW w:w="2259" w:type="dxa"/>
            <w:shd w:val="clear" w:color="auto" w:fill="auto"/>
          </w:tcPr>
          <w:p w14:paraId="134CEDFA" w14:textId="77777777" w:rsidR="00ED49FF" w:rsidRPr="002B35E5" w:rsidRDefault="00ED49FF">
            <w:pPr>
              <w:pStyle w:val="TAH"/>
            </w:pPr>
            <w:r w:rsidRPr="002B35E5">
              <w:t>Octet 4 (8, 12, …)</w:t>
            </w:r>
          </w:p>
        </w:tc>
      </w:tr>
      <w:tr w:rsidR="00ED49FF" w:rsidRPr="002B35E5" w14:paraId="60080594" w14:textId="77777777">
        <w:trPr>
          <w:cantSplit/>
          <w:trHeight w:val="57"/>
          <w:jc w:val="center"/>
        </w:trPr>
        <w:tc>
          <w:tcPr>
            <w:tcW w:w="524" w:type="dxa"/>
            <w:gridSpan w:val="2"/>
            <w:shd w:val="clear" w:color="auto" w:fill="auto"/>
          </w:tcPr>
          <w:p w14:paraId="373C8622" w14:textId="77777777" w:rsidR="00ED49FF" w:rsidRPr="002B35E5" w:rsidRDefault="00ED49FF">
            <w:pPr>
              <w:pStyle w:val="TAC"/>
            </w:pPr>
            <w:r w:rsidRPr="002B35E5">
              <w:t>V=2</w:t>
            </w:r>
          </w:p>
        </w:tc>
        <w:tc>
          <w:tcPr>
            <w:tcW w:w="340" w:type="dxa"/>
            <w:shd w:val="clear" w:color="auto" w:fill="auto"/>
          </w:tcPr>
          <w:p w14:paraId="27F2854B" w14:textId="77777777" w:rsidR="00ED49FF" w:rsidRPr="002B35E5" w:rsidRDefault="00ED49FF">
            <w:pPr>
              <w:pStyle w:val="TAC"/>
            </w:pPr>
            <w:r w:rsidRPr="002B35E5">
              <w:t>P</w:t>
            </w:r>
          </w:p>
        </w:tc>
        <w:tc>
          <w:tcPr>
            <w:tcW w:w="339" w:type="dxa"/>
            <w:shd w:val="clear" w:color="auto" w:fill="auto"/>
          </w:tcPr>
          <w:p w14:paraId="1DF057E7" w14:textId="77777777" w:rsidR="00ED49FF" w:rsidRPr="002B35E5" w:rsidRDefault="00ED49FF">
            <w:pPr>
              <w:pStyle w:val="TAC"/>
            </w:pPr>
            <w:r w:rsidRPr="002B35E5">
              <w:t>X</w:t>
            </w:r>
          </w:p>
        </w:tc>
        <w:tc>
          <w:tcPr>
            <w:tcW w:w="1090" w:type="dxa"/>
            <w:shd w:val="clear" w:color="auto" w:fill="auto"/>
          </w:tcPr>
          <w:p w14:paraId="2869019A" w14:textId="77777777" w:rsidR="00ED49FF" w:rsidRPr="002B35E5" w:rsidRDefault="00ED49FF">
            <w:pPr>
              <w:pStyle w:val="TAC"/>
            </w:pPr>
            <w:r w:rsidRPr="002B35E5">
              <w:t>CC=0</w:t>
            </w:r>
          </w:p>
        </w:tc>
        <w:tc>
          <w:tcPr>
            <w:tcW w:w="482" w:type="dxa"/>
            <w:shd w:val="clear" w:color="auto" w:fill="auto"/>
          </w:tcPr>
          <w:p w14:paraId="5F6F2BC3" w14:textId="77777777" w:rsidR="00ED49FF" w:rsidRPr="002B35E5" w:rsidRDefault="00ED49FF">
            <w:pPr>
              <w:pStyle w:val="TAC"/>
            </w:pPr>
            <w:r w:rsidRPr="002B35E5">
              <w:t>M</w:t>
            </w:r>
          </w:p>
        </w:tc>
        <w:tc>
          <w:tcPr>
            <w:tcW w:w="1921" w:type="dxa"/>
            <w:shd w:val="clear" w:color="auto" w:fill="auto"/>
          </w:tcPr>
          <w:p w14:paraId="46EEC83B" w14:textId="77777777" w:rsidR="00ED49FF" w:rsidRPr="002B35E5" w:rsidRDefault="00ED49FF">
            <w:pPr>
              <w:pStyle w:val="TAC"/>
            </w:pPr>
            <w:r w:rsidRPr="002B35E5">
              <w:t>Main-PT = 121</w:t>
            </w:r>
          </w:p>
        </w:tc>
        <w:tc>
          <w:tcPr>
            <w:tcW w:w="4518" w:type="dxa"/>
            <w:gridSpan w:val="2"/>
            <w:shd w:val="clear" w:color="auto" w:fill="auto"/>
          </w:tcPr>
          <w:p w14:paraId="51846AF4" w14:textId="77777777" w:rsidR="00ED49FF" w:rsidRPr="002B35E5" w:rsidRDefault="00ED49FF">
            <w:pPr>
              <w:pStyle w:val="TAC"/>
            </w:pPr>
            <w:r w:rsidRPr="002B35E5">
              <w:t>Sequence number of primary data block: n</w:t>
            </w:r>
          </w:p>
        </w:tc>
      </w:tr>
      <w:tr w:rsidR="00ED49FF" w:rsidRPr="002B35E5" w14:paraId="3A8D99D2" w14:textId="77777777">
        <w:trPr>
          <w:cantSplit/>
          <w:trHeight w:val="57"/>
          <w:jc w:val="center"/>
        </w:trPr>
        <w:tc>
          <w:tcPr>
            <w:tcW w:w="9214" w:type="dxa"/>
            <w:gridSpan w:val="9"/>
            <w:shd w:val="clear" w:color="auto" w:fill="auto"/>
          </w:tcPr>
          <w:p w14:paraId="2ECAF108" w14:textId="77777777" w:rsidR="00ED49FF" w:rsidRPr="002B35E5" w:rsidRDefault="00ED49FF">
            <w:pPr>
              <w:pStyle w:val="TAC"/>
            </w:pPr>
            <w:r w:rsidRPr="002B35E5">
              <w:t>Time Stamp of primary data block: Tn</w:t>
            </w:r>
          </w:p>
        </w:tc>
      </w:tr>
      <w:tr w:rsidR="00ED49FF" w:rsidRPr="002B35E5" w14:paraId="384BB0BB" w14:textId="77777777">
        <w:trPr>
          <w:cantSplit/>
          <w:trHeight w:val="57"/>
          <w:jc w:val="center"/>
        </w:trPr>
        <w:tc>
          <w:tcPr>
            <w:tcW w:w="9214" w:type="dxa"/>
            <w:gridSpan w:val="9"/>
            <w:shd w:val="clear" w:color="auto" w:fill="auto"/>
          </w:tcPr>
          <w:p w14:paraId="6552E5ED" w14:textId="77777777" w:rsidR="00ED49FF" w:rsidRPr="002B35E5" w:rsidRDefault="00ED49FF">
            <w:pPr>
              <w:pStyle w:val="TAC"/>
            </w:pPr>
            <w:r w:rsidRPr="002B35E5">
              <w:t>Synchronisation Source Identifier (SSRC)</w:t>
            </w:r>
          </w:p>
        </w:tc>
      </w:tr>
      <w:tr w:rsidR="00ED49FF" w:rsidRPr="002B35E5" w14:paraId="55DBED62" w14:textId="77777777">
        <w:trPr>
          <w:cantSplit/>
          <w:trHeight w:val="57"/>
          <w:jc w:val="center"/>
        </w:trPr>
        <w:tc>
          <w:tcPr>
            <w:tcW w:w="296" w:type="dxa"/>
            <w:shd w:val="clear" w:color="auto" w:fill="auto"/>
          </w:tcPr>
          <w:p w14:paraId="4AC7C488" w14:textId="77777777" w:rsidR="00ED49FF" w:rsidRPr="002B35E5" w:rsidRDefault="00ED49FF">
            <w:pPr>
              <w:pStyle w:val="TAC"/>
            </w:pPr>
            <w:r w:rsidRPr="002B35E5">
              <w:t>0</w:t>
            </w:r>
          </w:p>
        </w:tc>
        <w:tc>
          <w:tcPr>
            <w:tcW w:w="1997" w:type="dxa"/>
            <w:gridSpan w:val="4"/>
            <w:shd w:val="clear" w:color="auto" w:fill="auto"/>
          </w:tcPr>
          <w:p w14:paraId="6CCB83FF" w14:textId="77777777" w:rsidR="00ED49FF" w:rsidRPr="002B35E5" w:rsidRDefault="00ED49FF">
            <w:pPr>
              <w:pStyle w:val="TAC"/>
            </w:pPr>
            <w:r w:rsidRPr="002B35E5">
              <w:t>Block-PT = 120</w:t>
            </w:r>
          </w:p>
        </w:tc>
        <w:tc>
          <w:tcPr>
            <w:tcW w:w="2403" w:type="dxa"/>
            <w:gridSpan w:val="2"/>
            <w:shd w:val="clear" w:color="auto" w:fill="auto"/>
          </w:tcPr>
          <w:p w14:paraId="5693D1BC" w14:textId="77777777" w:rsidR="00ED49FF" w:rsidRPr="002B35E5" w:rsidRDefault="00ED49FF">
            <w:pPr>
              <w:pStyle w:val="TAC"/>
            </w:pPr>
            <w:r w:rsidRPr="002B35E5">
              <w:t>O1 of CSData (prim=Tn)</w:t>
            </w:r>
          </w:p>
        </w:tc>
        <w:tc>
          <w:tcPr>
            <w:tcW w:w="2259" w:type="dxa"/>
            <w:shd w:val="clear" w:color="auto" w:fill="auto"/>
          </w:tcPr>
          <w:p w14:paraId="7FE1FC20" w14:textId="77777777" w:rsidR="00ED49FF" w:rsidRPr="002B35E5" w:rsidRDefault="00ED49FF">
            <w:pPr>
              <w:pStyle w:val="TAC"/>
            </w:pPr>
            <w:r w:rsidRPr="002B35E5">
              <w:t>O2 of CSData (Tn)</w:t>
            </w:r>
          </w:p>
        </w:tc>
        <w:tc>
          <w:tcPr>
            <w:tcW w:w="2259" w:type="dxa"/>
            <w:shd w:val="clear" w:color="auto" w:fill="auto"/>
          </w:tcPr>
          <w:p w14:paraId="1B9247DF" w14:textId="77777777" w:rsidR="00ED49FF" w:rsidRPr="002B35E5" w:rsidRDefault="00ED49FF">
            <w:pPr>
              <w:pStyle w:val="TAC"/>
            </w:pPr>
            <w:r w:rsidRPr="002B35E5">
              <w:t>O3 of CSData (Tn)</w:t>
            </w:r>
          </w:p>
        </w:tc>
      </w:tr>
      <w:tr w:rsidR="00ED49FF" w:rsidRPr="002B35E5" w14:paraId="6C6CEAC0" w14:textId="77777777">
        <w:trPr>
          <w:cantSplit/>
          <w:trHeight w:val="57"/>
          <w:jc w:val="center"/>
        </w:trPr>
        <w:tc>
          <w:tcPr>
            <w:tcW w:w="2293" w:type="dxa"/>
            <w:gridSpan w:val="5"/>
            <w:shd w:val="clear" w:color="auto" w:fill="auto"/>
          </w:tcPr>
          <w:p w14:paraId="712EAB5B" w14:textId="77777777" w:rsidR="00ED49FF" w:rsidRPr="002B35E5" w:rsidRDefault="00ED49FF">
            <w:pPr>
              <w:pStyle w:val="TAC"/>
            </w:pPr>
            <w:r w:rsidRPr="002B35E5">
              <w:t>…</w:t>
            </w:r>
          </w:p>
        </w:tc>
        <w:tc>
          <w:tcPr>
            <w:tcW w:w="2403" w:type="dxa"/>
            <w:gridSpan w:val="2"/>
            <w:shd w:val="clear" w:color="auto" w:fill="auto"/>
          </w:tcPr>
          <w:p w14:paraId="2670AB56" w14:textId="77777777" w:rsidR="00ED49FF" w:rsidRPr="002B35E5" w:rsidRDefault="00ED49FF">
            <w:pPr>
              <w:pStyle w:val="TAC"/>
            </w:pPr>
            <w:r w:rsidRPr="002B35E5">
              <w:t>…</w:t>
            </w:r>
          </w:p>
        </w:tc>
        <w:tc>
          <w:tcPr>
            <w:tcW w:w="2259" w:type="dxa"/>
            <w:shd w:val="clear" w:color="auto" w:fill="auto"/>
          </w:tcPr>
          <w:p w14:paraId="4B69BDA9" w14:textId="77777777" w:rsidR="00ED49FF" w:rsidRPr="002B35E5" w:rsidRDefault="00ED49FF">
            <w:pPr>
              <w:pStyle w:val="TAC"/>
            </w:pPr>
            <w:r w:rsidRPr="002B35E5">
              <w:t>…</w:t>
            </w:r>
          </w:p>
        </w:tc>
        <w:tc>
          <w:tcPr>
            <w:tcW w:w="2259" w:type="dxa"/>
            <w:shd w:val="clear" w:color="auto" w:fill="auto"/>
          </w:tcPr>
          <w:p w14:paraId="329DD7CF" w14:textId="77777777" w:rsidR="00ED49FF" w:rsidRPr="002B35E5" w:rsidRDefault="00ED49FF">
            <w:pPr>
              <w:pStyle w:val="TAC"/>
            </w:pPr>
            <w:r w:rsidRPr="002B35E5">
              <w:t>…</w:t>
            </w:r>
          </w:p>
        </w:tc>
      </w:tr>
      <w:tr w:rsidR="00ED49FF" w:rsidRPr="002B35E5" w14:paraId="17C617C2" w14:textId="77777777">
        <w:trPr>
          <w:cantSplit/>
          <w:trHeight w:val="57"/>
          <w:jc w:val="center"/>
        </w:trPr>
        <w:tc>
          <w:tcPr>
            <w:tcW w:w="2293" w:type="dxa"/>
            <w:gridSpan w:val="5"/>
            <w:shd w:val="clear" w:color="auto" w:fill="auto"/>
          </w:tcPr>
          <w:p w14:paraId="2976BDB0" w14:textId="77777777" w:rsidR="00ED49FF" w:rsidRPr="002B35E5" w:rsidRDefault="00ED49FF">
            <w:pPr>
              <w:pStyle w:val="TAC"/>
            </w:pPr>
            <w:r w:rsidRPr="002B35E5">
              <w:t>O160 of CSData (Tn)</w:t>
            </w:r>
          </w:p>
        </w:tc>
        <w:tc>
          <w:tcPr>
            <w:tcW w:w="2403" w:type="dxa"/>
            <w:gridSpan w:val="2"/>
            <w:shd w:val="clear" w:color="auto" w:fill="auto"/>
          </w:tcPr>
          <w:p w14:paraId="4B57DF2E" w14:textId="77777777" w:rsidR="00ED49FF" w:rsidRPr="002B35E5" w:rsidRDefault="00ED49FF">
            <w:pPr>
              <w:pStyle w:val="TAC"/>
            </w:pPr>
          </w:p>
        </w:tc>
        <w:tc>
          <w:tcPr>
            <w:tcW w:w="2259" w:type="dxa"/>
            <w:shd w:val="clear" w:color="auto" w:fill="auto"/>
          </w:tcPr>
          <w:p w14:paraId="0519C42D" w14:textId="77777777" w:rsidR="00ED49FF" w:rsidRPr="002B35E5" w:rsidRDefault="00ED49FF">
            <w:pPr>
              <w:pStyle w:val="TAC"/>
            </w:pPr>
          </w:p>
        </w:tc>
        <w:tc>
          <w:tcPr>
            <w:tcW w:w="2259" w:type="dxa"/>
            <w:shd w:val="clear" w:color="auto" w:fill="auto"/>
          </w:tcPr>
          <w:p w14:paraId="4887AB5E" w14:textId="77777777" w:rsidR="00ED49FF" w:rsidRPr="002B35E5" w:rsidRDefault="00ED49FF">
            <w:pPr>
              <w:pStyle w:val="TAC"/>
            </w:pPr>
          </w:p>
        </w:tc>
      </w:tr>
    </w:tbl>
    <w:p w14:paraId="258A2274" w14:textId="77777777" w:rsidR="00ED49FF" w:rsidRPr="002B35E5" w:rsidRDefault="00ED49FF">
      <w:pPr>
        <w:pStyle w:val="TAC"/>
        <w:rPr>
          <w:lang w:eastAsia="zh-CN"/>
        </w:rPr>
      </w:pPr>
    </w:p>
    <w:p w14:paraId="3F587FBA" w14:textId="77777777" w:rsidR="00ED49FF" w:rsidRPr="002B35E5" w:rsidRDefault="00ED49FF">
      <w:pPr>
        <w:pStyle w:val="TF"/>
        <w:rPr>
          <w:b w:val="0"/>
          <w:lang w:eastAsia="zh-CN"/>
        </w:rPr>
      </w:pPr>
      <w:r w:rsidRPr="002B35E5">
        <w:rPr>
          <w:rFonts w:hint="eastAsia"/>
          <w:lang w:eastAsia="zh-CN"/>
        </w:rPr>
        <w:t>Fig</w:t>
      </w:r>
      <w:r w:rsidRPr="002B35E5">
        <w:rPr>
          <w:lang w:eastAsia="zh-CN"/>
        </w:rPr>
        <w:t>ure 5.6.2.3.1:</w:t>
      </w:r>
      <w:r w:rsidRPr="002B35E5">
        <w:rPr>
          <w:rFonts w:hint="eastAsia"/>
          <w:lang w:eastAsia="zh-CN"/>
        </w:rPr>
        <w:t xml:space="preserve"> </w:t>
      </w:r>
      <w:r w:rsidRPr="002B35E5">
        <w:rPr>
          <w:lang w:eastAsia="zh-CN"/>
        </w:rPr>
        <w:t>RTP packetisation for CSData with r</w:t>
      </w:r>
      <w:r w:rsidRPr="002B35E5">
        <w:rPr>
          <w:rFonts w:hint="eastAsia"/>
          <w:lang w:eastAsia="zh-CN"/>
        </w:rPr>
        <w:t>edundan</w:t>
      </w:r>
      <w:r w:rsidRPr="002B35E5">
        <w:rPr>
          <w:lang w:eastAsia="zh-CN"/>
        </w:rPr>
        <w:t>cy RED=3</w:t>
      </w:r>
    </w:p>
    <w:p w14:paraId="4128D644" w14:textId="77777777" w:rsidR="00ED49FF" w:rsidRPr="002B35E5" w:rsidRDefault="00ED49FF">
      <w:pPr>
        <w:rPr>
          <w:noProof/>
        </w:rPr>
      </w:pPr>
      <w:r w:rsidRPr="002B35E5">
        <w:t xml:space="preserve">The (main-) Payload Type of the RTP Packet is set to "121" to indicate the redundancy. But the sub-header specifies only one data block with Paylaod Type "120" and no further redundant data blocks. So this RTP packet is different to the one for no redundancy, although only one data block is included. </w:t>
      </w:r>
      <w:r w:rsidRPr="002B35E5">
        <w:rPr>
          <w:noProof/>
        </w:rPr>
        <w:t>The second RTP packet looks always like shown in the example above for RED=2. If RED=2 is negotiated, then all following RTP packets are identical in design to the second one. If RED=3 is negotiated, then the third and all following RTP packets look like shown in the example above for RED=3. Since the primary data block is always the last in the RTP packet and is defining the Time Stamp for the RTP packet, this Time Stamp is always incrementing by 160.</w:t>
      </w:r>
    </w:p>
    <w:p w14:paraId="56B0C46C" w14:textId="77777777" w:rsidR="00ED49FF" w:rsidRPr="002B35E5" w:rsidRDefault="00ED49FF">
      <w:pPr>
        <w:rPr>
          <w:noProof/>
        </w:rPr>
      </w:pPr>
      <w:r w:rsidRPr="002B35E5">
        <w:rPr>
          <w:noProof/>
        </w:rPr>
        <w:lastRenderedPageBreak/>
        <w:t>For the last RTP packets in a stream of RTP packets with redundancy the packet content is again redunced from 3 to 2 to 1 data block and so the very last RTP packet is designed like the very first one, then last-1 like the second and the last-2 like the third. But at the end no new primary data blocks are added, the last block in the RTP packet is then already a redundant data block and therefore the Time Stamp of the RTP packet does not longer increment (but the RTP sequence number does increment).</w:t>
      </w:r>
    </w:p>
    <w:p w14:paraId="566C3548" w14:textId="77777777" w:rsidR="00ED49FF" w:rsidRPr="002B35E5" w:rsidRDefault="00ED49FF">
      <w:pPr>
        <w:rPr>
          <w:noProof/>
        </w:rPr>
      </w:pPr>
      <w:r w:rsidRPr="002B35E5">
        <w:rPr>
          <w:noProof/>
        </w:rPr>
        <w:t>The start of the RTP stream is important at call setup and handover. The end of the RTP stream is important at handover, maybe less important at the end of the call.</w:t>
      </w:r>
    </w:p>
    <w:p w14:paraId="1044E107" w14:textId="77777777" w:rsidR="002B35E5" w:rsidRPr="002B35E5" w:rsidRDefault="002B35E5" w:rsidP="002B35E5">
      <w:pPr>
        <w:pStyle w:val="Heading2"/>
      </w:pPr>
      <w:bookmarkStart w:id="57" w:name="_Toc476920735"/>
      <w:r w:rsidRPr="002B35E5">
        <w:t>5.7</w:t>
      </w:r>
      <w:r w:rsidRPr="002B35E5">
        <w:tab/>
        <w:t>Transport during local switching</w:t>
      </w:r>
      <w:bookmarkEnd w:id="57"/>
    </w:p>
    <w:p w14:paraId="3D79832A" w14:textId="77777777" w:rsidR="002B35E5" w:rsidRPr="002B35E5" w:rsidRDefault="002B35E5" w:rsidP="002B35E5">
      <w:pPr>
        <w:rPr>
          <w:lang w:eastAsia="zh-CN"/>
        </w:rPr>
      </w:pPr>
      <w:r w:rsidRPr="002B35E5">
        <w:rPr>
          <w:rFonts w:cs="Arial"/>
        </w:rPr>
        <w:t xml:space="preserve">When a local switch path is established in the BSS for a local call, the </w:t>
      </w:r>
      <w:r w:rsidRPr="002B35E5">
        <w:t>UDP/IP endpoints at the BSS and the Access MGWs for both the call legs</w:t>
      </w:r>
      <w:r w:rsidRPr="002B35E5">
        <w:rPr>
          <w:rFonts w:hint="eastAsia"/>
          <w:lang w:eastAsia="zh-CN"/>
        </w:rPr>
        <w:t xml:space="preserve"> in uplink and downlink</w:t>
      </w:r>
      <w:r w:rsidRPr="002B35E5">
        <w:t xml:space="preserve"> shall not be released. </w:t>
      </w:r>
    </w:p>
    <w:p w14:paraId="79A9AFE1" w14:textId="77777777" w:rsidR="00ED49FF" w:rsidRDefault="00ED49FF">
      <w:pPr>
        <w:pStyle w:val="Heading8"/>
      </w:pPr>
      <w:bookmarkStart w:id="58" w:name="_Toc476920736"/>
      <w:bookmarkStart w:id="59" w:name="historyclause"/>
      <w:r w:rsidRPr="002B35E5">
        <w:t>Annex A (informative):</w:t>
      </w:r>
      <w:r w:rsidRPr="002B35E5">
        <w:br/>
        <w:t xml:space="preserve">Change </w:t>
      </w:r>
      <w:r w:rsidR="00835BDE">
        <w:t>H</w:t>
      </w:r>
      <w:r w:rsidRPr="002B35E5">
        <w:t>istory</w:t>
      </w:r>
      <w:bookmarkEnd w:id="58"/>
    </w:p>
    <w:bookmarkEnd w:id="59"/>
    <w:p w14:paraId="7DCD51D5" w14:textId="77777777" w:rsidR="001F22F2" w:rsidRPr="001F22F2" w:rsidRDefault="001F22F2" w:rsidP="001F22F2">
      <w:pPr>
        <w:pStyle w:val="TH"/>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1441"/>
        <w:gridCol w:w="992"/>
        <w:gridCol w:w="567"/>
        <w:gridCol w:w="567"/>
        <w:gridCol w:w="4820"/>
        <w:gridCol w:w="1275"/>
      </w:tblGrid>
      <w:tr w:rsidR="00ED49FF" w:rsidRPr="002B35E5" w14:paraId="5B1D7A91" w14:textId="77777777" w:rsidTr="00880D9A">
        <w:tblPrEx>
          <w:tblCellMar>
            <w:top w:w="0" w:type="dxa"/>
            <w:bottom w:w="0" w:type="dxa"/>
          </w:tblCellMar>
        </w:tblPrEx>
        <w:trPr>
          <w:cantSplit/>
          <w:trHeight w:val="57"/>
          <w:tblHeader/>
        </w:trPr>
        <w:tc>
          <w:tcPr>
            <w:tcW w:w="1441" w:type="dxa"/>
            <w:shd w:val="clear" w:color="auto" w:fill="auto"/>
          </w:tcPr>
          <w:p w14:paraId="48C94566" w14:textId="77777777" w:rsidR="00ED49FF" w:rsidRPr="002B35E5" w:rsidRDefault="00ED49FF">
            <w:pPr>
              <w:pStyle w:val="TAH"/>
            </w:pPr>
            <w:r w:rsidRPr="002B35E5">
              <w:t>Date / TSG</w:t>
            </w:r>
          </w:p>
        </w:tc>
        <w:tc>
          <w:tcPr>
            <w:tcW w:w="992" w:type="dxa"/>
            <w:shd w:val="clear" w:color="auto" w:fill="auto"/>
          </w:tcPr>
          <w:p w14:paraId="6C783EFB" w14:textId="77777777" w:rsidR="00ED49FF" w:rsidRPr="002B35E5" w:rsidRDefault="00ED49FF">
            <w:pPr>
              <w:pStyle w:val="TAH"/>
            </w:pPr>
            <w:r w:rsidRPr="002B35E5">
              <w:t>TSG Doc.</w:t>
            </w:r>
          </w:p>
        </w:tc>
        <w:tc>
          <w:tcPr>
            <w:tcW w:w="567" w:type="dxa"/>
            <w:shd w:val="clear" w:color="auto" w:fill="auto"/>
          </w:tcPr>
          <w:p w14:paraId="5C1516B9" w14:textId="77777777" w:rsidR="00ED49FF" w:rsidRPr="002B35E5" w:rsidRDefault="00ED49FF">
            <w:pPr>
              <w:pStyle w:val="TAH"/>
            </w:pPr>
            <w:r w:rsidRPr="002B35E5">
              <w:t>CR</w:t>
            </w:r>
          </w:p>
        </w:tc>
        <w:tc>
          <w:tcPr>
            <w:tcW w:w="567" w:type="dxa"/>
            <w:shd w:val="clear" w:color="auto" w:fill="auto"/>
          </w:tcPr>
          <w:p w14:paraId="301594A5" w14:textId="77777777" w:rsidR="00ED49FF" w:rsidRPr="002B35E5" w:rsidRDefault="00ED49FF">
            <w:pPr>
              <w:pStyle w:val="TAH"/>
            </w:pPr>
            <w:r w:rsidRPr="002B35E5">
              <w:t>Rev</w:t>
            </w:r>
          </w:p>
        </w:tc>
        <w:tc>
          <w:tcPr>
            <w:tcW w:w="4820" w:type="dxa"/>
            <w:shd w:val="clear" w:color="auto" w:fill="auto"/>
          </w:tcPr>
          <w:p w14:paraId="46F444D3" w14:textId="77777777" w:rsidR="00ED49FF" w:rsidRPr="002B35E5" w:rsidRDefault="00ED49FF">
            <w:pPr>
              <w:pStyle w:val="TAH"/>
            </w:pPr>
            <w:r w:rsidRPr="002B35E5">
              <w:t>Subject/Comment</w:t>
            </w:r>
          </w:p>
        </w:tc>
        <w:tc>
          <w:tcPr>
            <w:tcW w:w="1275" w:type="dxa"/>
            <w:shd w:val="clear" w:color="auto" w:fill="auto"/>
          </w:tcPr>
          <w:p w14:paraId="2401260D" w14:textId="77777777" w:rsidR="00ED49FF" w:rsidRPr="007122E7" w:rsidRDefault="001F22F2" w:rsidP="007122E7">
            <w:pPr>
              <w:pStyle w:val="TAL"/>
              <w:rPr>
                <w:b/>
              </w:rPr>
            </w:pPr>
            <w:r w:rsidRPr="007122E7">
              <w:rPr>
                <w:b/>
                <w:lang w:eastAsia="en-US"/>
              </w:rPr>
              <w:t>New version</w:t>
            </w:r>
          </w:p>
        </w:tc>
      </w:tr>
      <w:tr w:rsidR="00835BDE" w:rsidRPr="002B35E5" w14:paraId="1E372D42" w14:textId="77777777" w:rsidTr="00880D9A">
        <w:tblPrEx>
          <w:tblCellMar>
            <w:top w:w="0" w:type="dxa"/>
            <w:bottom w:w="0" w:type="dxa"/>
          </w:tblCellMar>
        </w:tblPrEx>
        <w:trPr>
          <w:cantSplit/>
          <w:trHeight w:val="57"/>
        </w:trPr>
        <w:tc>
          <w:tcPr>
            <w:tcW w:w="1441" w:type="dxa"/>
            <w:shd w:val="clear" w:color="auto" w:fill="auto"/>
          </w:tcPr>
          <w:p w14:paraId="14F3EF36" w14:textId="77777777" w:rsidR="00835BDE" w:rsidRDefault="0099249D">
            <w:pPr>
              <w:pStyle w:val="TAL"/>
            </w:pPr>
            <w:r>
              <w:t>January 2016</w:t>
            </w:r>
          </w:p>
        </w:tc>
        <w:tc>
          <w:tcPr>
            <w:tcW w:w="992" w:type="dxa"/>
            <w:shd w:val="clear" w:color="auto" w:fill="auto"/>
          </w:tcPr>
          <w:p w14:paraId="6D2C989F" w14:textId="77777777" w:rsidR="00835BDE" w:rsidRPr="002B35E5" w:rsidRDefault="00835BDE">
            <w:pPr>
              <w:pStyle w:val="TAL"/>
            </w:pPr>
            <w:r>
              <w:t>-</w:t>
            </w:r>
          </w:p>
        </w:tc>
        <w:tc>
          <w:tcPr>
            <w:tcW w:w="567" w:type="dxa"/>
            <w:shd w:val="clear" w:color="auto" w:fill="auto"/>
          </w:tcPr>
          <w:p w14:paraId="62E7F9D4" w14:textId="77777777" w:rsidR="00835BDE" w:rsidRPr="002B35E5" w:rsidRDefault="00835BDE">
            <w:pPr>
              <w:pStyle w:val="TAL"/>
            </w:pPr>
            <w:r>
              <w:t>-</w:t>
            </w:r>
          </w:p>
        </w:tc>
        <w:tc>
          <w:tcPr>
            <w:tcW w:w="567" w:type="dxa"/>
            <w:shd w:val="clear" w:color="auto" w:fill="auto"/>
          </w:tcPr>
          <w:p w14:paraId="786833C5" w14:textId="77777777" w:rsidR="00835BDE" w:rsidRPr="002B35E5" w:rsidRDefault="00835BDE" w:rsidP="00502C5D">
            <w:pPr>
              <w:pStyle w:val="TAL"/>
            </w:pPr>
          </w:p>
        </w:tc>
        <w:tc>
          <w:tcPr>
            <w:tcW w:w="4820" w:type="dxa"/>
            <w:shd w:val="clear" w:color="auto" w:fill="auto"/>
          </w:tcPr>
          <w:p w14:paraId="50971323" w14:textId="77777777" w:rsidR="00835BDE" w:rsidRPr="002B35E5" w:rsidRDefault="0099249D" w:rsidP="00835BDE">
            <w:pPr>
              <w:pStyle w:val="TAL"/>
            </w:pPr>
            <w:r>
              <w:t>Update to version 13</w:t>
            </w:r>
            <w:r w:rsidR="00835BDE" w:rsidRPr="002B35E5">
              <w:t xml:space="preserve"> based on version </w:t>
            </w:r>
            <w:r>
              <w:t>12</w:t>
            </w:r>
            <w:r w:rsidR="00835BDE">
              <w:t>.0</w:t>
            </w:r>
            <w:r w:rsidR="00835BDE" w:rsidRPr="002B35E5">
              <w:t>.0</w:t>
            </w:r>
          </w:p>
        </w:tc>
        <w:tc>
          <w:tcPr>
            <w:tcW w:w="1275" w:type="dxa"/>
            <w:shd w:val="clear" w:color="auto" w:fill="auto"/>
          </w:tcPr>
          <w:p w14:paraId="4EC6083F" w14:textId="77777777" w:rsidR="00835BDE" w:rsidRPr="00835BDE" w:rsidRDefault="00835BDE" w:rsidP="0099249D">
            <w:pPr>
              <w:pStyle w:val="TAL"/>
            </w:pPr>
            <w:r w:rsidRPr="00835BDE">
              <w:t>1</w:t>
            </w:r>
            <w:r w:rsidR="0099249D">
              <w:t>3</w:t>
            </w:r>
            <w:r w:rsidRPr="00835BDE">
              <w:t>.0.0</w:t>
            </w:r>
          </w:p>
        </w:tc>
      </w:tr>
    </w:tbl>
    <w:p w14:paraId="45D004AF" w14:textId="77777777" w:rsidR="001F22F2" w:rsidRDefault="001F22F2" w:rsidP="001F22F2"/>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395"/>
        <w:gridCol w:w="1275"/>
      </w:tblGrid>
      <w:tr w:rsidR="00C13E99" w:rsidRPr="00DE0C32" w14:paraId="236DAA6F" w14:textId="77777777" w:rsidTr="006E37FA">
        <w:tblPrEx>
          <w:tblCellMar>
            <w:top w:w="0" w:type="dxa"/>
            <w:bottom w:w="0" w:type="dxa"/>
          </w:tblCellMar>
        </w:tblPrEx>
        <w:trPr>
          <w:cantSplit/>
        </w:trPr>
        <w:tc>
          <w:tcPr>
            <w:tcW w:w="9639" w:type="dxa"/>
            <w:gridSpan w:val="8"/>
            <w:tcBorders>
              <w:bottom w:val="nil"/>
            </w:tcBorders>
            <w:shd w:val="solid" w:color="FFFFFF" w:fill="auto"/>
          </w:tcPr>
          <w:p w14:paraId="585080E5" w14:textId="77777777" w:rsidR="00C13E99" w:rsidRPr="00DE0C32" w:rsidRDefault="00C13E99" w:rsidP="006E37FA">
            <w:pPr>
              <w:pStyle w:val="TAL"/>
              <w:jc w:val="center"/>
              <w:rPr>
                <w:b/>
                <w:szCs w:val="18"/>
                <w:lang w:eastAsia="en-US"/>
              </w:rPr>
            </w:pPr>
            <w:r w:rsidRPr="00DE0C32">
              <w:rPr>
                <w:b/>
                <w:szCs w:val="18"/>
                <w:lang w:eastAsia="en-US"/>
              </w:rPr>
              <w:t>Change history</w:t>
            </w:r>
          </w:p>
        </w:tc>
      </w:tr>
      <w:tr w:rsidR="00C13E99" w:rsidRPr="00DE0C32" w14:paraId="67520B25" w14:textId="77777777" w:rsidTr="00CA487E">
        <w:tblPrEx>
          <w:tblCellMar>
            <w:top w:w="0" w:type="dxa"/>
            <w:bottom w:w="0" w:type="dxa"/>
          </w:tblCellMar>
        </w:tblPrEx>
        <w:tc>
          <w:tcPr>
            <w:tcW w:w="800" w:type="dxa"/>
            <w:tcBorders>
              <w:bottom w:val="single" w:sz="4" w:space="0" w:color="auto"/>
            </w:tcBorders>
            <w:shd w:val="pct10" w:color="auto" w:fill="FFFFFF"/>
          </w:tcPr>
          <w:p w14:paraId="4130249D" w14:textId="77777777" w:rsidR="00C13E99" w:rsidRPr="00DE0C32" w:rsidRDefault="00C13E99" w:rsidP="006E37FA">
            <w:pPr>
              <w:pStyle w:val="TAL"/>
              <w:rPr>
                <w:b/>
                <w:szCs w:val="18"/>
                <w:lang w:eastAsia="en-US"/>
              </w:rPr>
            </w:pPr>
            <w:r w:rsidRPr="00DE0C32">
              <w:rPr>
                <w:b/>
                <w:szCs w:val="18"/>
                <w:lang w:eastAsia="en-US"/>
              </w:rPr>
              <w:t>Date</w:t>
            </w:r>
          </w:p>
        </w:tc>
        <w:tc>
          <w:tcPr>
            <w:tcW w:w="800" w:type="dxa"/>
            <w:tcBorders>
              <w:bottom w:val="single" w:sz="4" w:space="0" w:color="auto"/>
            </w:tcBorders>
            <w:shd w:val="pct10" w:color="auto" w:fill="FFFFFF"/>
          </w:tcPr>
          <w:p w14:paraId="6EF96F07" w14:textId="77777777" w:rsidR="00C13E99" w:rsidRPr="00DE0C32" w:rsidRDefault="00C13E99" w:rsidP="006E37FA">
            <w:pPr>
              <w:pStyle w:val="TAL"/>
              <w:rPr>
                <w:b/>
                <w:szCs w:val="18"/>
                <w:lang w:eastAsia="en-US"/>
              </w:rPr>
            </w:pPr>
            <w:r w:rsidRPr="00DE0C32">
              <w:rPr>
                <w:b/>
                <w:szCs w:val="18"/>
                <w:lang w:eastAsia="en-US"/>
              </w:rPr>
              <w:t>Meeting</w:t>
            </w:r>
          </w:p>
        </w:tc>
        <w:tc>
          <w:tcPr>
            <w:tcW w:w="1094" w:type="dxa"/>
            <w:tcBorders>
              <w:bottom w:val="single" w:sz="4" w:space="0" w:color="auto"/>
            </w:tcBorders>
            <w:shd w:val="pct10" w:color="auto" w:fill="FFFFFF"/>
          </w:tcPr>
          <w:p w14:paraId="72255122" w14:textId="77777777" w:rsidR="00C13E99" w:rsidRPr="00DE0C32" w:rsidRDefault="00C13E99" w:rsidP="006E37FA">
            <w:pPr>
              <w:pStyle w:val="TAL"/>
              <w:rPr>
                <w:b/>
                <w:szCs w:val="18"/>
                <w:lang w:eastAsia="en-US"/>
              </w:rPr>
            </w:pPr>
            <w:r w:rsidRPr="00DE0C32">
              <w:rPr>
                <w:b/>
                <w:szCs w:val="18"/>
                <w:lang w:eastAsia="en-US"/>
              </w:rPr>
              <w:t>TDoc</w:t>
            </w:r>
          </w:p>
        </w:tc>
        <w:tc>
          <w:tcPr>
            <w:tcW w:w="425" w:type="dxa"/>
            <w:tcBorders>
              <w:bottom w:val="single" w:sz="4" w:space="0" w:color="auto"/>
            </w:tcBorders>
            <w:shd w:val="pct10" w:color="auto" w:fill="FFFFFF"/>
          </w:tcPr>
          <w:p w14:paraId="1CA66D48" w14:textId="77777777" w:rsidR="00C13E99" w:rsidRPr="00DE0C32" w:rsidRDefault="00C13E99" w:rsidP="006E37FA">
            <w:pPr>
              <w:pStyle w:val="TAL"/>
              <w:rPr>
                <w:b/>
                <w:szCs w:val="18"/>
                <w:lang w:eastAsia="en-US"/>
              </w:rPr>
            </w:pPr>
            <w:r w:rsidRPr="00DE0C32">
              <w:rPr>
                <w:b/>
                <w:szCs w:val="18"/>
                <w:lang w:eastAsia="en-US"/>
              </w:rPr>
              <w:t>CR</w:t>
            </w:r>
          </w:p>
        </w:tc>
        <w:tc>
          <w:tcPr>
            <w:tcW w:w="425" w:type="dxa"/>
            <w:tcBorders>
              <w:bottom w:val="single" w:sz="4" w:space="0" w:color="auto"/>
            </w:tcBorders>
            <w:shd w:val="pct10" w:color="auto" w:fill="FFFFFF"/>
          </w:tcPr>
          <w:p w14:paraId="37BB143C" w14:textId="77777777" w:rsidR="00C13E99" w:rsidRPr="00DE0C32" w:rsidRDefault="00C13E99" w:rsidP="006E37FA">
            <w:pPr>
              <w:pStyle w:val="TAL"/>
              <w:rPr>
                <w:b/>
                <w:szCs w:val="18"/>
                <w:lang w:eastAsia="en-US"/>
              </w:rPr>
            </w:pPr>
            <w:r w:rsidRPr="00DE0C32">
              <w:rPr>
                <w:b/>
                <w:szCs w:val="18"/>
                <w:lang w:eastAsia="en-US"/>
              </w:rPr>
              <w:t>Rev</w:t>
            </w:r>
          </w:p>
        </w:tc>
        <w:tc>
          <w:tcPr>
            <w:tcW w:w="425" w:type="dxa"/>
            <w:tcBorders>
              <w:bottom w:val="single" w:sz="4" w:space="0" w:color="auto"/>
            </w:tcBorders>
            <w:shd w:val="pct10" w:color="auto" w:fill="FFFFFF"/>
          </w:tcPr>
          <w:p w14:paraId="1F041AAA" w14:textId="77777777" w:rsidR="00C13E99" w:rsidRPr="00DE0C32" w:rsidRDefault="00C13E99" w:rsidP="006E37FA">
            <w:pPr>
              <w:pStyle w:val="TAL"/>
              <w:rPr>
                <w:b/>
                <w:szCs w:val="18"/>
                <w:lang w:eastAsia="en-US"/>
              </w:rPr>
            </w:pPr>
            <w:r w:rsidRPr="00DE0C32">
              <w:rPr>
                <w:b/>
                <w:szCs w:val="18"/>
                <w:lang w:eastAsia="en-US"/>
              </w:rPr>
              <w:t>Cat</w:t>
            </w:r>
          </w:p>
        </w:tc>
        <w:tc>
          <w:tcPr>
            <w:tcW w:w="4395" w:type="dxa"/>
            <w:tcBorders>
              <w:bottom w:val="single" w:sz="4" w:space="0" w:color="auto"/>
            </w:tcBorders>
            <w:shd w:val="pct10" w:color="auto" w:fill="FFFFFF"/>
          </w:tcPr>
          <w:p w14:paraId="7B7FAF91" w14:textId="77777777" w:rsidR="00C13E99" w:rsidRPr="00DE0C32" w:rsidRDefault="00C13E99" w:rsidP="006E37FA">
            <w:pPr>
              <w:pStyle w:val="TAL"/>
              <w:rPr>
                <w:b/>
                <w:szCs w:val="18"/>
                <w:lang w:eastAsia="en-US"/>
              </w:rPr>
            </w:pPr>
            <w:r w:rsidRPr="00DE0C32">
              <w:rPr>
                <w:b/>
                <w:szCs w:val="18"/>
                <w:lang w:eastAsia="en-US"/>
              </w:rPr>
              <w:t>Subject/Comment</w:t>
            </w:r>
          </w:p>
        </w:tc>
        <w:tc>
          <w:tcPr>
            <w:tcW w:w="1275" w:type="dxa"/>
            <w:tcBorders>
              <w:bottom w:val="single" w:sz="4" w:space="0" w:color="auto"/>
            </w:tcBorders>
            <w:shd w:val="pct10" w:color="auto" w:fill="FFFFFF"/>
          </w:tcPr>
          <w:p w14:paraId="6C7F3646" w14:textId="77777777" w:rsidR="00C13E99" w:rsidRPr="00DE0C32" w:rsidRDefault="00C13E99" w:rsidP="006E37FA">
            <w:pPr>
              <w:pStyle w:val="TAL"/>
              <w:rPr>
                <w:b/>
                <w:szCs w:val="18"/>
                <w:lang w:eastAsia="en-US"/>
              </w:rPr>
            </w:pPr>
            <w:r w:rsidRPr="00DE0C32">
              <w:rPr>
                <w:b/>
                <w:szCs w:val="18"/>
                <w:lang w:eastAsia="en-US"/>
              </w:rPr>
              <w:t>New version</w:t>
            </w:r>
          </w:p>
        </w:tc>
      </w:tr>
      <w:tr w:rsidR="00C13E99" w:rsidRPr="00CA487E" w14:paraId="24900FDC" w14:textId="77777777" w:rsidTr="00CA487E">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182840D" w14:textId="77777777" w:rsidR="00C13E99" w:rsidRPr="00CA487E" w:rsidRDefault="00C13E99" w:rsidP="006E37FA">
            <w:pPr>
              <w:pStyle w:val="TAL"/>
              <w:rPr>
                <w:sz w:val="16"/>
                <w:szCs w:val="16"/>
                <w:lang w:eastAsia="en-US"/>
              </w:rPr>
            </w:pPr>
            <w:r w:rsidRPr="00CA487E">
              <w:rPr>
                <w:sz w:val="16"/>
                <w:szCs w:val="16"/>
                <w:lang w:eastAsia="en-US"/>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0B8FF" w14:textId="77777777" w:rsidR="00C13E99" w:rsidRPr="00CA487E" w:rsidRDefault="00CA487E" w:rsidP="006E37FA">
            <w:pPr>
              <w:pStyle w:val="TAL"/>
              <w:jc w:val="center"/>
              <w:rPr>
                <w:sz w:val="16"/>
                <w:szCs w:val="16"/>
                <w:lang w:eastAsia="en-US"/>
              </w:rPr>
            </w:pPr>
            <w:r>
              <w:rPr>
                <w:sz w:val="16"/>
                <w:szCs w:val="16"/>
                <w:lang w:eastAsia="en-US"/>
              </w:rPr>
              <w:t>RP-</w:t>
            </w:r>
            <w:r w:rsidR="00C13E99" w:rsidRPr="00CA487E">
              <w:rPr>
                <w:sz w:val="16"/>
                <w:szCs w:val="16"/>
                <w:lang w:eastAsia="en-US"/>
              </w:rPr>
              <w: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D30B" w14:textId="77777777" w:rsidR="00C13E99" w:rsidRPr="00CA487E" w:rsidRDefault="00CA487E" w:rsidP="006E37FA">
            <w:pPr>
              <w:pStyle w:val="TAL"/>
              <w:rPr>
                <w:sz w:val="16"/>
                <w:szCs w:val="16"/>
                <w:lang w:eastAsia="en-US"/>
              </w:rPr>
            </w:pPr>
            <w:r>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46FB" w14:textId="77777777" w:rsidR="00C13E99" w:rsidRPr="00CA487E" w:rsidRDefault="00CA487E" w:rsidP="006E37FA">
            <w:pPr>
              <w:pStyle w:val="TAL"/>
              <w:rPr>
                <w:sz w:val="16"/>
                <w:szCs w:val="16"/>
                <w:lang w:eastAsia="en-US"/>
              </w:rPr>
            </w:pPr>
            <w:r>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85D9F0" w14:textId="77777777" w:rsidR="00C13E99" w:rsidRPr="00CA487E" w:rsidRDefault="00CA487E" w:rsidP="006E37FA">
            <w:pPr>
              <w:pStyle w:val="TAL"/>
              <w:rPr>
                <w:sz w:val="16"/>
                <w:szCs w:val="16"/>
                <w:lang w:eastAsia="en-US"/>
              </w:rPr>
            </w:pPr>
            <w:r>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67BFD" w14:textId="77777777" w:rsidR="00C13E99" w:rsidRPr="00CA487E" w:rsidRDefault="00CA487E" w:rsidP="006E37FA">
            <w:pPr>
              <w:pStyle w:val="TAL"/>
              <w:rPr>
                <w:sz w:val="16"/>
                <w:szCs w:val="16"/>
                <w:lang w:eastAsia="en-US"/>
              </w:rPr>
            </w:pPr>
            <w:r>
              <w:rPr>
                <w:sz w:val="16"/>
                <w:szCs w:val="16"/>
                <w:lang w:eastAsia="en-US"/>
              </w:rPr>
              <w:t>-</w:t>
            </w:r>
          </w:p>
        </w:tc>
        <w:tc>
          <w:tcPr>
            <w:tcW w:w="4395" w:type="dxa"/>
            <w:tcBorders>
              <w:top w:val="single" w:sz="4" w:space="0" w:color="auto"/>
              <w:left w:val="single" w:sz="4" w:space="0" w:color="auto"/>
              <w:bottom w:val="single" w:sz="4" w:space="0" w:color="auto"/>
              <w:right w:val="single" w:sz="4" w:space="0" w:color="auto"/>
            </w:tcBorders>
            <w:shd w:val="solid" w:color="FFFFFF" w:fill="auto"/>
          </w:tcPr>
          <w:p w14:paraId="66CF94C4" w14:textId="77777777" w:rsidR="00C13E99" w:rsidRPr="00CA487E" w:rsidRDefault="00C13E99" w:rsidP="006E37FA">
            <w:pPr>
              <w:pStyle w:val="TAL"/>
              <w:rPr>
                <w:sz w:val="16"/>
                <w:szCs w:val="16"/>
                <w:lang w:eastAsia="en-US"/>
              </w:rPr>
            </w:pPr>
            <w:r w:rsidRPr="00CA487E">
              <w:rPr>
                <w:noProof/>
                <w:sz w:val="16"/>
                <w:szCs w:val="16"/>
                <w:lang w:eastAsia="en-US"/>
              </w:rPr>
              <w:t>Version for Release 14 (frozen at TSG-75)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48B06C8" w14:textId="77777777" w:rsidR="00C13E99" w:rsidRPr="00CA487E" w:rsidRDefault="00C13E99" w:rsidP="006E37FA">
            <w:pPr>
              <w:pStyle w:val="TAL"/>
              <w:rPr>
                <w:sz w:val="16"/>
                <w:szCs w:val="16"/>
                <w:lang w:eastAsia="en-US"/>
              </w:rPr>
            </w:pPr>
            <w:r w:rsidRPr="00CA487E">
              <w:rPr>
                <w:sz w:val="16"/>
                <w:szCs w:val="16"/>
                <w:lang w:eastAsia="en-US"/>
              </w:rPr>
              <w:t>14.0.0</w:t>
            </w:r>
          </w:p>
        </w:tc>
      </w:tr>
      <w:tr w:rsidR="00C13E99" w:rsidRPr="00CA487E" w14:paraId="6EBE086C" w14:textId="77777777" w:rsidTr="00CA487E">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5BD1F4C" w14:textId="77777777" w:rsidR="00C13E99" w:rsidRPr="00CA487E" w:rsidRDefault="00C13E99" w:rsidP="006E37FA">
            <w:pPr>
              <w:pStyle w:val="TAL"/>
              <w:rPr>
                <w:sz w:val="16"/>
                <w:szCs w:val="16"/>
                <w:lang w:eastAsia="en-US"/>
              </w:rPr>
            </w:pPr>
            <w:r w:rsidRPr="00CA487E">
              <w:rPr>
                <w:sz w:val="16"/>
                <w:szCs w:val="16"/>
                <w:lang w:eastAsia="en-US"/>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67F2E" w14:textId="77777777" w:rsidR="00C13E99" w:rsidRPr="00CA487E" w:rsidRDefault="00CA487E" w:rsidP="006E37FA">
            <w:pPr>
              <w:pStyle w:val="TAL"/>
              <w:jc w:val="center"/>
              <w:rPr>
                <w:sz w:val="16"/>
                <w:szCs w:val="16"/>
                <w:lang w:eastAsia="en-US"/>
              </w:rPr>
            </w:pPr>
            <w:r>
              <w:rPr>
                <w:sz w:val="16"/>
                <w:szCs w:val="16"/>
                <w:lang w:eastAsia="en-US"/>
              </w:rPr>
              <w:t>RP</w:t>
            </w:r>
            <w:r w:rsidR="00C13E99" w:rsidRPr="00CA487E">
              <w:rPr>
                <w:sz w:val="16"/>
                <w:szCs w:val="16"/>
                <w:lang w:eastAsia="en-US"/>
              </w:rPr>
              <w: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9AFA7" w14:textId="77777777" w:rsidR="00C13E99" w:rsidRPr="00CA487E" w:rsidRDefault="00C13E99" w:rsidP="006E37FA">
            <w:pPr>
              <w:pStyle w:val="TAL"/>
              <w:rPr>
                <w:sz w:val="16"/>
                <w:szCs w:val="16"/>
                <w:lang w:eastAsia="en-US"/>
              </w:rPr>
            </w:pPr>
            <w:r w:rsidRPr="00CA487E">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44606" w14:textId="77777777" w:rsidR="00C13E99" w:rsidRPr="00CA487E" w:rsidRDefault="00C13E99" w:rsidP="006E37FA">
            <w:pPr>
              <w:pStyle w:val="TAL"/>
              <w:rPr>
                <w:sz w:val="16"/>
                <w:szCs w:val="16"/>
                <w:lang w:eastAsia="en-US"/>
              </w:rPr>
            </w:pPr>
            <w:r w:rsidRPr="00CA487E">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3F4267" w14:textId="77777777" w:rsidR="00C13E99" w:rsidRPr="00CA487E" w:rsidRDefault="00C13E99" w:rsidP="006E37FA">
            <w:pPr>
              <w:pStyle w:val="TAL"/>
              <w:rPr>
                <w:sz w:val="16"/>
                <w:szCs w:val="16"/>
                <w:lang w:eastAsia="en-US"/>
              </w:rPr>
            </w:pPr>
            <w:r w:rsidRPr="00CA487E">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E32463" w14:textId="77777777" w:rsidR="00C13E99" w:rsidRPr="00CA487E" w:rsidRDefault="00C13E99" w:rsidP="006E37FA">
            <w:pPr>
              <w:pStyle w:val="TAL"/>
              <w:rPr>
                <w:sz w:val="16"/>
                <w:szCs w:val="16"/>
                <w:lang w:eastAsia="en-US"/>
              </w:rPr>
            </w:pPr>
            <w:r w:rsidRPr="00CA487E">
              <w:rPr>
                <w:sz w:val="16"/>
                <w:szCs w:val="16"/>
                <w:lang w:eastAsia="en-US"/>
              </w:rPr>
              <w:t>-</w:t>
            </w:r>
          </w:p>
        </w:tc>
        <w:tc>
          <w:tcPr>
            <w:tcW w:w="4395" w:type="dxa"/>
            <w:tcBorders>
              <w:top w:val="single" w:sz="4" w:space="0" w:color="auto"/>
              <w:left w:val="single" w:sz="4" w:space="0" w:color="auto"/>
              <w:bottom w:val="single" w:sz="4" w:space="0" w:color="auto"/>
              <w:right w:val="single" w:sz="4" w:space="0" w:color="auto"/>
            </w:tcBorders>
            <w:shd w:val="solid" w:color="FFFFFF" w:fill="auto"/>
          </w:tcPr>
          <w:p w14:paraId="7BF7C1ED" w14:textId="77777777" w:rsidR="00C13E99" w:rsidRPr="00CA487E" w:rsidRDefault="00C13E99" w:rsidP="006E37FA">
            <w:pPr>
              <w:pStyle w:val="TAL"/>
              <w:rPr>
                <w:noProof/>
                <w:sz w:val="16"/>
                <w:szCs w:val="16"/>
                <w:lang w:eastAsia="en-US"/>
              </w:rPr>
            </w:pPr>
            <w:r w:rsidRPr="00CA487E">
              <w:rPr>
                <w:noProof/>
                <w:sz w:val="16"/>
                <w:szCs w:val="16"/>
                <w:lang w:eastAsia="en-US"/>
              </w:rPr>
              <w:t>Update to Rel-15 version (MCC)</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AD7AABD" w14:textId="77777777" w:rsidR="00C13E99" w:rsidRPr="00CA487E" w:rsidRDefault="00C13E99" w:rsidP="006E37FA">
            <w:pPr>
              <w:pStyle w:val="TAL"/>
              <w:rPr>
                <w:sz w:val="16"/>
                <w:szCs w:val="16"/>
                <w:lang w:eastAsia="en-US"/>
              </w:rPr>
            </w:pPr>
            <w:r w:rsidRPr="00CA487E">
              <w:rPr>
                <w:sz w:val="16"/>
                <w:szCs w:val="16"/>
                <w:lang w:eastAsia="en-US"/>
              </w:rPr>
              <w:t>15.0.0</w:t>
            </w:r>
          </w:p>
        </w:tc>
      </w:tr>
      <w:tr w:rsidR="004A2CC2" w:rsidRPr="00CA487E" w14:paraId="070F58CD" w14:textId="77777777" w:rsidTr="00CA487E">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B560981" w14:textId="77777777" w:rsidR="004A2CC2" w:rsidRPr="00CA487E" w:rsidRDefault="004A2CC2" w:rsidP="006E37FA">
            <w:pPr>
              <w:pStyle w:val="TAL"/>
              <w:rPr>
                <w:sz w:val="16"/>
                <w:szCs w:val="16"/>
                <w:lang w:eastAsia="en-US"/>
              </w:rPr>
            </w:pPr>
            <w:r w:rsidRPr="00CA487E">
              <w:rPr>
                <w:sz w:val="16"/>
                <w:szCs w:val="16"/>
                <w:lang w:eastAsia="en-US"/>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B74D7C" w14:textId="77777777" w:rsidR="004A2CC2" w:rsidRPr="00CA487E" w:rsidRDefault="00CA487E" w:rsidP="006E37FA">
            <w:pPr>
              <w:pStyle w:val="TAL"/>
              <w:jc w:val="center"/>
              <w:rPr>
                <w:sz w:val="16"/>
                <w:szCs w:val="16"/>
                <w:lang w:eastAsia="en-US"/>
              </w:rPr>
            </w:pPr>
            <w:r>
              <w:rPr>
                <w:sz w:val="16"/>
                <w:szCs w:val="16"/>
                <w:lang w:eastAsia="en-US"/>
              </w:rPr>
              <w:t>RP-88e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249404" w14:textId="77777777" w:rsidR="004A2CC2" w:rsidRPr="00CA487E" w:rsidRDefault="004A2CC2" w:rsidP="006E37FA">
            <w:pPr>
              <w:pStyle w:val="TAL"/>
              <w:rPr>
                <w:sz w:val="16"/>
                <w:szCs w:val="16"/>
                <w:lang w:eastAsia="en-US"/>
              </w:rPr>
            </w:pPr>
            <w:r w:rsidRPr="00CA487E">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F54F6" w14:textId="77777777" w:rsidR="004A2CC2" w:rsidRPr="00CA487E" w:rsidRDefault="004A2CC2" w:rsidP="006E37FA">
            <w:pPr>
              <w:pStyle w:val="TAL"/>
              <w:rPr>
                <w:sz w:val="16"/>
                <w:szCs w:val="16"/>
                <w:lang w:eastAsia="en-US"/>
              </w:rPr>
            </w:pPr>
            <w:r w:rsidRPr="00CA487E">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7B56B4" w14:textId="77777777" w:rsidR="004A2CC2" w:rsidRPr="00CA487E" w:rsidRDefault="004A2CC2" w:rsidP="006E37FA">
            <w:pPr>
              <w:pStyle w:val="TAL"/>
              <w:rPr>
                <w:sz w:val="16"/>
                <w:szCs w:val="16"/>
                <w:lang w:eastAsia="en-US"/>
              </w:rPr>
            </w:pPr>
            <w:r w:rsidRPr="00CA487E">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A229D" w14:textId="77777777" w:rsidR="004A2CC2" w:rsidRPr="00CA487E" w:rsidRDefault="004A2CC2" w:rsidP="006E37FA">
            <w:pPr>
              <w:pStyle w:val="TAL"/>
              <w:rPr>
                <w:sz w:val="16"/>
                <w:szCs w:val="16"/>
                <w:lang w:eastAsia="en-US"/>
              </w:rPr>
            </w:pPr>
            <w:r w:rsidRPr="00CA487E">
              <w:rPr>
                <w:sz w:val="16"/>
                <w:szCs w:val="16"/>
                <w:lang w:eastAsia="en-US"/>
              </w:rPr>
              <w:t>-</w:t>
            </w:r>
          </w:p>
        </w:tc>
        <w:tc>
          <w:tcPr>
            <w:tcW w:w="4395" w:type="dxa"/>
            <w:tcBorders>
              <w:top w:val="single" w:sz="4" w:space="0" w:color="auto"/>
              <w:left w:val="single" w:sz="4" w:space="0" w:color="auto"/>
              <w:bottom w:val="single" w:sz="4" w:space="0" w:color="auto"/>
              <w:right w:val="single" w:sz="4" w:space="0" w:color="auto"/>
            </w:tcBorders>
            <w:shd w:val="solid" w:color="FFFFFF" w:fill="auto"/>
          </w:tcPr>
          <w:p w14:paraId="02CEB81B" w14:textId="77777777" w:rsidR="004A2CC2" w:rsidRPr="00CA487E" w:rsidRDefault="00CA487E" w:rsidP="006E37FA">
            <w:pPr>
              <w:pStyle w:val="TAL"/>
              <w:rPr>
                <w:noProof/>
                <w:sz w:val="16"/>
                <w:szCs w:val="16"/>
                <w:lang w:eastAsia="en-US"/>
              </w:rPr>
            </w:pPr>
            <w:r>
              <w:rPr>
                <w:rFonts w:cs="Arial"/>
                <w:sz w:val="16"/>
                <w:szCs w:val="16"/>
              </w:rPr>
              <w:t>Upgrade to Rel-16 version without technical change</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F7999D5" w14:textId="77777777" w:rsidR="004A2CC2" w:rsidRPr="00CA487E" w:rsidRDefault="004A2CC2" w:rsidP="006E37FA">
            <w:pPr>
              <w:pStyle w:val="TAL"/>
              <w:rPr>
                <w:sz w:val="16"/>
                <w:szCs w:val="16"/>
                <w:lang w:eastAsia="en-US"/>
              </w:rPr>
            </w:pPr>
            <w:r w:rsidRPr="00CA487E">
              <w:rPr>
                <w:sz w:val="16"/>
                <w:szCs w:val="16"/>
                <w:lang w:eastAsia="en-US"/>
              </w:rPr>
              <w:t>16.0.0</w:t>
            </w:r>
          </w:p>
        </w:tc>
      </w:tr>
      <w:tr w:rsidR="00340904" w:rsidRPr="00CA487E" w14:paraId="18CCC339"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2CE6179" w14:textId="77777777" w:rsidR="00340904" w:rsidRPr="00CA487E" w:rsidRDefault="00340904">
            <w:pPr>
              <w:pStyle w:val="TAL"/>
              <w:rPr>
                <w:sz w:val="16"/>
                <w:szCs w:val="16"/>
                <w:lang w:eastAsia="en-US"/>
              </w:rPr>
            </w:pPr>
            <w:r w:rsidRPr="00CA487E">
              <w:rPr>
                <w:sz w:val="16"/>
                <w:szCs w:val="16"/>
                <w:lang w:eastAsia="en-US"/>
              </w:rPr>
              <w:t>202</w:t>
            </w:r>
            <w:r>
              <w:rPr>
                <w:sz w:val="16"/>
                <w:szCs w:val="16"/>
                <w:lang w:eastAsia="en-US"/>
              </w:rPr>
              <w:t>2</w:t>
            </w:r>
            <w:r w:rsidRPr="00CA487E">
              <w:rPr>
                <w:sz w:val="16"/>
                <w:szCs w:val="16"/>
                <w:lang w:eastAsia="en-US"/>
              </w:rPr>
              <w:t>-0</w:t>
            </w:r>
            <w:r>
              <w:rPr>
                <w:sz w:val="16"/>
                <w:szCs w:val="16"/>
                <w:lang w:eastAsia="en-US"/>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E5737" w14:textId="77777777" w:rsidR="00340904" w:rsidRPr="00CA487E" w:rsidRDefault="00340904">
            <w:pPr>
              <w:pStyle w:val="TAL"/>
              <w:jc w:val="center"/>
              <w:rPr>
                <w:sz w:val="16"/>
                <w:szCs w:val="16"/>
                <w:lang w:eastAsia="en-US"/>
              </w:rPr>
            </w:pPr>
            <w:r>
              <w:rPr>
                <w:sz w:val="16"/>
                <w:szCs w:val="16"/>
                <w:lang w:eastAsia="en-US"/>
              </w:rPr>
              <w:t>RP-95e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4C759" w14:textId="77777777" w:rsidR="00340904" w:rsidRPr="00CA487E" w:rsidRDefault="00340904">
            <w:pPr>
              <w:pStyle w:val="TAL"/>
              <w:rPr>
                <w:sz w:val="16"/>
                <w:szCs w:val="16"/>
                <w:lang w:eastAsia="en-US"/>
              </w:rPr>
            </w:pPr>
            <w:r w:rsidRPr="00CA487E">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0909A" w14:textId="77777777" w:rsidR="00340904" w:rsidRPr="00CA487E" w:rsidRDefault="00340904">
            <w:pPr>
              <w:pStyle w:val="TAL"/>
              <w:rPr>
                <w:sz w:val="16"/>
                <w:szCs w:val="16"/>
                <w:lang w:eastAsia="en-US"/>
              </w:rPr>
            </w:pPr>
            <w:r w:rsidRPr="00CA487E">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833BF" w14:textId="77777777" w:rsidR="00340904" w:rsidRPr="00CA487E" w:rsidRDefault="00340904">
            <w:pPr>
              <w:pStyle w:val="TAL"/>
              <w:rPr>
                <w:sz w:val="16"/>
                <w:szCs w:val="16"/>
                <w:lang w:eastAsia="en-US"/>
              </w:rPr>
            </w:pPr>
            <w:r w:rsidRPr="00CA487E">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5EB05" w14:textId="77777777" w:rsidR="00340904" w:rsidRPr="00CA487E" w:rsidRDefault="00340904">
            <w:pPr>
              <w:pStyle w:val="TAL"/>
              <w:rPr>
                <w:sz w:val="16"/>
                <w:szCs w:val="16"/>
                <w:lang w:eastAsia="en-US"/>
              </w:rPr>
            </w:pPr>
            <w:r w:rsidRPr="00CA487E">
              <w:rPr>
                <w:sz w:val="16"/>
                <w:szCs w:val="16"/>
                <w:lang w:eastAsia="en-US"/>
              </w:rPr>
              <w:t>-</w:t>
            </w:r>
          </w:p>
        </w:tc>
        <w:tc>
          <w:tcPr>
            <w:tcW w:w="4395" w:type="dxa"/>
            <w:tcBorders>
              <w:top w:val="single" w:sz="4" w:space="0" w:color="auto"/>
              <w:left w:val="single" w:sz="4" w:space="0" w:color="auto"/>
              <w:bottom w:val="single" w:sz="4" w:space="0" w:color="auto"/>
              <w:right w:val="single" w:sz="4" w:space="0" w:color="auto"/>
            </w:tcBorders>
            <w:shd w:val="solid" w:color="FFFFFF" w:fill="auto"/>
          </w:tcPr>
          <w:p w14:paraId="3EF60757" w14:textId="77777777" w:rsidR="00340904" w:rsidRPr="00CA487E" w:rsidRDefault="00340904">
            <w:pPr>
              <w:pStyle w:val="TAL"/>
              <w:rPr>
                <w:noProof/>
                <w:sz w:val="16"/>
                <w:szCs w:val="16"/>
                <w:lang w:eastAsia="en-US"/>
              </w:rPr>
            </w:pPr>
            <w:r>
              <w:rPr>
                <w:rFonts w:cs="Arial"/>
                <w:sz w:val="16"/>
                <w:szCs w:val="16"/>
              </w:rPr>
              <w:t>Upgrade to Rel-17 version without technical change</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F847D6D" w14:textId="77777777" w:rsidR="00340904" w:rsidRPr="00CA487E" w:rsidRDefault="00340904">
            <w:pPr>
              <w:pStyle w:val="TAL"/>
              <w:rPr>
                <w:sz w:val="16"/>
                <w:szCs w:val="16"/>
                <w:lang w:eastAsia="en-US"/>
              </w:rPr>
            </w:pPr>
            <w:r w:rsidRPr="00CA487E">
              <w:rPr>
                <w:sz w:val="16"/>
                <w:szCs w:val="16"/>
                <w:lang w:eastAsia="en-US"/>
              </w:rPr>
              <w:t>1</w:t>
            </w:r>
            <w:r>
              <w:rPr>
                <w:sz w:val="16"/>
                <w:szCs w:val="16"/>
                <w:lang w:eastAsia="en-US"/>
              </w:rPr>
              <w:t>7</w:t>
            </w:r>
            <w:r w:rsidRPr="00CA487E">
              <w:rPr>
                <w:sz w:val="16"/>
                <w:szCs w:val="16"/>
                <w:lang w:eastAsia="en-US"/>
              </w:rPr>
              <w:t>.0.0</w:t>
            </w:r>
          </w:p>
        </w:tc>
      </w:tr>
      <w:tr w:rsidR="00492670" w:rsidRPr="00CA487E" w14:paraId="41110007" w14:textId="77777777" w:rsidTr="00EA23F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2B52BD8" w14:textId="77777777" w:rsidR="00492670" w:rsidRPr="00CA487E" w:rsidRDefault="00492670" w:rsidP="00EA23FD">
            <w:pPr>
              <w:pStyle w:val="TAL"/>
              <w:rPr>
                <w:sz w:val="16"/>
                <w:szCs w:val="16"/>
                <w:lang w:eastAsia="en-US"/>
              </w:rPr>
            </w:pPr>
            <w:r w:rsidRPr="00CA487E">
              <w:rPr>
                <w:sz w:val="16"/>
                <w:szCs w:val="16"/>
                <w:lang w:eastAsia="en-US"/>
              </w:rPr>
              <w:t>202</w:t>
            </w:r>
            <w:r>
              <w:rPr>
                <w:sz w:val="16"/>
                <w:szCs w:val="16"/>
                <w:lang w:eastAsia="en-US"/>
              </w:rPr>
              <w:t>4</w:t>
            </w:r>
            <w:r w:rsidRPr="00CA487E">
              <w:rPr>
                <w:sz w:val="16"/>
                <w:szCs w:val="16"/>
                <w:lang w:eastAsia="en-US"/>
              </w:rPr>
              <w:t>-0</w:t>
            </w:r>
            <w:r>
              <w:rPr>
                <w:sz w:val="16"/>
                <w:szCs w:val="16"/>
                <w:lang w:eastAsia="en-US"/>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91C" w14:textId="77777777" w:rsidR="00492670" w:rsidRPr="00CA487E" w:rsidRDefault="00492670" w:rsidP="00EA23FD">
            <w:pPr>
              <w:pStyle w:val="TAL"/>
              <w:jc w:val="center"/>
              <w:rPr>
                <w:sz w:val="16"/>
                <w:szCs w:val="16"/>
                <w:lang w:eastAsia="en-US"/>
              </w:rPr>
            </w:pPr>
            <w:r>
              <w:rPr>
                <w:sz w:val="16"/>
                <w:szCs w:val="16"/>
                <w:lang w:eastAsia="en-US"/>
              </w:rPr>
              <w:t>RP-103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D577E" w14:textId="77777777" w:rsidR="00492670" w:rsidRPr="00CA487E" w:rsidRDefault="00492670" w:rsidP="00EA23FD">
            <w:pPr>
              <w:pStyle w:val="TAL"/>
              <w:rPr>
                <w:sz w:val="16"/>
                <w:szCs w:val="16"/>
                <w:lang w:eastAsia="en-US"/>
              </w:rPr>
            </w:pPr>
            <w:r w:rsidRPr="00CA487E">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223AF6" w14:textId="77777777" w:rsidR="00492670" w:rsidRPr="00CA487E" w:rsidRDefault="00492670" w:rsidP="00EA23FD">
            <w:pPr>
              <w:pStyle w:val="TAL"/>
              <w:rPr>
                <w:sz w:val="16"/>
                <w:szCs w:val="16"/>
                <w:lang w:eastAsia="en-US"/>
              </w:rPr>
            </w:pPr>
            <w:r w:rsidRPr="00CA487E">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3CE66E" w14:textId="77777777" w:rsidR="00492670" w:rsidRPr="00CA487E" w:rsidRDefault="00492670" w:rsidP="00EA23FD">
            <w:pPr>
              <w:pStyle w:val="TAL"/>
              <w:rPr>
                <w:sz w:val="16"/>
                <w:szCs w:val="16"/>
                <w:lang w:eastAsia="en-US"/>
              </w:rPr>
            </w:pPr>
            <w:r w:rsidRPr="00CA487E">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0D57D" w14:textId="77777777" w:rsidR="00492670" w:rsidRPr="00CA487E" w:rsidRDefault="00492670" w:rsidP="00EA23FD">
            <w:pPr>
              <w:pStyle w:val="TAL"/>
              <w:rPr>
                <w:sz w:val="16"/>
                <w:szCs w:val="16"/>
                <w:lang w:eastAsia="en-US"/>
              </w:rPr>
            </w:pPr>
            <w:r w:rsidRPr="00CA487E">
              <w:rPr>
                <w:sz w:val="16"/>
                <w:szCs w:val="16"/>
                <w:lang w:eastAsia="en-US"/>
              </w:rPr>
              <w:t>-</w:t>
            </w:r>
          </w:p>
        </w:tc>
        <w:tc>
          <w:tcPr>
            <w:tcW w:w="4395" w:type="dxa"/>
            <w:tcBorders>
              <w:top w:val="single" w:sz="4" w:space="0" w:color="auto"/>
              <w:left w:val="single" w:sz="4" w:space="0" w:color="auto"/>
              <w:bottom w:val="single" w:sz="4" w:space="0" w:color="auto"/>
              <w:right w:val="single" w:sz="4" w:space="0" w:color="auto"/>
            </w:tcBorders>
            <w:shd w:val="solid" w:color="FFFFFF" w:fill="auto"/>
          </w:tcPr>
          <w:p w14:paraId="74EAF9D8" w14:textId="77777777" w:rsidR="00492670" w:rsidRPr="00CA487E" w:rsidRDefault="00492670" w:rsidP="00EA23FD">
            <w:pPr>
              <w:pStyle w:val="TAL"/>
              <w:rPr>
                <w:noProof/>
                <w:sz w:val="16"/>
                <w:szCs w:val="16"/>
                <w:lang w:eastAsia="en-US"/>
              </w:rPr>
            </w:pPr>
            <w:r>
              <w:rPr>
                <w:rFonts w:cs="Arial"/>
                <w:sz w:val="16"/>
                <w:szCs w:val="16"/>
              </w:rPr>
              <w:t>Upgrade to Rel-18 version without technical change</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57FC0B6" w14:textId="77777777" w:rsidR="00492670" w:rsidRPr="00CA487E" w:rsidRDefault="00492670" w:rsidP="00EA23FD">
            <w:pPr>
              <w:pStyle w:val="TAL"/>
              <w:rPr>
                <w:sz w:val="16"/>
                <w:szCs w:val="16"/>
                <w:lang w:eastAsia="en-US"/>
              </w:rPr>
            </w:pPr>
            <w:r w:rsidRPr="00CA487E">
              <w:rPr>
                <w:sz w:val="16"/>
                <w:szCs w:val="16"/>
                <w:lang w:eastAsia="en-US"/>
              </w:rPr>
              <w:t>1</w:t>
            </w:r>
            <w:r>
              <w:rPr>
                <w:sz w:val="16"/>
                <w:szCs w:val="16"/>
                <w:lang w:eastAsia="en-US"/>
              </w:rPr>
              <w:t>8</w:t>
            </w:r>
            <w:r w:rsidRPr="00CA487E">
              <w:rPr>
                <w:sz w:val="16"/>
                <w:szCs w:val="16"/>
                <w:lang w:eastAsia="en-US"/>
              </w:rPr>
              <w:t>.0.0</w:t>
            </w:r>
          </w:p>
        </w:tc>
      </w:tr>
      <w:tr w:rsidR="001C6CE4" w:rsidRPr="00CA487E" w14:paraId="13F45EB3" w14:textId="77777777" w:rsidTr="005047F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26A28AB" w14:textId="6ED14A82" w:rsidR="001C6CE4" w:rsidRPr="00CA487E" w:rsidRDefault="001C6CE4" w:rsidP="005047FD">
            <w:pPr>
              <w:pStyle w:val="TAL"/>
              <w:rPr>
                <w:sz w:val="16"/>
                <w:szCs w:val="16"/>
                <w:lang w:eastAsia="en-US"/>
              </w:rPr>
            </w:pPr>
            <w:r w:rsidRPr="00CA487E">
              <w:rPr>
                <w:sz w:val="16"/>
                <w:szCs w:val="16"/>
                <w:lang w:eastAsia="en-US"/>
              </w:rPr>
              <w:t>202</w:t>
            </w:r>
            <w:r w:rsidR="00492670">
              <w:rPr>
                <w:sz w:val="16"/>
                <w:szCs w:val="16"/>
                <w:lang w:eastAsia="en-US"/>
              </w:rPr>
              <w:t>5</w:t>
            </w:r>
            <w:r w:rsidRPr="00CA487E">
              <w:rPr>
                <w:sz w:val="16"/>
                <w:szCs w:val="16"/>
                <w:lang w:eastAsia="en-US"/>
              </w:rPr>
              <w:t>-0</w:t>
            </w:r>
            <w:r w:rsidR="00492670">
              <w:rPr>
                <w:sz w:val="16"/>
                <w:szCs w:val="16"/>
                <w:lang w:eastAsia="en-US"/>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A6DC1F" w14:textId="2EA7D122" w:rsidR="001C6CE4" w:rsidRPr="00CA487E" w:rsidRDefault="001C6CE4" w:rsidP="005047FD">
            <w:pPr>
              <w:pStyle w:val="TAL"/>
              <w:jc w:val="center"/>
              <w:rPr>
                <w:sz w:val="16"/>
                <w:szCs w:val="16"/>
                <w:lang w:eastAsia="en-US"/>
              </w:rPr>
            </w:pPr>
            <w:r>
              <w:rPr>
                <w:sz w:val="16"/>
                <w:szCs w:val="16"/>
                <w:lang w:eastAsia="en-US"/>
              </w:rPr>
              <w:t>RP-</w:t>
            </w:r>
            <w:r w:rsidR="00340904">
              <w:rPr>
                <w:sz w:val="16"/>
                <w:szCs w:val="16"/>
                <w:lang w:eastAsia="en-US"/>
              </w:rPr>
              <w:t>10</w:t>
            </w:r>
            <w:r w:rsidR="00492670">
              <w:rPr>
                <w:sz w:val="16"/>
                <w:szCs w:val="16"/>
                <w:lang w:eastAsia="en-US"/>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6D5A" w14:textId="77777777" w:rsidR="001C6CE4" w:rsidRPr="00CA487E" w:rsidRDefault="001C6CE4" w:rsidP="005047FD">
            <w:pPr>
              <w:pStyle w:val="TAL"/>
              <w:rPr>
                <w:sz w:val="16"/>
                <w:szCs w:val="16"/>
                <w:lang w:eastAsia="en-US"/>
              </w:rPr>
            </w:pPr>
            <w:r w:rsidRPr="00CA487E">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E93E" w14:textId="77777777" w:rsidR="001C6CE4" w:rsidRPr="00CA487E" w:rsidRDefault="001C6CE4" w:rsidP="005047FD">
            <w:pPr>
              <w:pStyle w:val="TAL"/>
              <w:rPr>
                <w:sz w:val="16"/>
                <w:szCs w:val="16"/>
                <w:lang w:eastAsia="en-US"/>
              </w:rPr>
            </w:pPr>
            <w:r w:rsidRPr="00CA487E">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2B74E" w14:textId="77777777" w:rsidR="001C6CE4" w:rsidRPr="00CA487E" w:rsidRDefault="001C6CE4" w:rsidP="005047FD">
            <w:pPr>
              <w:pStyle w:val="TAL"/>
              <w:rPr>
                <w:sz w:val="16"/>
                <w:szCs w:val="16"/>
                <w:lang w:eastAsia="en-US"/>
              </w:rPr>
            </w:pPr>
            <w:r w:rsidRPr="00CA487E">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F05A1" w14:textId="77777777" w:rsidR="001C6CE4" w:rsidRPr="00CA487E" w:rsidRDefault="001C6CE4" w:rsidP="005047FD">
            <w:pPr>
              <w:pStyle w:val="TAL"/>
              <w:rPr>
                <w:sz w:val="16"/>
                <w:szCs w:val="16"/>
                <w:lang w:eastAsia="en-US"/>
              </w:rPr>
            </w:pPr>
            <w:r w:rsidRPr="00CA487E">
              <w:rPr>
                <w:sz w:val="16"/>
                <w:szCs w:val="16"/>
                <w:lang w:eastAsia="en-US"/>
              </w:rPr>
              <w:t>-</w:t>
            </w:r>
          </w:p>
        </w:tc>
        <w:tc>
          <w:tcPr>
            <w:tcW w:w="4395" w:type="dxa"/>
            <w:tcBorders>
              <w:top w:val="single" w:sz="4" w:space="0" w:color="auto"/>
              <w:left w:val="single" w:sz="4" w:space="0" w:color="auto"/>
              <w:bottom w:val="single" w:sz="4" w:space="0" w:color="auto"/>
              <w:right w:val="single" w:sz="4" w:space="0" w:color="auto"/>
            </w:tcBorders>
            <w:shd w:val="solid" w:color="FFFFFF" w:fill="auto"/>
          </w:tcPr>
          <w:p w14:paraId="0467A03F" w14:textId="770D5A72" w:rsidR="001C6CE4" w:rsidRPr="00CA487E" w:rsidRDefault="001C6CE4" w:rsidP="005047FD">
            <w:pPr>
              <w:pStyle w:val="TAL"/>
              <w:rPr>
                <w:noProof/>
                <w:sz w:val="16"/>
                <w:szCs w:val="16"/>
                <w:lang w:eastAsia="en-US"/>
              </w:rPr>
            </w:pPr>
            <w:r>
              <w:rPr>
                <w:rFonts w:cs="Arial"/>
                <w:sz w:val="16"/>
                <w:szCs w:val="16"/>
              </w:rPr>
              <w:t>Upgrade to Rel-1</w:t>
            </w:r>
            <w:r w:rsidR="00492670">
              <w:rPr>
                <w:rFonts w:cs="Arial"/>
                <w:sz w:val="16"/>
                <w:szCs w:val="16"/>
              </w:rPr>
              <w:t>9</w:t>
            </w:r>
            <w:r>
              <w:rPr>
                <w:rFonts w:cs="Arial"/>
                <w:sz w:val="16"/>
                <w:szCs w:val="16"/>
              </w:rPr>
              <w:t xml:space="preserve"> version without technical change</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67B518D" w14:textId="4CDAAE76" w:rsidR="001C6CE4" w:rsidRPr="00CA487E" w:rsidRDefault="001C6CE4" w:rsidP="005047FD">
            <w:pPr>
              <w:pStyle w:val="TAL"/>
              <w:rPr>
                <w:sz w:val="16"/>
                <w:szCs w:val="16"/>
                <w:lang w:eastAsia="en-US"/>
              </w:rPr>
            </w:pPr>
            <w:r w:rsidRPr="00CA487E">
              <w:rPr>
                <w:sz w:val="16"/>
                <w:szCs w:val="16"/>
                <w:lang w:eastAsia="en-US"/>
              </w:rPr>
              <w:t>1</w:t>
            </w:r>
            <w:r w:rsidR="00492670">
              <w:rPr>
                <w:sz w:val="16"/>
                <w:szCs w:val="16"/>
                <w:lang w:eastAsia="en-US"/>
              </w:rPr>
              <w:t>9</w:t>
            </w:r>
            <w:r w:rsidRPr="00CA487E">
              <w:rPr>
                <w:sz w:val="16"/>
                <w:szCs w:val="16"/>
                <w:lang w:eastAsia="en-US"/>
              </w:rPr>
              <w:t>.0.0</w:t>
            </w:r>
          </w:p>
        </w:tc>
      </w:tr>
    </w:tbl>
    <w:p w14:paraId="20E1AFA7" w14:textId="77777777" w:rsidR="001F22F2" w:rsidRPr="002B35E5" w:rsidRDefault="001F22F2"/>
    <w:sectPr w:rsidR="001F22F2" w:rsidRPr="002B35E5">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0E8D8" w14:textId="77777777" w:rsidR="00F77D92" w:rsidRDefault="00F77D92">
      <w:r>
        <w:separator/>
      </w:r>
    </w:p>
  </w:endnote>
  <w:endnote w:type="continuationSeparator" w:id="0">
    <w:p w14:paraId="3E9A4FB0" w14:textId="77777777" w:rsidR="00F77D92" w:rsidRDefault="00F77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th1">
    <w:altName w:val="Symbol"/>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996AA" w14:textId="77777777" w:rsidR="00ED49FF" w:rsidRDefault="00ED49FF">
    <w:pPr>
      <w:jc w:val="center"/>
      <w:rPr>
        <w:rFonts w:ascii="Arial" w:hAnsi="Arial" w:cs="Arial"/>
        <w:b/>
        <w:i/>
        <w:sz w:val="18"/>
        <w:szCs w:val="18"/>
      </w:rPr>
    </w:pPr>
    <w:r>
      <w:rPr>
        <w:rFonts w:ascii="Arial" w:hAnsi="Arial" w:cs="Arial"/>
        <w:b/>
        <w:i/>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1F0B7" w14:textId="77777777" w:rsidR="00F77D92" w:rsidRDefault="00F77D92">
      <w:r>
        <w:separator/>
      </w:r>
    </w:p>
  </w:footnote>
  <w:footnote w:type="continuationSeparator" w:id="0">
    <w:p w14:paraId="372EC267" w14:textId="77777777" w:rsidR="00F77D92" w:rsidRDefault="00F77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8084" w14:textId="487C5468" w:rsidR="00ED49FF" w:rsidRDefault="00ED49FF">
    <w:pPr>
      <w:pStyle w:val="Header"/>
      <w:framePr w:wrap="auto" w:vAnchor="text" w:hAnchor="margin" w:xAlign="right" w:y="1"/>
      <w:widowControl/>
    </w:pPr>
    <w:fldSimple w:instr=" STYLEREF ZA ">
      <w:r w:rsidR="0065227B">
        <w:rPr>
          <w:noProof/>
        </w:rPr>
        <w:t>3GPP TS 48.103 V19.0.0 (2025-09)</w:t>
      </w:r>
    </w:fldSimple>
  </w:p>
  <w:p w14:paraId="582C2516" w14:textId="77777777" w:rsidR="00ED49FF" w:rsidRDefault="00ED49FF">
    <w:pPr>
      <w:pStyle w:val="Header"/>
      <w:framePr w:wrap="auto" w:vAnchor="text" w:hAnchor="margin" w:xAlign="center" w:y="1"/>
      <w:widowControl/>
    </w:pPr>
    <w:r>
      <w:fldChar w:fldCharType="begin"/>
    </w:r>
    <w:r>
      <w:instrText xml:space="preserve"> PAGE </w:instrText>
    </w:r>
    <w:r>
      <w:fldChar w:fldCharType="separate"/>
    </w:r>
    <w:r w:rsidR="00880D9A">
      <w:t>3</w:t>
    </w:r>
    <w:r>
      <w:fldChar w:fldCharType="end"/>
    </w:r>
  </w:p>
  <w:p w14:paraId="3097B4BB" w14:textId="0CA34BCA" w:rsidR="00ED49FF" w:rsidRDefault="00ED49FF">
    <w:pPr>
      <w:pStyle w:val="Header"/>
      <w:framePr w:wrap="auto" w:vAnchor="text" w:hAnchor="margin" w:y="1"/>
      <w:widowControl/>
    </w:pPr>
    <w:fldSimple w:instr=" STYLEREF ZGSM ">
      <w:r w:rsidR="0065227B">
        <w:rPr>
          <w:noProof/>
        </w:rPr>
        <w:t>Release 19</w:t>
      </w:r>
    </w:fldSimple>
  </w:p>
  <w:p w14:paraId="46FD2773" w14:textId="77777777" w:rsidR="00ED49FF" w:rsidRDefault="00ED49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4E2A1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04A62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DE2D0C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8B6052"/>
    <w:multiLevelType w:val="hybridMultilevel"/>
    <w:tmpl w:val="02328108"/>
    <w:lvl w:ilvl="0" w:tplc="CE4CB568">
      <w:numFmt w:val="bullet"/>
      <w:lvlText w:val="-"/>
      <w:lvlJc w:val="left"/>
      <w:pPr>
        <w:tabs>
          <w:tab w:val="num" w:pos="1780"/>
        </w:tabs>
        <w:ind w:left="1780" w:hanging="360"/>
      </w:pPr>
      <w:rPr>
        <w:rFonts w:ascii="Times New Roman" w:eastAsia="SimSun" w:hAnsi="Times New Roman" w:cs="Times New Roman"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5" w15:restartNumberingAfterBreak="0">
    <w:nsid w:val="6C1F2B89"/>
    <w:multiLevelType w:val="hybridMultilevel"/>
    <w:tmpl w:val="30E062FC"/>
    <w:lvl w:ilvl="0" w:tplc="C3680070">
      <w:start w:val="5"/>
      <w:numFmt w:val="bullet"/>
      <w:lvlText w:val="-"/>
      <w:lvlJc w:val="left"/>
      <w:pPr>
        <w:tabs>
          <w:tab w:val="num" w:pos="1494"/>
        </w:tabs>
        <w:ind w:left="1494" w:hanging="360"/>
      </w:pPr>
      <w:rPr>
        <w:rFonts w:ascii="Times New Roman" w:eastAsia="SimSu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num w:numId="1" w16cid:durableId="179159018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501087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238686">
    <w:abstractNumId w:val="5"/>
  </w:num>
  <w:num w:numId="4" w16cid:durableId="1001617207">
    <w:abstractNumId w:val="4"/>
  </w:num>
  <w:num w:numId="5" w16cid:durableId="1339306313">
    <w:abstractNumId w:val="2"/>
  </w:num>
  <w:num w:numId="6" w16cid:durableId="2028099703">
    <w:abstractNumId w:val="1"/>
  </w:num>
  <w:num w:numId="7" w16cid:durableId="629211408">
    <w:abstractNumId w:val="0"/>
  </w:num>
  <w:num w:numId="8" w16cid:durableId="1274938">
    <w:abstractNumId w:val="2"/>
  </w:num>
  <w:num w:numId="9" w16cid:durableId="591746478">
    <w:abstractNumId w:val="1"/>
  </w:num>
  <w:num w:numId="10" w16cid:durableId="1161317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006"/>
    <w:rsid w:val="00017F10"/>
    <w:rsid w:val="001C6CE4"/>
    <w:rsid w:val="001F22F2"/>
    <w:rsid w:val="002B35E5"/>
    <w:rsid w:val="003321CE"/>
    <w:rsid w:val="00340904"/>
    <w:rsid w:val="0037446E"/>
    <w:rsid w:val="00473819"/>
    <w:rsid w:val="004919F6"/>
    <w:rsid w:val="00492670"/>
    <w:rsid w:val="004A2CC2"/>
    <w:rsid w:val="00502C5D"/>
    <w:rsid w:val="005047FD"/>
    <w:rsid w:val="0065227B"/>
    <w:rsid w:val="00671006"/>
    <w:rsid w:val="00680E30"/>
    <w:rsid w:val="0068325D"/>
    <w:rsid w:val="006E37FA"/>
    <w:rsid w:val="007122E7"/>
    <w:rsid w:val="007A431C"/>
    <w:rsid w:val="00835BDE"/>
    <w:rsid w:val="00880D9A"/>
    <w:rsid w:val="008E7BF2"/>
    <w:rsid w:val="008F6C22"/>
    <w:rsid w:val="009355DE"/>
    <w:rsid w:val="0099249D"/>
    <w:rsid w:val="00BC0EFE"/>
    <w:rsid w:val="00BF6AAA"/>
    <w:rsid w:val="00C13E99"/>
    <w:rsid w:val="00CA487E"/>
    <w:rsid w:val="00CE2CB5"/>
    <w:rsid w:val="00D46E17"/>
    <w:rsid w:val="00DB59D2"/>
    <w:rsid w:val="00E10183"/>
    <w:rsid w:val="00E7164B"/>
    <w:rsid w:val="00E75182"/>
    <w:rsid w:val="00ED49FF"/>
    <w:rsid w:val="00F151D0"/>
    <w:rsid w:val="00F77D92"/>
    <w:rsid w:val="00FC1076"/>
    <w:rsid w:val="00FE00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1C5916"/>
  <w15:chartTrackingRefBased/>
  <w15:docId w15:val="{B7690D56-B85E-424C-BEB7-960AE1CC2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5E5"/>
    <w:pPr>
      <w:overflowPunct w:val="0"/>
      <w:autoSpaceDE w:val="0"/>
      <w:autoSpaceDN w:val="0"/>
      <w:adjustRightInd w:val="0"/>
      <w:spacing w:after="180"/>
      <w:textAlignment w:val="baseline"/>
    </w:pPr>
  </w:style>
  <w:style w:type="paragraph" w:styleId="Heading1">
    <w:name w:val="heading 1"/>
    <w:next w:val="Normal"/>
    <w:qFormat/>
    <w:rsid w:val="002B35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B35E5"/>
    <w:pPr>
      <w:pBdr>
        <w:top w:val="none" w:sz="0" w:space="0" w:color="auto"/>
      </w:pBdr>
      <w:spacing w:before="180"/>
      <w:outlineLvl w:val="1"/>
    </w:pPr>
    <w:rPr>
      <w:sz w:val="32"/>
    </w:rPr>
  </w:style>
  <w:style w:type="paragraph" w:styleId="Heading3">
    <w:name w:val="heading 3"/>
    <w:basedOn w:val="Heading2"/>
    <w:next w:val="Normal"/>
    <w:qFormat/>
    <w:rsid w:val="002B35E5"/>
    <w:pPr>
      <w:spacing w:before="120"/>
      <w:outlineLvl w:val="2"/>
    </w:pPr>
    <w:rPr>
      <w:sz w:val="28"/>
    </w:rPr>
  </w:style>
  <w:style w:type="paragraph" w:styleId="Heading4">
    <w:name w:val="heading 4"/>
    <w:basedOn w:val="Heading3"/>
    <w:next w:val="Normal"/>
    <w:qFormat/>
    <w:rsid w:val="002B35E5"/>
    <w:pPr>
      <w:ind w:left="1418" w:hanging="1418"/>
      <w:outlineLvl w:val="3"/>
    </w:pPr>
    <w:rPr>
      <w:sz w:val="24"/>
    </w:rPr>
  </w:style>
  <w:style w:type="paragraph" w:styleId="Heading5">
    <w:name w:val="heading 5"/>
    <w:basedOn w:val="Heading4"/>
    <w:next w:val="Normal"/>
    <w:qFormat/>
    <w:rsid w:val="002B35E5"/>
    <w:pPr>
      <w:ind w:left="1701" w:hanging="1701"/>
      <w:outlineLvl w:val="4"/>
    </w:pPr>
    <w:rPr>
      <w:sz w:val="22"/>
    </w:rPr>
  </w:style>
  <w:style w:type="paragraph" w:styleId="Heading6">
    <w:name w:val="heading 6"/>
    <w:basedOn w:val="H6"/>
    <w:next w:val="Normal"/>
    <w:qFormat/>
    <w:rsid w:val="002B35E5"/>
    <w:pPr>
      <w:outlineLvl w:val="5"/>
    </w:pPr>
  </w:style>
  <w:style w:type="paragraph" w:styleId="Heading7">
    <w:name w:val="heading 7"/>
    <w:basedOn w:val="H6"/>
    <w:next w:val="Normal"/>
    <w:qFormat/>
    <w:rsid w:val="002B35E5"/>
    <w:pPr>
      <w:outlineLvl w:val="6"/>
    </w:pPr>
  </w:style>
  <w:style w:type="paragraph" w:styleId="Heading8">
    <w:name w:val="heading 8"/>
    <w:basedOn w:val="Heading1"/>
    <w:next w:val="Normal"/>
    <w:qFormat/>
    <w:rsid w:val="002B35E5"/>
    <w:pPr>
      <w:ind w:left="0" w:firstLine="0"/>
      <w:outlineLvl w:val="7"/>
    </w:pPr>
  </w:style>
  <w:style w:type="paragraph" w:styleId="Heading9">
    <w:name w:val="heading 9"/>
    <w:basedOn w:val="Heading8"/>
    <w:next w:val="Normal"/>
    <w:qFormat/>
    <w:rsid w:val="002B35E5"/>
    <w:pPr>
      <w:outlineLvl w:val="8"/>
    </w:pPr>
  </w:style>
  <w:style w:type="character" w:default="1" w:styleId="DefaultParagraphFont">
    <w:name w:val="Default Paragraph Font"/>
    <w:semiHidden/>
    <w:rsid w:val="002B35E5"/>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2B35E5"/>
  </w:style>
  <w:style w:type="paragraph" w:customStyle="1" w:styleId="H6">
    <w:name w:val="H6"/>
    <w:basedOn w:val="Heading5"/>
    <w:next w:val="Normal"/>
    <w:rsid w:val="002B35E5"/>
    <w:pPr>
      <w:ind w:left="1985" w:hanging="1985"/>
      <w:outlineLvl w:val="9"/>
    </w:pPr>
    <w:rPr>
      <w:sz w:val="20"/>
    </w:rPr>
  </w:style>
  <w:style w:type="paragraph" w:styleId="TOC9">
    <w:name w:val="toc 9"/>
    <w:basedOn w:val="TOC8"/>
    <w:semiHidden/>
    <w:rsid w:val="002B35E5"/>
    <w:pPr>
      <w:ind w:left="1418" w:hanging="1418"/>
    </w:pPr>
  </w:style>
  <w:style w:type="paragraph" w:styleId="TOC8">
    <w:name w:val="toc 8"/>
    <w:basedOn w:val="TOC1"/>
    <w:uiPriority w:val="39"/>
    <w:rsid w:val="002B35E5"/>
    <w:pPr>
      <w:spacing w:before="180"/>
      <w:ind w:left="2693" w:hanging="2693"/>
    </w:pPr>
    <w:rPr>
      <w:b/>
    </w:rPr>
  </w:style>
  <w:style w:type="paragraph" w:styleId="TOC1">
    <w:name w:val="toc 1"/>
    <w:uiPriority w:val="39"/>
    <w:rsid w:val="002B35E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2B35E5"/>
    <w:pPr>
      <w:keepLines/>
      <w:tabs>
        <w:tab w:val="center" w:pos="4536"/>
        <w:tab w:val="right" w:pos="9072"/>
      </w:tabs>
    </w:pPr>
  </w:style>
  <w:style w:type="character" w:customStyle="1" w:styleId="ZGSM">
    <w:name w:val="ZGSM"/>
    <w:rsid w:val="002B35E5"/>
  </w:style>
  <w:style w:type="paragraph" w:styleId="Header">
    <w:name w:val="header"/>
    <w:rsid w:val="002B35E5"/>
    <w:pPr>
      <w:widowControl w:val="0"/>
      <w:overflowPunct w:val="0"/>
      <w:autoSpaceDE w:val="0"/>
      <w:autoSpaceDN w:val="0"/>
      <w:adjustRightInd w:val="0"/>
      <w:textAlignment w:val="baseline"/>
    </w:pPr>
    <w:rPr>
      <w:rFonts w:ascii="Arial" w:hAnsi="Arial"/>
      <w:b/>
      <w:sz w:val="18"/>
    </w:rPr>
  </w:style>
  <w:style w:type="paragraph" w:customStyle="1" w:styleId="ZD">
    <w:name w:val="ZD"/>
    <w:rsid w:val="002B35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B35E5"/>
    <w:pPr>
      <w:ind w:left="1701" w:hanging="1701"/>
    </w:pPr>
  </w:style>
  <w:style w:type="paragraph" w:styleId="TOC4">
    <w:name w:val="toc 4"/>
    <w:basedOn w:val="TOC3"/>
    <w:uiPriority w:val="39"/>
    <w:rsid w:val="002B35E5"/>
    <w:pPr>
      <w:ind w:left="1418" w:hanging="1418"/>
    </w:pPr>
  </w:style>
  <w:style w:type="paragraph" w:styleId="TOC3">
    <w:name w:val="toc 3"/>
    <w:basedOn w:val="TOC2"/>
    <w:uiPriority w:val="39"/>
    <w:rsid w:val="002B35E5"/>
    <w:pPr>
      <w:ind w:left="1134" w:hanging="1134"/>
    </w:pPr>
  </w:style>
  <w:style w:type="paragraph" w:styleId="TOC2">
    <w:name w:val="toc 2"/>
    <w:basedOn w:val="TOC1"/>
    <w:uiPriority w:val="39"/>
    <w:rsid w:val="002B35E5"/>
    <w:pPr>
      <w:keepNext w:val="0"/>
      <w:spacing w:before="0"/>
      <w:ind w:left="851" w:hanging="851"/>
    </w:pPr>
    <w:rPr>
      <w:sz w:val="20"/>
    </w:rPr>
  </w:style>
  <w:style w:type="paragraph" w:styleId="Index1">
    <w:name w:val="index 1"/>
    <w:basedOn w:val="Normal"/>
    <w:semiHidden/>
    <w:rsid w:val="002B35E5"/>
    <w:pPr>
      <w:keepLines/>
      <w:spacing w:after="0"/>
    </w:pPr>
  </w:style>
  <w:style w:type="paragraph" w:styleId="Index2">
    <w:name w:val="index 2"/>
    <w:basedOn w:val="Index1"/>
    <w:semiHidden/>
    <w:rsid w:val="002B35E5"/>
    <w:pPr>
      <w:ind w:left="284"/>
    </w:pPr>
  </w:style>
  <w:style w:type="paragraph" w:customStyle="1" w:styleId="TT">
    <w:name w:val="TT"/>
    <w:basedOn w:val="Heading1"/>
    <w:next w:val="Normal"/>
    <w:rsid w:val="002B35E5"/>
    <w:pPr>
      <w:outlineLvl w:val="9"/>
    </w:pPr>
  </w:style>
  <w:style w:type="paragraph" w:customStyle="1" w:styleId="NF">
    <w:name w:val="NF"/>
    <w:basedOn w:val="NO"/>
    <w:rsid w:val="002B35E5"/>
    <w:pPr>
      <w:keepNext/>
      <w:spacing w:after="0"/>
    </w:pPr>
    <w:rPr>
      <w:rFonts w:ascii="Arial" w:hAnsi="Arial"/>
      <w:sz w:val="18"/>
    </w:rPr>
  </w:style>
  <w:style w:type="paragraph" w:customStyle="1" w:styleId="NO">
    <w:name w:val="NO"/>
    <w:basedOn w:val="Normal"/>
    <w:rsid w:val="002B35E5"/>
    <w:pPr>
      <w:keepLines/>
      <w:ind w:left="1135" w:hanging="851"/>
    </w:pPr>
  </w:style>
  <w:style w:type="paragraph" w:customStyle="1" w:styleId="PL">
    <w:name w:val="PL"/>
    <w:rsid w:val="002B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B35E5"/>
    <w:pPr>
      <w:jc w:val="right"/>
    </w:pPr>
  </w:style>
  <w:style w:type="paragraph" w:customStyle="1" w:styleId="TAL">
    <w:name w:val="TAL"/>
    <w:basedOn w:val="Normal"/>
    <w:link w:val="TALChar"/>
    <w:rsid w:val="002B35E5"/>
    <w:pPr>
      <w:keepNext/>
      <w:keepLines/>
      <w:spacing w:after="0"/>
    </w:pPr>
    <w:rPr>
      <w:rFonts w:ascii="Arial" w:hAnsi="Arial"/>
      <w:sz w:val="18"/>
    </w:rPr>
  </w:style>
  <w:style w:type="paragraph" w:styleId="ListNumber2">
    <w:name w:val="List Number 2"/>
    <w:basedOn w:val="ListNumber"/>
    <w:rsid w:val="002B35E5"/>
    <w:pPr>
      <w:ind w:left="851"/>
    </w:pPr>
  </w:style>
  <w:style w:type="paragraph" w:styleId="ListNumber">
    <w:name w:val="List Number"/>
    <w:basedOn w:val="List"/>
    <w:rsid w:val="002B35E5"/>
  </w:style>
  <w:style w:type="paragraph" w:styleId="List">
    <w:name w:val="List"/>
    <w:basedOn w:val="Normal"/>
    <w:rsid w:val="002B35E5"/>
    <w:pPr>
      <w:ind w:left="568" w:hanging="284"/>
    </w:pPr>
  </w:style>
  <w:style w:type="paragraph" w:customStyle="1" w:styleId="TAH">
    <w:name w:val="TAH"/>
    <w:basedOn w:val="TAC"/>
    <w:rsid w:val="002B35E5"/>
    <w:rPr>
      <w:b/>
    </w:rPr>
  </w:style>
  <w:style w:type="paragraph" w:customStyle="1" w:styleId="TAC">
    <w:name w:val="TAC"/>
    <w:basedOn w:val="TAL"/>
    <w:rsid w:val="002B35E5"/>
    <w:pPr>
      <w:jc w:val="center"/>
    </w:pPr>
  </w:style>
  <w:style w:type="paragraph" w:customStyle="1" w:styleId="LD">
    <w:name w:val="LD"/>
    <w:rsid w:val="002B35E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2B35E5"/>
    <w:pPr>
      <w:keepLines/>
      <w:ind w:left="1702" w:hanging="1418"/>
    </w:pPr>
  </w:style>
  <w:style w:type="paragraph" w:customStyle="1" w:styleId="FP">
    <w:name w:val="FP"/>
    <w:basedOn w:val="Normal"/>
    <w:rsid w:val="002B35E5"/>
    <w:pPr>
      <w:spacing w:after="0"/>
    </w:pPr>
  </w:style>
  <w:style w:type="paragraph" w:customStyle="1" w:styleId="NW">
    <w:name w:val="NW"/>
    <w:basedOn w:val="NO"/>
    <w:rsid w:val="002B35E5"/>
    <w:pPr>
      <w:spacing w:after="0"/>
    </w:pPr>
  </w:style>
  <w:style w:type="paragraph" w:customStyle="1" w:styleId="EW">
    <w:name w:val="EW"/>
    <w:basedOn w:val="EX"/>
    <w:rsid w:val="002B35E5"/>
    <w:pPr>
      <w:spacing w:after="0"/>
    </w:pPr>
  </w:style>
  <w:style w:type="paragraph" w:customStyle="1" w:styleId="B1">
    <w:name w:val="B1"/>
    <w:basedOn w:val="List"/>
    <w:rsid w:val="002B35E5"/>
  </w:style>
  <w:style w:type="paragraph" w:styleId="TOC6">
    <w:name w:val="toc 6"/>
    <w:basedOn w:val="TOC5"/>
    <w:next w:val="Normal"/>
    <w:semiHidden/>
    <w:rsid w:val="002B35E5"/>
    <w:pPr>
      <w:ind w:left="1985" w:hanging="1985"/>
    </w:pPr>
  </w:style>
  <w:style w:type="paragraph" w:styleId="TOC7">
    <w:name w:val="toc 7"/>
    <w:basedOn w:val="TOC6"/>
    <w:next w:val="Normal"/>
    <w:semiHidden/>
    <w:rsid w:val="002B35E5"/>
    <w:pPr>
      <w:ind w:left="2268" w:hanging="2268"/>
    </w:pPr>
  </w:style>
  <w:style w:type="paragraph" w:styleId="ListBullet2">
    <w:name w:val="List Bullet 2"/>
    <w:basedOn w:val="ListBullet"/>
    <w:rsid w:val="002B35E5"/>
    <w:pPr>
      <w:ind w:left="851"/>
    </w:pPr>
  </w:style>
  <w:style w:type="paragraph" w:styleId="ListBullet">
    <w:name w:val="List Bullet"/>
    <w:basedOn w:val="List"/>
    <w:rsid w:val="002B35E5"/>
  </w:style>
  <w:style w:type="paragraph" w:customStyle="1" w:styleId="TH">
    <w:name w:val="TH"/>
    <w:basedOn w:val="Normal"/>
    <w:link w:val="THChar"/>
    <w:rsid w:val="002B35E5"/>
    <w:pPr>
      <w:keepNext/>
      <w:keepLines/>
      <w:spacing w:before="60"/>
      <w:jc w:val="center"/>
    </w:pPr>
    <w:rPr>
      <w:rFonts w:ascii="Arial" w:hAnsi="Arial"/>
      <w:b/>
    </w:rPr>
  </w:style>
  <w:style w:type="paragraph" w:customStyle="1" w:styleId="ZA">
    <w:name w:val="ZA"/>
    <w:rsid w:val="002B35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B35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B35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B35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B35E5"/>
    <w:pPr>
      <w:ind w:left="851" w:hanging="851"/>
    </w:pPr>
  </w:style>
  <w:style w:type="paragraph" w:customStyle="1" w:styleId="ZH">
    <w:name w:val="ZH"/>
    <w:rsid w:val="002B35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2B35E5"/>
    <w:pPr>
      <w:keepNext w:val="0"/>
      <w:spacing w:before="0" w:after="240"/>
    </w:pPr>
  </w:style>
  <w:style w:type="paragraph" w:customStyle="1" w:styleId="ZG">
    <w:name w:val="ZG"/>
    <w:rsid w:val="002B35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2B35E5"/>
    <w:pPr>
      <w:ind w:left="1135"/>
    </w:pPr>
  </w:style>
  <w:style w:type="paragraph" w:styleId="List2">
    <w:name w:val="List 2"/>
    <w:basedOn w:val="List"/>
    <w:rsid w:val="002B35E5"/>
    <w:pPr>
      <w:ind w:left="851"/>
    </w:pPr>
  </w:style>
  <w:style w:type="paragraph" w:styleId="List3">
    <w:name w:val="List 3"/>
    <w:basedOn w:val="List2"/>
    <w:rsid w:val="002B35E5"/>
    <w:pPr>
      <w:ind w:left="1135"/>
    </w:pPr>
  </w:style>
  <w:style w:type="paragraph" w:styleId="List4">
    <w:name w:val="List 4"/>
    <w:basedOn w:val="List3"/>
    <w:rsid w:val="002B35E5"/>
    <w:pPr>
      <w:ind w:left="1418"/>
    </w:pPr>
  </w:style>
  <w:style w:type="paragraph" w:styleId="List5">
    <w:name w:val="List 5"/>
    <w:basedOn w:val="List4"/>
    <w:rsid w:val="002B35E5"/>
    <w:pPr>
      <w:ind w:left="1702"/>
    </w:pPr>
  </w:style>
  <w:style w:type="paragraph" w:styleId="ListBullet4">
    <w:name w:val="List Bullet 4"/>
    <w:basedOn w:val="ListBullet3"/>
    <w:rsid w:val="002B35E5"/>
    <w:pPr>
      <w:ind w:left="1418"/>
    </w:pPr>
  </w:style>
  <w:style w:type="paragraph" w:styleId="ListBullet5">
    <w:name w:val="List Bullet 5"/>
    <w:basedOn w:val="ListBullet4"/>
    <w:rsid w:val="002B35E5"/>
    <w:pPr>
      <w:ind w:left="1702"/>
    </w:pPr>
  </w:style>
  <w:style w:type="paragraph" w:customStyle="1" w:styleId="B2">
    <w:name w:val="B2"/>
    <w:basedOn w:val="List2"/>
    <w:rsid w:val="002B35E5"/>
  </w:style>
  <w:style w:type="paragraph" w:customStyle="1" w:styleId="B3">
    <w:name w:val="B3"/>
    <w:basedOn w:val="List3"/>
    <w:rsid w:val="002B35E5"/>
  </w:style>
  <w:style w:type="paragraph" w:customStyle="1" w:styleId="B4">
    <w:name w:val="B4"/>
    <w:basedOn w:val="List4"/>
    <w:rsid w:val="002B35E5"/>
  </w:style>
  <w:style w:type="paragraph" w:customStyle="1" w:styleId="B5">
    <w:name w:val="B5"/>
    <w:basedOn w:val="List5"/>
    <w:rsid w:val="002B35E5"/>
  </w:style>
  <w:style w:type="paragraph" w:customStyle="1" w:styleId="ZTD">
    <w:name w:val="ZTD"/>
    <w:basedOn w:val="ZB"/>
    <w:rsid w:val="002B35E5"/>
    <w:pPr>
      <w:framePr w:hRule="auto" w:wrap="notBeside" w:y="852"/>
    </w:pPr>
    <w:rPr>
      <w:i w:val="0"/>
      <w:sz w:val="40"/>
    </w:rPr>
  </w:style>
  <w:style w:type="paragraph" w:customStyle="1" w:styleId="ZV">
    <w:name w:val="ZV"/>
    <w:basedOn w:val="ZU"/>
    <w:rsid w:val="002B35E5"/>
    <w:pPr>
      <w:framePr w:wrap="notBeside" w:y="16161"/>
    </w:pPr>
  </w:style>
  <w:style w:type="paragraph" w:customStyle="1" w:styleId="TAJ">
    <w:name w:val="TAJ"/>
    <w:basedOn w:val="TH"/>
  </w:style>
  <w:style w:type="paragraph" w:styleId="Footer">
    <w:name w:val="footer"/>
    <w:basedOn w:val="Header"/>
    <w:rsid w:val="002B35E5"/>
    <w:pPr>
      <w:jc w:val="center"/>
    </w:pPr>
    <w:rPr>
      <w:i/>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F22F2"/>
    <w:rPr>
      <w:rFonts w:ascii="Arial" w:hAnsi="Arial"/>
      <w:sz w:val="18"/>
    </w:rPr>
  </w:style>
  <w:style w:type="paragraph" w:customStyle="1" w:styleId="EditorsNote">
    <w:name w:val="Editor's Note"/>
    <w:basedOn w:val="NO"/>
    <w:rsid w:val="002B35E5"/>
    <w:rPr>
      <w:color w:val="FF0000"/>
    </w:rPr>
  </w:style>
  <w:style w:type="character" w:styleId="FootnoteReference">
    <w:name w:val="footnote reference"/>
    <w:semiHidden/>
    <w:rsid w:val="002B35E5"/>
    <w:rPr>
      <w:b/>
      <w:position w:val="6"/>
      <w:sz w:val="16"/>
    </w:rPr>
  </w:style>
  <w:style w:type="paragraph" w:styleId="FootnoteText">
    <w:name w:val="footnote text"/>
    <w:basedOn w:val="Normal"/>
    <w:semiHidden/>
    <w:rsid w:val="002B35E5"/>
    <w:pPr>
      <w:keepLines/>
      <w:spacing w:after="0"/>
      <w:ind w:left="454" w:hanging="454"/>
    </w:pPr>
    <w:rPr>
      <w:sz w:val="16"/>
    </w:rPr>
  </w:style>
  <w:style w:type="character" w:customStyle="1" w:styleId="THChar">
    <w:name w:val="TH Char"/>
    <w:link w:val="TH"/>
    <w:rsid w:val="001F22F2"/>
    <w:rPr>
      <w:rFonts w:ascii="Arial" w:hAnsi="Arial"/>
      <w:b/>
    </w:rPr>
  </w:style>
  <w:style w:type="paragraph" w:styleId="BalloonText">
    <w:name w:val="Balloon Text"/>
    <w:basedOn w:val="Normal"/>
    <w:link w:val="BalloonTextChar"/>
    <w:rsid w:val="00340904"/>
    <w:pPr>
      <w:spacing w:after="0"/>
    </w:pPr>
    <w:rPr>
      <w:rFonts w:ascii="Segoe UI" w:hAnsi="Segoe UI" w:cs="Segoe UI"/>
      <w:sz w:val="18"/>
      <w:szCs w:val="18"/>
    </w:rPr>
  </w:style>
  <w:style w:type="character" w:customStyle="1" w:styleId="BalloonTextChar">
    <w:name w:val="Balloon Text Char"/>
    <w:link w:val="BalloonText"/>
    <w:rsid w:val="00340904"/>
    <w:rPr>
      <w:rFonts w:ascii="Segoe UI" w:hAnsi="Segoe UI" w:cs="Segoe UI"/>
      <w:sz w:val="18"/>
      <w:szCs w:val="18"/>
    </w:rPr>
  </w:style>
  <w:style w:type="paragraph" w:styleId="Bibliography">
    <w:name w:val="Bibliography"/>
    <w:basedOn w:val="Normal"/>
    <w:next w:val="Normal"/>
    <w:uiPriority w:val="37"/>
    <w:semiHidden/>
    <w:unhideWhenUsed/>
    <w:rsid w:val="00340904"/>
  </w:style>
  <w:style w:type="paragraph" w:styleId="BlockText">
    <w:name w:val="Block Text"/>
    <w:basedOn w:val="Normal"/>
    <w:rsid w:val="00340904"/>
    <w:pPr>
      <w:spacing w:after="120"/>
      <w:ind w:left="1440" w:right="1440"/>
    </w:pPr>
  </w:style>
  <w:style w:type="paragraph" w:styleId="BodyText">
    <w:name w:val="Body Text"/>
    <w:basedOn w:val="Normal"/>
    <w:link w:val="BodyTextChar"/>
    <w:rsid w:val="00340904"/>
    <w:pPr>
      <w:spacing w:after="120"/>
    </w:pPr>
  </w:style>
  <w:style w:type="character" w:customStyle="1" w:styleId="BodyTextChar">
    <w:name w:val="Body Text Char"/>
    <w:basedOn w:val="DefaultParagraphFont"/>
    <w:link w:val="BodyText"/>
    <w:rsid w:val="00340904"/>
  </w:style>
  <w:style w:type="paragraph" w:styleId="BodyText2">
    <w:name w:val="Body Text 2"/>
    <w:basedOn w:val="Normal"/>
    <w:link w:val="BodyText2Char"/>
    <w:rsid w:val="00340904"/>
    <w:pPr>
      <w:spacing w:after="120" w:line="480" w:lineRule="auto"/>
    </w:pPr>
  </w:style>
  <w:style w:type="character" w:customStyle="1" w:styleId="BodyText2Char">
    <w:name w:val="Body Text 2 Char"/>
    <w:basedOn w:val="DefaultParagraphFont"/>
    <w:link w:val="BodyText2"/>
    <w:rsid w:val="00340904"/>
  </w:style>
  <w:style w:type="paragraph" w:styleId="BodyText3">
    <w:name w:val="Body Text 3"/>
    <w:basedOn w:val="Normal"/>
    <w:link w:val="BodyText3Char"/>
    <w:rsid w:val="00340904"/>
    <w:pPr>
      <w:spacing w:after="120"/>
    </w:pPr>
    <w:rPr>
      <w:sz w:val="16"/>
      <w:szCs w:val="16"/>
    </w:rPr>
  </w:style>
  <w:style w:type="character" w:customStyle="1" w:styleId="BodyText3Char">
    <w:name w:val="Body Text 3 Char"/>
    <w:link w:val="BodyText3"/>
    <w:rsid w:val="00340904"/>
    <w:rPr>
      <w:sz w:val="16"/>
      <w:szCs w:val="16"/>
    </w:rPr>
  </w:style>
  <w:style w:type="paragraph" w:styleId="BodyTextFirstIndent">
    <w:name w:val="Body Text First Indent"/>
    <w:basedOn w:val="BodyText"/>
    <w:link w:val="BodyTextFirstIndentChar"/>
    <w:rsid w:val="00340904"/>
    <w:pPr>
      <w:ind w:firstLine="210"/>
    </w:pPr>
  </w:style>
  <w:style w:type="character" w:customStyle="1" w:styleId="BodyTextFirstIndentChar">
    <w:name w:val="Body Text First Indent Char"/>
    <w:basedOn w:val="BodyTextChar"/>
    <w:link w:val="BodyTextFirstIndent"/>
    <w:rsid w:val="00340904"/>
  </w:style>
  <w:style w:type="paragraph" w:styleId="BodyTextIndent">
    <w:name w:val="Body Text Indent"/>
    <w:basedOn w:val="Normal"/>
    <w:link w:val="BodyTextIndentChar"/>
    <w:rsid w:val="00340904"/>
    <w:pPr>
      <w:spacing w:after="120"/>
      <w:ind w:left="283"/>
    </w:pPr>
  </w:style>
  <w:style w:type="character" w:customStyle="1" w:styleId="BodyTextIndentChar">
    <w:name w:val="Body Text Indent Char"/>
    <w:basedOn w:val="DefaultParagraphFont"/>
    <w:link w:val="BodyTextIndent"/>
    <w:rsid w:val="00340904"/>
  </w:style>
  <w:style w:type="paragraph" w:styleId="BodyTextFirstIndent2">
    <w:name w:val="Body Text First Indent 2"/>
    <w:basedOn w:val="BodyTextIndent"/>
    <w:link w:val="BodyTextFirstIndent2Char"/>
    <w:rsid w:val="00340904"/>
    <w:pPr>
      <w:ind w:firstLine="210"/>
    </w:pPr>
  </w:style>
  <w:style w:type="character" w:customStyle="1" w:styleId="BodyTextFirstIndent2Char">
    <w:name w:val="Body Text First Indent 2 Char"/>
    <w:basedOn w:val="BodyTextIndentChar"/>
    <w:link w:val="BodyTextFirstIndent2"/>
    <w:rsid w:val="00340904"/>
  </w:style>
  <w:style w:type="paragraph" w:styleId="BodyTextIndent2">
    <w:name w:val="Body Text Indent 2"/>
    <w:basedOn w:val="Normal"/>
    <w:link w:val="BodyTextIndent2Char"/>
    <w:rsid w:val="00340904"/>
    <w:pPr>
      <w:spacing w:after="120" w:line="480" w:lineRule="auto"/>
      <w:ind w:left="283"/>
    </w:pPr>
  </w:style>
  <w:style w:type="character" w:customStyle="1" w:styleId="BodyTextIndent2Char">
    <w:name w:val="Body Text Indent 2 Char"/>
    <w:basedOn w:val="DefaultParagraphFont"/>
    <w:link w:val="BodyTextIndent2"/>
    <w:rsid w:val="00340904"/>
  </w:style>
  <w:style w:type="paragraph" w:styleId="BodyTextIndent3">
    <w:name w:val="Body Text Indent 3"/>
    <w:basedOn w:val="Normal"/>
    <w:link w:val="BodyTextIndent3Char"/>
    <w:rsid w:val="00340904"/>
    <w:pPr>
      <w:spacing w:after="120"/>
      <w:ind w:left="283"/>
    </w:pPr>
    <w:rPr>
      <w:sz w:val="16"/>
      <w:szCs w:val="16"/>
    </w:rPr>
  </w:style>
  <w:style w:type="character" w:customStyle="1" w:styleId="BodyTextIndent3Char">
    <w:name w:val="Body Text Indent 3 Char"/>
    <w:link w:val="BodyTextIndent3"/>
    <w:rsid w:val="00340904"/>
    <w:rPr>
      <w:sz w:val="16"/>
      <w:szCs w:val="16"/>
    </w:rPr>
  </w:style>
  <w:style w:type="paragraph" w:styleId="Caption">
    <w:name w:val="caption"/>
    <w:basedOn w:val="Normal"/>
    <w:next w:val="Normal"/>
    <w:semiHidden/>
    <w:unhideWhenUsed/>
    <w:qFormat/>
    <w:rsid w:val="00340904"/>
    <w:rPr>
      <w:b/>
      <w:bCs/>
    </w:rPr>
  </w:style>
  <w:style w:type="paragraph" w:styleId="Closing">
    <w:name w:val="Closing"/>
    <w:basedOn w:val="Normal"/>
    <w:link w:val="ClosingChar"/>
    <w:rsid w:val="00340904"/>
    <w:pPr>
      <w:ind w:left="4252"/>
    </w:pPr>
  </w:style>
  <w:style w:type="character" w:customStyle="1" w:styleId="ClosingChar">
    <w:name w:val="Closing Char"/>
    <w:basedOn w:val="DefaultParagraphFont"/>
    <w:link w:val="Closing"/>
    <w:rsid w:val="00340904"/>
  </w:style>
  <w:style w:type="paragraph" w:styleId="CommentText">
    <w:name w:val="annotation text"/>
    <w:basedOn w:val="Normal"/>
    <w:link w:val="CommentTextChar"/>
    <w:rsid w:val="00340904"/>
  </w:style>
  <w:style w:type="character" w:customStyle="1" w:styleId="CommentTextChar">
    <w:name w:val="Comment Text Char"/>
    <w:basedOn w:val="DefaultParagraphFont"/>
    <w:link w:val="CommentText"/>
    <w:rsid w:val="00340904"/>
  </w:style>
  <w:style w:type="paragraph" w:styleId="CommentSubject">
    <w:name w:val="annotation subject"/>
    <w:basedOn w:val="CommentText"/>
    <w:next w:val="CommentText"/>
    <w:link w:val="CommentSubjectChar"/>
    <w:rsid w:val="00340904"/>
    <w:rPr>
      <w:b/>
      <w:bCs/>
    </w:rPr>
  </w:style>
  <w:style w:type="character" w:customStyle="1" w:styleId="CommentSubjectChar">
    <w:name w:val="Comment Subject Char"/>
    <w:link w:val="CommentSubject"/>
    <w:rsid w:val="00340904"/>
    <w:rPr>
      <w:b/>
      <w:bCs/>
    </w:rPr>
  </w:style>
  <w:style w:type="paragraph" w:styleId="Date">
    <w:name w:val="Date"/>
    <w:basedOn w:val="Normal"/>
    <w:next w:val="Normal"/>
    <w:link w:val="DateChar"/>
    <w:rsid w:val="00340904"/>
  </w:style>
  <w:style w:type="character" w:customStyle="1" w:styleId="DateChar">
    <w:name w:val="Date Char"/>
    <w:basedOn w:val="DefaultParagraphFont"/>
    <w:link w:val="Date"/>
    <w:rsid w:val="00340904"/>
  </w:style>
  <w:style w:type="paragraph" w:styleId="DocumentMap">
    <w:name w:val="Document Map"/>
    <w:basedOn w:val="Normal"/>
    <w:link w:val="DocumentMapChar"/>
    <w:rsid w:val="00340904"/>
    <w:rPr>
      <w:rFonts w:ascii="Segoe UI" w:hAnsi="Segoe UI" w:cs="Segoe UI"/>
      <w:sz w:val="16"/>
      <w:szCs w:val="16"/>
    </w:rPr>
  </w:style>
  <w:style w:type="character" w:customStyle="1" w:styleId="DocumentMapChar">
    <w:name w:val="Document Map Char"/>
    <w:link w:val="DocumentMap"/>
    <w:rsid w:val="00340904"/>
    <w:rPr>
      <w:rFonts w:ascii="Segoe UI" w:hAnsi="Segoe UI" w:cs="Segoe UI"/>
      <w:sz w:val="16"/>
      <w:szCs w:val="16"/>
    </w:rPr>
  </w:style>
  <w:style w:type="paragraph" w:styleId="E-mailSignature">
    <w:name w:val="E-mail Signature"/>
    <w:basedOn w:val="Normal"/>
    <w:link w:val="E-mailSignatureChar"/>
    <w:rsid w:val="00340904"/>
  </w:style>
  <w:style w:type="character" w:customStyle="1" w:styleId="E-mailSignatureChar">
    <w:name w:val="E-mail Signature Char"/>
    <w:basedOn w:val="DefaultParagraphFont"/>
    <w:link w:val="E-mailSignature"/>
    <w:rsid w:val="00340904"/>
  </w:style>
  <w:style w:type="paragraph" w:styleId="EndnoteText">
    <w:name w:val="endnote text"/>
    <w:basedOn w:val="Normal"/>
    <w:link w:val="EndnoteTextChar"/>
    <w:rsid w:val="00340904"/>
  </w:style>
  <w:style w:type="character" w:customStyle="1" w:styleId="EndnoteTextChar">
    <w:name w:val="Endnote Text Char"/>
    <w:basedOn w:val="DefaultParagraphFont"/>
    <w:link w:val="EndnoteText"/>
    <w:rsid w:val="00340904"/>
  </w:style>
  <w:style w:type="paragraph" w:styleId="EnvelopeAddress">
    <w:name w:val="envelope address"/>
    <w:basedOn w:val="Normal"/>
    <w:rsid w:val="0034090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40904"/>
    <w:rPr>
      <w:rFonts w:ascii="Calibri Light" w:hAnsi="Calibri Light"/>
    </w:rPr>
  </w:style>
  <w:style w:type="paragraph" w:styleId="HTMLAddress">
    <w:name w:val="HTML Address"/>
    <w:basedOn w:val="Normal"/>
    <w:link w:val="HTMLAddressChar"/>
    <w:rsid w:val="00340904"/>
    <w:rPr>
      <w:i/>
      <w:iCs/>
    </w:rPr>
  </w:style>
  <w:style w:type="character" w:customStyle="1" w:styleId="HTMLAddressChar">
    <w:name w:val="HTML Address Char"/>
    <w:link w:val="HTMLAddress"/>
    <w:rsid w:val="00340904"/>
    <w:rPr>
      <w:i/>
      <w:iCs/>
    </w:rPr>
  </w:style>
  <w:style w:type="paragraph" w:styleId="HTMLPreformatted">
    <w:name w:val="HTML Preformatted"/>
    <w:basedOn w:val="Normal"/>
    <w:link w:val="HTMLPreformattedChar"/>
    <w:rsid w:val="00340904"/>
    <w:rPr>
      <w:rFonts w:ascii="Courier New" w:hAnsi="Courier New" w:cs="Courier New"/>
    </w:rPr>
  </w:style>
  <w:style w:type="character" w:customStyle="1" w:styleId="HTMLPreformattedChar">
    <w:name w:val="HTML Preformatted Char"/>
    <w:link w:val="HTMLPreformatted"/>
    <w:rsid w:val="00340904"/>
    <w:rPr>
      <w:rFonts w:ascii="Courier New" w:hAnsi="Courier New" w:cs="Courier New"/>
    </w:rPr>
  </w:style>
  <w:style w:type="paragraph" w:styleId="Index3">
    <w:name w:val="index 3"/>
    <w:basedOn w:val="Normal"/>
    <w:next w:val="Normal"/>
    <w:rsid w:val="00340904"/>
    <w:pPr>
      <w:ind w:left="600" w:hanging="200"/>
    </w:pPr>
  </w:style>
  <w:style w:type="paragraph" w:styleId="Index4">
    <w:name w:val="index 4"/>
    <w:basedOn w:val="Normal"/>
    <w:next w:val="Normal"/>
    <w:rsid w:val="00340904"/>
    <w:pPr>
      <w:ind w:left="800" w:hanging="200"/>
    </w:pPr>
  </w:style>
  <w:style w:type="paragraph" w:styleId="Index5">
    <w:name w:val="index 5"/>
    <w:basedOn w:val="Normal"/>
    <w:next w:val="Normal"/>
    <w:rsid w:val="00340904"/>
    <w:pPr>
      <w:ind w:left="1000" w:hanging="200"/>
    </w:pPr>
  </w:style>
  <w:style w:type="paragraph" w:styleId="Index6">
    <w:name w:val="index 6"/>
    <w:basedOn w:val="Normal"/>
    <w:next w:val="Normal"/>
    <w:rsid w:val="00340904"/>
    <w:pPr>
      <w:ind w:left="1200" w:hanging="200"/>
    </w:pPr>
  </w:style>
  <w:style w:type="paragraph" w:styleId="Index7">
    <w:name w:val="index 7"/>
    <w:basedOn w:val="Normal"/>
    <w:next w:val="Normal"/>
    <w:rsid w:val="00340904"/>
    <w:pPr>
      <w:ind w:left="1400" w:hanging="200"/>
    </w:pPr>
  </w:style>
  <w:style w:type="paragraph" w:styleId="Index8">
    <w:name w:val="index 8"/>
    <w:basedOn w:val="Normal"/>
    <w:next w:val="Normal"/>
    <w:rsid w:val="00340904"/>
    <w:pPr>
      <w:ind w:left="1600" w:hanging="200"/>
    </w:pPr>
  </w:style>
  <w:style w:type="paragraph" w:styleId="Index9">
    <w:name w:val="index 9"/>
    <w:basedOn w:val="Normal"/>
    <w:next w:val="Normal"/>
    <w:rsid w:val="00340904"/>
    <w:pPr>
      <w:ind w:left="1800" w:hanging="200"/>
    </w:pPr>
  </w:style>
  <w:style w:type="paragraph" w:styleId="IndexHeading">
    <w:name w:val="index heading"/>
    <w:basedOn w:val="Normal"/>
    <w:next w:val="Index1"/>
    <w:rsid w:val="00340904"/>
    <w:rPr>
      <w:rFonts w:ascii="Calibri Light" w:hAnsi="Calibri Light"/>
      <w:b/>
      <w:bCs/>
    </w:rPr>
  </w:style>
  <w:style w:type="paragraph" w:styleId="IntenseQuote">
    <w:name w:val="Intense Quote"/>
    <w:basedOn w:val="Normal"/>
    <w:next w:val="Normal"/>
    <w:link w:val="IntenseQuoteChar"/>
    <w:uiPriority w:val="30"/>
    <w:qFormat/>
    <w:rsid w:val="0034090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40904"/>
    <w:rPr>
      <w:i/>
      <w:iCs/>
      <w:color w:val="4472C4"/>
    </w:rPr>
  </w:style>
  <w:style w:type="paragraph" w:styleId="ListContinue">
    <w:name w:val="List Continue"/>
    <w:basedOn w:val="Normal"/>
    <w:rsid w:val="00340904"/>
    <w:pPr>
      <w:spacing w:after="120"/>
      <w:ind w:left="283"/>
      <w:contextualSpacing/>
    </w:pPr>
  </w:style>
  <w:style w:type="paragraph" w:styleId="ListContinue2">
    <w:name w:val="List Continue 2"/>
    <w:basedOn w:val="Normal"/>
    <w:rsid w:val="00340904"/>
    <w:pPr>
      <w:spacing w:after="120"/>
      <w:ind w:left="566"/>
      <w:contextualSpacing/>
    </w:pPr>
  </w:style>
  <w:style w:type="paragraph" w:styleId="ListContinue3">
    <w:name w:val="List Continue 3"/>
    <w:basedOn w:val="Normal"/>
    <w:rsid w:val="00340904"/>
    <w:pPr>
      <w:spacing w:after="120"/>
      <w:ind w:left="849"/>
      <w:contextualSpacing/>
    </w:pPr>
  </w:style>
  <w:style w:type="paragraph" w:styleId="ListContinue4">
    <w:name w:val="List Continue 4"/>
    <w:basedOn w:val="Normal"/>
    <w:rsid w:val="00340904"/>
    <w:pPr>
      <w:spacing w:after="120"/>
      <w:ind w:left="1132"/>
      <w:contextualSpacing/>
    </w:pPr>
  </w:style>
  <w:style w:type="paragraph" w:styleId="ListContinue5">
    <w:name w:val="List Continue 5"/>
    <w:basedOn w:val="Normal"/>
    <w:rsid w:val="00340904"/>
    <w:pPr>
      <w:spacing w:after="120"/>
      <w:ind w:left="1415"/>
      <w:contextualSpacing/>
    </w:pPr>
  </w:style>
  <w:style w:type="paragraph" w:styleId="ListNumber3">
    <w:name w:val="List Number 3"/>
    <w:basedOn w:val="Normal"/>
    <w:rsid w:val="00340904"/>
    <w:pPr>
      <w:numPr>
        <w:numId w:val="8"/>
      </w:numPr>
      <w:contextualSpacing/>
    </w:pPr>
  </w:style>
  <w:style w:type="paragraph" w:styleId="ListNumber4">
    <w:name w:val="List Number 4"/>
    <w:basedOn w:val="Normal"/>
    <w:rsid w:val="00340904"/>
    <w:pPr>
      <w:numPr>
        <w:numId w:val="9"/>
      </w:numPr>
      <w:contextualSpacing/>
    </w:pPr>
  </w:style>
  <w:style w:type="paragraph" w:styleId="ListNumber5">
    <w:name w:val="List Number 5"/>
    <w:basedOn w:val="Normal"/>
    <w:rsid w:val="00340904"/>
    <w:pPr>
      <w:numPr>
        <w:numId w:val="10"/>
      </w:numPr>
      <w:contextualSpacing/>
    </w:pPr>
  </w:style>
  <w:style w:type="paragraph" w:styleId="ListParagraph">
    <w:name w:val="List Paragraph"/>
    <w:basedOn w:val="Normal"/>
    <w:uiPriority w:val="34"/>
    <w:qFormat/>
    <w:rsid w:val="00340904"/>
    <w:pPr>
      <w:ind w:left="720"/>
    </w:pPr>
  </w:style>
  <w:style w:type="paragraph" w:styleId="MacroText">
    <w:name w:val="macro"/>
    <w:link w:val="MacroTextChar"/>
    <w:rsid w:val="0034090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40904"/>
    <w:rPr>
      <w:rFonts w:ascii="Courier New" w:hAnsi="Courier New" w:cs="Courier New"/>
    </w:rPr>
  </w:style>
  <w:style w:type="paragraph" w:styleId="MessageHeader">
    <w:name w:val="Message Header"/>
    <w:basedOn w:val="Normal"/>
    <w:link w:val="MessageHeaderChar"/>
    <w:rsid w:val="0034090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40904"/>
    <w:rPr>
      <w:rFonts w:ascii="Calibri Light" w:hAnsi="Calibri Light"/>
      <w:sz w:val="24"/>
      <w:szCs w:val="24"/>
      <w:shd w:val="pct20" w:color="auto" w:fill="auto"/>
    </w:rPr>
  </w:style>
  <w:style w:type="paragraph" w:styleId="NoSpacing">
    <w:name w:val="No Spacing"/>
    <w:uiPriority w:val="1"/>
    <w:qFormat/>
    <w:rsid w:val="00340904"/>
    <w:pPr>
      <w:overflowPunct w:val="0"/>
      <w:autoSpaceDE w:val="0"/>
      <w:autoSpaceDN w:val="0"/>
      <w:adjustRightInd w:val="0"/>
      <w:textAlignment w:val="baseline"/>
    </w:pPr>
  </w:style>
  <w:style w:type="paragraph" w:styleId="NormalWeb">
    <w:name w:val="Normal (Web)"/>
    <w:basedOn w:val="Normal"/>
    <w:rsid w:val="00340904"/>
    <w:rPr>
      <w:sz w:val="24"/>
      <w:szCs w:val="24"/>
    </w:rPr>
  </w:style>
  <w:style w:type="paragraph" w:styleId="NormalIndent">
    <w:name w:val="Normal Indent"/>
    <w:basedOn w:val="Normal"/>
    <w:rsid w:val="00340904"/>
    <w:pPr>
      <w:ind w:left="720"/>
    </w:pPr>
  </w:style>
  <w:style w:type="paragraph" w:styleId="NoteHeading">
    <w:name w:val="Note Heading"/>
    <w:basedOn w:val="Normal"/>
    <w:next w:val="Normal"/>
    <w:link w:val="NoteHeadingChar"/>
    <w:rsid w:val="00340904"/>
  </w:style>
  <w:style w:type="character" w:customStyle="1" w:styleId="NoteHeadingChar">
    <w:name w:val="Note Heading Char"/>
    <w:basedOn w:val="DefaultParagraphFont"/>
    <w:link w:val="NoteHeading"/>
    <w:rsid w:val="00340904"/>
  </w:style>
  <w:style w:type="paragraph" w:styleId="PlainText">
    <w:name w:val="Plain Text"/>
    <w:basedOn w:val="Normal"/>
    <w:link w:val="PlainTextChar"/>
    <w:rsid w:val="00340904"/>
    <w:rPr>
      <w:rFonts w:ascii="Courier New" w:hAnsi="Courier New" w:cs="Courier New"/>
    </w:rPr>
  </w:style>
  <w:style w:type="character" w:customStyle="1" w:styleId="PlainTextChar">
    <w:name w:val="Plain Text Char"/>
    <w:link w:val="PlainText"/>
    <w:rsid w:val="00340904"/>
    <w:rPr>
      <w:rFonts w:ascii="Courier New" w:hAnsi="Courier New" w:cs="Courier New"/>
    </w:rPr>
  </w:style>
  <w:style w:type="paragraph" w:styleId="Quote">
    <w:name w:val="Quote"/>
    <w:basedOn w:val="Normal"/>
    <w:next w:val="Normal"/>
    <w:link w:val="QuoteChar"/>
    <w:uiPriority w:val="29"/>
    <w:qFormat/>
    <w:rsid w:val="00340904"/>
    <w:pPr>
      <w:spacing w:before="200" w:after="160"/>
      <w:ind w:left="864" w:right="864"/>
      <w:jc w:val="center"/>
    </w:pPr>
    <w:rPr>
      <w:i/>
      <w:iCs/>
      <w:color w:val="404040"/>
    </w:rPr>
  </w:style>
  <w:style w:type="character" w:customStyle="1" w:styleId="QuoteChar">
    <w:name w:val="Quote Char"/>
    <w:link w:val="Quote"/>
    <w:uiPriority w:val="29"/>
    <w:rsid w:val="00340904"/>
    <w:rPr>
      <w:i/>
      <w:iCs/>
      <w:color w:val="404040"/>
    </w:rPr>
  </w:style>
  <w:style w:type="paragraph" w:styleId="Salutation">
    <w:name w:val="Salutation"/>
    <w:basedOn w:val="Normal"/>
    <w:next w:val="Normal"/>
    <w:link w:val="SalutationChar"/>
    <w:rsid w:val="00340904"/>
  </w:style>
  <w:style w:type="character" w:customStyle="1" w:styleId="SalutationChar">
    <w:name w:val="Salutation Char"/>
    <w:basedOn w:val="DefaultParagraphFont"/>
    <w:link w:val="Salutation"/>
    <w:rsid w:val="00340904"/>
  </w:style>
  <w:style w:type="paragraph" w:styleId="Signature">
    <w:name w:val="Signature"/>
    <w:basedOn w:val="Normal"/>
    <w:link w:val="SignatureChar"/>
    <w:rsid w:val="00340904"/>
    <w:pPr>
      <w:ind w:left="4252"/>
    </w:pPr>
  </w:style>
  <w:style w:type="character" w:customStyle="1" w:styleId="SignatureChar">
    <w:name w:val="Signature Char"/>
    <w:basedOn w:val="DefaultParagraphFont"/>
    <w:link w:val="Signature"/>
    <w:rsid w:val="00340904"/>
  </w:style>
  <w:style w:type="paragraph" w:styleId="Subtitle">
    <w:name w:val="Subtitle"/>
    <w:basedOn w:val="Normal"/>
    <w:next w:val="Normal"/>
    <w:link w:val="SubtitleChar"/>
    <w:qFormat/>
    <w:rsid w:val="00340904"/>
    <w:pPr>
      <w:spacing w:after="60"/>
      <w:jc w:val="center"/>
      <w:outlineLvl w:val="1"/>
    </w:pPr>
    <w:rPr>
      <w:rFonts w:ascii="Calibri Light" w:hAnsi="Calibri Light"/>
      <w:sz w:val="24"/>
      <w:szCs w:val="24"/>
    </w:rPr>
  </w:style>
  <w:style w:type="character" w:customStyle="1" w:styleId="SubtitleChar">
    <w:name w:val="Subtitle Char"/>
    <w:link w:val="Subtitle"/>
    <w:rsid w:val="00340904"/>
    <w:rPr>
      <w:rFonts w:ascii="Calibri Light" w:hAnsi="Calibri Light"/>
      <w:sz w:val="24"/>
      <w:szCs w:val="24"/>
    </w:rPr>
  </w:style>
  <w:style w:type="paragraph" w:styleId="TableofAuthorities">
    <w:name w:val="table of authorities"/>
    <w:basedOn w:val="Normal"/>
    <w:next w:val="Normal"/>
    <w:rsid w:val="00340904"/>
    <w:pPr>
      <w:ind w:left="200" w:hanging="200"/>
    </w:pPr>
  </w:style>
  <w:style w:type="paragraph" w:styleId="TableofFigures">
    <w:name w:val="table of figures"/>
    <w:basedOn w:val="Normal"/>
    <w:next w:val="Normal"/>
    <w:rsid w:val="00340904"/>
  </w:style>
  <w:style w:type="paragraph" w:styleId="Title">
    <w:name w:val="Title"/>
    <w:basedOn w:val="Normal"/>
    <w:next w:val="Normal"/>
    <w:link w:val="TitleChar"/>
    <w:qFormat/>
    <w:rsid w:val="0034090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40904"/>
    <w:rPr>
      <w:rFonts w:ascii="Calibri Light" w:hAnsi="Calibri Light"/>
      <w:b/>
      <w:bCs/>
      <w:kern w:val="28"/>
      <w:sz w:val="32"/>
      <w:szCs w:val="32"/>
    </w:rPr>
  </w:style>
  <w:style w:type="paragraph" w:styleId="TOAHeading">
    <w:name w:val="toa heading"/>
    <w:basedOn w:val="Normal"/>
    <w:next w:val="Normal"/>
    <w:rsid w:val="0034090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4090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25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image" Target="media/image4.emf"/><Relationship Id="rId17" Type="http://schemas.openxmlformats.org/officeDocument/2006/relationships/oleObject" Target="embeddings/Microsoft_Visio_2003-2010_Drawing2.vsd"/><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Microsoft_Visio_2003-2010_Drawing1.vsd"/><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20</Pages>
  <Words>6357</Words>
  <Characters>36241</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3GPP TS 48.103</vt:lpstr>
    </vt:vector>
  </TitlesOfParts>
  <Manager/>
  <Company/>
  <LinksUpToDate>false</LinksUpToDate>
  <CharactersWithSpaces>42513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48.103</dc:title>
  <dc:subject>Base Station System  Media GateWay (BSS-MGW) interface; User plane transport mechanism</dc:subject>
  <dc:creator>MCC Support</dc:creator>
  <cp:keywords>GSM, network</cp:keywords>
  <dc:description/>
  <cp:lastModifiedBy>R5-253880</cp:lastModifiedBy>
  <cp:revision>2</cp:revision>
  <cp:lastPrinted>2008-11-06T15:01:00Z</cp:lastPrinted>
  <dcterms:created xsi:type="dcterms:W3CDTF">2025-10-13T18:21:00Z</dcterms:created>
  <dcterms:modified xsi:type="dcterms:W3CDTF">2025-10-13T18:21:00Z</dcterms:modified>
  <cp:category/>
</cp:coreProperties>
</file>