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E4E03" w14:textId="77777777" w:rsidR="00C5533D" w:rsidRPr="00D16631" w:rsidRDefault="00C5533D">
      <w:pPr>
        <w:pStyle w:val="ZA"/>
        <w:framePr w:wrap="notBeside"/>
      </w:pPr>
      <w:bookmarkStart w:id="0" w:name="page1"/>
      <w:r w:rsidRPr="00D16631">
        <w:rPr>
          <w:sz w:val="64"/>
        </w:rPr>
        <w:t>3GPP T</w:t>
      </w:r>
      <w:r w:rsidRPr="00D16631">
        <w:rPr>
          <w:sz w:val="64"/>
          <w:lang w:eastAsia="zh-CN"/>
        </w:rPr>
        <w:t>S</w:t>
      </w:r>
      <w:r w:rsidRPr="00D16631">
        <w:rPr>
          <w:sz w:val="64"/>
        </w:rPr>
        <w:t xml:space="preserve"> 28.</w:t>
      </w:r>
      <w:r w:rsidRPr="00D16631">
        <w:rPr>
          <w:sz w:val="64"/>
          <w:lang w:eastAsia="zh-CN"/>
        </w:rPr>
        <w:t>612</w:t>
      </w:r>
      <w:r w:rsidRPr="00D16631">
        <w:rPr>
          <w:sz w:val="64"/>
        </w:rPr>
        <w:t xml:space="preserve"> </w:t>
      </w:r>
      <w:r w:rsidRPr="00D16631">
        <w:t>V</w:t>
      </w:r>
      <w:r w:rsidR="00DC0102">
        <w:t>19.0.0</w:t>
      </w:r>
      <w:r w:rsidR="00FF2758" w:rsidRPr="00D16631">
        <w:rPr>
          <w:sz w:val="32"/>
        </w:rPr>
        <w:t xml:space="preserve"> </w:t>
      </w:r>
      <w:r w:rsidRPr="00D16631">
        <w:rPr>
          <w:sz w:val="32"/>
        </w:rPr>
        <w:t>(</w:t>
      </w:r>
      <w:r w:rsidR="00DC0102">
        <w:rPr>
          <w:sz w:val="32"/>
        </w:rPr>
        <w:t>2025-09</w:t>
      </w:r>
      <w:r w:rsidR="0025187A">
        <w:rPr>
          <w:sz w:val="32"/>
        </w:rPr>
        <w:t>)</w:t>
      </w:r>
    </w:p>
    <w:p w14:paraId="05537E85" w14:textId="77777777" w:rsidR="00C5533D" w:rsidRPr="00D16631" w:rsidRDefault="00C5533D">
      <w:pPr>
        <w:pStyle w:val="ZB"/>
        <w:framePr w:wrap="notBeside"/>
      </w:pPr>
      <w:r w:rsidRPr="00D16631">
        <w:t>Technical Specification</w:t>
      </w:r>
    </w:p>
    <w:p w14:paraId="6F2954FC" w14:textId="77777777" w:rsidR="00C5533D" w:rsidRPr="00D16631" w:rsidRDefault="00C5533D">
      <w:pPr>
        <w:pStyle w:val="ZT"/>
        <w:framePr w:h="3603" w:hRule="exact" w:wrap="notBeside" w:vAnchor="page" w:hAnchor="page" w:x="802" w:y="2345"/>
      </w:pPr>
      <w:r w:rsidRPr="00D16631">
        <w:t>3rd Generation Partnership Project;</w:t>
      </w:r>
    </w:p>
    <w:p w14:paraId="1FAE28E2" w14:textId="77777777" w:rsidR="00C5533D" w:rsidRPr="00D16631" w:rsidRDefault="00C5533D">
      <w:pPr>
        <w:pStyle w:val="ZT"/>
        <w:framePr w:h="3603" w:hRule="exact" w:wrap="notBeside" w:vAnchor="page" w:hAnchor="page" w:x="802" w:y="2345"/>
      </w:pPr>
      <w:r w:rsidRPr="00D16631">
        <w:t>Technical Specification Group Services and System Aspects;</w:t>
      </w:r>
    </w:p>
    <w:p w14:paraId="776317C7" w14:textId="77777777" w:rsidR="00C5533D" w:rsidRPr="00D16631" w:rsidRDefault="00C5533D">
      <w:pPr>
        <w:pStyle w:val="ZT"/>
        <w:framePr w:h="3603" w:hRule="exact" w:wrap="notBeside" w:vAnchor="page" w:hAnchor="page" w:x="802" w:y="2345"/>
      </w:pPr>
      <w:r w:rsidRPr="00D16631">
        <w:t>Telecommunication management;</w:t>
      </w:r>
    </w:p>
    <w:p w14:paraId="2F94178B" w14:textId="77777777" w:rsidR="00C5533D" w:rsidRPr="00D16631" w:rsidRDefault="00C5533D">
      <w:pPr>
        <w:pStyle w:val="ZT"/>
        <w:framePr w:h="3603" w:hRule="exact" w:wrap="notBeside" w:vAnchor="page" w:hAnchor="page" w:x="802" w:y="2345"/>
        <w:wordWrap w:val="0"/>
        <w:rPr>
          <w:lang w:eastAsia="zh-CN"/>
        </w:rPr>
      </w:pPr>
      <w:r w:rsidRPr="00D16631">
        <w:rPr>
          <w:lang w:eastAsia="zh-CN"/>
        </w:rPr>
        <w:t xml:space="preserve">Evolved Packet Core (EPC) and </w:t>
      </w:r>
      <w:r w:rsidRPr="00D16631">
        <w:t xml:space="preserve">non-3GPP </w:t>
      </w:r>
      <w:r w:rsidRPr="00D16631">
        <w:rPr>
          <w:lang w:eastAsia="zh-CN"/>
        </w:rPr>
        <w:t>a</w:t>
      </w:r>
      <w:r w:rsidRPr="00D16631">
        <w:t>ccess</w:t>
      </w:r>
    </w:p>
    <w:p w14:paraId="5F57F8D9" w14:textId="77777777" w:rsidR="00C5533D" w:rsidRPr="00D16631" w:rsidRDefault="00A55EED">
      <w:pPr>
        <w:pStyle w:val="ZT"/>
        <w:framePr w:h="3603" w:hRule="exact" w:wrap="notBeside" w:vAnchor="page" w:hAnchor="page" w:x="802" w:y="2345"/>
        <w:rPr>
          <w:snapToGrid w:val="0"/>
          <w:lang w:eastAsia="zh-CN"/>
        </w:rPr>
      </w:pPr>
      <w:r w:rsidRPr="00D16631">
        <w:rPr>
          <w:lang w:eastAsia="zh-CN"/>
        </w:rPr>
        <w:t xml:space="preserve"> i</w:t>
      </w:r>
      <w:r w:rsidR="00C5533D" w:rsidRPr="00D16631">
        <w:t>nterworking</w:t>
      </w:r>
      <w:r w:rsidR="00C5533D" w:rsidRPr="00D16631">
        <w:rPr>
          <w:lang w:eastAsia="zh-CN"/>
        </w:rPr>
        <w:t xml:space="preserve"> </w:t>
      </w:r>
      <w:r w:rsidRPr="00D16631">
        <w:rPr>
          <w:lang w:eastAsia="zh-CN"/>
        </w:rPr>
        <w:t>s</w:t>
      </w:r>
      <w:r w:rsidR="00C5533D" w:rsidRPr="00D16631">
        <w:rPr>
          <w:lang w:eastAsia="zh-CN"/>
        </w:rPr>
        <w:t xml:space="preserve">ystem </w:t>
      </w:r>
      <w:r w:rsidR="00C5533D" w:rsidRPr="00D16631">
        <w:rPr>
          <w:snapToGrid w:val="0"/>
        </w:rPr>
        <w:t>Network Resource Model (NRM)</w:t>
      </w:r>
    </w:p>
    <w:p w14:paraId="4CF2965E" w14:textId="77777777" w:rsidR="00C5533D" w:rsidRPr="00D16631" w:rsidRDefault="00A55EED">
      <w:pPr>
        <w:pStyle w:val="ZT"/>
        <w:framePr w:h="3603" w:hRule="exact" w:wrap="notBeside" w:vAnchor="page" w:hAnchor="page" w:x="802" w:y="2345"/>
        <w:wordWrap w:val="0"/>
        <w:rPr>
          <w:snapToGrid w:val="0"/>
          <w:lang w:eastAsia="zh-CN"/>
        </w:rPr>
      </w:pPr>
      <w:r w:rsidRPr="00D16631">
        <w:rPr>
          <w:lang w:eastAsia="zh-CN"/>
        </w:rPr>
        <w:t xml:space="preserve"> </w:t>
      </w:r>
      <w:r w:rsidR="00C5533D" w:rsidRPr="00D16631">
        <w:rPr>
          <w:lang w:eastAsia="zh-CN"/>
        </w:rPr>
        <w:t>Integration Reference Point (IRP)</w:t>
      </w:r>
      <w:r w:rsidR="00C5533D" w:rsidRPr="00D16631">
        <w:rPr>
          <w:snapToGrid w:val="0"/>
        </w:rPr>
        <w:t>;</w:t>
      </w:r>
    </w:p>
    <w:p w14:paraId="117F5F74" w14:textId="77777777" w:rsidR="00C5533D" w:rsidRPr="00D16631" w:rsidRDefault="00C5533D">
      <w:pPr>
        <w:pStyle w:val="ZT"/>
        <w:framePr w:h="3603" w:hRule="exact" w:wrap="notBeside" w:vAnchor="page" w:hAnchor="page" w:x="802" w:y="2345"/>
        <w:rPr>
          <w:lang w:eastAsia="zh-CN"/>
        </w:rPr>
      </w:pPr>
      <w:r w:rsidRPr="00D16631">
        <w:rPr>
          <w:lang w:eastAsia="zh-CN"/>
        </w:rPr>
        <w:t>Information Service (IS)</w:t>
      </w:r>
    </w:p>
    <w:p w14:paraId="5E7DADAB" w14:textId="77777777" w:rsidR="00C5533D" w:rsidRPr="00D16631" w:rsidRDefault="00C5533D">
      <w:pPr>
        <w:pStyle w:val="ZT"/>
        <w:framePr w:h="3603" w:hRule="exact" w:wrap="notBeside" w:vAnchor="page" w:hAnchor="page" w:x="802" w:y="2345"/>
        <w:rPr>
          <w:i/>
          <w:sz w:val="28"/>
        </w:rPr>
      </w:pPr>
      <w:r w:rsidRPr="00D16631">
        <w:t>(</w:t>
      </w:r>
      <w:r w:rsidRPr="00D16631">
        <w:rPr>
          <w:rStyle w:val="ZGSM"/>
        </w:rPr>
        <w:t>Release</w:t>
      </w:r>
      <w:r w:rsidR="00DC0102">
        <w:rPr>
          <w:rStyle w:val="ZGSM"/>
        </w:rPr>
        <w:t xml:space="preserve"> 19</w:t>
      </w:r>
      <w:r w:rsidRPr="00D16631">
        <w:t>)</w:t>
      </w:r>
    </w:p>
    <w:bookmarkStart w:id="1" w:name="_MON_1684549432"/>
    <w:bookmarkEnd w:id="1"/>
    <w:p w14:paraId="167C72BC" w14:textId="77777777" w:rsidR="00922E4E" w:rsidRPr="00922E4E" w:rsidRDefault="00FC54C5" w:rsidP="00922E4E">
      <w:pPr>
        <w:pStyle w:val="ZU"/>
        <w:framePr w:h="4929" w:hRule="exact" w:wrap="notBeside"/>
        <w:tabs>
          <w:tab w:val="right" w:pos="10205"/>
        </w:tabs>
        <w:jc w:val="left"/>
        <w:rPr>
          <w:i/>
        </w:rPr>
      </w:pPr>
      <w:r w:rsidRPr="00FC54C5">
        <w:rPr>
          <w:i/>
        </w:rPr>
        <w:object w:dxaOrig="2026" w:dyaOrig="1251" w14:anchorId="137B7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2055949" r:id="rId10"/>
        </w:object>
      </w:r>
      <w:r w:rsidR="00922E4E" w:rsidRPr="00922E4E">
        <w:rPr>
          <w:i/>
        </w:rPr>
        <w:tab/>
      </w:r>
      <w:r w:rsidR="00000000">
        <w:rPr>
          <w:i/>
        </w:rPr>
        <w:pict w14:anchorId="03D2DE1F">
          <v:shape id="_x0000_i1026" type="#_x0000_t75" style="width:127.75pt;height:74.9pt">
            <v:imagedata r:id="rId11" o:title="3GPP-logo_web"/>
          </v:shape>
        </w:pict>
      </w:r>
    </w:p>
    <w:p w14:paraId="3F4A4235" w14:textId="77777777" w:rsidR="00C5533D" w:rsidRPr="00D16631" w:rsidRDefault="00C5533D">
      <w:pPr>
        <w:pStyle w:val="ZU"/>
        <w:framePr w:h="4929" w:hRule="exact" w:wrap="notBeside"/>
        <w:tabs>
          <w:tab w:val="right" w:pos="10206"/>
        </w:tabs>
        <w:jc w:val="left"/>
      </w:pPr>
    </w:p>
    <w:p w14:paraId="1EDAAFAA" w14:textId="77777777" w:rsidR="00C5533D" w:rsidRPr="00D16631" w:rsidRDefault="00C5533D">
      <w:pPr>
        <w:framePr w:h="1377" w:hRule="exact" w:wrap="notBeside" w:vAnchor="page" w:hAnchor="margin" w:y="15305"/>
        <w:rPr>
          <w:sz w:val="16"/>
        </w:rPr>
      </w:pPr>
      <w:r w:rsidRPr="00D16631">
        <w:rPr>
          <w:sz w:val="16"/>
        </w:rPr>
        <w:t>The present document has been developed within the 3</w:t>
      </w:r>
      <w:r w:rsidRPr="00D16631">
        <w:rPr>
          <w:sz w:val="16"/>
          <w:vertAlign w:val="superscript"/>
        </w:rPr>
        <w:t>rd</w:t>
      </w:r>
      <w:r w:rsidRPr="00D16631">
        <w:rPr>
          <w:sz w:val="16"/>
        </w:rPr>
        <w:t xml:space="preserve"> Generation Partnership Project (3GPP</w:t>
      </w:r>
      <w:r w:rsidRPr="00D16631">
        <w:rPr>
          <w:sz w:val="16"/>
          <w:vertAlign w:val="superscript"/>
        </w:rPr>
        <w:t xml:space="preserve"> TM</w:t>
      </w:r>
      <w:r w:rsidRPr="00D16631">
        <w:rPr>
          <w:sz w:val="16"/>
        </w:rPr>
        <w:t>) and may be further elaborated for the purposes of 3GPP..</w:t>
      </w:r>
      <w:r w:rsidRPr="00D16631">
        <w:rPr>
          <w:sz w:val="16"/>
        </w:rPr>
        <w:br/>
        <w:t>The present document has not been subject to any approval process by the 3GPP</w:t>
      </w:r>
      <w:r w:rsidRPr="00D16631">
        <w:rPr>
          <w:sz w:val="16"/>
          <w:vertAlign w:val="superscript"/>
        </w:rPr>
        <w:t xml:space="preserve"> </w:t>
      </w:r>
      <w:r w:rsidRPr="00D16631">
        <w:rPr>
          <w:sz w:val="16"/>
        </w:rPr>
        <w:t>Organizational Partners and shall not be implemented.</w:t>
      </w:r>
      <w:r w:rsidRPr="00D16631">
        <w:rPr>
          <w:sz w:val="16"/>
        </w:rPr>
        <w:br/>
        <w:t>This Specification is provided for future development work within 3GPP</w:t>
      </w:r>
      <w:r w:rsidRPr="00D16631">
        <w:rPr>
          <w:sz w:val="16"/>
          <w:vertAlign w:val="superscript"/>
        </w:rPr>
        <w:t xml:space="preserve"> </w:t>
      </w:r>
      <w:r w:rsidRPr="00D16631">
        <w:rPr>
          <w:sz w:val="16"/>
        </w:rPr>
        <w:t>only. The Organizational Partners accept no liability for any use of this Specification.</w:t>
      </w:r>
      <w:r w:rsidRPr="00D16631">
        <w:rPr>
          <w:sz w:val="16"/>
        </w:rPr>
        <w:br/>
        <w:t>Specifications and Reports for implementation of the 3GPP</w:t>
      </w:r>
      <w:r w:rsidRPr="00D16631">
        <w:rPr>
          <w:sz w:val="16"/>
          <w:vertAlign w:val="superscript"/>
        </w:rPr>
        <w:t xml:space="preserve"> TM</w:t>
      </w:r>
      <w:r w:rsidRPr="00D16631">
        <w:rPr>
          <w:sz w:val="16"/>
        </w:rPr>
        <w:t xml:space="preserve"> system should be obtained via the 3GPP Organizational Partners' Publications Offices.</w:t>
      </w:r>
    </w:p>
    <w:p w14:paraId="4691E061" w14:textId="77777777" w:rsidR="00C5533D" w:rsidRPr="00D16631" w:rsidRDefault="00C5533D">
      <w:pPr>
        <w:pStyle w:val="ZV"/>
        <w:framePr w:wrap="notBeside"/>
      </w:pPr>
    </w:p>
    <w:bookmarkEnd w:id="0"/>
    <w:p w14:paraId="6559B7FC" w14:textId="77777777" w:rsidR="00C5533D" w:rsidRPr="00D16631" w:rsidRDefault="00C5533D">
      <w:pPr>
        <w:rPr>
          <w:lang w:eastAsia="zh-CN"/>
        </w:rPr>
        <w:sectPr w:rsidR="00C5533D" w:rsidRPr="00D16631">
          <w:footnotePr>
            <w:numRestart w:val="eachSect"/>
          </w:footnotePr>
          <w:pgSz w:w="11907" w:h="16840"/>
          <w:pgMar w:top="2268" w:right="851" w:bottom="10773" w:left="851" w:header="0" w:footer="0" w:gutter="0"/>
          <w:cols w:space="720"/>
        </w:sectPr>
      </w:pPr>
    </w:p>
    <w:p w14:paraId="3DF43B14" w14:textId="77777777" w:rsidR="00C5533D" w:rsidRPr="00D16631" w:rsidRDefault="00C5533D">
      <w:pPr>
        <w:pStyle w:val="Guidance"/>
        <w:rPr>
          <w:lang w:eastAsia="zh-CN"/>
        </w:rPr>
      </w:pPr>
      <w:bookmarkStart w:id="2" w:name="page2"/>
    </w:p>
    <w:p w14:paraId="5D8B43C2" w14:textId="77777777" w:rsidR="00C5533D" w:rsidRPr="00D16631" w:rsidRDefault="00C5533D">
      <w:pPr>
        <w:pStyle w:val="Guidance"/>
        <w:rPr>
          <w:lang w:eastAsia="zh-CN"/>
        </w:rPr>
      </w:pPr>
    </w:p>
    <w:p w14:paraId="42B34CFB" w14:textId="77777777" w:rsidR="00C5533D" w:rsidRPr="00D16631" w:rsidRDefault="00C5533D"/>
    <w:p w14:paraId="739D1B69" w14:textId="77777777" w:rsidR="00C5533D" w:rsidRPr="00D16631" w:rsidRDefault="00C5533D">
      <w:pPr>
        <w:pStyle w:val="FP"/>
        <w:framePr w:wrap="notBeside" w:hAnchor="margin" w:y="1419"/>
        <w:pBdr>
          <w:bottom w:val="single" w:sz="6" w:space="1" w:color="auto"/>
        </w:pBdr>
        <w:spacing w:before="240"/>
        <w:ind w:left="2835" w:right="2835"/>
        <w:jc w:val="center"/>
      </w:pPr>
      <w:r w:rsidRPr="00D16631">
        <w:t>Keywords</w:t>
      </w:r>
    </w:p>
    <w:p w14:paraId="6D31905D" w14:textId="77777777" w:rsidR="00C5533D" w:rsidRPr="00D16631" w:rsidRDefault="00C5533D">
      <w:pPr>
        <w:pStyle w:val="FP"/>
        <w:framePr w:wrap="notBeside" w:hAnchor="margin" w:y="1419"/>
        <w:ind w:left="2835" w:right="2835"/>
        <w:jc w:val="center"/>
        <w:rPr>
          <w:rFonts w:ascii="Arial" w:hAnsi="Arial"/>
          <w:sz w:val="18"/>
          <w:lang w:eastAsia="zh-CN"/>
        </w:rPr>
      </w:pPr>
      <w:r w:rsidRPr="00D16631">
        <w:rPr>
          <w:rFonts w:ascii="Arial" w:hAnsi="Arial"/>
          <w:sz w:val="18"/>
          <w:lang w:eastAsia="zh-CN"/>
        </w:rPr>
        <w:t>Converged Management, WLAN, interworking, E-UTRAN</w:t>
      </w:r>
      <w:r w:rsidRPr="00D16631">
        <w:rPr>
          <w:rFonts w:ascii="Arial" w:hAnsi="Arial"/>
          <w:sz w:val="18"/>
        </w:rPr>
        <w:t>,</w:t>
      </w:r>
      <w:r w:rsidRPr="00D16631">
        <w:rPr>
          <w:rFonts w:ascii="Arial" w:hAnsi="Arial"/>
          <w:sz w:val="18"/>
          <w:lang w:eastAsia="zh-CN"/>
        </w:rPr>
        <w:t xml:space="preserve"> EPC, NRM IRP</w:t>
      </w:r>
    </w:p>
    <w:p w14:paraId="217C3E7E" w14:textId="77777777" w:rsidR="00C5533D" w:rsidRPr="00D16631" w:rsidRDefault="00C5533D">
      <w:pPr>
        <w:pStyle w:val="Guidance"/>
      </w:pPr>
      <w:r w:rsidRPr="00D16631">
        <w:t>.</w:t>
      </w:r>
    </w:p>
    <w:p w14:paraId="3676213F" w14:textId="77777777" w:rsidR="00C5533D" w:rsidRPr="00D16631" w:rsidRDefault="00C5533D"/>
    <w:p w14:paraId="6CE62D93" w14:textId="77777777" w:rsidR="00C5533D" w:rsidRPr="00D16631" w:rsidRDefault="00C5533D">
      <w:pPr>
        <w:pStyle w:val="FP"/>
        <w:framePr w:wrap="notBeside" w:hAnchor="margin" w:yAlign="center"/>
        <w:spacing w:after="240"/>
        <w:ind w:left="2835" w:right="2835"/>
        <w:jc w:val="center"/>
        <w:rPr>
          <w:rFonts w:ascii="Arial" w:hAnsi="Arial"/>
          <w:b/>
          <w:i/>
        </w:rPr>
      </w:pPr>
      <w:r w:rsidRPr="00D16631">
        <w:rPr>
          <w:rFonts w:ascii="Arial" w:hAnsi="Arial"/>
          <w:b/>
          <w:i/>
        </w:rPr>
        <w:t>3GPP</w:t>
      </w:r>
    </w:p>
    <w:p w14:paraId="556F4960" w14:textId="77777777" w:rsidR="00C5533D" w:rsidRPr="00D16631" w:rsidRDefault="00C5533D">
      <w:pPr>
        <w:pStyle w:val="FP"/>
        <w:framePr w:wrap="notBeside" w:hAnchor="margin" w:yAlign="center"/>
        <w:pBdr>
          <w:bottom w:val="single" w:sz="6" w:space="1" w:color="auto"/>
        </w:pBdr>
        <w:ind w:left="2835" w:right="2835"/>
        <w:jc w:val="center"/>
      </w:pPr>
      <w:r w:rsidRPr="00D16631">
        <w:t>Postal address</w:t>
      </w:r>
    </w:p>
    <w:p w14:paraId="295ED426" w14:textId="77777777" w:rsidR="00C5533D" w:rsidRPr="00D16631" w:rsidRDefault="00C5533D">
      <w:pPr>
        <w:pStyle w:val="FP"/>
        <w:framePr w:wrap="notBeside" w:hAnchor="margin" w:yAlign="center"/>
        <w:ind w:left="2835" w:right="2835"/>
        <w:jc w:val="center"/>
        <w:rPr>
          <w:rFonts w:ascii="Arial" w:hAnsi="Arial"/>
          <w:sz w:val="18"/>
        </w:rPr>
      </w:pPr>
    </w:p>
    <w:p w14:paraId="35FD7B57" w14:textId="77777777" w:rsidR="00C5533D" w:rsidRPr="00D16631" w:rsidRDefault="00C5533D">
      <w:pPr>
        <w:pStyle w:val="FP"/>
        <w:framePr w:wrap="notBeside" w:hAnchor="margin" w:yAlign="center"/>
        <w:pBdr>
          <w:bottom w:val="single" w:sz="6" w:space="1" w:color="auto"/>
        </w:pBdr>
        <w:spacing w:before="240"/>
        <w:ind w:left="2835" w:right="2835"/>
        <w:jc w:val="center"/>
      </w:pPr>
      <w:r w:rsidRPr="00D16631">
        <w:t>3GPP support office address</w:t>
      </w:r>
    </w:p>
    <w:p w14:paraId="587181A9" w14:textId="77777777" w:rsidR="00C5533D" w:rsidRPr="00D16631" w:rsidRDefault="00C5533D">
      <w:pPr>
        <w:pStyle w:val="FP"/>
        <w:framePr w:wrap="notBeside" w:hAnchor="margin" w:yAlign="center"/>
        <w:ind w:left="2835" w:right="2835"/>
        <w:jc w:val="center"/>
        <w:rPr>
          <w:rFonts w:ascii="Arial" w:hAnsi="Arial"/>
          <w:sz w:val="18"/>
        </w:rPr>
      </w:pPr>
      <w:r w:rsidRPr="00D16631">
        <w:rPr>
          <w:rFonts w:ascii="Arial" w:hAnsi="Arial"/>
          <w:sz w:val="18"/>
        </w:rPr>
        <w:t>650 Route des Lucioles - Sophia Antipolis</w:t>
      </w:r>
    </w:p>
    <w:p w14:paraId="15880E0F" w14:textId="77777777" w:rsidR="00C5533D" w:rsidRPr="00D16631" w:rsidRDefault="00C5533D">
      <w:pPr>
        <w:pStyle w:val="FP"/>
        <w:framePr w:wrap="notBeside" w:hAnchor="margin" w:yAlign="center"/>
        <w:ind w:left="2835" w:right="2835"/>
        <w:jc w:val="center"/>
        <w:rPr>
          <w:rFonts w:ascii="Arial" w:hAnsi="Arial"/>
          <w:sz w:val="18"/>
        </w:rPr>
      </w:pPr>
      <w:r w:rsidRPr="00D16631">
        <w:rPr>
          <w:rFonts w:ascii="Arial" w:hAnsi="Arial"/>
          <w:sz w:val="18"/>
        </w:rPr>
        <w:t>Valbonne - FRANCE</w:t>
      </w:r>
    </w:p>
    <w:p w14:paraId="1F900AE0" w14:textId="77777777" w:rsidR="00C5533D" w:rsidRPr="00D16631" w:rsidRDefault="00C5533D">
      <w:pPr>
        <w:pStyle w:val="FP"/>
        <w:framePr w:wrap="notBeside" w:hAnchor="margin" w:yAlign="center"/>
        <w:spacing w:after="20"/>
        <w:ind w:left="2835" w:right="2835"/>
        <w:jc w:val="center"/>
        <w:rPr>
          <w:rFonts w:ascii="Arial" w:hAnsi="Arial"/>
          <w:sz w:val="18"/>
        </w:rPr>
      </w:pPr>
      <w:r w:rsidRPr="00D16631">
        <w:rPr>
          <w:rFonts w:ascii="Arial" w:hAnsi="Arial"/>
          <w:sz w:val="18"/>
        </w:rPr>
        <w:t>Tel.: +33 4 92 94 42 00 Fax: +33 4 93 65 47 16</w:t>
      </w:r>
    </w:p>
    <w:p w14:paraId="73FDFA67" w14:textId="77777777" w:rsidR="00C5533D" w:rsidRPr="00D16631" w:rsidRDefault="00C5533D">
      <w:pPr>
        <w:pStyle w:val="FP"/>
        <w:framePr w:wrap="notBeside" w:hAnchor="margin" w:yAlign="center"/>
        <w:pBdr>
          <w:bottom w:val="single" w:sz="6" w:space="1" w:color="auto"/>
        </w:pBdr>
        <w:spacing w:before="240"/>
        <w:ind w:left="2835" w:right="2835"/>
        <w:jc w:val="center"/>
      </w:pPr>
      <w:r w:rsidRPr="00D16631">
        <w:t>Internet</w:t>
      </w:r>
    </w:p>
    <w:p w14:paraId="717C491C" w14:textId="77777777" w:rsidR="00C5533D" w:rsidRPr="00D16631" w:rsidRDefault="00C5533D">
      <w:pPr>
        <w:pStyle w:val="FP"/>
        <w:framePr w:wrap="notBeside" w:hAnchor="margin" w:yAlign="center"/>
        <w:ind w:left="2835" w:right="2835"/>
        <w:jc w:val="center"/>
        <w:rPr>
          <w:rFonts w:ascii="Arial" w:hAnsi="Arial"/>
          <w:sz w:val="18"/>
        </w:rPr>
      </w:pPr>
      <w:r w:rsidRPr="00D16631">
        <w:rPr>
          <w:rFonts w:ascii="Arial" w:hAnsi="Arial"/>
          <w:sz w:val="18"/>
        </w:rPr>
        <w:t>http://www.3gpp.org</w:t>
      </w:r>
    </w:p>
    <w:p w14:paraId="480DB593" w14:textId="77777777" w:rsidR="00C5533D" w:rsidRPr="00D16631" w:rsidRDefault="00C5533D"/>
    <w:p w14:paraId="50FBB2BA" w14:textId="77777777" w:rsidR="00C5533D" w:rsidRPr="00D16631" w:rsidRDefault="00C5533D">
      <w:pPr>
        <w:pStyle w:val="FP"/>
        <w:framePr w:h="3057" w:hRule="exact" w:wrap="notBeside" w:vAnchor="page" w:hAnchor="margin" w:y="12605"/>
        <w:pBdr>
          <w:bottom w:val="single" w:sz="6" w:space="1" w:color="auto"/>
        </w:pBdr>
        <w:spacing w:after="240"/>
        <w:jc w:val="center"/>
        <w:rPr>
          <w:rFonts w:ascii="Arial" w:hAnsi="Arial"/>
          <w:b/>
          <w:i/>
          <w:noProof/>
        </w:rPr>
      </w:pPr>
      <w:r w:rsidRPr="00D16631">
        <w:rPr>
          <w:rFonts w:ascii="Arial" w:hAnsi="Arial"/>
          <w:b/>
          <w:i/>
          <w:noProof/>
        </w:rPr>
        <w:t>Copyright Notification</w:t>
      </w:r>
    </w:p>
    <w:p w14:paraId="630459BE" w14:textId="77777777" w:rsidR="00C5533D" w:rsidRPr="00D16631" w:rsidRDefault="00C5533D">
      <w:pPr>
        <w:pStyle w:val="FP"/>
        <w:framePr w:h="3057" w:hRule="exact" w:wrap="notBeside" w:vAnchor="page" w:hAnchor="margin" w:y="12605"/>
        <w:jc w:val="center"/>
        <w:rPr>
          <w:noProof/>
        </w:rPr>
      </w:pPr>
      <w:r w:rsidRPr="00D16631">
        <w:rPr>
          <w:noProof/>
        </w:rPr>
        <w:t>No part may be reproduced except as authorized by written permission.</w:t>
      </w:r>
      <w:r w:rsidRPr="00D16631">
        <w:rPr>
          <w:noProof/>
        </w:rPr>
        <w:br/>
        <w:t>The copyright and the foregoing restriction extend to reproduction in all media.</w:t>
      </w:r>
    </w:p>
    <w:p w14:paraId="38F3B580" w14:textId="77777777" w:rsidR="00C5533D" w:rsidRPr="00D16631" w:rsidRDefault="00C5533D">
      <w:pPr>
        <w:pStyle w:val="FP"/>
        <w:framePr w:h="3057" w:hRule="exact" w:wrap="notBeside" w:vAnchor="page" w:hAnchor="margin" w:y="12605"/>
        <w:jc w:val="center"/>
        <w:rPr>
          <w:noProof/>
        </w:rPr>
      </w:pPr>
    </w:p>
    <w:p w14:paraId="7886C36B" w14:textId="77777777" w:rsidR="00C5533D" w:rsidRPr="00D16631" w:rsidRDefault="00C5533D">
      <w:pPr>
        <w:pStyle w:val="FP"/>
        <w:framePr w:h="3057" w:hRule="exact" w:wrap="notBeside" w:vAnchor="page" w:hAnchor="margin" w:y="12605"/>
        <w:jc w:val="center"/>
        <w:rPr>
          <w:noProof/>
          <w:sz w:val="18"/>
        </w:rPr>
      </w:pPr>
      <w:r w:rsidRPr="00D16631">
        <w:rPr>
          <w:noProof/>
          <w:sz w:val="18"/>
        </w:rPr>
        <w:t>©</w:t>
      </w:r>
      <w:r w:rsidR="00DC0102">
        <w:rPr>
          <w:noProof/>
          <w:sz w:val="18"/>
        </w:rPr>
        <w:t xml:space="preserve"> 2025</w:t>
      </w:r>
      <w:r w:rsidR="000A0C25">
        <w:rPr>
          <w:noProof/>
          <w:sz w:val="18"/>
        </w:rPr>
        <w:t>, 3GPP Organizational Partners (ARIB, ATIS, CCSA, ETSI, TSDSI, TTA, TTC).</w:t>
      </w:r>
      <w:bookmarkStart w:id="3" w:name="copyrightaddon"/>
      <w:bookmarkEnd w:id="3"/>
    </w:p>
    <w:p w14:paraId="6503CA7E" w14:textId="77777777" w:rsidR="00C5533D" w:rsidRPr="00D16631" w:rsidRDefault="00C5533D">
      <w:pPr>
        <w:pStyle w:val="FP"/>
        <w:framePr w:h="3057" w:hRule="exact" w:wrap="notBeside" w:vAnchor="page" w:hAnchor="margin" w:y="12605"/>
        <w:jc w:val="center"/>
        <w:rPr>
          <w:noProof/>
          <w:sz w:val="18"/>
        </w:rPr>
      </w:pPr>
      <w:r w:rsidRPr="00D16631">
        <w:rPr>
          <w:noProof/>
          <w:sz w:val="18"/>
        </w:rPr>
        <w:t>All rights reserved.</w:t>
      </w:r>
    </w:p>
    <w:p w14:paraId="5D7C2FE5" w14:textId="77777777" w:rsidR="00C5533D" w:rsidRPr="00D16631" w:rsidRDefault="00C5533D">
      <w:pPr>
        <w:pStyle w:val="FP"/>
        <w:framePr w:h="3057" w:hRule="exact" w:wrap="notBeside" w:vAnchor="page" w:hAnchor="margin" w:y="12605"/>
        <w:rPr>
          <w:noProof/>
          <w:sz w:val="18"/>
        </w:rPr>
      </w:pPr>
    </w:p>
    <w:p w14:paraId="00464228" w14:textId="77777777" w:rsidR="00C5533D" w:rsidRPr="00D16631" w:rsidRDefault="00C5533D">
      <w:pPr>
        <w:pStyle w:val="FP"/>
        <w:framePr w:h="3057" w:hRule="exact" w:wrap="notBeside" w:vAnchor="page" w:hAnchor="margin" w:y="12605"/>
        <w:rPr>
          <w:noProof/>
          <w:sz w:val="18"/>
        </w:rPr>
      </w:pPr>
      <w:r w:rsidRPr="00D16631">
        <w:rPr>
          <w:noProof/>
          <w:sz w:val="18"/>
        </w:rPr>
        <w:t>UMTS™ is a Trade Mark of ETSI registered for the benefit of its members</w:t>
      </w:r>
    </w:p>
    <w:p w14:paraId="2264A378" w14:textId="77777777" w:rsidR="00350EBE" w:rsidRPr="00D16631" w:rsidRDefault="00C5533D">
      <w:pPr>
        <w:pStyle w:val="FP"/>
        <w:framePr w:h="3057" w:hRule="exact" w:wrap="notBeside" w:vAnchor="page" w:hAnchor="margin" w:y="12605"/>
        <w:rPr>
          <w:noProof/>
          <w:sz w:val="18"/>
        </w:rPr>
      </w:pPr>
      <w:r w:rsidRPr="00D16631">
        <w:rPr>
          <w:noProof/>
          <w:sz w:val="18"/>
        </w:rPr>
        <w:t>3GPP™ is a Trade Mark of ETSI registered for the benefit of its Members and of the 3GPP Organizational Partners</w:t>
      </w:r>
    </w:p>
    <w:p w14:paraId="09DFE926" w14:textId="77777777" w:rsidR="00C5533D" w:rsidRPr="00D16631" w:rsidRDefault="00C5533D">
      <w:pPr>
        <w:pStyle w:val="FP"/>
        <w:framePr w:h="3057" w:hRule="exact" w:wrap="notBeside" w:vAnchor="page" w:hAnchor="margin" w:y="12605"/>
        <w:rPr>
          <w:noProof/>
          <w:sz w:val="18"/>
        </w:rPr>
      </w:pPr>
      <w:r w:rsidRPr="00D16631">
        <w:rPr>
          <w:noProof/>
          <w:sz w:val="18"/>
        </w:rPr>
        <w:t>LTE™ is a Trade Mark of ETSI registered for the benefit of its Members and of the 3GPP Organizational Partners</w:t>
      </w:r>
    </w:p>
    <w:p w14:paraId="6DFFFB4B" w14:textId="77777777" w:rsidR="00C5533D" w:rsidRPr="00D16631" w:rsidRDefault="00C5533D">
      <w:pPr>
        <w:pStyle w:val="FP"/>
        <w:framePr w:h="3057" w:hRule="exact" w:wrap="notBeside" w:vAnchor="page" w:hAnchor="margin" w:y="12605"/>
        <w:rPr>
          <w:noProof/>
          <w:sz w:val="18"/>
        </w:rPr>
      </w:pPr>
      <w:r w:rsidRPr="00D16631">
        <w:rPr>
          <w:noProof/>
          <w:sz w:val="18"/>
        </w:rPr>
        <w:t>GSM® and the GSM logo are registered and owned by the GSM Association</w:t>
      </w:r>
    </w:p>
    <w:bookmarkEnd w:id="2"/>
    <w:p w14:paraId="105857B2" w14:textId="77777777" w:rsidR="00C5533D" w:rsidRPr="00D16631" w:rsidRDefault="00C5533D">
      <w:pPr>
        <w:pStyle w:val="TT"/>
      </w:pPr>
      <w:r w:rsidRPr="00D16631">
        <w:br w:type="page"/>
        <w:t>Contents</w:t>
      </w:r>
    </w:p>
    <w:p w14:paraId="28290D6D" w14:textId="77777777" w:rsidR="00024A8E" w:rsidRDefault="00024A8E">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_Toc399426425 \h </w:instrText>
      </w:r>
      <w:r>
        <w:fldChar w:fldCharType="separate"/>
      </w:r>
      <w:r>
        <w:t>4</w:t>
      </w:r>
      <w:r>
        <w:fldChar w:fldCharType="end"/>
      </w:r>
    </w:p>
    <w:p w14:paraId="49F4C632" w14:textId="77777777" w:rsidR="00024A8E" w:rsidRDefault="00024A8E">
      <w:pPr>
        <w:pStyle w:val="TOC1"/>
        <w:rPr>
          <w:rFonts w:ascii="Calibri" w:eastAsia="Times New Roman" w:hAnsi="Calibri"/>
          <w:szCs w:val="22"/>
          <w:lang w:val="en-US"/>
        </w:rPr>
      </w:pPr>
      <w:r>
        <w:t>Introduction</w:t>
      </w:r>
      <w:r>
        <w:tab/>
      </w:r>
      <w:r>
        <w:fldChar w:fldCharType="begin" w:fldLock="1"/>
      </w:r>
      <w:r>
        <w:instrText xml:space="preserve"> PAGEREF _Toc399426426 \h </w:instrText>
      </w:r>
      <w:r>
        <w:fldChar w:fldCharType="separate"/>
      </w:r>
      <w:r>
        <w:t>4</w:t>
      </w:r>
      <w:r>
        <w:fldChar w:fldCharType="end"/>
      </w:r>
    </w:p>
    <w:p w14:paraId="4E643D76" w14:textId="77777777" w:rsidR="00024A8E" w:rsidRDefault="00024A8E">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_Toc399426427 \h </w:instrText>
      </w:r>
      <w:r>
        <w:fldChar w:fldCharType="separate"/>
      </w:r>
      <w:r>
        <w:t>5</w:t>
      </w:r>
      <w:r>
        <w:fldChar w:fldCharType="end"/>
      </w:r>
    </w:p>
    <w:p w14:paraId="7696B4C6" w14:textId="77777777" w:rsidR="00024A8E" w:rsidRDefault="00024A8E">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_Toc399426428 \h </w:instrText>
      </w:r>
      <w:r>
        <w:fldChar w:fldCharType="separate"/>
      </w:r>
      <w:r>
        <w:t>5</w:t>
      </w:r>
      <w:r>
        <w:fldChar w:fldCharType="end"/>
      </w:r>
    </w:p>
    <w:p w14:paraId="0EA21920" w14:textId="77777777" w:rsidR="00024A8E" w:rsidRDefault="00024A8E">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_Toc399426429 \h </w:instrText>
      </w:r>
      <w:r>
        <w:fldChar w:fldCharType="separate"/>
      </w:r>
      <w:r>
        <w:t>6</w:t>
      </w:r>
      <w:r>
        <w:fldChar w:fldCharType="end"/>
      </w:r>
    </w:p>
    <w:p w14:paraId="7BAAAA93" w14:textId="77777777" w:rsidR="00024A8E" w:rsidRDefault="00024A8E">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_Toc399426430 \h </w:instrText>
      </w:r>
      <w:r>
        <w:fldChar w:fldCharType="separate"/>
      </w:r>
      <w:r>
        <w:t>6</w:t>
      </w:r>
      <w:r>
        <w:fldChar w:fldCharType="end"/>
      </w:r>
    </w:p>
    <w:p w14:paraId="5D5ED451" w14:textId="77777777" w:rsidR="00024A8E" w:rsidRDefault="00024A8E">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fldLock="1"/>
      </w:r>
      <w:r>
        <w:instrText xml:space="preserve"> PAGEREF _Toc399426431 \h </w:instrText>
      </w:r>
      <w:r>
        <w:fldChar w:fldCharType="separate"/>
      </w:r>
      <w:r>
        <w:t>6</w:t>
      </w:r>
      <w:r>
        <w:fldChar w:fldCharType="end"/>
      </w:r>
    </w:p>
    <w:p w14:paraId="1A041EA4" w14:textId="77777777" w:rsidR="00024A8E" w:rsidRDefault="00024A8E">
      <w:pPr>
        <w:pStyle w:val="TOC1"/>
        <w:rPr>
          <w:rFonts w:ascii="Calibri" w:eastAsia="Times New Roman" w:hAnsi="Calibri"/>
          <w:szCs w:val="22"/>
          <w:lang w:val="en-US"/>
        </w:rPr>
      </w:pPr>
      <w:r>
        <w:t>4</w:t>
      </w:r>
      <w:r>
        <w:rPr>
          <w:rFonts w:ascii="Calibri" w:eastAsia="Times New Roman" w:hAnsi="Calibri"/>
          <w:szCs w:val="22"/>
          <w:lang w:val="en-US"/>
        </w:rPr>
        <w:tab/>
      </w:r>
      <w:r>
        <w:rPr>
          <w:lang w:eastAsia="zh-CN"/>
        </w:rPr>
        <w:t>Model</w:t>
      </w:r>
      <w:r>
        <w:tab/>
      </w:r>
      <w:r>
        <w:fldChar w:fldCharType="begin" w:fldLock="1"/>
      </w:r>
      <w:r>
        <w:instrText xml:space="preserve"> PAGEREF _Toc399426432 \h </w:instrText>
      </w:r>
      <w:r>
        <w:fldChar w:fldCharType="separate"/>
      </w:r>
      <w:r>
        <w:t>7</w:t>
      </w:r>
      <w:r>
        <w:fldChar w:fldCharType="end"/>
      </w:r>
    </w:p>
    <w:p w14:paraId="2B182CAE" w14:textId="77777777" w:rsidR="00024A8E" w:rsidRDefault="00024A8E">
      <w:pPr>
        <w:pStyle w:val="TOC2"/>
        <w:rPr>
          <w:rFonts w:ascii="Calibri" w:eastAsia="Times New Roman" w:hAnsi="Calibri"/>
          <w:sz w:val="22"/>
          <w:szCs w:val="22"/>
          <w:lang w:val="en-US"/>
        </w:rPr>
      </w:pPr>
      <w:r>
        <w:t>4.1</w:t>
      </w:r>
      <w:r>
        <w:rPr>
          <w:rFonts w:ascii="Calibri" w:eastAsia="Times New Roman" w:hAnsi="Calibri"/>
          <w:sz w:val="22"/>
          <w:szCs w:val="22"/>
          <w:lang w:val="en-US"/>
        </w:rPr>
        <w:tab/>
      </w:r>
      <w:r>
        <w:t>Imported information entities and local labels</w:t>
      </w:r>
      <w:r>
        <w:tab/>
      </w:r>
      <w:r>
        <w:fldChar w:fldCharType="begin" w:fldLock="1"/>
      </w:r>
      <w:r>
        <w:instrText xml:space="preserve"> PAGEREF _Toc399426433 \h </w:instrText>
      </w:r>
      <w:r>
        <w:fldChar w:fldCharType="separate"/>
      </w:r>
      <w:r>
        <w:t>7</w:t>
      </w:r>
      <w:r>
        <w:fldChar w:fldCharType="end"/>
      </w:r>
    </w:p>
    <w:p w14:paraId="5976E467" w14:textId="77777777" w:rsidR="00024A8E" w:rsidRDefault="00024A8E">
      <w:pPr>
        <w:pStyle w:val="TOC2"/>
        <w:rPr>
          <w:rFonts w:ascii="Calibri" w:eastAsia="Times New Roman" w:hAnsi="Calibri"/>
          <w:sz w:val="22"/>
          <w:szCs w:val="22"/>
          <w:lang w:val="en-US"/>
        </w:rPr>
      </w:pPr>
      <w:r>
        <w:t>4.2</w:t>
      </w:r>
      <w:r>
        <w:rPr>
          <w:rFonts w:ascii="Calibri" w:eastAsia="Times New Roman" w:hAnsi="Calibri"/>
          <w:sz w:val="22"/>
          <w:szCs w:val="22"/>
          <w:lang w:val="en-US"/>
        </w:rPr>
        <w:tab/>
      </w:r>
      <w:r>
        <w:t>Class diagram</w:t>
      </w:r>
      <w:r>
        <w:tab/>
      </w:r>
      <w:r>
        <w:fldChar w:fldCharType="begin" w:fldLock="1"/>
      </w:r>
      <w:r>
        <w:instrText xml:space="preserve"> PAGEREF _Toc399426434 \h </w:instrText>
      </w:r>
      <w:r>
        <w:fldChar w:fldCharType="separate"/>
      </w:r>
      <w:r>
        <w:t>7</w:t>
      </w:r>
      <w:r>
        <w:fldChar w:fldCharType="end"/>
      </w:r>
    </w:p>
    <w:p w14:paraId="4125316A" w14:textId="77777777" w:rsidR="00024A8E" w:rsidRDefault="00024A8E">
      <w:pPr>
        <w:pStyle w:val="TOC3"/>
        <w:rPr>
          <w:rFonts w:ascii="Calibri" w:eastAsia="Times New Roman" w:hAnsi="Calibri"/>
          <w:sz w:val="22"/>
          <w:szCs w:val="22"/>
          <w:lang w:val="en-US"/>
        </w:rPr>
      </w:pPr>
      <w:r>
        <w:t>4.2.1</w:t>
      </w:r>
      <w:r>
        <w:rPr>
          <w:rFonts w:ascii="Calibri" w:eastAsia="Times New Roman" w:hAnsi="Calibri"/>
          <w:sz w:val="22"/>
          <w:szCs w:val="22"/>
          <w:lang w:val="en-US"/>
        </w:rPr>
        <w:tab/>
      </w:r>
      <w:r>
        <w:rPr>
          <w:lang w:eastAsia="zh-CN"/>
        </w:rPr>
        <w:t>R</w:t>
      </w:r>
      <w:r>
        <w:t>elationships</w:t>
      </w:r>
      <w:r>
        <w:tab/>
      </w:r>
      <w:r>
        <w:fldChar w:fldCharType="begin" w:fldLock="1"/>
      </w:r>
      <w:r>
        <w:instrText xml:space="preserve"> PAGEREF _Toc399426435 \h </w:instrText>
      </w:r>
      <w:r>
        <w:fldChar w:fldCharType="separate"/>
      </w:r>
      <w:r>
        <w:t>7</w:t>
      </w:r>
      <w:r>
        <w:fldChar w:fldCharType="end"/>
      </w:r>
    </w:p>
    <w:p w14:paraId="4AE57BDC" w14:textId="77777777" w:rsidR="00024A8E" w:rsidRDefault="00024A8E">
      <w:pPr>
        <w:pStyle w:val="TOC3"/>
        <w:rPr>
          <w:rFonts w:ascii="Calibri" w:eastAsia="Times New Roman" w:hAnsi="Calibri"/>
          <w:sz w:val="22"/>
          <w:szCs w:val="22"/>
          <w:lang w:val="en-US"/>
        </w:rPr>
      </w:pPr>
      <w:r>
        <w:t>4.2.2</w:t>
      </w:r>
      <w:r>
        <w:rPr>
          <w:rFonts w:ascii="Calibri" w:eastAsia="Times New Roman" w:hAnsi="Calibri"/>
          <w:sz w:val="22"/>
          <w:szCs w:val="22"/>
          <w:lang w:val="en-US"/>
        </w:rPr>
        <w:tab/>
      </w:r>
      <w:r>
        <w:t>Inheritance</w:t>
      </w:r>
      <w:r>
        <w:tab/>
      </w:r>
      <w:r>
        <w:fldChar w:fldCharType="begin" w:fldLock="1"/>
      </w:r>
      <w:r>
        <w:instrText xml:space="preserve"> PAGEREF _Toc399426436 \h </w:instrText>
      </w:r>
      <w:r>
        <w:fldChar w:fldCharType="separate"/>
      </w:r>
      <w:r>
        <w:t>8</w:t>
      </w:r>
      <w:r>
        <w:fldChar w:fldCharType="end"/>
      </w:r>
    </w:p>
    <w:p w14:paraId="60CD8448" w14:textId="77777777" w:rsidR="00024A8E" w:rsidRDefault="00024A8E">
      <w:pPr>
        <w:pStyle w:val="TOC2"/>
        <w:rPr>
          <w:rFonts w:ascii="Calibri" w:eastAsia="Times New Roman" w:hAnsi="Calibri"/>
          <w:sz w:val="22"/>
          <w:szCs w:val="22"/>
          <w:lang w:val="en-US"/>
        </w:rPr>
      </w:pPr>
      <w:r>
        <w:t>4.3</w:t>
      </w:r>
      <w:r>
        <w:rPr>
          <w:rFonts w:ascii="Calibri" w:eastAsia="Times New Roman" w:hAnsi="Calibri"/>
          <w:sz w:val="22"/>
          <w:szCs w:val="22"/>
          <w:lang w:val="en-US"/>
        </w:rPr>
        <w:tab/>
      </w:r>
      <w:r>
        <w:t>Class definitions</w:t>
      </w:r>
      <w:r>
        <w:tab/>
      </w:r>
      <w:r>
        <w:fldChar w:fldCharType="begin" w:fldLock="1"/>
      </w:r>
      <w:r>
        <w:instrText xml:space="preserve"> PAGEREF _Toc399426437 \h </w:instrText>
      </w:r>
      <w:r>
        <w:fldChar w:fldCharType="separate"/>
      </w:r>
      <w:r>
        <w:t>8</w:t>
      </w:r>
      <w:r>
        <w:fldChar w:fldCharType="end"/>
      </w:r>
    </w:p>
    <w:p w14:paraId="4758A46F" w14:textId="77777777" w:rsidR="00024A8E" w:rsidRDefault="00024A8E">
      <w:pPr>
        <w:pStyle w:val="TOC3"/>
        <w:rPr>
          <w:rFonts w:ascii="Calibri" w:eastAsia="Times New Roman" w:hAnsi="Calibri"/>
          <w:sz w:val="22"/>
          <w:szCs w:val="22"/>
          <w:lang w:val="en-US"/>
        </w:rPr>
      </w:pPr>
      <w:r>
        <w:t>4.3.1</w:t>
      </w:r>
      <w:r>
        <w:rPr>
          <w:rFonts w:ascii="Calibri" w:eastAsia="Times New Roman" w:hAnsi="Calibri"/>
          <w:sz w:val="22"/>
          <w:szCs w:val="22"/>
          <w:lang w:val="en-US"/>
        </w:rPr>
        <w:tab/>
      </w:r>
      <w:r w:rsidRPr="00021C86">
        <w:rPr>
          <w:rFonts w:ascii="Courier New" w:hAnsi="Courier New" w:cs="Courier New"/>
        </w:rPr>
        <w:t>Link_3GPPAAAServer_PGW</w:t>
      </w:r>
      <w:r>
        <w:tab/>
      </w:r>
      <w:r>
        <w:fldChar w:fldCharType="begin" w:fldLock="1"/>
      </w:r>
      <w:r>
        <w:instrText xml:space="preserve"> PAGEREF _Toc399426438 \h </w:instrText>
      </w:r>
      <w:r>
        <w:fldChar w:fldCharType="separate"/>
      </w:r>
      <w:r>
        <w:t>8</w:t>
      </w:r>
      <w:r>
        <w:fldChar w:fldCharType="end"/>
      </w:r>
    </w:p>
    <w:p w14:paraId="2EA90DD8" w14:textId="77777777" w:rsidR="00024A8E" w:rsidRDefault="00024A8E">
      <w:pPr>
        <w:pStyle w:val="TOC4"/>
        <w:rPr>
          <w:rFonts w:ascii="Calibri" w:eastAsia="Times New Roman" w:hAnsi="Calibri"/>
          <w:sz w:val="22"/>
          <w:szCs w:val="22"/>
          <w:lang w:val="en-US"/>
        </w:rPr>
      </w:pPr>
      <w:r w:rsidRPr="00024A8E">
        <w:t>4.3.1.1</w:t>
      </w:r>
      <w:r w:rsidRPr="00024A8E">
        <w:rPr>
          <w:rFonts w:ascii="Calibri" w:eastAsia="Times New Roman" w:hAnsi="Calibri"/>
          <w:sz w:val="22"/>
          <w:szCs w:val="22"/>
          <w:lang w:val="en-US"/>
        </w:rPr>
        <w:tab/>
      </w:r>
      <w:r w:rsidRPr="00021C86">
        <w:rPr>
          <w:kern w:val="2"/>
          <w:lang w:eastAsia="zh-CN"/>
        </w:rPr>
        <w:t>Definition</w:t>
      </w:r>
      <w:r>
        <w:tab/>
      </w:r>
      <w:r>
        <w:fldChar w:fldCharType="begin" w:fldLock="1"/>
      </w:r>
      <w:r>
        <w:instrText xml:space="preserve"> PAGEREF _Toc399426439 \h </w:instrText>
      </w:r>
      <w:r>
        <w:fldChar w:fldCharType="separate"/>
      </w:r>
      <w:r>
        <w:t>8</w:t>
      </w:r>
      <w:r>
        <w:fldChar w:fldCharType="end"/>
      </w:r>
    </w:p>
    <w:p w14:paraId="2684D0F1" w14:textId="77777777" w:rsidR="00024A8E" w:rsidRDefault="00024A8E">
      <w:pPr>
        <w:pStyle w:val="TOC4"/>
        <w:rPr>
          <w:rFonts w:ascii="Calibri" w:eastAsia="Times New Roman" w:hAnsi="Calibri"/>
          <w:sz w:val="22"/>
          <w:szCs w:val="22"/>
          <w:lang w:val="en-US"/>
        </w:rPr>
      </w:pPr>
      <w:r w:rsidRPr="00024A8E">
        <w:t>4.3.1.2</w:t>
      </w:r>
      <w:r w:rsidRPr="00024A8E">
        <w:rPr>
          <w:rFonts w:ascii="Calibri" w:eastAsia="Times New Roman" w:hAnsi="Calibri"/>
          <w:sz w:val="22"/>
          <w:szCs w:val="22"/>
          <w:lang w:val="en-US"/>
        </w:rPr>
        <w:tab/>
      </w:r>
      <w:r w:rsidRPr="00021C86">
        <w:rPr>
          <w:kern w:val="2"/>
          <w:lang w:eastAsia="zh-CN"/>
        </w:rPr>
        <w:t>Attributes</w:t>
      </w:r>
      <w:r>
        <w:tab/>
      </w:r>
      <w:r>
        <w:fldChar w:fldCharType="begin" w:fldLock="1"/>
      </w:r>
      <w:r>
        <w:instrText xml:space="preserve"> PAGEREF _Toc399426440 \h </w:instrText>
      </w:r>
      <w:r>
        <w:fldChar w:fldCharType="separate"/>
      </w:r>
      <w:r>
        <w:t>8</w:t>
      </w:r>
      <w:r>
        <w:fldChar w:fldCharType="end"/>
      </w:r>
    </w:p>
    <w:p w14:paraId="50506D3D" w14:textId="77777777" w:rsidR="00024A8E" w:rsidRDefault="00024A8E">
      <w:pPr>
        <w:pStyle w:val="TOC4"/>
        <w:rPr>
          <w:rFonts w:ascii="Calibri" w:eastAsia="Times New Roman" w:hAnsi="Calibri"/>
          <w:sz w:val="22"/>
          <w:szCs w:val="22"/>
          <w:lang w:val="en-US"/>
        </w:rPr>
      </w:pPr>
      <w:r w:rsidRPr="00024A8E">
        <w:t>4.3.1.3</w:t>
      </w:r>
      <w:r w:rsidRPr="00024A8E">
        <w:rPr>
          <w:rFonts w:ascii="Calibri" w:eastAsia="Times New Roman" w:hAnsi="Calibri"/>
          <w:sz w:val="22"/>
          <w:szCs w:val="22"/>
          <w:lang w:val="en-US"/>
        </w:rPr>
        <w:tab/>
      </w:r>
      <w:r w:rsidRPr="00021C86">
        <w:rPr>
          <w:kern w:val="2"/>
          <w:lang w:eastAsia="zh-CN"/>
        </w:rPr>
        <w:t>Attribute constraints</w:t>
      </w:r>
      <w:r>
        <w:tab/>
      </w:r>
      <w:r>
        <w:fldChar w:fldCharType="begin" w:fldLock="1"/>
      </w:r>
      <w:r>
        <w:instrText xml:space="preserve"> PAGEREF _Toc399426441 \h </w:instrText>
      </w:r>
      <w:r>
        <w:fldChar w:fldCharType="separate"/>
      </w:r>
      <w:r>
        <w:t>8</w:t>
      </w:r>
      <w:r>
        <w:fldChar w:fldCharType="end"/>
      </w:r>
    </w:p>
    <w:p w14:paraId="387BA623" w14:textId="77777777" w:rsidR="00024A8E" w:rsidRDefault="00024A8E">
      <w:pPr>
        <w:pStyle w:val="TOC4"/>
        <w:rPr>
          <w:rFonts w:ascii="Calibri" w:eastAsia="Times New Roman" w:hAnsi="Calibri"/>
          <w:sz w:val="22"/>
          <w:szCs w:val="22"/>
          <w:lang w:val="en-US"/>
        </w:rPr>
      </w:pPr>
      <w:r>
        <w:t>4.3.1.4</w:t>
      </w:r>
      <w:r>
        <w:rPr>
          <w:rFonts w:ascii="Calibri" w:eastAsia="Times New Roman" w:hAnsi="Calibri"/>
          <w:sz w:val="22"/>
          <w:szCs w:val="22"/>
          <w:lang w:val="en-US"/>
        </w:rPr>
        <w:tab/>
      </w:r>
      <w:r>
        <w:t>Notifications</w:t>
      </w:r>
      <w:r>
        <w:tab/>
      </w:r>
      <w:r>
        <w:fldChar w:fldCharType="begin" w:fldLock="1"/>
      </w:r>
      <w:r>
        <w:instrText xml:space="preserve"> PAGEREF _Toc399426442 \h </w:instrText>
      </w:r>
      <w:r>
        <w:fldChar w:fldCharType="separate"/>
      </w:r>
      <w:r>
        <w:t>8</w:t>
      </w:r>
      <w:r>
        <w:fldChar w:fldCharType="end"/>
      </w:r>
    </w:p>
    <w:p w14:paraId="7AA1528B" w14:textId="77777777" w:rsidR="00024A8E" w:rsidRDefault="00024A8E">
      <w:pPr>
        <w:pStyle w:val="TOC3"/>
        <w:rPr>
          <w:rFonts w:ascii="Calibri" w:eastAsia="Times New Roman" w:hAnsi="Calibri"/>
          <w:sz w:val="22"/>
          <w:szCs w:val="22"/>
          <w:lang w:val="en-US"/>
        </w:rPr>
      </w:pPr>
      <w:r>
        <w:t>4.3.2</w:t>
      </w:r>
      <w:r>
        <w:rPr>
          <w:rFonts w:ascii="Calibri" w:eastAsia="Times New Roman" w:hAnsi="Calibri"/>
          <w:sz w:val="22"/>
          <w:szCs w:val="22"/>
          <w:lang w:val="en-US"/>
        </w:rPr>
        <w:tab/>
      </w:r>
      <w:r w:rsidRPr="00021C86">
        <w:rPr>
          <w:rFonts w:ascii="Courier New" w:hAnsi="Courier New" w:cs="Courier New"/>
        </w:rPr>
        <w:t>Link_3GPPAAAServer_HSS</w:t>
      </w:r>
      <w:r>
        <w:tab/>
      </w:r>
      <w:r>
        <w:fldChar w:fldCharType="begin" w:fldLock="1"/>
      </w:r>
      <w:r>
        <w:instrText xml:space="preserve"> PAGEREF _Toc399426443 \h </w:instrText>
      </w:r>
      <w:r>
        <w:fldChar w:fldCharType="separate"/>
      </w:r>
      <w:r>
        <w:t>8</w:t>
      </w:r>
      <w:r>
        <w:fldChar w:fldCharType="end"/>
      </w:r>
    </w:p>
    <w:p w14:paraId="19E8A9CA" w14:textId="77777777" w:rsidR="00024A8E" w:rsidRDefault="00024A8E">
      <w:pPr>
        <w:pStyle w:val="TOC4"/>
        <w:rPr>
          <w:rFonts w:ascii="Calibri" w:eastAsia="Times New Roman" w:hAnsi="Calibri"/>
          <w:sz w:val="22"/>
          <w:szCs w:val="22"/>
          <w:lang w:val="en-US"/>
        </w:rPr>
      </w:pPr>
      <w:r>
        <w:t>4.3.2.1</w:t>
      </w:r>
      <w:r>
        <w:rPr>
          <w:rFonts w:ascii="Calibri" w:eastAsia="Times New Roman" w:hAnsi="Calibri"/>
          <w:sz w:val="22"/>
          <w:szCs w:val="22"/>
          <w:lang w:val="en-US"/>
        </w:rPr>
        <w:tab/>
      </w:r>
      <w:r>
        <w:t>Definition</w:t>
      </w:r>
      <w:r>
        <w:tab/>
      </w:r>
      <w:r>
        <w:fldChar w:fldCharType="begin" w:fldLock="1"/>
      </w:r>
      <w:r>
        <w:instrText xml:space="preserve"> PAGEREF _Toc399426444 \h </w:instrText>
      </w:r>
      <w:r>
        <w:fldChar w:fldCharType="separate"/>
      </w:r>
      <w:r>
        <w:t>8</w:t>
      </w:r>
      <w:r>
        <w:fldChar w:fldCharType="end"/>
      </w:r>
    </w:p>
    <w:p w14:paraId="0DC677A3" w14:textId="77777777" w:rsidR="00024A8E" w:rsidRDefault="00024A8E">
      <w:pPr>
        <w:pStyle w:val="TOC4"/>
        <w:rPr>
          <w:rFonts w:ascii="Calibri" w:eastAsia="Times New Roman" w:hAnsi="Calibri"/>
          <w:sz w:val="22"/>
          <w:szCs w:val="22"/>
          <w:lang w:val="en-US"/>
        </w:rPr>
      </w:pPr>
      <w:r w:rsidRPr="00024A8E">
        <w:t>4.3.2.2</w:t>
      </w:r>
      <w:r w:rsidRPr="00024A8E">
        <w:rPr>
          <w:rFonts w:ascii="Calibri" w:eastAsia="Times New Roman" w:hAnsi="Calibri"/>
          <w:sz w:val="22"/>
          <w:szCs w:val="22"/>
        </w:rPr>
        <w:tab/>
      </w:r>
      <w:r w:rsidRPr="00024A8E">
        <w:rPr>
          <w:lang w:val="en-US"/>
        </w:rPr>
        <w:t>Attributes</w:t>
      </w:r>
      <w:r>
        <w:tab/>
      </w:r>
      <w:r>
        <w:fldChar w:fldCharType="begin" w:fldLock="1"/>
      </w:r>
      <w:r>
        <w:instrText xml:space="preserve"> PAGEREF _Toc399426445 \h </w:instrText>
      </w:r>
      <w:r>
        <w:fldChar w:fldCharType="separate"/>
      </w:r>
      <w:r>
        <w:t>8</w:t>
      </w:r>
      <w:r>
        <w:fldChar w:fldCharType="end"/>
      </w:r>
    </w:p>
    <w:p w14:paraId="11E8661C" w14:textId="77777777" w:rsidR="00024A8E" w:rsidRDefault="00024A8E">
      <w:pPr>
        <w:pStyle w:val="TOC4"/>
        <w:rPr>
          <w:rFonts w:ascii="Calibri" w:eastAsia="Times New Roman" w:hAnsi="Calibri"/>
          <w:sz w:val="22"/>
          <w:szCs w:val="22"/>
          <w:lang w:val="en-US"/>
        </w:rPr>
      </w:pPr>
      <w:r w:rsidRPr="00024A8E">
        <w:t>4.3.2.3</w:t>
      </w:r>
      <w:r w:rsidRPr="00024A8E">
        <w:rPr>
          <w:rFonts w:ascii="Calibri" w:eastAsia="Times New Roman" w:hAnsi="Calibri"/>
          <w:sz w:val="22"/>
          <w:szCs w:val="22"/>
        </w:rPr>
        <w:tab/>
      </w:r>
      <w:r w:rsidRPr="00024A8E">
        <w:rPr>
          <w:lang w:val="en-US"/>
        </w:rPr>
        <w:t>Attribute constraints</w:t>
      </w:r>
      <w:r>
        <w:tab/>
      </w:r>
      <w:r>
        <w:fldChar w:fldCharType="begin" w:fldLock="1"/>
      </w:r>
      <w:r>
        <w:instrText xml:space="preserve"> PAGEREF _Toc399426446 \h </w:instrText>
      </w:r>
      <w:r>
        <w:fldChar w:fldCharType="separate"/>
      </w:r>
      <w:r>
        <w:t>9</w:t>
      </w:r>
      <w:r>
        <w:fldChar w:fldCharType="end"/>
      </w:r>
    </w:p>
    <w:p w14:paraId="1BA1F500" w14:textId="77777777" w:rsidR="00024A8E" w:rsidRDefault="00024A8E">
      <w:pPr>
        <w:pStyle w:val="TOC4"/>
        <w:rPr>
          <w:rFonts w:ascii="Calibri" w:eastAsia="Times New Roman" w:hAnsi="Calibri"/>
          <w:sz w:val="22"/>
          <w:szCs w:val="22"/>
          <w:lang w:val="en-US"/>
        </w:rPr>
      </w:pPr>
      <w:r>
        <w:t>4.3.2.4</w:t>
      </w:r>
      <w:r>
        <w:rPr>
          <w:rFonts w:ascii="Calibri" w:eastAsia="Times New Roman" w:hAnsi="Calibri"/>
          <w:sz w:val="22"/>
          <w:szCs w:val="22"/>
          <w:lang w:val="en-US"/>
        </w:rPr>
        <w:tab/>
      </w:r>
      <w:r>
        <w:t>Notifications</w:t>
      </w:r>
      <w:r>
        <w:tab/>
      </w:r>
      <w:r>
        <w:fldChar w:fldCharType="begin" w:fldLock="1"/>
      </w:r>
      <w:r>
        <w:instrText xml:space="preserve"> PAGEREF _Toc399426447 \h </w:instrText>
      </w:r>
      <w:r>
        <w:fldChar w:fldCharType="separate"/>
      </w:r>
      <w:r>
        <w:t>9</w:t>
      </w:r>
      <w:r>
        <w:fldChar w:fldCharType="end"/>
      </w:r>
    </w:p>
    <w:p w14:paraId="2F40B6A6" w14:textId="77777777" w:rsidR="00024A8E" w:rsidRDefault="00024A8E">
      <w:pPr>
        <w:pStyle w:val="TOC3"/>
        <w:rPr>
          <w:rFonts w:ascii="Calibri" w:eastAsia="Times New Roman" w:hAnsi="Calibri"/>
          <w:sz w:val="22"/>
          <w:szCs w:val="22"/>
          <w:lang w:val="en-US"/>
        </w:rPr>
      </w:pPr>
      <w:r>
        <w:t>4.3.3</w:t>
      </w:r>
      <w:r>
        <w:rPr>
          <w:rFonts w:ascii="Calibri" w:eastAsia="Times New Roman" w:hAnsi="Calibri"/>
          <w:sz w:val="22"/>
          <w:szCs w:val="22"/>
          <w:lang w:val="en-US"/>
        </w:rPr>
        <w:tab/>
      </w:r>
      <w:r w:rsidRPr="00021C86">
        <w:rPr>
          <w:rFonts w:ascii="Courier New" w:hAnsi="Courier New" w:cs="Courier New"/>
        </w:rPr>
        <w:t>Link_3GPPAAAProxy_3GPPAAAServer</w:t>
      </w:r>
      <w:r>
        <w:tab/>
      </w:r>
      <w:r>
        <w:fldChar w:fldCharType="begin" w:fldLock="1"/>
      </w:r>
      <w:r>
        <w:instrText xml:space="preserve"> PAGEREF _Toc399426448 \h </w:instrText>
      </w:r>
      <w:r>
        <w:fldChar w:fldCharType="separate"/>
      </w:r>
      <w:r>
        <w:t>9</w:t>
      </w:r>
      <w:r>
        <w:fldChar w:fldCharType="end"/>
      </w:r>
    </w:p>
    <w:p w14:paraId="60ABDA3D" w14:textId="77777777" w:rsidR="00024A8E" w:rsidRDefault="00024A8E">
      <w:pPr>
        <w:pStyle w:val="TOC4"/>
        <w:rPr>
          <w:rFonts w:ascii="Calibri" w:eastAsia="Times New Roman" w:hAnsi="Calibri"/>
          <w:sz w:val="22"/>
          <w:szCs w:val="22"/>
          <w:lang w:val="en-US"/>
        </w:rPr>
      </w:pPr>
      <w:r>
        <w:t>4.3.3.1</w:t>
      </w:r>
      <w:r>
        <w:rPr>
          <w:rFonts w:ascii="Calibri" w:eastAsia="Times New Roman" w:hAnsi="Calibri"/>
          <w:sz w:val="22"/>
          <w:szCs w:val="22"/>
          <w:lang w:val="en-US"/>
        </w:rPr>
        <w:tab/>
      </w:r>
      <w:r>
        <w:t>Definition</w:t>
      </w:r>
      <w:r>
        <w:tab/>
      </w:r>
      <w:r>
        <w:fldChar w:fldCharType="begin" w:fldLock="1"/>
      </w:r>
      <w:r>
        <w:instrText xml:space="preserve"> PAGEREF _Toc399426449 \h </w:instrText>
      </w:r>
      <w:r>
        <w:fldChar w:fldCharType="separate"/>
      </w:r>
      <w:r>
        <w:t>9</w:t>
      </w:r>
      <w:r>
        <w:fldChar w:fldCharType="end"/>
      </w:r>
    </w:p>
    <w:p w14:paraId="3BE0517E" w14:textId="77777777" w:rsidR="00024A8E" w:rsidRDefault="00024A8E">
      <w:pPr>
        <w:pStyle w:val="TOC4"/>
        <w:rPr>
          <w:rFonts w:ascii="Calibri" w:eastAsia="Times New Roman" w:hAnsi="Calibri"/>
          <w:sz w:val="22"/>
          <w:szCs w:val="22"/>
          <w:lang w:val="en-US"/>
        </w:rPr>
      </w:pPr>
      <w:r w:rsidRPr="00024A8E">
        <w:t>4.3.3.2</w:t>
      </w:r>
      <w:r w:rsidRPr="00024A8E">
        <w:rPr>
          <w:rFonts w:ascii="Calibri" w:eastAsia="Times New Roman" w:hAnsi="Calibri"/>
          <w:sz w:val="22"/>
          <w:szCs w:val="22"/>
        </w:rPr>
        <w:tab/>
      </w:r>
      <w:r w:rsidRPr="00024A8E">
        <w:rPr>
          <w:lang w:val="en-US"/>
        </w:rPr>
        <w:t>Attributes</w:t>
      </w:r>
      <w:r>
        <w:tab/>
      </w:r>
      <w:r>
        <w:fldChar w:fldCharType="begin" w:fldLock="1"/>
      </w:r>
      <w:r>
        <w:instrText xml:space="preserve"> PAGEREF _Toc399426450 \h </w:instrText>
      </w:r>
      <w:r>
        <w:fldChar w:fldCharType="separate"/>
      </w:r>
      <w:r>
        <w:t>9</w:t>
      </w:r>
      <w:r>
        <w:fldChar w:fldCharType="end"/>
      </w:r>
    </w:p>
    <w:p w14:paraId="27A327DD" w14:textId="77777777" w:rsidR="00024A8E" w:rsidRDefault="00024A8E">
      <w:pPr>
        <w:pStyle w:val="TOC4"/>
        <w:rPr>
          <w:rFonts w:ascii="Calibri" w:eastAsia="Times New Roman" w:hAnsi="Calibri"/>
          <w:sz w:val="22"/>
          <w:szCs w:val="22"/>
          <w:lang w:val="en-US"/>
        </w:rPr>
      </w:pPr>
      <w:r w:rsidRPr="00024A8E">
        <w:t>4.3.3.3</w:t>
      </w:r>
      <w:r w:rsidRPr="00024A8E">
        <w:rPr>
          <w:rFonts w:ascii="Calibri" w:eastAsia="Times New Roman" w:hAnsi="Calibri"/>
          <w:sz w:val="22"/>
          <w:szCs w:val="22"/>
        </w:rPr>
        <w:tab/>
      </w:r>
      <w:r w:rsidRPr="00024A8E">
        <w:rPr>
          <w:lang w:val="en-US"/>
        </w:rPr>
        <w:t>Attribute constraints</w:t>
      </w:r>
      <w:r>
        <w:tab/>
      </w:r>
      <w:r>
        <w:fldChar w:fldCharType="begin" w:fldLock="1"/>
      </w:r>
      <w:r>
        <w:instrText xml:space="preserve"> PAGEREF _Toc399426451 \h </w:instrText>
      </w:r>
      <w:r>
        <w:fldChar w:fldCharType="separate"/>
      </w:r>
      <w:r>
        <w:t>9</w:t>
      </w:r>
      <w:r>
        <w:fldChar w:fldCharType="end"/>
      </w:r>
    </w:p>
    <w:p w14:paraId="393D2200" w14:textId="77777777" w:rsidR="00024A8E" w:rsidRDefault="00024A8E">
      <w:pPr>
        <w:pStyle w:val="TOC4"/>
        <w:rPr>
          <w:rFonts w:ascii="Calibri" w:eastAsia="Times New Roman" w:hAnsi="Calibri"/>
          <w:sz w:val="22"/>
          <w:szCs w:val="22"/>
          <w:lang w:val="en-US"/>
        </w:rPr>
      </w:pPr>
      <w:r>
        <w:t>4.3.3.4</w:t>
      </w:r>
      <w:r>
        <w:rPr>
          <w:rFonts w:ascii="Calibri" w:eastAsia="Times New Roman" w:hAnsi="Calibri"/>
          <w:sz w:val="22"/>
          <w:szCs w:val="22"/>
          <w:lang w:val="en-US"/>
        </w:rPr>
        <w:tab/>
      </w:r>
      <w:r>
        <w:t>Notifications</w:t>
      </w:r>
      <w:r>
        <w:tab/>
      </w:r>
      <w:r>
        <w:fldChar w:fldCharType="begin" w:fldLock="1"/>
      </w:r>
      <w:r>
        <w:instrText xml:space="preserve"> PAGEREF _Toc399426452 \h </w:instrText>
      </w:r>
      <w:r>
        <w:fldChar w:fldCharType="separate"/>
      </w:r>
      <w:r>
        <w:t>9</w:t>
      </w:r>
      <w:r>
        <w:fldChar w:fldCharType="end"/>
      </w:r>
    </w:p>
    <w:p w14:paraId="794E363C" w14:textId="77777777" w:rsidR="00024A8E" w:rsidRDefault="00024A8E">
      <w:pPr>
        <w:pStyle w:val="TOC3"/>
        <w:rPr>
          <w:rFonts w:ascii="Calibri" w:eastAsia="Times New Roman" w:hAnsi="Calibri"/>
          <w:sz w:val="22"/>
          <w:szCs w:val="22"/>
          <w:lang w:val="en-US"/>
        </w:rPr>
      </w:pPr>
      <w:r>
        <w:t>4.3.4</w:t>
      </w:r>
      <w:r>
        <w:rPr>
          <w:rFonts w:ascii="Calibri" w:eastAsia="Times New Roman" w:hAnsi="Calibri"/>
          <w:sz w:val="22"/>
          <w:szCs w:val="22"/>
          <w:lang w:val="en-US"/>
        </w:rPr>
        <w:tab/>
      </w:r>
      <w:r w:rsidRPr="00021C86">
        <w:rPr>
          <w:rFonts w:ascii="Courier New" w:hAnsi="Courier New" w:cs="Courier New"/>
        </w:rPr>
        <w:t>3GPPAAAProxyFunction</w:t>
      </w:r>
      <w:r>
        <w:tab/>
      </w:r>
      <w:r>
        <w:fldChar w:fldCharType="begin" w:fldLock="1"/>
      </w:r>
      <w:r>
        <w:instrText xml:space="preserve"> PAGEREF _Toc399426453 \h </w:instrText>
      </w:r>
      <w:r>
        <w:fldChar w:fldCharType="separate"/>
      </w:r>
      <w:r>
        <w:t>9</w:t>
      </w:r>
      <w:r>
        <w:fldChar w:fldCharType="end"/>
      </w:r>
    </w:p>
    <w:p w14:paraId="48838CA4" w14:textId="77777777" w:rsidR="00024A8E" w:rsidRDefault="00024A8E">
      <w:pPr>
        <w:pStyle w:val="TOC4"/>
        <w:rPr>
          <w:rFonts w:ascii="Calibri" w:eastAsia="Times New Roman" w:hAnsi="Calibri"/>
          <w:sz w:val="22"/>
          <w:szCs w:val="22"/>
          <w:lang w:val="en-US"/>
        </w:rPr>
      </w:pPr>
      <w:r>
        <w:t>4.3.4.1</w:t>
      </w:r>
      <w:r>
        <w:rPr>
          <w:rFonts w:ascii="Calibri" w:eastAsia="Times New Roman" w:hAnsi="Calibri"/>
          <w:sz w:val="22"/>
          <w:szCs w:val="22"/>
          <w:lang w:val="en-US"/>
        </w:rPr>
        <w:tab/>
      </w:r>
      <w:r>
        <w:t>Definition</w:t>
      </w:r>
      <w:r>
        <w:tab/>
      </w:r>
      <w:r>
        <w:fldChar w:fldCharType="begin" w:fldLock="1"/>
      </w:r>
      <w:r>
        <w:instrText xml:space="preserve"> PAGEREF _Toc399426454 \h </w:instrText>
      </w:r>
      <w:r>
        <w:fldChar w:fldCharType="separate"/>
      </w:r>
      <w:r>
        <w:t>9</w:t>
      </w:r>
      <w:r>
        <w:fldChar w:fldCharType="end"/>
      </w:r>
    </w:p>
    <w:p w14:paraId="79B73855" w14:textId="77777777" w:rsidR="00024A8E" w:rsidRDefault="00024A8E">
      <w:pPr>
        <w:pStyle w:val="TOC4"/>
        <w:rPr>
          <w:rFonts w:ascii="Calibri" w:eastAsia="Times New Roman" w:hAnsi="Calibri"/>
          <w:sz w:val="22"/>
          <w:szCs w:val="22"/>
          <w:lang w:val="en-US"/>
        </w:rPr>
      </w:pPr>
      <w:r w:rsidRPr="00024A8E">
        <w:t>4.3.4.2</w:t>
      </w:r>
      <w:r w:rsidRPr="00024A8E">
        <w:rPr>
          <w:rFonts w:ascii="Calibri" w:eastAsia="Times New Roman" w:hAnsi="Calibri"/>
          <w:sz w:val="22"/>
          <w:szCs w:val="22"/>
        </w:rPr>
        <w:tab/>
      </w:r>
      <w:r w:rsidRPr="00024A8E">
        <w:rPr>
          <w:lang w:val="en-US"/>
        </w:rPr>
        <w:t>Attributes</w:t>
      </w:r>
      <w:r>
        <w:tab/>
      </w:r>
      <w:r>
        <w:fldChar w:fldCharType="begin" w:fldLock="1"/>
      </w:r>
      <w:r>
        <w:instrText xml:space="preserve"> PAGEREF _Toc399426455 \h </w:instrText>
      </w:r>
      <w:r>
        <w:fldChar w:fldCharType="separate"/>
      </w:r>
      <w:r>
        <w:t>9</w:t>
      </w:r>
      <w:r>
        <w:fldChar w:fldCharType="end"/>
      </w:r>
    </w:p>
    <w:p w14:paraId="04F8FD08" w14:textId="77777777" w:rsidR="00024A8E" w:rsidRDefault="00024A8E">
      <w:pPr>
        <w:pStyle w:val="TOC4"/>
        <w:rPr>
          <w:rFonts w:ascii="Calibri" w:eastAsia="Times New Roman" w:hAnsi="Calibri"/>
          <w:sz w:val="22"/>
          <w:szCs w:val="22"/>
          <w:lang w:val="en-US"/>
        </w:rPr>
      </w:pPr>
      <w:r w:rsidRPr="00024A8E">
        <w:t>4.3.4.3</w:t>
      </w:r>
      <w:r w:rsidRPr="00024A8E">
        <w:rPr>
          <w:rFonts w:ascii="Calibri" w:eastAsia="Times New Roman" w:hAnsi="Calibri"/>
          <w:sz w:val="22"/>
          <w:szCs w:val="22"/>
        </w:rPr>
        <w:tab/>
      </w:r>
      <w:r w:rsidRPr="00024A8E">
        <w:rPr>
          <w:lang w:val="en-US"/>
        </w:rPr>
        <w:t>Attribute constraints</w:t>
      </w:r>
      <w:r>
        <w:tab/>
      </w:r>
      <w:r>
        <w:fldChar w:fldCharType="begin" w:fldLock="1"/>
      </w:r>
      <w:r>
        <w:instrText xml:space="preserve"> PAGEREF _Toc399426456 \h </w:instrText>
      </w:r>
      <w:r>
        <w:fldChar w:fldCharType="separate"/>
      </w:r>
      <w:r>
        <w:t>9</w:t>
      </w:r>
      <w:r>
        <w:fldChar w:fldCharType="end"/>
      </w:r>
    </w:p>
    <w:p w14:paraId="5F0FE1F6" w14:textId="77777777" w:rsidR="00024A8E" w:rsidRDefault="00024A8E">
      <w:pPr>
        <w:pStyle w:val="TOC4"/>
        <w:rPr>
          <w:rFonts w:ascii="Calibri" w:eastAsia="Times New Roman" w:hAnsi="Calibri"/>
          <w:sz w:val="22"/>
          <w:szCs w:val="22"/>
          <w:lang w:val="en-US"/>
        </w:rPr>
      </w:pPr>
      <w:r>
        <w:t>4.3.4.4</w:t>
      </w:r>
      <w:r>
        <w:rPr>
          <w:rFonts w:ascii="Calibri" w:eastAsia="Times New Roman" w:hAnsi="Calibri"/>
          <w:sz w:val="22"/>
          <w:szCs w:val="22"/>
          <w:lang w:val="en-US"/>
        </w:rPr>
        <w:tab/>
      </w:r>
      <w:r>
        <w:t>Notifications</w:t>
      </w:r>
      <w:r>
        <w:tab/>
      </w:r>
      <w:r>
        <w:fldChar w:fldCharType="begin" w:fldLock="1"/>
      </w:r>
      <w:r>
        <w:instrText xml:space="preserve"> PAGEREF _Toc399426457 \h </w:instrText>
      </w:r>
      <w:r>
        <w:fldChar w:fldCharType="separate"/>
      </w:r>
      <w:r>
        <w:t>9</w:t>
      </w:r>
      <w:r>
        <w:fldChar w:fldCharType="end"/>
      </w:r>
    </w:p>
    <w:p w14:paraId="7F5C9432" w14:textId="77777777" w:rsidR="00024A8E" w:rsidRDefault="00024A8E">
      <w:pPr>
        <w:pStyle w:val="TOC3"/>
        <w:rPr>
          <w:rFonts w:ascii="Calibri" w:eastAsia="Times New Roman" w:hAnsi="Calibri"/>
          <w:sz w:val="22"/>
          <w:szCs w:val="22"/>
          <w:lang w:val="en-US"/>
        </w:rPr>
      </w:pPr>
      <w:r>
        <w:t>4.3.5</w:t>
      </w:r>
      <w:r>
        <w:rPr>
          <w:rFonts w:ascii="Calibri" w:eastAsia="Times New Roman" w:hAnsi="Calibri"/>
          <w:sz w:val="22"/>
          <w:szCs w:val="22"/>
          <w:lang w:val="en-US"/>
        </w:rPr>
        <w:tab/>
      </w:r>
      <w:r w:rsidRPr="00021C86">
        <w:rPr>
          <w:rFonts w:ascii="Courier New" w:hAnsi="Courier New" w:cs="Courier New"/>
        </w:rPr>
        <w:t>3GPPAAAServerFunction</w:t>
      </w:r>
      <w:r>
        <w:tab/>
      </w:r>
      <w:r>
        <w:fldChar w:fldCharType="begin" w:fldLock="1"/>
      </w:r>
      <w:r>
        <w:instrText xml:space="preserve"> PAGEREF _Toc399426458 \h </w:instrText>
      </w:r>
      <w:r>
        <w:fldChar w:fldCharType="separate"/>
      </w:r>
      <w:r>
        <w:t>9</w:t>
      </w:r>
      <w:r>
        <w:fldChar w:fldCharType="end"/>
      </w:r>
    </w:p>
    <w:p w14:paraId="1DAE4FB5" w14:textId="77777777" w:rsidR="00024A8E" w:rsidRDefault="00024A8E">
      <w:pPr>
        <w:pStyle w:val="TOC4"/>
        <w:rPr>
          <w:rFonts w:ascii="Calibri" w:eastAsia="Times New Roman" w:hAnsi="Calibri"/>
          <w:sz w:val="22"/>
          <w:szCs w:val="22"/>
          <w:lang w:val="en-US"/>
        </w:rPr>
      </w:pPr>
      <w:r>
        <w:t>4.3.5.1</w:t>
      </w:r>
      <w:r>
        <w:rPr>
          <w:rFonts w:ascii="Calibri" w:eastAsia="Times New Roman" w:hAnsi="Calibri"/>
          <w:sz w:val="22"/>
          <w:szCs w:val="22"/>
          <w:lang w:val="en-US"/>
        </w:rPr>
        <w:tab/>
      </w:r>
      <w:r>
        <w:t>Definition</w:t>
      </w:r>
      <w:r>
        <w:tab/>
      </w:r>
      <w:r>
        <w:fldChar w:fldCharType="begin" w:fldLock="1"/>
      </w:r>
      <w:r>
        <w:instrText xml:space="preserve"> PAGEREF _Toc399426459 \h </w:instrText>
      </w:r>
      <w:r>
        <w:fldChar w:fldCharType="separate"/>
      </w:r>
      <w:r>
        <w:t>9</w:t>
      </w:r>
      <w:r>
        <w:fldChar w:fldCharType="end"/>
      </w:r>
    </w:p>
    <w:p w14:paraId="43348AE0" w14:textId="77777777" w:rsidR="00024A8E" w:rsidRDefault="00024A8E">
      <w:pPr>
        <w:pStyle w:val="TOC4"/>
        <w:rPr>
          <w:rFonts w:ascii="Calibri" w:eastAsia="Times New Roman" w:hAnsi="Calibri"/>
          <w:sz w:val="22"/>
          <w:szCs w:val="22"/>
          <w:lang w:val="en-US"/>
        </w:rPr>
      </w:pPr>
      <w:r w:rsidRPr="00024A8E">
        <w:t>4.3.5.2</w:t>
      </w:r>
      <w:r w:rsidRPr="00024A8E">
        <w:rPr>
          <w:rFonts w:ascii="Calibri" w:eastAsia="Times New Roman" w:hAnsi="Calibri"/>
          <w:sz w:val="22"/>
          <w:szCs w:val="22"/>
        </w:rPr>
        <w:tab/>
      </w:r>
      <w:r w:rsidRPr="00024A8E">
        <w:rPr>
          <w:lang w:val="en-US"/>
        </w:rPr>
        <w:t>Attributes</w:t>
      </w:r>
      <w:r>
        <w:tab/>
      </w:r>
      <w:r>
        <w:fldChar w:fldCharType="begin" w:fldLock="1"/>
      </w:r>
      <w:r>
        <w:instrText xml:space="preserve"> PAGEREF _Toc399426460 \h </w:instrText>
      </w:r>
      <w:r>
        <w:fldChar w:fldCharType="separate"/>
      </w:r>
      <w:r>
        <w:t>9</w:t>
      </w:r>
      <w:r>
        <w:fldChar w:fldCharType="end"/>
      </w:r>
    </w:p>
    <w:p w14:paraId="51C08F16" w14:textId="77777777" w:rsidR="00024A8E" w:rsidRDefault="00024A8E">
      <w:pPr>
        <w:pStyle w:val="TOC4"/>
        <w:rPr>
          <w:rFonts w:ascii="Calibri" w:eastAsia="Times New Roman" w:hAnsi="Calibri"/>
          <w:sz w:val="22"/>
          <w:szCs w:val="22"/>
          <w:lang w:val="en-US"/>
        </w:rPr>
      </w:pPr>
      <w:r w:rsidRPr="00024A8E">
        <w:t>4.3.5.3</w:t>
      </w:r>
      <w:r w:rsidRPr="00024A8E">
        <w:rPr>
          <w:rFonts w:ascii="Calibri" w:eastAsia="Times New Roman" w:hAnsi="Calibri"/>
          <w:sz w:val="22"/>
          <w:szCs w:val="22"/>
        </w:rPr>
        <w:tab/>
      </w:r>
      <w:r w:rsidRPr="00024A8E">
        <w:rPr>
          <w:lang w:val="en-US"/>
        </w:rPr>
        <w:t>Attribute constraints</w:t>
      </w:r>
      <w:r>
        <w:tab/>
      </w:r>
      <w:r>
        <w:fldChar w:fldCharType="begin" w:fldLock="1"/>
      </w:r>
      <w:r>
        <w:instrText xml:space="preserve"> PAGEREF _Toc399426461 \h </w:instrText>
      </w:r>
      <w:r>
        <w:fldChar w:fldCharType="separate"/>
      </w:r>
      <w:r>
        <w:t>10</w:t>
      </w:r>
      <w:r>
        <w:fldChar w:fldCharType="end"/>
      </w:r>
    </w:p>
    <w:p w14:paraId="633E256B" w14:textId="77777777" w:rsidR="00024A8E" w:rsidRDefault="00024A8E">
      <w:pPr>
        <w:pStyle w:val="TOC4"/>
        <w:rPr>
          <w:rFonts w:ascii="Calibri" w:eastAsia="Times New Roman" w:hAnsi="Calibri"/>
          <w:sz w:val="22"/>
          <w:szCs w:val="22"/>
          <w:lang w:val="en-US"/>
        </w:rPr>
      </w:pPr>
      <w:r>
        <w:t>4.3.5.4</w:t>
      </w:r>
      <w:r>
        <w:rPr>
          <w:rFonts w:ascii="Calibri" w:eastAsia="Times New Roman" w:hAnsi="Calibri"/>
          <w:sz w:val="22"/>
          <w:szCs w:val="22"/>
          <w:lang w:val="en-US"/>
        </w:rPr>
        <w:tab/>
      </w:r>
      <w:r>
        <w:t>Notifications</w:t>
      </w:r>
      <w:r>
        <w:tab/>
      </w:r>
      <w:r>
        <w:fldChar w:fldCharType="begin" w:fldLock="1"/>
      </w:r>
      <w:r>
        <w:instrText xml:space="preserve"> PAGEREF _Toc399426462 \h </w:instrText>
      </w:r>
      <w:r>
        <w:fldChar w:fldCharType="separate"/>
      </w:r>
      <w:r>
        <w:t>10</w:t>
      </w:r>
      <w:r>
        <w:fldChar w:fldCharType="end"/>
      </w:r>
    </w:p>
    <w:p w14:paraId="622E5F52" w14:textId="77777777" w:rsidR="00024A8E" w:rsidRDefault="00024A8E">
      <w:pPr>
        <w:pStyle w:val="TOC2"/>
        <w:rPr>
          <w:rFonts w:ascii="Calibri" w:eastAsia="Times New Roman" w:hAnsi="Calibri"/>
          <w:sz w:val="22"/>
          <w:szCs w:val="22"/>
          <w:lang w:val="en-US"/>
        </w:rPr>
      </w:pPr>
      <w:r>
        <w:t>4.4</w:t>
      </w:r>
      <w:r>
        <w:rPr>
          <w:rFonts w:ascii="Calibri" w:eastAsia="Times New Roman" w:hAnsi="Calibri"/>
          <w:sz w:val="22"/>
          <w:szCs w:val="22"/>
          <w:lang w:val="en-US"/>
        </w:rPr>
        <w:tab/>
      </w:r>
      <w:r>
        <w:t>Attribute definitions</w:t>
      </w:r>
      <w:r>
        <w:tab/>
      </w:r>
      <w:r>
        <w:fldChar w:fldCharType="begin" w:fldLock="1"/>
      </w:r>
      <w:r>
        <w:instrText xml:space="preserve"> PAGEREF _Toc399426463 \h </w:instrText>
      </w:r>
      <w:r>
        <w:fldChar w:fldCharType="separate"/>
      </w:r>
      <w:r>
        <w:t>10</w:t>
      </w:r>
      <w:r>
        <w:fldChar w:fldCharType="end"/>
      </w:r>
    </w:p>
    <w:p w14:paraId="280BCABF" w14:textId="77777777" w:rsidR="00024A8E" w:rsidRDefault="00024A8E">
      <w:pPr>
        <w:pStyle w:val="TOC3"/>
        <w:rPr>
          <w:rFonts w:ascii="Calibri" w:eastAsia="Times New Roman" w:hAnsi="Calibri"/>
          <w:sz w:val="22"/>
          <w:szCs w:val="22"/>
          <w:lang w:val="en-US"/>
        </w:rPr>
      </w:pPr>
      <w:r>
        <w:t>4.4.1</w:t>
      </w:r>
      <w:r>
        <w:rPr>
          <w:rFonts w:ascii="Calibri" w:eastAsia="Times New Roman" w:hAnsi="Calibri"/>
          <w:sz w:val="22"/>
          <w:szCs w:val="22"/>
          <w:lang w:val="en-US"/>
        </w:rPr>
        <w:tab/>
      </w:r>
      <w:r>
        <w:t>Attribute properties</w:t>
      </w:r>
      <w:r>
        <w:tab/>
      </w:r>
      <w:r>
        <w:fldChar w:fldCharType="begin" w:fldLock="1"/>
      </w:r>
      <w:r>
        <w:instrText xml:space="preserve"> PAGEREF _Toc399426464 \h </w:instrText>
      </w:r>
      <w:r>
        <w:fldChar w:fldCharType="separate"/>
      </w:r>
      <w:r>
        <w:t>10</w:t>
      </w:r>
      <w:r>
        <w:fldChar w:fldCharType="end"/>
      </w:r>
    </w:p>
    <w:p w14:paraId="676DC1D3" w14:textId="77777777" w:rsidR="00024A8E" w:rsidRDefault="00024A8E">
      <w:pPr>
        <w:pStyle w:val="TOC3"/>
        <w:rPr>
          <w:rFonts w:ascii="Calibri" w:eastAsia="Times New Roman" w:hAnsi="Calibri"/>
          <w:sz w:val="22"/>
          <w:szCs w:val="22"/>
          <w:lang w:val="en-US"/>
        </w:rPr>
      </w:pPr>
      <w:r>
        <w:t>4.4.2</w:t>
      </w:r>
      <w:r>
        <w:rPr>
          <w:rFonts w:ascii="Calibri" w:eastAsia="Times New Roman" w:hAnsi="Calibri"/>
          <w:sz w:val="22"/>
          <w:szCs w:val="22"/>
          <w:lang w:val="en-US"/>
        </w:rPr>
        <w:tab/>
      </w:r>
      <w:r>
        <w:t>Constraints</w:t>
      </w:r>
      <w:r>
        <w:tab/>
      </w:r>
      <w:r>
        <w:fldChar w:fldCharType="begin" w:fldLock="1"/>
      </w:r>
      <w:r>
        <w:instrText xml:space="preserve"> PAGEREF _Toc399426465 \h </w:instrText>
      </w:r>
      <w:r>
        <w:fldChar w:fldCharType="separate"/>
      </w:r>
      <w:r>
        <w:t>10</w:t>
      </w:r>
      <w:r>
        <w:fldChar w:fldCharType="end"/>
      </w:r>
    </w:p>
    <w:p w14:paraId="78B19D95" w14:textId="77777777" w:rsidR="00024A8E" w:rsidRDefault="00024A8E">
      <w:pPr>
        <w:pStyle w:val="TOC2"/>
        <w:rPr>
          <w:rFonts w:ascii="Calibri" w:eastAsia="Times New Roman" w:hAnsi="Calibri"/>
          <w:sz w:val="22"/>
          <w:szCs w:val="22"/>
          <w:lang w:val="en-US"/>
        </w:rPr>
      </w:pPr>
      <w:r>
        <w:t>4.5</w:t>
      </w:r>
      <w:r>
        <w:rPr>
          <w:rFonts w:ascii="Calibri" w:eastAsia="Times New Roman" w:hAnsi="Calibri"/>
          <w:sz w:val="22"/>
          <w:szCs w:val="22"/>
          <w:lang w:val="en-US"/>
        </w:rPr>
        <w:tab/>
      </w:r>
      <w:r>
        <w:t>Common notifications</w:t>
      </w:r>
      <w:r>
        <w:tab/>
      </w:r>
      <w:r>
        <w:fldChar w:fldCharType="begin" w:fldLock="1"/>
      </w:r>
      <w:r>
        <w:instrText xml:space="preserve"> PAGEREF _Toc399426466 \h </w:instrText>
      </w:r>
      <w:r>
        <w:fldChar w:fldCharType="separate"/>
      </w:r>
      <w:r>
        <w:t>10</w:t>
      </w:r>
      <w:r>
        <w:fldChar w:fldCharType="end"/>
      </w:r>
    </w:p>
    <w:p w14:paraId="50F7467A" w14:textId="77777777" w:rsidR="00024A8E" w:rsidRDefault="00024A8E">
      <w:pPr>
        <w:pStyle w:val="TOC3"/>
        <w:rPr>
          <w:rFonts w:ascii="Calibri" w:eastAsia="Times New Roman" w:hAnsi="Calibri"/>
          <w:sz w:val="22"/>
          <w:szCs w:val="22"/>
          <w:lang w:val="en-US"/>
        </w:rPr>
      </w:pPr>
      <w:r>
        <w:t>4.5.1</w:t>
      </w:r>
      <w:r>
        <w:rPr>
          <w:rFonts w:ascii="Calibri" w:eastAsia="Times New Roman" w:hAnsi="Calibri"/>
          <w:sz w:val="22"/>
          <w:szCs w:val="22"/>
          <w:lang w:val="en-US"/>
        </w:rPr>
        <w:tab/>
      </w:r>
      <w:r>
        <w:t>Alarm notifications</w:t>
      </w:r>
      <w:r>
        <w:tab/>
      </w:r>
      <w:r>
        <w:fldChar w:fldCharType="begin" w:fldLock="1"/>
      </w:r>
      <w:r>
        <w:instrText xml:space="preserve"> PAGEREF _Toc399426467 \h </w:instrText>
      </w:r>
      <w:r>
        <w:fldChar w:fldCharType="separate"/>
      </w:r>
      <w:r>
        <w:t>10</w:t>
      </w:r>
      <w:r>
        <w:fldChar w:fldCharType="end"/>
      </w:r>
    </w:p>
    <w:p w14:paraId="39579F25" w14:textId="77777777" w:rsidR="00024A8E" w:rsidRDefault="00024A8E">
      <w:pPr>
        <w:pStyle w:val="TOC3"/>
        <w:rPr>
          <w:rFonts w:ascii="Calibri" w:eastAsia="Times New Roman" w:hAnsi="Calibri"/>
          <w:sz w:val="22"/>
          <w:szCs w:val="22"/>
          <w:lang w:val="en-US"/>
        </w:rPr>
      </w:pPr>
      <w:r>
        <w:t>4.5.2</w:t>
      </w:r>
      <w:r>
        <w:rPr>
          <w:rFonts w:ascii="Calibri" w:eastAsia="Times New Roman" w:hAnsi="Calibri"/>
          <w:sz w:val="22"/>
          <w:szCs w:val="22"/>
          <w:lang w:val="en-US"/>
        </w:rPr>
        <w:tab/>
      </w:r>
      <w:r>
        <w:t>Configuration notifications</w:t>
      </w:r>
      <w:r>
        <w:tab/>
      </w:r>
      <w:r>
        <w:fldChar w:fldCharType="begin" w:fldLock="1"/>
      </w:r>
      <w:r>
        <w:instrText xml:space="preserve"> PAGEREF _Toc399426468 \h </w:instrText>
      </w:r>
      <w:r>
        <w:fldChar w:fldCharType="separate"/>
      </w:r>
      <w:r>
        <w:t>10</w:t>
      </w:r>
      <w:r>
        <w:fldChar w:fldCharType="end"/>
      </w:r>
    </w:p>
    <w:p w14:paraId="71812CB3" w14:textId="77777777" w:rsidR="00024A8E" w:rsidRDefault="00024A8E" w:rsidP="00024A8E">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_Toc399426469 \h </w:instrText>
      </w:r>
      <w:r>
        <w:fldChar w:fldCharType="separate"/>
      </w:r>
      <w:r>
        <w:t>11</w:t>
      </w:r>
      <w:r>
        <w:fldChar w:fldCharType="end"/>
      </w:r>
    </w:p>
    <w:p w14:paraId="039CBC34" w14:textId="77777777" w:rsidR="00C5533D" w:rsidRPr="00D16631" w:rsidRDefault="00024A8E">
      <w:r>
        <w:fldChar w:fldCharType="end"/>
      </w:r>
    </w:p>
    <w:p w14:paraId="2EECBD08" w14:textId="77777777" w:rsidR="00C5533D" w:rsidRPr="00D16631" w:rsidRDefault="00C5533D">
      <w:pPr>
        <w:pStyle w:val="Heading1"/>
      </w:pPr>
      <w:r w:rsidRPr="00D16631">
        <w:br w:type="page"/>
      </w:r>
      <w:bookmarkStart w:id="4" w:name="_Toc399426425"/>
      <w:r w:rsidRPr="00D16631">
        <w:t>Foreword</w:t>
      </w:r>
      <w:bookmarkEnd w:id="4"/>
    </w:p>
    <w:p w14:paraId="4B1CA0D7" w14:textId="77777777" w:rsidR="00C5533D" w:rsidRPr="00D16631" w:rsidRDefault="00C5533D">
      <w:r w:rsidRPr="00D16631">
        <w:t>This Technical Specification has been produced by the 3</w:t>
      </w:r>
      <w:r w:rsidRPr="00D16631">
        <w:rPr>
          <w:vertAlign w:val="superscript"/>
        </w:rPr>
        <w:t>rd</w:t>
      </w:r>
      <w:r w:rsidRPr="00D16631">
        <w:t xml:space="preserve"> Generation Partnership Project (3GPP).</w:t>
      </w:r>
    </w:p>
    <w:p w14:paraId="24533624" w14:textId="77777777" w:rsidR="00C5533D" w:rsidRPr="00D16631" w:rsidRDefault="00C5533D">
      <w:r w:rsidRPr="00D166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50DB58" w14:textId="77777777" w:rsidR="00C5533D" w:rsidRPr="00D16631" w:rsidRDefault="00C5533D">
      <w:pPr>
        <w:pStyle w:val="B1"/>
      </w:pPr>
      <w:r w:rsidRPr="00D16631">
        <w:t>Version x.y.z</w:t>
      </w:r>
    </w:p>
    <w:p w14:paraId="63FB97C2" w14:textId="77777777" w:rsidR="00C5533D" w:rsidRPr="00D16631" w:rsidRDefault="00C5533D">
      <w:pPr>
        <w:pStyle w:val="B1"/>
      </w:pPr>
      <w:r w:rsidRPr="00D16631">
        <w:t>where:</w:t>
      </w:r>
    </w:p>
    <w:p w14:paraId="45F9D0AE" w14:textId="77777777" w:rsidR="00C5533D" w:rsidRPr="00D16631" w:rsidRDefault="00C5533D">
      <w:pPr>
        <w:pStyle w:val="B2"/>
      </w:pPr>
      <w:r w:rsidRPr="00D16631">
        <w:t>x</w:t>
      </w:r>
      <w:r w:rsidRPr="00D16631">
        <w:tab/>
        <w:t>the first digit:</w:t>
      </w:r>
    </w:p>
    <w:p w14:paraId="1BC78FEF" w14:textId="77777777" w:rsidR="00C5533D" w:rsidRPr="00D16631" w:rsidRDefault="00C5533D">
      <w:pPr>
        <w:pStyle w:val="B3"/>
      </w:pPr>
      <w:r w:rsidRPr="00D16631">
        <w:t>1</w:t>
      </w:r>
      <w:r w:rsidRPr="00D16631">
        <w:tab/>
        <w:t>presented to TSG for information;</w:t>
      </w:r>
    </w:p>
    <w:p w14:paraId="51E98CCE" w14:textId="77777777" w:rsidR="00C5533D" w:rsidRPr="00D16631" w:rsidRDefault="00C5533D">
      <w:pPr>
        <w:pStyle w:val="B3"/>
      </w:pPr>
      <w:r w:rsidRPr="00D16631">
        <w:t>2</w:t>
      </w:r>
      <w:r w:rsidRPr="00D16631">
        <w:tab/>
        <w:t>presented to TSG for approval;</w:t>
      </w:r>
    </w:p>
    <w:p w14:paraId="07CB9188" w14:textId="77777777" w:rsidR="00C5533D" w:rsidRPr="00D16631" w:rsidRDefault="00C5533D">
      <w:pPr>
        <w:pStyle w:val="B3"/>
      </w:pPr>
      <w:r w:rsidRPr="00D16631">
        <w:t>3</w:t>
      </w:r>
      <w:r w:rsidRPr="00D16631">
        <w:tab/>
        <w:t>or greater indicates TSG approved document under change control.</w:t>
      </w:r>
    </w:p>
    <w:p w14:paraId="279AC7F4" w14:textId="77777777" w:rsidR="00C5533D" w:rsidRPr="00D16631" w:rsidRDefault="00C5533D">
      <w:pPr>
        <w:pStyle w:val="B2"/>
      </w:pPr>
      <w:r w:rsidRPr="00D16631">
        <w:t>y</w:t>
      </w:r>
      <w:r w:rsidRPr="00D16631">
        <w:tab/>
        <w:t>the second digit is incremented for all changes of substance, i.e. technical enhancements, corrections, updates, etc.</w:t>
      </w:r>
    </w:p>
    <w:p w14:paraId="77F5A24B" w14:textId="77777777" w:rsidR="00C5533D" w:rsidRPr="00D16631" w:rsidRDefault="00C5533D">
      <w:pPr>
        <w:pStyle w:val="B2"/>
        <w:rPr>
          <w:lang w:eastAsia="zh-CN"/>
        </w:rPr>
      </w:pPr>
      <w:r w:rsidRPr="00D16631">
        <w:t>z</w:t>
      </w:r>
      <w:r w:rsidRPr="00D16631">
        <w:tab/>
        <w:t>the third digit is incremented when editorial only changes have been incorporated in the document.</w:t>
      </w:r>
    </w:p>
    <w:p w14:paraId="25602277" w14:textId="77777777" w:rsidR="00C5533D" w:rsidRPr="00D16631" w:rsidRDefault="00C5533D">
      <w:pPr>
        <w:pStyle w:val="Heading1"/>
      </w:pPr>
      <w:bookmarkStart w:id="5" w:name="_Toc399426426"/>
      <w:r w:rsidRPr="00D16631">
        <w:t>Introduction</w:t>
      </w:r>
      <w:bookmarkEnd w:id="5"/>
    </w:p>
    <w:p w14:paraId="7416F596" w14:textId="77777777" w:rsidR="00350EBE" w:rsidRPr="00D16631" w:rsidRDefault="00350EBE" w:rsidP="00350EBE">
      <w:pPr>
        <w:pStyle w:val="NO"/>
        <w:rPr>
          <w:lang w:eastAsia="zh-CN"/>
        </w:rPr>
      </w:pPr>
    </w:p>
    <w:p w14:paraId="2FD86AD6" w14:textId="77777777" w:rsidR="00C5533D" w:rsidRPr="00D16631" w:rsidRDefault="00C5533D">
      <w:pPr>
        <w:rPr>
          <w:lang w:eastAsia="zh-CN"/>
        </w:rPr>
      </w:pPr>
      <w:r w:rsidRPr="00D16631">
        <w:t xml:space="preserve">The present document </w:t>
      </w:r>
      <w:r w:rsidRPr="00D16631">
        <w:rPr>
          <w:lang w:eastAsia="zh-CN"/>
        </w:rPr>
        <w:t>is part of a TS-family covering the 3</w:t>
      </w:r>
      <w:r w:rsidRPr="00D16631">
        <w:rPr>
          <w:vertAlign w:val="superscript"/>
          <w:lang w:eastAsia="zh-CN"/>
        </w:rPr>
        <w:t>rd</w:t>
      </w:r>
      <w:r w:rsidRPr="00D16631">
        <w:rPr>
          <w:lang w:eastAsia="zh-CN"/>
        </w:rPr>
        <w:t xml:space="preserve"> Generation Partnership Project Technical Specification Group Services and System Aspects, Telecommunication </w:t>
      </w:r>
      <w:r w:rsidR="00350EBE" w:rsidRPr="00D16631">
        <w:rPr>
          <w:lang w:eastAsia="zh-CN"/>
        </w:rPr>
        <w:t>m</w:t>
      </w:r>
      <w:r w:rsidRPr="00D16631">
        <w:rPr>
          <w:lang w:eastAsia="zh-CN"/>
        </w:rPr>
        <w:t>anagement; as identified below:</w:t>
      </w:r>
    </w:p>
    <w:p w14:paraId="1C876A96" w14:textId="77777777" w:rsidR="00C5533D" w:rsidRPr="00D16631" w:rsidRDefault="00350EBE">
      <w:pPr>
        <w:pStyle w:val="EX"/>
        <w:rPr>
          <w:lang w:eastAsia="zh-CN"/>
        </w:rPr>
      </w:pPr>
      <w:r w:rsidRPr="00D16631">
        <w:rPr>
          <w:lang w:eastAsia="zh-CN"/>
        </w:rPr>
        <w:t xml:space="preserve">TS </w:t>
      </w:r>
      <w:r w:rsidR="00C5533D" w:rsidRPr="00D16631">
        <w:rPr>
          <w:lang w:eastAsia="zh-CN"/>
        </w:rPr>
        <w:t>28.611:</w:t>
      </w:r>
      <w:r w:rsidR="00C5533D" w:rsidRPr="00D16631">
        <w:rPr>
          <w:lang w:eastAsia="zh-CN"/>
        </w:rPr>
        <w:tab/>
      </w:r>
      <w:r w:rsidR="00C5533D" w:rsidRPr="00D16631">
        <w:rPr>
          <w:bCs/>
        </w:rPr>
        <w:t>"</w:t>
      </w:r>
      <w:r w:rsidR="00C5533D" w:rsidRPr="00D16631">
        <w:rPr>
          <w:lang w:eastAsia="zh-CN"/>
        </w:rPr>
        <w:t xml:space="preserve">Evolved Packet Core (EPC) and non-3GPP access </w:t>
      </w:r>
      <w:r w:rsidRPr="00D16631">
        <w:rPr>
          <w:lang w:eastAsia="zh-CN"/>
        </w:rPr>
        <w:t>i</w:t>
      </w:r>
      <w:r w:rsidR="00C5533D" w:rsidRPr="00D16631">
        <w:rPr>
          <w:lang w:eastAsia="zh-CN"/>
        </w:rPr>
        <w:t xml:space="preserve">nterworking </w:t>
      </w:r>
      <w:r w:rsidRPr="00D16631">
        <w:rPr>
          <w:lang w:eastAsia="zh-CN"/>
        </w:rPr>
        <w:t>s</w:t>
      </w:r>
      <w:r w:rsidR="00C5533D" w:rsidRPr="00D16631">
        <w:rPr>
          <w:lang w:eastAsia="zh-CN"/>
        </w:rPr>
        <w:t>ystem Network Resource Model (NRM) Integration Reference Point (IRP); Requirements</w:t>
      </w:r>
      <w:r w:rsidR="00C5533D" w:rsidRPr="00D16631">
        <w:rPr>
          <w:bCs/>
        </w:rPr>
        <w:t>"</w:t>
      </w:r>
      <w:r w:rsidR="003A2B7D">
        <w:rPr>
          <w:bCs/>
        </w:rPr>
        <w:t>;</w:t>
      </w:r>
    </w:p>
    <w:p w14:paraId="1210C3FA" w14:textId="77777777" w:rsidR="00C5533D" w:rsidRPr="00D16631" w:rsidRDefault="00350EBE">
      <w:pPr>
        <w:pStyle w:val="EX"/>
        <w:rPr>
          <w:b/>
          <w:lang w:eastAsia="zh-CN"/>
        </w:rPr>
      </w:pPr>
      <w:r w:rsidRPr="00D16631">
        <w:rPr>
          <w:b/>
          <w:lang w:eastAsia="zh-CN"/>
        </w:rPr>
        <w:t xml:space="preserve">TS </w:t>
      </w:r>
      <w:r w:rsidR="00C5533D" w:rsidRPr="00D16631">
        <w:rPr>
          <w:b/>
          <w:lang w:eastAsia="zh-CN"/>
        </w:rPr>
        <w:t>28.612:</w:t>
      </w:r>
      <w:r w:rsidR="00C5533D" w:rsidRPr="00D16631">
        <w:rPr>
          <w:b/>
          <w:lang w:eastAsia="zh-CN"/>
        </w:rPr>
        <w:tab/>
      </w:r>
      <w:r w:rsidR="00C5533D" w:rsidRPr="00D16631">
        <w:rPr>
          <w:bCs/>
        </w:rPr>
        <w:t>"</w:t>
      </w:r>
      <w:r w:rsidR="00C5533D" w:rsidRPr="00D16631">
        <w:rPr>
          <w:b/>
          <w:lang w:eastAsia="zh-CN"/>
        </w:rPr>
        <w:t xml:space="preserve">Evolved Packet Core (EPC) and non-3GPP access </w:t>
      </w:r>
      <w:r w:rsidRPr="00D16631">
        <w:rPr>
          <w:b/>
          <w:lang w:eastAsia="zh-CN"/>
        </w:rPr>
        <w:t>i</w:t>
      </w:r>
      <w:r w:rsidR="00C5533D" w:rsidRPr="00D16631">
        <w:rPr>
          <w:b/>
          <w:lang w:eastAsia="zh-CN"/>
        </w:rPr>
        <w:t xml:space="preserve">nterworking </w:t>
      </w:r>
      <w:r w:rsidRPr="00D16631">
        <w:rPr>
          <w:b/>
          <w:lang w:eastAsia="zh-CN"/>
        </w:rPr>
        <w:t>s</w:t>
      </w:r>
      <w:r w:rsidR="00C5533D" w:rsidRPr="00D16631">
        <w:rPr>
          <w:b/>
          <w:lang w:eastAsia="zh-CN"/>
        </w:rPr>
        <w:t>ystem Network Resource Model (NRM) Integration Reference Point (IRP); Information Service (IS)</w:t>
      </w:r>
      <w:r w:rsidR="00C5533D" w:rsidRPr="00D16631">
        <w:rPr>
          <w:bCs/>
        </w:rPr>
        <w:t>"</w:t>
      </w:r>
      <w:r w:rsidR="003A2B7D" w:rsidRPr="003A2B7D">
        <w:rPr>
          <w:bCs/>
        </w:rPr>
        <w:t xml:space="preserve"> </w:t>
      </w:r>
      <w:r w:rsidR="003A2B7D">
        <w:rPr>
          <w:bCs/>
        </w:rPr>
        <w:t>;</w:t>
      </w:r>
    </w:p>
    <w:p w14:paraId="283B0C3D" w14:textId="77777777" w:rsidR="00C5533D" w:rsidRPr="00D16631" w:rsidRDefault="00350EBE">
      <w:pPr>
        <w:pStyle w:val="EX"/>
        <w:rPr>
          <w:lang w:eastAsia="zh-CN"/>
        </w:rPr>
      </w:pPr>
      <w:r w:rsidRPr="00D16631">
        <w:rPr>
          <w:lang w:eastAsia="zh-CN"/>
        </w:rPr>
        <w:t xml:space="preserve">TS </w:t>
      </w:r>
      <w:r w:rsidR="00C5533D" w:rsidRPr="00D16631">
        <w:rPr>
          <w:lang w:eastAsia="zh-CN"/>
        </w:rPr>
        <w:t>28.616:</w:t>
      </w:r>
      <w:r w:rsidR="00C5533D" w:rsidRPr="00D16631">
        <w:rPr>
          <w:lang w:eastAsia="zh-CN"/>
        </w:rPr>
        <w:tab/>
      </w:r>
      <w:r w:rsidR="00C5533D" w:rsidRPr="00D16631">
        <w:rPr>
          <w:bCs/>
        </w:rPr>
        <w:t>"</w:t>
      </w:r>
      <w:r w:rsidR="00C5533D" w:rsidRPr="00D16631">
        <w:t xml:space="preserve"> </w:t>
      </w:r>
      <w:r w:rsidR="00C5533D" w:rsidRPr="00D16631">
        <w:rPr>
          <w:lang w:eastAsia="zh-CN"/>
        </w:rPr>
        <w:t xml:space="preserve">Evolved Packet Core (EPC) and non-3GPP access </w:t>
      </w:r>
      <w:r w:rsidRPr="00D16631">
        <w:rPr>
          <w:lang w:eastAsia="zh-CN"/>
        </w:rPr>
        <w:t>i</w:t>
      </w:r>
      <w:r w:rsidR="00C5533D" w:rsidRPr="00D16631">
        <w:rPr>
          <w:lang w:eastAsia="zh-CN"/>
        </w:rPr>
        <w:t xml:space="preserve">nterworking </w:t>
      </w:r>
      <w:r w:rsidRPr="00D16631">
        <w:rPr>
          <w:lang w:eastAsia="zh-CN"/>
        </w:rPr>
        <w:t>s</w:t>
      </w:r>
      <w:r w:rsidR="00C5533D" w:rsidRPr="00D16631">
        <w:rPr>
          <w:lang w:eastAsia="zh-CN"/>
        </w:rPr>
        <w:t>ystem Network Resource Model (NRM) Integration Reference Point (IRP);  Solution Set (SS) definitions</w:t>
      </w:r>
      <w:r w:rsidR="00C5533D" w:rsidRPr="00D16631">
        <w:rPr>
          <w:bCs/>
        </w:rPr>
        <w:t>"</w:t>
      </w:r>
      <w:r w:rsidR="003A2B7D">
        <w:rPr>
          <w:bCs/>
        </w:rPr>
        <w:t>.</w:t>
      </w:r>
    </w:p>
    <w:p w14:paraId="7C513F65" w14:textId="77777777" w:rsidR="00C5533D" w:rsidRPr="00D16631" w:rsidRDefault="00C5533D">
      <w:pPr>
        <w:rPr>
          <w:lang w:eastAsia="zh-CN"/>
        </w:rPr>
      </w:pPr>
      <w:r w:rsidRPr="00D16631">
        <w:t>The interface Itf-N, defined in 3GPP TS 32.102 [</w:t>
      </w:r>
      <w:r w:rsidRPr="00D16631">
        <w:rPr>
          <w:lang w:eastAsia="zh-CN"/>
        </w:rPr>
        <w:t>3</w:t>
      </w:r>
      <w:r w:rsidRPr="00D16631">
        <w:t>], is built up by a number of Integration Reference Points (IRPs) and a related Name Convention, which reali</w:t>
      </w:r>
      <w:r w:rsidR="00350EBE" w:rsidRPr="00D16631">
        <w:t>z</w:t>
      </w:r>
      <w:r w:rsidRPr="00D16631">
        <w:t>e the functional capabilities over this interface. The basic structure of the IRPs is defined in 3GPP TS 32.101 [</w:t>
      </w:r>
      <w:r w:rsidRPr="00D16631">
        <w:rPr>
          <w:lang w:eastAsia="zh-CN"/>
        </w:rPr>
        <w:t>2</w:t>
      </w:r>
      <w:r w:rsidRPr="00D16631">
        <w:t>]</w:t>
      </w:r>
      <w:r w:rsidRPr="00D16631">
        <w:rPr>
          <w:lang w:eastAsia="zh-CN"/>
        </w:rPr>
        <w:t xml:space="preserve">, </w:t>
      </w:r>
      <w:r w:rsidRPr="00D16631">
        <w:t>3GPP TS 32.102 [</w:t>
      </w:r>
      <w:r w:rsidRPr="00D16631">
        <w:rPr>
          <w:lang w:eastAsia="zh-CN"/>
        </w:rPr>
        <w:t>3</w:t>
      </w:r>
      <w:r w:rsidRPr="00D16631">
        <w:t>]</w:t>
      </w:r>
      <w:r w:rsidRPr="00D16631">
        <w:rPr>
          <w:lang w:eastAsia="zh-CN"/>
        </w:rPr>
        <w:t xml:space="preserve"> and 3GPP TS 32.103 [13]</w:t>
      </w:r>
      <w:r w:rsidRPr="00D16631">
        <w:t>.</w:t>
      </w:r>
    </w:p>
    <w:p w14:paraId="53FA1195" w14:textId="77777777" w:rsidR="00C5533D" w:rsidRPr="00D16631" w:rsidRDefault="00C5533D"/>
    <w:p w14:paraId="3B815FC4" w14:textId="77777777" w:rsidR="00C5533D" w:rsidRPr="00D16631" w:rsidRDefault="00C5533D">
      <w:pPr>
        <w:pStyle w:val="Heading1"/>
      </w:pPr>
      <w:r w:rsidRPr="00D16631">
        <w:br w:type="page"/>
      </w:r>
      <w:bookmarkStart w:id="6" w:name="_Toc399426427"/>
      <w:r w:rsidRPr="00D16631">
        <w:t>1</w:t>
      </w:r>
      <w:r w:rsidRPr="00D16631">
        <w:tab/>
        <w:t>Scope</w:t>
      </w:r>
      <w:bookmarkEnd w:id="6"/>
    </w:p>
    <w:p w14:paraId="6D43A57C" w14:textId="77777777" w:rsidR="00C5533D" w:rsidRPr="00D16631" w:rsidRDefault="00C5533D">
      <w:pPr>
        <w:rPr>
          <w:lang w:eastAsia="zh-CN"/>
        </w:rPr>
      </w:pPr>
      <w:r w:rsidRPr="00D16631">
        <w:t>The present document is an Integration Reference Point (IRP) named "</w:t>
      </w:r>
      <w:r w:rsidRPr="00D16631">
        <w:rPr>
          <w:lang w:eastAsia="zh-CN"/>
        </w:rPr>
        <w:t xml:space="preserve">Evolved Packet Core (EPC) and </w:t>
      </w:r>
      <w:r w:rsidRPr="00D16631">
        <w:t xml:space="preserve">non-3GPP access </w:t>
      </w:r>
      <w:r w:rsidR="00265724" w:rsidRPr="00D16631">
        <w:rPr>
          <w:lang w:eastAsia="zh-CN"/>
        </w:rPr>
        <w:t>i</w:t>
      </w:r>
      <w:r w:rsidRPr="00D16631">
        <w:rPr>
          <w:lang w:eastAsia="zh-CN"/>
        </w:rPr>
        <w:t xml:space="preserve">nterworking </w:t>
      </w:r>
      <w:r w:rsidR="00265724" w:rsidRPr="00D16631">
        <w:rPr>
          <w:lang w:eastAsia="zh-CN"/>
        </w:rPr>
        <w:t>s</w:t>
      </w:r>
      <w:r w:rsidRPr="00D16631">
        <w:rPr>
          <w:lang w:eastAsia="zh-CN"/>
        </w:rPr>
        <w:t xml:space="preserve">ystem Network resource </w:t>
      </w:r>
      <w:r w:rsidRPr="00D16631">
        <w:t>Model (NRM) IRP; Information Service (IS)", through which an '</w:t>
      </w:r>
      <w:r w:rsidRPr="00D16631">
        <w:rPr>
          <w:rFonts w:ascii="Courier New" w:hAnsi="Courier New" w:cs="Courier New"/>
        </w:rPr>
        <w:t>IRPAgent</w:t>
      </w:r>
      <w:r w:rsidRPr="00D16631">
        <w:t xml:space="preserve">' (typically an Element Manager or Network Element) can communicate </w:t>
      </w:r>
      <w:r w:rsidR="00265724" w:rsidRPr="00D16631">
        <w:t>c</w:t>
      </w:r>
      <w:r w:rsidRPr="00D16631">
        <w:t xml:space="preserve">onfiguration </w:t>
      </w:r>
      <w:r w:rsidR="00265724" w:rsidRPr="00D16631">
        <w:t>m</w:t>
      </w:r>
      <w:r w:rsidRPr="00D16631">
        <w:t>anagement information to one or several '</w:t>
      </w:r>
      <w:r w:rsidRPr="00D16631">
        <w:rPr>
          <w:rFonts w:ascii="Courier New" w:hAnsi="Courier New" w:cs="Courier New"/>
        </w:rPr>
        <w:t>IRPManagers</w:t>
      </w:r>
      <w:r w:rsidRPr="00D16631">
        <w:t xml:space="preserve">' (typically Network Managers) concerning </w:t>
      </w:r>
      <w:r w:rsidRPr="00D16631">
        <w:rPr>
          <w:lang w:eastAsia="zh-CN"/>
        </w:rPr>
        <w:t>interworking network</w:t>
      </w:r>
      <w:r w:rsidRPr="00D16631">
        <w:t xml:space="preserve"> resources. </w:t>
      </w:r>
    </w:p>
    <w:p w14:paraId="57308A98" w14:textId="77777777" w:rsidR="00C5533D" w:rsidRPr="00D16631" w:rsidRDefault="00C5533D">
      <w:pPr>
        <w:rPr>
          <w:lang w:eastAsia="zh-CN"/>
        </w:rPr>
      </w:pPr>
      <w:r w:rsidRPr="00D16631">
        <w:rPr>
          <w:snapToGrid w:val="0"/>
        </w:rPr>
        <w:t>Th</w:t>
      </w:r>
      <w:r w:rsidR="00265724" w:rsidRPr="00D16631">
        <w:rPr>
          <w:snapToGrid w:val="0"/>
        </w:rPr>
        <w:t>e present</w:t>
      </w:r>
      <w:r w:rsidRPr="00D16631">
        <w:rPr>
          <w:snapToGrid w:val="0"/>
        </w:rPr>
        <w:t xml:space="preserve"> document specifies the semantics and behaviour of </w:t>
      </w:r>
      <w:r w:rsidR="00265724" w:rsidRPr="00D16631">
        <w:rPr>
          <w:snapToGrid w:val="0"/>
        </w:rPr>
        <w:t>I</w:t>
      </w:r>
      <w:r w:rsidRPr="00D16631">
        <w:rPr>
          <w:snapToGrid w:val="0"/>
        </w:rPr>
        <w:t xml:space="preserve">nformation </w:t>
      </w:r>
      <w:r w:rsidR="00265724" w:rsidRPr="00D16631">
        <w:rPr>
          <w:snapToGrid w:val="0"/>
        </w:rPr>
        <w:t>O</w:t>
      </w:r>
      <w:r w:rsidRPr="00D16631">
        <w:rPr>
          <w:snapToGrid w:val="0"/>
        </w:rPr>
        <w:t xml:space="preserve">bject </w:t>
      </w:r>
      <w:r w:rsidR="00265724" w:rsidRPr="00D16631">
        <w:rPr>
          <w:snapToGrid w:val="0"/>
        </w:rPr>
        <w:t>C</w:t>
      </w:r>
      <w:r w:rsidRPr="00D16631">
        <w:rPr>
          <w:snapToGrid w:val="0"/>
        </w:rPr>
        <w:t xml:space="preserve">lass </w:t>
      </w:r>
      <w:r w:rsidR="00265724" w:rsidRPr="00D16631">
        <w:rPr>
          <w:snapToGrid w:val="0"/>
        </w:rPr>
        <w:t xml:space="preserve">(IOC) </w:t>
      </w:r>
      <w:r w:rsidRPr="00D16631">
        <w:rPr>
          <w:snapToGrid w:val="0"/>
        </w:rPr>
        <w:t>attributes and relations visible across the reference point in a protocol and technology neutral way.  It does not define their syntax and encoding.</w:t>
      </w:r>
    </w:p>
    <w:p w14:paraId="7C41CF7E" w14:textId="77777777" w:rsidR="00C5533D" w:rsidRPr="00D16631" w:rsidRDefault="00C5533D">
      <w:r w:rsidRPr="00D16631">
        <w:t xml:space="preserve">It reuses relevant parts of the generic NRM in 3GPP TS </w:t>
      </w:r>
      <w:r w:rsidRPr="00D16631">
        <w:rPr>
          <w:lang w:eastAsia="zh-CN"/>
        </w:rPr>
        <w:t>28</w:t>
      </w:r>
      <w:r w:rsidRPr="00D16631">
        <w:t>.622 [</w:t>
      </w:r>
      <w:r w:rsidRPr="00D16631">
        <w:rPr>
          <w:lang w:eastAsia="zh-CN"/>
        </w:rPr>
        <w:t>6</w:t>
      </w:r>
      <w:r w:rsidRPr="00D16631">
        <w:t>], either by direct reuse or sub-classing, and in addition to that defines specific I</w:t>
      </w:r>
      <w:r w:rsidR="00265724" w:rsidRPr="00D16631">
        <w:t>OC</w:t>
      </w:r>
      <w:r w:rsidRPr="00D16631">
        <w:t>s</w:t>
      </w:r>
      <w:r w:rsidRPr="00D16631">
        <w:rPr>
          <w:lang w:eastAsia="zh-CN"/>
        </w:rPr>
        <w:t xml:space="preserve"> in EPC and non-3GPP access interworking systems</w:t>
      </w:r>
      <w:r w:rsidRPr="00D16631">
        <w:t xml:space="preserve">. </w:t>
      </w:r>
    </w:p>
    <w:p w14:paraId="03C212A8" w14:textId="77777777" w:rsidR="00C5533D" w:rsidRPr="00D16631" w:rsidRDefault="00C5533D">
      <w:r w:rsidRPr="00D16631">
        <w:t xml:space="preserve">In order to access the information defined by this NRM, an </w:t>
      </w:r>
      <w:r w:rsidR="00265724" w:rsidRPr="00D16631">
        <w:t>i</w:t>
      </w:r>
      <w:r w:rsidRPr="00D16631">
        <w:rPr>
          <w:lang w:eastAsia="zh-CN"/>
        </w:rPr>
        <w:t xml:space="preserve">nterface </w:t>
      </w:r>
      <w:r w:rsidRPr="00D16631">
        <w:t>IRP is needed, such as the Basic CM IRP IS (3GPP TS 32.602 [</w:t>
      </w:r>
      <w:r w:rsidRPr="00D16631">
        <w:rPr>
          <w:lang w:eastAsia="zh-CN"/>
        </w:rPr>
        <w:t>7</w:t>
      </w:r>
      <w:r w:rsidRPr="00D16631">
        <w:t>]) or the Bulk CM IRP IS (3GPP TS 32.612 [</w:t>
      </w:r>
      <w:r w:rsidRPr="00D16631">
        <w:rPr>
          <w:lang w:eastAsia="zh-CN"/>
        </w:rPr>
        <w:t>8</w:t>
      </w:r>
      <w:r w:rsidRPr="00D16631">
        <w:t xml:space="preserve">]). However, which </w:t>
      </w:r>
      <w:r w:rsidR="00265724" w:rsidRPr="00D16631">
        <w:t>i</w:t>
      </w:r>
      <w:r w:rsidRPr="00D16631">
        <w:rPr>
          <w:lang w:eastAsia="zh-CN"/>
        </w:rPr>
        <w:t>nterface IRP</w:t>
      </w:r>
      <w:r w:rsidRPr="00D16631">
        <w:t xml:space="preserve"> is applicable is outside the scope of the present document.</w:t>
      </w:r>
    </w:p>
    <w:p w14:paraId="47527080" w14:textId="77777777" w:rsidR="00C5533D" w:rsidRPr="00D16631" w:rsidRDefault="00C5533D">
      <w:pPr>
        <w:pStyle w:val="Heading1"/>
      </w:pPr>
      <w:bookmarkStart w:id="7" w:name="_Toc399426428"/>
      <w:r w:rsidRPr="00D16631">
        <w:t>2</w:t>
      </w:r>
      <w:r w:rsidRPr="00D16631">
        <w:tab/>
        <w:t>References</w:t>
      </w:r>
      <w:bookmarkEnd w:id="7"/>
    </w:p>
    <w:p w14:paraId="40B2C48D" w14:textId="77777777" w:rsidR="00C5533D" w:rsidRPr="00D16631" w:rsidRDefault="00C5533D">
      <w:r w:rsidRPr="00D16631">
        <w:t>The following documents contain provisions which, through reference in this text, constitute provisions of the present document.</w:t>
      </w:r>
    </w:p>
    <w:p w14:paraId="252B3E33" w14:textId="77777777" w:rsidR="00C5533D" w:rsidRPr="00D16631" w:rsidRDefault="00C5533D">
      <w:pPr>
        <w:pStyle w:val="B1"/>
      </w:pPr>
      <w:r w:rsidRPr="00D16631">
        <w:t>-</w:t>
      </w:r>
      <w:r w:rsidRPr="00D16631">
        <w:tab/>
        <w:t>References are either specific (identified by date of publication, edition number, version number, etc.) or non</w:t>
      </w:r>
      <w:r w:rsidRPr="00D16631">
        <w:noBreakHyphen/>
        <w:t>specific.</w:t>
      </w:r>
    </w:p>
    <w:p w14:paraId="06FDF05D" w14:textId="77777777" w:rsidR="00C5533D" w:rsidRPr="00D16631" w:rsidRDefault="00C5533D">
      <w:pPr>
        <w:pStyle w:val="B1"/>
      </w:pPr>
      <w:r w:rsidRPr="00D16631">
        <w:t>-</w:t>
      </w:r>
      <w:r w:rsidRPr="00D16631">
        <w:tab/>
        <w:t>For a specific reference, subsequent revisions do not apply.</w:t>
      </w:r>
    </w:p>
    <w:p w14:paraId="56FADE59" w14:textId="77777777" w:rsidR="00C5533D" w:rsidRPr="00D16631" w:rsidRDefault="00C5533D">
      <w:pPr>
        <w:pStyle w:val="B1"/>
      </w:pPr>
      <w:r w:rsidRPr="00D16631">
        <w:t>-</w:t>
      </w:r>
      <w:r w:rsidRPr="00D16631">
        <w:tab/>
        <w:t>For a non-specific reference, the latest version applies. In the case of a reference to a 3GPP document (including a GSM document), a non-specific reference implicitly refers to the latest version of that document</w:t>
      </w:r>
      <w:r w:rsidRPr="00D16631">
        <w:rPr>
          <w:i/>
        </w:rPr>
        <w:t xml:space="preserve"> in the same Release as the present document</w:t>
      </w:r>
      <w:r w:rsidRPr="00D16631">
        <w:t>.</w:t>
      </w:r>
    </w:p>
    <w:p w14:paraId="7130EFDE" w14:textId="77777777" w:rsidR="00C5533D" w:rsidRPr="00D16631" w:rsidRDefault="00C5533D">
      <w:pPr>
        <w:pStyle w:val="EX"/>
      </w:pPr>
      <w:r w:rsidRPr="00D16631">
        <w:t>[</w:t>
      </w:r>
      <w:r w:rsidRPr="00D16631">
        <w:fldChar w:fldCharType="begin"/>
      </w:r>
      <w:r w:rsidRPr="00D16631">
        <w:instrText xml:space="preserve"> seq reference </w:instrText>
      </w:r>
      <w:r w:rsidRPr="00D16631">
        <w:fldChar w:fldCharType="separate"/>
      </w:r>
      <w:r w:rsidR="00C1612C">
        <w:rPr>
          <w:noProof/>
        </w:rPr>
        <w:t>1</w:t>
      </w:r>
      <w:r w:rsidRPr="00D16631">
        <w:fldChar w:fldCharType="end"/>
      </w:r>
      <w:r w:rsidRPr="00D16631">
        <w:t>]</w:t>
      </w:r>
      <w:r w:rsidRPr="00D16631">
        <w:tab/>
        <w:t>3GPP T</w:t>
      </w:r>
      <w:r w:rsidRPr="00D16631">
        <w:rPr>
          <w:lang w:eastAsia="zh-CN"/>
        </w:rPr>
        <w:t>S</w:t>
      </w:r>
      <w:r w:rsidRPr="00D16631">
        <w:t xml:space="preserve"> 2</w:t>
      </w:r>
      <w:r w:rsidRPr="00D16631">
        <w:rPr>
          <w:lang w:eastAsia="zh-CN"/>
        </w:rPr>
        <w:t>5</w:t>
      </w:r>
      <w:r w:rsidRPr="00D16631">
        <w:t>.905: "Vocabulary for 3GPP Specifications".</w:t>
      </w:r>
    </w:p>
    <w:p w14:paraId="7D6F1B4B" w14:textId="77777777" w:rsidR="00C5533D" w:rsidRPr="00D16631" w:rsidRDefault="00C5533D">
      <w:pPr>
        <w:pStyle w:val="EX"/>
      </w:pPr>
      <w:r w:rsidRPr="00D16631">
        <w:t>[</w:t>
      </w:r>
      <w:r w:rsidRPr="00D16631">
        <w:rPr>
          <w:lang w:eastAsia="zh-CN"/>
        </w:rPr>
        <w:t>2</w:t>
      </w:r>
      <w:r w:rsidRPr="00D16631">
        <w:t>]</w:t>
      </w:r>
      <w:r w:rsidRPr="00D16631">
        <w:tab/>
        <w:t>3GPP TS 32.101: "Telecommunication management; Principles and high level requirements".</w:t>
      </w:r>
    </w:p>
    <w:p w14:paraId="2A7711FF" w14:textId="77777777" w:rsidR="00C5533D" w:rsidRPr="00D16631" w:rsidRDefault="00C5533D">
      <w:pPr>
        <w:pStyle w:val="EX"/>
      </w:pPr>
      <w:r w:rsidRPr="00D16631">
        <w:t>[</w:t>
      </w:r>
      <w:r w:rsidRPr="00D16631">
        <w:rPr>
          <w:lang w:eastAsia="zh-CN"/>
        </w:rPr>
        <w:t>3</w:t>
      </w:r>
      <w:r w:rsidRPr="00D16631">
        <w:t>]</w:t>
      </w:r>
      <w:r w:rsidRPr="00D16631">
        <w:tab/>
        <w:t>3GPP TS 32.102: "Telecommunication management; Architecture".</w:t>
      </w:r>
    </w:p>
    <w:p w14:paraId="34FA1FF4" w14:textId="77777777" w:rsidR="00C5533D" w:rsidRPr="00D16631" w:rsidRDefault="00C5533D">
      <w:pPr>
        <w:pStyle w:val="EX"/>
        <w:rPr>
          <w:lang w:eastAsia="zh-CN"/>
        </w:rPr>
      </w:pPr>
      <w:r w:rsidRPr="00D16631">
        <w:t>[</w:t>
      </w:r>
      <w:r w:rsidRPr="00D16631">
        <w:rPr>
          <w:lang w:eastAsia="zh-CN"/>
        </w:rPr>
        <w:t>4</w:t>
      </w:r>
      <w:r w:rsidRPr="00D16631">
        <w:t>]</w:t>
      </w:r>
      <w:r w:rsidRPr="00D16631">
        <w:tab/>
        <w:t>3GPP TS 32.600: "Telecommunication management; Configuration Management (CM); Concept and high-level requirements".</w:t>
      </w:r>
    </w:p>
    <w:p w14:paraId="7AA8B5F1" w14:textId="77777777" w:rsidR="00C5533D" w:rsidRPr="00D16631" w:rsidRDefault="00C5533D">
      <w:pPr>
        <w:pStyle w:val="EX"/>
      </w:pPr>
      <w:r w:rsidRPr="00D16631">
        <w:t>[</w:t>
      </w:r>
      <w:r w:rsidRPr="00D16631">
        <w:rPr>
          <w:lang w:eastAsia="zh-CN"/>
        </w:rPr>
        <w:t>5</w:t>
      </w:r>
      <w:r w:rsidRPr="00D16631">
        <w:t>]</w:t>
      </w:r>
      <w:r w:rsidRPr="00D16631">
        <w:tab/>
        <w:t>3GPP TS </w:t>
      </w:r>
      <w:r w:rsidRPr="00D16631">
        <w:rPr>
          <w:lang w:eastAsia="zh-CN"/>
        </w:rPr>
        <w:t>23.402</w:t>
      </w:r>
      <w:r w:rsidRPr="00D16631">
        <w:t>: "Architecture enhancements for non-3GPP accesse</w:t>
      </w:r>
      <w:r w:rsidRPr="00D16631">
        <w:rPr>
          <w:lang w:eastAsia="zh-CN"/>
        </w:rPr>
        <w:t>s</w:t>
      </w:r>
      <w:r w:rsidRPr="00D16631">
        <w:t>".</w:t>
      </w:r>
    </w:p>
    <w:p w14:paraId="3558EABE" w14:textId="77777777" w:rsidR="00C5533D" w:rsidRPr="00D16631" w:rsidRDefault="00C5533D">
      <w:pPr>
        <w:pStyle w:val="EX"/>
      </w:pPr>
      <w:r w:rsidRPr="00D16631">
        <w:t>[</w:t>
      </w:r>
      <w:r w:rsidRPr="00D16631">
        <w:rPr>
          <w:lang w:eastAsia="zh-CN"/>
        </w:rPr>
        <w:t>6</w:t>
      </w:r>
      <w:r w:rsidRPr="00D16631">
        <w:t>]</w:t>
      </w:r>
      <w:r w:rsidRPr="00D16631">
        <w:tab/>
        <w:t xml:space="preserve">3GPP TS </w:t>
      </w:r>
      <w:r w:rsidRPr="00D16631">
        <w:rPr>
          <w:lang w:eastAsia="zh-CN"/>
        </w:rPr>
        <w:t>28</w:t>
      </w:r>
      <w:r w:rsidRPr="00D16631">
        <w:t>.622: "Telecommunication management; Generic Network Resource Model (NRM) Integration Reference Point (IRP); Information Service (IS)".</w:t>
      </w:r>
    </w:p>
    <w:p w14:paraId="2F324F2B" w14:textId="77777777" w:rsidR="00C5533D" w:rsidRPr="00D16631" w:rsidRDefault="00C5533D">
      <w:pPr>
        <w:pStyle w:val="EX"/>
      </w:pPr>
      <w:r w:rsidRPr="00D16631">
        <w:t>[</w:t>
      </w:r>
      <w:r w:rsidRPr="00D16631">
        <w:rPr>
          <w:lang w:eastAsia="zh-CN"/>
        </w:rPr>
        <w:t>7</w:t>
      </w:r>
      <w:r w:rsidRPr="00D16631">
        <w:t>]</w:t>
      </w:r>
      <w:r w:rsidRPr="00D16631">
        <w:tab/>
        <w:t>3GPP TS 32.602: "Telecommunication management; Configuration Management (CM); Basic Configuration Management Integration Reference Point (IRP): Information Service (IS)".</w:t>
      </w:r>
    </w:p>
    <w:p w14:paraId="3813FDC9" w14:textId="77777777" w:rsidR="00C5533D" w:rsidRPr="00D16631" w:rsidRDefault="00C5533D">
      <w:pPr>
        <w:pStyle w:val="EX"/>
      </w:pPr>
      <w:r w:rsidRPr="00D16631">
        <w:t>[</w:t>
      </w:r>
      <w:r w:rsidRPr="00D16631">
        <w:rPr>
          <w:lang w:eastAsia="zh-CN"/>
        </w:rPr>
        <w:t>8</w:t>
      </w:r>
      <w:r w:rsidRPr="00D16631">
        <w:t>]</w:t>
      </w:r>
      <w:r w:rsidRPr="00D16631">
        <w:tab/>
        <w:t>3GPP TS 32.612: "Telecommunication management; Configuration Management (CM); Bulk CM Integration Reference Point (IRP): Information Service (IS)".</w:t>
      </w:r>
    </w:p>
    <w:p w14:paraId="71FBE7B3" w14:textId="77777777" w:rsidR="00C5533D" w:rsidRPr="00D16631" w:rsidRDefault="00C5533D">
      <w:pPr>
        <w:pStyle w:val="EX"/>
        <w:rPr>
          <w:lang w:eastAsia="zh-CN"/>
        </w:rPr>
      </w:pPr>
      <w:bookmarkStart w:id="8" w:name="_Ref469211610"/>
      <w:r w:rsidRPr="00D16631">
        <w:t>[</w:t>
      </w:r>
      <w:r w:rsidRPr="00D16631">
        <w:rPr>
          <w:lang w:eastAsia="zh-CN"/>
        </w:rPr>
        <w:t>9</w:t>
      </w:r>
      <w:r w:rsidRPr="00D16631">
        <w:t>]</w:t>
      </w:r>
      <w:r w:rsidRPr="00D16631">
        <w:tab/>
      </w:r>
      <w:bookmarkEnd w:id="8"/>
      <w:r w:rsidR="00163CCB" w:rsidRPr="00163CCB">
        <w:rPr>
          <w:lang w:eastAsia="zh-CN"/>
        </w:rPr>
        <w:t xml:space="preserve"> </w:t>
      </w:r>
      <w:r w:rsidR="00163CCB">
        <w:rPr>
          <w:lang w:eastAsia="zh-CN"/>
        </w:rPr>
        <w:t>Void</w:t>
      </w:r>
      <w:r w:rsidR="00265724" w:rsidRPr="00D16631">
        <w:rPr>
          <w:lang w:eastAsia="zh-CN"/>
        </w:rPr>
        <w:t>.</w:t>
      </w:r>
    </w:p>
    <w:p w14:paraId="67F4BC81" w14:textId="77777777" w:rsidR="00C5533D" w:rsidRPr="00D16631" w:rsidRDefault="00C5533D">
      <w:pPr>
        <w:pStyle w:val="EX"/>
      </w:pPr>
      <w:r w:rsidRPr="00D16631">
        <w:t>[10]</w:t>
      </w:r>
      <w:r w:rsidRPr="00D16631">
        <w:tab/>
        <w:t xml:space="preserve">3GPP TS </w:t>
      </w:r>
      <w:r w:rsidRPr="00D16631">
        <w:rPr>
          <w:lang w:eastAsia="zh-CN"/>
        </w:rPr>
        <w:t>28.708</w:t>
      </w:r>
      <w:r w:rsidRPr="00D16631">
        <w:t>: "Telecommunication management; Evolved Packet Core (EPC) Network Resource Model (NRM) Integration Reference Point (IRP); Information Service (IS)"</w:t>
      </w:r>
      <w:r w:rsidR="00265724" w:rsidRPr="00D16631">
        <w:t>.</w:t>
      </w:r>
    </w:p>
    <w:p w14:paraId="32F09215" w14:textId="77777777" w:rsidR="00C5533D" w:rsidRPr="00D16631" w:rsidRDefault="00C5533D">
      <w:pPr>
        <w:pStyle w:val="EX"/>
      </w:pPr>
      <w:r w:rsidRPr="00D16631">
        <w:t>[11]</w:t>
      </w:r>
      <w:r w:rsidRPr="00D16631">
        <w:tab/>
        <w:t>3GPP TS 32.111-2: "Telecommunication management; Fault Management; Part 2: Alarm Integration Reference Point (IRP): Information Service (IS)"</w:t>
      </w:r>
      <w:r w:rsidR="00265724" w:rsidRPr="00D16631">
        <w:t>.</w:t>
      </w:r>
    </w:p>
    <w:p w14:paraId="5220F4B6" w14:textId="77777777" w:rsidR="00C5533D" w:rsidRPr="00D16631" w:rsidRDefault="00C5533D">
      <w:pPr>
        <w:pStyle w:val="EX"/>
        <w:rPr>
          <w:lang w:eastAsia="zh-CN"/>
        </w:rPr>
      </w:pPr>
      <w:r w:rsidRPr="00D16631">
        <w:t>[12]</w:t>
      </w:r>
      <w:r w:rsidRPr="00D16631">
        <w:tab/>
        <w:t xml:space="preserve">3GPP TS </w:t>
      </w:r>
      <w:r w:rsidRPr="00D16631">
        <w:rPr>
          <w:lang w:eastAsia="zh-CN"/>
        </w:rPr>
        <w:t>28.705</w:t>
      </w:r>
      <w:r w:rsidRPr="00D16631">
        <w:t>: "Telecommunication management; IP Multimedia Subsystem (IMS) Network Resource Model (NRM) Integration Reference Point (IRP); Information Service (IS)"</w:t>
      </w:r>
      <w:r w:rsidR="00265724" w:rsidRPr="00D16631">
        <w:t>.</w:t>
      </w:r>
    </w:p>
    <w:p w14:paraId="5558D616" w14:textId="77777777" w:rsidR="00C5533D" w:rsidRPr="00D16631" w:rsidRDefault="00C5533D">
      <w:pPr>
        <w:pStyle w:val="EX"/>
        <w:rPr>
          <w:lang w:eastAsia="zh-CN"/>
        </w:rPr>
      </w:pPr>
      <w:r w:rsidRPr="00D16631">
        <w:rPr>
          <w:lang w:eastAsia="zh-CN"/>
        </w:rPr>
        <w:t>[13]</w:t>
      </w:r>
      <w:r w:rsidRPr="00D16631">
        <w:rPr>
          <w:lang w:eastAsia="zh-CN"/>
        </w:rPr>
        <w:tab/>
        <w:t>3GPP TS 32.103:</w:t>
      </w:r>
      <w:r w:rsidRPr="00D16631">
        <w:t xml:space="preserve"> "Telecommunication management; Integration Reference Point (IRP) overview and usage guide"</w:t>
      </w:r>
      <w:r w:rsidRPr="00D16631">
        <w:rPr>
          <w:lang w:eastAsia="zh-CN"/>
        </w:rPr>
        <w:t>.</w:t>
      </w:r>
    </w:p>
    <w:p w14:paraId="4C1A0061" w14:textId="77777777" w:rsidR="00163CCB" w:rsidRDefault="00C5533D" w:rsidP="00163CCB">
      <w:pPr>
        <w:pStyle w:val="EX"/>
        <w:rPr>
          <w:lang w:eastAsia="zh-CN"/>
        </w:rPr>
      </w:pPr>
      <w:r w:rsidRPr="00D16631">
        <w:rPr>
          <w:lang w:eastAsia="zh-CN"/>
        </w:rPr>
        <w:t>[14]</w:t>
      </w:r>
      <w:r w:rsidRPr="00D16631">
        <w:rPr>
          <w:lang w:eastAsia="zh-CN"/>
        </w:rPr>
        <w:tab/>
        <w:t>3GPP TS 32.150:</w:t>
      </w:r>
      <w:r w:rsidRPr="00D16631">
        <w:t xml:space="preserve"> "Telecommunication management; Integration Reference Point (IRP) Concept and definitions"</w:t>
      </w:r>
      <w:r w:rsidRPr="00D16631">
        <w:rPr>
          <w:lang w:eastAsia="zh-CN"/>
        </w:rPr>
        <w:t>.</w:t>
      </w:r>
    </w:p>
    <w:p w14:paraId="1C8D62C8" w14:textId="77777777" w:rsidR="00163CCB" w:rsidRDefault="00163CCB" w:rsidP="00163CCB">
      <w:pPr>
        <w:pStyle w:val="EX"/>
      </w:pPr>
      <w:r>
        <w:rPr>
          <w:lang w:eastAsia="zh-CN"/>
        </w:rPr>
        <w:t>[15]</w:t>
      </w:r>
      <w:r>
        <w:rPr>
          <w:lang w:eastAsia="zh-CN"/>
        </w:rPr>
        <w:tab/>
      </w:r>
      <w:r>
        <w:t>3GPP TS 32.662: "Telecommunication management; Configuration Management (CM); Kernel CM Information Service (IS)".</w:t>
      </w:r>
    </w:p>
    <w:p w14:paraId="77134874" w14:textId="77777777" w:rsidR="00C5533D" w:rsidRPr="00D16631" w:rsidRDefault="00163CCB" w:rsidP="00163CCB">
      <w:pPr>
        <w:pStyle w:val="EX"/>
        <w:rPr>
          <w:lang w:eastAsia="zh-CN"/>
        </w:rPr>
      </w:pPr>
      <w:r>
        <w:t>[16]</w:t>
      </w:r>
      <w:r>
        <w:tab/>
        <w:t>3GPP TS 32.302: "Telecommunication management; Configuration Management (CM); Notification Integration Reference Point (IRP): Information Service (IS)".</w:t>
      </w:r>
    </w:p>
    <w:p w14:paraId="39CF7404" w14:textId="77777777" w:rsidR="00C5533D" w:rsidRPr="00D16631" w:rsidRDefault="00C5533D">
      <w:pPr>
        <w:pStyle w:val="Heading1"/>
      </w:pPr>
      <w:bookmarkStart w:id="9" w:name="_Toc399426429"/>
      <w:r w:rsidRPr="00D16631">
        <w:t>3</w:t>
      </w:r>
      <w:r w:rsidRPr="00D16631">
        <w:tab/>
        <w:t>Definitions and abbreviations</w:t>
      </w:r>
      <w:bookmarkEnd w:id="9"/>
    </w:p>
    <w:p w14:paraId="66A28A41" w14:textId="77777777" w:rsidR="00C5533D" w:rsidRPr="00D16631" w:rsidRDefault="00C5533D">
      <w:pPr>
        <w:pStyle w:val="Heading2"/>
      </w:pPr>
      <w:bookmarkStart w:id="10" w:name="_Toc399426430"/>
      <w:r w:rsidRPr="00D16631">
        <w:t>3.1</w:t>
      </w:r>
      <w:r w:rsidRPr="00D16631">
        <w:tab/>
        <w:t>Definitions</w:t>
      </w:r>
      <w:bookmarkEnd w:id="10"/>
    </w:p>
    <w:p w14:paraId="049EC06D" w14:textId="77777777" w:rsidR="00350EBE" w:rsidRPr="00D16631" w:rsidRDefault="00350EBE" w:rsidP="00350EBE">
      <w:r w:rsidRPr="00D16631">
        <w:t>For the purposes of the present document, the terms and definitions given in TR 21.905 [1], TS 32.101 [</w:t>
      </w:r>
      <w:r w:rsidRPr="00D16631">
        <w:rPr>
          <w:lang w:eastAsia="zh-CN"/>
        </w:rPr>
        <w:t>2</w:t>
      </w:r>
      <w:r w:rsidRPr="00D16631">
        <w:t>], TS 32.102 [</w:t>
      </w:r>
      <w:r w:rsidRPr="00D16631">
        <w:rPr>
          <w:lang w:eastAsia="zh-CN"/>
        </w:rPr>
        <w:t>3</w:t>
      </w:r>
      <w:r w:rsidRPr="00D16631">
        <w:t>], TS 32.1</w:t>
      </w:r>
      <w:r w:rsidRPr="00D16631">
        <w:rPr>
          <w:lang w:eastAsia="zh-CN"/>
        </w:rPr>
        <w:t>50</w:t>
      </w:r>
      <w:r w:rsidRPr="00D16631">
        <w:t xml:space="preserve"> [</w:t>
      </w:r>
      <w:r w:rsidRPr="00D16631">
        <w:rPr>
          <w:lang w:eastAsia="zh-CN"/>
        </w:rPr>
        <w:t>14</w:t>
      </w:r>
      <w:r w:rsidRPr="00D16631">
        <w:t>], TS </w:t>
      </w:r>
      <w:r w:rsidRPr="00D16631">
        <w:rPr>
          <w:lang w:eastAsia="zh-CN"/>
        </w:rPr>
        <w:t>28</w:t>
      </w:r>
      <w:r w:rsidRPr="00D16631">
        <w:t>.</w:t>
      </w:r>
      <w:r w:rsidRPr="00D16631">
        <w:rPr>
          <w:lang w:eastAsia="zh-CN"/>
        </w:rPr>
        <w:t>622</w:t>
      </w:r>
      <w:r w:rsidRPr="00D16631">
        <w:t xml:space="preserve"> [</w:t>
      </w:r>
      <w:r w:rsidRPr="00D16631">
        <w:rPr>
          <w:lang w:eastAsia="zh-CN"/>
        </w:rPr>
        <w:t>6</w:t>
      </w:r>
      <w:r w:rsidRPr="00D16631">
        <w:t>],</w:t>
      </w:r>
      <w:r w:rsidRPr="00D16631">
        <w:rPr>
          <w:lang w:eastAsia="zh-CN"/>
        </w:rPr>
        <w:t xml:space="preserve"> </w:t>
      </w:r>
      <w:r w:rsidRPr="00D16631">
        <w:t>TS 32.600 [</w:t>
      </w:r>
      <w:r w:rsidRPr="00D16631">
        <w:rPr>
          <w:lang w:eastAsia="zh-CN"/>
        </w:rPr>
        <w:t>4</w:t>
      </w:r>
      <w:r w:rsidRPr="00D16631">
        <w:t xml:space="preserve">] and the following apply. </w:t>
      </w:r>
      <w:r w:rsidRPr="00D16631">
        <w:br/>
        <w:t>A term defined in the present document takes precedence over the definition of the same term, if any, in TR 21.905 [1].</w:t>
      </w:r>
    </w:p>
    <w:p w14:paraId="5948BCC9" w14:textId="77777777" w:rsidR="00C5533D" w:rsidRPr="00D16631" w:rsidRDefault="00C5533D">
      <w:pPr>
        <w:pStyle w:val="Heading2"/>
      </w:pPr>
      <w:bookmarkStart w:id="11" w:name="_Toc399426431"/>
      <w:r w:rsidRPr="00D16631">
        <w:t>3.</w:t>
      </w:r>
      <w:r w:rsidRPr="00D16631">
        <w:rPr>
          <w:lang w:eastAsia="zh-CN"/>
        </w:rPr>
        <w:t>2</w:t>
      </w:r>
      <w:r w:rsidRPr="00D16631">
        <w:tab/>
        <w:t>Abbreviations</w:t>
      </w:r>
      <w:bookmarkEnd w:id="11"/>
    </w:p>
    <w:p w14:paraId="567F44C8" w14:textId="77777777" w:rsidR="00350EBE" w:rsidRPr="00D16631" w:rsidRDefault="00350EBE" w:rsidP="00350EBE">
      <w:pPr>
        <w:keepNext/>
      </w:pPr>
      <w:r w:rsidRPr="00D16631">
        <w:t xml:space="preserve">For the purposes of the present document, the abbreviations given in TR 21.905 [1] and the following apply. </w:t>
      </w:r>
      <w:r w:rsidRPr="00D16631">
        <w:br/>
        <w:t>An abbreviation defined in the present document takes precedence over the definition of the same abbreviation, if any, in TR 21.905 [1].</w:t>
      </w:r>
    </w:p>
    <w:p w14:paraId="6B7E9DB9" w14:textId="77777777" w:rsidR="00350EBE" w:rsidRPr="00D16631" w:rsidRDefault="00350EBE">
      <w:pPr>
        <w:pStyle w:val="EW"/>
        <w:rPr>
          <w:lang w:eastAsia="zh-CN"/>
        </w:rPr>
      </w:pPr>
      <w:r w:rsidRPr="00D16631">
        <w:t>DN</w:t>
      </w:r>
      <w:r w:rsidRPr="00D16631">
        <w:rPr>
          <w:lang w:eastAsia="zh-CN"/>
        </w:rPr>
        <w:tab/>
      </w:r>
      <w:r w:rsidR="00265724" w:rsidRPr="00D16631">
        <w:t>Distinguished Name</w:t>
      </w:r>
    </w:p>
    <w:p w14:paraId="73759FB7" w14:textId="77777777" w:rsidR="00C5533D" w:rsidRPr="00D16631" w:rsidRDefault="00C5533D">
      <w:pPr>
        <w:pStyle w:val="EW"/>
        <w:rPr>
          <w:lang w:eastAsia="zh-CN"/>
        </w:rPr>
      </w:pPr>
      <w:r w:rsidRPr="00D16631">
        <w:rPr>
          <w:lang w:eastAsia="zh-CN"/>
        </w:rPr>
        <w:t>IOC</w:t>
      </w:r>
      <w:r w:rsidRPr="00D16631">
        <w:rPr>
          <w:lang w:eastAsia="zh-CN"/>
        </w:rPr>
        <w:tab/>
        <w:t>Information Object Class</w:t>
      </w:r>
      <w:bookmarkStart w:id="12" w:name="historyclause"/>
    </w:p>
    <w:p w14:paraId="027D23B3" w14:textId="77777777" w:rsidR="00C5533D" w:rsidRPr="00D16631" w:rsidRDefault="00C1612C">
      <w:pPr>
        <w:pStyle w:val="Heading1"/>
      </w:pPr>
      <w:r>
        <w:rPr>
          <w:lang w:eastAsia="zh-CN"/>
        </w:rPr>
        <w:br w:type="page"/>
      </w:r>
      <w:bookmarkStart w:id="13" w:name="_Toc399426432"/>
      <w:r w:rsidR="00C5533D" w:rsidRPr="00D16631">
        <w:rPr>
          <w:lang w:eastAsia="zh-CN"/>
        </w:rPr>
        <w:t>4</w:t>
      </w:r>
      <w:r w:rsidR="00C5533D" w:rsidRPr="00D16631">
        <w:tab/>
      </w:r>
      <w:r w:rsidR="00C5533D" w:rsidRPr="00D16631">
        <w:rPr>
          <w:lang w:eastAsia="zh-CN"/>
        </w:rPr>
        <w:t>Model</w:t>
      </w:r>
      <w:bookmarkEnd w:id="13"/>
    </w:p>
    <w:p w14:paraId="15CF3304" w14:textId="77777777" w:rsidR="00C5533D" w:rsidRPr="00D16631" w:rsidRDefault="00C5533D">
      <w:pPr>
        <w:pStyle w:val="Heading2"/>
      </w:pPr>
      <w:bookmarkStart w:id="14" w:name="_Toc399426433"/>
      <w:r w:rsidRPr="00D16631">
        <w:rPr>
          <w:lang w:eastAsia="zh-CN"/>
        </w:rPr>
        <w:t>4</w:t>
      </w:r>
      <w:r w:rsidRPr="00D16631">
        <w:t>.1</w:t>
      </w:r>
      <w:r w:rsidRPr="00D16631">
        <w:tab/>
        <w:t>Imported information entities and local labels</w:t>
      </w:r>
      <w:bookmarkEnd w:id="14"/>
    </w:p>
    <w:p w14:paraId="48E4E1A5" w14:textId="77777777" w:rsidR="00350EBE" w:rsidRPr="00D16631" w:rsidRDefault="00350EBE" w:rsidP="00350E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60"/>
        <w:gridCol w:w="1328"/>
      </w:tblGrid>
      <w:tr w:rsidR="00C5533D" w:rsidRPr="00D16631" w14:paraId="775FA0C9" w14:textId="77777777" w:rsidTr="00350EBE">
        <w:trPr>
          <w:jc w:val="center"/>
        </w:trPr>
        <w:tc>
          <w:tcPr>
            <w:tcW w:w="0" w:type="auto"/>
            <w:shd w:val="clear" w:color="auto" w:fill="D9D9D9"/>
          </w:tcPr>
          <w:p w14:paraId="0FB14279" w14:textId="77777777" w:rsidR="00C5533D" w:rsidRPr="00D16631" w:rsidRDefault="00C5533D">
            <w:pPr>
              <w:pStyle w:val="TAH"/>
            </w:pPr>
            <w:r w:rsidRPr="00D16631">
              <w:t>Label reference</w:t>
            </w:r>
          </w:p>
        </w:tc>
        <w:tc>
          <w:tcPr>
            <w:tcW w:w="0" w:type="auto"/>
            <w:shd w:val="clear" w:color="auto" w:fill="D9D9D9"/>
          </w:tcPr>
          <w:p w14:paraId="1E4FD308" w14:textId="77777777" w:rsidR="00C5533D" w:rsidRPr="00D16631" w:rsidRDefault="00C5533D">
            <w:pPr>
              <w:pStyle w:val="TAH"/>
            </w:pPr>
            <w:r w:rsidRPr="00D16631">
              <w:t>Local label</w:t>
            </w:r>
          </w:p>
        </w:tc>
      </w:tr>
      <w:tr w:rsidR="00C5533D" w:rsidRPr="00D16631" w14:paraId="477D92E7" w14:textId="77777777" w:rsidTr="00350EBE">
        <w:trPr>
          <w:jc w:val="center"/>
        </w:trPr>
        <w:tc>
          <w:tcPr>
            <w:tcW w:w="0" w:type="auto"/>
          </w:tcPr>
          <w:p w14:paraId="2AA838C8" w14:textId="77777777" w:rsidR="00C5533D" w:rsidRPr="00D16631" w:rsidRDefault="00C5533D">
            <w:pPr>
              <w:pStyle w:val="TAL"/>
              <w:rPr>
                <w:rFonts w:cs="Arial"/>
              </w:rPr>
            </w:pPr>
            <w:r w:rsidRPr="00D16631">
              <w:rPr>
                <w:rFonts w:cs="Arial"/>
              </w:rPr>
              <w:t xml:space="preserve">3GPP TS </w:t>
            </w:r>
            <w:r w:rsidRPr="00D16631">
              <w:rPr>
                <w:lang w:eastAsia="zh-CN"/>
              </w:rPr>
              <w:t>28</w:t>
            </w:r>
            <w:r w:rsidRPr="00D16631">
              <w:t>.622 [</w:t>
            </w:r>
            <w:r w:rsidRPr="00D16631">
              <w:rPr>
                <w:lang w:eastAsia="zh-CN"/>
              </w:rPr>
              <w:t>6</w:t>
            </w:r>
            <w:r w:rsidRPr="00D16631">
              <w:t xml:space="preserve">], IOC, </w:t>
            </w:r>
            <w:r w:rsidRPr="00D16631">
              <w:rPr>
                <w:rFonts w:ascii="Courier New" w:hAnsi="Courier New" w:cs="Courier New"/>
              </w:rPr>
              <w:t>Link</w:t>
            </w:r>
          </w:p>
        </w:tc>
        <w:tc>
          <w:tcPr>
            <w:tcW w:w="0" w:type="auto"/>
          </w:tcPr>
          <w:p w14:paraId="12970A94" w14:textId="77777777" w:rsidR="00C5533D" w:rsidRPr="00D16631" w:rsidRDefault="00C5533D">
            <w:pPr>
              <w:pStyle w:val="TAL"/>
              <w:rPr>
                <w:rFonts w:ascii="Courier New" w:hAnsi="Courier New" w:cs="Courier New"/>
              </w:rPr>
            </w:pPr>
            <w:r w:rsidRPr="00D16631">
              <w:rPr>
                <w:rFonts w:ascii="Courier New" w:hAnsi="Courier New" w:cs="Courier New"/>
              </w:rPr>
              <w:t>Link</w:t>
            </w:r>
          </w:p>
        </w:tc>
      </w:tr>
      <w:tr w:rsidR="00C5533D" w:rsidRPr="00D16631" w14:paraId="0F90B631" w14:textId="77777777" w:rsidTr="00350EBE">
        <w:trPr>
          <w:jc w:val="center"/>
        </w:trPr>
        <w:tc>
          <w:tcPr>
            <w:tcW w:w="0" w:type="auto"/>
          </w:tcPr>
          <w:p w14:paraId="3779782B" w14:textId="77777777" w:rsidR="00C5533D" w:rsidRPr="00D16631" w:rsidRDefault="00C5533D">
            <w:pPr>
              <w:pStyle w:val="TAL"/>
              <w:rPr>
                <w:rFonts w:cs="Arial"/>
              </w:rPr>
            </w:pPr>
            <w:r w:rsidRPr="00D16631">
              <w:rPr>
                <w:rFonts w:cs="Arial"/>
              </w:rPr>
              <w:t xml:space="preserve">3GPP TS </w:t>
            </w:r>
            <w:r w:rsidRPr="00D16631">
              <w:rPr>
                <w:lang w:eastAsia="zh-CN"/>
              </w:rPr>
              <w:t>28.708 [10]</w:t>
            </w:r>
            <w:r w:rsidRPr="00D16631">
              <w:t xml:space="preserve">, IOC, </w:t>
            </w:r>
            <w:r w:rsidRPr="00D16631">
              <w:rPr>
                <w:rFonts w:ascii="Courier New" w:hAnsi="Courier New" w:cs="Courier New"/>
                <w:lang w:eastAsia="zh-CN"/>
              </w:rPr>
              <w:t>PGWFunction</w:t>
            </w:r>
          </w:p>
        </w:tc>
        <w:tc>
          <w:tcPr>
            <w:tcW w:w="0" w:type="auto"/>
          </w:tcPr>
          <w:p w14:paraId="4A03D1B4" w14:textId="77777777" w:rsidR="00C5533D" w:rsidRPr="00D16631" w:rsidRDefault="00C5533D">
            <w:pPr>
              <w:pStyle w:val="TAL"/>
              <w:rPr>
                <w:rFonts w:ascii="Courier" w:hAnsi="Courier"/>
              </w:rPr>
            </w:pPr>
            <w:r w:rsidRPr="00D16631">
              <w:rPr>
                <w:rFonts w:ascii="Courier New" w:hAnsi="Courier New" w:cs="Courier New"/>
                <w:lang w:eastAsia="zh-CN"/>
              </w:rPr>
              <w:t>PGWFunction</w:t>
            </w:r>
          </w:p>
        </w:tc>
      </w:tr>
      <w:tr w:rsidR="00C5533D" w:rsidRPr="00D16631" w14:paraId="34DE1995" w14:textId="77777777" w:rsidTr="00350EBE">
        <w:trPr>
          <w:jc w:val="center"/>
        </w:trPr>
        <w:tc>
          <w:tcPr>
            <w:tcW w:w="0" w:type="auto"/>
          </w:tcPr>
          <w:p w14:paraId="3DAA3A70" w14:textId="77777777" w:rsidR="00C5533D" w:rsidRPr="00D16631" w:rsidRDefault="00C5533D">
            <w:pPr>
              <w:pStyle w:val="TAL"/>
              <w:rPr>
                <w:rFonts w:cs="Arial"/>
              </w:rPr>
            </w:pPr>
            <w:r w:rsidRPr="00D16631">
              <w:rPr>
                <w:rFonts w:cs="Arial"/>
              </w:rPr>
              <w:t xml:space="preserve">3GPP TS </w:t>
            </w:r>
            <w:r w:rsidRPr="00D16631">
              <w:rPr>
                <w:lang w:eastAsia="zh-CN"/>
              </w:rPr>
              <w:t>28.705 [12]</w:t>
            </w:r>
            <w:r w:rsidRPr="00D16631">
              <w:t xml:space="preserve">, IOC, </w:t>
            </w:r>
            <w:r w:rsidRPr="00D16631">
              <w:rPr>
                <w:rFonts w:ascii="Courier New" w:hAnsi="Courier New" w:cs="Courier New"/>
                <w:lang w:eastAsia="zh-CN"/>
              </w:rPr>
              <w:t>HSSFunction</w:t>
            </w:r>
          </w:p>
        </w:tc>
        <w:tc>
          <w:tcPr>
            <w:tcW w:w="0" w:type="auto"/>
          </w:tcPr>
          <w:p w14:paraId="46909CD9" w14:textId="77777777" w:rsidR="00C5533D" w:rsidRPr="00D16631" w:rsidRDefault="00C5533D">
            <w:pPr>
              <w:pStyle w:val="TAL"/>
              <w:rPr>
                <w:rFonts w:ascii="Courier New" w:hAnsi="Courier New" w:cs="Courier New"/>
                <w:lang w:eastAsia="zh-CN"/>
              </w:rPr>
            </w:pPr>
            <w:r w:rsidRPr="00D16631">
              <w:rPr>
                <w:rFonts w:ascii="Courier New" w:hAnsi="Courier New" w:cs="Courier New"/>
                <w:lang w:eastAsia="zh-CN"/>
              </w:rPr>
              <w:t>HSSFunction</w:t>
            </w:r>
          </w:p>
        </w:tc>
      </w:tr>
    </w:tbl>
    <w:p w14:paraId="4788406C" w14:textId="77777777" w:rsidR="00350EBE" w:rsidRPr="00D16631" w:rsidRDefault="00350EBE" w:rsidP="00350EBE">
      <w:pPr>
        <w:rPr>
          <w:lang w:eastAsia="zh-CN"/>
        </w:rPr>
      </w:pPr>
    </w:p>
    <w:p w14:paraId="511C3A29" w14:textId="77777777" w:rsidR="00C5533D" w:rsidRPr="00D16631" w:rsidRDefault="00C5533D">
      <w:pPr>
        <w:pStyle w:val="Heading2"/>
      </w:pPr>
      <w:bookmarkStart w:id="15" w:name="_Toc399426434"/>
      <w:r w:rsidRPr="00D16631">
        <w:rPr>
          <w:lang w:eastAsia="zh-CN"/>
        </w:rPr>
        <w:t>4</w:t>
      </w:r>
      <w:r w:rsidRPr="00D16631">
        <w:t>.2</w:t>
      </w:r>
      <w:r w:rsidRPr="00D16631">
        <w:tab/>
        <w:t>Class diagram</w:t>
      </w:r>
      <w:bookmarkEnd w:id="15"/>
    </w:p>
    <w:p w14:paraId="42F0294F" w14:textId="77777777" w:rsidR="00C5533D" w:rsidRPr="00D16631" w:rsidRDefault="00C5533D">
      <w:pPr>
        <w:pStyle w:val="Heading3"/>
        <w:rPr>
          <w:lang w:eastAsia="zh-CN"/>
        </w:rPr>
      </w:pPr>
      <w:bookmarkStart w:id="16" w:name="_Toc399426435"/>
      <w:r w:rsidRPr="00D16631">
        <w:rPr>
          <w:lang w:eastAsia="zh-CN"/>
        </w:rPr>
        <w:t>4</w:t>
      </w:r>
      <w:r w:rsidRPr="00D16631">
        <w:t>.2.1</w:t>
      </w:r>
      <w:r w:rsidRPr="00D16631">
        <w:tab/>
      </w:r>
      <w:r w:rsidRPr="00D16631">
        <w:rPr>
          <w:lang w:eastAsia="zh-CN"/>
        </w:rPr>
        <w:t>R</w:t>
      </w:r>
      <w:r w:rsidRPr="00D16631">
        <w:t>elationships</w:t>
      </w:r>
      <w:bookmarkEnd w:id="16"/>
    </w:p>
    <w:p w14:paraId="126DA38E" w14:textId="77777777" w:rsidR="00C5533D" w:rsidRPr="00D16631" w:rsidRDefault="00C5533D">
      <w:pPr>
        <w:pStyle w:val="BodyText"/>
      </w:pPr>
      <w:r w:rsidRPr="00D16631">
        <w:t>This clause depicts the set of classes (e.g. IOCs) encapsulat</w:t>
      </w:r>
      <w:r w:rsidR="00265724" w:rsidRPr="00D16631">
        <w:t>ing</w:t>
      </w:r>
      <w:r w:rsidRPr="00D16631">
        <w:t xml:space="preserve"> the information relevant for this IRP. </w:t>
      </w:r>
      <w:r w:rsidR="00350EBE" w:rsidRPr="00D16631">
        <w:br/>
      </w:r>
      <w:r w:rsidRPr="00D16631">
        <w:t xml:space="preserve">This clause provides an overview of the relationships between relevant classes in UML. </w:t>
      </w:r>
      <w:r w:rsidR="00265724" w:rsidRPr="00D16631">
        <w:br/>
      </w:r>
      <w:r w:rsidRPr="00D16631">
        <w:t>Subsequent clauses provide more detailed specification of various aspects of these classes.</w:t>
      </w:r>
    </w:p>
    <w:p w14:paraId="132828A0" w14:textId="77777777" w:rsidR="00163CCB" w:rsidRDefault="00163CCB" w:rsidP="00163CCB">
      <w:pPr>
        <w:pStyle w:val="TH"/>
        <w:rPr>
          <w:noProof/>
          <w:lang w:eastAsia="en-GB"/>
        </w:rPr>
      </w:pPr>
    </w:p>
    <w:p w14:paraId="06AB31C9" w14:textId="77777777" w:rsidR="00C5533D" w:rsidRPr="00D16631" w:rsidRDefault="00B97A49" w:rsidP="00163CCB">
      <w:pPr>
        <w:pStyle w:val="TH"/>
      </w:pPr>
      <w:r>
        <w:rPr>
          <w:noProof/>
          <w:lang w:eastAsia="en-GB"/>
        </w:rPr>
        <w:pict w14:anchorId="4BA006FB">
          <v:shape id="Picture 1" o:spid="_x0000_i1027" type="#_x0000_t75" style="width:468.2pt;height:258.45pt;visibility:visible">
            <v:imagedata r:id="rId12" o:title=""/>
          </v:shape>
        </w:pict>
      </w:r>
    </w:p>
    <w:p w14:paraId="70A18D36" w14:textId="77777777" w:rsidR="00C5533D" w:rsidRPr="00D16631" w:rsidRDefault="00C5533D">
      <w:pPr>
        <w:pStyle w:val="TF"/>
      </w:pPr>
      <w:r w:rsidRPr="00D16631">
        <w:t xml:space="preserve">Figure </w:t>
      </w:r>
      <w:r w:rsidRPr="00D16631">
        <w:rPr>
          <w:lang w:eastAsia="zh-CN"/>
        </w:rPr>
        <w:t>4</w:t>
      </w:r>
      <w:r w:rsidRPr="00D16631">
        <w:t>.2.</w:t>
      </w:r>
      <w:r w:rsidRPr="00D16631">
        <w:rPr>
          <w:lang w:eastAsia="zh-CN"/>
        </w:rPr>
        <w:t>1</w:t>
      </w:r>
      <w:r w:rsidRPr="00D16631">
        <w:t xml:space="preserve">.1 </w:t>
      </w:r>
      <w:r w:rsidR="00163CCB">
        <w:t>IOC containment and association diagram</w:t>
      </w:r>
    </w:p>
    <w:p w14:paraId="00B33C5E" w14:textId="77777777" w:rsidR="00265724" w:rsidRPr="00D16631" w:rsidRDefault="00265724" w:rsidP="00265724"/>
    <w:p w14:paraId="771F9D6A" w14:textId="77777777" w:rsidR="00C5533D" w:rsidRPr="00D16631" w:rsidRDefault="00C5533D">
      <w:pPr>
        <w:pStyle w:val="Heading3"/>
      </w:pPr>
      <w:bookmarkStart w:id="17" w:name="_Toc399426436"/>
      <w:r w:rsidRPr="00D16631">
        <w:rPr>
          <w:lang w:eastAsia="zh-CN"/>
        </w:rPr>
        <w:t>4</w:t>
      </w:r>
      <w:r w:rsidRPr="00D16631">
        <w:t>.2.2</w:t>
      </w:r>
      <w:r w:rsidRPr="00D16631">
        <w:tab/>
        <w:t>Inheritance</w:t>
      </w:r>
      <w:bookmarkEnd w:id="17"/>
    </w:p>
    <w:p w14:paraId="12E6DF5A" w14:textId="77777777" w:rsidR="00163CCB" w:rsidRDefault="00163CCB" w:rsidP="00163CCB">
      <w:pPr>
        <w:pStyle w:val="TH"/>
        <w:rPr>
          <w:noProof/>
          <w:lang w:eastAsia="en-GB"/>
        </w:rPr>
      </w:pPr>
    </w:p>
    <w:p w14:paraId="3E1337AB" w14:textId="77777777" w:rsidR="00C5533D" w:rsidRPr="00D16631" w:rsidRDefault="00B97A49" w:rsidP="00163CCB">
      <w:pPr>
        <w:pStyle w:val="TH"/>
        <w:rPr>
          <w:lang w:eastAsia="zh-CN"/>
        </w:rPr>
      </w:pPr>
      <w:r>
        <w:rPr>
          <w:lang w:eastAsia="zh-CN"/>
        </w:rPr>
        <w:pict w14:anchorId="55389C1B">
          <v:shape id="_x0000_i1028" type="#_x0000_t75" style="width:445.3pt;height:215.6pt">
            <v:imagedata r:id="rId13" o:title="Inheritance v2"/>
          </v:shape>
        </w:pict>
      </w:r>
    </w:p>
    <w:p w14:paraId="024B68E7" w14:textId="77777777" w:rsidR="00C5533D" w:rsidRPr="00D16631" w:rsidRDefault="00C5533D">
      <w:pPr>
        <w:pStyle w:val="TF"/>
      </w:pPr>
      <w:r w:rsidRPr="00D16631">
        <w:t xml:space="preserve">Figure </w:t>
      </w:r>
      <w:r w:rsidRPr="00D16631">
        <w:rPr>
          <w:lang w:eastAsia="zh-CN"/>
        </w:rPr>
        <w:t>4</w:t>
      </w:r>
      <w:r w:rsidRPr="00D16631">
        <w:t>.2.2</w:t>
      </w:r>
      <w:r w:rsidRPr="00D16631">
        <w:rPr>
          <w:lang w:eastAsia="zh-CN"/>
        </w:rPr>
        <w:t>.</w:t>
      </w:r>
      <w:r w:rsidRPr="00D16631">
        <w:t xml:space="preserve">1: </w:t>
      </w:r>
      <w:r w:rsidR="00163CCB">
        <w:t xml:space="preserve">IOC inheritance diagram </w:t>
      </w:r>
    </w:p>
    <w:p w14:paraId="220407DD" w14:textId="77777777" w:rsidR="00AF50CA" w:rsidRPr="00D16631" w:rsidRDefault="00AF50CA" w:rsidP="00AF50CA">
      <w:pPr>
        <w:rPr>
          <w:lang w:eastAsia="zh-CN"/>
        </w:rPr>
      </w:pPr>
    </w:p>
    <w:p w14:paraId="0FAE67A2" w14:textId="77777777" w:rsidR="00C5533D" w:rsidRPr="00D16631" w:rsidRDefault="00C5533D">
      <w:pPr>
        <w:pStyle w:val="Heading2"/>
        <w:rPr>
          <w:lang w:eastAsia="zh-CN"/>
        </w:rPr>
      </w:pPr>
      <w:bookmarkStart w:id="18" w:name="_Toc399426437"/>
      <w:r w:rsidRPr="00D16631">
        <w:rPr>
          <w:lang w:eastAsia="zh-CN"/>
        </w:rPr>
        <w:t>4</w:t>
      </w:r>
      <w:r w:rsidRPr="00D16631">
        <w:t>.3</w:t>
      </w:r>
      <w:r w:rsidRPr="00D16631">
        <w:tab/>
        <w:t>Class definitions</w:t>
      </w:r>
      <w:bookmarkEnd w:id="18"/>
    </w:p>
    <w:p w14:paraId="30CA5AC3" w14:textId="77777777" w:rsidR="00C5533D" w:rsidRPr="00D16631" w:rsidRDefault="00C5533D">
      <w:pPr>
        <w:pStyle w:val="Heading3"/>
      </w:pPr>
      <w:bookmarkStart w:id="19" w:name="_Toc399426438"/>
      <w:r w:rsidRPr="00D16631">
        <w:rPr>
          <w:lang w:eastAsia="zh-CN"/>
        </w:rPr>
        <w:t>4</w:t>
      </w:r>
      <w:r w:rsidRPr="00D16631">
        <w:t>.3.1</w:t>
      </w:r>
      <w:r w:rsidRPr="00D16631">
        <w:tab/>
      </w:r>
      <w:r w:rsidRPr="00D16631">
        <w:rPr>
          <w:rFonts w:ascii="Courier New" w:hAnsi="Courier New" w:cs="Courier New"/>
        </w:rPr>
        <w:t>Link_3GPPAAAServer_PGW</w:t>
      </w:r>
      <w:bookmarkEnd w:id="19"/>
    </w:p>
    <w:p w14:paraId="5E08CB6C" w14:textId="77777777" w:rsidR="00C5533D" w:rsidRPr="00D16631" w:rsidRDefault="00C5533D">
      <w:pPr>
        <w:pStyle w:val="Heading4"/>
        <w:rPr>
          <w:kern w:val="2"/>
          <w:lang w:eastAsia="zh-CN"/>
        </w:rPr>
      </w:pPr>
      <w:bookmarkStart w:id="20" w:name="_Toc399426439"/>
      <w:r w:rsidRPr="00D16631">
        <w:rPr>
          <w:kern w:val="2"/>
          <w:lang w:eastAsia="zh-CN"/>
        </w:rPr>
        <w:t>4.3.1.1</w:t>
      </w:r>
      <w:r w:rsidRPr="00D16631">
        <w:rPr>
          <w:kern w:val="2"/>
          <w:lang w:eastAsia="zh-CN"/>
        </w:rPr>
        <w:tab/>
        <w:t>Definition</w:t>
      </w:r>
      <w:bookmarkEnd w:id="20"/>
    </w:p>
    <w:p w14:paraId="1270CD3F" w14:textId="77777777" w:rsidR="00C5533D" w:rsidRPr="00D16631" w:rsidRDefault="00C5533D">
      <w:pPr>
        <w:rPr>
          <w:kern w:val="2"/>
          <w:lang w:eastAsia="zh-CN"/>
        </w:rPr>
      </w:pPr>
      <w:r w:rsidRPr="00D16631">
        <w:rPr>
          <w:kern w:val="2"/>
          <w:lang w:eastAsia="zh-CN"/>
        </w:rPr>
        <w:t xml:space="preserve">This IOC represents the S6b reference point as defined in </w:t>
      </w:r>
      <w:r w:rsidR="00AF50CA" w:rsidRPr="00D16631">
        <w:rPr>
          <w:rFonts w:cs="Arial"/>
        </w:rPr>
        <w:t xml:space="preserve">3GPP TS </w:t>
      </w:r>
      <w:r w:rsidRPr="00D16631">
        <w:rPr>
          <w:kern w:val="2"/>
          <w:lang w:eastAsia="zh-CN"/>
        </w:rPr>
        <w:t xml:space="preserve">23.402 [5]. </w:t>
      </w:r>
    </w:p>
    <w:p w14:paraId="0C7EA9A7" w14:textId="77777777" w:rsidR="00C5533D" w:rsidRPr="00D16631" w:rsidRDefault="00C5533D">
      <w:pPr>
        <w:pStyle w:val="Heading4"/>
        <w:rPr>
          <w:kern w:val="2"/>
          <w:lang w:eastAsia="zh-CN"/>
        </w:rPr>
      </w:pPr>
      <w:bookmarkStart w:id="21" w:name="_Toc399426440"/>
      <w:r w:rsidRPr="00D16631">
        <w:rPr>
          <w:kern w:val="2"/>
          <w:lang w:eastAsia="zh-CN"/>
        </w:rPr>
        <w:t>4.3.1.2</w:t>
      </w:r>
      <w:r w:rsidRPr="00D16631">
        <w:rPr>
          <w:kern w:val="2"/>
          <w:lang w:eastAsia="zh-CN"/>
        </w:rPr>
        <w:tab/>
        <w:t>Attributes</w:t>
      </w:r>
      <w:bookmarkEnd w:id="21"/>
    </w:p>
    <w:p w14:paraId="723F353F" w14:textId="77777777" w:rsidR="00C5533D" w:rsidRPr="00D16631" w:rsidRDefault="00C5533D">
      <w:pPr>
        <w:rPr>
          <w:kern w:val="2"/>
          <w:lang w:eastAsia="zh-CN"/>
        </w:rPr>
      </w:pPr>
      <w:r w:rsidRPr="00D16631">
        <w:rPr>
          <w:kern w:val="2"/>
          <w:lang w:eastAsia="zh-CN"/>
        </w:rPr>
        <w:t>None.</w:t>
      </w:r>
    </w:p>
    <w:p w14:paraId="7DEA99F5" w14:textId="77777777" w:rsidR="00C5533D" w:rsidRPr="00D16631" w:rsidRDefault="00C5533D">
      <w:pPr>
        <w:pStyle w:val="Heading4"/>
        <w:rPr>
          <w:kern w:val="2"/>
          <w:lang w:eastAsia="zh-CN"/>
        </w:rPr>
      </w:pPr>
      <w:bookmarkStart w:id="22" w:name="_Toc399426441"/>
      <w:r w:rsidRPr="00D16631">
        <w:rPr>
          <w:kern w:val="2"/>
          <w:lang w:eastAsia="zh-CN"/>
        </w:rPr>
        <w:t>4.3.1.3</w:t>
      </w:r>
      <w:r w:rsidRPr="00D16631">
        <w:rPr>
          <w:kern w:val="2"/>
          <w:lang w:eastAsia="zh-CN"/>
        </w:rPr>
        <w:tab/>
        <w:t>Attribute constraints</w:t>
      </w:r>
      <w:bookmarkEnd w:id="22"/>
    </w:p>
    <w:p w14:paraId="2C2157BF" w14:textId="77777777" w:rsidR="00C5533D" w:rsidRPr="00D16631" w:rsidRDefault="00AD4A19">
      <w:pPr>
        <w:rPr>
          <w:lang w:eastAsia="zh-CN"/>
        </w:rPr>
      </w:pPr>
      <w:r>
        <w:rPr>
          <w:rFonts w:hint="eastAsia"/>
          <w:lang w:eastAsia="zh-CN"/>
        </w:rPr>
        <w:t xml:space="preserve"> None.</w:t>
      </w:r>
    </w:p>
    <w:p w14:paraId="16300B16" w14:textId="77777777" w:rsidR="00C5533D" w:rsidRPr="00D16631" w:rsidRDefault="00C5533D">
      <w:pPr>
        <w:pStyle w:val="Heading4"/>
      </w:pPr>
      <w:bookmarkStart w:id="23" w:name="_Toc399426442"/>
      <w:r w:rsidRPr="00D16631">
        <w:rPr>
          <w:lang w:eastAsia="zh-CN"/>
        </w:rPr>
        <w:t>4.3.1.4</w:t>
      </w:r>
      <w:r w:rsidRPr="00D16631">
        <w:tab/>
        <w:t>Notifications</w:t>
      </w:r>
      <w:bookmarkEnd w:id="23"/>
    </w:p>
    <w:p w14:paraId="4C261685" w14:textId="77777777" w:rsidR="00163CCB" w:rsidRDefault="00C5533D" w:rsidP="00163CCB">
      <w:pPr>
        <w:rPr>
          <w:lang w:eastAsia="zh-CN"/>
        </w:rPr>
      </w:pPr>
      <w:r w:rsidRPr="00D16631">
        <w:t xml:space="preserve">The common notifications defined in clause </w:t>
      </w:r>
      <w:r w:rsidRPr="00D16631">
        <w:rPr>
          <w:lang w:eastAsia="zh-CN"/>
        </w:rPr>
        <w:t>4</w:t>
      </w:r>
      <w:r w:rsidRPr="00D16631">
        <w:t xml:space="preserve">.5 are valid </w:t>
      </w:r>
      <w:r w:rsidR="00AF50CA" w:rsidRPr="00D16631">
        <w:t xml:space="preserve">without exceptions or additions </w:t>
      </w:r>
      <w:r w:rsidRPr="00D16631">
        <w:t>for this IOC</w:t>
      </w:r>
      <w:r w:rsidRPr="00D16631">
        <w:rPr>
          <w:lang w:eastAsia="zh-CN"/>
        </w:rPr>
        <w:t>.</w:t>
      </w:r>
      <w:r w:rsidR="00163CCB" w:rsidRPr="00163CCB">
        <w:rPr>
          <w:lang w:eastAsia="zh-CN"/>
        </w:rPr>
        <w:t xml:space="preserve"> </w:t>
      </w:r>
    </w:p>
    <w:p w14:paraId="6C3AC9C0" w14:textId="77777777" w:rsidR="00163CCB" w:rsidRDefault="00163CCB" w:rsidP="00163CCB">
      <w:pPr>
        <w:pStyle w:val="Heading3"/>
      </w:pPr>
      <w:bookmarkStart w:id="24" w:name="_Toc399426443"/>
      <w:r>
        <w:rPr>
          <w:rFonts w:hint="eastAsia"/>
        </w:rPr>
        <w:t>4</w:t>
      </w:r>
      <w:r>
        <w:t>.3.2</w:t>
      </w:r>
      <w:r>
        <w:tab/>
      </w:r>
      <w:r w:rsidRPr="006A0B7B">
        <w:rPr>
          <w:rFonts w:ascii="Courier New" w:hAnsi="Courier New" w:cs="Courier New" w:hint="eastAsia"/>
        </w:rPr>
        <w:t>Link_3GPPAAAServer_HSS</w:t>
      </w:r>
      <w:bookmarkEnd w:id="24"/>
    </w:p>
    <w:p w14:paraId="265AB7FF" w14:textId="77777777" w:rsidR="00163CCB" w:rsidRDefault="00163CCB" w:rsidP="00163CCB">
      <w:pPr>
        <w:pStyle w:val="Heading4"/>
      </w:pPr>
      <w:bookmarkStart w:id="25" w:name="_Toc399426444"/>
      <w:r>
        <w:rPr>
          <w:rFonts w:hint="eastAsia"/>
        </w:rPr>
        <w:t>4</w:t>
      </w:r>
      <w:r>
        <w:t>.3.2.1</w:t>
      </w:r>
      <w:r>
        <w:tab/>
        <w:t>Definition</w:t>
      </w:r>
      <w:bookmarkEnd w:id="25"/>
    </w:p>
    <w:p w14:paraId="01518530" w14:textId="77777777" w:rsidR="00163CCB" w:rsidRDefault="00163CCB" w:rsidP="00163CCB">
      <w:r>
        <w:rPr>
          <w:kern w:val="2"/>
          <w:lang w:val="en-US" w:eastAsia="zh-CN"/>
        </w:rPr>
        <w:t xml:space="preserve">This IOC represents the </w:t>
      </w:r>
      <w:r w:rsidRPr="006576B0">
        <w:rPr>
          <w:kern w:val="2"/>
          <w:lang w:val="en-US" w:eastAsia="zh-CN"/>
        </w:rPr>
        <w:t>SWx</w:t>
      </w:r>
      <w:r>
        <w:rPr>
          <w:kern w:val="2"/>
          <w:lang w:val="en-US" w:eastAsia="zh-CN"/>
        </w:rPr>
        <w:t xml:space="preserve"> reference point as defined in 3GPP 23.402 [5]</w:t>
      </w:r>
      <w:r>
        <w:rPr>
          <w:rFonts w:hint="eastAsia"/>
          <w:kern w:val="2"/>
          <w:lang w:val="en-US" w:eastAsia="zh-CN"/>
        </w:rPr>
        <w:t>.</w:t>
      </w:r>
    </w:p>
    <w:p w14:paraId="2F6F23DB" w14:textId="77777777" w:rsidR="00163CCB" w:rsidRDefault="00163CCB" w:rsidP="00163CCB">
      <w:pPr>
        <w:pStyle w:val="Heading4"/>
        <w:rPr>
          <w:lang w:val="fr-FR"/>
        </w:rPr>
      </w:pPr>
      <w:bookmarkStart w:id="26" w:name="_Toc399426445"/>
      <w:r>
        <w:rPr>
          <w:rFonts w:hint="eastAsia"/>
          <w:lang w:val="fr-FR"/>
        </w:rPr>
        <w:t>4</w:t>
      </w:r>
      <w:r>
        <w:rPr>
          <w:lang w:val="fr-FR"/>
        </w:rPr>
        <w:t>.3.2.2</w:t>
      </w:r>
      <w:r>
        <w:rPr>
          <w:lang w:val="fr-FR"/>
        </w:rPr>
        <w:tab/>
        <w:t>Attributes</w:t>
      </w:r>
      <w:bookmarkEnd w:id="26"/>
    </w:p>
    <w:p w14:paraId="55BF62D9" w14:textId="77777777" w:rsidR="00163CCB" w:rsidRDefault="00163CCB" w:rsidP="00163CCB">
      <w:pPr>
        <w:rPr>
          <w:lang w:val="fr-FR"/>
        </w:rPr>
      </w:pPr>
      <w:r>
        <w:rPr>
          <w:rFonts w:hint="eastAsia"/>
          <w:lang w:val="fr-FR"/>
        </w:rPr>
        <w:t>None.</w:t>
      </w:r>
    </w:p>
    <w:p w14:paraId="2A3FFF74" w14:textId="77777777" w:rsidR="00163CCB" w:rsidRDefault="00163CCB" w:rsidP="00163CCB">
      <w:pPr>
        <w:pStyle w:val="Heading4"/>
        <w:rPr>
          <w:lang w:val="fr-FR"/>
        </w:rPr>
      </w:pPr>
      <w:bookmarkStart w:id="27" w:name="_Toc399426446"/>
      <w:r>
        <w:rPr>
          <w:rFonts w:hint="eastAsia"/>
          <w:lang w:val="fr-FR"/>
        </w:rPr>
        <w:t>4.3.</w:t>
      </w:r>
      <w:r>
        <w:rPr>
          <w:lang w:val="fr-FR"/>
        </w:rPr>
        <w:t>2.</w:t>
      </w:r>
      <w:r>
        <w:rPr>
          <w:rFonts w:hint="eastAsia"/>
          <w:lang w:val="fr-FR"/>
        </w:rPr>
        <w:t>3</w:t>
      </w:r>
      <w:r>
        <w:rPr>
          <w:lang w:val="fr-FR"/>
        </w:rPr>
        <w:tab/>
        <w:t>Attribute constraints</w:t>
      </w:r>
      <w:bookmarkEnd w:id="27"/>
    </w:p>
    <w:p w14:paraId="7437D469" w14:textId="77777777" w:rsidR="00163CCB" w:rsidRPr="00163CCB" w:rsidRDefault="00163CCB" w:rsidP="00163CCB">
      <w:pPr>
        <w:rPr>
          <w:lang w:val="en-US"/>
        </w:rPr>
      </w:pPr>
      <w:r w:rsidRPr="00163CCB">
        <w:rPr>
          <w:lang w:val="en-US"/>
        </w:rPr>
        <w:t>None.</w:t>
      </w:r>
    </w:p>
    <w:p w14:paraId="1CDCC718" w14:textId="77777777" w:rsidR="00163CCB" w:rsidRDefault="00163CCB" w:rsidP="00163CCB">
      <w:pPr>
        <w:pStyle w:val="Heading4"/>
      </w:pPr>
      <w:bookmarkStart w:id="28" w:name="_Toc399426447"/>
      <w:r>
        <w:rPr>
          <w:rFonts w:hint="eastAsia"/>
        </w:rPr>
        <w:t>4.3.</w:t>
      </w:r>
      <w:r>
        <w:t>2.</w:t>
      </w:r>
      <w:r>
        <w:rPr>
          <w:rFonts w:hint="eastAsia"/>
        </w:rPr>
        <w:t>4</w:t>
      </w:r>
      <w:r>
        <w:tab/>
        <w:t>Notifications</w:t>
      </w:r>
      <w:bookmarkEnd w:id="28"/>
    </w:p>
    <w:p w14:paraId="5CCE9C70" w14:textId="77777777" w:rsidR="00485FA1" w:rsidRPr="00485FA1" w:rsidRDefault="00163CCB" w:rsidP="00485FA1">
      <w:pPr>
        <w:rPr>
          <w:lang w:eastAsia="zh-CN"/>
        </w:rPr>
      </w:pPr>
      <w:r>
        <w:t xml:space="preserve">The common notifications defined in clause </w:t>
      </w:r>
      <w:r>
        <w:rPr>
          <w:rFonts w:hint="eastAsia"/>
          <w:lang w:eastAsia="zh-CN"/>
        </w:rPr>
        <w:t>4</w:t>
      </w:r>
      <w:r>
        <w:t>.5 are valid without exceptions or additions for this IOC</w:t>
      </w:r>
      <w:r>
        <w:rPr>
          <w:rFonts w:hint="eastAsia"/>
          <w:lang w:eastAsia="zh-CN"/>
        </w:rPr>
        <w:t>.</w:t>
      </w:r>
    </w:p>
    <w:p w14:paraId="7D5461C8" w14:textId="77777777" w:rsidR="00163CCB" w:rsidRDefault="00163CCB" w:rsidP="00163CCB">
      <w:pPr>
        <w:pStyle w:val="Heading3"/>
      </w:pPr>
      <w:bookmarkStart w:id="29" w:name="_Toc399426448"/>
      <w:r>
        <w:rPr>
          <w:rFonts w:hint="eastAsia"/>
        </w:rPr>
        <w:t>4</w:t>
      </w:r>
      <w:r>
        <w:t>.3.3</w:t>
      </w:r>
      <w:r>
        <w:tab/>
      </w:r>
      <w:r>
        <w:rPr>
          <w:rFonts w:ascii="Courier New" w:hAnsi="Courier New" w:cs="Courier New" w:hint="eastAsia"/>
        </w:rPr>
        <w:t>Link_3GPPAAAProxy_3GPPAAAServer</w:t>
      </w:r>
      <w:bookmarkEnd w:id="29"/>
    </w:p>
    <w:p w14:paraId="2938217B" w14:textId="77777777" w:rsidR="00163CCB" w:rsidRDefault="00163CCB" w:rsidP="00163CCB">
      <w:pPr>
        <w:pStyle w:val="Heading4"/>
      </w:pPr>
      <w:bookmarkStart w:id="30" w:name="_Toc399426449"/>
      <w:r>
        <w:rPr>
          <w:rFonts w:hint="eastAsia"/>
        </w:rPr>
        <w:t>4</w:t>
      </w:r>
      <w:r>
        <w:t>.3.</w:t>
      </w:r>
      <w:r w:rsidR="0046336B">
        <w:t>3</w:t>
      </w:r>
      <w:r>
        <w:t>.1</w:t>
      </w:r>
      <w:r>
        <w:tab/>
        <w:t>Definition</w:t>
      </w:r>
      <w:bookmarkEnd w:id="30"/>
    </w:p>
    <w:p w14:paraId="69692DD8" w14:textId="77777777" w:rsidR="00163CCB" w:rsidRDefault="00163CCB" w:rsidP="00163CCB">
      <w:r>
        <w:rPr>
          <w:kern w:val="2"/>
          <w:lang w:val="en-US" w:eastAsia="zh-CN"/>
        </w:rPr>
        <w:t>This IOC represents the SWd reference point as defined in 3GPP 23.402 [5]</w:t>
      </w:r>
      <w:r>
        <w:rPr>
          <w:rFonts w:hint="eastAsia"/>
          <w:kern w:val="2"/>
          <w:lang w:val="en-US" w:eastAsia="zh-CN"/>
        </w:rPr>
        <w:t>.</w:t>
      </w:r>
    </w:p>
    <w:p w14:paraId="0310A039" w14:textId="77777777" w:rsidR="00163CCB" w:rsidRDefault="00163CCB" w:rsidP="00163CCB">
      <w:pPr>
        <w:pStyle w:val="Heading4"/>
        <w:rPr>
          <w:lang w:val="fr-FR"/>
        </w:rPr>
      </w:pPr>
      <w:bookmarkStart w:id="31" w:name="_Toc399426450"/>
      <w:r>
        <w:rPr>
          <w:rFonts w:hint="eastAsia"/>
          <w:lang w:val="fr-FR"/>
        </w:rPr>
        <w:t>4</w:t>
      </w:r>
      <w:r>
        <w:rPr>
          <w:lang w:val="fr-FR"/>
        </w:rPr>
        <w:t>.3.3.2</w:t>
      </w:r>
      <w:r>
        <w:rPr>
          <w:lang w:val="fr-FR"/>
        </w:rPr>
        <w:tab/>
        <w:t>Attributes</w:t>
      </w:r>
      <w:bookmarkEnd w:id="31"/>
    </w:p>
    <w:p w14:paraId="2FDF5BA3" w14:textId="77777777" w:rsidR="00163CCB" w:rsidRDefault="00163CCB" w:rsidP="00163CCB">
      <w:pPr>
        <w:rPr>
          <w:lang w:val="fr-FR"/>
        </w:rPr>
      </w:pPr>
      <w:r>
        <w:rPr>
          <w:rFonts w:hint="eastAsia"/>
          <w:lang w:val="fr-FR"/>
        </w:rPr>
        <w:t>None.</w:t>
      </w:r>
    </w:p>
    <w:p w14:paraId="26CB4726" w14:textId="77777777" w:rsidR="00163CCB" w:rsidRDefault="00163CCB" w:rsidP="00163CCB">
      <w:pPr>
        <w:pStyle w:val="Heading4"/>
        <w:rPr>
          <w:lang w:val="fr-FR"/>
        </w:rPr>
      </w:pPr>
      <w:bookmarkStart w:id="32" w:name="_Toc399426451"/>
      <w:r>
        <w:rPr>
          <w:rFonts w:hint="eastAsia"/>
          <w:lang w:val="fr-FR"/>
        </w:rPr>
        <w:t>4.3.</w:t>
      </w:r>
      <w:r>
        <w:rPr>
          <w:lang w:val="fr-FR"/>
        </w:rPr>
        <w:t>3.</w:t>
      </w:r>
      <w:r>
        <w:rPr>
          <w:rFonts w:hint="eastAsia"/>
          <w:lang w:val="fr-FR"/>
        </w:rPr>
        <w:t>3</w:t>
      </w:r>
      <w:r>
        <w:rPr>
          <w:lang w:val="fr-FR"/>
        </w:rPr>
        <w:tab/>
        <w:t>Attribute constraints</w:t>
      </w:r>
      <w:bookmarkEnd w:id="32"/>
    </w:p>
    <w:p w14:paraId="5F75397F" w14:textId="77777777" w:rsidR="00163CCB" w:rsidRPr="00163CCB" w:rsidRDefault="00163CCB" w:rsidP="00163CCB">
      <w:pPr>
        <w:rPr>
          <w:lang w:val="en-US"/>
        </w:rPr>
      </w:pPr>
      <w:r w:rsidRPr="00163CCB">
        <w:rPr>
          <w:lang w:val="en-US"/>
        </w:rPr>
        <w:t>None.</w:t>
      </w:r>
    </w:p>
    <w:p w14:paraId="2F2B9BEC" w14:textId="77777777" w:rsidR="00163CCB" w:rsidRDefault="00163CCB" w:rsidP="00163CCB">
      <w:pPr>
        <w:pStyle w:val="Heading4"/>
      </w:pPr>
      <w:bookmarkStart w:id="33" w:name="_Toc399426452"/>
      <w:r>
        <w:rPr>
          <w:rFonts w:hint="eastAsia"/>
        </w:rPr>
        <w:t>4.3.</w:t>
      </w:r>
      <w:r>
        <w:t>3.</w:t>
      </w:r>
      <w:r>
        <w:rPr>
          <w:rFonts w:hint="eastAsia"/>
        </w:rPr>
        <w:t>4</w:t>
      </w:r>
      <w:r>
        <w:tab/>
        <w:t>Notifications</w:t>
      </w:r>
      <w:bookmarkEnd w:id="33"/>
    </w:p>
    <w:p w14:paraId="37097DF5" w14:textId="77777777" w:rsidR="00163CCB" w:rsidRDefault="00163CCB" w:rsidP="00163CCB">
      <w:pPr>
        <w:rPr>
          <w:lang w:eastAsia="zh-CN"/>
        </w:rPr>
      </w:pPr>
      <w:r>
        <w:t xml:space="preserve">The common notifications defined in subclause </w:t>
      </w:r>
      <w:r>
        <w:rPr>
          <w:rFonts w:hint="eastAsia"/>
          <w:lang w:eastAsia="zh-CN"/>
        </w:rPr>
        <w:t>4</w:t>
      </w:r>
      <w:r>
        <w:t>.5 are valid without exceptions or additions for this IOC</w:t>
      </w:r>
      <w:r>
        <w:rPr>
          <w:rFonts w:hint="eastAsia"/>
          <w:lang w:eastAsia="zh-CN"/>
        </w:rPr>
        <w:t>.</w:t>
      </w:r>
    </w:p>
    <w:p w14:paraId="0231F5F3" w14:textId="77777777" w:rsidR="00163CCB" w:rsidRDefault="00163CCB" w:rsidP="00163CCB">
      <w:pPr>
        <w:pStyle w:val="Heading3"/>
      </w:pPr>
      <w:bookmarkStart w:id="34" w:name="_Toc399426453"/>
      <w:r>
        <w:rPr>
          <w:rFonts w:hint="eastAsia"/>
        </w:rPr>
        <w:t>4</w:t>
      </w:r>
      <w:r>
        <w:t>.3.4</w:t>
      </w:r>
      <w:r>
        <w:tab/>
      </w:r>
      <w:r>
        <w:rPr>
          <w:rFonts w:ascii="Courier New" w:hAnsi="Courier New" w:cs="Courier New" w:hint="eastAsia"/>
        </w:rPr>
        <w:t>3GPPAAAProxyFunction</w:t>
      </w:r>
      <w:bookmarkEnd w:id="34"/>
    </w:p>
    <w:p w14:paraId="51B52BDD" w14:textId="77777777" w:rsidR="00163CCB" w:rsidRDefault="00163CCB" w:rsidP="00163CCB">
      <w:pPr>
        <w:pStyle w:val="Heading4"/>
      </w:pPr>
      <w:bookmarkStart w:id="35" w:name="_Toc399426454"/>
      <w:r>
        <w:rPr>
          <w:rFonts w:hint="eastAsia"/>
        </w:rPr>
        <w:t>4</w:t>
      </w:r>
      <w:r>
        <w:t>.3.4</w:t>
      </w:r>
      <w:r>
        <w:rPr>
          <w:rFonts w:hint="eastAsia"/>
        </w:rPr>
        <w:t>.</w:t>
      </w:r>
      <w:r>
        <w:t>1</w:t>
      </w:r>
      <w:r>
        <w:tab/>
        <w:t>Definition</w:t>
      </w:r>
      <w:bookmarkEnd w:id="35"/>
    </w:p>
    <w:p w14:paraId="2E60AD28" w14:textId="77777777" w:rsidR="00163CCB" w:rsidRDefault="00163CCB" w:rsidP="00163CCB">
      <w:r>
        <w:rPr>
          <w:kern w:val="2"/>
          <w:lang w:val="en-US" w:eastAsia="zh-CN"/>
        </w:rPr>
        <w:t xml:space="preserve">This IOC represents the 3GPP </w:t>
      </w:r>
      <w:r>
        <w:t>Access, Authentication and Authorisation</w:t>
      </w:r>
      <w:r>
        <w:rPr>
          <w:kern w:val="2"/>
          <w:lang w:val="en-US" w:eastAsia="zh-CN"/>
        </w:rPr>
        <w:t xml:space="preserve"> (AAA) Proxy functionality. </w:t>
      </w:r>
      <w:r>
        <w:rPr>
          <w:kern w:val="2"/>
          <w:lang w:val="en-US" w:eastAsia="zh-CN"/>
        </w:rPr>
        <w:br/>
        <w:t>For more information about the 3GPP AAA Proxy, see 3GPP TS 23.402 [5].</w:t>
      </w:r>
    </w:p>
    <w:p w14:paraId="4DDFA947" w14:textId="77777777" w:rsidR="00163CCB" w:rsidRDefault="00163CCB" w:rsidP="00163CCB">
      <w:pPr>
        <w:pStyle w:val="Heading4"/>
        <w:rPr>
          <w:lang w:val="fr-FR"/>
        </w:rPr>
      </w:pPr>
      <w:bookmarkStart w:id="36" w:name="_Toc399426455"/>
      <w:r>
        <w:rPr>
          <w:rFonts w:hint="eastAsia"/>
          <w:lang w:val="fr-FR"/>
        </w:rPr>
        <w:t>4</w:t>
      </w:r>
      <w:r>
        <w:rPr>
          <w:lang w:val="fr-FR"/>
        </w:rPr>
        <w:t>.3.4</w:t>
      </w:r>
      <w:r>
        <w:rPr>
          <w:rFonts w:hint="eastAsia"/>
          <w:lang w:val="fr-FR"/>
        </w:rPr>
        <w:t>.</w:t>
      </w:r>
      <w:r>
        <w:rPr>
          <w:lang w:val="fr-FR"/>
        </w:rPr>
        <w:t>2</w:t>
      </w:r>
      <w:r>
        <w:rPr>
          <w:lang w:val="fr-FR"/>
        </w:rPr>
        <w:tab/>
        <w:t>Attributes</w:t>
      </w:r>
      <w:bookmarkEnd w:id="36"/>
    </w:p>
    <w:p w14:paraId="186DE927" w14:textId="77777777" w:rsidR="00163CCB" w:rsidRDefault="00163CCB" w:rsidP="00163CCB">
      <w:pPr>
        <w:rPr>
          <w:lang w:val="fr-FR"/>
        </w:rPr>
      </w:pPr>
      <w:r>
        <w:rPr>
          <w:rFonts w:hint="eastAsia"/>
          <w:lang w:val="fr-FR"/>
        </w:rPr>
        <w:t>None.</w:t>
      </w:r>
    </w:p>
    <w:p w14:paraId="4B964746" w14:textId="77777777" w:rsidR="00163CCB" w:rsidRDefault="00163CCB" w:rsidP="00163CCB">
      <w:pPr>
        <w:pStyle w:val="Heading4"/>
        <w:rPr>
          <w:lang w:val="fr-FR"/>
        </w:rPr>
      </w:pPr>
      <w:bookmarkStart w:id="37" w:name="_Toc399426456"/>
      <w:r>
        <w:rPr>
          <w:rFonts w:hint="eastAsia"/>
          <w:lang w:val="fr-FR"/>
        </w:rPr>
        <w:t>4.3.</w:t>
      </w:r>
      <w:r>
        <w:rPr>
          <w:lang w:val="fr-FR"/>
        </w:rPr>
        <w:t>4</w:t>
      </w:r>
      <w:r>
        <w:rPr>
          <w:rFonts w:hint="eastAsia"/>
          <w:lang w:val="fr-FR"/>
        </w:rPr>
        <w:t>.3</w:t>
      </w:r>
      <w:r>
        <w:rPr>
          <w:lang w:val="fr-FR"/>
        </w:rPr>
        <w:tab/>
        <w:t>Attribute constraints</w:t>
      </w:r>
      <w:bookmarkEnd w:id="37"/>
    </w:p>
    <w:p w14:paraId="5F39148E" w14:textId="77777777" w:rsidR="00163CCB" w:rsidRPr="00163CCB" w:rsidRDefault="00163CCB" w:rsidP="00163CCB">
      <w:pPr>
        <w:rPr>
          <w:lang w:val="en-US"/>
        </w:rPr>
      </w:pPr>
      <w:r w:rsidRPr="00163CCB">
        <w:rPr>
          <w:lang w:val="en-US"/>
        </w:rPr>
        <w:t>None.</w:t>
      </w:r>
    </w:p>
    <w:p w14:paraId="2BD67A68" w14:textId="77777777" w:rsidR="00163CCB" w:rsidRDefault="00163CCB" w:rsidP="00163CCB">
      <w:pPr>
        <w:pStyle w:val="Heading4"/>
      </w:pPr>
      <w:bookmarkStart w:id="38" w:name="_Toc399426457"/>
      <w:r>
        <w:rPr>
          <w:rFonts w:hint="eastAsia"/>
        </w:rPr>
        <w:t>4.3.</w:t>
      </w:r>
      <w:r>
        <w:t>4</w:t>
      </w:r>
      <w:r>
        <w:rPr>
          <w:rFonts w:hint="eastAsia"/>
        </w:rPr>
        <w:t>.4</w:t>
      </w:r>
      <w:r>
        <w:tab/>
        <w:t>Notifications</w:t>
      </w:r>
      <w:bookmarkEnd w:id="38"/>
    </w:p>
    <w:p w14:paraId="5E22B40F" w14:textId="77777777" w:rsidR="00163CCB" w:rsidRDefault="00163CCB" w:rsidP="00163CCB">
      <w:r>
        <w:t xml:space="preserve">The common notifications defined in clause </w:t>
      </w:r>
      <w:r>
        <w:rPr>
          <w:rFonts w:hint="eastAsia"/>
          <w:lang w:eastAsia="zh-CN"/>
        </w:rPr>
        <w:t>4</w:t>
      </w:r>
      <w:r>
        <w:t>.5 are valid without exceptions or additions for this IOC</w:t>
      </w:r>
      <w:r>
        <w:rPr>
          <w:rFonts w:hint="eastAsia"/>
          <w:lang w:eastAsia="zh-CN"/>
        </w:rPr>
        <w:t>.</w:t>
      </w:r>
    </w:p>
    <w:p w14:paraId="746279D7" w14:textId="77777777" w:rsidR="00163CCB" w:rsidRDefault="00163CCB" w:rsidP="00163CCB">
      <w:pPr>
        <w:pStyle w:val="Heading3"/>
      </w:pPr>
      <w:bookmarkStart w:id="39" w:name="_Toc399426458"/>
      <w:r>
        <w:rPr>
          <w:rFonts w:hint="eastAsia"/>
        </w:rPr>
        <w:t>4</w:t>
      </w:r>
      <w:r>
        <w:t>.3.5</w:t>
      </w:r>
      <w:r>
        <w:tab/>
      </w:r>
      <w:r>
        <w:rPr>
          <w:rFonts w:ascii="Courier New" w:hAnsi="Courier New" w:cs="Courier New" w:hint="eastAsia"/>
        </w:rPr>
        <w:t>3GPPAAAServerFunction</w:t>
      </w:r>
      <w:bookmarkEnd w:id="39"/>
    </w:p>
    <w:p w14:paraId="00E91782" w14:textId="77777777" w:rsidR="00163CCB" w:rsidRDefault="00163CCB" w:rsidP="00163CCB">
      <w:pPr>
        <w:pStyle w:val="Heading4"/>
      </w:pPr>
      <w:bookmarkStart w:id="40" w:name="_Toc399426459"/>
      <w:r>
        <w:rPr>
          <w:rFonts w:hint="eastAsia"/>
        </w:rPr>
        <w:t>4</w:t>
      </w:r>
      <w:r>
        <w:t>.3.5.1</w:t>
      </w:r>
      <w:r>
        <w:tab/>
        <w:t>Definition</w:t>
      </w:r>
      <w:bookmarkEnd w:id="40"/>
    </w:p>
    <w:p w14:paraId="09378702" w14:textId="77777777" w:rsidR="00163CCB" w:rsidRDefault="00163CCB" w:rsidP="00163CCB">
      <w:pPr>
        <w:rPr>
          <w:kern w:val="2"/>
          <w:lang w:val="en-US" w:eastAsia="zh-CN"/>
        </w:rPr>
      </w:pPr>
      <w:r>
        <w:rPr>
          <w:kern w:val="2"/>
          <w:lang w:val="en-US" w:eastAsia="zh-CN"/>
        </w:rPr>
        <w:t xml:space="preserve">This IOC represents the 3GPP </w:t>
      </w:r>
      <w:r>
        <w:t>Access, Authentication and Authorisation</w:t>
      </w:r>
      <w:r>
        <w:rPr>
          <w:kern w:val="2"/>
          <w:lang w:val="en-US" w:eastAsia="zh-CN"/>
        </w:rPr>
        <w:t xml:space="preserve"> (AAA) Server functionality. For more information about the 3GPP AAA server, see 3GPP TS 23.402 </w:t>
      </w:r>
      <w:r>
        <w:rPr>
          <w:rFonts w:hint="eastAsia"/>
          <w:kern w:val="2"/>
          <w:lang w:val="en-US" w:eastAsia="zh-CN"/>
        </w:rPr>
        <w:t>[</w:t>
      </w:r>
      <w:r>
        <w:rPr>
          <w:kern w:val="2"/>
          <w:lang w:val="en-US" w:eastAsia="zh-CN"/>
        </w:rPr>
        <w:t>5</w:t>
      </w:r>
      <w:r>
        <w:rPr>
          <w:rFonts w:hint="eastAsia"/>
          <w:kern w:val="2"/>
          <w:lang w:val="en-US" w:eastAsia="zh-CN"/>
        </w:rPr>
        <w:t>].</w:t>
      </w:r>
    </w:p>
    <w:p w14:paraId="324314B8" w14:textId="77777777" w:rsidR="00163CCB" w:rsidRDefault="00163CCB" w:rsidP="00163CCB">
      <w:pPr>
        <w:pStyle w:val="Heading4"/>
        <w:rPr>
          <w:lang w:val="fr-FR"/>
        </w:rPr>
      </w:pPr>
      <w:bookmarkStart w:id="41" w:name="_Toc399426460"/>
      <w:r>
        <w:rPr>
          <w:rFonts w:hint="eastAsia"/>
          <w:lang w:val="fr-FR"/>
        </w:rPr>
        <w:t>4</w:t>
      </w:r>
      <w:r>
        <w:rPr>
          <w:lang w:val="fr-FR"/>
        </w:rPr>
        <w:t>.3.5.2</w:t>
      </w:r>
      <w:r>
        <w:rPr>
          <w:lang w:val="fr-FR"/>
        </w:rPr>
        <w:tab/>
        <w:t>Attributes</w:t>
      </w:r>
      <w:bookmarkEnd w:id="41"/>
    </w:p>
    <w:p w14:paraId="527EB6A4" w14:textId="77777777" w:rsidR="00163CCB" w:rsidRDefault="00163CCB" w:rsidP="00163CCB">
      <w:pPr>
        <w:rPr>
          <w:kern w:val="2"/>
          <w:lang w:val="fr-FR" w:eastAsia="zh-CN"/>
        </w:rPr>
      </w:pPr>
      <w:r>
        <w:rPr>
          <w:rFonts w:hint="eastAsia"/>
          <w:kern w:val="2"/>
          <w:lang w:val="fr-FR" w:eastAsia="zh-CN"/>
        </w:rPr>
        <w:t>None.</w:t>
      </w:r>
    </w:p>
    <w:p w14:paraId="623180F6" w14:textId="77777777" w:rsidR="00163CCB" w:rsidRDefault="00163CCB" w:rsidP="00163CCB">
      <w:pPr>
        <w:pStyle w:val="Heading4"/>
        <w:rPr>
          <w:lang w:val="fr-FR"/>
        </w:rPr>
      </w:pPr>
      <w:bookmarkStart w:id="42" w:name="_Toc399426461"/>
      <w:r>
        <w:rPr>
          <w:rFonts w:hint="eastAsia"/>
          <w:lang w:val="fr-FR"/>
        </w:rPr>
        <w:t>4.3.</w:t>
      </w:r>
      <w:r>
        <w:rPr>
          <w:lang w:val="fr-FR"/>
        </w:rPr>
        <w:t>5.</w:t>
      </w:r>
      <w:r>
        <w:rPr>
          <w:rFonts w:hint="eastAsia"/>
          <w:lang w:val="fr-FR"/>
        </w:rPr>
        <w:t>3</w:t>
      </w:r>
      <w:r>
        <w:rPr>
          <w:lang w:val="fr-FR"/>
        </w:rPr>
        <w:tab/>
        <w:t>Attribute constraints</w:t>
      </w:r>
      <w:bookmarkEnd w:id="42"/>
    </w:p>
    <w:p w14:paraId="202D5B8C" w14:textId="77777777" w:rsidR="00163CCB" w:rsidRPr="00163CCB" w:rsidRDefault="00163CCB" w:rsidP="00163CCB">
      <w:pPr>
        <w:rPr>
          <w:lang w:val="en-US"/>
        </w:rPr>
      </w:pPr>
      <w:r w:rsidRPr="00163CCB">
        <w:rPr>
          <w:lang w:val="en-US"/>
        </w:rPr>
        <w:t>None.</w:t>
      </w:r>
    </w:p>
    <w:p w14:paraId="071DDF35" w14:textId="77777777" w:rsidR="00163CCB" w:rsidRDefault="00163CCB" w:rsidP="00163CCB">
      <w:pPr>
        <w:pStyle w:val="Heading4"/>
      </w:pPr>
      <w:bookmarkStart w:id="43" w:name="_Toc399426462"/>
      <w:r>
        <w:rPr>
          <w:rFonts w:hint="eastAsia"/>
        </w:rPr>
        <w:t>4.3.</w:t>
      </w:r>
      <w:r>
        <w:t>5.</w:t>
      </w:r>
      <w:r>
        <w:rPr>
          <w:rFonts w:hint="eastAsia"/>
        </w:rPr>
        <w:t>4</w:t>
      </w:r>
      <w:r>
        <w:tab/>
        <w:t>Notifications</w:t>
      </w:r>
      <w:bookmarkEnd w:id="43"/>
    </w:p>
    <w:p w14:paraId="2008A376" w14:textId="77777777" w:rsidR="00163CCB" w:rsidRDefault="00163CCB" w:rsidP="00163CCB">
      <w:pPr>
        <w:rPr>
          <w:rFonts w:ascii="Arial" w:hAnsi="Arial" w:cs="Arial"/>
          <w:kern w:val="2"/>
          <w:lang w:eastAsia="zh-CN"/>
        </w:rPr>
      </w:pPr>
      <w:r>
        <w:t xml:space="preserve">The common notifications defined in subclause </w:t>
      </w:r>
      <w:r>
        <w:rPr>
          <w:rFonts w:hint="eastAsia"/>
          <w:lang w:eastAsia="zh-CN"/>
        </w:rPr>
        <w:t>4</w:t>
      </w:r>
      <w:r>
        <w:t>.5 are valid without exceptions or additions for this IOC</w:t>
      </w:r>
      <w:r>
        <w:rPr>
          <w:rFonts w:hint="eastAsia"/>
          <w:lang w:eastAsia="zh-CN"/>
        </w:rPr>
        <w:t>.</w:t>
      </w:r>
    </w:p>
    <w:p w14:paraId="0673A9FB" w14:textId="77777777" w:rsidR="00C5533D" w:rsidRPr="00D16631" w:rsidRDefault="00C5533D" w:rsidP="00163CCB">
      <w:pPr>
        <w:pStyle w:val="Heading2"/>
      </w:pPr>
      <w:bookmarkStart w:id="44" w:name="_Toc399426463"/>
      <w:r w:rsidRPr="00D16631">
        <w:t>4.4</w:t>
      </w:r>
      <w:r w:rsidRPr="00D16631">
        <w:tab/>
        <w:t>Attribute definitions</w:t>
      </w:r>
      <w:bookmarkEnd w:id="44"/>
    </w:p>
    <w:p w14:paraId="1E4CB9EF" w14:textId="77777777" w:rsidR="00C5533D" w:rsidRDefault="00C5533D" w:rsidP="00AF50CA">
      <w:pPr>
        <w:pStyle w:val="Heading3"/>
      </w:pPr>
      <w:bookmarkStart w:id="45" w:name="_Toc399426464"/>
      <w:r w:rsidRPr="00D16631">
        <w:t>4.4.1</w:t>
      </w:r>
      <w:r w:rsidRPr="00D16631">
        <w:tab/>
        <w:t>Attribute properties</w:t>
      </w:r>
      <w:bookmarkEnd w:id="45"/>
    </w:p>
    <w:p w14:paraId="0085BEB3" w14:textId="77777777" w:rsidR="00FF3486" w:rsidRPr="00FF3486" w:rsidRDefault="00FF3486" w:rsidP="00FF3486">
      <w:r>
        <w:t>None.</w:t>
      </w:r>
    </w:p>
    <w:p w14:paraId="25F18756" w14:textId="77777777" w:rsidR="00C5533D" w:rsidRPr="00D16631" w:rsidRDefault="00C5533D">
      <w:pPr>
        <w:pStyle w:val="Heading3"/>
      </w:pPr>
      <w:bookmarkStart w:id="46" w:name="_Toc399426465"/>
      <w:r w:rsidRPr="00D16631">
        <w:t>4.4.2</w:t>
      </w:r>
      <w:r w:rsidRPr="00D16631">
        <w:tab/>
        <w:t>Constraints</w:t>
      </w:r>
      <w:bookmarkEnd w:id="46"/>
    </w:p>
    <w:p w14:paraId="3DE1AB76" w14:textId="77777777" w:rsidR="00C5533D" w:rsidRPr="00D16631" w:rsidRDefault="00C5533D">
      <w:r w:rsidRPr="00D16631">
        <w:t>None</w:t>
      </w:r>
      <w:r w:rsidR="00FF3486">
        <w:t>.</w:t>
      </w:r>
    </w:p>
    <w:p w14:paraId="157B9C35" w14:textId="77777777" w:rsidR="00C5533D" w:rsidRPr="00D16631" w:rsidRDefault="00C5533D">
      <w:pPr>
        <w:pStyle w:val="Heading2"/>
        <w:rPr>
          <w:lang w:eastAsia="zh-CN"/>
        </w:rPr>
      </w:pPr>
      <w:bookmarkStart w:id="47" w:name="_Toc399426466"/>
      <w:r w:rsidRPr="00D16631">
        <w:rPr>
          <w:lang w:eastAsia="zh-CN"/>
        </w:rPr>
        <w:t>4</w:t>
      </w:r>
      <w:r w:rsidRPr="00D16631">
        <w:t>.</w:t>
      </w:r>
      <w:r w:rsidRPr="00D16631">
        <w:rPr>
          <w:lang w:eastAsia="zh-CN"/>
        </w:rPr>
        <w:t>5</w:t>
      </w:r>
      <w:r w:rsidRPr="00D16631">
        <w:tab/>
        <w:t xml:space="preserve">Common </w:t>
      </w:r>
      <w:r w:rsidR="00AF50CA" w:rsidRPr="00D16631">
        <w:t>n</w:t>
      </w:r>
      <w:r w:rsidRPr="00D16631">
        <w:t>otifications</w:t>
      </w:r>
      <w:bookmarkEnd w:id="47"/>
    </w:p>
    <w:p w14:paraId="4224603D" w14:textId="77777777" w:rsidR="00C5533D" w:rsidRPr="00D16631" w:rsidRDefault="00C5533D" w:rsidP="00AF50CA">
      <w:pPr>
        <w:pStyle w:val="Heading3"/>
      </w:pPr>
      <w:bookmarkStart w:id="48" w:name="_Toc399426467"/>
      <w:r w:rsidRPr="00D16631">
        <w:t>4.5.1</w:t>
      </w:r>
      <w:r w:rsidRPr="00D16631">
        <w:tab/>
        <w:t>Alarm notifications</w:t>
      </w:r>
      <w:bookmarkEnd w:id="48"/>
    </w:p>
    <w:p w14:paraId="088CECD7" w14:textId="77777777" w:rsidR="00C5533D" w:rsidRPr="00D16631" w:rsidRDefault="00C5533D">
      <w:r w:rsidRPr="00D16631">
        <w:t xml:space="preserve">This clause presents a list of notifications, defined in </w:t>
      </w:r>
      <w:r w:rsidR="00AF50CA" w:rsidRPr="00D16631">
        <w:t xml:space="preserve">3GPP TS 32.111-2 </w:t>
      </w:r>
      <w:r w:rsidRPr="00D16631">
        <w:t xml:space="preserve">[11], that </w:t>
      </w:r>
      <w:r w:rsidRPr="00D16631">
        <w:rPr>
          <w:rFonts w:ascii="Courier New" w:hAnsi="Courier New" w:cs="Courier New"/>
        </w:rPr>
        <w:t>IRPManager</w:t>
      </w:r>
      <w:r w:rsidRPr="00D16631">
        <w:t xml:space="preserve"> can receive. </w:t>
      </w:r>
      <w:r w:rsidR="00AF50CA" w:rsidRPr="00D16631">
        <w:br/>
      </w:r>
      <w:r w:rsidRPr="00D16631">
        <w:t xml:space="preserve">The notification header attribute </w:t>
      </w:r>
      <w:r w:rsidRPr="00D16631">
        <w:rPr>
          <w:rFonts w:ascii="Courier New" w:hAnsi="Courier New" w:cs="Courier New"/>
        </w:rPr>
        <w:t>objectClass/objectInstance</w:t>
      </w:r>
      <w:r w:rsidRPr="00D16631">
        <w:t xml:space="preserve">, defined in </w:t>
      </w:r>
      <w:r w:rsidR="00AF50CA" w:rsidRPr="00D16631">
        <w:rPr>
          <w:lang w:eastAsia="zh-CN"/>
        </w:rPr>
        <w:t>3GPP TS 32.</w:t>
      </w:r>
      <w:r w:rsidR="008E35F7" w:rsidRPr="008E35F7">
        <w:rPr>
          <w:lang w:eastAsia="zh-CN"/>
        </w:rPr>
        <w:t xml:space="preserve"> </w:t>
      </w:r>
      <w:r w:rsidR="008E35F7">
        <w:rPr>
          <w:lang w:eastAsia="zh-CN"/>
        </w:rPr>
        <w:t>302</w:t>
      </w:r>
      <w:r w:rsidR="00AF50CA" w:rsidRPr="00D16631">
        <w:t xml:space="preserve"> </w:t>
      </w:r>
      <w:r w:rsidRPr="00D16631">
        <w:t>[</w:t>
      </w:r>
      <w:r w:rsidRPr="00D16631">
        <w:rPr>
          <w:lang w:eastAsia="zh-CN"/>
        </w:rPr>
        <w:t>1</w:t>
      </w:r>
      <w:r w:rsidR="008E35F7">
        <w:rPr>
          <w:lang w:eastAsia="zh-CN"/>
        </w:rPr>
        <w:t>6</w:t>
      </w:r>
      <w:r w:rsidRPr="00D16631">
        <w:t>], would capture the DN of an instance of an IOC defined in this IRP specification.</w:t>
      </w:r>
    </w:p>
    <w:p w14:paraId="21669E11" w14:textId="77777777" w:rsidR="00350EBE" w:rsidRPr="00D16631" w:rsidRDefault="00350EBE" w:rsidP="00350E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48"/>
        <w:gridCol w:w="717"/>
      </w:tblGrid>
      <w:tr w:rsidR="00C5533D" w:rsidRPr="00D16631" w14:paraId="1DEAFA39" w14:textId="77777777">
        <w:trPr>
          <w:tblHeader/>
          <w:jc w:val="center"/>
        </w:trPr>
        <w:tc>
          <w:tcPr>
            <w:tcW w:w="0" w:type="auto"/>
            <w:shd w:val="clear" w:color="auto" w:fill="D9D9D9"/>
          </w:tcPr>
          <w:p w14:paraId="78CAC139" w14:textId="77777777" w:rsidR="00C5533D" w:rsidRPr="00D16631" w:rsidRDefault="00C5533D">
            <w:pPr>
              <w:pStyle w:val="TAH"/>
            </w:pPr>
            <w:r w:rsidRPr="00D16631">
              <w:t>Name</w:t>
            </w:r>
          </w:p>
        </w:tc>
        <w:tc>
          <w:tcPr>
            <w:tcW w:w="0" w:type="auto"/>
            <w:shd w:val="clear" w:color="auto" w:fill="D9D9D9"/>
          </w:tcPr>
          <w:p w14:paraId="156399C0" w14:textId="77777777" w:rsidR="00C5533D" w:rsidRPr="00D16631" w:rsidRDefault="00C5533D">
            <w:pPr>
              <w:pStyle w:val="TAH"/>
            </w:pPr>
            <w:r w:rsidRPr="00D16631">
              <w:t>Qualifier</w:t>
            </w:r>
          </w:p>
        </w:tc>
        <w:tc>
          <w:tcPr>
            <w:tcW w:w="0" w:type="auto"/>
            <w:shd w:val="clear" w:color="auto" w:fill="D9D9D9"/>
          </w:tcPr>
          <w:p w14:paraId="290E1FE9" w14:textId="77777777" w:rsidR="00C5533D" w:rsidRPr="00D16631" w:rsidRDefault="00C5533D">
            <w:pPr>
              <w:pStyle w:val="TAH"/>
            </w:pPr>
            <w:r w:rsidRPr="00D16631">
              <w:t>Notes</w:t>
            </w:r>
          </w:p>
        </w:tc>
      </w:tr>
      <w:tr w:rsidR="00C5533D" w:rsidRPr="00D16631" w14:paraId="5583669E" w14:textId="77777777">
        <w:trPr>
          <w:jc w:val="center"/>
        </w:trPr>
        <w:tc>
          <w:tcPr>
            <w:tcW w:w="0" w:type="auto"/>
          </w:tcPr>
          <w:p w14:paraId="5A8E289C" w14:textId="77777777" w:rsidR="00C5533D" w:rsidRPr="00D16631" w:rsidRDefault="00C5533D">
            <w:pPr>
              <w:pStyle w:val="TAL"/>
              <w:rPr>
                <w:rFonts w:cs="Arial"/>
              </w:rPr>
            </w:pPr>
            <w:r w:rsidRPr="00D16631">
              <w:rPr>
                <w:rFonts w:ascii="Courier New" w:hAnsi="Courier New" w:cs="Courier New"/>
              </w:rPr>
              <w:t>notifyAckStateChanged</w:t>
            </w:r>
          </w:p>
        </w:tc>
        <w:tc>
          <w:tcPr>
            <w:tcW w:w="0" w:type="auto"/>
          </w:tcPr>
          <w:p w14:paraId="1AB8C297" w14:textId="77777777" w:rsidR="00C5533D" w:rsidRPr="00D16631" w:rsidRDefault="00C5533D">
            <w:pPr>
              <w:pStyle w:val="TAL"/>
            </w:pPr>
            <w:r w:rsidRPr="00D16631">
              <w:t>See Alarm IRP (3GPP TS 32.111-2 [11])</w:t>
            </w:r>
          </w:p>
        </w:tc>
        <w:tc>
          <w:tcPr>
            <w:tcW w:w="0" w:type="auto"/>
          </w:tcPr>
          <w:p w14:paraId="3D0DCD22" w14:textId="77777777" w:rsidR="00C5533D" w:rsidRPr="00D16631" w:rsidRDefault="00C5533D">
            <w:pPr>
              <w:pStyle w:val="TAL"/>
            </w:pPr>
          </w:p>
        </w:tc>
      </w:tr>
      <w:tr w:rsidR="00C5533D" w:rsidRPr="00D16631" w14:paraId="530C3731" w14:textId="77777777">
        <w:trPr>
          <w:jc w:val="center"/>
        </w:trPr>
        <w:tc>
          <w:tcPr>
            <w:tcW w:w="0" w:type="auto"/>
          </w:tcPr>
          <w:p w14:paraId="2D04B05D" w14:textId="77777777" w:rsidR="00C5533D" w:rsidRPr="00D16631" w:rsidRDefault="00C5533D">
            <w:pPr>
              <w:pStyle w:val="TAL"/>
              <w:rPr>
                <w:rFonts w:cs="Arial"/>
              </w:rPr>
            </w:pPr>
            <w:r w:rsidRPr="00D16631">
              <w:rPr>
                <w:rFonts w:ascii="Courier New" w:hAnsi="Courier New" w:cs="Courier New"/>
              </w:rPr>
              <w:t>notifyChangedAlarm</w:t>
            </w:r>
          </w:p>
        </w:tc>
        <w:tc>
          <w:tcPr>
            <w:tcW w:w="0" w:type="auto"/>
          </w:tcPr>
          <w:p w14:paraId="27EEA805" w14:textId="77777777" w:rsidR="00C5533D" w:rsidRPr="00D16631" w:rsidRDefault="00C5533D">
            <w:pPr>
              <w:pStyle w:val="TAL"/>
            </w:pPr>
            <w:r w:rsidRPr="00D16631">
              <w:t>See Alarm IRP (3GPP TS 32.111-2 [11])</w:t>
            </w:r>
          </w:p>
        </w:tc>
        <w:tc>
          <w:tcPr>
            <w:tcW w:w="0" w:type="auto"/>
          </w:tcPr>
          <w:p w14:paraId="09B07F31" w14:textId="77777777" w:rsidR="00C5533D" w:rsidRPr="00D16631" w:rsidRDefault="00C5533D">
            <w:pPr>
              <w:pStyle w:val="TAL"/>
            </w:pPr>
          </w:p>
        </w:tc>
      </w:tr>
      <w:tr w:rsidR="00C5533D" w:rsidRPr="00D16631" w14:paraId="7D08C492" w14:textId="77777777">
        <w:trPr>
          <w:jc w:val="center"/>
        </w:trPr>
        <w:tc>
          <w:tcPr>
            <w:tcW w:w="0" w:type="auto"/>
          </w:tcPr>
          <w:p w14:paraId="16AE3C14" w14:textId="77777777" w:rsidR="00C5533D" w:rsidRPr="00D16631" w:rsidRDefault="00C5533D">
            <w:pPr>
              <w:pStyle w:val="TAL"/>
              <w:rPr>
                <w:rFonts w:cs="Arial"/>
              </w:rPr>
            </w:pPr>
            <w:r w:rsidRPr="00D16631">
              <w:rPr>
                <w:rFonts w:ascii="Courier New" w:hAnsi="Courier New" w:cs="Courier New"/>
              </w:rPr>
              <w:t>notifyClearedAlarm</w:t>
            </w:r>
          </w:p>
        </w:tc>
        <w:tc>
          <w:tcPr>
            <w:tcW w:w="0" w:type="auto"/>
          </w:tcPr>
          <w:p w14:paraId="3543869C" w14:textId="77777777" w:rsidR="00C5533D" w:rsidRPr="00D16631" w:rsidRDefault="00C5533D">
            <w:pPr>
              <w:pStyle w:val="TAL"/>
            </w:pPr>
            <w:r w:rsidRPr="00D16631">
              <w:t>See Alarm IRP (3GPP TS 32.111-2 [11])</w:t>
            </w:r>
          </w:p>
        </w:tc>
        <w:tc>
          <w:tcPr>
            <w:tcW w:w="0" w:type="auto"/>
          </w:tcPr>
          <w:p w14:paraId="7A8FE31D" w14:textId="77777777" w:rsidR="00C5533D" w:rsidRPr="00D16631" w:rsidRDefault="00C5533D">
            <w:pPr>
              <w:pStyle w:val="TAL"/>
            </w:pPr>
          </w:p>
        </w:tc>
      </w:tr>
      <w:tr w:rsidR="00C5533D" w:rsidRPr="00D16631" w14:paraId="677CA351" w14:textId="77777777">
        <w:trPr>
          <w:jc w:val="center"/>
        </w:trPr>
        <w:tc>
          <w:tcPr>
            <w:tcW w:w="0" w:type="auto"/>
          </w:tcPr>
          <w:p w14:paraId="546A0AC0" w14:textId="77777777" w:rsidR="00C5533D" w:rsidRPr="00D16631" w:rsidRDefault="00C5533D">
            <w:pPr>
              <w:pStyle w:val="TAL"/>
              <w:rPr>
                <w:rFonts w:cs="Arial"/>
              </w:rPr>
            </w:pPr>
            <w:r w:rsidRPr="00D16631">
              <w:rPr>
                <w:rFonts w:ascii="Courier New" w:hAnsi="Courier New" w:cs="Courier New"/>
              </w:rPr>
              <w:t>notifyNewAlarm</w:t>
            </w:r>
          </w:p>
        </w:tc>
        <w:tc>
          <w:tcPr>
            <w:tcW w:w="0" w:type="auto"/>
          </w:tcPr>
          <w:p w14:paraId="032B4F61" w14:textId="77777777" w:rsidR="00C5533D" w:rsidRPr="00D16631" w:rsidRDefault="00C5533D">
            <w:pPr>
              <w:pStyle w:val="TAL"/>
            </w:pPr>
            <w:r w:rsidRPr="00D16631">
              <w:t>See Alarm IRP (3GPP TS 32.111-2 [11])</w:t>
            </w:r>
          </w:p>
        </w:tc>
        <w:tc>
          <w:tcPr>
            <w:tcW w:w="0" w:type="auto"/>
          </w:tcPr>
          <w:p w14:paraId="2F90F7BC" w14:textId="77777777" w:rsidR="00C5533D" w:rsidRPr="00D16631" w:rsidRDefault="00C5533D">
            <w:pPr>
              <w:pStyle w:val="TAL"/>
            </w:pPr>
          </w:p>
        </w:tc>
      </w:tr>
      <w:tr w:rsidR="00C5533D" w:rsidRPr="00D16631" w14:paraId="73386AA9" w14:textId="77777777">
        <w:trPr>
          <w:jc w:val="center"/>
        </w:trPr>
        <w:tc>
          <w:tcPr>
            <w:tcW w:w="0" w:type="auto"/>
          </w:tcPr>
          <w:p w14:paraId="339237DD" w14:textId="77777777" w:rsidR="00C5533D" w:rsidRPr="00D16631" w:rsidRDefault="00C5533D">
            <w:pPr>
              <w:pStyle w:val="TAL"/>
              <w:rPr>
                <w:rFonts w:cs="Arial"/>
              </w:rPr>
            </w:pPr>
            <w:r w:rsidRPr="00D16631">
              <w:rPr>
                <w:rFonts w:ascii="Courier New" w:hAnsi="Courier New" w:cs="Courier New"/>
              </w:rPr>
              <w:t>notifyComments</w:t>
            </w:r>
          </w:p>
        </w:tc>
        <w:tc>
          <w:tcPr>
            <w:tcW w:w="0" w:type="auto"/>
          </w:tcPr>
          <w:p w14:paraId="0B75E02C" w14:textId="77777777" w:rsidR="00C5533D" w:rsidRPr="00D16631" w:rsidRDefault="00C5533D">
            <w:pPr>
              <w:pStyle w:val="TAL"/>
            </w:pPr>
            <w:r w:rsidRPr="00D16631">
              <w:t>See Alarm IRP (3GPP TS 32.111-2 [11])</w:t>
            </w:r>
          </w:p>
        </w:tc>
        <w:tc>
          <w:tcPr>
            <w:tcW w:w="0" w:type="auto"/>
          </w:tcPr>
          <w:p w14:paraId="4425A504" w14:textId="77777777" w:rsidR="00C5533D" w:rsidRPr="00D16631" w:rsidRDefault="00C5533D">
            <w:pPr>
              <w:pStyle w:val="TAL"/>
            </w:pPr>
          </w:p>
        </w:tc>
      </w:tr>
      <w:tr w:rsidR="00C5533D" w:rsidRPr="00D16631" w14:paraId="3A46492F" w14:textId="77777777">
        <w:trPr>
          <w:jc w:val="center"/>
        </w:trPr>
        <w:tc>
          <w:tcPr>
            <w:tcW w:w="0" w:type="auto"/>
          </w:tcPr>
          <w:p w14:paraId="5660B7ED" w14:textId="77777777" w:rsidR="00C5533D" w:rsidRPr="00D16631" w:rsidRDefault="00C5533D">
            <w:pPr>
              <w:pStyle w:val="TAL"/>
              <w:rPr>
                <w:rFonts w:cs="Arial"/>
              </w:rPr>
            </w:pPr>
            <w:r w:rsidRPr="00D16631">
              <w:rPr>
                <w:rFonts w:ascii="Courier New" w:hAnsi="Courier New" w:cs="Courier New"/>
              </w:rPr>
              <w:t>notifyAlarmListRebuilt</w:t>
            </w:r>
          </w:p>
        </w:tc>
        <w:tc>
          <w:tcPr>
            <w:tcW w:w="0" w:type="auto"/>
          </w:tcPr>
          <w:p w14:paraId="577CD38A" w14:textId="77777777" w:rsidR="00C5533D" w:rsidRPr="00D16631" w:rsidRDefault="00C5533D">
            <w:pPr>
              <w:pStyle w:val="TAL"/>
            </w:pPr>
            <w:r w:rsidRPr="00D16631">
              <w:t>See Alarm IRP (3GPP TS 32.111-2 [11])</w:t>
            </w:r>
          </w:p>
        </w:tc>
        <w:tc>
          <w:tcPr>
            <w:tcW w:w="0" w:type="auto"/>
          </w:tcPr>
          <w:p w14:paraId="6ACC4A2B" w14:textId="77777777" w:rsidR="00C5533D" w:rsidRPr="00D16631" w:rsidRDefault="00C5533D">
            <w:pPr>
              <w:pStyle w:val="TAL"/>
            </w:pPr>
          </w:p>
        </w:tc>
      </w:tr>
      <w:tr w:rsidR="00C5533D" w:rsidRPr="00D16631" w14:paraId="016D7CC5" w14:textId="77777777">
        <w:trPr>
          <w:jc w:val="center"/>
        </w:trPr>
        <w:tc>
          <w:tcPr>
            <w:tcW w:w="0" w:type="auto"/>
          </w:tcPr>
          <w:p w14:paraId="357269C4" w14:textId="77777777" w:rsidR="00C5533D" w:rsidRPr="00D16631" w:rsidRDefault="00C5533D">
            <w:pPr>
              <w:pStyle w:val="TAL"/>
              <w:rPr>
                <w:rFonts w:cs="Arial"/>
              </w:rPr>
            </w:pPr>
            <w:r w:rsidRPr="00D16631">
              <w:rPr>
                <w:rFonts w:ascii="Courier New" w:hAnsi="Courier New" w:cs="Courier New"/>
              </w:rPr>
              <w:t>notifyPotentialFaultyAlarmList</w:t>
            </w:r>
          </w:p>
        </w:tc>
        <w:tc>
          <w:tcPr>
            <w:tcW w:w="0" w:type="auto"/>
          </w:tcPr>
          <w:p w14:paraId="015047F1" w14:textId="77777777" w:rsidR="00C5533D" w:rsidRPr="00D16631" w:rsidRDefault="00C5533D">
            <w:pPr>
              <w:pStyle w:val="TAL"/>
            </w:pPr>
            <w:r w:rsidRPr="00D16631">
              <w:t>See Alarm IRP (3GPP TS 32.111-2 [11])</w:t>
            </w:r>
          </w:p>
        </w:tc>
        <w:tc>
          <w:tcPr>
            <w:tcW w:w="0" w:type="auto"/>
          </w:tcPr>
          <w:p w14:paraId="7FE4A3D1" w14:textId="77777777" w:rsidR="00C5533D" w:rsidRPr="00D16631" w:rsidRDefault="00C5533D">
            <w:pPr>
              <w:pStyle w:val="TAL"/>
            </w:pPr>
          </w:p>
        </w:tc>
      </w:tr>
    </w:tbl>
    <w:p w14:paraId="60584989" w14:textId="77777777" w:rsidR="00AF50CA" w:rsidRPr="00D16631" w:rsidRDefault="00AF50CA" w:rsidP="00AF50CA"/>
    <w:p w14:paraId="360A00E9" w14:textId="77777777" w:rsidR="00C5533D" w:rsidRPr="00D16631" w:rsidRDefault="00C5533D">
      <w:pPr>
        <w:pStyle w:val="StyleHeading3h3After0pt"/>
      </w:pPr>
      <w:bookmarkStart w:id="49" w:name="_Toc399426468"/>
      <w:r w:rsidRPr="00D16631">
        <w:t>4.5.2</w:t>
      </w:r>
      <w:r w:rsidRPr="00D16631">
        <w:tab/>
        <w:t>Configuration notifications</w:t>
      </w:r>
      <w:bookmarkEnd w:id="49"/>
    </w:p>
    <w:p w14:paraId="38D1BE6A" w14:textId="77777777" w:rsidR="00C5533D" w:rsidRPr="00D16631" w:rsidRDefault="00C5533D">
      <w:r w:rsidRPr="00D16631">
        <w:t xml:space="preserve">This clause presents a list of notifications, defined in </w:t>
      </w:r>
      <w:r w:rsidR="00AF50CA" w:rsidRPr="00D16631">
        <w:rPr>
          <w:lang w:eastAsia="zh-CN"/>
        </w:rPr>
        <w:t>3GPP TS 32.</w:t>
      </w:r>
      <w:r w:rsidR="008E35F7" w:rsidRPr="008E35F7">
        <w:rPr>
          <w:lang w:eastAsia="zh-CN"/>
        </w:rPr>
        <w:t xml:space="preserve"> </w:t>
      </w:r>
      <w:r w:rsidR="008E35F7">
        <w:rPr>
          <w:lang w:eastAsia="zh-CN"/>
        </w:rPr>
        <w:t>662</w:t>
      </w:r>
      <w:r w:rsidR="00AF50CA" w:rsidRPr="00D16631">
        <w:t xml:space="preserve"> </w:t>
      </w:r>
      <w:r w:rsidRPr="00D16631">
        <w:t>[</w:t>
      </w:r>
      <w:r w:rsidR="008E35F7">
        <w:rPr>
          <w:lang w:eastAsia="zh-CN"/>
        </w:rPr>
        <w:t>15</w:t>
      </w:r>
      <w:r w:rsidRPr="00D16631">
        <w:t xml:space="preserve">], that </w:t>
      </w:r>
      <w:r w:rsidRPr="00D16631">
        <w:rPr>
          <w:rFonts w:ascii="Courier New" w:hAnsi="Courier New" w:cs="Courier New"/>
        </w:rPr>
        <w:t>IRPManager</w:t>
      </w:r>
      <w:r w:rsidRPr="00D16631">
        <w:t xml:space="preserve"> can receive. </w:t>
      </w:r>
      <w:r w:rsidR="00350EBE" w:rsidRPr="00D16631">
        <w:br/>
      </w:r>
      <w:r w:rsidRPr="00D16631">
        <w:t xml:space="preserve">The notification header attribute </w:t>
      </w:r>
      <w:r w:rsidRPr="00D16631">
        <w:rPr>
          <w:rFonts w:ascii="Courier New" w:hAnsi="Courier New" w:cs="Courier New"/>
        </w:rPr>
        <w:t>objectClass/objectInstance</w:t>
      </w:r>
      <w:r w:rsidRPr="00D16631">
        <w:t xml:space="preserve">, defined in </w:t>
      </w:r>
      <w:r w:rsidR="00AF50CA" w:rsidRPr="00D16631">
        <w:rPr>
          <w:lang w:eastAsia="zh-CN"/>
        </w:rPr>
        <w:t>3GPP TS 32.</w:t>
      </w:r>
      <w:r w:rsidR="008E35F7" w:rsidRPr="008E35F7">
        <w:rPr>
          <w:lang w:eastAsia="zh-CN"/>
        </w:rPr>
        <w:t xml:space="preserve"> </w:t>
      </w:r>
      <w:r w:rsidR="008E35F7">
        <w:rPr>
          <w:lang w:eastAsia="zh-CN"/>
        </w:rPr>
        <w:t>302</w:t>
      </w:r>
      <w:r w:rsidR="00AF50CA" w:rsidRPr="00D16631">
        <w:t xml:space="preserve"> </w:t>
      </w:r>
      <w:r w:rsidRPr="00D16631">
        <w:t>[</w:t>
      </w:r>
      <w:r w:rsidRPr="00D16631">
        <w:rPr>
          <w:lang w:eastAsia="zh-CN"/>
        </w:rPr>
        <w:t>1</w:t>
      </w:r>
      <w:r w:rsidR="008E35F7">
        <w:rPr>
          <w:lang w:eastAsia="zh-CN"/>
        </w:rPr>
        <w:t>6</w:t>
      </w:r>
      <w:r w:rsidRPr="00D16631">
        <w:t>], would capture the DN of an instance of an IOC defined in this IRP specification.</w:t>
      </w:r>
    </w:p>
    <w:p w14:paraId="6182C531" w14:textId="77777777" w:rsidR="00350EBE" w:rsidRPr="00D16631" w:rsidRDefault="00350EBE" w:rsidP="00350E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C5533D" w:rsidRPr="00D16631" w14:paraId="23C9A041" w14:textId="77777777">
        <w:trPr>
          <w:tblHeader/>
          <w:jc w:val="center"/>
        </w:trPr>
        <w:tc>
          <w:tcPr>
            <w:tcW w:w="0" w:type="auto"/>
            <w:shd w:val="clear" w:color="auto" w:fill="D9D9D9"/>
          </w:tcPr>
          <w:p w14:paraId="70D3DD16" w14:textId="77777777" w:rsidR="00C5533D" w:rsidRPr="00D16631" w:rsidRDefault="00C5533D">
            <w:pPr>
              <w:pStyle w:val="TAH"/>
            </w:pPr>
            <w:r w:rsidRPr="00D16631">
              <w:t>Name</w:t>
            </w:r>
          </w:p>
        </w:tc>
        <w:tc>
          <w:tcPr>
            <w:tcW w:w="0" w:type="auto"/>
            <w:shd w:val="clear" w:color="auto" w:fill="D9D9D9"/>
          </w:tcPr>
          <w:p w14:paraId="0AD5919A" w14:textId="77777777" w:rsidR="00C5533D" w:rsidRPr="00D16631" w:rsidRDefault="00C5533D">
            <w:pPr>
              <w:pStyle w:val="TAH"/>
            </w:pPr>
            <w:r w:rsidRPr="00D16631">
              <w:t>Qualifier</w:t>
            </w:r>
          </w:p>
        </w:tc>
        <w:tc>
          <w:tcPr>
            <w:tcW w:w="0" w:type="auto"/>
            <w:shd w:val="clear" w:color="auto" w:fill="D9D9D9"/>
          </w:tcPr>
          <w:p w14:paraId="3E3F771E" w14:textId="77777777" w:rsidR="00C5533D" w:rsidRPr="00D16631" w:rsidRDefault="00C5533D">
            <w:pPr>
              <w:pStyle w:val="TAH"/>
            </w:pPr>
            <w:r w:rsidRPr="00D16631">
              <w:t>Notes</w:t>
            </w:r>
          </w:p>
        </w:tc>
      </w:tr>
      <w:tr w:rsidR="00C5533D" w:rsidRPr="00D16631" w14:paraId="5363759F" w14:textId="77777777">
        <w:trPr>
          <w:jc w:val="center"/>
        </w:trPr>
        <w:tc>
          <w:tcPr>
            <w:tcW w:w="0" w:type="auto"/>
          </w:tcPr>
          <w:p w14:paraId="091595BD" w14:textId="77777777" w:rsidR="00C5533D" w:rsidRPr="00D16631" w:rsidRDefault="00C5533D">
            <w:pPr>
              <w:pStyle w:val="TAL"/>
              <w:rPr>
                <w:rFonts w:ascii="Courier" w:hAnsi="Courier"/>
              </w:rPr>
            </w:pPr>
            <w:r w:rsidRPr="00D16631">
              <w:rPr>
                <w:rFonts w:ascii="Courier New" w:hAnsi="Courier New" w:cs="Courier New"/>
              </w:rPr>
              <w:t>notifyAttributeValueChange</w:t>
            </w:r>
          </w:p>
        </w:tc>
        <w:tc>
          <w:tcPr>
            <w:tcW w:w="0" w:type="auto"/>
          </w:tcPr>
          <w:p w14:paraId="1C1E2903" w14:textId="77777777" w:rsidR="00C5533D" w:rsidRPr="00D16631" w:rsidRDefault="00C5533D">
            <w:pPr>
              <w:pStyle w:val="TAL"/>
              <w:jc w:val="center"/>
            </w:pPr>
            <w:r w:rsidRPr="00D16631">
              <w:t>O</w:t>
            </w:r>
          </w:p>
        </w:tc>
        <w:tc>
          <w:tcPr>
            <w:tcW w:w="0" w:type="auto"/>
          </w:tcPr>
          <w:p w14:paraId="4C181827" w14:textId="77777777" w:rsidR="00C5533D" w:rsidRPr="00D16631" w:rsidRDefault="00C5533D">
            <w:pPr>
              <w:pStyle w:val="TAL"/>
              <w:jc w:val="center"/>
            </w:pPr>
          </w:p>
        </w:tc>
      </w:tr>
      <w:tr w:rsidR="00C5533D" w:rsidRPr="00D16631" w14:paraId="28C70E87" w14:textId="77777777">
        <w:trPr>
          <w:jc w:val="center"/>
        </w:trPr>
        <w:tc>
          <w:tcPr>
            <w:tcW w:w="0" w:type="auto"/>
          </w:tcPr>
          <w:p w14:paraId="29A42C5B" w14:textId="77777777" w:rsidR="00C5533D" w:rsidRPr="00D16631" w:rsidRDefault="00C5533D">
            <w:pPr>
              <w:pStyle w:val="TAL"/>
              <w:rPr>
                <w:rFonts w:ascii="Courier" w:hAnsi="Courier"/>
              </w:rPr>
            </w:pPr>
            <w:r w:rsidRPr="00D16631">
              <w:rPr>
                <w:rFonts w:ascii="Courier New" w:hAnsi="Courier New" w:cs="Courier New"/>
              </w:rPr>
              <w:t>notifyObjectCreation</w:t>
            </w:r>
          </w:p>
        </w:tc>
        <w:tc>
          <w:tcPr>
            <w:tcW w:w="0" w:type="auto"/>
          </w:tcPr>
          <w:p w14:paraId="1A465F80" w14:textId="77777777" w:rsidR="00C5533D" w:rsidRPr="00D16631" w:rsidRDefault="00C5533D">
            <w:pPr>
              <w:pStyle w:val="TAL"/>
              <w:jc w:val="center"/>
            </w:pPr>
            <w:r w:rsidRPr="00D16631">
              <w:t>O</w:t>
            </w:r>
          </w:p>
        </w:tc>
        <w:tc>
          <w:tcPr>
            <w:tcW w:w="0" w:type="auto"/>
          </w:tcPr>
          <w:p w14:paraId="18CA6D12" w14:textId="77777777" w:rsidR="00C5533D" w:rsidRPr="00D16631" w:rsidRDefault="00C5533D">
            <w:pPr>
              <w:pStyle w:val="TAL"/>
              <w:jc w:val="center"/>
            </w:pPr>
          </w:p>
        </w:tc>
      </w:tr>
      <w:tr w:rsidR="00C5533D" w:rsidRPr="00D16631" w14:paraId="19F34259" w14:textId="77777777">
        <w:trPr>
          <w:jc w:val="center"/>
        </w:trPr>
        <w:tc>
          <w:tcPr>
            <w:tcW w:w="0" w:type="auto"/>
          </w:tcPr>
          <w:p w14:paraId="7785135A" w14:textId="77777777" w:rsidR="00C5533D" w:rsidRPr="00D16631" w:rsidRDefault="00C5533D">
            <w:pPr>
              <w:pStyle w:val="TAL"/>
              <w:rPr>
                <w:rFonts w:ascii="Courier" w:hAnsi="Courier"/>
              </w:rPr>
            </w:pPr>
            <w:r w:rsidRPr="00D16631">
              <w:rPr>
                <w:rFonts w:ascii="Courier New" w:hAnsi="Courier New" w:cs="Courier New"/>
              </w:rPr>
              <w:t>notifyObjectDeletion</w:t>
            </w:r>
          </w:p>
        </w:tc>
        <w:tc>
          <w:tcPr>
            <w:tcW w:w="0" w:type="auto"/>
          </w:tcPr>
          <w:p w14:paraId="47445A62" w14:textId="77777777" w:rsidR="00C5533D" w:rsidRPr="00D16631" w:rsidRDefault="00C5533D">
            <w:pPr>
              <w:pStyle w:val="TAL"/>
              <w:jc w:val="center"/>
            </w:pPr>
            <w:r w:rsidRPr="00D16631">
              <w:t>O</w:t>
            </w:r>
          </w:p>
        </w:tc>
        <w:tc>
          <w:tcPr>
            <w:tcW w:w="0" w:type="auto"/>
          </w:tcPr>
          <w:p w14:paraId="244C30A7" w14:textId="77777777" w:rsidR="00C5533D" w:rsidRPr="00D16631" w:rsidRDefault="00C5533D">
            <w:pPr>
              <w:pStyle w:val="TAL"/>
              <w:jc w:val="center"/>
            </w:pPr>
          </w:p>
        </w:tc>
      </w:tr>
    </w:tbl>
    <w:p w14:paraId="24451558" w14:textId="77777777" w:rsidR="00C5533D" w:rsidRPr="00D16631" w:rsidRDefault="00C5533D">
      <w:pPr>
        <w:rPr>
          <w:lang w:eastAsia="zh-CN"/>
        </w:rPr>
      </w:pPr>
    </w:p>
    <w:p w14:paraId="09508F9D" w14:textId="77777777" w:rsidR="00C5533D" w:rsidRPr="00D16631" w:rsidRDefault="00C5533D" w:rsidP="00350EBE">
      <w:pPr>
        <w:pStyle w:val="Heading8"/>
        <w:rPr>
          <w:lang w:eastAsia="zh-CN"/>
        </w:rPr>
      </w:pPr>
      <w:r w:rsidRPr="00D16631">
        <w:br w:type="page"/>
      </w:r>
      <w:bookmarkStart w:id="50" w:name="_Toc399426469"/>
      <w:bookmarkEnd w:id="12"/>
      <w:r w:rsidRPr="00D16631">
        <w:t>Annex A</w:t>
      </w:r>
      <w:r w:rsidR="00AF50CA" w:rsidRPr="00D16631">
        <w:t xml:space="preserve"> (informative)</w:t>
      </w:r>
      <w:r w:rsidRPr="00D16631">
        <w:t>:</w:t>
      </w:r>
      <w:r w:rsidR="00350EBE" w:rsidRPr="00D16631">
        <w:br/>
      </w:r>
      <w:r w:rsidRPr="00D16631">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C5533D" w:rsidRPr="00D16631" w14:paraId="51DE5617" w14:textId="77777777">
        <w:trPr>
          <w:cantSplit/>
        </w:trPr>
        <w:tc>
          <w:tcPr>
            <w:tcW w:w="9356" w:type="dxa"/>
            <w:gridSpan w:val="8"/>
            <w:tcBorders>
              <w:bottom w:val="nil"/>
            </w:tcBorders>
            <w:shd w:val="solid" w:color="FFFFFF" w:fill="auto"/>
          </w:tcPr>
          <w:p w14:paraId="72A227D0" w14:textId="77777777" w:rsidR="00C5533D" w:rsidRPr="00D16631" w:rsidRDefault="00C5533D">
            <w:pPr>
              <w:pStyle w:val="TAL"/>
              <w:jc w:val="center"/>
              <w:rPr>
                <w:b/>
                <w:sz w:val="16"/>
              </w:rPr>
            </w:pPr>
            <w:r w:rsidRPr="00D16631">
              <w:rPr>
                <w:b/>
              </w:rPr>
              <w:t>Change history</w:t>
            </w:r>
          </w:p>
        </w:tc>
      </w:tr>
      <w:tr w:rsidR="00C5533D" w:rsidRPr="00D16631" w14:paraId="5304F09A" w14:textId="77777777">
        <w:tc>
          <w:tcPr>
            <w:tcW w:w="800" w:type="dxa"/>
            <w:shd w:val="pct10" w:color="auto" w:fill="FFFFFF"/>
          </w:tcPr>
          <w:p w14:paraId="59999030" w14:textId="77777777" w:rsidR="00C5533D" w:rsidRPr="00D16631" w:rsidRDefault="00C5533D">
            <w:pPr>
              <w:pStyle w:val="TAL"/>
              <w:rPr>
                <w:b/>
                <w:sz w:val="16"/>
              </w:rPr>
            </w:pPr>
            <w:r w:rsidRPr="00D16631">
              <w:rPr>
                <w:b/>
                <w:sz w:val="16"/>
              </w:rPr>
              <w:t>Date</w:t>
            </w:r>
          </w:p>
        </w:tc>
        <w:tc>
          <w:tcPr>
            <w:tcW w:w="800" w:type="dxa"/>
            <w:shd w:val="pct10" w:color="auto" w:fill="FFFFFF"/>
          </w:tcPr>
          <w:p w14:paraId="733D677D" w14:textId="77777777" w:rsidR="00C5533D" w:rsidRPr="00D16631" w:rsidRDefault="00C5533D">
            <w:pPr>
              <w:pStyle w:val="TAL"/>
              <w:rPr>
                <w:b/>
                <w:sz w:val="16"/>
              </w:rPr>
            </w:pPr>
            <w:r w:rsidRPr="00D16631">
              <w:rPr>
                <w:b/>
                <w:sz w:val="16"/>
              </w:rPr>
              <w:t>TSG #</w:t>
            </w:r>
          </w:p>
        </w:tc>
        <w:tc>
          <w:tcPr>
            <w:tcW w:w="901" w:type="dxa"/>
            <w:shd w:val="pct10" w:color="auto" w:fill="FFFFFF"/>
          </w:tcPr>
          <w:p w14:paraId="15B80F63" w14:textId="77777777" w:rsidR="00C5533D" w:rsidRPr="00D16631" w:rsidRDefault="00C5533D">
            <w:pPr>
              <w:pStyle w:val="TAL"/>
              <w:rPr>
                <w:b/>
                <w:sz w:val="16"/>
              </w:rPr>
            </w:pPr>
            <w:r w:rsidRPr="00D16631">
              <w:rPr>
                <w:b/>
                <w:sz w:val="16"/>
              </w:rPr>
              <w:t>TSG Doc.</w:t>
            </w:r>
          </w:p>
        </w:tc>
        <w:tc>
          <w:tcPr>
            <w:tcW w:w="426" w:type="dxa"/>
            <w:shd w:val="pct10" w:color="auto" w:fill="FFFFFF"/>
          </w:tcPr>
          <w:p w14:paraId="51330EDF" w14:textId="77777777" w:rsidR="00C5533D" w:rsidRPr="00D16631" w:rsidRDefault="00C5533D">
            <w:pPr>
              <w:pStyle w:val="TAL"/>
              <w:rPr>
                <w:b/>
                <w:sz w:val="16"/>
              </w:rPr>
            </w:pPr>
            <w:r w:rsidRPr="00D16631">
              <w:rPr>
                <w:b/>
                <w:sz w:val="16"/>
              </w:rPr>
              <w:t>CR</w:t>
            </w:r>
          </w:p>
        </w:tc>
        <w:tc>
          <w:tcPr>
            <w:tcW w:w="428" w:type="dxa"/>
            <w:shd w:val="pct10" w:color="auto" w:fill="FFFFFF"/>
          </w:tcPr>
          <w:p w14:paraId="2ECE6CE9" w14:textId="77777777" w:rsidR="00C5533D" w:rsidRPr="00D16631" w:rsidRDefault="00C5533D">
            <w:pPr>
              <w:pStyle w:val="TAL"/>
              <w:rPr>
                <w:b/>
                <w:sz w:val="16"/>
              </w:rPr>
            </w:pPr>
            <w:r w:rsidRPr="00D16631">
              <w:rPr>
                <w:b/>
                <w:sz w:val="16"/>
              </w:rPr>
              <w:t>Rev</w:t>
            </w:r>
          </w:p>
        </w:tc>
        <w:tc>
          <w:tcPr>
            <w:tcW w:w="4867" w:type="dxa"/>
            <w:shd w:val="pct10" w:color="auto" w:fill="FFFFFF"/>
          </w:tcPr>
          <w:p w14:paraId="4034EFB3" w14:textId="77777777" w:rsidR="00C5533D" w:rsidRPr="00D16631" w:rsidRDefault="00C5533D">
            <w:pPr>
              <w:pStyle w:val="TAL"/>
              <w:rPr>
                <w:b/>
                <w:sz w:val="16"/>
              </w:rPr>
            </w:pPr>
            <w:r w:rsidRPr="00D16631">
              <w:rPr>
                <w:b/>
                <w:sz w:val="16"/>
              </w:rPr>
              <w:t>Subject/Comment</w:t>
            </w:r>
          </w:p>
        </w:tc>
        <w:tc>
          <w:tcPr>
            <w:tcW w:w="567" w:type="dxa"/>
            <w:shd w:val="pct10" w:color="auto" w:fill="FFFFFF"/>
          </w:tcPr>
          <w:p w14:paraId="49DC83B0" w14:textId="77777777" w:rsidR="00C5533D" w:rsidRPr="00D16631" w:rsidRDefault="00C5533D">
            <w:pPr>
              <w:pStyle w:val="TAL"/>
              <w:rPr>
                <w:b/>
                <w:sz w:val="16"/>
              </w:rPr>
            </w:pPr>
            <w:r w:rsidRPr="00D16631">
              <w:rPr>
                <w:b/>
                <w:sz w:val="16"/>
              </w:rPr>
              <w:t>Old</w:t>
            </w:r>
          </w:p>
        </w:tc>
        <w:tc>
          <w:tcPr>
            <w:tcW w:w="567" w:type="dxa"/>
            <w:shd w:val="pct10" w:color="auto" w:fill="FFFFFF"/>
          </w:tcPr>
          <w:p w14:paraId="2BB4D2BA" w14:textId="77777777" w:rsidR="00C5533D" w:rsidRPr="00D16631" w:rsidRDefault="00C5533D">
            <w:pPr>
              <w:pStyle w:val="TAL"/>
              <w:rPr>
                <w:b/>
                <w:sz w:val="16"/>
              </w:rPr>
            </w:pPr>
            <w:r w:rsidRPr="00D16631">
              <w:rPr>
                <w:b/>
                <w:sz w:val="16"/>
              </w:rPr>
              <w:t>New</w:t>
            </w:r>
          </w:p>
        </w:tc>
      </w:tr>
      <w:tr w:rsidR="00C5533D" w:rsidRPr="00D16631" w14:paraId="14825BEE" w14:textId="77777777">
        <w:tc>
          <w:tcPr>
            <w:tcW w:w="800" w:type="dxa"/>
            <w:shd w:val="solid" w:color="FFFFFF" w:fill="auto"/>
          </w:tcPr>
          <w:p w14:paraId="7F8F2546"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Feb 2012</w:t>
            </w:r>
          </w:p>
        </w:tc>
        <w:tc>
          <w:tcPr>
            <w:tcW w:w="800" w:type="dxa"/>
            <w:shd w:val="solid" w:color="FFFFFF" w:fill="auto"/>
          </w:tcPr>
          <w:p w14:paraId="3195ECC3" w14:textId="77777777" w:rsidR="00C5533D" w:rsidRPr="00D16631" w:rsidRDefault="00C5533D">
            <w:pPr>
              <w:spacing w:after="0"/>
              <w:rPr>
                <w:rFonts w:ascii="Arial" w:hAnsi="Arial"/>
                <w:snapToGrid w:val="0"/>
                <w:color w:val="000000"/>
                <w:sz w:val="16"/>
                <w:lang w:eastAsia="zh-CN"/>
              </w:rPr>
            </w:pPr>
          </w:p>
        </w:tc>
        <w:tc>
          <w:tcPr>
            <w:tcW w:w="901" w:type="dxa"/>
            <w:shd w:val="solid" w:color="FFFFFF" w:fill="auto"/>
          </w:tcPr>
          <w:p w14:paraId="5FA8B1E8" w14:textId="77777777" w:rsidR="00C5533D" w:rsidRPr="00D16631" w:rsidRDefault="00C5533D">
            <w:pPr>
              <w:spacing w:after="0"/>
              <w:rPr>
                <w:rFonts w:ascii="Arial" w:hAnsi="Arial"/>
                <w:snapToGrid w:val="0"/>
                <w:color w:val="000000"/>
                <w:sz w:val="16"/>
                <w:lang w:eastAsia="zh-CN"/>
              </w:rPr>
            </w:pPr>
          </w:p>
        </w:tc>
        <w:tc>
          <w:tcPr>
            <w:tcW w:w="426" w:type="dxa"/>
            <w:shd w:val="solid" w:color="FFFFFF" w:fill="auto"/>
          </w:tcPr>
          <w:p w14:paraId="65BDEC8B"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w:t>
            </w:r>
          </w:p>
        </w:tc>
        <w:tc>
          <w:tcPr>
            <w:tcW w:w="428" w:type="dxa"/>
            <w:shd w:val="solid" w:color="FFFFFF" w:fill="auto"/>
          </w:tcPr>
          <w:p w14:paraId="4228737A" w14:textId="77777777" w:rsidR="00C5533D" w:rsidRPr="00D16631" w:rsidRDefault="00C5533D">
            <w:pPr>
              <w:spacing w:after="0"/>
              <w:jc w:val="both"/>
              <w:rPr>
                <w:rFonts w:ascii="Arial" w:hAnsi="Arial"/>
                <w:snapToGrid w:val="0"/>
                <w:color w:val="000000"/>
                <w:sz w:val="16"/>
                <w:lang w:eastAsia="zh-CN"/>
              </w:rPr>
            </w:pPr>
            <w:r w:rsidRPr="00D16631">
              <w:rPr>
                <w:rFonts w:ascii="Arial" w:hAnsi="Arial"/>
                <w:snapToGrid w:val="0"/>
                <w:color w:val="000000"/>
                <w:sz w:val="16"/>
                <w:lang w:eastAsia="zh-CN"/>
              </w:rPr>
              <w:t>--</w:t>
            </w:r>
          </w:p>
        </w:tc>
        <w:tc>
          <w:tcPr>
            <w:tcW w:w="4867" w:type="dxa"/>
            <w:shd w:val="solid" w:color="FFFFFF" w:fill="auto"/>
          </w:tcPr>
          <w:p w14:paraId="24E2E723"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Initial draft</w:t>
            </w:r>
          </w:p>
        </w:tc>
        <w:tc>
          <w:tcPr>
            <w:tcW w:w="567" w:type="dxa"/>
            <w:shd w:val="solid" w:color="FFFFFF" w:fill="auto"/>
          </w:tcPr>
          <w:p w14:paraId="2FC9FF0F"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w:t>
            </w:r>
          </w:p>
        </w:tc>
        <w:tc>
          <w:tcPr>
            <w:tcW w:w="567" w:type="dxa"/>
            <w:shd w:val="solid" w:color="FFFFFF" w:fill="auto"/>
          </w:tcPr>
          <w:p w14:paraId="734AB804" w14:textId="77777777" w:rsidR="00C5533D" w:rsidRPr="00D16631" w:rsidRDefault="00C5533D">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D16631">
                <w:rPr>
                  <w:rFonts w:ascii="Arial" w:hAnsi="Arial"/>
                  <w:snapToGrid w:val="0"/>
                  <w:color w:val="000000"/>
                  <w:sz w:val="16"/>
                  <w:lang w:eastAsia="zh-CN"/>
                </w:rPr>
                <w:t>0.0.1</w:t>
              </w:r>
            </w:smartTag>
          </w:p>
        </w:tc>
      </w:tr>
      <w:tr w:rsidR="00C5533D" w:rsidRPr="00D16631" w14:paraId="26E5B795" w14:textId="77777777">
        <w:tc>
          <w:tcPr>
            <w:tcW w:w="800" w:type="dxa"/>
            <w:shd w:val="solid" w:color="FFFFFF" w:fill="auto"/>
          </w:tcPr>
          <w:p w14:paraId="680D7148"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Dec 2012</w:t>
            </w:r>
          </w:p>
        </w:tc>
        <w:tc>
          <w:tcPr>
            <w:tcW w:w="800" w:type="dxa"/>
            <w:shd w:val="solid" w:color="FFFFFF" w:fill="auto"/>
          </w:tcPr>
          <w:p w14:paraId="66BFBD5B" w14:textId="77777777" w:rsidR="00C5533D" w:rsidRPr="00D16631" w:rsidRDefault="00C5533D">
            <w:pPr>
              <w:spacing w:after="0"/>
              <w:rPr>
                <w:rFonts w:ascii="Arial" w:hAnsi="Arial"/>
                <w:snapToGrid w:val="0"/>
                <w:color w:val="000000"/>
                <w:sz w:val="16"/>
                <w:lang w:eastAsia="zh-CN"/>
              </w:rPr>
            </w:pPr>
          </w:p>
        </w:tc>
        <w:tc>
          <w:tcPr>
            <w:tcW w:w="901" w:type="dxa"/>
            <w:shd w:val="solid" w:color="FFFFFF" w:fill="auto"/>
          </w:tcPr>
          <w:p w14:paraId="64D042F8" w14:textId="77777777" w:rsidR="00C5533D" w:rsidRPr="00D16631" w:rsidRDefault="00C5533D">
            <w:pPr>
              <w:spacing w:after="0"/>
              <w:rPr>
                <w:rFonts w:ascii="Arial" w:hAnsi="Arial"/>
                <w:snapToGrid w:val="0"/>
                <w:color w:val="000000"/>
                <w:sz w:val="16"/>
                <w:lang w:eastAsia="zh-CN"/>
              </w:rPr>
            </w:pPr>
          </w:p>
        </w:tc>
        <w:tc>
          <w:tcPr>
            <w:tcW w:w="426" w:type="dxa"/>
            <w:shd w:val="solid" w:color="FFFFFF" w:fill="auto"/>
          </w:tcPr>
          <w:p w14:paraId="24A6080D" w14:textId="77777777" w:rsidR="00C5533D" w:rsidRPr="00D16631" w:rsidRDefault="00C5533D">
            <w:pPr>
              <w:spacing w:after="0"/>
              <w:jc w:val="both"/>
              <w:rPr>
                <w:rFonts w:ascii="Arial" w:hAnsi="Arial"/>
                <w:snapToGrid w:val="0"/>
                <w:color w:val="000000"/>
                <w:sz w:val="16"/>
                <w:lang w:eastAsia="zh-CN"/>
              </w:rPr>
            </w:pPr>
          </w:p>
        </w:tc>
        <w:tc>
          <w:tcPr>
            <w:tcW w:w="428" w:type="dxa"/>
            <w:shd w:val="solid" w:color="FFFFFF" w:fill="auto"/>
          </w:tcPr>
          <w:p w14:paraId="108F9A0A" w14:textId="77777777" w:rsidR="00C5533D" w:rsidRPr="00D16631" w:rsidRDefault="00C5533D">
            <w:pPr>
              <w:spacing w:after="0"/>
              <w:jc w:val="both"/>
              <w:rPr>
                <w:rFonts w:ascii="Arial" w:hAnsi="Arial"/>
                <w:snapToGrid w:val="0"/>
                <w:color w:val="000000"/>
                <w:sz w:val="16"/>
                <w:lang w:eastAsia="zh-CN"/>
              </w:rPr>
            </w:pPr>
          </w:p>
        </w:tc>
        <w:tc>
          <w:tcPr>
            <w:tcW w:w="4867" w:type="dxa"/>
            <w:shd w:val="solid" w:color="FFFFFF" w:fill="auto"/>
          </w:tcPr>
          <w:p w14:paraId="701537C3"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Add IOCs definition</w:t>
            </w:r>
          </w:p>
        </w:tc>
        <w:tc>
          <w:tcPr>
            <w:tcW w:w="567" w:type="dxa"/>
            <w:shd w:val="solid" w:color="FFFFFF" w:fill="auto"/>
          </w:tcPr>
          <w:p w14:paraId="790934A3" w14:textId="77777777" w:rsidR="00C5533D" w:rsidRPr="00D16631" w:rsidRDefault="00C5533D">
            <w:pPr>
              <w:spacing w:after="0"/>
              <w:rPr>
                <w:rFonts w:ascii="Arial" w:hAnsi="Arial"/>
                <w:snapToGrid w:val="0"/>
                <w:color w:val="000000"/>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D16631">
                <w:rPr>
                  <w:rFonts w:ascii="Arial" w:hAnsi="Arial"/>
                  <w:snapToGrid w:val="0"/>
                  <w:color w:val="000000"/>
                  <w:sz w:val="16"/>
                  <w:lang w:eastAsia="zh-CN"/>
                </w:rPr>
                <w:t>0.0.1</w:t>
              </w:r>
            </w:smartTag>
          </w:p>
        </w:tc>
        <w:tc>
          <w:tcPr>
            <w:tcW w:w="567" w:type="dxa"/>
            <w:shd w:val="solid" w:color="FFFFFF" w:fill="auto"/>
          </w:tcPr>
          <w:p w14:paraId="71355AB5" w14:textId="77777777" w:rsidR="00C5533D" w:rsidRPr="00D16631" w:rsidRDefault="00C5533D">
            <w:pPr>
              <w:spacing w:after="0"/>
              <w:rPr>
                <w:rFonts w:ascii="Arial" w:hAnsi="Arial"/>
                <w:snapToGrid w:val="0"/>
                <w:color w:val="000000"/>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D16631">
                <w:rPr>
                  <w:rFonts w:ascii="Arial" w:hAnsi="Arial"/>
                  <w:snapToGrid w:val="0"/>
                  <w:color w:val="000000"/>
                  <w:sz w:val="16"/>
                  <w:lang w:eastAsia="zh-CN"/>
                </w:rPr>
                <w:t>0.1.1</w:t>
              </w:r>
            </w:smartTag>
          </w:p>
        </w:tc>
      </w:tr>
      <w:tr w:rsidR="00C5533D" w:rsidRPr="00D16631" w14:paraId="78B66008" w14:textId="77777777">
        <w:tc>
          <w:tcPr>
            <w:tcW w:w="800" w:type="dxa"/>
            <w:shd w:val="solid" w:color="FFFFFF" w:fill="auto"/>
          </w:tcPr>
          <w:p w14:paraId="55C0A346"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May 2013</w:t>
            </w:r>
          </w:p>
        </w:tc>
        <w:tc>
          <w:tcPr>
            <w:tcW w:w="800" w:type="dxa"/>
            <w:shd w:val="solid" w:color="FFFFFF" w:fill="auto"/>
          </w:tcPr>
          <w:p w14:paraId="5A448D98" w14:textId="77777777" w:rsidR="00C5533D" w:rsidRPr="00D16631" w:rsidRDefault="00C5533D">
            <w:pPr>
              <w:spacing w:after="0"/>
              <w:rPr>
                <w:rFonts w:ascii="Arial" w:hAnsi="Arial"/>
                <w:snapToGrid w:val="0"/>
                <w:color w:val="000000"/>
                <w:sz w:val="16"/>
                <w:lang w:eastAsia="zh-CN"/>
              </w:rPr>
            </w:pPr>
          </w:p>
        </w:tc>
        <w:tc>
          <w:tcPr>
            <w:tcW w:w="901" w:type="dxa"/>
            <w:shd w:val="solid" w:color="FFFFFF" w:fill="auto"/>
          </w:tcPr>
          <w:p w14:paraId="12F8DFE8" w14:textId="77777777" w:rsidR="00C5533D" w:rsidRPr="00D16631" w:rsidRDefault="00C5533D">
            <w:pPr>
              <w:spacing w:after="0"/>
              <w:rPr>
                <w:rFonts w:ascii="Arial" w:hAnsi="Arial"/>
                <w:snapToGrid w:val="0"/>
                <w:color w:val="000000"/>
                <w:sz w:val="16"/>
                <w:lang w:eastAsia="zh-CN"/>
              </w:rPr>
            </w:pPr>
          </w:p>
        </w:tc>
        <w:tc>
          <w:tcPr>
            <w:tcW w:w="426" w:type="dxa"/>
            <w:shd w:val="solid" w:color="FFFFFF" w:fill="auto"/>
          </w:tcPr>
          <w:p w14:paraId="70B27908" w14:textId="77777777" w:rsidR="00C5533D" w:rsidRPr="00D16631" w:rsidRDefault="00C5533D">
            <w:pPr>
              <w:spacing w:after="0"/>
              <w:rPr>
                <w:rFonts w:ascii="Arial" w:hAnsi="Arial"/>
                <w:snapToGrid w:val="0"/>
                <w:color w:val="000000"/>
                <w:sz w:val="16"/>
              </w:rPr>
            </w:pPr>
          </w:p>
        </w:tc>
        <w:tc>
          <w:tcPr>
            <w:tcW w:w="428" w:type="dxa"/>
            <w:shd w:val="solid" w:color="FFFFFF" w:fill="auto"/>
          </w:tcPr>
          <w:p w14:paraId="09DA1920" w14:textId="77777777" w:rsidR="00C5533D" w:rsidRPr="00D16631" w:rsidRDefault="00C5533D">
            <w:pPr>
              <w:spacing w:after="0"/>
              <w:jc w:val="both"/>
              <w:rPr>
                <w:rFonts w:ascii="Arial" w:hAnsi="Arial"/>
                <w:snapToGrid w:val="0"/>
                <w:color w:val="000000"/>
                <w:sz w:val="16"/>
              </w:rPr>
            </w:pPr>
          </w:p>
        </w:tc>
        <w:tc>
          <w:tcPr>
            <w:tcW w:w="4867" w:type="dxa"/>
            <w:shd w:val="solid" w:color="FFFFFF" w:fill="auto"/>
          </w:tcPr>
          <w:p w14:paraId="0F02A5CA"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sz w:val="16"/>
                <w:lang w:eastAsia="zh-CN"/>
              </w:rPr>
              <w:t>Revise the skeleton align with TS 28.622 according to the agreed S5-131062</w:t>
            </w:r>
          </w:p>
        </w:tc>
        <w:tc>
          <w:tcPr>
            <w:tcW w:w="567" w:type="dxa"/>
            <w:shd w:val="solid" w:color="FFFFFF" w:fill="auto"/>
          </w:tcPr>
          <w:p w14:paraId="739EDC98"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0.1.1</w:t>
            </w:r>
          </w:p>
        </w:tc>
        <w:tc>
          <w:tcPr>
            <w:tcW w:w="567" w:type="dxa"/>
            <w:shd w:val="solid" w:color="FFFFFF" w:fill="auto"/>
          </w:tcPr>
          <w:p w14:paraId="3081A57C"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0.1.2</w:t>
            </w:r>
          </w:p>
        </w:tc>
      </w:tr>
      <w:tr w:rsidR="00C5533D" w:rsidRPr="00D16631" w14:paraId="3218F182" w14:textId="77777777">
        <w:tc>
          <w:tcPr>
            <w:tcW w:w="800" w:type="dxa"/>
            <w:shd w:val="solid" w:color="FFFFFF" w:fill="auto"/>
          </w:tcPr>
          <w:p w14:paraId="078F18E2"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Jun 2013</w:t>
            </w:r>
          </w:p>
        </w:tc>
        <w:tc>
          <w:tcPr>
            <w:tcW w:w="800" w:type="dxa"/>
            <w:shd w:val="solid" w:color="FFFFFF" w:fill="auto"/>
          </w:tcPr>
          <w:p w14:paraId="17BA40E3" w14:textId="77777777" w:rsidR="00C5533D" w:rsidRPr="00D16631" w:rsidRDefault="00C5533D">
            <w:pPr>
              <w:spacing w:after="0"/>
              <w:rPr>
                <w:rFonts w:ascii="Arial" w:hAnsi="Arial"/>
                <w:snapToGrid w:val="0"/>
                <w:color w:val="000000"/>
                <w:sz w:val="16"/>
                <w:lang w:eastAsia="zh-CN"/>
              </w:rPr>
            </w:pPr>
          </w:p>
        </w:tc>
        <w:tc>
          <w:tcPr>
            <w:tcW w:w="901" w:type="dxa"/>
            <w:shd w:val="solid" w:color="FFFFFF" w:fill="auto"/>
          </w:tcPr>
          <w:p w14:paraId="5F581370" w14:textId="77777777" w:rsidR="00C5533D" w:rsidRPr="00D16631" w:rsidRDefault="00C5533D">
            <w:pPr>
              <w:spacing w:after="0"/>
              <w:rPr>
                <w:rFonts w:ascii="Arial" w:hAnsi="Arial"/>
                <w:snapToGrid w:val="0"/>
                <w:color w:val="000000"/>
                <w:sz w:val="16"/>
                <w:lang w:eastAsia="zh-CN"/>
              </w:rPr>
            </w:pPr>
          </w:p>
        </w:tc>
        <w:tc>
          <w:tcPr>
            <w:tcW w:w="426" w:type="dxa"/>
            <w:shd w:val="solid" w:color="FFFFFF" w:fill="auto"/>
          </w:tcPr>
          <w:p w14:paraId="50EE9AC2" w14:textId="77777777" w:rsidR="00C5533D" w:rsidRPr="00D16631" w:rsidRDefault="00C5533D">
            <w:pPr>
              <w:spacing w:after="0"/>
              <w:rPr>
                <w:rFonts w:ascii="Arial" w:hAnsi="Arial"/>
                <w:snapToGrid w:val="0"/>
                <w:color w:val="000000"/>
                <w:sz w:val="16"/>
                <w:lang w:eastAsia="zh-CN"/>
              </w:rPr>
            </w:pPr>
          </w:p>
        </w:tc>
        <w:tc>
          <w:tcPr>
            <w:tcW w:w="428" w:type="dxa"/>
            <w:shd w:val="solid" w:color="FFFFFF" w:fill="auto"/>
          </w:tcPr>
          <w:p w14:paraId="6CB3F3F8" w14:textId="77777777" w:rsidR="00C5533D" w:rsidRPr="00D16631" w:rsidRDefault="00C5533D">
            <w:pPr>
              <w:spacing w:after="0"/>
              <w:jc w:val="both"/>
              <w:rPr>
                <w:rFonts w:ascii="Arial" w:hAnsi="Arial"/>
                <w:snapToGrid w:val="0"/>
                <w:color w:val="000000"/>
                <w:sz w:val="16"/>
                <w:lang w:eastAsia="zh-CN"/>
              </w:rPr>
            </w:pPr>
          </w:p>
        </w:tc>
        <w:tc>
          <w:tcPr>
            <w:tcW w:w="4867" w:type="dxa"/>
            <w:shd w:val="solid" w:color="FFFFFF" w:fill="auto"/>
          </w:tcPr>
          <w:p w14:paraId="4EA355B9"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Add common notifications according to agreed pCR S5-131065</w:t>
            </w:r>
          </w:p>
        </w:tc>
        <w:tc>
          <w:tcPr>
            <w:tcW w:w="567" w:type="dxa"/>
            <w:shd w:val="solid" w:color="FFFFFF" w:fill="auto"/>
          </w:tcPr>
          <w:p w14:paraId="6B1C71F2"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0.1.2</w:t>
            </w:r>
          </w:p>
        </w:tc>
        <w:tc>
          <w:tcPr>
            <w:tcW w:w="567" w:type="dxa"/>
            <w:shd w:val="solid" w:color="FFFFFF" w:fill="auto"/>
          </w:tcPr>
          <w:p w14:paraId="3D4C45A7"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0.2.0</w:t>
            </w:r>
          </w:p>
        </w:tc>
      </w:tr>
      <w:tr w:rsidR="00C5533D" w:rsidRPr="00D16631" w14:paraId="47AB5C2B" w14:textId="77777777">
        <w:tc>
          <w:tcPr>
            <w:tcW w:w="800" w:type="dxa"/>
            <w:shd w:val="solid" w:color="FFFFFF" w:fill="auto"/>
          </w:tcPr>
          <w:p w14:paraId="01F5D9E7"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Aug 2013</w:t>
            </w:r>
          </w:p>
        </w:tc>
        <w:tc>
          <w:tcPr>
            <w:tcW w:w="800" w:type="dxa"/>
            <w:shd w:val="solid" w:color="FFFFFF" w:fill="auto"/>
          </w:tcPr>
          <w:p w14:paraId="4FB525F2" w14:textId="77777777" w:rsidR="00C5533D" w:rsidRPr="00D16631" w:rsidRDefault="00C5533D">
            <w:pPr>
              <w:spacing w:after="0"/>
              <w:rPr>
                <w:rFonts w:ascii="Arial" w:hAnsi="Arial"/>
                <w:snapToGrid w:val="0"/>
                <w:color w:val="000000"/>
                <w:sz w:val="16"/>
              </w:rPr>
            </w:pPr>
          </w:p>
        </w:tc>
        <w:tc>
          <w:tcPr>
            <w:tcW w:w="901" w:type="dxa"/>
            <w:shd w:val="solid" w:color="FFFFFF" w:fill="auto"/>
          </w:tcPr>
          <w:p w14:paraId="737D8324" w14:textId="77777777" w:rsidR="00C5533D" w:rsidRPr="00D16631" w:rsidRDefault="00C5533D">
            <w:pPr>
              <w:spacing w:after="0"/>
              <w:rPr>
                <w:rFonts w:ascii="Arial" w:hAnsi="Arial"/>
                <w:snapToGrid w:val="0"/>
                <w:color w:val="000000"/>
                <w:sz w:val="16"/>
              </w:rPr>
            </w:pPr>
          </w:p>
        </w:tc>
        <w:tc>
          <w:tcPr>
            <w:tcW w:w="426" w:type="dxa"/>
            <w:shd w:val="solid" w:color="FFFFFF" w:fill="auto"/>
          </w:tcPr>
          <w:p w14:paraId="311CDED6" w14:textId="77777777" w:rsidR="00C5533D" w:rsidRPr="00D16631" w:rsidRDefault="00C5533D">
            <w:pPr>
              <w:spacing w:after="0"/>
              <w:rPr>
                <w:rFonts w:ascii="Arial" w:hAnsi="Arial"/>
                <w:snapToGrid w:val="0"/>
                <w:color w:val="000000"/>
                <w:sz w:val="16"/>
              </w:rPr>
            </w:pPr>
          </w:p>
        </w:tc>
        <w:tc>
          <w:tcPr>
            <w:tcW w:w="428" w:type="dxa"/>
            <w:shd w:val="solid" w:color="FFFFFF" w:fill="auto"/>
          </w:tcPr>
          <w:p w14:paraId="3B9D7ACE" w14:textId="77777777" w:rsidR="00C5533D" w:rsidRPr="00D16631" w:rsidRDefault="00C5533D">
            <w:pPr>
              <w:spacing w:after="0"/>
              <w:jc w:val="both"/>
              <w:rPr>
                <w:rFonts w:ascii="Arial" w:hAnsi="Arial"/>
                <w:snapToGrid w:val="0"/>
                <w:color w:val="000000"/>
                <w:sz w:val="16"/>
              </w:rPr>
            </w:pPr>
          </w:p>
        </w:tc>
        <w:tc>
          <w:tcPr>
            <w:tcW w:w="4867" w:type="dxa"/>
            <w:shd w:val="solid" w:color="FFFFFF" w:fill="auto"/>
          </w:tcPr>
          <w:p w14:paraId="237CFA1E"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Revise the NRM diagram to align with 28- series</w:t>
            </w:r>
          </w:p>
        </w:tc>
        <w:tc>
          <w:tcPr>
            <w:tcW w:w="567" w:type="dxa"/>
            <w:shd w:val="solid" w:color="FFFFFF" w:fill="auto"/>
          </w:tcPr>
          <w:p w14:paraId="0C941D1B"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0.2.0</w:t>
            </w:r>
          </w:p>
        </w:tc>
        <w:tc>
          <w:tcPr>
            <w:tcW w:w="567" w:type="dxa"/>
            <w:shd w:val="solid" w:color="FFFFFF" w:fill="auto"/>
          </w:tcPr>
          <w:p w14:paraId="292D3DDF"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0.3.0</w:t>
            </w:r>
          </w:p>
        </w:tc>
      </w:tr>
      <w:tr w:rsidR="00C5533D" w:rsidRPr="00D16631" w14:paraId="0D49E7ED" w14:textId="77777777">
        <w:tc>
          <w:tcPr>
            <w:tcW w:w="800" w:type="dxa"/>
            <w:shd w:val="solid" w:color="FFFFFF" w:fill="auto"/>
          </w:tcPr>
          <w:p w14:paraId="13FBB464"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Sep</w:t>
            </w:r>
            <w:r w:rsidR="00350EBE" w:rsidRPr="00D16631">
              <w:rPr>
                <w:rFonts w:ascii="Arial" w:hAnsi="Arial"/>
                <w:snapToGrid w:val="0"/>
                <w:color w:val="000000"/>
                <w:sz w:val="16"/>
                <w:lang w:eastAsia="zh-CN"/>
              </w:rPr>
              <w:t xml:space="preserve"> </w:t>
            </w:r>
            <w:r w:rsidRPr="00D16631">
              <w:rPr>
                <w:rFonts w:ascii="Arial" w:hAnsi="Arial"/>
                <w:snapToGrid w:val="0"/>
                <w:color w:val="000000"/>
                <w:sz w:val="16"/>
                <w:lang w:eastAsia="zh-CN"/>
              </w:rPr>
              <w:t>2013</w:t>
            </w:r>
          </w:p>
        </w:tc>
        <w:tc>
          <w:tcPr>
            <w:tcW w:w="800" w:type="dxa"/>
            <w:shd w:val="solid" w:color="FFFFFF" w:fill="auto"/>
          </w:tcPr>
          <w:p w14:paraId="3A4420D8"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SA#61</w:t>
            </w:r>
          </w:p>
        </w:tc>
        <w:tc>
          <w:tcPr>
            <w:tcW w:w="901" w:type="dxa"/>
            <w:shd w:val="solid" w:color="FFFFFF" w:fill="auto"/>
          </w:tcPr>
          <w:p w14:paraId="62ACC101"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SP-130449</w:t>
            </w:r>
          </w:p>
        </w:tc>
        <w:tc>
          <w:tcPr>
            <w:tcW w:w="426" w:type="dxa"/>
            <w:shd w:val="solid" w:color="FFFFFF" w:fill="auto"/>
          </w:tcPr>
          <w:p w14:paraId="18752898" w14:textId="77777777" w:rsidR="00C5533D" w:rsidRPr="00D16631" w:rsidRDefault="00C5533D">
            <w:pPr>
              <w:spacing w:after="0"/>
              <w:rPr>
                <w:rFonts w:ascii="Arial" w:hAnsi="Arial"/>
                <w:snapToGrid w:val="0"/>
                <w:color w:val="000000"/>
                <w:sz w:val="16"/>
                <w:lang w:eastAsia="zh-CN"/>
              </w:rPr>
            </w:pPr>
          </w:p>
        </w:tc>
        <w:tc>
          <w:tcPr>
            <w:tcW w:w="428" w:type="dxa"/>
            <w:shd w:val="solid" w:color="FFFFFF" w:fill="auto"/>
          </w:tcPr>
          <w:p w14:paraId="61A311E7" w14:textId="77777777" w:rsidR="00C5533D" w:rsidRPr="00D16631" w:rsidRDefault="00C5533D">
            <w:pPr>
              <w:spacing w:after="0"/>
              <w:rPr>
                <w:rFonts w:ascii="Arial" w:hAnsi="Arial"/>
                <w:snapToGrid w:val="0"/>
                <w:color w:val="000000"/>
                <w:sz w:val="16"/>
                <w:lang w:eastAsia="zh-CN"/>
              </w:rPr>
            </w:pPr>
          </w:p>
        </w:tc>
        <w:tc>
          <w:tcPr>
            <w:tcW w:w="4867" w:type="dxa"/>
            <w:shd w:val="solid" w:color="FFFFFF" w:fill="auto"/>
          </w:tcPr>
          <w:p w14:paraId="47F2BE15"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Presented for information</w:t>
            </w:r>
          </w:p>
        </w:tc>
        <w:tc>
          <w:tcPr>
            <w:tcW w:w="567" w:type="dxa"/>
            <w:shd w:val="solid" w:color="FFFFFF" w:fill="auto"/>
          </w:tcPr>
          <w:p w14:paraId="46730C70"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0.3.0</w:t>
            </w:r>
          </w:p>
        </w:tc>
        <w:tc>
          <w:tcPr>
            <w:tcW w:w="567" w:type="dxa"/>
            <w:shd w:val="solid" w:color="FFFFFF" w:fill="auto"/>
          </w:tcPr>
          <w:p w14:paraId="46B0F23D" w14:textId="77777777" w:rsidR="00C5533D" w:rsidRPr="00D16631" w:rsidRDefault="00C5533D">
            <w:pPr>
              <w:spacing w:after="0"/>
              <w:rPr>
                <w:rFonts w:ascii="Arial" w:hAnsi="Arial"/>
                <w:snapToGrid w:val="0"/>
                <w:color w:val="000000"/>
                <w:sz w:val="16"/>
                <w:lang w:eastAsia="zh-CN"/>
              </w:rPr>
            </w:pPr>
            <w:r w:rsidRPr="00D16631">
              <w:rPr>
                <w:rFonts w:ascii="Arial" w:hAnsi="Arial"/>
                <w:snapToGrid w:val="0"/>
                <w:color w:val="000000"/>
                <w:sz w:val="16"/>
                <w:lang w:eastAsia="zh-CN"/>
              </w:rPr>
              <w:t>1.0.0</w:t>
            </w:r>
          </w:p>
        </w:tc>
      </w:tr>
      <w:tr w:rsidR="00350EBE" w:rsidRPr="00D16631" w14:paraId="297F132F" w14:textId="77777777" w:rsidTr="00C5533D">
        <w:tc>
          <w:tcPr>
            <w:tcW w:w="800" w:type="dxa"/>
            <w:shd w:val="solid" w:color="FFFFFF" w:fill="auto"/>
          </w:tcPr>
          <w:p w14:paraId="675339CD"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Sep 2013</w:t>
            </w:r>
          </w:p>
        </w:tc>
        <w:tc>
          <w:tcPr>
            <w:tcW w:w="800" w:type="dxa"/>
            <w:shd w:val="solid" w:color="FFFFFF" w:fill="auto"/>
          </w:tcPr>
          <w:p w14:paraId="7EDD4AFB"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w:t>
            </w:r>
          </w:p>
        </w:tc>
        <w:tc>
          <w:tcPr>
            <w:tcW w:w="901" w:type="dxa"/>
            <w:shd w:val="solid" w:color="FFFFFF" w:fill="auto"/>
          </w:tcPr>
          <w:p w14:paraId="0A927367"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w:t>
            </w:r>
          </w:p>
        </w:tc>
        <w:tc>
          <w:tcPr>
            <w:tcW w:w="426" w:type="dxa"/>
            <w:shd w:val="solid" w:color="FFFFFF" w:fill="auto"/>
          </w:tcPr>
          <w:p w14:paraId="2F61DF68" w14:textId="77777777" w:rsidR="00350EBE" w:rsidRPr="00D16631" w:rsidRDefault="00350EBE" w:rsidP="00C5533D">
            <w:pPr>
              <w:spacing w:after="0"/>
              <w:rPr>
                <w:rFonts w:ascii="Arial" w:hAnsi="Arial"/>
                <w:snapToGrid w:val="0"/>
                <w:color w:val="000000"/>
                <w:sz w:val="16"/>
                <w:lang w:eastAsia="zh-CN"/>
              </w:rPr>
            </w:pPr>
          </w:p>
        </w:tc>
        <w:tc>
          <w:tcPr>
            <w:tcW w:w="428" w:type="dxa"/>
            <w:shd w:val="solid" w:color="FFFFFF" w:fill="auto"/>
          </w:tcPr>
          <w:p w14:paraId="58C459F8" w14:textId="77777777" w:rsidR="00350EBE" w:rsidRPr="00D16631" w:rsidRDefault="00350EBE" w:rsidP="00C5533D">
            <w:pPr>
              <w:spacing w:after="0"/>
              <w:rPr>
                <w:rFonts w:ascii="Arial" w:hAnsi="Arial"/>
                <w:snapToGrid w:val="0"/>
                <w:color w:val="000000"/>
                <w:sz w:val="16"/>
                <w:lang w:eastAsia="zh-CN"/>
              </w:rPr>
            </w:pPr>
          </w:p>
        </w:tc>
        <w:tc>
          <w:tcPr>
            <w:tcW w:w="4867" w:type="dxa"/>
            <w:shd w:val="solid" w:color="FFFFFF" w:fill="auto"/>
          </w:tcPr>
          <w:p w14:paraId="7FBC59FA"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MCC clean-up</w:t>
            </w:r>
          </w:p>
        </w:tc>
        <w:tc>
          <w:tcPr>
            <w:tcW w:w="567" w:type="dxa"/>
            <w:shd w:val="solid" w:color="FFFFFF" w:fill="auto"/>
          </w:tcPr>
          <w:p w14:paraId="77D4D8AF"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1.0.0</w:t>
            </w:r>
          </w:p>
        </w:tc>
        <w:tc>
          <w:tcPr>
            <w:tcW w:w="567" w:type="dxa"/>
            <w:shd w:val="solid" w:color="FFFFFF" w:fill="auto"/>
          </w:tcPr>
          <w:p w14:paraId="3B899DFF" w14:textId="77777777" w:rsidR="00350EBE" w:rsidRPr="00D16631" w:rsidRDefault="00350EBE" w:rsidP="00C5533D">
            <w:pPr>
              <w:spacing w:after="0"/>
              <w:rPr>
                <w:rFonts w:ascii="Arial" w:hAnsi="Arial"/>
                <w:snapToGrid w:val="0"/>
                <w:color w:val="000000"/>
                <w:sz w:val="16"/>
                <w:lang w:eastAsia="zh-CN"/>
              </w:rPr>
            </w:pPr>
            <w:r w:rsidRPr="00D16631">
              <w:rPr>
                <w:rFonts w:ascii="Arial" w:hAnsi="Arial"/>
                <w:snapToGrid w:val="0"/>
                <w:color w:val="000000"/>
                <w:sz w:val="16"/>
                <w:lang w:eastAsia="zh-CN"/>
              </w:rPr>
              <w:t>1.0.1</w:t>
            </w:r>
          </w:p>
        </w:tc>
      </w:tr>
      <w:tr w:rsidR="00C5533D" w:rsidRPr="00D16631" w14:paraId="01ED1D51" w14:textId="77777777">
        <w:tc>
          <w:tcPr>
            <w:tcW w:w="800" w:type="dxa"/>
            <w:shd w:val="solid" w:color="FFFFFF" w:fill="auto"/>
          </w:tcPr>
          <w:p w14:paraId="0B0FB9DC" w14:textId="77777777" w:rsidR="00C5533D" w:rsidRPr="00D16631" w:rsidRDefault="00AD4A19">
            <w:pPr>
              <w:spacing w:after="0"/>
              <w:rPr>
                <w:rFonts w:ascii="Arial" w:hAnsi="Arial"/>
                <w:snapToGrid w:val="0"/>
                <w:color w:val="000000"/>
                <w:sz w:val="16"/>
                <w:lang w:eastAsia="zh-CN"/>
              </w:rPr>
            </w:pPr>
            <w:r>
              <w:rPr>
                <w:rFonts w:ascii="Arial" w:hAnsi="Arial" w:hint="eastAsia"/>
                <w:snapToGrid w:val="0"/>
                <w:color w:val="000000"/>
                <w:sz w:val="16"/>
                <w:lang w:eastAsia="zh-CN"/>
              </w:rPr>
              <w:t>Nov 2013</w:t>
            </w:r>
          </w:p>
        </w:tc>
        <w:tc>
          <w:tcPr>
            <w:tcW w:w="800" w:type="dxa"/>
            <w:shd w:val="solid" w:color="FFFFFF" w:fill="auto"/>
          </w:tcPr>
          <w:p w14:paraId="7559E0D8" w14:textId="77777777" w:rsidR="00C5533D" w:rsidRPr="00D16631" w:rsidRDefault="00C5533D">
            <w:pPr>
              <w:spacing w:after="0"/>
              <w:rPr>
                <w:rFonts w:ascii="Arial" w:hAnsi="Arial"/>
                <w:snapToGrid w:val="0"/>
                <w:color w:val="000000"/>
                <w:sz w:val="16"/>
                <w:lang w:eastAsia="zh-CN"/>
              </w:rPr>
            </w:pPr>
          </w:p>
        </w:tc>
        <w:tc>
          <w:tcPr>
            <w:tcW w:w="901" w:type="dxa"/>
            <w:shd w:val="solid" w:color="FFFFFF" w:fill="auto"/>
          </w:tcPr>
          <w:p w14:paraId="1413B9F4" w14:textId="77777777" w:rsidR="00C5533D" w:rsidRPr="00D16631" w:rsidRDefault="00C5533D">
            <w:pPr>
              <w:spacing w:after="0"/>
              <w:rPr>
                <w:rFonts w:ascii="Arial" w:hAnsi="Arial"/>
                <w:snapToGrid w:val="0"/>
                <w:color w:val="000000"/>
                <w:sz w:val="16"/>
                <w:lang w:eastAsia="zh-CN"/>
              </w:rPr>
            </w:pPr>
          </w:p>
        </w:tc>
        <w:tc>
          <w:tcPr>
            <w:tcW w:w="426" w:type="dxa"/>
            <w:shd w:val="solid" w:color="FFFFFF" w:fill="auto"/>
          </w:tcPr>
          <w:p w14:paraId="53D1864E" w14:textId="77777777" w:rsidR="00C5533D" w:rsidRPr="00D16631" w:rsidRDefault="00C5533D">
            <w:pPr>
              <w:spacing w:after="0"/>
              <w:rPr>
                <w:rFonts w:ascii="Arial" w:hAnsi="Arial"/>
                <w:snapToGrid w:val="0"/>
                <w:color w:val="000000"/>
                <w:sz w:val="16"/>
                <w:lang w:eastAsia="zh-CN"/>
              </w:rPr>
            </w:pPr>
          </w:p>
        </w:tc>
        <w:tc>
          <w:tcPr>
            <w:tcW w:w="428" w:type="dxa"/>
            <w:shd w:val="solid" w:color="FFFFFF" w:fill="auto"/>
          </w:tcPr>
          <w:p w14:paraId="281A2ED0" w14:textId="77777777" w:rsidR="00C5533D" w:rsidRPr="00D16631" w:rsidRDefault="00C5533D">
            <w:pPr>
              <w:spacing w:after="0"/>
              <w:rPr>
                <w:rFonts w:ascii="Arial" w:hAnsi="Arial"/>
                <w:snapToGrid w:val="0"/>
                <w:color w:val="000000"/>
                <w:sz w:val="16"/>
                <w:lang w:eastAsia="zh-CN"/>
              </w:rPr>
            </w:pPr>
          </w:p>
        </w:tc>
        <w:tc>
          <w:tcPr>
            <w:tcW w:w="4867" w:type="dxa"/>
            <w:shd w:val="solid" w:color="FFFFFF" w:fill="auto"/>
          </w:tcPr>
          <w:p w14:paraId="0F829830" w14:textId="77777777" w:rsidR="00C5533D" w:rsidRPr="00AD4A19" w:rsidRDefault="00AD4A19">
            <w:pPr>
              <w:spacing w:after="0"/>
              <w:rPr>
                <w:rFonts w:ascii="Arial" w:hAnsi="Arial"/>
                <w:snapToGrid w:val="0"/>
                <w:color w:val="000000"/>
                <w:sz w:val="16"/>
                <w:lang w:eastAsia="zh-CN"/>
              </w:rPr>
            </w:pPr>
            <w:r w:rsidRPr="00AD4A19">
              <w:rPr>
                <w:rFonts w:ascii="Arial" w:hAnsi="Arial"/>
                <w:snapToGrid w:val="0"/>
                <w:color w:val="000000"/>
                <w:sz w:val="16"/>
                <w:lang w:eastAsia="zh-CN"/>
              </w:rPr>
              <w:t>Align with IS template</w:t>
            </w:r>
          </w:p>
        </w:tc>
        <w:tc>
          <w:tcPr>
            <w:tcW w:w="567" w:type="dxa"/>
            <w:shd w:val="solid" w:color="FFFFFF" w:fill="auto"/>
          </w:tcPr>
          <w:p w14:paraId="20152CE0" w14:textId="77777777" w:rsidR="00C5533D" w:rsidRPr="00D16631" w:rsidRDefault="00AD4A19">
            <w:pPr>
              <w:spacing w:after="0"/>
              <w:rPr>
                <w:rFonts w:ascii="Arial" w:hAnsi="Arial"/>
                <w:snapToGrid w:val="0"/>
                <w:color w:val="000000"/>
                <w:sz w:val="16"/>
                <w:lang w:eastAsia="zh-CN"/>
              </w:rPr>
            </w:pPr>
            <w:r>
              <w:rPr>
                <w:rFonts w:ascii="Arial" w:hAnsi="Arial" w:hint="eastAsia"/>
                <w:snapToGrid w:val="0"/>
                <w:color w:val="000000"/>
                <w:sz w:val="16"/>
                <w:lang w:eastAsia="zh-CN"/>
              </w:rPr>
              <w:t>1.0.1</w:t>
            </w:r>
          </w:p>
        </w:tc>
        <w:tc>
          <w:tcPr>
            <w:tcW w:w="567" w:type="dxa"/>
            <w:shd w:val="solid" w:color="FFFFFF" w:fill="auto"/>
          </w:tcPr>
          <w:p w14:paraId="67675322" w14:textId="77777777" w:rsidR="00C5533D" w:rsidRPr="00D16631" w:rsidRDefault="00AD4A19">
            <w:pPr>
              <w:spacing w:after="0"/>
              <w:rPr>
                <w:rFonts w:ascii="Arial" w:hAnsi="Arial"/>
                <w:snapToGrid w:val="0"/>
                <w:color w:val="000000"/>
                <w:sz w:val="16"/>
                <w:lang w:eastAsia="zh-CN"/>
              </w:rPr>
            </w:pPr>
            <w:r>
              <w:rPr>
                <w:rFonts w:ascii="Arial" w:hAnsi="Arial" w:hint="eastAsia"/>
                <w:snapToGrid w:val="0"/>
                <w:color w:val="000000"/>
                <w:sz w:val="16"/>
                <w:lang w:eastAsia="zh-CN"/>
              </w:rPr>
              <w:t>1.0.2</w:t>
            </w:r>
          </w:p>
        </w:tc>
      </w:tr>
      <w:tr w:rsidR="00787EE7" w:rsidRPr="00D16631" w14:paraId="2C6CA1EE" w14:textId="77777777">
        <w:tc>
          <w:tcPr>
            <w:tcW w:w="800" w:type="dxa"/>
            <w:shd w:val="solid" w:color="FFFFFF" w:fill="auto"/>
          </w:tcPr>
          <w:p w14:paraId="008A575D" w14:textId="77777777" w:rsidR="00787EE7" w:rsidRDefault="00787EE7">
            <w:pPr>
              <w:spacing w:after="0"/>
              <w:rPr>
                <w:rFonts w:ascii="Arial" w:hAnsi="Arial"/>
                <w:snapToGrid w:val="0"/>
                <w:color w:val="000000"/>
                <w:sz w:val="16"/>
                <w:lang w:eastAsia="zh-CN"/>
              </w:rPr>
            </w:pPr>
            <w:r>
              <w:rPr>
                <w:rFonts w:ascii="Arial" w:hAnsi="Arial"/>
                <w:snapToGrid w:val="0"/>
                <w:color w:val="000000"/>
                <w:sz w:val="16"/>
                <w:lang w:eastAsia="zh-CN"/>
              </w:rPr>
              <w:t>Dec 2013</w:t>
            </w:r>
          </w:p>
        </w:tc>
        <w:tc>
          <w:tcPr>
            <w:tcW w:w="800" w:type="dxa"/>
            <w:shd w:val="solid" w:color="FFFFFF" w:fill="auto"/>
          </w:tcPr>
          <w:p w14:paraId="56464156" w14:textId="77777777" w:rsidR="00787EE7" w:rsidRPr="00D16631" w:rsidRDefault="00787EE7">
            <w:pPr>
              <w:spacing w:after="0"/>
              <w:rPr>
                <w:rFonts w:ascii="Arial" w:hAnsi="Arial"/>
                <w:snapToGrid w:val="0"/>
                <w:color w:val="000000"/>
                <w:sz w:val="16"/>
                <w:lang w:eastAsia="zh-CN"/>
              </w:rPr>
            </w:pPr>
            <w:r>
              <w:rPr>
                <w:rFonts w:ascii="Arial" w:hAnsi="Arial"/>
                <w:snapToGrid w:val="0"/>
                <w:color w:val="000000"/>
                <w:sz w:val="16"/>
                <w:lang w:eastAsia="zh-CN"/>
              </w:rPr>
              <w:t>SA#62</w:t>
            </w:r>
          </w:p>
        </w:tc>
        <w:tc>
          <w:tcPr>
            <w:tcW w:w="901" w:type="dxa"/>
            <w:shd w:val="solid" w:color="FFFFFF" w:fill="auto"/>
          </w:tcPr>
          <w:p w14:paraId="604553B4" w14:textId="77777777" w:rsidR="00787EE7" w:rsidRPr="00D16631" w:rsidRDefault="00787EE7">
            <w:pPr>
              <w:spacing w:after="0"/>
              <w:rPr>
                <w:rFonts w:ascii="Arial" w:hAnsi="Arial"/>
                <w:snapToGrid w:val="0"/>
                <w:color w:val="000000"/>
                <w:sz w:val="16"/>
                <w:lang w:eastAsia="zh-CN"/>
              </w:rPr>
            </w:pPr>
            <w:r>
              <w:rPr>
                <w:rFonts w:ascii="Arial" w:hAnsi="Arial"/>
                <w:snapToGrid w:val="0"/>
                <w:color w:val="000000"/>
                <w:sz w:val="16"/>
                <w:lang w:eastAsia="zh-CN"/>
              </w:rPr>
              <w:t>SP-130634</w:t>
            </w:r>
          </w:p>
        </w:tc>
        <w:tc>
          <w:tcPr>
            <w:tcW w:w="426" w:type="dxa"/>
            <w:shd w:val="solid" w:color="FFFFFF" w:fill="auto"/>
          </w:tcPr>
          <w:p w14:paraId="5EA91AD2" w14:textId="77777777" w:rsidR="00787EE7" w:rsidRPr="00D16631" w:rsidRDefault="00787EE7">
            <w:pPr>
              <w:spacing w:after="0"/>
              <w:rPr>
                <w:rFonts w:ascii="Arial" w:hAnsi="Arial"/>
                <w:snapToGrid w:val="0"/>
                <w:color w:val="000000"/>
                <w:sz w:val="16"/>
                <w:lang w:eastAsia="zh-CN"/>
              </w:rPr>
            </w:pPr>
          </w:p>
        </w:tc>
        <w:tc>
          <w:tcPr>
            <w:tcW w:w="428" w:type="dxa"/>
            <w:shd w:val="solid" w:color="FFFFFF" w:fill="auto"/>
          </w:tcPr>
          <w:p w14:paraId="1876E2DA" w14:textId="77777777" w:rsidR="00787EE7" w:rsidRPr="00D16631" w:rsidRDefault="00787EE7">
            <w:pPr>
              <w:spacing w:after="0"/>
              <w:rPr>
                <w:rFonts w:ascii="Arial" w:hAnsi="Arial"/>
                <w:snapToGrid w:val="0"/>
                <w:color w:val="000000"/>
                <w:sz w:val="16"/>
                <w:lang w:eastAsia="zh-CN"/>
              </w:rPr>
            </w:pPr>
          </w:p>
        </w:tc>
        <w:tc>
          <w:tcPr>
            <w:tcW w:w="4867" w:type="dxa"/>
            <w:shd w:val="solid" w:color="FFFFFF" w:fill="auto"/>
          </w:tcPr>
          <w:p w14:paraId="23E982A3" w14:textId="77777777" w:rsidR="00787EE7" w:rsidRPr="00AD4A19" w:rsidRDefault="00787EE7">
            <w:pPr>
              <w:spacing w:after="0"/>
              <w:rPr>
                <w:rFonts w:ascii="Arial" w:hAnsi="Arial"/>
                <w:snapToGrid w:val="0"/>
                <w:color w:val="000000"/>
                <w:sz w:val="16"/>
                <w:lang w:eastAsia="zh-CN"/>
              </w:rPr>
            </w:pPr>
            <w:r>
              <w:rPr>
                <w:rFonts w:ascii="Arial" w:hAnsi="Arial"/>
                <w:snapToGrid w:val="0"/>
                <w:color w:val="000000"/>
                <w:sz w:val="16"/>
                <w:lang w:eastAsia="zh-CN"/>
              </w:rPr>
              <w:t>Presented for approval</w:t>
            </w:r>
          </w:p>
        </w:tc>
        <w:tc>
          <w:tcPr>
            <w:tcW w:w="567" w:type="dxa"/>
            <w:shd w:val="solid" w:color="FFFFFF" w:fill="auto"/>
          </w:tcPr>
          <w:p w14:paraId="50457EF5" w14:textId="77777777" w:rsidR="00787EE7" w:rsidRDefault="00787EE7">
            <w:pPr>
              <w:spacing w:after="0"/>
              <w:rPr>
                <w:rFonts w:ascii="Arial" w:hAnsi="Arial"/>
                <w:snapToGrid w:val="0"/>
                <w:color w:val="000000"/>
                <w:sz w:val="16"/>
                <w:lang w:eastAsia="zh-CN"/>
              </w:rPr>
            </w:pPr>
            <w:r>
              <w:rPr>
                <w:rFonts w:ascii="Arial" w:hAnsi="Arial"/>
                <w:snapToGrid w:val="0"/>
                <w:color w:val="000000"/>
                <w:sz w:val="16"/>
                <w:lang w:eastAsia="zh-CN"/>
              </w:rPr>
              <w:t>1.0.2</w:t>
            </w:r>
          </w:p>
        </w:tc>
        <w:tc>
          <w:tcPr>
            <w:tcW w:w="567" w:type="dxa"/>
            <w:shd w:val="solid" w:color="FFFFFF" w:fill="auto"/>
          </w:tcPr>
          <w:p w14:paraId="15244B62" w14:textId="77777777" w:rsidR="00787EE7" w:rsidRDefault="00787EE7">
            <w:pPr>
              <w:spacing w:after="0"/>
              <w:rPr>
                <w:rFonts w:ascii="Arial" w:hAnsi="Arial"/>
                <w:snapToGrid w:val="0"/>
                <w:color w:val="000000"/>
                <w:sz w:val="16"/>
                <w:lang w:eastAsia="zh-CN"/>
              </w:rPr>
            </w:pPr>
            <w:r>
              <w:rPr>
                <w:rFonts w:ascii="Arial" w:hAnsi="Arial"/>
                <w:snapToGrid w:val="0"/>
                <w:color w:val="000000"/>
                <w:sz w:val="16"/>
                <w:lang w:eastAsia="zh-CN"/>
              </w:rPr>
              <w:t>2.0.0</w:t>
            </w:r>
          </w:p>
        </w:tc>
      </w:tr>
      <w:tr w:rsidR="00FD4E8F" w:rsidRPr="00D16631" w14:paraId="7FD30940" w14:textId="77777777">
        <w:tc>
          <w:tcPr>
            <w:tcW w:w="800" w:type="dxa"/>
            <w:shd w:val="solid" w:color="FFFFFF" w:fill="auto"/>
          </w:tcPr>
          <w:p w14:paraId="5E8CEB32" w14:textId="77777777" w:rsidR="00FD4E8F" w:rsidRDefault="00FD4E8F">
            <w:pPr>
              <w:spacing w:after="0"/>
              <w:rPr>
                <w:rFonts w:ascii="Arial" w:hAnsi="Arial"/>
                <w:snapToGrid w:val="0"/>
                <w:color w:val="000000"/>
                <w:sz w:val="16"/>
                <w:lang w:eastAsia="zh-CN"/>
              </w:rPr>
            </w:pPr>
            <w:r>
              <w:rPr>
                <w:rFonts w:ascii="Arial" w:hAnsi="Arial"/>
                <w:snapToGrid w:val="0"/>
                <w:color w:val="000000"/>
                <w:sz w:val="16"/>
                <w:lang w:eastAsia="zh-CN"/>
              </w:rPr>
              <w:t>Dec 2013</w:t>
            </w:r>
          </w:p>
        </w:tc>
        <w:tc>
          <w:tcPr>
            <w:tcW w:w="800" w:type="dxa"/>
            <w:shd w:val="solid" w:color="FFFFFF" w:fill="auto"/>
          </w:tcPr>
          <w:p w14:paraId="5F27BECB" w14:textId="77777777" w:rsidR="00FD4E8F" w:rsidRDefault="00FD4E8F">
            <w:pPr>
              <w:spacing w:after="0"/>
              <w:rPr>
                <w:rFonts w:ascii="Arial" w:hAnsi="Arial"/>
                <w:snapToGrid w:val="0"/>
                <w:color w:val="000000"/>
                <w:sz w:val="16"/>
                <w:lang w:eastAsia="zh-CN"/>
              </w:rPr>
            </w:pPr>
          </w:p>
        </w:tc>
        <w:tc>
          <w:tcPr>
            <w:tcW w:w="901" w:type="dxa"/>
            <w:shd w:val="solid" w:color="FFFFFF" w:fill="auto"/>
          </w:tcPr>
          <w:p w14:paraId="12CF6597" w14:textId="77777777" w:rsidR="00FD4E8F" w:rsidRDefault="00FD4E8F">
            <w:pPr>
              <w:spacing w:after="0"/>
              <w:rPr>
                <w:rFonts w:ascii="Arial" w:hAnsi="Arial"/>
                <w:snapToGrid w:val="0"/>
                <w:color w:val="000000"/>
                <w:sz w:val="16"/>
                <w:lang w:eastAsia="zh-CN"/>
              </w:rPr>
            </w:pPr>
          </w:p>
        </w:tc>
        <w:tc>
          <w:tcPr>
            <w:tcW w:w="426" w:type="dxa"/>
            <w:shd w:val="solid" w:color="FFFFFF" w:fill="auto"/>
          </w:tcPr>
          <w:p w14:paraId="3978FE4A" w14:textId="77777777" w:rsidR="00FD4E8F" w:rsidRPr="00D16631" w:rsidRDefault="00FD4E8F">
            <w:pPr>
              <w:spacing w:after="0"/>
              <w:rPr>
                <w:rFonts w:ascii="Arial" w:hAnsi="Arial"/>
                <w:snapToGrid w:val="0"/>
                <w:color w:val="000000"/>
                <w:sz w:val="16"/>
                <w:lang w:eastAsia="zh-CN"/>
              </w:rPr>
            </w:pPr>
          </w:p>
        </w:tc>
        <w:tc>
          <w:tcPr>
            <w:tcW w:w="428" w:type="dxa"/>
            <w:shd w:val="solid" w:color="FFFFFF" w:fill="auto"/>
          </w:tcPr>
          <w:p w14:paraId="71C02BB4" w14:textId="77777777" w:rsidR="00FD4E8F" w:rsidRPr="00D16631" w:rsidRDefault="00FD4E8F">
            <w:pPr>
              <w:spacing w:after="0"/>
              <w:rPr>
                <w:rFonts w:ascii="Arial" w:hAnsi="Arial"/>
                <w:snapToGrid w:val="0"/>
                <w:color w:val="000000"/>
                <w:sz w:val="16"/>
                <w:lang w:eastAsia="zh-CN"/>
              </w:rPr>
            </w:pPr>
          </w:p>
        </w:tc>
        <w:tc>
          <w:tcPr>
            <w:tcW w:w="4867" w:type="dxa"/>
            <w:shd w:val="solid" w:color="FFFFFF" w:fill="auto"/>
          </w:tcPr>
          <w:p w14:paraId="74599BE3" w14:textId="77777777" w:rsidR="00FD4E8F" w:rsidRDefault="00FD4E8F">
            <w:pPr>
              <w:spacing w:after="0"/>
              <w:rPr>
                <w:rFonts w:ascii="Arial" w:hAnsi="Arial"/>
                <w:snapToGrid w:val="0"/>
                <w:color w:val="000000"/>
                <w:sz w:val="16"/>
                <w:lang w:eastAsia="zh-CN"/>
              </w:rPr>
            </w:pPr>
            <w:r>
              <w:rPr>
                <w:rFonts w:ascii="Arial" w:hAnsi="Arial"/>
                <w:snapToGrid w:val="0"/>
                <w:color w:val="000000"/>
                <w:sz w:val="16"/>
                <w:lang w:eastAsia="zh-CN"/>
              </w:rPr>
              <w:t>Version after approval</w:t>
            </w:r>
          </w:p>
        </w:tc>
        <w:tc>
          <w:tcPr>
            <w:tcW w:w="567" w:type="dxa"/>
            <w:shd w:val="solid" w:color="FFFFFF" w:fill="auto"/>
          </w:tcPr>
          <w:p w14:paraId="2CBE4B47" w14:textId="77777777" w:rsidR="00FD4E8F" w:rsidRDefault="00FD4E8F">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shd w:val="solid" w:color="FFFFFF" w:fill="auto"/>
          </w:tcPr>
          <w:p w14:paraId="1B5AA75B" w14:textId="77777777" w:rsidR="00FD4E8F" w:rsidRDefault="00FD4E8F">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163CCB" w:rsidRPr="00D16631" w14:paraId="52315E76" w14:textId="77777777" w:rsidTr="000A0C25">
        <w:tc>
          <w:tcPr>
            <w:tcW w:w="800" w:type="dxa"/>
            <w:tcBorders>
              <w:bottom w:val="single" w:sz="12" w:space="0" w:color="auto"/>
            </w:tcBorders>
            <w:shd w:val="solid" w:color="FFFFFF" w:fill="auto"/>
          </w:tcPr>
          <w:p w14:paraId="5E16C91F" w14:textId="77777777" w:rsidR="00163CCB" w:rsidRDefault="00CF5850">
            <w:pPr>
              <w:spacing w:after="0"/>
              <w:rPr>
                <w:rFonts w:ascii="Arial" w:hAnsi="Arial"/>
                <w:snapToGrid w:val="0"/>
                <w:color w:val="000000"/>
                <w:sz w:val="16"/>
                <w:lang w:eastAsia="zh-CN"/>
              </w:rPr>
            </w:pPr>
            <w:r>
              <w:rPr>
                <w:rFonts w:ascii="Arial" w:hAnsi="Arial"/>
                <w:snapToGrid w:val="0"/>
                <w:color w:val="000000"/>
                <w:sz w:val="16"/>
                <w:lang w:eastAsia="zh-CN"/>
              </w:rPr>
              <w:t>Sep</w:t>
            </w:r>
            <w:r w:rsidR="00163CCB">
              <w:rPr>
                <w:rFonts w:ascii="Arial" w:hAnsi="Arial"/>
                <w:snapToGrid w:val="0"/>
                <w:color w:val="000000"/>
                <w:sz w:val="16"/>
                <w:lang w:eastAsia="zh-CN"/>
              </w:rPr>
              <w:t xml:space="preserve"> 2014</w:t>
            </w:r>
          </w:p>
        </w:tc>
        <w:tc>
          <w:tcPr>
            <w:tcW w:w="800" w:type="dxa"/>
            <w:tcBorders>
              <w:bottom w:val="single" w:sz="12" w:space="0" w:color="auto"/>
            </w:tcBorders>
            <w:shd w:val="solid" w:color="FFFFFF" w:fill="auto"/>
          </w:tcPr>
          <w:p w14:paraId="2B2E8141" w14:textId="77777777" w:rsidR="00163CCB" w:rsidRDefault="00163CCB">
            <w:pPr>
              <w:spacing w:after="0"/>
              <w:rPr>
                <w:rFonts w:ascii="Arial" w:hAnsi="Arial"/>
                <w:snapToGrid w:val="0"/>
                <w:color w:val="000000"/>
                <w:sz w:val="16"/>
                <w:lang w:eastAsia="zh-CN"/>
              </w:rPr>
            </w:pPr>
            <w:r>
              <w:rPr>
                <w:rFonts w:ascii="Arial" w:hAnsi="Arial"/>
                <w:snapToGrid w:val="0"/>
                <w:color w:val="000000"/>
                <w:sz w:val="16"/>
                <w:lang w:eastAsia="zh-CN"/>
              </w:rPr>
              <w:t>SA#65</w:t>
            </w:r>
          </w:p>
        </w:tc>
        <w:tc>
          <w:tcPr>
            <w:tcW w:w="901" w:type="dxa"/>
            <w:tcBorders>
              <w:bottom w:val="single" w:sz="12" w:space="0" w:color="auto"/>
            </w:tcBorders>
            <w:shd w:val="solid" w:color="FFFFFF" w:fill="auto"/>
          </w:tcPr>
          <w:p w14:paraId="32217008" w14:textId="77777777" w:rsidR="00163CCB" w:rsidRDefault="00163CCB">
            <w:pPr>
              <w:spacing w:after="0"/>
              <w:rPr>
                <w:rFonts w:ascii="Arial" w:hAnsi="Arial"/>
                <w:snapToGrid w:val="0"/>
                <w:color w:val="000000"/>
                <w:sz w:val="16"/>
                <w:lang w:eastAsia="zh-CN"/>
              </w:rPr>
            </w:pPr>
            <w:r>
              <w:rPr>
                <w:rFonts w:ascii="Arial" w:hAnsi="Arial"/>
                <w:snapToGrid w:val="0"/>
                <w:color w:val="000000"/>
                <w:sz w:val="16"/>
                <w:lang w:eastAsia="zh-CN"/>
              </w:rPr>
              <w:t>SP-140614</w:t>
            </w:r>
          </w:p>
        </w:tc>
        <w:tc>
          <w:tcPr>
            <w:tcW w:w="426" w:type="dxa"/>
            <w:tcBorders>
              <w:bottom w:val="single" w:sz="12" w:space="0" w:color="auto"/>
            </w:tcBorders>
            <w:shd w:val="solid" w:color="FFFFFF" w:fill="auto"/>
          </w:tcPr>
          <w:p w14:paraId="47D3BF71" w14:textId="77777777" w:rsidR="00163CCB" w:rsidRPr="00D16631" w:rsidRDefault="00163CCB">
            <w:pPr>
              <w:spacing w:after="0"/>
              <w:rPr>
                <w:rFonts w:ascii="Arial" w:hAnsi="Arial"/>
                <w:snapToGrid w:val="0"/>
                <w:color w:val="000000"/>
                <w:sz w:val="16"/>
                <w:lang w:eastAsia="zh-CN"/>
              </w:rPr>
            </w:pPr>
            <w:r>
              <w:rPr>
                <w:rFonts w:ascii="Arial" w:hAnsi="Arial"/>
                <w:snapToGrid w:val="0"/>
                <w:color w:val="000000"/>
                <w:sz w:val="16"/>
                <w:lang w:eastAsia="zh-CN"/>
              </w:rPr>
              <w:t>001</w:t>
            </w:r>
          </w:p>
        </w:tc>
        <w:tc>
          <w:tcPr>
            <w:tcW w:w="428" w:type="dxa"/>
            <w:tcBorders>
              <w:bottom w:val="single" w:sz="12" w:space="0" w:color="auto"/>
            </w:tcBorders>
            <w:shd w:val="solid" w:color="FFFFFF" w:fill="auto"/>
          </w:tcPr>
          <w:p w14:paraId="21643868" w14:textId="77777777" w:rsidR="00163CCB" w:rsidRPr="00D16631" w:rsidRDefault="00163CCB">
            <w:pPr>
              <w:spacing w:after="0"/>
              <w:rPr>
                <w:rFonts w:ascii="Arial" w:hAnsi="Arial"/>
                <w:snapToGrid w:val="0"/>
                <w:color w:val="000000"/>
                <w:sz w:val="16"/>
                <w:lang w:eastAsia="zh-CN"/>
              </w:rPr>
            </w:pPr>
            <w:r>
              <w:rPr>
                <w:rFonts w:ascii="Arial" w:hAnsi="Arial"/>
                <w:snapToGrid w:val="0"/>
                <w:color w:val="000000"/>
                <w:sz w:val="16"/>
                <w:lang w:eastAsia="zh-CN"/>
              </w:rPr>
              <w:t>1</w:t>
            </w:r>
          </w:p>
        </w:tc>
        <w:tc>
          <w:tcPr>
            <w:tcW w:w="4867" w:type="dxa"/>
            <w:tcBorders>
              <w:bottom w:val="single" w:sz="12" w:space="0" w:color="auto"/>
            </w:tcBorders>
            <w:shd w:val="solid" w:color="FFFFFF" w:fill="auto"/>
          </w:tcPr>
          <w:p w14:paraId="1CD4A5E8" w14:textId="77777777" w:rsidR="00163CCB" w:rsidRDefault="00163CCB">
            <w:pPr>
              <w:spacing w:after="0"/>
              <w:rPr>
                <w:rFonts w:ascii="Arial" w:hAnsi="Arial"/>
                <w:snapToGrid w:val="0"/>
                <w:color w:val="000000"/>
                <w:sz w:val="16"/>
                <w:lang w:eastAsia="zh-CN"/>
              </w:rPr>
            </w:pPr>
            <w:r w:rsidRPr="00163CCB">
              <w:rPr>
                <w:rFonts w:ascii="Arial" w:hAnsi="Arial"/>
                <w:snapToGrid w:val="0"/>
                <w:color w:val="000000"/>
                <w:sz w:val="16"/>
                <w:lang w:eastAsia="zh-CN"/>
              </w:rPr>
              <w:t>Move IOCs from discontinued TS 28.602 - align with TSG SA decision to remove I-WLAN</w:t>
            </w:r>
          </w:p>
        </w:tc>
        <w:tc>
          <w:tcPr>
            <w:tcW w:w="567" w:type="dxa"/>
            <w:tcBorders>
              <w:bottom w:val="single" w:sz="12" w:space="0" w:color="auto"/>
            </w:tcBorders>
            <w:shd w:val="solid" w:color="FFFFFF" w:fill="auto"/>
          </w:tcPr>
          <w:p w14:paraId="24ED6AA2" w14:textId="77777777" w:rsidR="00163CCB" w:rsidRDefault="00163CCB">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bottom w:val="single" w:sz="12" w:space="0" w:color="auto"/>
            </w:tcBorders>
            <w:shd w:val="solid" w:color="FFFFFF" w:fill="auto"/>
          </w:tcPr>
          <w:p w14:paraId="432088EA" w14:textId="77777777" w:rsidR="00163CCB" w:rsidRDefault="00163CCB">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0F6D65" w:rsidRPr="00D16631" w14:paraId="3C5AF0D7" w14:textId="77777777" w:rsidTr="00305218">
        <w:tc>
          <w:tcPr>
            <w:tcW w:w="800" w:type="dxa"/>
            <w:tcBorders>
              <w:top w:val="single" w:sz="12" w:space="0" w:color="auto"/>
              <w:bottom w:val="single" w:sz="12" w:space="0" w:color="auto"/>
            </w:tcBorders>
            <w:shd w:val="solid" w:color="FFFFFF" w:fill="auto"/>
          </w:tcPr>
          <w:p w14:paraId="4B01AC75"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Dec 2014</w:t>
            </w:r>
          </w:p>
        </w:tc>
        <w:tc>
          <w:tcPr>
            <w:tcW w:w="800" w:type="dxa"/>
            <w:tcBorders>
              <w:top w:val="single" w:sz="12" w:space="0" w:color="auto"/>
              <w:bottom w:val="single" w:sz="12" w:space="0" w:color="auto"/>
            </w:tcBorders>
            <w:shd w:val="solid" w:color="FFFFFF" w:fill="auto"/>
          </w:tcPr>
          <w:p w14:paraId="1A41EB4F"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SA#66</w:t>
            </w:r>
          </w:p>
        </w:tc>
        <w:tc>
          <w:tcPr>
            <w:tcW w:w="901" w:type="dxa"/>
            <w:tcBorders>
              <w:top w:val="single" w:sz="12" w:space="0" w:color="auto"/>
              <w:bottom w:val="single" w:sz="12" w:space="0" w:color="auto"/>
            </w:tcBorders>
            <w:shd w:val="solid" w:color="FFFFFF" w:fill="auto"/>
          </w:tcPr>
          <w:p w14:paraId="6DECF144"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SP-140798</w:t>
            </w:r>
          </w:p>
        </w:tc>
        <w:tc>
          <w:tcPr>
            <w:tcW w:w="426" w:type="dxa"/>
            <w:tcBorders>
              <w:top w:val="single" w:sz="12" w:space="0" w:color="auto"/>
              <w:bottom w:val="single" w:sz="12" w:space="0" w:color="auto"/>
            </w:tcBorders>
            <w:shd w:val="solid" w:color="FFFFFF" w:fill="auto"/>
          </w:tcPr>
          <w:p w14:paraId="35F0A70E"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002</w:t>
            </w:r>
          </w:p>
        </w:tc>
        <w:tc>
          <w:tcPr>
            <w:tcW w:w="428" w:type="dxa"/>
            <w:tcBorders>
              <w:top w:val="single" w:sz="12" w:space="0" w:color="auto"/>
              <w:bottom w:val="single" w:sz="12" w:space="0" w:color="auto"/>
            </w:tcBorders>
            <w:shd w:val="solid" w:color="FFFFFF" w:fill="auto"/>
          </w:tcPr>
          <w:p w14:paraId="6C45868C"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1</w:t>
            </w:r>
          </w:p>
        </w:tc>
        <w:tc>
          <w:tcPr>
            <w:tcW w:w="4867" w:type="dxa"/>
            <w:tcBorders>
              <w:top w:val="single" w:sz="12" w:space="0" w:color="auto"/>
              <w:bottom w:val="single" w:sz="12" w:space="0" w:color="auto"/>
            </w:tcBorders>
            <w:shd w:val="solid" w:color="FFFFFF" w:fill="auto"/>
          </w:tcPr>
          <w:p w14:paraId="4247871F" w14:textId="77777777" w:rsidR="000F6D65" w:rsidRPr="00163CCB" w:rsidRDefault="000F6D65">
            <w:pPr>
              <w:spacing w:after="0"/>
              <w:rPr>
                <w:rFonts w:ascii="Arial" w:hAnsi="Arial"/>
                <w:snapToGrid w:val="0"/>
                <w:color w:val="000000"/>
                <w:sz w:val="16"/>
                <w:lang w:eastAsia="zh-CN"/>
              </w:rPr>
            </w:pPr>
            <w:r w:rsidRPr="000F6D65">
              <w:rPr>
                <w:rFonts w:ascii="Arial" w:hAnsi="Arial"/>
                <w:snapToGrid w:val="0"/>
                <w:color w:val="000000"/>
                <w:sz w:val="16"/>
                <w:lang w:eastAsia="zh-CN"/>
              </w:rPr>
              <w:t>Remove feature support statement</w:t>
            </w:r>
          </w:p>
        </w:tc>
        <w:tc>
          <w:tcPr>
            <w:tcW w:w="567" w:type="dxa"/>
            <w:tcBorders>
              <w:top w:val="single" w:sz="12" w:space="0" w:color="auto"/>
              <w:bottom w:val="single" w:sz="12" w:space="0" w:color="auto"/>
            </w:tcBorders>
            <w:shd w:val="solid" w:color="FFFFFF" w:fill="auto"/>
          </w:tcPr>
          <w:p w14:paraId="4D177738"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12" w:space="0" w:color="auto"/>
              <w:bottom w:val="single" w:sz="12" w:space="0" w:color="auto"/>
            </w:tcBorders>
            <w:shd w:val="solid" w:color="FFFFFF" w:fill="auto"/>
          </w:tcPr>
          <w:p w14:paraId="184579B6" w14:textId="77777777" w:rsidR="000F6D65" w:rsidRDefault="000F6D65">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0A0C25" w:rsidRPr="00D16631" w14:paraId="627ECAE5" w14:textId="77777777" w:rsidTr="00922E4E">
        <w:tc>
          <w:tcPr>
            <w:tcW w:w="800" w:type="dxa"/>
            <w:tcBorders>
              <w:top w:val="single" w:sz="12" w:space="0" w:color="auto"/>
              <w:bottom w:val="single" w:sz="12" w:space="0" w:color="auto"/>
            </w:tcBorders>
            <w:shd w:val="solid" w:color="FFFFFF" w:fill="auto"/>
          </w:tcPr>
          <w:p w14:paraId="07D64B04"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2016-01</w:t>
            </w:r>
          </w:p>
        </w:tc>
        <w:tc>
          <w:tcPr>
            <w:tcW w:w="800" w:type="dxa"/>
            <w:tcBorders>
              <w:top w:val="single" w:sz="12" w:space="0" w:color="auto"/>
              <w:bottom w:val="single" w:sz="12" w:space="0" w:color="auto"/>
            </w:tcBorders>
            <w:shd w:val="solid" w:color="FFFFFF" w:fill="auto"/>
          </w:tcPr>
          <w:p w14:paraId="430882F0"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38940AA7"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22697DDD"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440E4EEB"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73F659B8" w14:textId="77777777" w:rsidR="000A0C25" w:rsidRPr="000F6D65" w:rsidRDefault="000A0C25">
            <w:pPr>
              <w:spacing w:after="0"/>
              <w:rPr>
                <w:rFonts w:ascii="Arial" w:hAnsi="Arial"/>
                <w:snapToGrid w:val="0"/>
                <w:color w:val="000000"/>
                <w:sz w:val="16"/>
                <w:lang w:eastAsia="zh-CN"/>
              </w:rPr>
            </w:pPr>
            <w:r>
              <w:rPr>
                <w:rFonts w:ascii="Arial" w:hAnsi="Arial"/>
                <w:snapToGrid w:val="0"/>
                <w:color w:val="000000"/>
                <w:sz w:val="16"/>
                <w:lang w:eastAsia="zh-CN"/>
              </w:rPr>
              <w:t>Update to Rel-13 version (MCC)</w:t>
            </w:r>
          </w:p>
        </w:tc>
        <w:tc>
          <w:tcPr>
            <w:tcW w:w="567" w:type="dxa"/>
            <w:tcBorders>
              <w:top w:val="single" w:sz="12" w:space="0" w:color="auto"/>
              <w:bottom w:val="single" w:sz="12" w:space="0" w:color="auto"/>
            </w:tcBorders>
            <w:shd w:val="solid" w:color="FFFFFF" w:fill="auto"/>
          </w:tcPr>
          <w:p w14:paraId="4CDCEB91" w14:textId="77777777" w:rsidR="000A0C25" w:rsidRDefault="000A0C25">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12" w:space="0" w:color="auto"/>
              <w:bottom w:val="single" w:sz="12" w:space="0" w:color="auto"/>
            </w:tcBorders>
            <w:shd w:val="solid" w:color="FFFFFF" w:fill="auto"/>
          </w:tcPr>
          <w:p w14:paraId="5246001A" w14:textId="77777777" w:rsidR="000A0C25" w:rsidRPr="0025187A" w:rsidRDefault="000A0C25">
            <w:pPr>
              <w:spacing w:after="0"/>
              <w:rPr>
                <w:rFonts w:ascii="Arial" w:hAnsi="Arial"/>
                <w:bCs/>
                <w:snapToGrid w:val="0"/>
                <w:color w:val="000000"/>
                <w:sz w:val="16"/>
                <w:lang w:eastAsia="zh-CN"/>
              </w:rPr>
            </w:pPr>
            <w:r w:rsidRPr="0025187A">
              <w:rPr>
                <w:rFonts w:ascii="Arial" w:hAnsi="Arial"/>
                <w:bCs/>
                <w:snapToGrid w:val="0"/>
                <w:color w:val="000000"/>
                <w:sz w:val="16"/>
                <w:lang w:eastAsia="zh-CN"/>
              </w:rPr>
              <w:t>13.0.0</w:t>
            </w:r>
          </w:p>
        </w:tc>
      </w:tr>
      <w:tr w:rsidR="00305218" w:rsidRPr="00D16631" w14:paraId="30D93137" w14:textId="77777777" w:rsidTr="00BF2348">
        <w:tc>
          <w:tcPr>
            <w:tcW w:w="800" w:type="dxa"/>
            <w:tcBorders>
              <w:top w:val="single" w:sz="12" w:space="0" w:color="auto"/>
              <w:bottom w:val="single" w:sz="12" w:space="0" w:color="auto"/>
            </w:tcBorders>
            <w:shd w:val="solid" w:color="FFFFFF" w:fill="auto"/>
          </w:tcPr>
          <w:p w14:paraId="353AB126"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2017-03</w:t>
            </w:r>
          </w:p>
        </w:tc>
        <w:tc>
          <w:tcPr>
            <w:tcW w:w="800" w:type="dxa"/>
            <w:tcBorders>
              <w:top w:val="single" w:sz="12" w:space="0" w:color="auto"/>
              <w:bottom w:val="single" w:sz="12" w:space="0" w:color="auto"/>
            </w:tcBorders>
            <w:shd w:val="solid" w:color="FFFFFF" w:fill="auto"/>
          </w:tcPr>
          <w:p w14:paraId="27AABF3F"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SA#75</w:t>
            </w:r>
          </w:p>
        </w:tc>
        <w:tc>
          <w:tcPr>
            <w:tcW w:w="901" w:type="dxa"/>
            <w:tcBorders>
              <w:top w:val="single" w:sz="12" w:space="0" w:color="auto"/>
              <w:bottom w:val="single" w:sz="12" w:space="0" w:color="auto"/>
            </w:tcBorders>
            <w:shd w:val="solid" w:color="FFFFFF" w:fill="auto"/>
          </w:tcPr>
          <w:p w14:paraId="5C778F74"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71C73E7D"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03B52A17"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581C5E64" w14:textId="77777777" w:rsidR="00305218" w:rsidRDefault="00305218">
            <w:pPr>
              <w:spacing w:after="0"/>
              <w:rPr>
                <w:rFonts w:ascii="Arial" w:hAnsi="Arial"/>
                <w:snapToGrid w:val="0"/>
                <w:color w:val="000000"/>
                <w:sz w:val="16"/>
                <w:lang w:eastAsia="zh-CN"/>
              </w:rPr>
            </w:pPr>
            <w:r w:rsidRPr="00305218">
              <w:rPr>
                <w:rFonts w:ascii="Arial" w:hAnsi="Arial"/>
                <w:snapToGrid w:val="0"/>
                <w:color w:val="000000"/>
                <w:sz w:val="16"/>
                <w:lang w:eastAsia="zh-CN"/>
              </w:rPr>
              <w:t>Promotion to Release 14 without technical change</w:t>
            </w:r>
          </w:p>
        </w:tc>
        <w:tc>
          <w:tcPr>
            <w:tcW w:w="567" w:type="dxa"/>
            <w:tcBorders>
              <w:top w:val="single" w:sz="12" w:space="0" w:color="auto"/>
              <w:bottom w:val="single" w:sz="12" w:space="0" w:color="auto"/>
            </w:tcBorders>
            <w:shd w:val="solid" w:color="FFFFFF" w:fill="auto"/>
          </w:tcPr>
          <w:p w14:paraId="535DF858" w14:textId="77777777" w:rsidR="00305218" w:rsidRDefault="00305218">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12" w:space="0" w:color="auto"/>
              <w:bottom w:val="single" w:sz="12" w:space="0" w:color="auto"/>
            </w:tcBorders>
            <w:shd w:val="solid" w:color="FFFFFF" w:fill="auto"/>
          </w:tcPr>
          <w:p w14:paraId="570D35E3" w14:textId="77777777" w:rsidR="00305218" w:rsidRPr="0025187A" w:rsidRDefault="00305218">
            <w:pPr>
              <w:spacing w:after="0"/>
              <w:rPr>
                <w:rFonts w:ascii="Arial" w:hAnsi="Arial"/>
                <w:bCs/>
                <w:snapToGrid w:val="0"/>
                <w:color w:val="000000"/>
                <w:sz w:val="16"/>
                <w:lang w:eastAsia="zh-CN"/>
              </w:rPr>
            </w:pPr>
            <w:r w:rsidRPr="0025187A">
              <w:rPr>
                <w:rFonts w:ascii="Arial" w:hAnsi="Arial"/>
                <w:bCs/>
                <w:snapToGrid w:val="0"/>
                <w:color w:val="000000"/>
                <w:sz w:val="16"/>
                <w:lang w:eastAsia="zh-CN"/>
              </w:rPr>
              <w:t>14.0.0</w:t>
            </w:r>
          </w:p>
        </w:tc>
      </w:tr>
      <w:tr w:rsidR="00922E4E" w:rsidRPr="00D16631" w14:paraId="2E54D267" w14:textId="77777777" w:rsidTr="00FF2758">
        <w:tc>
          <w:tcPr>
            <w:tcW w:w="800" w:type="dxa"/>
            <w:tcBorders>
              <w:top w:val="single" w:sz="12" w:space="0" w:color="auto"/>
              <w:bottom w:val="single" w:sz="12" w:space="0" w:color="auto"/>
            </w:tcBorders>
            <w:shd w:val="solid" w:color="FFFFFF" w:fill="auto"/>
          </w:tcPr>
          <w:p w14:paraId="1741C61A"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2018-12</w:t>
            </w:r>
          </w:p>
        </w:tc>
        <w:tc>
          <w:tcPr>
            <w:tcW w:w="800" w:type="dxa"/>
            <w:tcBorders>
              <w:top w:val="single" w:sz="12" w:space="0" w:color="auto"/>
              <w:bottom w:val="single" w:sz="12" w:space="0" w:color="auto"/>
            </w:tcBorders>
            <w:shd w:val="solid" w:color="FFFFFF" w:fill="auto"/>
          </w:tcPr>
          <w:p w14:paraId="515992FC"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7468A895"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6E185091"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35D7AF01"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2E619B98" w14:textId="77777777" w:rsidR="00922E4E" w:rsidRPr="00305218" w:rsidRDefault="00922E4E">
            <w:pPr>
              <w:spacing w:after="0"/>
              <w:rPr>
                <w:rFonts w:ascii="Arial" w:hAnsi="Arial"/>
                <w:snapToGrid w:val="0"/>
                <w:color w:val="000000"/>
                <w:sz w:val="16"/>
                <w:lang w:eastAsia="zh-CN"/>
              </w:rPr>
            </w:pPr>
            <w:r>
              <w:rPr>
                <w:rFonts w:ascii="Arial" w:hAnsi="Arial"/>
                <w:snapToGrid w:val="0"/>
                <w:color w:val="000000"/>
                <w:sz w:val="16"/>
                <w:lang w:eastAsia="zh-CN"/>
              </w:rPr>
              <w:t>Update to Rel-15 version (MCC)</w:t>
            </w:r>
          </w:p>
        </w:tc>
        <w:tc>
          <w:tcPr>
            <w:tcW w:w="567" w:type="dxa"/>
            <w:tcBorders>
              <w:top w:val="single" w:sz="12" w:space="0" w:color="auto"/>
              <w:bottom w:val="single" w:sz="12" w:space="0" w:color="auto"/>
            </w:tcBorders>
            <w:shd w:val="solid" w:color="FFFFFF" w:fill="auto"/>
          </w:tcPr>
          <w:p w14:paraId="719AF513" w14:textId="77777777" w:rsidR="00922E4E" w:rsidRDefault="00922E4E">
            <w:pPr>
              <w:spacing w:after="0"/>
              <w:rPr>
                <w:rFonts w:ascii="Arial" w:hAnsi="Arial"/>
                <w:snapToGrid w:val="0"/>
                <w:color w:val="000000"/>
                <w:sz w:val="16"/>
                <w:lang w:eastAsia="zh-CN"/>
              </w:rPr>
            </w:pPr>
            <w:r>
              <w:rPr>
                <w:rFonts w:ascii="Arial" w:hAnsi="Arial"/>
                <w:snapToGrid w:val="0"/>
                <w:color w:val="000000"/>
                <w:sz w:val="16"/>
                <w:lang w:eastAsia="zh-CN"/>
              </w:rPr>
              <w:t>14.0.0</w:t>
            </w:r>
          </w:p>
        </w:tc>
        <w:tc>
          <w:tcPr>
            <w:tcW w:w="567" w:type="dxa"/>
            <w:tcBorders>
              <w:top w:val="single" w:sz="12" w:space="0" w:color="auto"/>
              <w:bottom w:val="single" w:sz="12" w:space="0" w:color="auto"/>
            </w:tcBorders>
            <w:shd w:val="solid" w:color="FFFFFF" w:fill="auto"/>
          </w:tcPr>
          <w:p w14:paraId="60B8D874" w14:textId="77777777" w:rsidR="00922E4E" w:rsidRPr="0025187A" w:rsidRDefault="00922E4E">
            <w:pPr>
              <w:spacing w:after="0"/>
              <w:rPr>
                <w:rFonts w:ascii="Arial" w:hAnsi="Arial"/>
                <w:bCs/>
                <w:snapToGrid w:val="0"/>
                <w:color w:val="000000"/>
                <w:sz w:val="16"/>
                <w:lang w:eastAsia="zh-CN"/>
              </w:rPr>
            </w:pPr>
            <w:r w:rsidRPr="0025187A">
              <w:rPr>
                <w:rFonts w:ascii="Arial" w:hAnsi="Arial"/>
                <w:bCs/>
                <w:snapToGrid w:val="0"/>
                <w:color w:val="000000"/>
                <w:sz w:val="16"/>
                <w:lang w:eastAsia="zh-CN"/>
              </w:rPr>
              <w:t>15.0.0</w:t>
            </w:r>
          </w:p>
        </w:tc>
      </w:tr>
      <w:tr w:rsidR="00BF2348" w:rsidRPr="00D16631" w14:paraId="11F68741" w14:textId="77777777" w:rsidTr="00FA3231">
        <w:tc>
          <w:tcPr>
            <w:tcW w:w="800" w:type="dxa"/>
            <w:tcBorders>
              <w:top w:val="single" w:sz="12" w:space="0" w:color="auto"/>
              <w:bottom w:val="single" w:sz="12" w:space="0" w:color="auto"/>
            </w:tcBorders>
            <w:shd w:val="solid" w:color="FFFFFF" w:fill="auto"/>
          </w:tcPr>
          <w:p w14:paraId="0718815A"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2020-07</w:t>
            </w:r>
          </w:p>
        </w:tc>
        <w:tc>
          <w:tcPr>
            <w:tcW w:w="800" w:type="dxa"/>
            <w:tcBorders>
              <w:top w:val="single" w:sz="12" w:space="0" w:color="auto"/>
              <w:bottom w:val="single" w:sz="12" w:space="0" w:color="auto"/>
            </w:tcBorders>
            <w:shd w:val="solid" w:color="FFFFFF" w:fill="auto"/>
          </w:tcPr>
          <w:p w14:paraId="52271B8E"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415909D3"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0FDACB6E"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57BB0464"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3CA44A78" w14:textId="77777777" w:rsidR="00BF2348" w:rsidRDefault="00BF2348">
            <w:pPr>
              <w:spacing w:after="0"/>
              <w:rPr>
                <w:rFonts w:ascii="Arial" w:hAnsi="Arial"/>
                <w:snapToGrid w:val="0"/>
                <w:color w:val="000000"/>
                <w:sz w:val="16"/>
                <w:lang w:eastAsia="zh-CN"/>
              </w:rPr>
            </w:pPr>
            <w:r>
              <w:rPr>
                <w:rFonts w:ascii="Arial" w:hAnsi="Arial"/>
                <w:snapToGrid w:val="0"/>
                <w:color w:val="000000"/>
                <w:sz w:val="16"/>
                <w:lang w:eastAsia="zh-CN"/>
              </w:rPr>
              <w:t>Update to Rel-16 version (MCC)</w:t>
            </w:r>
          </w:p>
        </w:tc>
        <w:tc>
          <w:tcPr>
            <w:tcW w:w="567" w:type="dxa"/>
            <w:tcBorders>
              <w:top w:val="single" w:sz="12" w:space="0" w:color="auto"/>
              <w:bottom w:val="single" w:sz="12" w:space="0" w:color="auto"/>
            </w:tcBorders>
            <w:shd w:val="solid" w:color="FFFFFF" w:fill="auto"/>
          </w:tcPr>
          <w:p w14:paraId="05C9A4C8" w14:textId="77777777" w:rsidR="00BF2348" w:rsidRPr="00BF2348" w:rsidRDefault="00BF2348">
            <w:pPr>
              <w:spacing w:after="0"/>
              <w:rPr>
                <w:rFonts w:ascii="Arial" w:hAnsi="Arial"/>
                <w:snapToGrid w:val="0"/>
                <w:color w:val="000000"/>
                <w:sz w:val="16"/>
                <w:lang w:eastAsia="zh-CN"/>
              </w:rPr>
            </w:pPr>
            <w:r w:rsidRPr="00BF2348">
              <w:rPr>
                <w:rFonts w:ascii="Arial" w:hAnsi="Arial"/>
                <w:snapToGrid w:val="0"/>
                <w:color w:val="000000"/>
                <w:sz w:val="16"/>
                <w:lang w:eastAsia="zh-CN"/>
              </w:rPr>
              <w:t>15.0.0</w:t>
            </w:r>
          </w:p>
        </w:tc>
        <w:tc>
          <w:tcPr>
            <w:tcW w:w="567" w:type="dxa"/>
            <w:tcBorders>
              <w:top w:val="single" w:sz="12" w:space="0" w:color="auto"/>
              <w:bottom w:val="single" w:sz="12" w:space="0" w:color="auto"/>
            </w:tcBorders>
            <w:shd w:val="solid" w:color="FFFFFF" w:fill="auto"/>
          </w:tcPr>
          <w:p w14:paraId="23C32F33" w14:textId="77777777" w:rsidR="00BF2348" w:rsidRPr="0025187A" w:rsidRDefault="00BF2348">
            <w:pPr>
              <w:spacing w:after="0"/>
              <w:rPr>
                <w:rFonts w:ascii="Arial" w:hAnsi="Arial"/>
                <w:bCs/>
                <w:snapToGrid w:val="0"/>
                <w:color w:val="000000"/>
                <w:sz w:val="16"/>
                <w:lang w:eastAsia="zh-CN"/>
              </w:rPr>
            </w:pPr>
            <w:r w:rsidRPr="0025187A">
              <w:rPr>
                <w:rFonts w:ascii="Arial" w:hAnsi="Arial"/>
                <w:bCs/>
                <w:snapToGrid w:val="0"/>
                <w:color w:val="000000"/>
                <w:sz w:val="16"/>
                <w:lang w:eastAsia="zh-CN"/>
              </w:rPr>
              <w:t>16.0.0</w:t>
            </w:r>
          </w:p>
        </w:tc>
      </w:tr>
      <w:tr w:rsidR="00FF2758" w:rsidRPr="00D16631" w14:paraId="24744B65" w14:textId="77777777" w:rsidTr="00DC0102">
        <w:tc>
          <w:tcPr>
            <w:tcW w:w="800" w:type="dxa"/>
            <w:tcBorders>
              <w:top w:val="single" w:sz="12" w:space="0" w:color="auto"/>
              <w:bottom w:val="single" w:sz="12" w:space="0" w:color="auto"/>
            </w:tcBorders>
            <w:shd w:val="solid" w:color="FFFFFF" w:fill="auto"/>
          </w:tcPr>
          <w:p w14:paraId="39AF8648"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2022-03</w:t>
            </w:r>
          </w:p>
        </w:tc>
        <w:tc>
          <w:tcPr>
            <w:tcW w:w="800" w:type="dxa"/>
            <w:tcBorders>
              <w:top w:val="single" w:sz="12" w:space="0" w:color="auto"/>
              <w:bottom w:val="single" w:sz="12" w:space="0" w:color="auto"/>
            </w:tcBorders>
            <w:shd w:val="solid" w:color="FFFFFF" w:fill="auto"/>
          </w:tcPr>
          <w:p w14:paraId="1DBF3E71"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4CCB3710"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2B0C3BA1"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0F5848A9"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48E84593" w14:textId="77777777" w:rsidR="00FF2758" w:rsidRDefault="00FF2758">
            <w:pPr>
              <w:spacing w:after="0"/>
              <w:rPr>
                <w:rFonts w:ascii="Arial" w:hAnsi="Arial"/>
                <w:snapToGrid w:val="0"/>
                <w:color w:val="000000"/>
                <w:sz w:val="16"/>
                <w:lang w:eastAsia="zh-CN"/>
              </w:rPr>
            </w:pPr>
            <w:r>
              <w:rPr>
                <w:rFonts w:ascii="Arial" w:hAnsi="Arial"/>
                <w:snapToGrid w:val="0"/>
                <w:color w:val="000000"/>
                <w:sz w:val="16"/>
                <w:lang w:eastAsia="zh-CN"/>
              </w:rPr>
              <w:t>Update to Rel-17 version (MCC)</w:t>
            </w:r>
          </w:p>
        </w:tc>
        <w:tc>
          <w:tcPr>
            <w:tcW w:w="567" w:type="dxa"/>
            <w:tcBorders>
              <w:top w:val="single" w:sz="12" w:space="0" w:color="auto"/>
              <w:bottom w:val="single" w:sz="12" w:space="0" w:color="auto"/>
            </w:tcBorders>
            <w:shd w:val="solid" w:color="FFFFFF" w:fill="auto"/>
          </w:tcPr>
          <w:p w14:paraId="11C1EB80" w14:textId="77777777" w:rsidR="00FF2758" w:rsidRPr="00FF2758" w:rsidRDefault="00FF2758">
            <w:pPr>
              <w:spacing w:after="0"/>
              <w:rPr>
                <w:rFonts w:ascii="Arial" w:hAnsi="Arial"/>
                <w:snapToGrid w:val="0"/>
                <w:color w:val="000000"/>
                <w:sz w:val="16"/>
                <w:lang w:eastAsia="zh-CN"/>
              </w:rPr>
            </w:pPr>
            <w:r w:rsidRPr="00FF2758">
              <w:rPr>
                <w:rFonts w:ascii="Arial" w:hAnsi="Arial"/>
                <w:snapToGrid w:val="0"/>
                <w:color w:val="000000"/>
                <w:sz w:val="16"/>
                <w:lang w:eastAsia="zh-CN"/>
              </w:rPr>
              <w:t>16.0.0</w:t>
            </w:r>
          </w:p>
        </w:tc>
        <w:tc>
          <w:tcPr>
            <w:tcW w:w="567" w:type="dxa"/>
            <w:tcBorders>
              <w:top w:val="single" w:sz="12" w:space="0" w:color="auto"/>
              <w:bottom w:val="single" w:sz="12" w:space="0" w:color="auto"/>
            </w:tcBorders>
            <w:shd w:val="solid" w:color="FFFFFF" w:fill="auto"/>
          </w:tcPr>
          <w:p w14:paraId="577451D5" w14:textId="77777777" w:rsidR="00FF2758" w:rsidRPr="00B97A49" w:rsidRDefault="00FF2758">
            <w:pPr>
              <w:spacing w:after="0"/>
              <w:rPr>
                <w:rFonts w:ascii="Arial" w:hAnsi="Arial"/>
                <w:snapToGrid w:val="0"/>
                <w:color w:val="000000"/>
                <w:sz w:val="16"/>
                <w:lang w:eastAsia="zh-CN"/>
              </w:rPr>
            </w:pPr>
            <w:r w:rsidRPr="00B97A49">
              <w:rPr>
                <w:rFonts w:ascii="Arial" w:hAnsi="Arial"/>
                <w:snapToGrid w:val="0"/>
                <w:color w:val="000000"/>
                <w:sz w:val="16"/>
                <w:lang w:eastAsia="zh-CN"/>
              </w:rPr>
              <w:t>17.0.0</w:t>
            </w:r>
          </w:p>
        </w:tc>
      </w:tr>
      <w:tr w:rsidR="00FA3231" w:rsidRPr="00D16631" w14:paraId="5A291A29" w14:textId="77777777" w:rsidTr="00DC0102">
        <w:tc>
          <w:tcPr>
            <w:tcW w:w="800" w:type="dxa"/>
            <w:tcBorders>
              <w:top w:val="single" w:sz="12" w:space="0" w:color="auto"/>
              <w:bottom w:val="single" w:sz="12" w:space="0" w:color="auto"/>
            </w:tcBorders>
            <w:shd w:val="solid" w:color="FFFFFF" w:fill="auto"/>
          </w:tcPr>
          <w:p w14:paraId="1C7D3491"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2024-04</w:t>
            </w:r>
          </w:p>
        </w:tc>
        <w:tc>
          <w:tcPr>
            <w:tcW w:w="800" w:type="dxa"/>
            <w:tcBorders>
              <w:top w:val="single" w:sz="12" w:space="0" w:color="auto"/>
              <w:bottom w:val="single" w:sz="12" w:space="0" w:color="auto"/>
            </w:tcBorders>
            <w:shd w:val="solid" w:color="FFFFFF" w:fill="auto"/>
          </w:tcPr>
          <w:p w14:paraId="0A564E1C"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2BFF3AD3"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79808265"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52176369"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664DA3C2" w14:textId="77777777" w:rsidR="00FA3231" w:rsidRDefault="00FA3231">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bottom w:val="single" w:sz="12" w:space="0" w:color="auto"/>
            </w:tcBorders>
            <w:shd w:val="solid" w:color="FFFFFF" w:fill="auto"/>
          </w:tcPr>
          <w:p w14:paraId="4B9049E7" w14:textId="77777777" w:rsidR="00FA3231" w:rsidRPr="00FA3231" w:rsidRDefault="00FA3231">
            <w:pPr>
              <w:spacing w:after="0"/>
              <w:rPr>
                <w:rFonts w:ascii="Arial" w:hAnsi="Arial"/>
                <w:snapToGrid w:val="0"/>
                <w:color w:val="000000"/>
                <w:sz w:val="16"/>
                <w:lang w:eastAsia="zh-CN"/>
              </w:rPr>
            </w:pPr>
            <w:r w:rsidRPr="00FA3231">
              <w:rPr>
                <w:rFonts w:ascii="Arial" w:hAnsi="Arial"/>
                <w:snapToGrid w:val="0"/>
                <w:color w:val="000000"/>
                <w:sz w:val="16"/>
                <w:lang w:eastAsia="zh-CN"/>
              </w:rPr>
              <w:t>17.0.0</w:t>
            </w:r>
          </w:p>
        </w:tc>
        <w:tc>
          <w:tcPr>
            <w:tcW w:w="567" w:type="dxa"/>
            <w:tcBorders>
              <w:top w:val="single" w:sz="12" w:space="0" w:color="auto"/>
              <w:bottom w:val="single" w:sz="12" w:space="0" w:color="auto"/>
            </w:tcBorders>
            <w:shd w:val="solid" w:color="FFFFFF" w:fill="auto"/>
          </w:tcPr>
          <w:p w14:paraId="7970097E" w14:textId="77777777" w:rsidR="00FA3231" w:rsidRPr="00B97A49" w:rsidRDefault="00FA3231">
            <w:pPr>
              <w:spacing w:after="0"/>
              <w:rPr>
                <w:rFonts w:ascii="Arial" w:hAnsi="Arial"/>
                <w:snapToGrid w:val="0"/>
                <w:color w:val="000000"/>
                <w:sz w:val="16"/>
                <w:lang w:eastAsia="zh-CN"/>
              </w:rPr>
            </w:pPr>
            <w:r w:rsidRPr="00B97A49">
              <w:rPr>
                <w:rFonts w:ascii="Arial" w:hAnsi="Arial"/>
                <w:snapToGrid w:val="0"/>
                <w:color w:val="000000"/>
                <w:sz w:val="16"/>
                <w:lang w:eastAsia="zh-CN"/>
              </w:rPr>
              <w:t>18.0.0</w:t>
            </w:r>
          </w:p>
        </w:tc>
      </w:tr>
      <w:tr w:rsidR="00DC0102" w:rsidRPr="00D16631" w14:paraId="37F0B7C3" w14:textId="77777777" w:rsidTr="000A0C25">
        <w:tc>
          <w:tcPr>
            <w:tcW w:w="800" w:type="dxa"/>
            <w:tcBorders>
              <w:top w:val="single" w:sz="12" w:space="0" w:color="auto"/>
            </w:tcBorders>
            <w:shd w:val="solid" w:color="FFFFFF" w:fill="auto"/>
          </w:tcPr>
          <w:p w14:paraId="75DD8C9B" w14:textId="77777777" w:rsidR="00DC0102" w:rsidRDefault="00DC0102">
            <w:pPr>
              <w:spacing w:after="0"/>
              <w:rPr>
                <w:rFonts w:ascii="Arial" w:hAnsi="Arial"/>
                <w:snapToGrid w:val="0"/>
                <w:color w:val="000000"/>
                <w:sz w:val="16"/>
                <w:lang w:eastAsia="zh-CN"/>
              </w:rPr>
            </w:pPr>
            <w:r>
              <w:rPr>
                <w:rFonts w:ascii="Arial" w:hAnsi="Arial"/>
                <w:snapToGrid w:val="0"/>
                <w:color w:val="000000"/>
                <w:sz w:val="16"/>
                <w:lang w:eastAsia="zh-CN"/>
              </w:rPr>
              <w:t>2025-09</w:t>
            </w:r>
          </w:p>
        </w:tc>
        <w:tc>
          <w:tcPr>
            <w:tcW w:w="800" w:type="dxa"/>
            <w:tcBorders>
              <w:top w:val="single" w:sz="12" w:space="0" w:color="auto"/>
            </w:tcBorders>
            <w:shd w:val="solid" w:color="FFFFFF" w:fill="auto"/>
          </w:tcPr>
          <w:p w14:paraId="4F67FDDC" w14:textId="7A25907F" w:rsidR="00DC0102" w:rsidRDefault="00B97A49">
            <w:pPr>
              <w:spacing w:after="0"/>
              <w:rPr>
                <w:rFonts w:ascii="Arial" w:hAnsi="Arial"/>
                <w:snapToGrid w:val="0"/>
                <w:color w:val="000000"/>
                <w:sz w:val="16"/>
                <w:lang w:eastAsia="zh-CN"/>
              </w:rPr>
            </w:pPr>
            <w:r>
              <w:rPr>
                <w:rFonts w:ascii="Arial" w:hAnsi="Arial"/>
                <w:snapToGrid w:val="0"/>
                <w:color w:val="000000"/>
                <w:sz w:val="16"/>
                <w:lang w:eastAsia="zh-CN"/>
              </w:rPr>
              <w:t>SA#109</w:t>
            </w:r>
          </w:p>
        </w:tc>
        <w:tc>
          <w:tcPr>
            <w:tcW w:w="901" w:type="dxa"/>
            <w:tcBorders>
              <w:top w:val="single" w:sz="12" w:space="0" w:color="auto"/>
            </w:tcBorders>
            <w:shd w:val="solid" w:color="FFFFFF" w:fill="auto"/>
          </w:tcPr>
          <w:p w14:paraId="6382BBF5" w14:textId="77777777" w:rsidR="00DC0102" w:rsidRDefault="00DC0102">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tcBorders>
            <w:shd w:val="solid" w:color="FFFFFF" w:fill="auto"/>
          </w:tcPr>
          <w:p w14:paraId="29719A72" w14:textId="77777777" w:rsidR="00DC0102" w:rsidRDefault="00DC0102">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tcBorders>
            <w:shd w:val="solid" w:color="FFFFFF" w:fill="auto"/>
          </w:tcPr>
          <w:p w14:paraId="063EC53C" w14:textId="77777777" w:rsidR="00DC0102" w:rsidRDefault="00DC0102">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tcBorders>
            <w:shd w:val="solid" w:color="FFFFFF" w:fill="auto"/>
          </w:tcPr>
          <w:p w14:paraId="31213CA7" w14:textId="77777777" w:rsidR="00DC0102" w:rsidRDefault="00DC0102">
            <w:pPr>
              <w:spacing w:after="0"/>
              <w:rPr>
                <w:rFonts w:ascii="Arial" w:hAnsi="Arial"/>
                <w:snapToGrid w:val="0"/>
                <w:color w:val="000000"/>
                <w:sz w:val="16"/>
                <w:lang w:eastAsia="zh-CN"/>
              </w:rPr>
            </w:pPr>
            <w:r>
              <w:rPr>
                <w:rFonts w:ascii="Arial" w:hAnsi="Arial"/>
                <w:snapToGrid w:val="0"/>
                <w:color w:val="000000"/>
                <w:sz w:val="16"/>
                <w:lang w:eastAsia="zh-CN"/>
              </w:rPr>
              <w:t>Update to Rel-19 version (MCC)</w:t>
            </w:r>
          </w:p>
        </w:tc>
        <w:tc>
          <w:tcPr>
            <w:tcW w:w="567" w:type="dxa"/>
            <w:tcBorders>
              <w:top w:val="single" w:sz="12" w:space="0" w:color="auto"/>
            </w:tcBorders>
            <w:shd w:val="solid" w:color="FFFFFF" w:fill="auto"/>
          </w:tcPr>
          <w:p w14:paraId="6320B2CD" w14:textId="77777777" w:rsidR="00DC0102" w:rsidRPr="00DC0102" w:rsidRDefault="00DC0102">
            <w:pPr>
              <w:spacing w:after="0"/>
              <w:rPr>
                <w:rFonts w:ascii="Arial" w:hAnsi="Arial"/>
                <w:snapToGrid w:val="0"/>
                <w:color w:val="000000"/>
                <w:sz w:val="16"/>
                <w:lang w:eastAsia="zh-CN"/>
              </w:rPr>
            </w:pPr>
            <w:r w:rsidRPr="00DC0102">
              <w:rPr>
                <w:rFonts w:ascii="Arial" w:hAnsi="Arial"/>
                <w:snapToGrid w:val="0"/>
                <w:color w:val="000000"/>
                <w:sz w:val="16"/>
                <w:lang w:eastAsia="zh-CN"/>
              </w:rPr>
              <w:t>18.0.0</w:t>
            </w:r>
          </w:p>
        </w:tc>
        <w:tc>
          <w:tcPr>
            <w:tcW w:w="567" w:type="dxa"/>
            <w:tcBorders>
              <w:top w:val="single" w:sz="12" w:space="0" w:color="auto"/>
            </w:tcBorders>
            <w:shd w:val="solid" w:color="FFFFFF" w:fill="auto"/>
          </w:tcPr>
          <w:p w14:paraId="78783E08" w14:textId="77777777" w:rsidR="00DC0102" w:rsidRPr="00B97A49" w:rsidRDefault="00DC0102">
            <w:pPr>
              <w:spacing w:after="0"/>
              <w:rPr>
                <w:rFonts w:ascii="Arial" w:hAnsi="Arial"/>
                <w:snapToGrid w:val="0"/>
                <w:color w:val="000000"/>
                <w:sz w:val="16"/>
                <w:lang w:eastAsia="zh-CN"/>
              </w:rPr>
            </w:pPr>
            <w:r w:rsidRPr="00B97A49">
              <w:rPr>
                <w:rFonts w:ascii="Arial" w:hAnsi="Arial"/>
                <w:snapToGrid w:val="0"/>
                <w:color w:val="000000"/>
                <w:sz w:val="16"/>
                <w:lang w:eastAsia="zh-CN"/>
              </w:rPr>
              <w:t>19.0.0</w:t>
            </w:r>
          </w:p>
        </w:tc>
      </w:tr>
    </w:tbl>
    <w:p w14:paraId="28C67B40" w14:textId="77777777" w:rsidR="00C5533D" w:rsidRPr="00D16631" w:rsidRDefault="00C5533D">
      <w:pPr>
        <w:rPr>
          <w:lang w:eastAsia="zh-CN"/>
        </w:rPr>
      </w:pPr>
    </w:p>
    <w:p w14:paraId="6172FDB2" w14:textId="77777777" w:rsidR="00C5533D" w:rsidRPr="00D16631" w:rsidRDefault="00C5533D">
      <w:pPr>
        <w:rPr>
          <w:lang w:eastAsia="zh-CN"/>
        </w:rPr>
      </w:pPr>
    </w:p>
    <w:sectPr w:rsidR="00C5533D" w:rsidRPr="00D1663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B097" w14:textId="77777777" w:rsidR="00266CB7" w:rsidRDefault="00266CB7">
      <w:r>
        <w:separator/>
      </w:r>
    </w:p>
  </w:endnote>
  <w:endnote w:type="continuationSeparator" w:id="0">
    <w:p w14:paraId="4908FA04" w14:textId="77777777" w:rsidR="00266CB7" w:rsidRDefault="0026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62A9" w14:textId="77777777" w:rsidR="00C5533D" w:rsidRDefault="00C553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3D28" w14:textId="77777777" w:rsidR="00266CB7" w:rsidRDefault="00266CB7">
      <w:r>
        <w:separator/>
      </w:r>
    </w:p>
  </w:footnote>
  <w:footnote w:type="continuationSeparator" w:id="0">
    <w:p w14:paraId="0E1C3AA3" w14:textId="77777777" w:rsidR="00266CB7" w:rsidRDefault="0026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D1D6" w14:textId="77777777" w:rsidR="00C5533D" w:rsidRDefault="00C553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4C5">
      <w:rPr>
        <w:rFonts w:ascii="Arial" w:hAnsi="Arial" w:cs="Arial"/>
        <w:b/>
        <w:noProof/>
        <w:sz w:val="18"/>
        <w:szCs w:val="18"/>
      </w:rPr>
      <w:t>3GPP TS 28.612 V18.0.0 (2024-04)</w:t>
    </w:r>
    <w:r>
      <w:rPr>
        <w:rFonts w:ascii="Arial" w:hAnsi="Arial" w:cs="Arial"/>
        <w:b/>
        <w:sz w:val="18"/>
        <w:szCs w:val="18"/>
      </w:rPr>
      <w:fldChar w:fldCharType="end"/>
    </w:r>
  </w:p>
  <w:p w14:paraId="5037FF9E" w14:textId="77777777" w:rsidR="00C5533D" w:rsidRDefault="00C553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5218">
      <w:rPr>
        <w:rFonts w:ascii="Arial" w:hAnsi="Arial" w:cs="Arial"/>
        <w:b/>
        <w:noProof/>
        <w:sz w:val="18"/>
        <w:szCs w:val="18"/>
      </w:rPr>
      <w:t>11</w:t>
    </w:r>
    <w:r>
      <w:rPr>
        <w:rFonts w:ascii="Arial" w:hAnsi="Arial" w:cs="Arial"/>
        <w:b/>
        <w:sz w:val="18"/>
        <w:szCs w:val="18"/>
      </w:rPr>
      <w:fldChar w:fldCharType="end"/>
    </w:r>
  </w:p>
  <w:p w14:paraId="0F563A6D" w14:textId="77777777" w:rsidR="00C5533D" w:rsidRDefault="00C553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4C5">
      <w:rPr>
        <w:rFonts w:ascii="Arial" w:hAnsi="Arial" w:cs="Arial"/>
        <w:b/>
        <w:noProof/>
        <w:sz w:val="18"/>
        <w:szCs w:val="18"/>
      </w:rPr>
      <w:t>Release 18</w:t>
    </w:r>
    <w:r>
      <w:rPr>
        <w:rFonts w:ascii="Arial" w:hAnsi="Arial" w:cs="Arial"/>
        <w:b/>
        <w:sz w:val="18"/>
        <w:szCs w:val="18"/>
      </w:rPr>
      <w:fldChar w:fldCharType="end"/>
    </w:r>
  </w:p>
  <w:p w14:paraId="7A0C1BE5" w14:textId="77777777" w:rsidR="00C5533D" w:rsidRDefault="00C55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A08C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EEE8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76D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6693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5A8F0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B435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06E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E4D7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6CA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EAE6C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EF3C95"/>
    <w:multiLevelType w:val="hybridMultilevel"/>
    <w:tmpl w:val="8E68BB5C"/>
    <w:lvl w:ilvl="0" w:tplc="54943054">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5404375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95215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3042830">
    <w:abstractNumId w:val="12"/>
  </w:num>
  <w:num w:numId="4" w16cid:durableId="98452585">
    <w:abstractNumId w:val="11"/>
  </w:num>
  <w:num w:numId="5" w16cid:durableId="893349244">
    <w:abstractNumId w:val="13"/>
  </w:num>
  <w:num w:numId="6" w16cid:durableId="1827356335">
    <w:abstractNumId w:val="9"/>
  </w:num>
  <w:num w:numId="7" w16cid:durableId="2124955829">
    <w:abstractNumId w:val="7"/>
  </w:num>
  <w:num w:numId="8" w16cid:durableId="720055883">
    <w:abstractNumId w:val="6"/>
  </w:num>
  <w:num w:numId="9" w16cid:durableId="474488400">
    <w:abstractNumId w:val="5"/>
  </w:num>
  <w:num w:numId="10" w16cid:durableId="425199676">
    <w:abstractNumId w:val="4"/>
  </w:num>
  <w:num w:numId="11" w16cid:durableId="265313734">
    <w:abstractNumId w:val="8"/>
  </w:num>
  <w:num w:numId="12" w16cid:durableId="878056621">
    <w:abstractNumId w:val="3"/>
  </w:num>
  <w:num w:numId="13" w16cid:durableId="1600023743">
    <w:abstractNumId w:val="2"/>
  </w:num>
  <w:num w:numId="14" w16cid:durableId="777872842">
    <w:abstractNumId w:val="1"/>
  </w:num>
  <w:num w:numId="15" w16cid:durableId="1177696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rMwNzU0MzNS0lEKTi0uzszPAykwrAUAIZdCBCwAAAA="/>
  </w:docVars>
  <w:rsids>
    <w:rsidRoot w:val="00A55EED"/>
    <w:rsid w:val="00024A8E"/>
    <w:rsid w:val="000739EC"/>
    <w:rsid w:val="0007614C"/>
    <w:rsid w:val="000A0C25"/>
    <w:rsid w:val="000F6D65"/>
    <w:rsid w:val="00125063"/>
    <w:rsid w:val="00163CCB"/>
    <w:rsid w:val="001C1553"/>
    <w:rsid w:val="001D355A"/>
    <w:rsid w:val="0023241D"/>
    <w:rsid w:val="0025187A"/>
    <w:rsid w:val="00265724"/>
    <w:rsid w:val="00266CB7"/>
    <w:rsid w:val="00305218"/>
    <w:rsid w:val="003140FE"/>
    <w:rsid w:val="00350EBE"/>
    <w:rsid w:val="003A2B7D"/>
    <w:rsid w:val="004212F6"/>
    <w:rsid w:val="00460E83"/>
    <w:rsid w:val="0046336B"/>
    <w:rsid w:val="00485FA1"/>
    <w:rsid w:val="0052604C"/>
    <w:rsid w:val="00554746"/>
    <w:rsid w:val="00587120"/>
    <w:rsid w:val="005A238E"/>
    <w:rsid w:val="005D178E"/>
    <w:rsid w:val="00615CA2"/>
    <w:rsid w:val="006652C8"/>
    <w:rsid w:val="00787EE7"/>
    <w:rsid w:val="0086405F"/>
    <w:rsid w:val="008D50D7"/>
    <w:rsid w:val="008E35F7"/>
    <w:rsid w:val="009052B2"/>
    <w:rsid w:val="00922E4E"/>
    <w:rsid w:val="00937192"/>
    <w:rsid w:val="009512C2"/>
    <w:rsid w:val="009514BC"/>
    <w:rsid w:val="00A55EED"/>
    <w:rsid w:val="00A739AF"/>
    <w:rsid w:val="00AD4A19"/>
    <w:rsid w:val="00AF50CA"/>
    <w:rsid w:val="00B97A49"/>
    <w:rsid w:val="00BE2B22"/>
    <w:rsid w:val="00BF2348"/>
    <w:rsid w:val="00C1612C"/>
    <w:rsid w:val="00C5533D"/>
    <w:rsid w:val="00C60335"/>
    <w:rsid w:val="00C93225"/>
    <w:rsid w:val="00CF5850"/>
    <w:rsid w:val="00D16631"/>
    <w:rsid w:val="00D658B2"/>
    <w:rsid w:val="00DC0102"/>
    <w:rsid w:val="00DF6DAE"/>
    <w:rsid w:val="00E6146B"/>
    <w:rsid w:val="00EC7399"/>
    <w:rsid w:val="00ED4CAE"/>
    <w:rsid w:val="00F30512"/>
    <w:rsid w:val="00FA3231"/>
    <w:rsid w:val="00FC54C5"/>
    <w:rsid w:val="00FD4E8F"/>
    <w:rsid w:val="00FF2758"/>
    <w:rsid w:val="00FF3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42D734E"/>
  <w15:chartTrackingRefBased/>
  <w15:docId w15:val="{76B7B9A8-8E9E-4DFD-B1D0-FBAA44EAB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harChar1CharCharChar">
    <w:name w:val="Char Char1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rPr>
      <w:rFonts w:ascii="Arial" w:hAnsi="Arial"/>
      <w:sz w:val="18"/>
      <w:lang w:eastAsia="en-US"/>
    </w:rPr>
  </w:style>
  <w:style w:type="paragraph" w:styleId="BodyText">
    <w:name w:val="Body Text"/>
    <w:basedOn w:val="Normal"/>
    <w:link w:val="BodyTextChar"/>
  </w:style>
  <w:style w:type="character" w:customStyle="1" w:styleId="PLChar">
    <w:name w:val="PL Char"/>
    <w:link w:val="PL"/>
    <w:rPr>
      <w:rFonts w:ascii="Courier New" w:hAnsi="Courier New"/>
      <w:sz w:val="16"/>
      <w:lang w:eastAsia="en-US"/>
    </w:rPr>
  </w:style>
  <w:style w:type="paragraph" w:styleId="BalloonText">
    <w:name w:val="Balloon Text"/>
    <w:basedOn w:val="Normal"/>
    <w:semiHidden/>
    <w:rPr>
      <w:sz w:val="18"/>
      <w:szCs w:val="18"/>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Bibliography">
    <w:name w:val="Bibliography"/>
    <w:basedOn w:val="Normal"/>
    <w:next w:val="Normal"/>
    <w:uiPriority w:val="37"/>
    <w:semiHidden/>
    <w:unhideWhenUsed/>
    <w:rsid w:val="00FF2758"/>
  </w:style>
  <w:style w:type="paragraph" w:styleId="BlockText">
    <w:name w:val="Block Text"/>
    <w:basedOn w:val="Normal"/>
    <w:rsid w:val="00FF2758"/>
    <w:pPr>
      <w:spacing w:after="120"/>
      <w:ind w:left="1440" w:right="1440"/>
    </w:pPr>
  </w:style>
  <w:style w:type="paragraph" w:styleId="BodyText2">
    <w:name w:val="Body Text 2"/>
    <w:basedOn w:val="Normal"/>
    <w:link w:val="BodyText2Char"/>
    <w:rsid w:val="00FF2758"/>
    <w:pPr>
      <w:spacing w:after="120" w:line="480" w:lineRule="auto"/>
    </w:pPr>
  </w:style>
  <w:style w:type="character" w:customStyle="1" w:styleId="BodyText2Char">
    <w:name w:val="Body Text 2 Char"/>
    <w:link w:val="BodyText2"/>
    <w:rsid w:val="00FF2758"/>
    <w:rPr>
      <w:lang w:eastAsia="en-US"/>
    </w:rPr>
  </w:style>
  <w:style w:type="paragraph" w:styleId="BodyText3">
    <w:name w:val="Body Text 3"/>
    <w:basedOn w:val="Normal"/>
    <w:link w:val="BodyText3Char"/>
    <w:rsid w:val="00FF2758"/>
    <w:pPr>
      <w:spacing w:after="120"/>
    </w:pPr>
    <w:rPr>
      <w:sz w:val="16"/>
      <w:szCs w:val="16"/>
    </w:rPr>
  </w:style>
  <w:style w:type="character" w:customStyle="1" w:styleId="BodyText3Char">
    <w:name w:val="Body Text 3 Char"/>
    <w:link w:val="BodyText3"/>
    <w:rsid w:val="00FF2758"/>
    <w:rPr>
      <w:sz w:val="16"/>
      <w:szCs w:val="16"/>
      <w:lang w:eastAsia="en-US"/>
    </w:rPr>
  </w:style>
  <w:style w:type="paragraph" w:styleId="BodyTextFirstIndent">
    <w:name w:val="Body Text First Indent"/>
    <w:basedOn w:val="BodyText"/>
    <w:link w:val="BodyTextFirstIndentChar"/>
    <w:rsid w:val="00FF2758"/>
    <w:pPr>
      <w:spacing w:after="120"/>
      <w:ind w:firstLine="210"/>
    </w:pPr>
  </w:style>
  <w:style w:type="character" w:customStyle="1" w:styleId="BodyTextChar">
    <w:name w:val="Body Text Char"/>
    <w:link w:val="BodyText"/>
    <w:rsid w:val="00FF2758"/>
    <w:rPr>
      <w:lang w:eastAsia="en-US"/>
    </w:rPr>
  </w:style>
  <w:style w:type="character" w:customStyle="1" w:styleId="BodyTextFirstIndentChar">
    <w:name w:val="Body Text First Indent Char"/>
    <w:basedOn w:val="BodyTextChar"/>
    <w:link w:val="BodyTextFirstIndent"/>
    <w:rsid w:val="00FF2758"/>
    <w:rPr>
      <w:lang w:eastAsia="en-US"/>
    </w:rPr>
  </w:style>
  <w:style w:type="paragraph" w:styleId="BodyTextIndent">
    <w:name w:val="Body Text Indent"/>
    <w:basedOn w:val="Normal"/>
    <w:link w:val="BodyTextIndentChar"/>
    <w:rsid w:val="00FF2758"/>
    <w:pPr>
      <w:spacing w:after="120"/>
      <w:ind w:left="283"/>
    </w:pPr>
  </w:style>
  <w:style w:type="character" w:customStyle="1" w:styleId="BodyTextIndentChar">
    <w:name w:val="Body Text Indent Char"/>
    <w:link w:val="BodyTextIndent"/>
    <w:rsid w:val="00FF2758"/>
    <w:rPr>
      <w:lang w:eastAsia="en-US"/>
    </w:rPr>
  </w:style>
  <w:style w:type="paragraph" w:styleId="BodyTextFirstIndent2">
    <w:name w:val="Body Text First Indent 2"/>
    <w:basedOn w:val="BodyTextIndent"/>
    <w:link w:val="BodyTextFirstIndent2Char"/>
    <w:rsid w:val="00FF2758"/>
    <w:pPr>
      <w:ind w:firstLine="210"/>
    </w:pPr>
  </w:style>
  <w:style w:type="character" w:customStyle="1" w:styleId="BodyTextFirstIndent2Char">
    <w:name w:val="Body Text First Indent 2 Char"/>
    <w:basedOn w:val="BodyTextIndentChar"/>
    <w:link w:val="BodyTextFirstIndent2"/>
    <w:rsid w:val="00FF2758"/>
    <w:rPr>
      <w:lang w:eastAsia="en-US"/>
    </w:rPr>
  </w:style>
  <w:style w:type="paragraph" w:styleId="BodyTextIndent2">
    <w:name w:val="Body Text Indent 2"/>
    <w:basedOn w:val="Normal"/>
    <w:link w:val="BodyTextIndent2Char"/>
    <w:rsid w:val="00FF2758"/>
    <w:pPr>
      <w:spacing w:after="120" w:line="480" w:lineRule="auto"/>
      <w:ind w:left="283"/>
    </w:pPr>
  </w:style>
  <w:style w:type="character" w:customStyle="1" w:styleId="BodyTextIndent2Char">
    <w:name w:val="Body Text Indent 2 Char"/>
    <w:link w:val="BodyTextIndent2"/>
    <w:rsid w:val="00FF2758"/>
    <w:rPr>
      <w:lang w:eastAsia="en-US"/>
    </w:rPr>
  </w:style>
  <w:style w:type="paragraph" w:styleId="BodyTextIndent3">
    <w:name w:val="Body Text Indent 3"/>
    <w:basedOn w:val="Normal"/>
    <w:link w:val="BodyTextIndent3Char"/>
    <w:rsid w:val="00FF2758"/>
    <w:pPr>
      <w:spacing w:after="120"/>
      <w:ind w:left="283"/>
    </w:pPr>
    <w:rPr>
      <w:sz w:val="16"/>
      <w:szCs w:val="16"/>
    </w:rPr>
  </w:style>
  <w:style w:type="character" w:customStyle="1" w:styleId="BodyTextIndent3Char">
    <w:name w:val="Body Text Indent 3 Char"/>
    <w:link w:val="BodyTextIndent3"/>
    <w:rsid w:val="00FF2758"/>
    <w:rPr>
      <w:sz w:val="16"/>
      <w:szCs w:val="16"/>
      <w:lang w:eastAsia="en-US"/>
    </w:rPr>
  </w:style>
  <w:style w:type="paragraph" w:styleId="Caption">
    <w:name w:val="caption"/>
    <w:basedOn w:val="Normal"/>
    <w:next w:val="Normal"/>
    <w:semiHidden/>
    <w:unhideWhenUsed/>
    <w:qFormat/>
    <w:rsid w:val="00FF2758"/>
    <w:rPr>
      <w:b/>
      <w:bCs/>
    </w:rPr>
  </w:style>
  <w:style w:type="paragraph" w:styleId="Closing">
    <w:name w:val="Closing"/>
    <w:basedOn w:val="Normal"/>
    <w:link w:val="ClosingChar"/>
    <w:rsid w:val="00FF2758"/>
    <w:pPr>
      <w:ind w:left="4252"/>
    </w:pPr>
  </w:style>
  <w:style w:type="character" w:customStyle="1" w:styleId="ClosingChar">
    <w:name w:val="Closing Char"/>
    <w:link w:val="Closing"/>
    <w:rsid w:val="00FF2758"/>
    <w:rPr>
      <w:lang w:eastAsia="en-US"/>
    </w:rPr>
  </w:style>
  <w:style w:type="paragraph" w:styleId="CommentText">
    <w:name w:val="annotation text"/>
    <w:basedOn w:val="Normal"/>
    <w:link w:val="CommentTextChar"/>
    <w:rsid w:val="00FF2758"/>
  </w:style>
  <w:style w:type="character" w:customStyle="1" w:styleId="CommentTextChar">
    <w:name w:val="Comment Text Char"/>
    <w:link w:val="CommentText"/>
    <w:rsid w:val="00FF2758"/>
    <w:rPr>
      <w:lang w:eastAsia="en-US"/>
    </w:rPr>
  </w:style>
  <w:style w:type="paragraph" w:styleId="CommentSubject">
    <w:name w:val="annotation subject"/>
    <w:basedOn w:val="CommentText"/>
    <w:next w:val="CommentText"/>
    <w:link w:val="CommentSubjectChar"/>
    <w:rsid w:val="00FF2758"/>
    <w:rPr>
      <w:b/>
      <w:bCs/>
    </w:rPr>
  </w:style>
  <w:style w:type="character" w:customStyle="1" w:styleId="CommentSubjectChar">
    <w:name w:val="Comment Subject Char"/>
    <w:link w:val="CommentSubject"/>
    <w:rsid w:val="00FF2758"/>
    <w:rPr>
      <w:b/>
      <w:bCs/>
      <w:lang w:eastAsia="en-US"/>
    </w:rPr>
  </w:style>
  <w:style w:type="paragraph" w:styleId="Date">
    <w:name w:val="Date"/>
    <w:basedOn w:val="Normal"/>
    <w:next w:val="Normal"/>
    <w:link w:val="DateChar"/>
    <w:rsid w:val="00FF2758"/>
  </w:style>
  <w:style w:type="character" w:customStyle="1" w:styleId="DateChar">
    <w:name w:val="Date Char"/>
    <w:link w:val="Date"/>
    <w:rsid w:val="00FF2758"/>
    <w:rPr>
      <w:lang w:eastAsia="en-US"/>
    </w:rPr>
  </w:style>
  <w:style w:type="paragraph" w:styleId="E-mailSignature">
    <w:name w:val="E-mail Signature"/>
    <w:basedOn w:val="Normal"/>
    <w:link w:val="E-mailSignatureChar"/>
    <w:rsid w:val="00FF2758"/>
  </w:style>
  <w:style w:type="character" w:customStyle="1" w:styleId="E-mailSignatureChar">
    <w:name w:val="E-mail Signature Char"/>
    <w:link w:val="E-mailSignature"/>
    <w:rsid w:val="00FF2758"/>
    <w:rPr>
      <w:lang w:eastAsia="en-US"/>
    </w:rPr>
  </w:style>
  <w:style w:type="paragraph" w:styleId="EndnoteText">
    <w:name w:val="endnote text"/>
    <w:basedOn w:val="Normal"/>
    <w:link w:val="EndnoteTextChar"/>
    <w:rsid w:val="00FF2758"/>
  </w:style>
  <w:style w:type="character" w:customStyle="1" w:styleId="EndnoteTextChar">
    <w:name w:val="Endnote Text Char"/>
    <w:link w:val="EndnoteText"/>
    <w:rsid w:val="00FF2758"/>
    <w:rPr>
      <w:lang w:eastAsia="en-US"/>
    </w:rPr>
  </w:style>
  <w:style w:type="paragraph" w:styleId="EnvelopeAddress">
    <w:name w:val="envelope address"/>
    <w:basedOn w:val="Normal"/>
    <w:rsid w:val="00FF275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F2758"/>
    <w:rPr>
      <w:rFonts w:ascii="Calibri Light" w:eastAsia="Times New Roman" w:hAnsi="Calibri Light"/>
    </w:rPr>
  </w:style>
  <w:style w:type="paragraph" w:styleId="FootnoteText">
    <w:name w:val="footnote text"/>
    <w:basedOn w:val="Normal"/>
    <w:link w:val="FootnoteTextChar"/>
    <w:rsid w:val="00FF2758"/>
  </w:style>
  <w:style w:type="character" w:customStyle="1" w:styleId="FootnoteTextChar">
    <w:name w:val="Footnote Text Char"/>
    <w:link w:val="FootnoteText"/>
    <w:rsid w:val="00FF2758"/>
    <w:rPr>
      <w:lang w:eastAsia="en-US"/>
    </w:rPr>
  </w:style>
  <w:style w:type="paragraph" w:styleId="HTMLAddress">
    <w:name w:val="HTML Address"/>
    <w:basedOn w:val="Normal"/>
    <w:link w:val="HTMLAddressChar"/>
    <w:rsid w:val="00FF2758"/>
    <w:rPr>
      <w:i/>
      <w:iCs/>
    </w:rPr>
  </w:style>
  <w:style w:type="character" w:customStyle="1" w:styleId="HTMLAddressChar">
    <w:name w:val="HTML Address Char"/>
    <w:link w:val="HTMLAddress"/>
    <w:rsid w:val="00FF2758"/>
    <w:rPr>
      <w:i/>
      <w:iCs/>
      <w:lang w:eastAsia="en-US"/>
    </w:rPr>
  </w:style>
  <w:style w:type="paragraph" w:styleId="HTMLPreformatted">
    <w:name w:val="HTML Preformatted"/>
    <w:basedOn w:val="Normal"/>
    <w:link w:val="HTMLPreformattedChar"/>
    <w:rsid w:val="00FF2758"/>
    <w:rPr>
      <w:rFonts w:ascii="Courier New" w:hAnsi="Courier New" w:cs="Courier New"/>
    </w:rPr>
  </w:style>
  <w:style w:type="character" w:customStyle="1" w:styleId="HTMLPreformattedChar">
    <w:name w:val="HTML Preformatted Char"/>
    <w:link w:val="HTMLPreformatted"/>
    <w:rsid w:val="00FF2758"/>
    <w:rPr>
      <w:rFonts w:ascii="Courier New" w:hAnsi="Courier New" w:cs="Courier New"/>
      <w:lang w:eastAsia="en-US"/>
    </w:rPr>
  </w:style>
  <w:style w:type="paragraph" w:styleId="Index1">
    <w:name w:val="index 1"/>
    <w:basedOn w:val="Normal"/>
    <w:next w:val="Normal"/>
    <w:rsid w:val="00FF2758"/>
    <w:pPr>
      <w:ind w:left="200" w:hanging="200"/>
    </w:pPr>
  </w:style>
  <w:style w:type="paragraph" w:styleId="Index2">
    <w:name w:val="index 2"/>
    <w:basedOn w:val="Normal"/>
    <w:next w:val="Normal"/>
    <w:rsid w:val="00FF2758"/>
    <w:pPr>
      <w:ind w:left="400" w:hanging="200"/>
    </w:pPr>
  </w:style>
  <w:style w:type="paragraph" w:styleId="Index3">
    <w:name w:val="index 3"/>
    <w:basedOn w:val="Normal"/>
    <w:next w:val="Normal"/>
    <w:rsid w:val="00FF2758"/>
    <w:pPr>
      <w:ind w:left="600" w:hanging="200"/>
    </w:pPr>
  </w:style>
  <w:style w:type="paragraph" w:styleId="Index4">
    <w:name w:val="index 4"/>
    <w:basedOn w:val="Normal"/>
    <w:next w:val="Normal"/>
    <w:rsid w:val="00FF2758"/>
    <w:pPr>
      <w:ind w:left="800" w:hanging="200"/>
    </w:pPr>
  </w:style>
  <w:style w:type="paragraph" w:styleId="Index5">
    <w:name w:val="index 5"/>
    <w:basedOn w:val="Normal"/>
    <w:next w:val="Normal"/>
    <w:rsid w:val="00FF2758"/>
    <w:pPr>
      <w:ind w:left="1000" w:hanging="200"/>
    </w:pPr>
  </w:style>
  <w:style w:type="paragraph" w:styleId="Index6">
    <w:name w:val="index 6"/>
    <w:basedOn w:val="Normal"/>
    <w:next w:val="Normal"/>
    <w:rsid w:val="00FF2758"/>
    <w:pPr>
      <w:ind w:left="1200" w:hanging="200"/>
    </w:pPr>
  </w:style>
  <w:style w:type="paragraph" w:styleId="Index7">
    <w:name w:val="index 7"/>
    <w:basedOn w:val="Normal"/>
    <w:next w:val="Normal"/>
    <w:rsid w:val="00FF2758"/>
    <w:pPr>
      <w:ind w:left="1400" w:hanging="200"/>
    </w:pPr>
  </w:style>
  <w:style w:type="paragraph" w:styleId="Index8">
    <w:name w:val="index 8"/>
    <w:basedOn w:val="Normal"/>
    <w:next w:val="Normal"/>
    <w:rsid w:val="00FF2758"/>
    <w:pPr>
      <w:ind w:left="1600" w:hanging="200"/>
    </w:pPr>
  </w:style>
  <w:style w:type="paragraph" w:styleId="Index9">
    <w:name w:val="index 9"/>
    <w:basedOn w:val="Normal"/>
    <w:next w:val="Normal"/>
    <w:rsid w:val="00FF2758"/>
    <w:pPr>
      <w:ind w:left="1800" w:hanging="200"/>
    </w:pPr>
  </w:style>
  <w:style w:type="paragraph" w:styleId="IndexHeading">
    <w:name w:val="index heading"/>
    <w:basedOn w:val="Normal"/>
    <w:next w:val="Index1"/>
    <w:rsid w:val="00FF2758"/>
    <w:rPr>
      <w:rFonts w:ascii="Calibri Light" w:eastAsia="Times New Roman" w:hAnsi="Calibri Light"/>
      <w:b/>
      <w:bCs/>
    </w:rPr>
  </w:style>
  <w:style w:type="paragraph" w:styleId="IntenseQuote">
    <w:name w:val="Intense Quote"/>
    <w:basedOn w:val="Normal"/>
    <w:next w:val="Normal"/>
    <w:link w:val="IntenseQuoteChar"/>
    <w:uiPriority w:val="30"/>
    <w:qFormat/>
    <w:rsid w:val="00FF27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2758"/>
    <w:rPr>
      <w:i/>
      <w:iCs/>
      <w:color w:val="4472C4"/>
      <w:lang w:eastAsia="en-US"/>
    </w:rPr>
  </w:style>
  <w:style w:type="paragraph" w:styleId="List">
    <w:name w:val="List"/>
    <w:basedOn w:val="Normal"/>
    <w:rsid w:val="00FF2758"/>
    <w:pPr>
      <w:ind w:left="283" w:hanging="283"/>
      <w:contextualSpacing/>
    </w:pPr>
  </w:style>
  <w:style w:type="paragraph" w:styleId="List2">
    <w:name w:val="List 2"/>
    <w:basedOn w:val="Normal"/>
    <w:rsid w:val="00FF2758"/>
    <w:pPr>
      <w:ind w:left="566" w:hanging="283"/>
      <w:contextualSpacing/>
    </w:pPr>
  </w:style>
  <w:style w:type="paragraph" w:styleId="List3">
    <w:name w:val="List 3"/>
    <w:basedOn w:val="Normal"/>
    <w:rsid w:val="00FF2758"/>
    <w:pPr>
      <w:ind w:left="849" w:hanging="283"/>
      <w:contextualSpacing/>
    </w:pPr>
  </w:style>
  <w:style w:type="paragraph" w:styleId="List4">
    <w:name w:val="List 4"/>
    <w:basedOn w:val="Normal"/>
    <w:rsid w:val="00FF2758"/>
    <w:pPr>
      <w:ind w:left="1132" w:hanging="283"/>
      <w:contextualSpacing/>
    </w:pPr>
  </w:style>
  <w:style w:type="paragraph" w:styleId="List5">
    <w:name w:val="List 5"/>
    <w:basedOn w:val="Normal"/>
    <w:rsid w:val="00FF2758"/>
    <w:pPr>
      <w:ind w:left="1415" w:hanging="283"/>
      <w:contextualSpacing/>
    </w:pPr>
  </w:style>
  <w:style w:type="paragraph" w:styleId="ListBullet">
    <w:name w:val="List Bullet"/>
    <w:basedOn w:val="Normal"/>
    <w:rsid w:val="00FF2758"/>
    <w:pPr>
      <w:numPr>
        <w:numId w:val="6"/>
      </w:numPr>
      <w:contextualSpacing/>
    </w:pPr>
  </w:style>
  <w:style w:type="paragraph" w:styleId="ListBullet2">
    <w:name w:val="List Bullet 2"/>
    <w:basedOn w:val="Normal"/>
    <w:rsid w:val="00FF2758"/>
    <w:pPr>
      <w:numPr>
        <w:numId w:val="7"/>
      </w:numPr>
      <w:contextualSpacing/>
    </w:pPr>
  </w:style>
  <w:style w:type="paragraph" w:styleId="ListBullet3">
    <w:name w:val="List Bullet 3"/>
    <w:basedOn w:val="Normal"/>
    <w:rsid w:val="00FF2758"/>
    <w:pPr>
      <w:numPr>
        <w:numId w:val="8"/>
      </w:numPr>
      <w:contextualSpacing/>
    </w:pPr>
  </w:style>
  <w:style w:type="paragraph" w:styleId="ListBullet4">
    <w:name w:val="List Bullet 4"/>
    <w:basedOn w:val="Normal"/>
    <w:rsid w:val="00FF2758"/>
    <w:pPr>
      <w:numPr>
        <w:numId w:val="9"/>
      </w:numPr>
      <w:contextualSpacing/>
    </w:pPr>
  </w:style>
  <w:style w:type="paragraph" w:styleId="ListBullet5">
    <w:name w:val="List Bullet 5"/>
    <w:basedOn w:val="Normal"/>
    <w:rsid w:val="00FF2758"/>
    <w:pPr>
      <w:numPr>
        <w:numId w:val="10"/>
      </w:numPr>
      <w:contextualSpacing/>
    </w:pPr>
  </w:style>
  <w:style w:type="paragraph" w:styleId="ListContinue">
    <w:name w:val="List Continue"/>
    <w:basedOn w:val="Normal"/>
    <w:rsid w:val="00FF2758"/>
    <w:pPr>
      <w:spacing w:after="120"/>
      <w:ind w:left="283"/>
      <w:contextualSpacing/>
    </w:pPr>
  </w:style>
  <w:style w:type="paragraph" w:styleId="ListContinue2">
    <w:name w:val="List Continue 2"/>
    <w:basedOn w:val="Normal"/>
    <w:rsid w:val="00FF2758"/>
    <w:pPr>
      <w:spacing w:after="120"/>
      <w:ind w:left="566"/>
      <w:contextualSpacing/>
    </w:pPr>
  </w:style>
  <w:style w:type="paragraph" w:styleId="ListContinue3">
    <w:name w:val="List Continue 3"/>
    <w:basedOn w:val="Normal"/>
    <w:rsid w:val="00FF2758"/>
    <w:pPr>
      <w:spacing w:after="120"/>
      <w:ind w:left="849"/>
      <w:contextualSpacing/>
    </w:pPr>
  </w:style>
  <w:style w:type="paragraph" w:styleId="ListContinue4">
    <w:name w:val="List Continue 4"/>
    <w:basedOn w:val="Normal"/>
    <w:rsid w:val="00FF2758"/>
    <w:pPr>
      <w:spacing w:after="120"/>
      <w:ind w:left="1132"/>
      <w:contextualSpacing/>
    </w:pPr>
  </w:style>
  <w:style w:type="paragraph" w:styleId="ListContinue5">
    <w:name w:val="List Continue 5"/>
    <w:basedOn w:val="Normal"/>
    <w:rsid w:val="00FF2758"/>
    <w:pPr>
      <w:spacing w:after="120"/>
      <w:ind w:left="1415"/>
      <w:contextualSpacing/>
    </w:pPr>
  </w:style>
  <w:style w:type="paragraph" w:styleId="ListNumber">
    <w:name w:val="List Number"/>
    <w:basedOn w:val="Normal"/>
    <w:rsid w:val="00FF2758"/>
    <w:pPr>
      <w:numPr>
        <w:numId w:val="11"/>
      </w:numPr>
      <w:contextualSpacing/>
    </w:pPr>
  </w:style>
  <w:style w:type="paragraph" w:styleId="ListNumber2">
    <w:name w:val="List Number 2"/>
    <w:basedOn w:val="Normal"/>
    <w:rsid w:val="00FF2758"/>
    <w:pPr>
      <w:numPr>
        <w:numId w:val="12"/>
      </w:numPr>
      <w:contextualSpacing/>
    </w:pPr>
  </w:style>
  <w:style w:type="paragraph" w:styleId="ListNumber3">
    <w:name w:val="List Number 3"/>
    <w:basedOn w:val="Normal"/>
    <w:rsid w:val="00FF2758"/>
    <w:pPr>
      <w:numPr>
        <w:numId w:val="13"/>
      </w:numPr>
      <w:contextualSpacing/>
    </w:pPr>
  </w:style>
  <w:style w:type="paragraph" w:styleId="ListNumber4">
    <w:name w:val="List Number 4"/>
    <w:basedOn w:val="Normal"/>
    <w:rsid w:val="00FF2758"/>
    <w:pPr>
      <w:numPr>
        <w:numId w:val="14"/>
      </w:numPr>
      <w:contextualSpacing/>
    </w:pPr>
  </w:style>
  <w:style w:type="paragraph" w:styleId="ListNumber5">
    <w:name w:val="List Number 5"/>
    <w:basedOn w:val="Normal"/>
    <w:rsid w:val="00FF2758"/>
    <w:pPr>
      <w:numPr>
        <w:numId w:val="15"/>
      </w:numPr>
      <w:contextualSpacing/>
    </w:pPr>
  </w:style>
  <w:style w:type="paragraph" w:styleId="ListParagraph">
    <w:name w:val="List Paragraph"/>
    <w:basedOn w:val="Normal"/>
    <w:uiPriority w:val="34"/>
    <w:qFormat/>
    <w:rsid w:val="00FF2758"/>
    <w:pPr>
      <w:ind w:left="720"/>
    </w:pPr>
  </w:style>
  <w:style w:type="paragraph" w:styleId="MacroText">
    <w:name w:val="macro"/>
    <w:link w:val="MacroTextChar"/>
    <w:rsid w:val="00FF27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2758"/>
    <w:rPr>
      <w:rFonts w:ascii="Courier New" w:hAnsi="Courier New" w:cs="Courier New"/>
      <w:lang w:eastAsia="en-US"/>
    </w:rPr>
  </w:style>
  <w:style w:type="paragraph" w:styleId="MessageHeader">
    <w:name w:val="Message Header"/>
    <w:basedOn w:val="Normal"/>
    <w:link w:val="MessageHeaderChar"/>
    <w:rsid w:val="00FF275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F2758"/>
    <w:rPr>
      <w:rFonts w:ascii="Calibri Light" w:eastAsia="Times New Roman" w:hAnsi="Calibri Light"/>
      <w:sz w:val="24"/>
      <w:szCs w:val="24"/>
      <w:shd w:val="pct20" w:color="auto" w:fill="auto"/>
      <w:lang w:eastAsia="en-US"/>
    </w:rPr>
  </w:style>
  <w:style w:type="paragraph" w:styleId="NoSpacing">
    <w:name w:val="No Spacing"/>
    <w:uiPriority w:val="1"/>
    <w:qFormat/>
    <w:rsid w:val="00FF2758"/>
    <w:rPr>
      <w:lang w:eastAsia="en-US"/>
    </w:rPr>
  </w:style>
  <w:style w:type="paragraph" w:styleId="NormalWeb">
    <w:name w:val="Normal (Web)"/>
    <w:basedOn w:val="Normal"/>
    <w:rsid w:val="00FF2758"/>
    <w:rPr>
      <w:sz w:val="24"/>
      <w:szCs w:val="24"/>
    </w:rPr>
  </w:style>
  <w:style w:type="paragraph" w:styleId="NormalIndent">
    <w:name w:val="Normal Indent"/>
    <w:basedOn w:val="Normal"/>
    <w:rsid w:val="00FF2758"/>
    <w:pPr>
      <w:ind w:left="720"/>
    </w:pPr>
  </w:style>
  <w:style w:type="paragraph" w:styleId="NoteHeading">
    <w:name w:val="Note Heading"/>
    <w:basedOn w:val="Normal"/>
    <w:next w:val="Normal"/>
    <w:link w:val="NoteHeadingChar"/>
    <w:rsid w:val="00FF2758"/>
  </w:style>
  <w:style w:type="character" w:customStyle="1" w:styleId="NoteHeadingChar">
    <w:name w:val="Note Heading Char"/>
    <w:link w:val="NoteHeading"/>
    <w:rsid w:val="00FF2758"/>
    <w:rPr>
      <w:lang w:eastAsia="en-US"/>
    </w:rPr>
  </w:style>
  <w:style w:type="paragraph" w:styleId="PlainText">
    <w:name w:val="Plain Text"/>
    <w:basedOn w:val="Normal"/>
    <w:link w:val="PlainTextChar"/>
    <w:rsid w:val="00FF2758"/>
    <w:rPr>
      <w:rFonts w:ascii="Courier New" w:hAnsi="Courier New" w:cs="Courier New"/>
    </w:rPr>
  </w:style>
  <w:style w:type="character" w:customStyle="1" w:styleId="PlainTextChar">
    <w:name w:val="Plain Text Char"/>
    <w:link w:val="PlainText"/>
    <w:rsid w:val="00FF2758"/>
    <w:rPr>
      <w:rFonts w:ascii="Courier New" w:hAnsi="Courier New" w:cs="Courier New"/>
      <w:lang w:eastAsia="en-US"/>
    </w:rPr>
  </w:style>
  <w:style w:type="paragraph" w:styleId="Quote">
    <w:name w:val="Quote"/>
    <w:basedOn w:val="Normal"/>
    <w:next w:val="Normal"/>
    <w:link w:val="QuoteChar"/>
    <w:uiPriority w:val="29"/>
    <w:qFormat/>
    <w:rsid w:val="00FF2758"/>
    <w:pPr>
      <w:spacing w:before="200" w:after="160"/>
      <w:ind w:left="864" w:right="864"/>
      <w:jc w:val="center"/>
    </w:pPr>
    <w:rPr>
      <w:i/>
      <w:iCs/>
      <w:color w:val="404040"/>
    </w:rPr>
  </w:style>
  <w:style w:type="character" w:customStyle="1" w:styleId="QuoteChar">
    <w:name w:val="Quote Char"/>
    <w:link w:val="Quote"/>
    <w:uiPriority w:val="29"/>
    <w:rsid w:val="00FF2758"/>
    <w:rPr>
      <w:i/>
      <w:iCs/>
      <w:color w:val="404040"/>
      <w:lang w:eastAsia="en-US"/>
    </w:rPr>
  </w:style>
  <w:style w:type="paragraph" w:styleId="Salutation">
    <w:name w:val="Salutation"/>
    <w:basedOn w:val="Normal"/>
    <w:next w:val="Normal"/>
    <w:link w:val="SalutationChar"/>
    <w:rsid w:val="00FF2758"/>
  </w:style>
  <w:style w:type="character" w:customStyle="1" w:styleId="SalutationChar">
    <w:name w:val="Salutation Char"/>
    <w:link w:val="Salutation"/>
    <w:rsid w:val="00FF2758"/>
    <w:rPr>
      <w:lang w:eastAsia="en-US"/>
    </w:rPr>
  </w:style>
  <w:style w:type="paragraph" w:styleId="Signature">
    <w:name w:val="Signature"/>
    <w:basedOn w:val="Normal"/>
    <w:link w:val="SignatureChar"/>
    <w:rsid w:val="00FF2758"/>
    <w:pPr>
      <w:ind w:left="4252"/>
    </w:pPr>
  </w:style>
  <w:style w:type="character" w:customStyle="1" w:styleId="SignatureChar">
    <w:name w:val="Signature Char"/>
    <w:link w:val="Signature"/>
    <w:rsid w:val="00FF2758"/>
    <w:rPr>
      <w:lang w:eastAsia="en-US"/>
    </w:rPr>
  </w:style>
  <w:style w:type="paragraph" w:styleId="Subtitle">
    <w:name w:val="Subtitle"/>
    <w:basedOn w:val="Normal"/>
    <w:next w:val="Normal"/>
    <w:link w:val="SubtitleChar"/>
    <w:qFormat/>
    <w:rsid w:val="00FF275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F2758"/>
    <w:rPr>
      <w:rFonts w:ascii="Calibri Light" w:eastAsia="Times New Roman" w:hAnsi="Calibri Light"/>
      <w:sz w:val="24"/>
      <w:szCs w:val="24"/>
      <w:lang w:eastAsia="en-US"/>
    </w:rPr>
  </w:style>
  <w:style w:type="paragraph" w:styleId="TableofAuthorities">
    <w:name w:val="table of authorities"/>
    <w:basedOn w:val="Normal"/>
    <w:next w:val="Normal"/>
    <w:rsid w:val="00FF2758"/>
    <w:pPr>
      <w:ind w:left="200" w:hanging="200"/>
    </w:pPr>
  </w:style>
  <w:style w:type="paragraph" w:styleId="TableofFigures">
    <w:name w:val="table of figures"/>
    <w:basedOn w:val="Normal"/>
    <w:next w:val="Normal"/>
    <w:rsid w:val="00FF2758"/>
  </w:style>
  <w:style w:type="paragraph" w:styleId="Title">
    <w:name w:val="Title"/>
    <w:basedOn w:val="Normal"/>
    <w:next w:val="Normal"/>
    <w:link w:val="TitleChar"/>
    <w:qFormat/>
    <w:rsid w:val="00FF275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F2758"/>
    <w:rPr>
      <w:rFonts w:ascii="Calibri Light" w:eastAsia="Times New Roman" w:hAnsi="Calibri Light"/>
      <w:b/>
      <w:bCs/>
      <w:kern w:val="28"/>
      <w:sz w:val="32"/>
      <w:szCs w:val="32"/>
      <w:lang w:eastAsia="en-US"/>
    </w:rPr>
  </w:style>
  <w:style w:type="paragraph" w:styleId="TOAHeading">
    <w:name w:val="toa heading"/>
    <w:basedOn w:val="Normal"/>
    <w:next w:val="Normal"/>
    <w:rsid w:val="00FF275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F275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358E0D-A146-47D7-B253-F6743615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2267</Words>
  <Characters>13447</Characters>
  <Application>Microsoft Office Word</Application>
  <DocSecurity>0</DocSecurity>
  <Lines>560</Lines>
  <Paragraphs>491</Paragraphs>
  <ScaleCrop>false</ScaleCrop>
  <HeadingPairs>
    <vt:vector size="2" baseType="variant">
      <vt:variant>
        <vt:lpstr>Title</vt:lpstr>
      </vt:variant>
      <vt:variant>
        <vt:i4>1</vt:i4>
      </vt:variant>
    </vt:vector>
  </HeadingPairs>
  <TitlesOfParts>
    <vt:vector size="1" baseType="lpstr">
      <vt:lpstr>3GPP TS 28.612</vt:lpstr>
    </vt:vector>
  </TitlesOfParts>
  <Company>ETSI</Company>
  <LinksUpToDate>false</LinksUpToDate>
  <CharactersWithSpaces>15223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28.612</dc:title>
  <dc:subject>Telecommunication management; Evolved Packet Core (EPC) and non-3GPP access interworking system Network Resource Model (NRM) Integration Reference Point (IRP); Information Service (IS) (Release 19)</dc:subject>
  <dc:creator>MCC Support</dc:creator>
  <cp:keywords>Converged Management, WLAN, interworking, E-UTRAN, EPC, NRM IRP</cp:keywords>
  <dc:description/>
  <cp:lastModifiedBy>MCC</cp:lastModifiedBy>
  <cp:revision>3</cp:revision>
  <dcterms:created xsi:type="dcterms:W3CDTF">2025-10-13T19:00:00Z</dcterms:created>
  <dcterms:modified xsi:type="dcterms:W3CDTF">2025-10-15T15:49:00Z</dcterms:modified>
</cp:coreProperties>
</file>