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6DE2E" w14:textId="77777777" w:rsidR="00080512" w:rsidRPr="00335E41" w:rsidRDefault="00080512">
      <w:pPr>
        <w:pStyle w:val="ZA"/>
        <w:framePr w:wrap="notBeside"/>
        <w:rPr>
          <w:noProof w:val="0"/>
        </w:rPr>
      </w:pPr>
      <w:bookmarkStart w:id="0" w:name="page1"/>
      <w:r w:rsidRPr="00335E41">
        <w:rPr>
          <w:noProof w:val="0"/>
          <w:sz w:val="64"/>
        </w:rPr>
        <w:t xml:space="preserve">3GPP TS </w:t>
      </w:r>
      <w:r w:rsidR="00017DC9" w:rsidRPr="00335E41">
        <w:rPr>
          <w:noProof w:val="0"/>
          <w:sz w:val="64"/>
        </w:rPr>
        <w:t>28</w:t>
      </w:r>
      <w:r w:rsidRPr="00335E41">
        <w:rPr>
          <w:noProof w:val="0"/>
          <w:sz w:val="64"/>
        </w:rPr>
        <w:t>.</w:t>
      </w:r>
      <w:r w:rsidR="00017DC9" w:rsidRPr="00335E41">
        <w:rPr>
          <w:noProof w:val="0"/>
          <w:sz w:val="64"/>
        </w:rPr>
        <w:t>516</w:t>
      </w:r>
      <w:r w:rsidRPr="00335E41">
        <w:rPr>
          <w:noProof w:val="0"/>
          <w:sz w:val="64"/>
        </w:rPr>
        <w:t xml:space="preserve"> </w:t>
      </w:r>
      <w:r w:rsidR="00AE7CAE" w:rsidRPr="00335E41">
        <w:rPr>
          <w:noProof w:val="0"/>
        </w:rPr>
        <w:t>V</w:t>
      </w:r>
      <w:r w:rsidR="00B228E6">
        <w:rPr>
          <w:noProof w:val="0"/>
        </w:rPr>
        <w:t>19.0.0</w:t>
      </w:r>
      <w:r w:rsidRPr="00335E41">
        <w:rPr>
          <w:noProof w:val="0"/>
        </w:rPr>
        <w:t xml:space="preserve"> </w:t>
      </w:r>
      <w:r w:rsidRPr="00335E41">
        <w:rPr>
          <w:noProof w:val="0"/>
          <w:sz w:val="32"/>
        </w:rPr>
        <w:t>(</w:t>
      </w:r>
      <w:r w:rsidR="00B228E6">
        <w:rPr>
          <w:noProof w:val="0"/>
          <w:sz w:val="32"/>
        </w:rPr>
        <w:t>2025-09</w:t>
      </w:r>
      <w:r w:rsidRPr="00335E41">
        <w:rPr>
          <w:noProof w:val="0"/>
          <w:sz w:val="32"/>
        </w:rPr>
        <w:t>)</w:t>
      </w:r>
    </w:p>
    <w:p w14:paraId="3846405C" w14:textId="77777777" w:rsidR="00080512" w:rsidRPr="00335E41" w:rsidRDefault="00080512">
      <w:pPr>
        <w:pStyle w:val="ZB"/>
        <w:framePr w:wrap="notBeside"/>
        <w:rPr>
          <w:noProof w:val="0"/>
        </w:rPr>
      </w:pPr>
      <w:r w:rsidRPr="00335E41">
        <w:rPr>
          <w:noProof w:val="0"/>
        </w:rPr>
        <w:t>Technical Specification</w:t>
      </w:r>
    </w:p>
    <w:p w14:paraId="7A1FE55B" w14:textId="77777777" w:rsidR="00080512" w:rsidRPr="00335E41" w:rsidRDefault="00080512">
      <w:pPr>
        <w:pStyle w:val="ZT"/>
        <w:framePr w:wrap="notBeside"/>
      </w:pPr>
      <w:r w:rsidRPr="00335E41">
        <w:t>3rd Generation Partnership Project;</w:t>
      </w:r>
    </w:p>
    <w:p w14:paraId="34AECF64" w14:textId="77777777" w:rsidR="00080512" w:rsidRPr="00335E41" w:rsidRDefault="00080512">
      <w:pPr>
        <w:pStyle w:val="ZT"/>
        <w:framePr w:wrap="notBeside"/>
      </w:pPr>
      <w:r w:rsidRPr="00335E41">
        <w:t xml:space="preserve">Technical Specification Group </w:t>
      </w:r>
      <w:r w:rsidR="00017DC9" w:rsidRPr="00335E41">
        <w:t>Services and System Aspects</w:t>
      </w:r>
      <w:r w:rsidRPr="00335E41">
        <w:t>;</w:t>
      </w:r>
    </w:p>
    <w:p w14:paraId="31570892" w14:textId="77777777" w:rsidR="00017DC9" w:rsidRPr="00335E41" w:rsidRDefault="00017DC9" w:rsidP="00017DC9">
      <w:pPr>
        <w:pStyle w:val="ZT"/>
        <w:framePr w:wrap="notBeside"/>
      </w:pPr>
      <w:r w:rsidRPr="00335E41">
        <w:t>Telecommunication management;</w:t>
      </w:r>
    </w:p>
    <w:p w14:paraId="72F08953" w14:textId="77777777" w:rsidR="00017DC9" w:rsidRPr="00335E41" w:rsidRDefault="00017DC9" w:rsidP="00017DC9">
      <w:pPr>
        <w:pStyle w:val="ZT"/>
        <w:framePr w:wrap="notBeside"/>
      </w:pPr>
      <w:r w:rsidRPr="00335E41">
        <w:t>Fault Management (FM) for mobile networks that include virtualized network functions;</w:t>
      </w:r>
    </w:p>
    <w:p w14:paraId="10D12F83" w14:textId="77777777" w:rsidR="00080512" w:rsidRPr="00335E41" w:rsidRDefault="00017DC9">
      <w:pPr>
        <w:pStyle w:val="ZT"/>
        <w:framePr w:wrap="notBeside"/>
      </w:pPr>
      <w:r w:rsidRPr="00335E41">
        <w:t>Procedures</w:t>
      </w:r>
    </w:p>
    <w:p w14:paraId="44187FE5" w14:textId="77777777" w:rsidR="00080512" w:rsidRPr="00335E41" w:rsidRDefault="00FC1192">
      <w:pPr>
        <w:pStyle w:val="ZT"/>
        <w:framePr w:wrap="notBeside"/>
        <w:rPr>
          <w:i/>
          <w:sz w:val="28"/>
        </w:rPr>
      </w:pPr>
      <w:r w:rsidRPr="00335E41">
        <w:t>(</w:t>
      </w:r>
      <w:r w:rsidRPr="00335E41">
        <w:rPr>
          <w:rStyle w:val="ZGSM"/>
        </w:rPr>
        <w:t>Release</w:t>
      </w:r>
      <w:r w:rsidR="00B228E6">
        <w:rPr>
          <w:rStyle w:val="ZGSM"/>
        </w:rPr>
        <w:t xml:space="preserve"> 19</w:t>
      </w:r>
      <w:r w:rsidRPr="00335E41">
        <w:t>)</w:t>
      </w:r>
    </w:p>
    <w:bookmarkStart w:id="1" w:name="_MON_1684549432"/>
    <w:bookmarkEnd w:id="1"/>
    <w:p w14:paraId="7AEF3CB8" w14:textId="77777777" w:rsidR="00AE7CAE" w:rsidRPr="00A06DE9" w:rsidRDefault="00073C10" w:rsidP="00AE7CAE">
      <w:pPr>
        <w:pStyle w:val="ZU"/>
        <w:framePr w:h="4929" w:hRule="exact" w:wrap="notBeside"/>
        <w:tabs>
          <w:tab w:val="right" w:pos="10206"/>
        </w:tabs>
        <w:jc w:val="left"/>
        <w:rPr>
          <w:noProof w:val="0"/>
        </w:rPr>
      </w:pPr>
      <w:r w:rsidRPr="00073C10">
        <w:rPr>
          <w:i/>
          <w:noProof w:val="0"/>
        </w:rPr>
        <w:object w:dxaOrig="2026" w:dyaOrig="1251" w14:anchorId="40487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9.1pt" o:ole="">
            <v:imagedata r:id="rId9" o:title=""/>
          </v:shape>
          <o:OLEObject Type="Embed" ProgID="Word.Picture.8" ShapeID="_x0000_i1025" DrawAspect="Content" ObjectID="_1822054037" r:id="rId10"/>
        </w:object>
      </w:r>
      <w:r w:rsidR="00AE7CAE" w:rsidRPr="00A06DE9">
        <w:rPr>
          <w:noProof w:val="0"/>
          <w:color w:val="0000FF"/>
        </w:rPr>
        <w:tab/>
      </w:r>
      <w:r w:rsidR="00000000">
        <w:rPr>
          <w:noProof w:val="0"/>
        </w:rPr>
        <w:pict w14:anchorId="3702A330">
          <v:shape id="_x0000_i1026" type="#_x0000_t75" style="width:128.2pt;height:74.9pt">
            <v:imagedata r:id="rId11" o:title="3GPP-logo_web"/>
          </v:shape>
        </w:pict>
      </w:r>
    </w:p>
    <w:p w14:paraId="46F95874" w14:textId="77777777" w:rsidR="00080512" w:rsidRPr="00335E41" w:rsidRDefault="00080512">
      <w:pPr>
        <w:pStyle w:val="ZU"/>
        <w:framePr w:h="4929" w:hRule="exact" w:wrap="notBeside"/>
        <w:tabs>
          <w:tab w:val="right" w:pos="10206"/>
        </w:tabs>
        <w:jc w:val="left"/>
        <w:rPr>
          <w:noProof w:val="0"/>
        </w:rPr>
      </w:pPr>
    </w:p>
    <w:p w14:paraId="66C32C7C" w14:textId="77777777" w:rsidR="00080512" w:rsidRPr="00335E41" w:rsidRDefault="00080512" w:rsidP="00734A5B">
      <w:pPr>
        <w:framePr w:h="1377" w:hRule="exact" w:wrap="notBeside" w:vAnchor="page" w:hAnchor="margin" w:y="15305"/>
        <w:rPr>
          <w:sz w:val="16"/>
        </w:rPr>
      </w:pPr>
      <w:r w:rsidRPr="00335E41">
        <w:rPr>
          <w:sz w:val="16"/>
        </w:rPr>
        <w:t>The present document has been developed within the 3</w:t>
      </w:r>
      <w:r w:rsidRPr="00335E41">
        <w:rPr>
          <w:sz w:val="16"/>
          <w:vertAlign w:val="superscript"/>
        </w:rPr>
        <w:t>rd</w:t>
      </w:r>
      <w:r w:rsidRPr="00335E41">
        <w:rPr>
          <w:sz w:val="16"/>
        </w:rPr>
        <w:t xml:space="preserve"> Generation Partnership Project (3GPP</w:t>
      </w:r>
      <w:r w:rsidRPr="00335E41">
        <w:rPr>
          <w:sz w:val="16"/>
          <w:vertAlign w:val="superscript"/>
        </w:rPr>
        <w:t xml:space="preserve"> TM</w:t>
      </w:r>
      <w:r w:rsidRPr="00335E41">
        <w:rPr>
          <w:sz w:val="16"/>
        </w:rPr>
        <w:t>) and may be further elaborated for the purposes of 3GPP..</w:t>
      </w:r>
      <w:r w:rsidRPr="00335E41">
        <w:rPr>
          <w:sz w:val="16"/>
        </w:rPr>
        <w:br/>
        <w:t>The present document has not been subject to any approval process by the 3GPP</w:t>
      </w:r>
      <w:r w:rsidRPr="00335E41">
        <w:rPr>
          <w:sz w:val="16"/>
          <w:vertAlign w:val="superscript"/>
        </w:rPr>
        <w:t xml:space="preserve"> </w:t>
      </w:r>
      <w:r w:rsidRPr="00335E41">
        <w:rPr>
          <w:sz w:val="16"/>
        </w:rPr>
        <w:t>Organizational Partners and shall not be implemented.</w:t>
      </w:r>
      <w:r w:rsidRPr="00335E41">
        <w:rPr>
          <w:sz w:val="16"/>
        </w:rPr>
        <w:br/>
        <w:t>This Specification is provided for future development work within 3GPP</w:t>
      </w:r>
      <w:r w:rsidRPr="00335E41">
        <w:rPr>
          <w:sz w:val="16"/>
          <w:vertAlign w:val="superscript"/>
        </w:rPr>
        <w:t xml:space="preserve"> </w:t>
      </w:r>
      <w:r w:rsidRPr="00335E41">
        <w:rPr>
          <w:sz w:val="16"/>
        </w:rPr>
        <w:t>only. The Organizational Partners accept no liability for any use of this Specification.</w:t>
      </w:r>
      <w:r w:rsidRPr="00335E41">
        <w:rPr>
          <w:sz w:val="16"/>
        </w:rPr>
        <w:br/>
        <w:t xml:space="preserve">Specifications and </w:t>
      </w:r>
      <w:r w:rsidR="00F653B8" w:rsidRPr="00335E41">
        <w:rPr>
          <w:sz w:val="16"/>
        </w:rPr>
        <w:t>Reports</w:t>
      </w:r>
      <w:r w:rsidRPr="00335E41">
        <w:rPr>
          <w:sz w:val="16"/>
        </w:rPr>
        <w:t xml:space="preserve"> for implementation of the 3GPP</w:t>
      </w:r>
      <w:r w:rsidRPr="00335E41">
        <w:rPr>
          <w:sz w:val="16"/>
          <w:vertAlign w:val="superscript"/>
        </w:rPr>
        <w:t xml:space="preserve"> TM</w:t>
      </w:r>
      <w:r w:rsidRPr="00335E41">
        <w:rPr>
          <w:sz w:val="16"/>
        </w:rPr>
        <w:t xml:space="preserve"> system should be obtained via the 3GPP Organizational Partners' Publications Offices.</w:t>
      </w:r>
    </w:p>
    <w:p w14:paraId="688E82C9" w14:textId="77777777" w:rsidR="00080512" w:rsidRPr="00335E41" w:rsidRDefault="00080512">
      <w:pPr>
        <w:pStyle w:val="ZV"/>
        <w:framePr w:wrap="notBeside"/>
        <w:rPr>
          <w:noProof w:val="0"/>
        </w:rPr>
      </w:pPr>
    </w:p>
    <w:p w14:paraId="3E3C4EE2" w14:textId="77777777" w:rsidR="00080512" w:rsidRPr="00335E41" w:rsidRDefault="00080512"/>
    <w:bookmarkEnd w:id="0"/>
    <w:p w14:paraId="2AAB033A" w14:textId="77777777" w:rsidR="00080512" w:rsidRPr="00335E41" w:rsidRDefault="00080512">
      <w:pPr>
        <w:sectPr w:rsidR="00080512" w:rsidRPr="00335E41">
          <w:footnotePr>
            <w:numRestart w:val="eachSect"/>
          </w:footnotePr>
          <w:pgSz w:w="11907" w:h="16840"/>
          <w:pgMar w:top="2268" w:right="851" w:bottom="10773" w:left="851" w:header="0" w:footer="0" w:gutter="0"/>
          <w:cols w:space="720"/>
        </w:sectPr>
      </w:pPr>
    </w:p>
    <w:p w14:paraId="7DA79AB6" w14:textId="77777777" w:rsidR="00080512" w:rsidRPr="00335E41" w:rsidRDefault="00080512">
      <w:bookmarkStart w:id="2" w:name="page2"/>
    </w:p>
    <w:p w14:paraId="21E745BC" w14:textId="77777777" w:rsidR="00080512" w:rsidRPr="00335E41" w:rsidRDefault="00080512">
      <w:pPr>
        <w:pStyle w:val="FP"/>
        <w:framePr w:wrap="notBeside" w:hAnchor="margin" w:y="1419"/>
        <w:pBdr>
          <w:bottom w:val="single" w:sz="6" w:space="1" w:color="auto"/>
        </w:pBdr>
        <w:spacing w:before="240"/>
        <w:ind w:left="2835" w:right="2835"/>
        <w:jc w:val="center"/>
      </w:pPr>
      <w:r w:rsidRPr="00335E41">
        <w:t>Keywords</w:t>
      </w:r>
    </w:p>
    <w:p w14:paraId="406AFC76" w14:textId="77777777" w:rsidR="00080512" w:rsidRPr="00335E41" w:rsidRDefault="00017DC9">
      <w:pPr>
        <w:pStyle w:val="FP"/>
        <w:framePr w:wrap="notBeside" w:hAnchor="margin" w:y="1419"/>
        <w:ind w:left="2835" w:right="2835"/>
        <w:jc w:val="center"/>
        <w:rPr>
          <w:rFonts w:ascii="Arial" w:hAnsi="Arial"/>
          <w:sz w:val="18"/>
        </w:rPr>
      </w:pPr>
      <w:r w:rsidRPr="00335E41">
        <w:rPr>
          <w:rFonts w:ascii="Arial" w:hAnsi="Arial"/>
          <w:sz w:val="18"/>
        </w:rPr>
        <w:t>NFV management, Fault Management, alarm</w:t>
      </w:r>
    </w:p>
    <w:p w14:paraId="6364196D" w14:textId="77777777" w:rsidR="00080512" w:rsidRPr="00335E41" w:rsidRDefault="00080512"/>
    <w:p w14:paraId="12304D48" w14:textId="77777777" w:rsidR="00080512" w:rsidRPr="00335E41" w:rsidRDefault="00080512">
      <w:pPr>
        <w:pStyle w:val="FP"/>
        <w:framePr w:wrap="notBeside" w:hAnchor="margin" w:yAlign="center"/>
        <w:spacing w:after="240"/>
        <w:ind w:left="2835" w:right="2835"/>
        <w:jc w:val="center"/>
        <w:rPr>
          <w:rFonts w:ascii="Arial" w:hAnsi="Arial"/>
          <w:b/>
          <w:i/>
        </w:rPr>
      </w:pPr>
      <w:r w:rsidRPr="00335E41">
        <w:rPr>
          <w:rFonts w:ascii="Arial" w:hAnsi="Arial"/>
          <w:b/>
          <w:i/>
        </w:rPr>
        <w:t>3GPP</w:t>
      </w:r>
    </w:p>
    <w:p w14:paraId="62117F19" w14:textId="77777777" w:rsidR="00080512" w:rsidRPr="00335E41" w:rsidRDefault="00080512">
      <w:pPr>
        <w:pStyle w:val="FP"/>
        <w:framePr w:wrap="notBeside" w:hAnchor="margin" w:yAlign="center"/>
        <w:pBdr>
          <w:bottom w:val="single" w:sz="6" w:space="1" w:color="auto"/>
        </w:pBdr>
        <w:ind w:left="2835" w:right="2835"/>
        <w:jc w:val="center"/>
      </w:pPr>
      <w:r w:rsidRPr="00335E41">
        <w:t>Postal address</w:t>
      </w:r>
    </w:p>
    <w:p w14:paraId="5445C7E9" w14:textId="77777777" w:rsidR="00080512" w:rsidRPr="00335E41" w:rsidRDefault="00080512">
      <w:pPr>
        <w:pStyle w:val="FP"/>
        <w:framePr w:wrap="notBeside" w:hAnchor="margin" w:yAlign="center"/>
        <w:ind w:left="2835" w:right="2835"/>
        <w:jc w:val="center"/>
        <w:rPr>
          <w:rFonts w:ascii="Arial" w:hAnsi="Arial"/>
          <w:sz w:val="18"/>
        </w:rPr>
      </w:pPr>
    </w:p>
    <w:p w14:paraId="141309B8" w14:textId="77777777" w:rsidR="00080512" w:rsidRPr="00335E41" w:rsidRDefault="00080512">
      <w:pPr>
        <w:pStyle w:val="FP"/>
        <w:framePr w:wrap="notBeside" w:hAnchor="margin" w:yAlign="center"/>
        <w:pBdr>
          <w:bottom w:val="single" w:sz="6" w:space="1" w:color="auto"/>
        </w:pBdr>
        <w:spacing w:before="240"/>
        <w:ind w:left="2835" w:right="2835"/>
        <w:jc w:val="center"/>
      </w:pPr>
      <w:r w:rsidRPr="00335E41">
        <w:t>3GPP support office address</w:t>
      </w:r>
    </w:p>
    <w:p w14:paraId="396883AD" w14:textId="77777777" w:rsidR="00080512" w:rsidRPr="00335E41" w:rsidRDefault="00080512">
      <w:pPr>
        <w:pStyle w:val="FP"/>
        <w:framePr w:wrap="notBeside" w:hAnchor="margin" w:yAlign="center"/>
        <w:ind w:left="2835" w:right="2835"/>
        <w:jc w:val="center"/>
        <w:rPr>
          <w:rFonts w:ascii="Arial" w:hAnsi="Arial"/>
          <w:sz w:val="18"/>
        </w:rPr>
      </w:pPr>
      <w:r w:rsidRPr="00335E41">
        <w:rPr>
          <w:rFonts w:ascii="Arial" w:hAnsi="Arial"/>
          <w:sz w:val="18"/>
        </w:rPr>
        <w:t xml:space="preserve">650 Route des </w:t>
      </w:r>
      <w:proofErr w:type="spellStart"/>
      <w:r w:rsidRPr="00335E41">
        <w:rPr>
          <w:rFonts w:ascii="Arial" w:hAnsi="Arial"/>
          <w:sz w:val="18"/>
        </w:rPr>
        <w:t>Lucioles</w:t>
      </w:r>
      <w:proofErr w:type="spellEnd"/>
      <w:r w:rsidRPr="00335E41">
        <w:rPr>
          <w:rFonts w:ascii="Arial" w:hAnsi="Arial"/>
          <w:sz w:val="18"/>
        </w:rPr>
        <w:t xml:space="preserve"> - Sophia Antipolis</w:t>
      </w:r>
    </w:p>
    <w:p w14:paraId="799067A6" w14:textId="77777777" w:rsidR="00080512" w:rsidRPr="00335E41" w:rsidRDefault="00080512">
      <w:pPr>
        <w:pStyle w:val="FP"/>
        <w:framePr w:wrap="notBeside" w:hAnchor="margin" w:yAlign="center"/>
        <w:ind w:left="2835" w:right="2835"/>
        <w:jc w:val="center"/>
        <w:rPr>
          <w:rFonts w:ascii="Arial" w:hAnsi="Arial"/>
          <w:sz w:val="18"/>
        </w:rPr>
      </w:pPr>
      <w:proofErr w:type="spellStart"/>
      <w:r w:rsidRPr="00335E41">
        <w:rPr>
          <w:rFonts w:ascii="Arial" w:hAnsi="Arial"/>
          <w:sz w:val="18"/>
        </w:rPr>
        <w:t>Valbonne</w:t>
      </w:r>
      <w:proofErr w:type="spellEnd"/>
      <w:r w:rsidRPr="00335E41">
        <w:rPr>
          <w:rFonts w:ascii="Arial" w:hAnsi="Arial"/>
          <w:sz w:val="18"/>
        </w:rPr>
        <w:t xml:space="preserve"> - FRANCE</w:t>
      </w:r>
    </w:p>
    <w:p w14:paraId="33E54969" w14:textId="77777777" w:rsidR="00080512" w:rsidRPr="00335E41" w:rsidRDefault="00080512">
      <w:pPr>
        <w:pStyle w:val="FP"/>
        <w:framePr w:wrap="notBeside" w:hAnchor="margin" w:yAlign="center"/>
        <w:spacing w:after="20"/>
        <w:ind w:left="2835" w:right="2835"/>
        <w:jc w:val="center"/>
        <w:rPr>
          <w:rFonts w:ascii="Arial" w:hAnsi="Arial"/>
          <w:sz w:val="18"/>
        </w:rPr>
      </w:pPr>
      <w:r w:rsidRPr="00335E41">
        <w:rPr>
          <w:rFonts w:ascii="Arial" w:hAnsi="Arial"/>
          <w:sz w:val="18"/>
        </w:rPr>
        <w:t>Tel.: +33 4 92 94 42 00 Fax: +33 4 93 65 47 16</w:t>
      </w:r>
    </w:p>
    <w:p w14:paraId="7E3E0F97" w14:textId="77777777" w:rsidR="00080512" w:rsidRPr="00335E41" w:rsidRDefault="00080512">
      <w:pPr>
        <w:pStyle w:val="FP"/>
        <w:framePr w:wrap="notBeside" w:hAnchor="margin" w:yAlign="center"/>
        <w:pBdr>
          <w:bottom w:val="single" w:sz="6" w:space="1" w:color="auto"/>
        </w:pBdr>
        <w:spacing w:before="240"/>
        <w:ind w:left="2835" w:right="2835"/>
        <w:jc w:val="center"/>
      </w:pPr>
      <w:r w:rsidRPr="00335E41">
        <w:t>Internet</w:t>
      </w:r>
    </w:p>
    <w:p w14:paraId="2DE91AE1" w14:textId="77777777" w:rsidR="00080512" w:rsidRPr="00335E41" w:rsidRDefault="00080512">
      <w:pPr>
        <w:pStyle w:val="FP"/>
        <w:framePr w:wrap="notBeside" w:hAnchor="margin" w:yAlign="center"/>
        <w:ind w:left="2835" w:right="2835"/>
        <w:jc w:val="center"/>
        <w:rPr>
          <w:rFonts w:ascii="Arial" w:hAnsi="Arial"/>
          <w:sz w:val="18"/>
        </w:rPr>
      </w:pPr>
      <w:r w:rsidRPr="00335E41">
        <w:rPr>
          <w:rFonts w:ascii="Arial" w:hAnsi="Arial"/>
          <w:sz w:val="18"/>
        </w:rPr>
        <w:t>http://www.3gpp.org</w:t>
      </w:r>
    </w:p>
    <w:p w14:paraId="62B8E980" w14:textId="77777777" w:rsidR="00080512" w:rsidRPr="00335E41" w:rsidRDefault="00080512"/>
    <w:p w14:paraId="6AE2C371" w14:textId="77777777" w:rsidR="00080512" w:rsidRPr="00335E4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35E41">
        <w:rPr>
          <w:rFonts w:ascii="Arial" w:hAnsi="Arial"/>
          <w:b/>
          <w:i/>
        </w:rPr>
        <w:t>Copyright Notification</w:t>
      </w:r>
    </w:p>
    <w:p w14:paraId="1870AE21" w14:textId="77777777" w:rsidR="00080512" w:rsidRPr="00335E41" w:rsidRDefault="00080512" w:rsidP="00FA1266">
      <w:pPr>
        <w:pStyle w:val="FP"/>
        <w:framePr w:h="3057" w:hRule="exact" w:wrap="notBeside" w:vAnchor="page" w:hAnchor="margin" w:y="12605"/>
        <w:jc w:val="center"/>
      </w:pPr>
      <w:r w:rsidRPr="00335E41">
        <w:t>No part may be reproduced except as authorized by written permission.</w:t>
      </w:r>
      <w:r w:rsidRPr="00335E41">
        <w:br/>
        <w:t>The copyright and the foregoing restriction extend to reproduction in all media.</w:t>
      </w:r>
    </w:p>
    <w:p w14:paraId="35D4E701" w14:textId="77777777" w:rsidR="00080512" w:rsidRPr="00335E41" w:rsidRDefault="00080512" w:rsidP="00FA1266">
      <w:pPr>
        <w:pStyle w:val="FP"/>
        <w:framePr w:h="3057" w:hRule="exact" w:wrap="notBeside" w:vAnchor="page" w:hAnchor="margin" w:y="12605"/>
        <w:jc w:val="center"/>
      </w:pPr>
    </w:p>
    <w:p w14:paraId="43AEE1FC" w14:textId="77777777" w:rsidR="00080512" w:rsidRPr="00335E41" w:rsidRDefault="00DC309B" w:rsidP="00FA1266">
      <w:pPr>
        <w:pStyle w:val="FP"/>
        <w:framePr w:h="3057" w:hRule="exact" w:wrap="notBeside" w:vAnchor="page" w:hAnchor="margin" w:y="12605"/>
        <w:jc w:val="center"/>
        <w:rPr>
          <w:sz w:val="18"/>
        </w:rPr>
      </w:pPr>
      <w:r w:rsidRPr="00335E41">
        <w:rPr>
          <w:sz w:val="18"/>
        </w:rPr>
        <w:t>©</w:t>
      </w:r>
      <w:r w:rsidR="00B228E6">
        <w:rPr>
          <w:sz w:val="18"/>
        </w:rPr>
        <w:t xml:space="preserve"> 2025</w:t>
      </w:r>
      <w:r w:rsidR="00080512" w:rsidRPr="00335E41">
        <w:rPr>
          <w:sz w:val="18"/>
        </w:rPr>
        <w:t>, 3GPP Organizational Partners (ARIB, ATIS, CCSA, ETSI,</w:t>
      </w:r>
      <w:r w:rsidR="00F22EC7" w:rsidRPr="00335E41">
        <w:rPr>
          <w:sz w:val="18"/>
        </w:rPr>
        <w:t xml:space="preserve"> TSDSI, </w:t>
      </w:r>
      <w:r w:rsidR="00080512" w:rsidRPr="00335E41">
        <w:rPr>
          <w:sz w:val="18"/>
        </w:rPr>
        <w:t>TTA, TTC).</w:t>
      </w:r>
      <w:bookmarkStart w:id="3" w:name="copyrightaddon"/>
      <w:bookmarkEnd w:id="3"/>
    </w:p>
    <w:p w14:paraId="27206B79" w14:textId="77777777" w:rsidR="00734A5B" w:rsidRPr="00335E41" w:rsidRDefault="00080512" w:rsidP="00FA1266">
      <w:pPr>
        <w:pStyle w:val="FP"/>
        <w:framePr w:h="3057" w:hRule="exact" w:wrap="notBeside" w:vAnchor="page" w:hAnchor="margin" w:y="12605"/>
        <w:jc w:val="center"/>
        <w:rPr>
          <w:sz w:val="18"/>
        </w:rPr>
      </w:pPr>
      <w:r w:rsidRPr="00335E41">
        <w:rPr>
          <w:sz w:val="18"/>
        </w:rPr>
        <w:t>All rights reserved.</w:t>
      </w:r>
    </w:p>
    <w:p w14:paraId="21C7BC27" w14:textId="77777777" w:rsidR="00FC1192" w:rsidRPr="00335E41" w:rsidRDefault="00FC1192" w:rsidP="00FA1266">
      <w:pPr>
        <w:pStyle w:val="FP"/>
        <w:framePr w:h="3057" w:hRule="exact" w:wrap="notBeside" w:vAnchor="page" w:hAnchor="margin" w:y="12605"/>
        <w:rPr>
          <w:sz w:val="18"/>
        </w:rPr>
      </w:pPr>
    </w:p>
    <w:p w14:paraId="0689EAAE" w14:textId="77777777" w:rsidR="00734A5B" w:rsidRPr="00335E41" w:rsidRDefault="00734A5B" w:rsidP="00FA1266">
      <w:pPr>
        <w:pStyle w:val="FP"/>
        <w:framePr w:h="3057" w:hRule="exact" w:wrap="notBeside" w:vAnchor="page" w:hAnchor="margin" w:y="12605"/>
        <w:rPr>
          <w:sz w:val="18"/>
        </w:rPr>
      </w:pPr>
      <w:r w:rsidRPr="00335E41">
        <w:rPr>
          <w:sz w:val="18"/>
        </w:rPr>
        <w:t>UMTS™ is a Trade Mark of ETSI registered for the benefit of its members</w:t>
      </w:r>
    </w:p>
    <w:p w14:paraId="73FCC5C3" w14:textId="77777777" w:rsidR="00080512" w:rsidRPr="00335E41" w:rsidRDefault="00734A5B" w:rsidP="00FA1266">
      <w:pPr>
        <w:pStyle w:val="FP"/>
        <w:framePr w:h="3057" w:hRule="exact" w:wrap="notBeside" w:vAnchor="page" w:hAnchor="margin" w:y="12605"/>
        <w:rPr>
          <w:sz w:val="18"/>
        </w:rPr>
      </w:pPr>
      <w:r w:rsidRPr="00335E41">
        <w:rPr>
          <w:sz w:val="18"/>
        </w:rPr>
        <w:t>3GPP™ is a Trade Mark of ETSI registered for the benefit of its Members and of the 3GPP Organizational Partners</w:t>
      </w:r>
      <w:r w:rsidR="00080512" w:rsidRPr="00335E41">
        <w:rPr>
          <w:sz w:val="18"/>
        </w:rPr>
        <w:br/>
      </w:r>
      <w:r w:rsidR="00FA1266" w:rsidRPr="00335E41">
        <w:rPr>
          <w:sz w:val="18"/>
        </w:rPr>
        <w:t>LTE™ is a Trade Mark of ETSI registered for the benefit of its Members and of the 3GPP Organizational Partners</w:t>
      </w:r>
    </w:p>
    <w:p w14:paraId="433BBEA7" w14:textId="77777777" w:rsidR="00FA1266" w:rsidRPr="00335E41" w:rsidRDefault="00FA1266" w:rsidP="00FA1266">
      <w:pPr>
        <w:pStyle w:val="FP"/>
        <w:framePr w:h="3057" w:hRule="exact" w:wrap="notBeside" w:vAnchor="page" w:hAnchor="margin" w:y="12605"/>
        <w:rPr>
          <w:sz w:val="18"/>
        </w:rPr>
      </w:pPr>
      <w:r w:rsidRPr="00335E41">
        <w:rPr>
          <w:sz w:val="18"/>
        </w:rPr>
        <w:t>GSM® and the GSM logo are registered and owned by the GSM Association</w:t>
      </w:r>
    </w:p>
    <w:bookmarkEnd w:id="2"/>
    <w:p w14:paraId="660DED66" w14:textId="77777777" w:rsidR="00080512" w:rsidRPr="00335E41" w:rsidRDefault="00080512">
      <w:pPr>
        <w:pStyle w:val="TT"/>
      </w:pPr>
      <w:r w:rsidRPr="00335E41">
        <w:br w:type="page"/>
        <w:t>Contents</w:t>
      </w:r>
    </w:p>
    <w:p w14:paraId="3F594F00" w14:textId="77777777" w:rsidR="00E712A2" w:rsidRDefault="000B0EE6">
      <w:pPr>
        <w:pStyle w:val="TOC1"/>
        <w:rPr>
          <w:rFonts w:ascii="Calibri" w:eastAsia="SimSun" w:hAnsi="Calibri"/>
          <w:szCs w:val="22"/>
          <w:lang w:eastAsia="zh-CN"/>
        </w:rPr>
      </w:pPr>
      <w:r>
        <w:fldChar w:fldCharType="begin"/>
      </w:r>
      <w:r>
        <w:instrText xml:space="preserve"> TOC \o \w "1-9"</w:instrText>
      </w:r>
      <w:r>
        <w:fldChar w:fldCharType="separate"/>
      </w:r>
      <w:r w:rsidR="00E712A2">
        <w:t>Foreword</w:t>
      </w:r>
      <w:r w:rsidR="00E712A2">
        <w:tab/>
      </w:r>
      <w:r w:rsidR="00E712A2">
        <w:fldChar w:fldCharType="begin"/>
      </w:r>
      <w:r w:rsidR="00E712A2">
        <w:instrText xml:space="preserve"> PAGEREF _Toc475351175 \h </w:instrText>
      </w:r>
      <w:r w:rsidR="00E712A2">
        <w:fldChar w:fldCharType="separate"/>
      </w:r>
      <w:r w:rsidR="00E712A2">
        <w:t>4</w:t>
      </w:r>
      <w:r w:rsidR="00E712A2">
        <w:fldChar w:fldCharType="end"/>
      </w:r>
    </w:p>
    <w:p w14:paraId="603890E2" w14:textId="77777777" w:rsidR="00E712A2" w:rsidRDefault="00E712A2">
      <w:pPr>
        <w:pStyle w:val="TOC1"/>
        <w:rPr>
          <w:rFonts w:ascii="Calibri" w:eastAsia="SimSun" w:hAnsi="Calibri"/>
          <w:szCs w:val="22"/>
          <w:lang w:eastAsia="zh-CN"/>
        </w:rPr>
      </w:pPr>
      <w:r>
        <w:t>Introduction</w:t>
      </w:r>
      <w:r>
        <w:tab/>
      </w:r>
      <w:r>
        <w:fldChar w:fldCharType="begin"/>
      </w:r>
      <w:r>
        <w:instrText xml:space="preserve"> PAGEREF _Toc475351176 \h </w:instrText>
      </w:r>
      <w:r>
        <w:fldChar w:fldCharType="separate"/>
      </w:r>
      <w:r>
        <w:t>4</w:t>
      </w:r>
      <w:r>
        <w:fldChar w:fldCharType="end"/>
      </w:r>
    </w:p>
    <w:p w14:paraId="751B1ECA" w14:textId="77777777" w:rsidR="00E712A2" w:rsidRDefault="00E712A2">
      <w:pPr>
        <w:pStyle w:val="TOC1"/>
        <w:rPr>
          <w:rFonts w:ascii="Calibri" w:eastAsia="SimSun" w:hAnsi="Calibri"/>
          <w:szCs w:val="22"/>
          <w:lang w:eastAsia="zh-CN"/>
        </w:rPr>
      </w:pPr>
      <w:r>
        <w:t>1</w:t>
      </w:r>
      <w:r>
        <w:tab/>
        <w:t>Scope</w:t>
      </w:r>
      <w:r>
        <w:tab/>
      </w:r>
      <w:r>
        <w:fldChar w:fldCharType="begin"/>
      </w:r>
      <w:r>
        <w:instrText xml:space="preserve"> PAGEREF _Toc475351177 \h </w:instrText>
      </w:r>
      <w:r>
        <w:fldChar w:fldCharType="separate"/>
      </w:r>
      <w:r>
        <w:t>5</w:t>
      </w:r>
      <w:r>
        <w:fldChar w:fldCharType="end"/>
      </w:r>
    </w:p>
    <w:p w14:paraId="2C7932C8" w14:textId="77777777" w:rsidR="00E712A2" w:rsidRDefault="00E712A2">
      <w:pPr>
        <w:pStyle w:val="TOC1"/>
        <w:rPr>
          <w:rFonts w:ascii="Calibri" w:eastAsia="SimSun" w:hAnsi="Calibri"/>
          <w:szCs w:val="22"/>
          <w:lang w:eastAsia="zh-CN"/>
        </w:rPr>
      </w:pPr>
      <w:r>
        <w:t>2</w:t>
      </w:r>
      <w:r>
        <w:tab/>
        <w:t>References</w:t>
      </w:r>
      <w:r>
        <w:tab/>
      </w:r>
      <w:r>
        <w:fldChar w:fldCharType="begin"/>
      </w:r>
      <w:r>
        <w:instrText xml:space="preserve"> PAGEREF _Toc475351178 \h </w:instrText>
      </w:r>
      <w:r>
        <w:fldChar w:fldCharType="separate"/>
      </w:r>
      <w:r>
        <w:t>5</w:t>
      </w:r>
      <w:r>
        <w:fldChar w:fldCharType="end"/>
      </w:r>
    </w:p>
    <w:p w14:paraId="409DDED3" w14:textId="77777777" w:rsidR="00E712A2" w:rsidRDefault="00E712A2">
      <w:pPr>
        <w:pStyle w:val="TOC1"/>
        <w:rPr>
          <w:rFonts w:ascii="Calibri" w:eastAsia="SimSun" w:hAnsi="Calibri"/>
          <w:szCs w:val="22"/>
          <w:lang w:eastAsia="zh-CN"/>
        </w:rPr>
      </w:pPr>
      <w:r>
        <w:t>3</w:t>
      </w:r>
      <w:r>
        <w:tab/>
        <w:t>Definitions and abbreviations</w:t>
      </w:r>
      <w:r>
        <w:tab/>
      </w:r>
      <w:r>
        <w:fldChar w:fldCharType="begin"/>
      </w:r>
      <w:r>
        <w:instrText xml:space="preserve"> PAGEREF _Toc475351179 \h </w:instrText>
      </w:r>
      <w:r>
        <w:fldChar w:fldCharType="separate"/>
      </w:r>
      <w:r>
        <w:t>5</w:t>
      </w:r>
      <w:r>
        <w:fldChar w:fldCharType="end"/>
      </w:r>
    </w:p>
    <w:p w14:paraId="037A1907" w14:textId="77777777" w:rsidR="00E712A2" w:rsidRDefault="00E712A2">
      <w:pPr>
        <w:pStyle w:val="TOC2"/>
        <w:rPr>
          <w:rFonts w:ascii="Calibri" w:eastAsia="SimSun" w:hAnsi="Calibri"/>
          <w:sz w:val="22"/>
          <w:szCs w:val="22"/>
          <w:lang w:eastAsia="zh-CN"/>
        </w:rPr>
      </w:pPr>
      <w:r>
        <w:t>3.1</w:t>
      </w:r>
      <w:r>
        <w:tab/>
        <w:t>Definitions</w:t>
      </w:r>
      <w:r>
        <w:tab/>
      </w:r>
      <w:r>
        <w:fldChar w:fldCharType="begin"/>
      </w:r>
      <w:r>
        <w:instrText xml:space="preserve"> PAGEREF _Toc475351180 \h </w:instrText>
      </w:r>
      <w:r>
        <w:fldChar w:fldCharType="separate"/>
      </w:r>
      <w:r>
        <w:t>5</w:t>
      </w:r>
      <w:r>
        <w:fldChar w:fldCharType="end"/>
      </w:r>
    </w:p>
    <w:p w14:paraId="7E1EC2E2" w14:textId="77777777" w:rsidR="00E712A2" w:rsidRDefault="00E712A2">
      <w:pPr>
        <w:pStyle w:val="TOC2"/>
        <w:rPr>
          <w:rFonts w:ascii="Calibri" w:eastAsia="SimSun" w:hAnsi="Calibri"/>
          <w:sz w:val="22"/>
          <w:szCs w:val="22"/>
          <w:lang w:eastAsia="zh-CN"/>
        </w:rPr>
      </w:pPr>
      <w:r>
        <w:t>3.2</w:t>
      </w:r>
      <w:r>
        <w:tab/>
        <w:t>Abbreviations</w:t>
      </w:r>
      <w:r>
        <w:tab/>
      </w:r>
      <w:r>
        <w:fldChar w:fldCharType="begin"/>
      </w:r>
      <w:r>
        <w:instrText xml:space="preserve"> PAGEREF _Toc475351181 \h </w:instrText>
      </w:r>
      <w:r>
        <w:fldChar w:fldCharType="separate"/>
      </w:r>
      <w:r>
        <w:t>5</w:t>
      </w:r>
      <w:r>
        <w:fldChar w:fldCharType="end"/>
      </w:r>
    </w:p>
    <w:p w14:paraId="7D2751C8" w14:textId="77777777" w:rsidR="00E712A2" w:rsidRDefault="00E712A2">
      <w:pPr>
        <w:pStyle w:val="TOC1"/>
        <w:rPr>
          <w:rFonts w:ascii="Calibri" w:eastAsia="SimSun" w:hAnsi="Calibri"/>
          <w:szCs w:val="22"/>
          <w:lang w:eastAsia="zh-CN"/>
        </w:rPr>
      </w:pPr>
      <w:r>
        <w:t>4</w:t>
      </w:r>
      <w:r>
        <w:tab/>
      </w:r>
      <w:r>
        <w:rPr>
          <w:lang w:eastAsia="zh-CN"/>
        </w:rPr>
        <w:t>Fault Management procedures</w:t>
      </w:r>
      <w:r>
        <w:tab/>
      </w:r>
      <w:r>
        <w:fldChar w:fldCharType="begin"/>
      </w:r>
      <w:r>
        <w:instrText xml:space="preserve"> PAGEREF _Toc475351182 \h </w:instrText>
      </w:r>
      <w:r>
        <w:fldChar w:fldCharType="separate"/>
      </w:r>
      <w:r>
        <w:t>6</w:t>
      </w:r>
      <w:r>
        <w:fldChar w:fldCharType="end"/>
      </w:r>
    </w:p>
    <w:p w14:paraId="68796542" w14:textId="77777777" w:rsidR="00E712A2" w:rsidRDefault="00E712A2">
      <w:pPr>
        <w:pStyle w:val="TOC2"/>
        <w:rPr>
          <w:rFonts w:ascii="Calibri" w:eastAsia="SimSun" w:hAnsi="Calibri"/>
          <w:sz w:val="22"/>
          <w:szCs w:val="22"/>
          <w:lang w:eastAsia="zh-CN"/>
        </w:rPr>
      </w:pPr>
      <w:r>
        <w:rPr>
          <w:lang w:eastAsia="zh-CN"/>
        </w:rPr>
        <w:t>4</w:t>
      </w:r>
      <w:r>
        <w:t>.1</w:t>
      </w:r>
      <w:r>
        <w:tab/>
      </w:r>
      <w:r>
        <w:rPr>
          <w:lang w:eastAsia="zh-CN"/>
        </w:rPr>
        <w:t>Introduction</w:t>
      </w:r>
      <w:r>
        <w:tab/>
      </w:r>
      <w:r>
        <w:fldChar w:fldCharType="begin"/>
      </w:r>
      <w:r>
        <w:instrText xml:space="preserve"> PAGEREF _Toc475351183 \h </w:instrText>
      </w:r>
      <w:r>
        <w:fldChar w:fldCharType="separate"/>
      </w:r>
      <w:r>
        <w:t>6</w:t>
      </w:r>
      <w:r>
        <w:fldChar w:fldCharType="end"/>
      </w:r>
    </w:p>
    <w:p w14:paraId="142E7BB5" w14:textId="77777777" w:rsidR="00E712A2" w:rsidRDefault="00E712A2">
      <w:pPr>
        <w:pStyle w:val="TOC2"/>
        <w:rPr>
          <w:rFonts w:ascii="Calibri" w:eastAsia="SimSun" w:hAnsi="Calibri"/>
          <w:sz w:val="22"/>
          <w:szCs w:val="22"/>
          <w:lang w:eastAsia="zh-CN"/>
        </w:rPr>
      </w:pPr>
      <w:r>
        <w:rPr>
          <w:lang w:eastAsia="zh-CN"/>
        </w:rPr>
        <w:t>4</w:t>
      </w:r>
      <w:r>
        <w:t>.</w:t>
      </w:r>
      <w:r>
        <w:rPr>
          <w:lang w:eastAsia="zh-CN"/>
        </w:rPr>
        <w:t>2</w:t>
      </w:r>
      <w:r>
        <w:tab/>
      </w:r>
      <w:r>
        <w:rPr>
          <w:lang w:eastAsia="zh-CN"/>
        </w:rPr>
        <w:t>NE alarm correlation in the context of NFV</w:t>
      </w:r>
      <w:r>
        <w:tab/>
      </w:r>
      <w:r>
        <w:fldChar w:fldCharType="begin"/>
      </w:r>
      <w:r>
        <w:instrText xml:space="preserve"> PAGEREF _Toc475351184 \h </w:instrText>
      </w:r>
      <w:r>
        <w:fldChar w:fldCharType="separate"/>
      </w:r>
      <w:r>
        <w:t>7</w:t>
      </w:r>
      <w:r>
        <w:fldChar w:fldCharType="end"/>
      </w:r>
    </w:p>
    <w:p w14:paraId="564C835A" w14:textId="77777777" w:rsidR="00E712A2" w:rsidRDefault="00E712A2">
      <w:pPr>
        <w:pStyle w:val="TOC3"/>
        <w:rPr>
          <w:rFonts w:ascii="Calibri" w:eastAsia="SimSun" w:hAnsi="Calibri"/>
          <w:sz w:val="22"/>
          <w:szCs w:val="22"/>
          <w:lang w:eastAsia="zh-CN"/>
        </w:rPr>
      </w:pPr>
      <w:r>
        <w:t>4.2.1</w:t>
      </w:r>
      <w:r>
        <w:tab/>
        <w:t>NE alarm correlation made by EM in the context of NFV</w:t>
      </w:r>
      <w:r>
        <w:tab/>
      </w:r>
      <w:r>
        <w:fldChar w:fldCharType="begin"/>
      </w:r>
      <w:r>
        <w:instrText xml:space="preserve"> PAGEREF _Toc475351185 \h </w:instrText>
      </w:r>
      <w:r>
        <w:fldChar w:fldCharType="separate"/>
      </w:r>
      <w:r>
        <w:t>7</w:t>
      </w:r>
      <w:r>
        <w:fldChar w:fldCharType="end"/>
      </w:r>
    </w:p>
    <w:p w14:paraId="5058012A" w14:textId="77777777" w:rsidR="00E712A2" w:rsidRDefault="00E712A2">
      <w:pPr>
        <w:pStyle w:val="TOC3"/>
        <w:rPr>
          <w:rFonts w:ascii="Calibri" w:eastAsia="SimSun" w:hAnsi="Calibri"/>
          <w:sz w:val="22"/>
          <w:szCs w:val="22"/>
          <w:lang w:eastAsia="zh-CN"/>
        </w:rPr>
      </w:pPr>
      <w:r>
        <w:t>4.2.2</w:t>
      </w:r>
      <w:r>
        <w:tab/>
        <w:t>NE alarm correlation made by NM in the context of NFV</w:t>
      </w:r>
      <w:r>
        <w:tab/>
      </w:r>
      <w:r>
        <w:fldChar w:fldCharType="begin"/>
      </w:r>
      <w:r>
        <w:instrText xml:space="preserve"> PAGEREF _Toc475351186 \h </w:instrText>
      </w:r>
      <w:r>
        <w:fldChar w:fldCharType="separate"/>
      </w:r>
      <w:r>
        <w:t>8</w:t>
      </w:r>
      <w:r>
        <w:fldChar w:fldCharType="end"/>
      </w:r>
    </w:p>
    <w:p w14:paraId="5B31908F" w14:textId="77777777" w:rsidR="00E712A2" w:rsidRDefault="00E712A2">
      <w:pPr>
        <w:pStyle w:val="TOC2"/>
        <w:rPr>
          <w:rFonts w:ascii="Calibri" w:eastAsia="SimSun" w:hAnsi="Calibri"/>
          <w:sz w:val="22"/>
          <w:szCs w:val="22"/>
          <w:lang w:eastAsia="zh-CN"/>
        </w:rPr>
      </w:pPr>
      <w:r>
        <w:rPr>
          <w:lang w:eastAsia="zh-CN"/>
        </w:rPr>
        <w:t>4</w:t>
      </w:r>
      <w:r>
        <w:t>.3</w:t>
      </w:r>
      <w:r>
        <w:tab/>
        <w:t>Virtualization-specific aspect failure detection and notification</w:t>
      </w:r>
      <w:r>
        <w:tab/>
      </w:r>
      <w:r>
        <w:fldChar w:fldCharType="begin"/>
      </w:r>
      <w:r>
        <w:instrText xml:space="preserve"> PAGEREF _Toc475351187 \h </w:instrText>
      </w:r>
      <w:r>
        <w:fldChar w:fldCharType="separate"/>
      </w:r>
      <w:r>
        <w:t>9</w:t>
      </w:r>
      <w:r>
        <w:fldChar w:fldCharType="end"/>
      </w:r>
    </w:p>
    <w:p w14:paraId="178391CC" w14:textId="77777777" w:rsidR="00E712A2" w:rsidRDefault="00E712A2">
      <w:pPr>
        <w:pStyle w:val="TOC3"/>
        <w:rPr>
          <w:rFonts w:ascii="Calibri" w:eastAsia="SimSun" w:hAnsi="Calibri"/>
          <w:sz w:val="22"/>
          <w:szCs w:val="22"/>
          <w:lang w:eastAsia="zh-CN"/>
        </w:rPr>
      </w:pPr>
      <w:r>
        <w:t>4.3.1</w:t>
      </w:r>
      <w:r>
        <w:tab/>
        <w:t>Virtualization-specific aspect failure detection and notification by VNFM</w:t>
      </w:r>
      <w:r>
        <w:tab/>
      </w:r>
      <w:r>
        <w:fldChar w:fldCharType="begin"/>
      </w:r>
      <w:r>
        <w:instrText xml:space="preserve"> PAGEREF _Toc475351188 \h </w:instrText>
      </w:r>
      <w:r>
        <w:fldChar w:fldCharType="separate"/>
      </w:r>
      <w:r>
        <w:t>9</w:t>
      </w:r>
      <w:r>
        <w:fldChar w:fldCharType="end"/>
      </w:r>
    </w:p>
    <w:p w14:paraId="2D7CFC67" w14:textId="77777777" w:rsidR="00E712A2" w:rsidRDefault="00E712A2">
      <w:pPr>
        <w:pStyle w:val="TOC3"/>
        <w:rPr>
          <w:rFonts w:ascii="Calibri" w:eastAsia="SimSun" w:hAnsi="Calibri"/>
          <w:sz w:val="22"/>
          <w:szCs w:val="22"/>
          <w:lang w:eastAsia="zh-CN"/>
        </w:rPr>
      </w:pPr>
      <w:r>
        <w:t>4.3.2</w:t>
      </w:r>
      <w:r>
        <w:tab/>
        <w:t>Virtualization-specific aspect failure detection and notification by EM</w:t>
      </w:r>
      <w:r>
        <w:tab/>
      </w:r>
      <w:r>
        <w:fldChar w:fldCharType="begin"/>
      </w:r>
      <w:r>
        <w:instrText xml:space="preserve"> PAGEREF _Toc475351189 \h </w:instrText>
      </w:r>
      <w:r>
        <w:fldChar w:fldCharType="separate"/>
      </w:r>
      <w:r>
        <w:t>10</w:t>
      </w:r>
      <w:r>
        <w:fldChar w:fldCharType="end"/>
      </w:r>
    </w:p>
    <w:p w14:paraId="2EEBC539" w14:textId="77777777" w:rsidR="00E712A2" w:rsidRDefault="00E712A2">
      <w:pPr>
        <w:pStyle w:val="TOC2"/>
        <w:rPr>
          <w:rFonts w:ascii="Calibri" w:eastAsia="SimSun" w:hAnsi="Calibri"/>
          <w:sz w:val="22"/>
          <w:szCs w:val="22"/>
          <w:lang w:eastAsia="zh-CN"/>
        </w:rPr>
      </w:pPr>
      <w:r>
        <w:rPr>
          <w:lang w:eastAsia="zh-CN"/>
        </w:rPr>
        <w:t>4.4</w:t>
      </w:r>
      <w:r>
        <w:rPr>
          <w:lang w:eastAsia="zh-CN"/>
        </w:rPr>
        <w:tab/>
      </w:r>
      <w:r>
        <w:t>VNF</w:t>
      </w:r>
      <w:r>
        <w:rPr>
          <w:lang w:eastAsia="zh-CN"/>
        </w:rPr>
        <w:t xml:space="preserve"> </w:t>
      </w:r>
      <w:r>
        <w:t>H</w:t>
      </w:r>
      <w:r>
        <w:rPr>
          <w:lang w:eastAsia="zh-CN"/>
        </w:rPr>
        <w:t xml:space="preserve">ealing </w:t>
      </w:r>
      <w:r>
        <w:t>with</w:t>
      </w:r>
      <w:r>
        <w:rPr>
          <w:lang w:eastAsia="zh-CN"/>
        </w:rPr>
        <w:t xml:space="preserve"> operation request to VNFM by EM</w:t>
      </w:r>
      <w:r>
        <w:t xml:space="preserve"> through Ve-Vnfm-em</w:t>
      </w:r>
      <w:r>
        <w:tab/>
      </w:r>
      <w:r>
        <w:fldChar w:fldCharType="begin"/>
      </w:r>
      <w:r>
        <w:instrText xml:space="preserve"> PAGEREF _Toc475351190 \h </w:instrText>
      </w:r>
      <w:r>
        <w:fldChar w:fldCharType="separate"/>
      </w:r>
      <w:r>
        <w:t>11</w:t>
      </w:r>
      <w:r>
        <w:fldChar w:fldCharType="end"/>
      </w:r>
    </w:p>
    <w:p w14:paraId="25F9F253" w14:textId="77777777" w:rsidR="00E712A2" w:rsidRDefault="00E712A2">
      <w:pPr>
        <w:pStyle w:val="TOC8"/>
        <w:rPr>
          <w:rFonts w:ascii="Calibri" w:eastAsia="SimSun" w:hAnsi="Calibri"/>
          <w:b w:val="0"/>
          <w:szCs w:val="22"/>
          <w:lang w:eastAsia="zh-CN"/>
        </w:rPr>
      </w:pPr>
      <w:r>
        <w:t xml:space="preserve">Annex </w:t>
      </w:r>
      <w:r w:rsidRPr="00D41159">
        <w:rPr>
          <w:rFonts w:eastAsia="SimSun"/>
          <w:lang w:eastAsia="zh-CN"/>
        </w:rPr>
        <w:t>A</w:t>
      </w:r>
      <w:r>
        <w:t xml:space="preserve"> (informative): Change history</w:t>
      </w:r>
      <w:r>
        <w:tab/>
      </w:r>
      <w:r>
        <w:fldChar w:fldCharType="begin"/>
      </w:r>
      <w:r>
        <w:instrText xml:space="preserve"> PAGEREF _Toc475351191 \h </w:instrText>
      </w:r>
      <w:r>
        <w:fldChar w:fldCharType="separate"/>
      </w:r>
      <w:r>
        <w:t>12</w:t>
      </w:r>
      <w:r>
        <w:fldChar w:fldCharType="end"/>
      </w:r>
    </w:p>
    <w:p w14:paraId="00D23319" w14:textId="77777777" w:rsidR="00080512" w:rsidRPr="00335E41" w:rsidRDefault="000B0EE6">
      <w:r>
        <w:fldChar w:fldCharType="end"/>
      </w:r>
    </w:p>
    <w:p w14:paraId="1AFEEA80" w14:textId="77777777" w:rsidR="00080512" w:rsidRPr="00335E41" w:rsidRDefault="00080512">
      <w:pPr>
        <w:pStyle w:val="Heading1"/>
      </w:pPr>
      <w:r w:rsidRPr="00335E41">
        <w:br w:type="page"/>
      </w:r>
      <w:bookmarkStart w:id="4" w:name="_Toc473711314"/>
      <w:bookmarkStart w:id="5" w:name="_Toc475351175"/>
      <w:r w:rsidRPr="00335E41">
        <w:t>Foreword</w:t>
      </w:r>
      <w:bookmarkEnd w:id="4"/>
      <w:bookmarkEnd w:id="5"/>
    </w:p>
    <w:p w14:paraId="4076EE9E" w14:textId="77777777" w:rsidR="00080512" w:rsidRPr="00335E41" w:rsidRDefault="00080512">
      <w:r w:rsidRPr="00335E41">
        <w:t>This Technical Specification has been produced by the 3</w:t>
      </w:r>
      <w:r w:rsidRPr="00335E41">
        <w:rPr>
          <w:vertAlign w:val="superscript"/>
        </w:rPr>
        <w:t>rd</w:t>
      </w:r>
      <w:r w:rsidRPr="00335E41">
        <w:t xml:space="preserve"> Generation Partnership Project (3GPP).</w:t>
      </w:r>
    </w:p>
    <w:p w14:paraId="2DACF8A1" w14:textId="77777777" w:rsidR="00080512" w:rsidRPr="00335E41" w:rsidRDefault="00080512">
      <w:r w:rsidRPr="00335E4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CB16BF" w14:textId="77777777" w:rsidR="00080512" w:rsidRPr="00335E41" w:rsidRDefault="00080512">
      <w:pPr>
        <w:pStyle w:val="B1"/>
      </w:pPr>
      <w:r w:rsidRPr="00335E41">
        <w:t xml:space="preserve">Version </w:t>
      </w:r>
      <w:proofErr w:type="spellStart"/>
      <w:r w:rsidRPr="00335E41">
        <w:t>x.y.z</w:t>
      </w:r>
      <w:proofErr w:type="spellEnd"/>
    </w:p>
    <w:p w14:paraId="0D348A90" w14:textId="77777777" w:rsidR="00080512" w:rsidRPr="00335E41" w:rsidRDefault="00080512">
      <w:pPr>
        <w:pStyle w:val="B1"/>
      </w:pPr>
      <w:r w:rsidRPr="00335E41">
        <w:t>where:</w:t>
      </w:r>
    </w:p>
    <w:p w14:paraId="33B45C61" w14:textId="77777777" w:rsidR="00080512" w:rsidRPr="00335E41" w:rsidRDefault="00080512">
      <w:pPr>
        <w:pStyle w:val="B2"/>
      </w:pPr>
      <w:r w:rsidRPr="00335E41">
        <w:t>x</w:t>
      </w:r>
      <w:r w:rsidRPr="00335E41">
        <w:tab/>
        <w:t>the first digit:</w:t>
      </w:r>
    </w:p>
    <w:p w14:paraId="2948B335" w14:textId="77777777" w:rsidR="00080512" w:rsidRPr="00335E41" w:rsidRDefault="00080512">
      <w:pPr>
        <w:pStyle w:val="B3"/>
      </w:pPr>
      <w:r w:rsidRPr="00335E41">
        <w:t>1</w:t>
      </w:r>
      <w:r w:rsidRPr="00335E41">
        <w:tab/>
        <w:t>presented to TSG for information;</w:t>
      </w:r>
    </w:p>
    <w:p w14:paraId="650FB40B" w14:textId="77777777" w:rsidR="00080512" w:rsidRPr="00335E41" w:rsidRDefault="00080512">
      <w:pPr>
        <w:pStyle w:val="B3"/>
      </w:pPr>
      <w:r w:rsidRPr="00335E41">
        <w:t>2</w:t>
      </w:r>
      <w:r w:rsidRPr="00335E41">
        <w:tab/>
        <w:t>presented to TSG for approval;</w:t>
      </w:r>
    </w:p>
    <w:p w14:paraId="267B0841" w14:textId="77777777" w:rsidR="00080512" w:rsidRPr="00335E41" w:rsidRDefault="00080512">
      <w:pPr>
        <w:pStyle w:val="B3"/>
      </w:pPr>
      <w:r w:rsidRPr="00335E41">
        <w:t>3</w:t>
      </w:r>
      <w:r w:rsidRPr="00335E41">
        <w:tab/>
        <w:t>or greater indicates TSG approved document under change control.</w:t>
      </w:r>
    </w:p>
    <w:p w14:paraId="58F85B8F" w14:textId="77777777" w:rsidR="00080512" w:rsidRPr="00335E41" w:rsidRDefault="00080512">
      <w:pPr>
        <w:pStyle w:val="B2"/>
      </w:pPr>
      <w:r w:rsidRPr="00335E41">
        <w:t>y</w:t>
      </w:r>
      <w:r w:rsidRPr="00335E41">
        <w:tab/>
        <w:t>the second digit is incremented for all changes of substance, i.e. technical enhancements, corrections, updates, etc.</w:t>
      </w:r>
    </w:p>
    <w:p w14:paraId="4ADD74C2" w14:textId="77777777" w:rsidR="00080512" w:rsidRPr="00335E41" w:rsidRDefault="00080512">
      <w:pPr>
        <w:pStyle w:val="B2"/>
      </w:pPr>
      <w:r w:rsidRPr="00335E41">
        <w:t>z</w:t>
      </w:r>
      <w:r w:rsidRPr="00335E41">
        <w:tab/>
        <w:t>the third digit is incremented when editorial only changes have been incorporated in the document.</w:t>
      </w:r>
    </w:p>
    <w:p w14:paraId="2CD52153" w14:textId="77777777" w:rsidR="00080512" w:rsidRPr="00335E41" w:rsidRDefault="00080512">
      <w:pPr>
        <w:pStyle w:val="Heading1"/>
      </w:pPr>
      <w:bookmarkStart w:id="6" w:name="_Toc473711315"/>
      <w:bookmarkStart w:id="7" w:name="_Toc475351176"/>
      <w:r w:rsidRPr="00335E41">
        <w:t>Introduction</w:t>
      </w:r>
      <w:bookmarkEnd w:id="6"/>
      <w:bookmarkEnd w:id="7"/>
    </w:p>
    <w:p w14:paraId="076C47BF" w14:textId="77777777" w:rsidR="00FF1E68" w:rsidRPr="00335E41" w:rsidRDefault="00FF1E68" w:rsidP="00FF1E68">
      <w:r w:rsidRPr="00335E41">
        <w:t xml:space="preserve">The present document is part of a TS-family covering the 3rd Generation Partnership Project; Technical Specification Group Services and System Aspects; Telecommunication management, as identified below: </w:t>
      </w:r>
    </w:p>
    <w:p w14:paraId="60090EA6" w14:textId="77777777" w:rsidR="00FF1E68" w:rsidRPr="00CE7CB1" w:rsidRDefault="00FF1E68" w:rsidP="002039A4">
      <w:pPr>
        <w:pStyle w:val="B1"/>
      </w:pPr>
      <w:r w:rsidRPr="00CE7CB1">
        <w:t>TS 28.515</w:t>
      </w:r>
      <w:r w:rsidRPr="00CE7CB1">
        <w:tab/>
        <w:t>"Fault Management (FM) for mobile networks that include virtualized network functions; Requirements".</w:t>
      </w:r>
    </w:p>
    <w:p w14:paraId="5683F336" w14:textId="77777777" w:rsidR="00FF1E68" w:rsidRPr="00CE7CB1" w:rsidRDefault="00FF1E68" w:rsidP="002039A4">
      <w:pPr>
        <w:pStyle w:val="B1"/>
        <w:rPr>
          <w:b/>
        </w:rPr>
      </w:pPr>
      <w:r w:rsidRPr="00CE7CB1">
        <w:rPr>
          <w:b/>
        </w:rPr>
        <w:t>TS 28.516</w:t>
      </w:r>
      <w:r w:rsidRPr="00CE7CB1">
        <w:rPr>
          <w:b/>
        </w:rPr>
        <w:tab/>
        <w:t>"Fault Management (FM) for mobile networks that include virtualized network functions; Procedures".</w:t>
      </w:r>
    </w:p>
    <w:p w14:paraId="1F163097" w14:textId="77777777" w:rsidR="00FF1E68" w:rsidRPr="00CE7CB1" w:rsidRDefault="00FF1E68" w:rsidP="002039A4">
      <w:pPr>
        <w:pStyle w:val="B1"/>
      </w:pPr>
      <w:r w:rsidRPr="00CE7CB1">
        <w:t>TS 28.517</w:t>
      </w:r>
      <w:r w:rsidRPr="00CE7CB1">
        <w:tab/>
        <w:t>"Fault Management (FM) for mobile networks that include virtualized network functions; Stage 2".</w:t>
      </w:r>
    </w:p>
    <w:p w14:paraId="3152DFC2" w14:textId="77777777" w:rsidR="00080512" w:rsidRPr="00CE7CB1" w:rsidRDefault="00FF1E68" w:rsidP="002039A4">
      <w:pPr>
        <w:pStyle w:val="B1"/>
      </w:pPr>
      <w:r w:rsidRPr="00CE7CB1">
        <w:t>TS 28.518</w:t>
      </w:r>
      <w:r w:rsidRPr="00CE7CB1">
        <w:tab/>
        <w:t>"Fault Management (FM) for mobile networks that include virtualized network functions; Stage 3".</w:t>
      </w:r>
    </w:p>
    <w:p w14:paraId="535ED337" w14:textId="77777777" w:rsidR="00080512" w:rsidRPr="00335E41" w:rsidRDefault="00080512">
      <w:pPr>
        <w:pStyle w:val="Heading1"/>
      </w:pPr>
      <w:r w:rsidRPr="00335E41">
        <w:br w:type="page"/>
      </w:r>
      <w:bookmarkStart w:id="8" w:name="_Toc473711316"/>
      <w:bookmarkStart w:id="9" w:name="_Toc475351177"/>
      <w:r w:rsidRPr="00335E41">
        <w:t>1</w:t>
      </w:r>
      <w:r w:rsidRPr="00335E41">
        <w:tab/>
        <w:t>Scope</w:t>
      </w:r>
      <w:bookmarkEnd w:id="8"/>
      <w:bookmarkEnd w:id="9"/>
    </w:p>
    <w:p w14:paraId="77D9D897" w14:textId="77777777" w:rsidR="00E94F42" w:rsidRPr="00335E41" w:rsidRDefault="00E94F42" w:rsidP="00E94F42">
      <w:pPr>
        <w:rPr>
          <w:lang w:eastAsia="zh-CN"/>
        </w:rPr>
      </w:pPr>
      <w:r w:rsidRPr="00335E41">
        <w:rPr>
          <w:lang w:eastAsia="zh-CN"/>
        </w:rPr>
        <w:t>The present document specifies the Fault Management procedures for mobile networks that include virtualized network functions.</w:t>
      </w:r>
    </w:p>
    <w:p w14:paraId="7B572378" w14:textId="77777777" w:rsidR="00080512" w:rsidRPr="00335E41" w:rsidRDefault="00080512">
      <w:pPr>
        <w:pStyle w:val="Heading1"/>
      </w:pPr>
      <w:bookmarkStart w:id="10" w:name="_Toc473711317"/>
      <w:bookmarkStart w:id="11" w:name="_Toc475351178"/>
      <w:r w:rsidRPr="00335E41">
        <w:t>2</w:t>
      </w:r>
      <w:r w:rsidRPr="00335E41">
        <w:tab/>
        <w:t>References</w:t>
      </w:r>
      <w:bookmarkEnd w:id="10"/>
      <w:bookmarkEnd w:id="11"/>
    </w:p>
    <w:p w14:paraId="58F8B44B" w14:textId="77777777" w:rsidR="00080512" w:rsidRPr="00335E41" w:rsidRDefault="00080512">
      <w:r w:rsidRPr="00335E41">
        <w:t>The following documents contain provisions which, through reference in this text, constitute provisions of the present document.</w:t>
      </w:r>
    </w:p>
    <w:p w14:paraId="58298B45" w14:textId="77777777" w:rsidR="00080512" w:rsidRPr="00335E41" w:rsidRDefault="00080512">
      <w:pPr>
        <w:pStyle w:val="B1"/>
      </w:pPr>
      <w:r w:rsidRPr="00335E41">
        <w:t>-</w:t>
      </w:r>
      <w:r w:rsidRPr="00335E41">
        <w:tab/>
        <w:t>References are either specific (identified by date of publication, edition numbe</w:t>
      </w:r>
      <w:r w:rsidR="00DC4DA2" w:rsidRPr="00335E41">
        <w:t>r, version number, etc.) or non</w:t>
      </w:r>
      <w:r w:rsidR="00DC4DA2" w:rsidRPr="00335E41">
        <w:noBreakHyphen/>
      </w:r>
      <w:r w:rsidRPr="00335E41">
        <w:t>specific.</w:t>
      </w:r>
    </w:p>
    <w:p w14:paraId="4CD0B0BB" w14:textId="77777777" w:rsidR="00080512" w:rsidRPr="00335E41" w:rsidRDefault="00080512">
      <w:pPr>
        <w:pStyle w:val="B1"/>
      </w:pPr>
      <w:r w:rsidRPr="00335E41">
        <w:t>-</w:t>
      </w:r>
      <w:r w:rsidRPr="00335E41">
        <w:tab/>
        <w:t>For a specific reference, subsequent revisions do not apply.</w:t>
      </w:r>
    </w:p>
    <w:p w14:paraId="7D18C787" w14:textId="77777777" w:rsidR="00080512" w:rsidRPr="00335E41" w:rsidRDefault="00080512">
      <w:pPr>
        <w:pStyle w:val="B1"/>
      </w:pPr>
      <w:r w:rsidRPr="00335E41">
        <w:t>-</w:t>
      </w:r>
      <w:r w:rsidRPr="00335E41">
        <w:tab/>
        <w:t>For a non-specific reference, the latest version applies. In the case of a reference to a 3GPP document (including a GSM document), a non-specific reference implicitly refers to the latest version of that document</w:t>
      </w:r>
      <w:r w:rsidRPr="00335E41">
        <w:rPr>
          <w:i/>
        </w:rPr>
        <w:t xml:space="preserve"> in the same Release as the present document</w:t>
      </w:r>
      <w:r w:rsidRPr="00335E41">
        <w:t>.</w:t>
      </w:r>
    </w:p>
    <w:p w14:paraId="3AAB7ED4" w14:textId="77777777" w:rsidR="00DB53EC" w:rsidRPr="00335E41" w:rsidRDefault="00EC4A25" w:rsidP="00DB53EC">
      <w:pPr>
        <w:pStyle w:val="EX"/>
      </w:pPr>
      <w:r w:rsidRPr="00335E41">
        <w:t>[1]</w:t>
      </w:r>
      <w:r w:rsidRPr="00335E41">
        <w:tab/>
        <w:t>3GPP TR 21.905: "Vocabulary for 3GPP Specifications".</w:t>
      </w:r>
    </w:p>
    <w:p w14:paraId="602D5D5C" w14:textId="77777777" w:rsidR="00DB53EC" w:rsidRPr="00335E41" w:rsidRDefault="00DB53EC" w:rsidP="00DB53EC">
      <w:pPr>
        <w:pStyle w:val="EX"/>
        <w:rPr>
          <w:lang w:eastAsia="zh-CN"/>
        </w:rPr>
      </w:pPr>
      <w:r w:rsidRPr="00335E41">
        <w:rPr>
          <w:rFonts w:hint="eastAsia"/>
          <w:lang w:eastAsia="zh-CN"/>
        </w:rPr>
        <w:t>[</w:t>
      </w:r>
      <w:r w:rsidRPr="00335E41">
        <w:rPr>
          <w:lang w:eastAsia="zh-CN"/>
        </w:rPr>
        <w:t>2</w:t>
      </w:r>
      <w:r w:rsidRPr="00335E41">
        <w:rPr>
          <w:rFonts w:hint="eastAsia"/>
          <w:lang w:eastAsia="zh-CN"/>
        </w:rPr>
        <w:t>]</w:t>
      </w:r>
      <w:r w:rsidRPr="00335E41">
        <w:rPr>
          <w:lang w:eastAsia="zh-CN"/>
        </w:rPr>
        <w:tab/>
      </w:r>
      <w:r w:rsidRPr="00335E41">
        <w:t xml:space="preserve">3GPP TS 32.111-2: "Telecommunication management; Fault Management; Part 2: Alarm Integration Reference Point </w:t>
      </w:r>
      <w:r w:rsidRPr="00335E41">
        <w:rPr>
          <w:rFonts w:hint="eastAsia"/>
          <w:lang w:eastAsia="zh-CN"/>
        </w:rPr>
        <w:t>(</w:t>
      </w:r>
      <w:r w:rsidRPr="00335E41">
        <w:rPr>
          <w:lang w:eastAsia="zh-CN"/>
        </w:rPr>
        <w:t>IRP</w:t>
      </w:r>
      <w:r w:rsidRPr="00335E41">
        <w:rPr>
          <w:rFonts w:hint="eastAsia"/>
          <w:lang w:eastAsia="zh-CN"/>
        </w:rPr>
        <w:t>)</w:t>
      </w:r>
      <w:r w:rsidRPr="00335E41">
        <w:rPr>
          <w:lang w:eastAsia="zh-CN"/>
        </w:rPr>
        <w:t xml:space="preserve"> Information Service </w:t>
      </w:r>
      <w:r w:rsidRPr="00335E41">
        <w:rPr>
          <w:rFonts w:hint="eastAsia"/>
          <w:lang w:eastAsia="zh-CN"/>
        </w:rPr>
        <w:t>(</w:t>
      </w:r>
      <w:r w:rsidRPr="00335E41">
        <w:rPr>
          <w:lang w:eastAsia="zh-CN"/>
        </w:rPr>
        <w:t>IS</w:t>
      </w:r>
      <w:r w:rsidRPr="00335E41">
        <w:rPr>
          <w:rFonts w:hint="eastAsia"/>
          <w:lang w:eastAsia="zh-CN"/>
        </w:rPr>
        <w:t>)</w:t>
      </w:r>
      <w:r w:rsidRPr="00335E41">
        <w:t>".</w:t>
      </w:r>
    </w:p>
    <w:p w14:paraId="4763842A" w14:textId="77777777" w:rsidR="00DB53EC" w:rsidRPr="00335E41" w:rsidRDefault="00DB53EC" w:rsidP="00DB53EC">
      <w:pPr>
        <w:pStyle w:val="EX"/>
        <w:rPr>
          <w:lang w:eastAsia="zh-CN"/>
        </w:rPr>
      </w:pPr>
      <w:r w:rsidRPr="00335E41">
        <w:rPr>
          <w:rFonts w:hint="eastAsia"/>
          <w:lang w:eastAsia="zh-CN"/>
        </w:rPr>
        <w:t>[</w:t>
      </w:r>
      <w:r w:rsidRPr="00335E41">
        <w:rPr>
          <w:lang w:eastAsia="zh-CN"/>
        </w:rPr>
        <w:t>3</w:t>
      </w:r>
      <w:r w:rsidRPr="00335E41">
        <w:rPr>
          <w:rFonts w:hint="eastAsia"/>
          <w:lang w:eastAsia="zh-CN"/>
        </w:rPr>
        <w:t>]</w:t>
      </w:r>
      <w:r w:rsidRPr="00335E41">
        <w:rPr>
          <w:lang w:eastAsia="zh-CN"/>
        </w:rPr>
        <w:tab/>
      </w:r>
      <w:r w:rsidR="00EB0F62" w:rsidRPr="00335E41">
        <w:rPr>
          <w:rFonts w:eastAsia="SimSun" w:hint="eastAsia"/>
          <w:lang w:eastAsia="zh-CN"/>
        </w:rPr>
        <w:t xml:space="preserve">ETSI </w:t>
      </w:r>
      <w:r w:rsidRPr="00335E41">
        <w:t>GS NFV-IFA 00</w:t>
      </w:r>
      <w:r w:rsidRPr="00335E41">
        <w:rPr>
          <w:rFonts w:hint="eastAsia"/>
          <w:lang w:eastAsia="zh-CN"/>
        </w:rPr>
        <w:t>8</w:t>
      </w:r>
      <w:r w:rsidRPr="00335E41">
        <w:t xml:space="preserve"> </w:t>
      </w:r>
      <w:r w:rsidR="005656CB">
        <w:t>(</w:t>
      </w:r>
      <w:r w:rsidRPr="00335E41">
        <w:t>V</w:t>
      </w:r>
      <w:r w:rsidR="00EB0F62" w:rsidRPr="00335E41">
        <w:rPr>
          <w:rFonts w:eastAsia="SimSun" w:hint="eastAsia"/>
          <w:lang w:eastAsia="zh-CN"/>
        </w:rPr>
        <w:t>2.1.1</w:t>
      </w:r>
      <w:r w:rsidR="005656CB">
        <w:rPr>
          <w:rFonts w:eastAsia="SimSun"/>
          <w:lang w:eastAsia="zh-CN"/>
        </w:rPr>
        <w:t>)</w:t>
      </w:r>
      <w:r w:rsidRPr="00335E41">
        <w:t>: "Network Functions Virtualisation (NFV); Management and Orchestration; V</w:t>
      </w:r>
      <w:r w:rsidRPr="00335E41">
        <w:rPr>
          <w:rFonts w:hint="eastAsia"/>
        </w:rPr>
        <w:t>e</w:t>
      </w:r>
      <w:r w:rsidRPr="00335E41">
        <w:t>-</w:t>
      </w:r>
      <w:proofErr w:type="spellStart"/>
      <w:r w:rsidRPr="00335E41">
        <w:t>Vnfm</w:t>
      </w:r>
      <w:proofErr w:type="spellEnd"/>
      <w:r w:rsidRPr="00335E41">
        <w:t xml:space="preserve"> Reference Point </w:t>
      </w:r>
      <w:r w:rsidR="00D45984" w:rsidRPr="00335E41">
        <w:t xml:space="preserve">- </w:t>
      </w:r>
      <w:r w:rsidRPr="00335E41">
        <w:t>Interface and Information Model Specification".</w:t>
      </w:r>
    </w:p>
    <w:p w14:paraId="4FD20EC2" w14:textId="77777777" w:rsidR="00E130A4" w:rsidRPr="00335E41" w:rsidRDefault="00E130A4" w:rsidP="00E130A4">
      <w:pPr>
        <w:pStyle w:val="EX"/>
        <w:rPr>
          <w:lang w:eastAsia="zh-CN"/>
        </w:rPr>
      </w:pPr>
      <w:r w:rsidRPr="00335E41">
        <w:rPr>
          <w:rFonts w:hint="eastAsia"/>
          <w:lang w:eastAsia="zh-CN"/>
        </w:rPr>
        <w:t>[</w:t>
      </w:r>
      <w:r w:rsidRPr="00335E41">
        <w:rPr>
          <w:lang w:eastAsia="zh-CN"/>
        </w:rPr>
        <w:t>4</w:t>
      </w:r>
      <w:r w:rsidRPr="00335E41">
        <w:rPr>
          <w:rFonts w:hint="eastAsia"/>
          <w:lang w:eastAsia="zh-CN"/>
        </w:rPr>
        <w:t>]</w:t>
      </w:r>
      <w:r w:rsidRPr="00335E41">
        <w:rPr>
          <w:lang w:eastAsia="zh-CN"/>
        </w:rPr>
        <w:tab/>
      </w:r>
      <w:r w:rsidRPr="00335E41">
        <w:t>3GPP TS 28.515: "</w:t>
      </w:r>
      <w:r w:rsidR="008F6E96">
        <w:t xml:space="preserve">Telecommunication management; </w:t>
      </w:r>
      <w:r w:rsidRPr="00335E41">
        <w:t>Fault Management (FM) for mobile networks that include virtualized network functions; Requirements".</w:t>
      </w:r>
    </w:p>
    <w:p w14:paraId="488CF79A" w14:textId="77777777" w:rsidR="00EC4A25" w:rsidRPr="00335E41" w:rsidRDefault="00E130A4" w:rsidP="00EC4A25">
      <w:pPr>
        <w:pStyle w:val="EX"/>
        <w:rPr>
          <w:lang w:eastAsia="zh-CN"/>
        </w:rPr>
      </w:pPr>
      <w:r w:rsidRPr="00335E41">
        <w:rPr>
          <w:rFonts w:hint="eastAsia"/>
          <w:lang w:eastAsia="zh-CN"/>
        </w:rPr>
        <w:t>[</w:t>
      </w:r>
      <w:r w:rsidRPr="00335E41">
        <w:rPr>
          <w:lang w:eastAsia="zh-CN"/>
        </w:rPr>
        <w:t>5</w:t>
      </w:r>
      <w:r w:rsidRPr="00335E41">
        <w:rPr>
          <w:rFonts w:hint="eastAsia"/>
          <w:lang w:eastAsia="zh-CN"/>
        </w:rPr>
        <w:t>]</w:t>
      </w:r>
      <w:r w:rsidRPr="00335E41">
        <w:rPr>
          <w:lang w:eastAsia="zh-CN"/>
        </w:rPr>
        <w:tab/>
      </w:r>
      <w:r w:rsidRPr="00335E41">
        <w:t>3GPP TS 28.500: "</w:t>
      </w:r>
      <w:r w:rsidR="008F6E96">
        <w:t>Telecommunication management; Management c</w:t>
      </w:r>
      <w:r w:rsidR="00D45984" w:rsidRPr="00335E41">
        <w:t>oncept, architecture and requirements for mobile networks that include virtualized network functions</w:t>
      </w:r>
      <w:r w:rsidRPr="00335E41">
        <w:t>".</w:t>
      </w:r>
    </w:p>
    <w:p w14:paraId="6303A197" w14:textId="77777777" w:rsidR="00080512" w:rsidRPr="00335E41" w:rsidRDefault="00080512">
      <w:pPr>
        <w:pStyle w:val="Heading1"/>
      </w:pPr>
      <w:bookmarkStart w:id="12" w:name="_Toc473711318"/>
      <w:bookmarkStart w:id="13" w:name="_Toc475351179"/>
      <w:r w:rsidRPr="00335E41">
        <w:t>3</w:t>
      </w:r>
      <w:r w:rsidRPr="00335E41">
        <w:tab/>
        <w:t>Definitions</w:t>
      </w:r>
      <w:r w:rsidR="008028A4" w:rsidRPr="00335E41">
        <w:t xml:space="preserve"> and abbreviations</w:t>
      </w:r>
      <w:bookmarkEnd w:id="12"/>
      <w:bookmarkEnd w:id="13"/>
    </w:p>
    <w:p w14:paraId="1D5B051C" w14:textId="77777777" w:rsidR="00080512" w:rsidRPr="00335E41" w:rsidRDefault="00080512">
      <w:pPr>
        <w:pStyle w:val="Heading2"/>
      </w:pPr>
      <w:bookmarkStart w:id="14" w:name="_Toc473711319"/>
      <w:bookmarkStart w:id="15" w:name="_Toc475351180"/>
      <w:r w:rsidRPr="00335E41">
        <w:t>3.1</w:t>
      </w:r>
      <w:r w:rsidRPr="00335E41">
        <w:tab/>
        <w:t>Definitions</w:t>
      </w:r>
      <w:bookmarkEnd w:id="14"/>
      <w:bookmarkEnd w:id="15"/>
    </w:p>
    <w:p w14:paraId="47DFC230" w14:textId="77777777" w:rsidR="00080512" w:rsidRPr="00335E41" w:rsidRDefault="00D45984">
      <w:r w:rsidRPr="00335E41">
        <w:t xml:space="preserve">For the purposes of the present document, the terms and definitions given in 3GPP TR 21.905 [1] </w:t>
      </w:r>
      <w:r w:rsidR="00CE7CB1" w:rsidRPr="00A9042D">
        <w:t xml:space="preserve">and in </w:t>
      </w:r>
      <w:r w:rsidR="00CE7CB1">
        <w:rPr>
          <w:rFonts w:hint="eastAsia"/>
          <w:lang w:eastAsia="zh-CN"/>
        </w:rPr>
        <w:t xml:space="preserve">3GPP TS </w:t>
      </w:r>
      <w:r w:rsidR="00CE7CB1" w:rsidRPr="00A9042D">
        <w:t>28.</w:t>
      </w:r>
      <w:r w:rsidR="00CE7CB1">
        <w:rPr>
          <w:rFonts w:hint="eastAsia"/>
          <w:lang w:eastAsia="zh-CN"/>
        </w:rPr>
        <w:t>500</w:t>
      </w:r>
      <w:r w:rsidR="00CE7CB1" w:rsidRPr="00A9042D">
        <w:t xml:space="preserve"> [</w:t>
      </w:r>
      <w:r w:rsidR="00CE7CB1">
        <w:rPr>
          <w:rFonts w:hint="eastAsia"/>
          <w:lang w:eastAsia="zh-CN"/>
        </w:rPr>
        <w:t>5</w:t>
      </w:r>
      <w:r w:rsidR="00CE7CB1" w:rsidRPr="00A9042D">
        <w:t>]</w:t>
      </w:r>
      <w:r w:rsidR="00CE7CB1">
        <w:rPr>
          <w:rFonts w:eastAsia="SimSun" w:hint="eastAsia"/>
          <w:lang w:eastAsia="zh-CN"/>
        </w:rPr>
        <w:t xml:space="preserve"> </w:t>
      </w:r>
      <w:r w:rsidRPr="00335E41">
        <w:t>and the following apply. A term defined in the present document takes precedence over the definition of the same term, if any, in 3GPP TR 21.905 [1]</w:t>
      </w:r>
      <w:r w:rsidR="00CE7CB1">
        <w:rPr>
          <w:rFonts w:eastAsia="SimSun" w:hint="eastAsia"/>
          <w:lang w:eastAsia="zh-CN"/>
        </w:rPr>
        <w:t xml:space="preserve"> </w:t>
      </w:r>
      <w:r w:rsidR="00CE7CB1" w:rsidRPr="00A9042D">
        <w:rPr>
          <w:lang w:eastAsia="zh-CN"/>
        </w:rPr>
        <w:t xml:space="preserve">or in </w:t>
      </w:r>
      <w:r w:rsidR="00CE7CB1">
        <w:rPr>
          <w:rFonts w:hint="eastAsia"/>
          <w:lang w:eastAsia="zh-CN"/>
        </w:rPr>
        <w:t xml:space="preserve">3GPP TS </w:t>
      </w:r>
      <w:r w:rsidR="00CE7CB1" w:rsidRPr="00A9042D">
        <w:rPr>
          <w:lang w:eastAsia="zh-CN"/>
        </w:rPr>
        <w:t>28.</w:t>
      </w:r>
      <w:r w:rsidR="00CE7CB1">
        <w:rPr>
          <w:rFonts w:hint="eastAsia"/>
          <w:lang w:eastAsia="zh-CN"/>
        </w:rPr>
        <w:t>500</w:t>
      </w:r>
      <w:r w:rsidR="00CE7CB1" w:rsidRPr="00A9042D">
        <w:rPr>
          <w:lang w:eastAsia="zh-CN"/>
        </w:rPr>
        <w:t xml:space="preserve"> [</w:t>
      </w:r>
      <w:r w:rsidR="00CE7CB1">
        <w:rPr>
          <w:rFonts w:hint="eastAsia"/>
          <w:lang w:eastAsia="zh-CN"/>
        </w:rPr>
        <w:t>5</w:t>
      </w:r>
      <w:r w:rsidR="00CE7CB1" w:rsidRPr="00A9042D">
        <w:rPr>
          <w:lang w:eastAsia="zh-CN"/>
        </w:rPr>
        <w:t>]</w:t>
      </w:r>
      <w:r w:rsidRPr="00335E41">
        <w:t>.</w:t>
      </w:r>
    </w:p>
    <w:p w14:paraId="6E297C0F" w14:textId="77777777" w:rsidR="00080512" w:rsidRPr="00335E41" w:rsidRDefault="00E002A5">
      <w:pPr>
        <w:pStyle w:val="Heading2"/>
      </w:pPr>
      <w:bookmarkStart w:id="16" w:name="_Toc473711320"/>
      <w:bookmarkStart w:id="17" w:name="_Toc475351181"/>
      <w:r w:rsidRPr="00335E41">
        <w:t>3.2</w:t>
      </w:r>
      <w:r w:rsidR="00080512" w:rsidRPr="00335E41">
        <w:tab/>
        <w:t>Abbreviations</w:t>
      </w:r>
      <w:bookmarkEnd w:id="16"/>
      <w:bookmarkEnd w:id="17"/>
    </w:p>
    <w:p w14:paraId="4889365F" w14:textId="77777777" w:rsidR="00D45984" w:rsidRPr="00335E41" w:rsidRDefault="00D45984" w:rsidP="00D45984">
      <w:pPr>
        <w:keepNext/>
      </w:pPr>
      <w:r w:rsidRPr="00335E41">
        <w:t xml:space="preserve">For the purposes of the present document, the abbreviations given in 3GPP TR 21.905 [1] </w:t>
      </w:r>
      <w:r w:rsidR="00CE7CB1" w:rsidRPr="00A9042D">
        <w:t xml:space="preserve">and in </w:t>
      </w:r>
      <w:r w:rsidR="00CE7CB1">
        <w:rPr>
          <w:rFonts w:hint="eastAsia"/>
          <w:lang w:eastAsia="zh-CN"/>
        </w:rPr>
        <w:t xml:space="preserve">3GPP TS </w:t>
      </w:r>
      <w:r w:rsidR="00CE7CB1" w:rsidRPr="00A9042D">
        <w:t>28.</w:t>
      </w:r>
      <w:r w:rsidR="00CE7CB1">
        <w:rPr>
          <w:rFonts w:hint="eastAsia"/>
          <w:lang w:eastAsia="zh-CN"/>
        </w:rPr>
        <w:t>500</w:t>
      </w:r>
      <w:r w:rsidR="00CE7CB1" w:rsidRPr="00A9042D">
        <w:t xml:space="preserve"> [</w:t>
      </w:r>
      <w:r w:rsidR="00CE7CB1">
        <w:rPr>
          <w:rFonts w:hint="eastAsia"/>
          <w:lang w:eastAsia="zh-CN"/>
        </w:rPr>
        <w:t>5</w:t>
      </w:r>
      <w:r w:rsidR="00CE7CB1" w:rsidRPr="00A9042D">
        <w:t>]</w:t>
      </w:r>
      <w:r w:rsidR="00CE7CB1">
        <w:rPr>
          <w:rFonts w:eastAsia="SimSun" w:hint="eastAsia"/>
          <w:lang w:eastAsia="zh-CN"/>
        </w:rPr>
        <w:t xml:space="preserve"> </w:t>
      </w:r>
      <w:r w:rsidRPr="00335E41">
        <w:t>and the following apply. An abbreviation defined in the present document takes precedence over the definition of the same abbreviation, if any, in 3GPP TR 21.905 [1]</w:t>
      </w:r>
      <w:r w:rsidR="00CE7CB1">
        <w:rPr>
          <w:rFonts w:eastAsia="SimSun" w:hint="eastAsia"/>
          <w:lang w:eastAsia="zh-CN"/>
        </w:rPr>
        <w:t xml:space="preserve"> </w:t>
      </w:r>
      <w:r w:rsidR="00CE7CB1" w:rsidRPr="00A9042D">
        <w:rPr>
          <w:lang w:eastAsia="zh-CN"/>
        </w:rPr>
        <w:t xml:space="preserve">or in </w:t>
      </w:r>
      <w:r w:rsidR="00CE7CB1">
        <w:rPr>
          <w:rFonts w:hint="eastAsia"/>
          <w:lang w:eastAsia="zh-CN"/>
        </w:rPr>
        <w:t xml:space="preserve">3GPP TS </w:t>
      </w:r>
      <w:r w:rsidR="00CE7CB1" w:rsidRPr="00A9042D">
        <w:rPr>
          <w:lang w:eastAsia="zh-CN"/>
        </w:rPr>
        <w:t>28.</w:t>
      </w:r>
      <w:r w:rsidR="00CE7CB1">
        <w:rPr>
          <w:rFonts w:hint="eastAsia"/>
          <w:lang w:eastAsia="zh-CN"/>
        </w:rPr>
        <w:t>500</w:t>
      </w:r>
      <w:r w:rsidR="00CE7CB1" w:rsidRPr="00A9042D">
        <w:rPr>
          <w:lang w:eastAsia="zh-CN"/>
        </w:rPr>
        <w:t xml:space="preserve"> [</w:t>
      </w:r>
      <w:r w:rsidR="00CE7CB1">
        <w:rPr>
          <w:rFonts w:hint="eastAsia"/>
          <w:lang w:eastAsia="zh-CN"/>
        </w:rPr>
        <w:t>5</w:t>
      </w:r>
      <w:r w:rsidR="00CE7CB1" w:rsidRPr="00A9042D">
        <w:rPr>
          <w:lang w:eastAsia="zh-CN"/>
        </w:rPr>
        <w:t>]</w:t>
      </w:r>
      <w:r w:rsidRPr="00335E41">
        <w:t>.</w:t>
      </w:r>
    </w:p>
    <w:p w14:paraId="52F7BC24" w14:textId="77777777" w:rsidR="005656CB" w:rsidRPr="00335E41" w:rsidRDefault="005656CB" w:rsidP="005656CB">
      <w:pPr>
        <w:pStyle w:val="EW"/>
        <w:rPr>
          <w:lang w:eastAsia="zh-CN"/>
        </w:rPr>
      </w:pPr>
      <w:r w:rsidRPr="00335E41">
        <w:rPr>
          <w:rFonts w:hint="eastAsia"/>
          <w:lang w:eastAsia="zh-CN"/>
        </w:rPr>
        <w:t>VM</w:t>
      </w:r>
      <w:r w:rsidRPr="00335E41">
        <w:rPr>
          <w:rFonts w:hint="eastAsia"/>
          <w:lang w:eastAsia="zh-CN"/>
        </w:rPr>
        <w:tab/>
        <w:t>Virtual Machine</w:t>
      </w:r>
    </w:p>
    <w:p w14:paraId="04F9A4EC" w14:textId="77777777" w:rsidR="00956E9D" w:rsidRPr="00335E41" w:rsidRDefault="00956E9D" w:rsidP="00956E9D">
      <w:pPr>
        <w:pStyle w:val="EW"/>
        <w:rPr>
          <w:lang w:eastAsia="zh-CN"/>
        </w:rPr>
      </w:pPr>
      <w:r w:rsidRPr="00335E41">
        <w:rPr>
          <w:rFonts w:hint="eastAsia"/>
          <w:lang w:eastAsia="zh-CN"/>
        </w:rPr>
        <w:t>VNFC</w:t>
      </w:r>
      <w:r w:rsidRPr="00335E41">
        <w:rPr>
          <w:rFonts w:hint="eastAsia"/>
          <w:lang w:eastAsia="zh-CN"/>
        </w:rPr>
        <w:tab/>
        <w:t>Virtualized Network Function Component</w:t>
      </w:r>
    </w:p>
    <w:p w14:paraId="78389E2A" w14:textId="77777777" w:rsidR="00956E9D" w:rsidRPr="00335E41" w:rsidRDefault="00956E9D" w:rsidP="00956E9D">
      <w:pPr>
        <w:pStyle w:val="EW"/>
        <w:rPr>
          <w:lang w:eastAsia="zh-CN"/>
        </w:rPr>
      </w:pPr>
      <w:proofErr w:type="spellStart"/>
      <w:r w:rsidRPr="00335E41">
        <w:rPr>
          <w:rFonts w:hint="eastAsia"/>
          <w:lang w:eastAsia="zh-CN"/>
        </w:rPr>
        <w:t>vNIC</w:t>
      </w:r>
      <w:proofErr w:type="spellEnd"/>
      <w:r w:rsidRPr="00335E41">
        <w:rPr>
          <w:rFonts w:hint="eastAsia"/>
          <w:lang w:eastAsia="zh-CN"/>
        </w:rPr>
        <w:tab/>
        <w:t xml:space="preserve">virtual </w:t>
      </w:r>
      <w:r w:rsidRPr="00335E41">
        <w:rPr>
          <w:lang w:eastAsia="zh-CN"/>
        </w:rPr>
        <w:t>Network Interface Card</w:t>
      </w:r>
    </w:p>
    <w:p w14:paraId="2F18A672" w14:textId="77777777" w:rsidR="00080512" w:rsidRPr="00335E41" w:rsidRDefault="00956E9D">
      <w:pPr>
        <w:pStyle w:val="EW"/>
      </w:pPr>
      <w:proofErr w:type="spellStart"/>
      <w:r w:rsidRPr="00335E41">
        <w:rPr>
          <w:lang w:eastAsia="zh-CN"/>
        </w:rPr>
        <w:t>vPORT</w:t>
      </w:r>
      <w:proofErr w:type="spellEnd"/>
      <w:r w:rsidRPr="00335E41">
        <w:rPr>
          <w:rFonts w:hint="eastAsia"/>
          <w:lang w:eastAsia="zh-CN"/>
        </w:rPr>
        <w:tab/>
        <w:t>virtual P</w:t>
      </w:r>
      <w:r w:rsidR="00C6719F" w:rsidRPr="00335E41">
        <w:rPr>
          <w:lang w:eastAsia="zh-CN"/>
        </w:rPr>
        <w:t>ort</w:t>
      </w:r>
    </w:p>
    <w:p w14:paraId="5FB6408C" w14:textId="77777777" w:rsidR="00080512" w:rsidRPr="00335E41" w:rsidRDefault="00080512">
      <w:pPr>
        <w:pStyle w:val="Heading1"/>
        <w:rPr>
          <w:lang w:eastAsia="zh-CN"/>
        </w:rPr>
      </w:pPr>
      <w:bookmarkStart w:id="18" w:name="_Toc473711321"/>
      <w:bookmarkStart w:id="19" w:name="_Toc475351182"/>
      <w:r w:rsidRPr="00335E41">
        <w:t>4</w:t>
      </w:r>
      <w:r w:rsidRPr="00335E41">
        <w:tab/>
      </w:r>
      <w:r w:rsidR="006242F5" w:rsidRPr="00335E41">
        <w:rPr>
          <w:rFonts w:hint="eastAsia"/>
          <w:lang w:eastAsia="zh-CN"/>
        </w:rPr>
        <w:t>Fault Management procedures</w:t>
      </w:r>
      <w:bookmarkEnd w:id="18"/>
      <w:bookmarkEnd w:id="19"/>
    </w:p>
    <w:p w14:paraId="6DD73298" w14:textId="77777777" w:rsidR="006242F5" w:rsidRPr="00335E41" w:rsidRDefault="006242F5" w:rsidP="006242F5">
      <w:pPr>
        <w:pStyle w:val="Heading2"/>
        <w:rPr>
          <w:lang w:eastAsia="zh-CN"/>
        </w:rPr>
      </w:pPr>
      <w:bookmarkStart w:id="20" w:name="_Toc473711322"/>
      <w:bookmarkStart w:id="21" w:name="_Toc475351183"/>
      <w:r w:rsidRPr="00335E41">
        <w:rPr>
          <w:rFonts w:hint="eastAsia"/>
          <w:lang w:eastAsia="zh-CN"/>
        </w:rPr>
        <w:t>4</w:t>
      </w:r>
      <w:r w:rsidRPr="00335E41">
        <w:t>.1</w:t>
      </w:r>
      <w:r w:rsidRPr="00335E41">
        <w:tab/>
      </w:r>
      <w:r w:rsidRPr="00335E41">
        <w:rPr>
          <w:rFonts w:hint="eastAsia"/>
          <w:lang w:eastAsia="zh-CN"/>
        </w:rPr>
        <w:t>Introduction</w:t>
      </w:r>
      <w:bookmarkEnd w:id="20"/>
      <w:bookmarkEnd w:id="21"/>
    </w:p>
    <w:p w14:paraId="73BCD518" w14:textId="77777777" w:rsidR="00AC24EF" w:rsidRPr="00335E41" w:rsidRDefault="00AC24EF" w:rsidP="00D45984">
      <w:pPr>
        <w:rPr>
          <w:lang w:eastAsia="zh-CN"/>
        </w:rPr>
      </w:pPr>
      <w:r w:rsidRPr="00335E41">
        <w:rPr>
          <w:lang w:eastAsia="zh-CN"/>
        </w:rPr>
        <w:t>The overview of alarm data flow procedures in context of NFV is showed as Figure 4.1-1 3GPP view of FM data flows.</w:t>
      </w:r>
      <w:r w:rsidRPr="00335E41">
        <w:rPr>
          <w:rFonts w:hint="eastAsia"/>
          <w:lang w:eastAsia="zh-CN"/>
        </w:rPr>
        <w:t xml:space="preserve"> </w:t>
      </w:r>
    </w:p>
    <w:p w14:paraId="2E47FEDE" w14:textId="77777777" w:rsidR="00AC24EF" w:rsidRPr="00335E41" w:rsidRDefault="00AC24EF" w:rsidP="00F820B0">
      <w:pPr>
        <w:pStyle w:val="TH"/>
        <w:rPr>
          <w:lang w:eastAsia="zh-CN"/>
        </w:rPr>
      </w:pPr>
      <w:r w:rsidRPr="00335E41">
        <w:object w:dxaOrig="8430" w:dyaOrig="3991" w14:anchorId="7B3B46EB">
          <v:shape id="_x0000_i1027" type="#_x0000_t75" style="width:421.6pt;height:199.75pt" o:ole="">
            <v:imagedata r:id="rId12" o:title=""/>
          </v:shape>
          <o:OLEObject Type="Embed" ProgID="Visio.Drawing.15" ShapeID="_x0000_i1027" DrawAspect="Content" ObjectID="_1822054038" r:id="rId13"/>
        </w:object>
      </w:r>
    </w:p>
    <w:p w14:paraId="1B095BF3" w14:textId="77777777" w:rsidR="00AC24EF" w:rsidRPr="00335E41" w:rsidRDefault="00AC24EF" w:rsidP="00AC24EF">
      <w:pPr>
        <w:pStyle w:val="TF"/>
        <w:rPr>
          <w:lang w:eastAsia="zh-CN"/>
        </w:rPr>
      </w:pPr>
      <w:r w:rsidRPr="00335E41">
        <w:t xml:space="preserve">Figure </w:t>
      </w:r>
      <w:r w:rsidRPr="00335E41">
        <w:rPr>
          <w:lang w:eastAsia="zh-CN"/>
        </w:rPr>
        <w:t>4.1</w:t>
      </w:r>
      <w:r w:rsidRPr="00335E41">
        <w:rPr>
          <w:rFonts w:hint="eastAsia"/>
          <w:lang w:eastAsia="zh-CN"/>
        </w:rPr>
        <w:t>-</w:t>
      </w:r>
      <w:r w:rsidRPr="00335E41">
        <w:rPr>
          <w:lang w:eastAsia="zh-CN"/>
        </w:rPr>
        <w:t>1</w:t>
      </w:r>
      <w:r w:rsidRPr="00335E41">
        <w:t>: 3GPP view of alarm data flows</w:t>
      </w:r>
      <w:r w:rsidRPr="00335E41">
        <w:rPr>
          <w:rFonts w:hint="eastAsia"/>
          <w:lang w:eastAsia="zh-CN"/>
        </w:rPr>
        <w:t xml:space="preserve"> for NE/VNF</w:t>
      </w:r>
    </w:p>
    <w:p w14:paraId="51192FD3" w14:textId="77777777" w:rsidR="00AC24EF" w:rsidRPr="00335E41" w:rsidRDefault="00AC24EF" w:rsidP="00AC24EF">
      <w:pPr>
        <w:rPr>
          <w:lang w:eastAsia="zh-CN"/>
        </w:rPr>
      </w:pPr>
      <w:r w:rsidRPr="00335E41">
        <w:rPr>
          <w:lang w:eastAsia="zh-CN"/>
        </w:rPr>
        <w:t>T</w:t>
      </w:r>
      <w:r w:rsidRPr="00335E41">
        <w:rPr>
          <w:rFonts w:hint="eastAsia"/>
          <w:lang w:eastAsia="zh-CN"/>
        </w:rPr>
        <w:t xml:space="preserve">he alarm data flow and the alarm mapping of </w:t>
      </w:r>
      <w:r w:rsidRPr="00335E41">
        <w:rPr>
          <w:lang w:eastAsia="zh-CN"/>
        </w:rPr>
        <w:t>VNF instance application alarm and VNF instance related virtualized resource alarm are described as below:</w:t>
      </w:r>
    </w:p>
    <w:p w14:paraId="4E4C947B" w14:textId="77777777" w:rsidR="00AC24EF" w:rsidRPr="00335E41" w:rsidRDefault="00D45984" w:rsidP="00D45984">
      <w:pPr>
        <w:pStyle w:val="B1"/>
      </w:pPr>
      <w:r w:rsidRPr="00335E41">
        <w:t>-</w:t>
      </w:r>
      <w:r w:rsidRPr="00335E41">
        <w:tab/>
      </w:r>
      <w:r w:rsidR="00AC24EF" w:rsidRPr="00335E41">
        <w:t>Flow-1</w:t>
      </w:r>
      <w:r w:rsidR="00AC24EF" w:rsidRPr="00335E41">
        <w:tab/>
        <w:t xml:space="preserve">VIM reports </w:t>
      </w:r>
      <w:r w:rsidR="00AC24EF" w:rsidRPr="00335E41">
        <w:rPr>
          <w:rFonts w:hint="eastAsia"/>
          <w:lang w:eastAsia="zh-CN"/>
        </w:rPr>
        <w:t xml:space="preserve">virtualized </w:t>
      </w:r>
      <w:r w:rsidR="00AC24EF" w:rsidRPr="00335E41">
        <w:t>resources alarm data to VNFM (out of scope of the present document)</w:t>
      </w:r>
      <w:r w:rsidRPr="00335E41">
        <w:t>.</w:t>
      </w:r>
    </w:p>
    <w:p w14:paraId="6AE922ED" w14:textId="77777777" w:rsidR="00AC24EF" w:rsidRPr="00335E41" w:rsidRDefault="00D45984" w:rsidP="00D45984">
      <w:pPr>
        <w:pStyle w:val="B1"/>
      </w:pPr>
      <w:r w:rsidRPr="00335E41">
        <w:t>-</w:t>
      </w:r>
      <w:r w:rsidRPr="00335E41">
        <w:tab/>
      </w:r>
      <w:r w:rsidR="00AC24EF" w:rsidRPr="00335E41">
        <w:t>Flow-2</w:t>
      </w:r>
      <w:r w:rsidR="00AC24EF" w:rsidRPr="00335E41">
        <w:tab/>
        <w:t xml:space="preserve">VNFM sends </w:t>
      </w:r>
      <w:r w:rsidR="00AC24EF" w:rsidRPr="00335E41">
        <w:rPr>
          <w:rFonts w:hint="eastAsia"/>
          <w:lang w:eastAsia="zh-CN"/>
        </w:rPr>
        <w:t>VNF alarm data related to virtualized</w:t>
      </w:r>
      <w:r w:rsidR="00AC24EF" w:rsidRPr="00335E41">
        <w:t xml:space="preserve"> resources (mapped to</w:t>
      </w:r>
      <w:r w:rsidR="00AC24EF" w:rsidRPr="00335E41">
        <w:rPr>
          <w:rFonts w:hint="eastAsia"/>
          <w:lang w:eastAsia="zh-CN"/>
        </w:rPr>
        <w:t xml:space="preserve"> </w:t>
      </w:r>
      <w:r w:rsidR="00AC24EF" w:rsidRPr="00335E41">
        <w:t>VNF instance, correlated or not-correlated) to EM</w:t>
      </w:r>
      <w:r w:rsidRPr="00335E41">
        <w:t>.</w:t>
      </w:r>
    </w:p>
    <w:p w14:paraId="0CEDBBB0" w14:textId="77777777" w:rsidR="00AC24EF" w:rsidRPr="00335E41" w:rsidRDefault="00D45984" w:rsidP="00D45984">
      <w:pPr>
        <w:pStyle w:val="B1"/>
      </w:pPr>
      <w:r w:rsidRPr="00335E41">
        <w:rPr>
          <w:lang w:eastAsia="zh-CN"/>
        </w:rPr>
        <w:t>-</w:t>
      </w:r>
      <w:r w:rsidRPr="00335E41">
        <w:rPr>
          <w:lang w:eastAsia="zh-CN"/>
        </w:rPr>
        <w:tab/>
      </w:r>
      <w:r w:rsidR="00AC24EF" w:rsidRPr="00335E41">
        <w:rPr>
          <w:rFonts w:hint="eastAsia"/>
          <w:lang w:eastAsia="zh-CN"/>
        </w:rPr>
        <w:t>Flow-3</w:t>
      </w:r>
      <w:r w:rsidR="00AC24EF" w:rsidRPr="00335E41">
        <w:rPr>
          <w:rFonts w:hint="eastAsia"/>
          <w:lang w:eastAsia="zh-CN"/>
        </w:rPr>
        <w:tab/>
        <w:t xml:space="preserve">VNF reports </w:t>
      </w:r>
      <w:r w:rsidR="00AC24EF" w:rsidRPr="00335E41">
        <w:rPr>
          <w:lang w:eastAsia="zh-CN"/>
        </w:rPr>
        <w:t>virtualization-specific</w:t>
      </w:r>
      <w:r w:rsidR="00AC24EF" w:rsidRPr="00335E41">
        <w:rPr>
          <w:rFonts w:hint="eastAsia"/>
          <w:lang w:eastAsia="zh-CN"/>
        </w:rPr>
        <w:t xml:space="preserve"> alarm data to VNFM.</w:t>
      </w:r>
    </w:p>
    <w:p w14:paraId="1745FD79" w14:textId="77777777" w:rsidR="00AC24EF" w:rsidRPr="00335E41" w:rsidRDefault="00D45984" w:rsidP="00D45984">
      <w:pPr>
        <w:pStyle w:val="B1"/>
      </w:pPr>
      <w:r w:rsidRPr="00335E41">
        <w:t>-</w:t>
      </w:r>
      <w:r w:rsidRPr="00335E41">
        <w:tab/>
      </w:r>
      <w:r w:rsidR="00AC24EF" w:rsidRPr="00335E41">
        <w:t>Flow-X</w:t>
      </w:r>
      <w:r w:rsidR="00AC24EF" w:rsidRPr="00335E41">
        <w:tab/>
        <w:t xml:space="preserve">Via 3GPP Type 1 interface VNF instance reports VNF instance application alarm data and </w:t>
      </w:r>
      <w:r w:rsidR="00AC24EF" w:rsidRPr="00335E41">
        <w:rPr>
          <w:lang w:eastAsia="zh-CN"/>
        </w:rPr>
        <w:t>virtualization-specific</w:t>
      </w:r>
      <w:r w:rsidR="00AC24EF" w:rsidRPr="00335E41">
        <w:t xml:space="preserve"> alarm</w:t>
      </w:r>
      <w:r w:rsidR="00AC24EF" w:rsidRPr="00335E41">
        <w:rPr>
          <w:rFonts w:hint="eastAsia"/>
          <w:lang w:eastAsia="zh-CN"/>
        </w:rPr>
        <w:t xml:space="preserve"> </w:t>
      </w:r>
      <w:r w:rsidR="00AC24EF" w:rsidRPr="00335E41">
        <w:t>data to EM</w:t>
      </w:r>
      <w:r w:rsidRPr="00335E41">
        <w:t>.</w:t>
      </w:r>
    </w:p>
    <w:p w14:paraId="7319B6B6" w14:textId="77777777" w:rsidR="00AC24EF" w:rsidRPr="00335E41" w:rsidRDefault="00D45984" w:rsidP="00D45984">
      <w:pPr>
        <w:pStyle w:val="B1"/>
      </w:pPr>
      <w:r w:rsidRPr="00335E41">
        <w:t>-</w:t>
      </w:r>
      <w:r w:rsidRPr="00335E41">
        <w:tab/>
      </w:r>
      <w:r w:rsidR="00AC24EF" w:rsidRPr="00335E41">
        <w:t>Flow-Z</w:t>
      </w:r>
      <w:r w:rsidR="00AC24EF" w:rsidRPr="00335E41">
        <w:tab/>
        <w:t>Via 3GPP Type 1 interface non-virtualized NEs report alarm data to EM</w:t>
      </w:r>
      <w:r w:rsidRPr="00335E41">
        <w:t>.</w:t>
      </w:r>
    </w:p>
    <w:p w14:paraId="3C836751" w14:textId="77777777" w:rsidR="00AC24EF" w:rsidRPr="00335E41" w:rsidRDefault="00D45984" w:rsidP="00D45984">
      <w:pPr>
        <w:pStyle w:val="B1"/>
      </w:pPr>
      <w:r w:rsidRPr="00335E41">
        <w:t>-</w:t>
      </w:r>
      <w:r w:rsidRPr="00335E41">
        <w:tab/>
      </w:r>
      <w:r w:rsidR="00AC24EF" w:rsidRPr="00335E41">
        <w:t>Flow-Y</w:t>
      </w:r>
      <w:r w:rsidR="00AC24EF" w:rsidRPr="00335E41">
        <w:tab/>
        <w:t xml:space="preserve">Via 3GPP </w:t>
      </w:r>
      <w:proofErr w:type="spellStart"/>
      <w:r w:rsidR="00AC24EF" w:rsidRPr="00335E41">
        <w:t>Itf</w:t>
      </w:r>
      <w:proofErr w:type="spellEnd"/>
      <w:r w:rsidR="00AC24EF" w:rsidRPr="00335E41">
        <w:t xml:space="preserve">-N EM sends the following: VNF instance application alarm data and virtualization-specific alarm data (received via Flow-X), </w:t>
      </w:r>
      <w:r w:rsidR="00AC24EF" w:rsidRPr="00335E41">
        <w:rPr>
          <w:rFonts w:hint="eastAsia"/>
          <w:lang w:eastAsia="zh-CN"/>
        </w:rPr>
        <w:t>VNF alarm data related to</w:t>
      </w:r>
      <w:r w:rsidR="00AC24EF" w:rsidRPr="00335E41">
        <w:t xml:space="preserve"> </w:t>
      </w:r>
      <w:r w:rsidR="00AC24EF" w:rsidRPr="00335E41">
        <w:rPr>
          <w:rFonts w:hint="eastAsia"/>
          <w:lang w:eastAsia="zh-CN"/>
        </w:rPr>
        <w:t>virtualized</w:t>
      </w:r>
      <w:r w:rsidR="00AC24EF" w:rsidRPr="00335E41">
        <w:t xml:space="preserve"> resources (received via Flow-2)</w:t>
      </w:r>
      <w:r w:rsidR="00AC24EF" w:rsidRPr="00335E41">
        <w:rPr>
          <w:rFonts w:hint="eastAsia"/>
          <w:lang w:eastAsia="zh-CN"/>
        </w:rPr>
        <w:t>,</w:t>
      </w:r>
      <w:r w:rsidR="00AC24EF" w:rsidRPr="00335E41">
        <w:t>non-virtualized NE alarm data (received via Flow-Z)</w:t>
      </w:r>
      <w:r w:rsidR="00AC24EF" w:rsidRPr="00335E41">
        <w:rPr>
          <w:rFonts w:hint="eastAsia"/>
          <w:lang w:eastAsia="zh-CN"/>
        </w:rPr>
        <w:t xml:space="preserve">, and/or </w:t>
      </w:r>
      <w:r w:rsidR="00AC24EF" w:rsidRPr="00335E41">
        <w:t>correlated</w:t>
      </w:r>
      <w:r w:rsidR="00AC24EF" w:rsidRPr="00335E41">
        <w:rPr>
          <w:rFonts w:hint="eastAsia"/>
          <w:lang w:eastAsia="zh-CN"/>
        </w:rPr>
        <w:t xml:space="preserve"> VNF instance alarm data</w:t>
      </w:r>
      <w:r w:rsidR="00AC24EF" w:rsidRPr="00335E41">
        <w:t>.</w:t>
      </w:r>
    </w:p>
    <w:p w14:paraId="181F6A5E" w14:textId="77777777" w:rsidR="00AC24EF" w:rsidRPr="00335E41" w:rsidRDefault="00AC24EF" w:rsidP="00AC24EF">
      <w:pPr>
        <w:rPr>
          <w:lang w:eastAsia="zh-CN"/>
        </w:rPr>
      </w:pPr>
      <w:r w:rsidRPr="00335E41">
        <w:rPr>
          <w:lang w:eastAsia="zh-CN"/>
        </w:rPr>
        <w:t xml:space="preserve">EM may make the alarm correlation </w:t>
      </w:r>
      <w:r w:rsidRPr="00335E41">
        <w:rPr>
          <w:rFonts w:hint="eastAsia"/>
          <w:lang w:eastAsia="zh-CN"/>
        </w:rPr>
        <w:t xml:space="preserve">based on information contained in Flow-X, Flow-Z and Flow-2, </w:t>
      </w:r>
      <w:r w:rsidRPr="00335E41">
        <w:rPr>
          <w:lang w:eastAsia="zh-CN"/>
        </w:rPr>
        <w:t xml:space="preserve">using the same VNF/VNFC instance identifier based on the VNF </w:t>
      </w:r>
      <w:r w:rsidRPr="00335E41">
        <w:rPr>
          <w:rFonts w:hint="eastAsia"/>
          <w:lang w:eastAsia="zh-CN"/>
        </w:rPr>
        <w:t xml:space="preserve">instance alarm data </w:t>
      </w:r>
      <w:r w:rsidRPr="00335E41">
        <w:rPr>
          <w:lang w:eastAsia="zh-CN"/>
        </w:rPr>
        <w:t>related to virtualized resource and VNF instance application alarm</w:t>
      </w:r>
      <w:r w:rsidRPr="00335E41">
        <w:rPr>
          <w:rFonts w:hint="eastAsia"/>
          <w:lang w:eastAsia="zh-CN"/>
        </w:rPr>
        <w:t xml:space="preserve"> data.</w:t>
      </w:r>
      <w:r w:rsidRPr="00335E41">
        <w:rPr>
          <w:lang w:eastAsia="zh-CN"/>
        </w:rPr>
        <w:t xml:space="preserve"> EM may report the correlated VNF instance alarm data to NM.</w:t>
      </w:r>
    </w:p>
    <w:p w14:paraId="084046C2" w14:textId="77777777" w:rsidR="00AC24EF" w:rsidRPr="00335E41" w:rsidRDefault="00AC24EF" w:rsidP="00AC24EF">
      <w:pPr>
        <w:rPr>
          <w:lang w:eastAsia="zh-CN"/>
        </w:rPr>
      </w:pPr>
      <w:r w:rsidRPr="00335E41">
        <w:rPr>
          <w:rFonts w:hint="eastAsia"/>
          <w:lang w:eastAsia="zh-CN"/>
        </w:rPr>
        <w:t xml:space="preserve">NM may make the alarm correlation based on information contained in Flow-X, Flow-Y, Flow-Z and Flow-2, using the same </w:t>
      </w:r>
      <w:r w:rsidRPr="00335E41">
        <w:rPr>
          <w:lang w:eastAsia="zh-CN"/>
        </w:rPr>
        <w:t>VNF/VNFC instance identifier</w:t>
      </w:r>
      <w:r w:rsidRPr="00335E41">
        <w:rPr>
          <w:rFonts w:hint="eastAsia"/>
          <w:lang w:eastAsia="zh-CN"/>
        </w:rPr>
        <w:t xml:space="preserve"> </w:t>
      </w:r>
      <w:r w:rsidRPr="00335E41">
        <w:rPr>
          <w:lang w:eastAsia="zh-CN"/>
        </w:rPr>
        <w:t>based on the VNF</w:t>
      </w:r>
      <w:r w:rsidRPr="00335E41">
        <w:rPr>
          <w:rFonts w:hint="eastAsia"/>
          <w:lang w:eastAsia="zh-CN"/>
        </w:rPr>
        <w:t xml:space="preserve"> instance alarm data</w:t>
      </w:r>
      <w:r w:rsidRPr="00335E41">
        <w:rPr>
          <w:lang w:eastAsia="zh-CN"/>
        </w:rPr>
        <w:t xml:space="preserve"> related to virtualized resource and VNF instance application alarm</w:t>
      </w:r>
      <w:r w:rsidRPr="00335E41">
        <w:rPr>
          <w:rFonts w:hint="eastAsia"/>
          <w:lang w:eastAsia="zh-CN"/>
        </w:rPr>
        <w:t xml:space="preserve"> data.</w:t>
      </w:r>
    </w:p>
    <w:p w14:paraId="24E73334" w14:textId="77777777" w:rsidR="006242F5" w:rsidRPr="00335E41" w:rsidRDefault="00956E9D" w:rsidP="003B7740">
      <w:pPr>
        <w:rPr>
          <w:lang w:eastAsia="zh-CN"/>
        </w:rPr>
      </w:pPr>
      <w:r w:rsidRPr="00335E41">
        <w:rPr>
          <w:rFonts w:hint="eastAsia"/>
          <w:lang w:eastAsia="zh-CN"/>
        </w:rPr>
        <w:t>The procedures listed in clause 4, as some of all the possibilities, are not exhaustive.</w:t>
      </w:r>
    </w:p>
    <w:p w14:paraId="54A42A9B" w14:textId="77777777" w:rsidR="006242F5" w:rsidRPr="00335E41" w:rsidRDefault="006242F5" w:rsidP="006242F5">
      <w:pPr>
        <w:pStyle w:val="Heading2"/>
        <w:rPr>
          <w:lang w:eastAsia="zh-CN"/>
        </w:rPr>
      </w:pPr>
      <w:bookmarkStart w:id="22" w:name="_Toc473711323"/>
      <w:bookmarkStart w:id="23" w:name="_Toc475351184"/>
      <w:r w:rsidRPr="00335E41">
        <w:rPr>
          <w:rFonts w:hint="eastAsia"/>
          <w:lang w:eastAsia="zh-CN"/>
        </w:rPr>
        <w:t>4</w:t>
      </w:r>
      <w:r w:rsidRPr="00335E41">
        <w:t>.</w:t>
      </w:r>
      <w:r w:rsidRPr="00335E41">
        <w:rPr>
          <w:rFonts w:hint="eastAsia"/>
          <w:lang w:eastAsia="zh-CN"/>
        </w:rPr>
        <w:t>2</w:t>
      </w:r>
      <w:r w:rsidRPr="00335E41">
        <w:tab/>
      </w:r>
      <w:r w:rsidR="005F51F3" w:rsidRPr="00335E41">
        <w:rPr>
          <w:lang w:eastAsia="zh-CN"/>
        </w:rPr>
        <w:t>NE alarm correlation in the context of NFV</w:t>
      </w:r>
      <w:bookmarkEnd w:id="22"/>
      <w:bookmarkEnd w:id="23"/>
    </w:p>
    <w:p w14:paraId="3903588C" w14:textId="77777777" w:rsidR="00DB53EC" w:rsidRPr="00335E41" w:rsidRDefault="00DB53EC" w:rsidP="00DB53EC">
      <w:pPr>
        <w:pStyle w:val="Heading3"/>
        <w:rPr>
          <w:lang w:eastAsia="zh-CN"/>
        </w:rPr>
      </w:pPr>
      <w:bookmarkStart w:id="24" w:name="_Toc473711324"/>
      <w:bookmarkStart w:id="25" w:name="_Toc475351185"/>
      <w:r w:rsidRPr="00335E41">
        <w:t>4</w:t>
      </w:r>
      <w:r w:rsidRPr="00335E41">
        <w:rPr>
          <w:rFonts w:hint="eastAsia"/>
        </w:rPr>
        <w:t>.2.</w:t>
      </w:r>
      <w:bookmarkStart w:id="26" w:name="OLE_LINK2"/>
      <w:r w:rsidRPr="00335E41">
        <w:rPr>
          <w:rFonts w:hint="eastAsia"/>
        </w:rPr>
        <w:t>1</w:t>
      </w:r>
      <w:bookmarkEnd w:id="26"/>
      <w:r w:rsidRPr="00335E41">
        <w:tab/>
        <w:t>NE alarm correlation made by EM in the context of NFV</w:t>
      </w:r>
      <w:bookmarkEnd w:id="24"/>
      <w:bookmarkEnd w:id="25"/>
    </w:p>
    <w:p w14:paraId="5068BD56" w14:textId="77777777" w:rsidR="00DB53EC" w:rsidRPr="00335E41" w:rsidRDefault="00DB53EC" w:rsidP="00DB53EC">
      <w:pPr>
        <w:rPr>
          <w:lang w:eastAsia="zh-CN"/>
        </w:rPr>
      </w:pPr>
      <w:r w:rsidRPr="00335E41">
        <w:rPr>
          <w:lang w:eastAsia="zh-CN"/>
        </w:rPr>
        <w:t>When a new failure occurs</w:t>
      </w:r>
      <w:r w:rsidRPr="00335E41">
        <w:rPr>
          <w:rFonts w:hint="eastAsia"/>
          <w:lang w:eastAsia="zh-CN"/>
        </w:rPr>
        <w:t xml:space="preserve"> from </w:t>
      </w:r>
      <w:r w:rsidRPr="00335E41">
        <w:rPr>
          <w:lang w:eastAsia="zh-CN"/>
        </w:rPr>
        <w:t xml:space="preserve">the virtualized resource and </w:t>
      </w:r>
      <w:r w:rsidRPr="00335E41">
        <w:rPr>
          <w:rFonts w:hint="eastAsia"/>
          <w:lang w:eastAsia="zh-CN"/>
        </w:rPr>
        <w:t xml:space="preserve">it impacts </w:t>
      </w:r>
      <w:r w:rsidRPr="00335E41">
        <w:rPr>
          <w:lang w:eastAsia="zh-CN"/>
        </w:rPr>
        <w:t xml:space="preserve">the corresponding NE application, EM </w:t>
      </w:r>
      <w:r w:rsidRPr="00335E41">
        <w:rPr>
          <w:rFonts w:hint="eastAsia"/>
          <w:lang w:eastAsia="zh-CN"/>
        </w:rPr>
        <w:t xml:space="preserve">can </w:t>
      </w:r>
      <w:r w:rsidRPr="00335E41">
        <w:rPr>
          <w:lang w:eastAsia="zh-CN"/>
        </w:rPr>
        <w:t xml:space="preserve">make the alarm correlation based on the virtualized resource failure report sent from VNFM and VNF application alarms. </w:t>
      </w:r>
    </w:p>
    <w:p w14:paraId="5D347B36" w14:textId="77777777" w:rsidR="00DB53EC" w:rsidRPr="00335E41" w:rsidRDefault="00DB53EC" w:rsidP="0007418D">
      <w:pPr>
        <w:rPr>
          <w:lang w:eastAsia="zh-CN"/>
        </w:rPr>
      </w:pPr>
      <w:r w:rsidRPr="00335E41">
        <w:rPr>
          <w:lang w:eastAsia="zh-CN"/>
        </w:rPr>
        <w:t xml:space="preserve">The figure </w:t>
      </w:r>
      <w:r w:rsidR="00E42090" w:rsidRPr="00335E41">
        <w:rPr>
          <w:lang w:eastAsia="zh-CN"/>
        </w:rPr>
        <w:t xml:space="preserve">4.2.1-1 </w:t>
      </w:r>
      <w:r w:rsidRPr="00335E41">
        <w:rPr>
          <w:lang w:eastAsia="zh-CN"/>
        </w:rPr>
        <w:t xml:space="preserve">illustrates the procedure of EM makes NE alarms correlation in a mobile network that includes virtualized network functions. </w:t>
      </w:r>
    </w:p>
    <w:p w14:paraId="4167A0D5" w14:textId="77777777" w:rsidR="00DB53EC" w:rsidRPr="00335E41" w:rsidRDefault="009061A8" w:rsidP="00F820B0">
      <w:pPr>
        <w:pStyle w:val="TH"/>
      </w:pPr>
      <w:r w:rsidRPr="00335E41">
        <w:object w:dxaOrig="9480" w:dyaOrig="7680" w14:anchorId="2C1CA773">
          <v:shape id="_x0000_i1028" type="#_x0000_t75" style="width:474.05pt;height:384.15pt" o:ole="">
            <v:imagedata r:id="rId14" o:title=""/>
          </v:shape>
          <o:OLEObject Type="Embed" ProgID="Visio.Drawing.15" ShapeID="_x0000_i1028" DrawAspect="Content" ObjectID="_1822054039" r:id="rId15"/>
        </w:object>
      </w:r>
    </w:p>
    <w:p w14:paraId="3F91D988" w14:textId="77777777" w:rsidR="00DB53EC" w:rsidRPr="00335E41" w:rsidRDefault="00DB53EC" w:rsidP="00D45984">
      <w:pPr>
        <w:pStyle w:val="TF"/>
        <w:rPr>
          <w:lang w:eastAsia="zh-CN"/>
        </w:rPr>
      </w:pPr>
      <w:r w:rsidRPr="00335E41">
        <w:t xml:space="preserve">Figure </w:t>
      </w:r>
      <w:r w:rsidRPr="00335E41">
        <w:rPr>
          <w:rFonts w:hint="eastAsia"/>
        </w:rPr>
        <w:t>4.</w:t>
      </w:r>
      <w:r w:rsidRPr="00335E41">
        <w:rPr>
          <w:lang w:eastAsia="zh-CN"/>
        </w:rPr>
        <w:t>2.1</w:t>
      </w:r>
      <w:r w:rsidRPr="00335E41">
        <w:rPr>
          <w:rFonts w:hint="eastAsia"/>
          <w:lang w:eastAsia="zh-CN"/>
        </w:rPr>
        <w:t>-</w:t>
      </w:r>
      <w:r w:rsidRPr="00335E41">
        <w:rPr>
          <w:rFonts w:hint="eastAsia"/>
        </w:rPr>
        <w:t>1</w:t>
      </w:r>
      <w:r w:rsidR="00D45984" w:rsidRPr="00335E41">
        <w:t>:</w:t>
      </w:r>
      <w:r w:rsidRPr="00335E41">
        <w:t xml:space="preserve"> Procedure of NE alarm correlation made by EM in the context of NFV</w:t>
      </w:r>
    </w:p>
    <w:p w14:paraId="5952FB30" w14:textId="77777777" w:rsidR="00DB53EC" w:rsidRPr="00335E41" w:rsidRDefault="00E42090" w:rsidP="00E42090">
      <w:pPr>
        <w:pStyle w:val="B1"/>
        <w:rPr>
          <w:lang w:eastAsia="zh-CN"/>
        </w:rPr>
      </w:pPr>
      <w:r w:rsidRPr="00335E41">
        <w:rPr>
          <w:lang w:eastAsia="zh-CN"/>
        </w:rPr>
        <w:t>1)</w:t>
      </w:r>
      <w:r w:rsidRPr="00335E41">
        <w:rPr>
          <w:lang w:eastAsia="zh-CN"/>
        </w:rPr>
        <w:tab/>
      </w:r>
      <w:r w:rsidR="00DB53EC" w:rsidRPr="00335E41">
        <w:rPr>
          <w:lang w:eastAsia="zh-CN"/>
        </w:rPr>
        <w:t xml:space="preserve">A new failure occurs from the virtualized resource and </w:t>
      </w:r>
      <w:r w:rsidR="00DB53EC" w:rsidRPr="00335E41">
        <w:rPr>
          <w:rFonts w:hint="eastAsia"/>
          <w:lang w:eastAsia="zh-CN"/>
        </w:rPr>
        <w:t xml:space="preserve">it impacts </w:t>
      </w:r>
      <w:r w:rsidR="00DB53EC" w:rsidRPr="00335E41">
        <w:rPr>
          <w:lang w:eastAsia="zh-CN"/>
        </w:rPr>
        <w:t>the corresponding NE application.</w:t>
      </w:r>
    </w:p>
    <w:p w14:paraId="5F7B56E6" w14:textId="77777777" w:rsidR="00DB53EC" w:rsidRPr="00335E41" w:rsidRDefault="00E42090" w:rsidP="00E42090">
      <w:pPr>
        <w:pStyle w:val="B1"/>
        <w:rPr>
          <w:lang w:eastAsia="zh-CN"/>
        </w:rPr>
      </w:pPr>
      <w:r w:rsidRPr="00335E41">
        <w:rPr>
          <w:lang w:eastAsia="zh-CN"/>
        </w:rPr>
        <w:t>2)</w:t>
      </w:r>
      <w:r w:rsidRPr="00335E41">
        <w:rPr>
          <w:lang w:eastAsia="zh-CN"/>
        </w:rPr>
        <w:tab/>
      </w:r>
      <w:r w:rsidR="00DB53EC" w:rsidRPr="00335E41">
        <w:rPr>
          <w:rFonts w:hint="eastAsia"/>
          <w:lang w:eastAsia="zh-CN"/>
        </w:rPr>
        <w:t>VNFM</w:t>
      </w:r>
      <w:r w:rsidR="00DB53EC" w:rsidRPr="00335E41">
        <w:rPr>
          <w:lang w:eastAsia="zh-CN"/>
        </w:rPr>
        <w:t xml:space="preserve"> </w:t>
      </w:r>
      <w:r w:rsidR="00DB53EC" w:rsidRPr="00335E41">
        <w:rPr>
          <w:rFonts w:hint="eastAsia"/>
          <w:lang w:eastAsia="zh-CN"/>
        </w:rPr>
        <w:t>received virtualized resource alarm</w:t>
      </w:r>
      <w:r w:rsidR="00DB53EC" w:rsidRPr="00335E41">
        <w:rPr>
          <w:lang w:eastAsia="zh-CN"/>
        </w:rPr>
        <w:t>s</w:t>
      </w:r>
      <w:r w:rsidR="00DB53EC" w:rsidRPr="00335E41">
        <w:rPr>
          <w:rFonts w:hint="eastAsia"/>
          <w:lang w:eastAsia="zh-CN"/>
        </w:rPr>
        <w:t xml:space="preserve"> as described </w:t>
      </w:r>
      <w:r w:rsidR="00DB53EC" w:rsidRPr="00335E41">
        <w:rPr>
          <w:lang w:eastAsia="zh-CN"/>
        </w:rPr>
        <w:t>in ETSI NFV ISG.</w:t>
      </w:r>
    </w:p>
    <w:p w14:paraId="19C19611" w14:textId="77777777" w:rsidR="00DB53EC" w:rsidRPr="00335E41" w:rsidRDefault="00E42090" w:rsidP="00E42090">
      <w:pPr>
        <w:pStyle w:val="B1"/>
        <w:rPr>
          <w:lang w:eastAsia="zh-CN"/>
        </w:rPr>
      </w:pPr>
      <w:r w:rsidRPr="00335E41">
        <w:rPr>
          <w:lang w:eastAsia="zh-CN"/>
        </w:rPr>
        <w:t>3)</w:t>
      </w:r>
      <w:r w:rsidRPr="00335E41">
        <w:rPr>
          <w:lang w:eastAsia="zh-CN"/>
        </w:rPr>
        <w:tab/>
      </w:r>
      <w:r w:rsidR="00DB53EC" w:rsidRPr="00335E41">
        <w:rPr>
          <w:lang w:eastAsia="zh-CN"/>
        </w:rPr>
        <w:t xml:space="preserve">VNFM sends VNF instance </w:t>
      </w:r>
      <w:r w:rsidR="00DB53EC" w:rsidRPr="00335E41">
        <w:rPr>
          <w:rFonts w:hint="eastAsia"/>
          <w:lang w:eastAsia="zh-CN"/>
        </w:rPr>
        <w:t xml:space="preserve">alarms </w:t>
      </w:r>
      <w:r w:rsidR="00DB53EC" w:rsidRPr="00335E41">
        <w:rPr>
          <w:lang w:eastAsia="zh-CN"/>
        </w:rPr>
        <w:t xml:space="preserve">related </w:t>
      </w:r>
      <w:r w:rsidR="00DB53EC" w:rsidRPr="00335E41">
        <w:rPr>
          <w:rFonts w:hint="eastAsia"/>
          <w:lang w:eastAsia="zh-CN"/>
        </w:rPr>
        <w:t xml:space="preserve">to </w:t>
      </w:r>
      <w:r w:rsidR="00DB53EC" w:rsidRPr="00335E41">
        <w:rPr>
          <w:lang w:eastAsia="zh-CN"/>
        </w:rPr>
        <w:t xml:space="preserve">virtualized resource to EM. The VNF and/or VNFC alarms related to virtualized resource include </w:t>
      </w:r>
      <w:proofErr w:type="spellStart"/>
      <w:r w:rsidR="00DB53EC" w:rsidRPr="00335E41">
        <w:rPr>
          <w:lang w:eastAsia="zh-CN"/>
        </w:rPr>
        <w:t>AlarmId</w:t>
      </w:r>
      <w:proofErr w:type="spellEnd"/>
      <w:r w:rsidR="00DB53EC" w:rsidRPr="00335E41">
        <w:rPr>
          <w:lang w:eastAsia="zh-CN"/>
        </w:rPr>
        <w:t xml:space="preserve">, affected VNF identifier, affected VNFC identifiers, and </w:t>
      </w:r>
      <w:proofErr w:type="spellStart"/>
      <w:r w:rsidR="00DB53EC" w:rsidRPr="00335E41">
        <w:rPr>
          <w:lang w:eastAsia="zh-CN"/>
        </w:rPr>
        <w:t>FaultDetails</w:t>
      </w:r>
      <w:proofErr w:type="spellEnd"/>
      <w:r w:rsidR="00DB53EC" w:rsidRPr="00335E41">
        <w:rPr>
          <w:lang w:eastAsia="zh-CN"/>
        </w:rPr>
        <w:t xml:space="preserve"> which provides additional information about the virtualized resource fault, for example the resource identifier which causes the fault (e.g. VM identifier, </w:t>
      </w:r>
      <w:proofErr w:type="spellStart"/>
      <w:r w:rsidR="00DB53EC" w:rsidRPr="00335E41">
        <w:rPr>
          <w:lang w:eastAsia="zh-CN"/>
        </w:rPr>
        <w:t>vNIC</w:t>
      </w:r>
      <w:proofErr w:type="spellEnd"/>
      <w:r w:rsidR="00DB53EC" w:rsidRPr="00335E41">
        <w:rPr>
          <w:lang w:eastAsia="zh-CN"/>
        </w:rPr>
        <w:t xml:space="preserve"> identifier or </w:t>
      </w:r>
      <w:proofErr w:type="spellStart"/>
      <w:r w:rsidR="00DB53EC" w:rsidRPr="00335E41">
        <w:rPr>
          <w:lang w:eastAsia="zh-CN"/>
        </w:rPr>
        <w:t>vPORT</w:t>
      </w:r>
      <w:proofErr w:type="spellEnd"/>
      <w:r w:rsidR="00DB53EC" w:rsidRPr="00335E41">
        <w:rPr>
          <w:lang w:eastAsia="zh-CN"/>
        </w:rPr>
        <w:t xml:space="preserve"> identifier). The Alarm information element see clause 9.3.4 of [</w:t>
      </w:r>
      <w:r w:rsidR="00DB53EC" w:rsidRPr="00335E41">
        <w:rPr>
          <w:rFonts w:hint="eastAsia"/>
          <w:lang w:eastAsia="zh-CN"/>
        </w:rPr>
        <w:t>3</w:t>
      </w:r>
      <w:r w:rsidR="00DB53EC" w:rsidRPr="00335E41">
        <w:rPr>
          <w:lang w:eastAsia="zh-CN"/>
        </w:rPr>
        <w:t>]</w:t>
      </w:r>
      <w:r w:rsidR="00DB53EC" w:rsidRPr="00335E41">
        <w:rPr>
          <w:rFonts w:hint="eastAsia"/>
          <w:lang w:eastAsia="zh-CN"/>
        </w:rPr>
        <w:t>.</w:t>
      </w:r>
    </w:p>
    <w:p w14:paraId="32A6BBDB" w14:textId="77777777" w:rsidR="00DB53EC" w:rsidRPr="00335E41" w:rsidRDefault="00E42090" w:rsidP="00E42090">
      <w:pPr>
        <w:pStyle w:val="B1"/>
        <w:rPr>
          <w:lang w:eastAsia="zh-CN"/>
        </w:rPr>
      </w:pPr>
      <w:r w:rsidRPr="00335E41">
        <w:rPr>
          <w:lang w:eastAsia="zh-CN"/>
        </w:rPr>
        <w:t>4)</w:t>
      </w:r>
      <w:r w:rsidRPr="00335E41">
        <w:rPr>
          <w:lang w:eastAsia="zh-CN"/>
        </w:rPr>
        <w:tab/>
      </w:r>
      <w:r w:rsidR="00DB53EC" w:rsidRPr="00335E41">
        <w:rPr>
          <w:rFonts w:hint="eastAsia"/>
          <w:lang w:eastAsia="zh-CN"/>
        </w:rPr>
        <w:t>NE/VNF</w:t>
      </w:r>
      <w:r w:rsidR="00DB53EC" w:rsidRPr="00335E41">
        <w:rPr>
          <w:lang w:eastAsia="zh-CN"/>
        </w:rPr>
        <w:t xml:space="preserve"> sends VNF application alarms to EM through proprietary interface, the corresponding VNF instance identifier and</w:t>
      </w:r>
      <w:r w:rsidR="00DB53EC" w:rsidRPr="00335E41">
        <w:rPr>
          <w:rFonts w:hint="eastAsia"/>
          <w:lang w:eastAsia="zh-CN"/>
        </w:rPr>
        <w:t>/or VNFC identifier should be included.</w:t>
      </w:r>
    </w:p>
    <w:p w14:paraId="41818472" w14:textId="77777777" w:rsidR="00DB53EC" w:rsidRPr="00335E41" w:rsidRDefault="00DB53EC" w:rsidP="00D45984">
      <w:pPr>
        <w:pStyle w:val="NO"/>
        <w:rPr>
          <w:lang w:eastAsia="zh-CN"/>
        </w:rPr>
      </w:pPr>
      <w:r w:rsidRPr="00335E41">
        <w:rPr>
          <w:rFonts w:hint="eastAsia"/>
          <w:caps/>
          <w:lang w:eastAsia="zh-CN"/>
        </w:rPr>
        <w:t>N</w:t>
      </w:r>
      <w:r w:rsidRPr="00335E41">
        <w:rPr>
          <w:caps/>
          <w:lang w:eastAsia="zh-CN"/>
        </w:rPr>
        <w:t>ote</w:t>
      </w:r>
      <w:r w:rsidRPr="00335E41">
        <w:rPr>
          <w:lang w:eastAsia="zh-CN"/>
        </w:rPr>
        <w:t xml:space="preserve">: </w:t>
      </w:r>
      <w:r w:rsidR="00D45984" w:rsidRPr="00335E41">
        <w:rPr>
          <w:lang w:eastAsia="zh-CN"/>
        </w:rPr>
        <w:tab/>
      </w:r>
      <w:r w:rsidRPr="00335E41">
        <w:rPr>
          <w:lang w:eastAsia="zh-CN"/>
        </w:rPr>
        <w:t>The</w:t>
      </w:r>
      <w:r w:rsidRPr="00335E41">
        <w:rPr>
          <w:rFonts w:hint="eastAsia"/>
          <w:lang w:eastAsia="zh-CN"/>
        </w:rPr>
        <w:t>re is no</w:t>
      </w:r>
      <w:r w:rsidRPr="00335E41">
        <w:rPr>
          <w:lang w:eastAsia="zh-CN"/>
        </w:rPr>
        <w:t xml:space="preserve"> </w:t>
      </w:r>
      <w:r w:rsidRPr="00335E41">
        <w:rPr>
          <w:rFonts w:hint="eastAsia"/>
          <w:lang w:eastAsia="zh-CN"/>
        </w:rPr>
        <w:t>sequence</w:t>
      </w:r>
      <w:r w:rsidRPr="00335E41">
        <w:rPr>
          <w:lang w:eastAsia="zh-CN"/>
        </w:rPr>
        <w:t xml:space="preserve"> </w:t>
      </w:r>
      <w:r w:rsidRPr="00335E41">
        <w:rPr>
          <w:rFonts w:hint="eastAsia"/>
          <w:lang w:eastAsia="zh-CN"/>
        </w:rPr>
        <w:t xml:space="preserve">restriction </w:t>
      </w:r>
      <w:r w:rsidRPr="00335E41">
        <w:rPr>
          <w:lang w:eastAsia="zh-CN"/>
        </w:rPr>
        <w:t>o</w:t>
      </w:r>
      <w:r w:rsidRPr="00335E41">
        <w:rPr>
          <w:rFonts w:hint="eastAsia"/>
          <w:lang w:eastAsia="zh-CN"/>
        </w:rPr>
        <w:t>n</w:t>
      </w:r>
      <w:r w:rsidRPr="00335E41">
        <w:rPr>
          <w:lang w:eastAsia="zh-CN"/>
        </w:rPr>
        <w:t xml:space="preserve"> EM receives VNF instance </w:t>
      </w:r>
      <w:r w:rsidRPr="00335E41">
        <w:rPr>
          <w:rFonts w:hint="eastAsia"/>
          <w:lang w:eastAsia="zh-CN"/>
        </w:rPr>
        <w:t xml:space="preserve">alarms </w:t>
      </w:r>
      <w:r w:rsidRPr="00335E41">
        <w:rPr>
          <w:lang w:eastAsia="zh-CN"/>
        </w:rPr>
        <w:t>related virtualized resource and EM receives VNF application alarms.</w:t>
      </w:r>
    </w:p>
    <w:p w14:paraId="20C2D29F" w14:textId="77777777" w:rsidR="00DB53EC" w:rsidRPr="00335E41" w:rsidRDefault="00E42090" w:rsidP="00E42090">
      <w:pPr>
        <w:pStyle w:val="B1"/>
        <w:rPr>
          <w:lang w:eastAsia="zh-CN"/>
        </w:rPr>
      </w:pPr>
      <w:r w:rsidRPr="00335E41">
        <w:rPr>
          <w:lang w:eastAsia="zh-CN"/>
        </w:rPr>
        <w:t>5)</w:t>
      </w:r>
      <w:r w:rsidRPr="00335E41">
        <w:rPr>
          <w:lang w:eastAsia="zh-CN"/>
        </w:rPr>
        <w:tab/>
      </w:r>
      <w:r w:rsidR="00DB53EC" w:rsidRPr="00335E41">
        <w:rPr>
          <w:lang w:eastAsia="zh-CN"/>
        </w:rPr>
        <w:t xml:space="preserve">EM correlates the received </w:t>
      </w:r>
      <w:r w:rsidR="00DB53EC" w:rsidRPr="00335E41">
        <w:rPr>
          <w:rFonts w:hint="eastAsia"/>
          <w:lang w:eastAsia="zh-CN"/>
        </w:rPr>
        <w:t xml:space="preserve">VNF instance alarms related to </w:t>
      </w:r>
      <w:r w:rsidR="00DB53EC" w:rsidRPr="00335E41">
        <w:rPr>
          <w:lang w:eastAsia="zh-CN"/>
        </w:rPr>
        <w:t>virtualized resource with the received VNF application alarms.</w:t>
      </w:r>
    </w:p>
    <w:p w14:paraId="6D16E2FE" w14:textId="77777777" w:rsidR="00DB53EC" w:rsidRPr="00335E41" w:rsidRDefault="00E42090" w:rsidP="00E42090">
      <w:pPr>
        <w:pStyle w:val="B1"/>
        <w:rPr>
          <w:lang w:eastAsia="zh-CN"/>
        </w:rPr>
      </w:pPr>
      <w:r w:rsidRPr="00335E41">
        <w:rPr>
          <w:lang w:eastAsia="zh-CN"/>
        </w:rPr>
        <w:t>6)</w:t>
      </w:r>
      <w:r w:rsidRPr="00335E41">
        <w:rPr>
          <w:lang w:eastAsia="zh-CN"/>
        </w:rPr>
        <w:tab/>
      </w:r>
      <w:r w:rsidR="00DB53EC" w:rsidRPr="00335E41">
        <w:rPr>
          <w:lang w:eastAsia="zh-CN"/>
        </w:rPr>
        <w:t>EM sends the correlated alarm information to NM</w:t>
      </w:r>
      <w:r w:rsidR="00DB53EC" w:rsidRPr="00335E41">
        <w:rPr>
          <w:rFonts w:hint="eastAsia"/>
          <w:lang w:eastAsia="zh-CN"/>
        </w:rPr>
        <w:t xml:space="preserve"> over </w:t>
      </w:r>
      <w:proofErr w:type="spellStart"/>
      <w:r w:rsidR="00DB53EC" w:rsidRPr="00335E41">
        <w:rPr>
          <w:rFonts w:hint="eastAsia"/>
          <w:lang w:eastAsia="zh-CN"/>
        </w:rPr>
        <w:t>Itf</w:t>
      </w:r>
      <w:proofErr w:type="spellEnd"/>
      <w:r w:rsidR="00DB53EC" w:rsidRPr="00335E41">
        <w:rPr>
          <w:rFonts w:hint="eastAsia"/>
          <w:lang w:eastAsia="zh-CN"/>
        </w:rPr>
        <w:t>-N</w:t>
      </w:r>
      <w:r w:rsidR="00DB53EC" w:rsidRPr="00335E41">
        <w:rPr>
          <w:lang w:eastAsia="zh-CN"/>
        </w:rPr>
        <w:t>. The alarm information that carries correlated alarm information is specified in TS 32.111-2 [2].</w:t>
      </w:r>
    </w:p>
    <w:p w14:paraId="220F242F" w14:textId="77777777" w:rsidR="00DB53EC" w:rsidRPr="00335E41" w:rsidRDefault="00DB53EC" w:rsidP="00DB53EC">
      <w:pPr>
        <w:pStyle w:val="Heading3"/>
        <w:rPr>
          <w:lang w:eastAsia="zh-CN"/>
        </w:rPr>
      </w:pPr>
      <w:bookmarkStart w:id="27" w:name="_Toc473711325"/>
      <w:bookmarkStart w:id="28" w:name="_Toc475351186"/>
      <w:r w:rsidRPr="00335E41">
        <w:t>4</w:t>
      </w:r>
      <w:r w:rsidRPr="00335E41">
        <w:rPr>
          <w:rFonts w:hint="eastAsia"/>
        </w:rPr>
        <w:t>.2.2</w:t>
      </w:r>
      <w:r w:rsidRPr="00335E41">
        <w:tab/>
        <w:t>NE alarm correlation made by NM in the context of NFV</w:t>
      </w:r>
      <w:bookmarkEnd w:id="27"/>
      <w:bookmarkEnd w:id="28"/>
    </w:p>
    <w:p w14:paraId="39EBE6EE" w14:textId="77777777" w:rsidR="00DB53EC" w:rsidRPr="00335E41" w:rsidRDefault="00DB53EC" w:rsidP="00DB53EC">
      <w:pPr>
        <w:rPr>
          <w:lang w:eastAsia="zh-CN"/>
        </w:rPr>
      </w:pPr>
      <w:r w:rsidRPr="00335E41">
        <w:rPr>
          <w:lang w:eastAsia="zh-CN"/>
        </w:rPr>
        <w:t>When a new failure occurred from the virtualized resource and it impacts corresponding NE application, NM can</w:t>
      </w:r>
      <w:r w:rsidRPr="00335E41">
        <w:rPr>
          <w:rFonts w:hint="eastAsia"/>
          <w:lang w:eastAsia="zh-CN"/>
        </w:rPr>
        <w:t xml:space="preserve"> </w:t>
      </w:r>
      <w:r w:rsidRPr="00335E41">
        <w:rPr>
          <w:lang w:eastAsia="zh-CN"/>
        </w:rPr>
        <w:t xml:space="preserve">make the alarm correlation based on the virtualized resource failure report sent from VNFM and VNF application alarms. </w:t>
      </w:r>
    </w:p>
    <w:p w14:paraId="2A0719B8" w14:textId="77777777" w:rsidR="00DB53EC" w:rsidRPr="00335E41" w:rsidRDefault="00DB53EC" w:rsidP="0007418D">
      <w:pPr>
        <w:rPr>
          <w:lang w:eastAsia="zh-CN"/>
        </w:rPr>
      </w:pPr>
      <w:r w:rsidRPr="00335E41">
        <w:rPr>
          <w:lang w:eastAsia="zh-CN"/>
        </w:rPr>
        <w:t>The figure</w:t>
      </w:r>
      <w:r w:rsidR="00D45984" w:rsidRPr="00335E41">
        <w:rPr>
          <w:lang w:eastAsia="zh-CN"/>
        </w:rPr>
        <w:t xml:space="preserve"> 4.2.2-1</w:t>
      </w:r>
      <w:r w:rsidRPr="00335E41">
        <w:rPr>
          <w:lang w:eastAsia="zh-CN"/>
        </w:rPr>
        <w:t xml:space="preserve"> illustrates the procedure of NM makes NE alarms correlation in a mobile network that includes virtualized network functions.</w:t>
      </w:r>
      <w:r w:rsidRPr="00335E41" w:rsidDel="00086052">
        <w:rPr>
          <w:lang w:eastAsia="zh-CN"/>
        </w:rPr>
        <w:t xml:space="preserve"> </w:t>
      </w:r>
    </w:p>
    <w:p w14:paraId="6D7278D7" w14:textId="77777777" w:rsidR="00DB53EC" w:rsidRPr="00335E41" w:rsidRDefault="009061A8" w:rsidP="00F820B0">
      <w:pPr>
        <w:pStyle w:val="TH"/>
      </w:pPr>
      <w:r w:rsidRPr="00335E41">
        <w:object w:dxaOrig="10215" w:dyaOrig="7681" w14:anchorId="6250A6D7">
          <v:shape id="_x0000_i1029" type="#_x0000_t75" style="width:481.55pt;height:362.1pt" o:ole="">
            <v:imagedata r:id="rId16" o:title=""/>
          </v:shape>
          <o:OLEObject Type="Embed" ProgID="Visio.Drawing.15" ShapeID="_x0000_i1029" DrawAspect="Content" ObjectID="_1822054040" r:id="rId17"/>
        </w:object>
      </w:r>
    </w:p>
    <w:p w14:paraId="5B92B781" w14:textId="77777777" w:rsidR="00DB53EC" w:rsidRPr="00335E41" w:rsidRDefault="00DB53EC" w:rsidP="00F820B0">
      <w:pPr>
        <w:pStyle w:val="TF"/>
        <w:rPr>
          <w:lang w:eastAsia="zh-CN"/>
        </w:rPr>
      </w:pPr>
      <w:r w:rsidRPr="00335E41">
        <w:t xml:space="preserve">Figure </w:t>
      </w:r>
      <w:r w:rsidRPr="00335E41">
        <w:rPr>
          <w:rFonts w:hint="eastAsia"/>
        </w:rPr>
        <w:t>4.</w:t>
      </w:r>
      <w:r w:rsidRPr="00335E41">
        <w:rPr>
          <w:lang w:eastAsia="zh-CN"/>
        </w:rPr>
        <w:t>2.2</w:t>
      </w:r>
      <w:r w:rsidRPr="00335E41">
        <w:rPr>
          <w:rFonts w:hint="eastAsia"/>
          <w:lang w:eastAsia="zh-CN"/>
        </w:rPr>
        <w:t>-</w:t>
      </w:r>
      <w:r w:rsidRPr="00335E41">
        <w:rPr>
          <w:rFonts w:hint="eastAsia"/>
        </w:rPr>
        <w:t>1</w:t>
      </w:r>
      <w:r w:rsidR="00D45984" w:rsidRPr="00335E41">
        <w:t>:</w:t>
      </w:r>
      <w:r w:rsidRPr="00335E41">
        <w:t xml:space="preserve"> Procedure of NE alarm correlation made by NM in the context of NFV</w:t>
      </w:r>
    </w:p>
    <w:p w14:paraId="2696C32E" w14:textId="77777777" w:rsidR="00DB53EC" w:rsidRPr="00335E41" w:rsidRDefault="00E42090" w:rsidP="00E42090">
      <w:pPr>
        <w:pStyle w:val="B1"/>
        <w:rPr>
          <w:lang w:eastAsia="zh-CN"/>
        </w:rPr>
      </w:pPr>
      <w:r w:rsidRPr="00335E41">
        <w:rPr>
          <w:lang w:eastAsia="zh-CN"/>
        </w:rPr>
        <w:t>1)</w:t>
      </w:r>
      <w:r w:rsidRPr="00335E41">
        <w:rPr>
          <w:lang w:eastAsia="zh-CN"/>
        </w:rPr>
        <w:tab/>
      </w:r>
      <w:r w:rsidR="00DB53EC" w:rsidRPr="00335E41">
        <w:rPr>
          <w:lang w:eastAsia="zh-CN"/>
        </w:rPr>
        <w:t>A new failure occurs from the virtualized resource and it impacts corresponding NE application.</w:t>
      </w:r>
    </w:p>
    <w:p w14:paraId="00CA8419" w14:textId="77777777" w:rsidR="00DB53EC" w:rsidRPr="00335E41" w:rsidRDefault="00E42090" w:rsidP="00E42090">
      <w:pPr>
        <w:pStyle w:val="B1"/>
        <w:rPr>
          <w:lang w:eastAsia="zh-CN"/>
        </w:rPr>
      </w:pPr>
      <w:r w:rsidRPr="00335E41">
        <w:rPr>
          <w:lang w:eastAsia="zh-CN"/>
        </w:rPr>
        <w:t>2)</w:t>
      </w:r>
      <w:r w:rsidRPr="00335E41">
        <w:rPr>
          <w:lang w:eastAsia="zh-CN"/>
        </w:rPr>
        <w:tab/>
      </w:r>
      <w:r w:rsidR="00DB53EC" w:rsidRPr="00335E41">
        <w:rPr>
          <w:rFonts w:hint="eastAsia"/>
          <w:lang w:eastAsia="zh-CN"/>
        </w:rPr>
        <w:t>VNFM</w:t>
      </w:r>
      <w:r w:rsidR="00DB53EC" w:rsidRPr="00335E41">
        <w:rPr>
          <w:lang w:eastAsia="zh-CN"/>
        </w:rPr>
        <w:t xml:space="preserve"> </w:t>
      </w:r>
      <w:r w:rsidR="00DB53EC" w:rsidRPr="00335E41">
        <w:rPr>
          <w:rFonts w:hint="eastAsia"/>
          <w:lang w:eastAsia="zh-CN"/>
        </w:rPr>
        <w:t xml:space="preserve">receives virtualized resource alarms as described </w:t>
      </w:r>
      <w:r w:rsidR="00DB53EC" w:rsidRPr="00335E41">
        <w:rPr>
          <w:lang w:eastAsia="zh-CN"/>
        </w:rPr>
        <w:t xml:space="preserve">in </w:t>
      </w:r>
      <w:r w:rsidR="005D6041">
        <w:rPr>
          <w:rFonts w:eastAsia="SimSun" w:hint="eastAsia"/>
          <w:lang w:eastAsia="zh-CN"/>
        </w:rPr>
        <w:t>[3]</w:t>
      </w:r>
      <w:r w:rsidR="00DB53EC" w:rsidRPr="00335E41">
        <w:rPr>
          <w:lang w:eastAsia="zh-CN"/>
        </w:rPr>
        <w:t>.</w:t>
      </w:r>
    </w:p>
    <w:p w14:paraId="743A5206" w14:textId="77777777" w:rsidR="00DB53EC" w:rsidRPr="00335E41" w:rsidRDefault="00E42090" w:rsidP="00E42090">
      <w:pPr>
        <w:pStyle w:val="B1"/>
        <w:rPr>
          <w:lang w:eastAsia="zh-CN"/>
        </w:rPr>
      </w:pPr>
      <w:r w:rsidRPr="00335E41">
        <w:rPr>
          <w:lang w:eastAsia="zh-CN"/>
        </w:rPr>
        <w:t>3)</w:t>
      </w:r>
      <w:r w:rsidRPr="00335E41">
        <w:rPr>
          <w:lang w:eastAsia="zh-CN"/>
        </w:rPr>
        <w:tab/>
      </w:r>
      <w:r w:rsidR="00DB53EC" w:rsidRPr="00335E41">
        <w:rPr>
          <w:lang w:eastAsia="zh-CN"/>
        </w:rPr>
        <w:t xml:space="preserve">VNFM sends VNF instance </w:t>
      </w:r>
      <w:r w:rsidR="00DB53EC" w:rsidRPr="00335E41">
        <w:rPr>
          <w:rFonts w:hint="eastAsia"/>
          <w:lang w:eastAsia="zh-CN"/>
        </w:rPr>
        <w:t xml:space="preserve">alarms </w:t>
      </w:r>
      <w:r w:rsidR="00DB53EC" w:rsidRPr="00335E41">
        <w:rPr>
          <w:lang w:eastAsia="zh-CN"/>
        </w:rPr>
        <w:t>related</w:t>
      </w:r>
      <w:r w:rsidR="00DB53EC" w:rsidRPr="00335E41">
        <w:rPr>
          <w:rFonts w:hint="eastAsia"/>
          <w:lang w:eastAsia="zh-CN"/>
        </w:rPr>
        <w:t xml:space="preserve"> to</w:t>
      </w:r>
      <w:r w:rsidR="00DB53EC" w:rsidRPr="00335E41">
        <w:rPr>
          <w:lang w:eastAsia="zh-CN"/>
        </w:rPr>
        <w:t xml:space="preserve"> virtualized resource to EM. The VNF and/or VNFC alarms related to virtualized resource include </w:t>
      </w:r>
      <w:proofErr w:type="spellStart"/>
      <w:r w:rsidR="00DB53EC" w:rsidRPr="00335E41">
        <w:rPr>
          <w:lang w:eastAsia="zh-CN"/>
        </w:rPr>
        <w:t>AlarmId</w:t>
      </w:r>
      <w:proofErr w:type="spellEnd"/>
      <w:r w:rsidR="00DB53EC" w:rsidRPr="00335E41">
        <w:rPr>
          <w:lang w:eastAsia="zh-CN"/>
        </w:rPr>
        <w:t xml:space="preserve">, affected VNF identifier, affected VNFC identifiers, and </w:t>
      </w:r>
      <w:proofErr w:type="spellStart"/>
      <w:r w:rsidR="00DB53EC" w:rsidRPr="00335E41">
        <w:rPr>
          <w:lang w:eastAsia="zh-CN"/>
        </w:rPr>
        <w:t>FaultDetails</w:t>
      </w:r>
      <w:proofErr w:type="spellEnd"/>
      <w:r w:rsidR="00DB53EC" w:rsidRPr="00335E41">
        <w:rPr>
          <w:lang w:eastAsia="zh-CN"/>
        </w:rPr>
        <w:t xml:space="preserve"> which provides additional information about the</w:t>
      </w:r>
      <w:r w:rsidR="00DB53EC" w:rsidRPr="00335E41">
        <w:rPr>
          <w:rFonts w:hint="eastAsia"/>
          <w:lang w:eastAsia="zh-CN"/>
        </w:rPr>
        <w:t xml:space="preserve"> </w:t>
      </w:r>
      <w:r w:rsidR="00DB53EC" w:rsidRPr="00335E41">
        <w:rPr>
          <w:lang w:eastAsia="zh-CN"/>
        </w:rPr>
        <w:t xml:space="preserve">virtualized resource fault, for example the resource identifier which causes the fault (e.g. VM identifier, </w:t>
      </w:r>
      <w:proofErr w:type="spellStart"/>
      <w:r w:rsidR="00DB53EC" w:rsidRPr="00335E41">
        <w:rPr>
          <w:lang w:eastAsia="zh-CN"/>
        </w:rPr>
        <w:t>vNIC</w:t>
      </w:r>
      <w:proofErr w:type="spellEnd"/>
      <w:r w:rsidR="00DB53EC" w:rsidRPr="00335E41">
        <w:rPr>
          <w:lang w:eastAsia="zh-CN"/>
        </w:rPr>
        <w:t xml:space="preserve"> identifier or </w:t>
      </w:r>
      <w:proofErr w:type="spellStart"/>
      <w:r w:rsidR="00DB53EC" w:rsidRPr="00335E41">
        <w:rPr>
          <w:lang w:eastAsia="zh-CN"/>
        </w:rPr>
        <w:t>vPORT</w:t>
      </w:r>
      <w:proofErr w:type="spellEnd"/>
      <w:r w:rsidR="00DB53EC" w:rsidRPr="00335E41">
        <w:rPr>
          <w:lang w:eastAsia="zh-CN"/>
        </w:rPr>
        <w:t xml:space="preserve"> identifier). The Alarm information element see clause 9.3.4 of [</w:t>
      </w:r>
      <w:r w:rsidR="00DB53EC" w:rsidRPr="00335E41">
        <w:rPr>
          <w:rFonts w:hint="eastAsia"/>
          <w:lang w:eastAsia="zh-CN"/>
        </w:rPr>
        <w:t>3</w:t>
      </w:r>
      <w:r w:rsidR="00DB53EC" w:rsidRPr="00335E41">
        <w:rPr>
          <w:lang w:eastAsia="zh-CN"/>
        </w:rPr>
        <w:t>]</w:t>
      </w:r>
      <w:r w:rsidR="00DB53EC" w:rsidRPr="00335E41">
        <w:rPr>
          <w:rFonts w:hint="eastAsia"/>
          <w:lang w:eastAsia="zh-CN"/>
        </w:rPr>
        <w:t>.</w:t>
      </w:r>
    </w:p>
    <w:p w14:paraId="7C69B10E" w14:textId="77777777" w:rsidR="00DB53EC" w:rsidRPr="00335E41" w:rsidRDefault="00E42090" w:rsidP="00E42090">
      <w:pPr>
        <w:pStyle w:val="B1"/>
        <w:rPr>
          <w:lang w:eastAsia="zh-CN"/>
        </w:rPr>
      </w:pPr>
      <w:r w:rsidRPr="00335E41">
        <w:rPr>
          <w:lang w:eastAsia="zh-CN"/>
        </w:rPr>
        <w:t>4)</w:t>
      </w:r>
      <w:r w:rsidRPr="00335E41">
        <w:rPr>
          <w:lang w:eastAsia="zh-CN"/>
        </w:rPr>
        <w:tab/>
      </w:r>
      <w:r w:rsidR="00DB53EC" w:rsidRPr="00335E41">
        <w:rPr>
          <w:rFonts w:hint="eastAsia"/>
          <w:lang w:eastAsia="zh-CN"/>
        </w:rPr>
        <w:t>EM sends VNF</w:t>
      </w:r>
      <w:r w:rsidR="00DB53EC" w:rsidRPr="00335E41">
        <w:rPr>
          <w:lang w:eastAsia="zh-CN"/>
        </w:rPr>
        <w:t xml:space="preserve"> instance</w:t>
      </w:r>
      <w:r w:rsidR="00DB53EC" w:rsidRPr="00335E41">
        <w:rPr>
          <w:rFonts w:hint="eastAsia"/>
          <w:lang w:eastAsia="zh-CN"/>
        </w:rPr>
        <w:t xml:space="preserve"> alarms</w:t>
      </w:r>
      <w:r w:rsidR="00DB53EC" w:rsidRPr="00335E41">
        <w:rPr>
          <w:lang w:eastAsia="zh-CN"/>
        </w:rPr>
        <w:t xml:space="preserve"> related</w:t>
      </w:r>
      <w:r w:rsidR="00DB53EC" w:rsidRPr="00335E41">
        <w:rPr>
          <w:rFonts w:hint="eastAsia"/>
          <w:lang w:eastAsia="zh-CN"/>
        </w:rPr>
        <w:t xml:space="preserve"> to</w:t>
      </w:r>
      <w:r w:rsidR="00DB53EC" w:rsidRPr="00335E41">
        <w:rPr>
          <w:lang w:eastAsia="zh-CN"/>
        </w:rPr>
        <w:t xml:space="preserve"> virtualized resource to NM.</w:t>
      </w:r>
    </w:p>
    <w:p w14:paraId="7DBA5BA5" w14:textId="77777777" w:rsidR="00DB53EC" w:rsidRPr="00335E41" w:rsidRDefault="00E42090" w:rsidP="00E42090">
      <w:pPr>
        <w:pStyle w:val="B1"/>
        <w:rPr>
          <w:lang w:eastAsia="zh-CN"/>
        </w:rPr>
      </w:pPr>
      <w:r w:rsidRPr="00335E41">
        <w:rPr>
          <w:lang w:eastAsia="zh-CN"/>
        </w:rPr>
        <w:t>5)</w:t>
      </w:r>
      <w:r w:rsidRPr="00335E41">
        <w:rPr>
          <w:lang w:eastAsia="zh-CN"/>
        </w:rPr>
        <w:tab/>
      </w:r>
      <w:r w:rsidR="00DB53EC" w:rsidRPr="00335E41">
        <w:rPr>
          <w:rFonts w:hint="eastAsia"/>
          <w:lang w:eastAsia="zh-CN"/>
        </w:rPr>
        <w:t>NE/VNF</w:t>
      </w:r>
      <w:r w:rsidR="00DB53EC" w:rsidRPr="00335E41">
        <w:rPr>
          <w:lang w:eastAsia="zh-CN"/>
        </w:rPr>
        <w:t xml:space="preserve"> sends VNF application alarms to EM through proprietary interface, the corresponding VNF instance identifier and</w:t>
      </w:r>
      <w:r w:rsidR="00DB53EC" w:rsidRPr="00335E41">
        <w:rPr>
          <w:rFonts w:hint="eastAsia"/>
          <w:lang w:eastAsia="zh-CN"/>
        </w:rPr>
        <w:t>/or VNFC identifier should be included.</w:t>
      </w:r>
    </w:p>
    <w:p w14:paraId="715AC8FE" w14:textId="77777777" w:rsidR="00DB53EC" w:rsidRPr="00335E41" w:rsidRDefault="00E42090" w:rsidP="00E42090">
      <w:pPr>
        <w:pStyle w:val="B1"/>
        <w:rPr>
          <w:lang w:eastAsia="zh-CN"/>
        </w:rPr>
      </w:pPr>
      <w:r w:rsidRPr="00335E41">
        <w:rPr>
          <w:lang w:eastAsia="zh-CN"/>
        </w:rPr>
        <w:t>6)</w:t>
      </w:r>
      <w:r w:rsidRPr="00335E41">
        <w:rPr>
          <w:lang w:eastAsia="zh-CN"/>
        </w:rPr>
        <w:tab/>
      </w:r>
      <w:r w:rsidR="00DB53EC" w:rsidRPr="00335E41">
        <w:rPr>
          <w:rFonts w:hint="eastAsia"/>
          <w:lang w:eastAsia="zh-CN"/>
        </w:rPr>
        <w:t xml:space="preserve">EM sends </w:t>
      </w:r>
      <w:r w:rsidR="00DB53EC" w:rsidRPr="00335E41">
        <w:rPr>
          <w:lang w:eastAsia="zh-CN"/>
        </w:rPr>
        <w:t>VNF application failure report of a NE</w:t>
      </w:r>
      <w:r w:rsidR="00DB53EC" w:rsidRPr="00335E41">
        <w:rPr>
          <w:rFonts w:hint="eastAsia"/>
          <w:lang w:eastAsia="zh-CN"/>
        </w:rPr>
        <w:t xml:space="preserve"> to NM over </w:t>
      </w:r>
      <w:proofErr w:type="spellStart"/>
      <w:r w:rsidR="00DB53EC" w:rsidRPr="00335E41">
        <w:rPr>
          <w:rFonts w:hint="eastAsia"/>
          <w:lang w:eastAsia="zh-CN"/>
        </w:rPr>
        <w:t>Itf</w:t>
      </w:r>
      <w:proofErr w:type="spellEnd"/>
      <w:r w:rsidR="00DB53EC" w:rsidRPr="00335E41">
        <w:rPr>
          <w:rFonts w:hint="eastAsia"/>
          <w:lang w:eastAsia="zh-CN"/>
        </w:rPr>
        <w:t>-N</w:t>
      </w:r>
      <w:r w:rsidR="00DB53EC" w:rsidRPr="00335E41">
        <w:rPr>
          <w:lang w:eastAsia="zh-CN"/>
        </w:rPr>
        <w:t>. The information in the failure report see</w:t>
      </w:r>
      <w:r w:rsidR="00DB53EC" w:rsidRPr="00335E41">
        <w:rPr>
          <w:rFonts w:hint="eastAsia"/>
          <w:lang w:eastAsia="zh-CN"/>
        </w:rPr>
        <w:t>s</w:t>
      </w:r>
      <w:r w:rsidR="00DB53EC" w:rsidRPr="00335E41">
        <w:rPr>
          <w:lang w:eastAsia="zh-CN"/>
        </w:rPr>
        <w:t xml:space="preserve"> alarm information in TS 32.111-2 [2].</w:t>
      </w:r>
    </w:p>
    <w:p w14:paraId="42DDA272" w14:textId="77777777" w:rsidR="00DB53EC" w:rsidRPr="00335E41" w:rsidRDefault="00DB53EC" w:rsidP="00D45984">
      <w:pPr>
        <w:pStyle w:val="NO"/>
        <w:rPr>
          <w:lang w:eastAsia="zh-CN"/>
        </w:rPr>
      </w:pPr>
      <w:r w:rsidRPr="00335E41">
        <w:rPr>
          <w:rFonts w:hint="eastAsia"/>
          <w:caps/>
          <w:lang w:eastAsia="zh-CN"/>
        </w:rPr>
        <w:t>N</w:t>
      </w:r>
      <w:r w:rsidRPr="00335E41">
        <w:rPr>
          <w:caps/>
          <w:lang w:eastAsia="zh-CN"/>
        </w:rPr>
        <w:t>ote</w:t>
      </w:r>
      <w:r w:rsidRPr="00335E41">
        <w:rPr>
          <w:lang w:eastAsia="zh-CN"/>
        </w:rPr>
        <w:t>:</w:t>
      </w:r>
      <w:r w:rsidR="00D45984" w:rsidRPr="00335E41">
        <w:rPr>
          <w:lang w:eastAsia="zh-CN"/>
        </w:rPr>
        <w:tab/>
      </w:r>
      <w:r w:rsidRPr="00335E41">
        <w:rPr>
          <w:lang w:eastAsia="zh-CN"/>
        </w:rPr>
        <w:t>The</w:t>
      </w:r>
      <w:r w:rsidRPr="00335E41">
        <w:rPr>
          <w:rFonts w:hint="eastAsia"/>
          <w:lang w:eastAsia="zh-CN"/>
        </w:rPr>
        <w:t>re is no</w:t>
      </w:r>
      <w:r w:rsidRPr="00335E41">
        <w:rPr>
          <w:lang w:eastAsia="zh-CN"/>
        </w:rPr>
        <w:t xml:space="preserve"> </w:t>
      </w:r>
      <w:r w:rsidRPr="00335E41">
        <w:rPr>
          <w:rFonts w:hint="eastAsia"/>
          <w:lang w:eastAsia="zh-CN"/>
        </w:rPr>
        <w:t>sequence</w:t>
      </w:r>
      <w:r w:rsidRPr="00335E41">
        <w:rPr>
          <w:lang w:eastAsia="zh-CN"/>
        </w:rPr>
        <w:t xml:space="preserve"> </w:t>
      </w:r>
      <w:r w:rsidRPr="00335E41">
        <w:rPr>
          <w:rFonts w:hint="eastAsia"/>
          <w:lang w:eastAsia="zh-CN"/>
        </w:rPr>
        <w:t xml:space="preserve">restriction </w:t>
      </w:r>
      <w:r w:rsidRPr="00335E41">
        <w:rPr>
          <w:lang w:eastAsia="zh-CN"/>
        </w:rPr>
        <w:t>o</w:t>
      </w:r>
      <w:r w:rsidRPr="00335E41">
        <w:rPr>
          <w:rFonts w:hint="eastAsia"/>
          <w:lang w:eastAsia="zh-CN"/>
        </w:rPr>
        <w:t>n</w:t>
      </w:r>
      <w:r w:rsidRPr="00335E41">
        <w:rPr>
          <w:lang w:eastAsia="zh-CN"/>
        </w:rPr>
        <w:t xml:space="preserve"> EM receives VNF instance </w:t>
      </w:r>
      <w:r w:rsidRPr="00335E41">
        <w:rPr>
          <w:rFonts w:hint="eastAsia"/>
          <w:lang w:eastAsia="zh-CN"/>
        </w:rPr>
        <w:t xml:space="preserve">alarms </w:t>
      </w:r>
      <w:r w:rsidRPr="00335E41">
        <w:rPr>
          <w:lang w:eastAsia="zh-CN"/>
        </w:rPr>
        <w:t>related virtualized</w:t>
      </w:r>
      <w:r w:rsidRPr="00335E41">
        <w:rPr>
          <w:rFonts w:hint="eastAsia"/>
          <w:lang w:eastAsia="zh-CN"/>
        </w:rPr>
        <w:t xml:space="preserve"> </w:t>
      </w:r>
      <w:r w:rsidRPr="00335E41">
        <w:rPr>
          <w:lang w:eastAsia="zh-CN"/>
        </w:rPr>
        <w:t>resource and NM receives VNF application failure report.</w:t>
      </w:r>
    </w:p>
    <w:p w14:paraId="4BADD817" w14:textId="77777777" w:rsidR="00DB53EC" w:rsidRPr="00335E41" w:rsidRDefault="00E42090" w:rsidP="00E42090">
      <w:pPr>
        <w:pStyle w:val="B1"/>
        <w:rPr>
          <w:lang w:eastAsia="zh-CN"/>
        </w:rPr>
      </w:pPr>
      <w:r w:rsidRPr="00335E41">
        <w:rPr>
          <w:lang w:eastAsia="zh-CN"/>
        </w:rPr>
        <w:t>7)</w:t>
      </w:r>
      <w:r w:rsidRPr="00335E41">
        <w:rPr>
          <w:lang w:eastAsia="zh-CN"/>
        </w:rPr>
        <w:tab/>
      </w:r>
      <w:r w:rsidR="00DB53EC" w:rsidRPr="00335E41">
        <w:rPr>
          <w:rFonts w:hint="eastAsia"/>
          <w:lang w:eastAsia="zh-CN"/>
        </w:rPr>
        <w:t>Based on the</w:t>
      </w:r>
      <w:r w:rsidR="00DB53EC" w:rsidRPr="00335E41">
        <w:rPr>
          <w:lang w:eastAsia="zh-CN"/>
        </w:rPr>
        <w:t xml:space="preserve"> </w:t>
      </w:r>
      <w:r w:rsidR="00DB53EC" w:rsidRPr="00335E41">
        <w:rPr>
          <w:rFonts w:hint="eastAsia"/>
          <w:lang w:eastAsia="zh-CN"/>
        </w:rPr>
        <w:t xml:space="preserve">VNF instance alarms related to </w:t>
      </w:r>
      <w:r w:rsidR="00DB53EC" w:rsidRPr="00335E41">
        <w:rPr>
          <w:lang w:eastAsia="zh-CN"/>
        </w:rPr>
        <w:t>virtualized resource sent from VNFM and VNF application failure report, NM makes the alarm correlation.</w:t>
      </w:r>
    </w:p>
    <w:p w14:paraId="6747BAAD" w14:textId="77777777" w:rsidR="00956E9D" w:rsidRPr="00335E41" w:rsidRDefault="00956E9D" w:rsidP="00956E9D">
      <w:pPr>
        <w:pStyle w:val="Heading2"/>
        <w:rPr>
          <w:lang w:eastAsia="zh-CN"/>
        </w:rPr>
      </w:pPr>
      <w:bookmarkStart w:id="29" w:name="_Toc473711326"/>
      <w:bookmarkStart w:id="30" w:name="_Toc475351187"/>
      <w:r w:rsidRPr="00335E41">
        <w:rPr>
          <w:rFonts w:hint="eastAsia"/>
          <w:lang w:eastAsia="zh-CN"/>
        </w:rPr>
        <w:t>4</w:t>
      </w:r>
      <w:r w:rsidRPr="00335E41">
        <w:t>.3</w:t>
      </w:r>
      <w:r w:rsidRPr="00335E41">
        <w:tab/>
        <w:t>Virtualization-specific aspect failure detection and notification</w:t>
      </w:r>
      <w:bookmarkEnd w:id="29"/>
      <w:bookmarkEnd w:id="30"/>
    </w:p>
    <w:p w14:paraId="45D17443" w14:textId="77777777" w:rsidR="00956E9D" w:rsidRPr="00335E41" w:rsidRDefault="00956E9D" w:rsidP="00956E9D">
      <w:pPr>
        <w:pStyle w:val="Heading3"/>
      </w:pPr>
      <w:bookmarkStart w:id="31" w:name="_Toc473711327"/>
      <w:bookmarkStart w:id="32" w:name="_Toc475351188"/>
      <w:r w:rsidRPr="00335E41">
        <w:t>4</w:t>
      </w:r>
      <w:r w:rsidRPr="00335E41">
        <w:rPr>
          <w:rFonts w:hint="eastAsia"/>
        </w:rPr>
        <w:t>.</w:t>
      </w:r>
      <w:r w:rsidRPr="00335E41">
        <w:t>3</w:t>
      </w:r>
      <w:r w:rsidRPr="00335E41">
        <w:rPr>
          <w:rFonts w:hint="eastAsia"/>
        </w:rPr>
        <w:t>.1</w:t>
      </w:r>
      <w:r w:rsidRPr="00335E41">
        <w:tab/>
        <w:t>Virtualization-specific aspect failure detection and notification by VNFM</w:t>
      </w:r>
      <w:bookmarkEnd w:id="31"/>
      <w:bookmarkEnd w:id="32"/>
    </w:p>
    <w:p w14:paraId="0F65FA05" w14:textId="77777777" w:rsidR="00956E9D" w:rsidRPr="00335E41" w:rsidRDefault="00956E9D" w:rsidP="00D45984">
      <w:r w:rsidRPr="00335E41">
        <w:rPr>
          <w:lang w:eastAsia="zh-CN"/>
        </w:rPr>
        <w:t>The figure</w:t>
      </w:r>
      <w:r w:rsidR="00D45984" w:rsidRPr="00335E41">
        <w:rPr>
          <w:lang w:eastAsia="zh-CN"/>
        </w:rPr>
        <w:t xml:space="preserve"> 4.3.1-1</w:t>
      </w:r>
      <w:r w:rsidRPr="00335E41">
        <w:rPr>
          <w:lang w:eastAsia="zh-CN"/>
        </w:rPr>
        <w:t xml:space="preserve"> illustrates the procedure of notifying the EM about a virtualization-specific failure of a virtualized network function when virtualization-specific aspect failure detection and notification by VNFM.</w:t>
      </w:r>
    </w:p>
    <w:p w14:paraId="563556D3" w14:textId="77777777" w:rsidR="00956E9D" w:rsidRPr="00335E41" w:rsidRDefault="00D356EF" w:rsidP="00F820B0">
      <w:pPr>
        <w:pStyle w:val="TH"/>
        <w:rPr>
          <w:lang w:eastAsia="zh-CN"/>
        </w:rPr>
      </w:pPr>
      <w:r w:rsidRPr="00335E41">
        <w:object w:dxaOrig="7515" w:dyaOrig="5985" w14:anchorId="4B1D6B8F">
          <v:shape id="_x0000_i1030" type="#_x0000_t75" style="width:375.8pt;height:298.8pt" o:ole="">
            <v:imagedata r:id="rId18" o:title=""/>
          </v:shape>
          <o:OLEObject Type="Embed" ProgID="Visio.Drawing.15" ShapeID="_x0000_i1030" DrawAspect="Content" ObjectID="_1822054041" r:id="rId19"/>
        </w:object>
      </w:r>
    </w:p>
    <w:p w14:paraId="5750C1A8" w14:textId="77777777" w:rsidR="00956E9D" w:rsidRPr="00335E41" w:rsidRDefault="00956E9D" w:rsidP="00D45984">
      <w:pPr>
        <w:pStyle w:val="TF"/>
        <w:rPr>
          <w:lang w:eastAsia="zh-CN"/>
        </w:rPr>
      </w:pPr>
      <w:r w:rsidRPr="00335E41">
        <w:t xml:space="preserve">Figure </w:t>
      </w:r>
      <w:r w:rsidRPr="00335E41">
        <w:rPr>
          <w:rFonts w:hint="eastAsia"/>
        </w:rPr>
        <w:t>4.</w:t>
      </w:r>
      <w:r w:rsidRPr="00335E41">
        <w:t>3</w:t>
      </w:r>
      <w:r w:rsidRPr="00335E41">
        <w:rPr>
          <w:lang w:eastAsia="zh-CN"/>
        </w:rPr>
        <w:t>.1</w:t>
      </w:r>
      <w:r w:rsidRPr="00335E41">
        <w:rPr>
          <w:rFonts w:hint="eastAsia"/>
          <w:lang w:eastAsia="zh-CN"/>
        </w:rPr>
        <w:t>-</w:t>
      </w:r>
      <w:r w:rsidRPr="00335E41">
        <w:rPr>
          <w:rFonts w:hint="eastAsia"/>
        </w:rPr>
        <w:t>1</w:t>
      </w:r>
      <w:r w:rsidR="00D45984" w:rsidRPr="00335E41">
        <w:t>:</w:t>
      </w:r>
      <w:r w:rsidRPr="00335E41">
        <w:t xml:space="preserve"> Procedure of virtualization-specific aspect failure detection and notification by VNFM</w:t>
      </w:r>
    </w:p>
    <w:p w14:paraId="50221E2D" w14:textId="77777777" w:rsidR="00956E9D" w:rsidRPr="00335E41" w:rsidRDefault="00E42090" w:rsidP="00E42090">
      <w:pPr>
        <w:pStyle w:val="B1"/>
        <w:rPr>
          <w:lang w:eastAsia="zh-CN"/>
        </w:rPr>
      </w:pPr>
      <w:r w:rsidRPr="00335E41">
        <w:rPr>
          <w:lang w:eastAsia="zh-CN"/>
        </w:rPr>
        <w:t>1)</w:t>
      </w:r>
      <w:r w:rsidRPr="00335E41">
        <w:rPr>
          <w:lang w:eastAsia="zh-CN"/>
        </w:rPr>
        <w:tab/>
      </w:r>
      <w:r w:rsidR="00956E9D" w:rsidRPr="00335E41">
        <w:rPr>
          <w:rFonts w:hint="eastAsia"/>
          <w:lang w:eastAsia="zh-CN"/>
        </w:rPr>
        <w:t>EM subscribes</w:t>
      </w:r>
      <w:r w:rsidR="00956E9D" w:rsidRPr="00335E41">
        <w:rPr>
          <w:lang w:eastAsia="zh-CN"/>
        </w:rPr>
        <w:t xml:space="preserve"> to VNF-related virtualization fault reports.</w:t>
      </w:r>
    </w:p>
    <w:p w14:paraId="47EC7D83" w14:textId="77777777" w:rsidR="00956E9D" w:rsidRPr="00335E41" w:rsidRDefault="00E42090" w:rsidP="00E42090">
      <w:pPr>
        <w:pStyle w:val="B1"/>
        <w:rPr>
          <w:lang w:eastAsia="zh-CN"/>
        </w:rPr>
      </w:pPr>
      <w:r w:rsidRPr="00335E41">
        <w:rPr>
          <w:lang w:eastAsia="zh-CN"/>
        </w:rPr>
        <w:t>2)</w:t>
      </w:r>
      <w:r w:rsidRPr="00335E41">
        <w:rPr>
          <w:lang w:eastAsia="zh-CN"/>
        </w:rPr>
        <w:tab/>
      </w:r>
      <w:r w:rsidR="00956E9D" w:rsidRPr="00335E41">
        <w:rPr>
          <w:lang w:eastAsia="zh-CN"/>
        </w:rPr>
        <w:t xml:space="preserve">A new virtualization-specific failure occurs and is detected by </w:t>
      </w:r>
      <w:r w:rsidR="00956E9D" w:rsidRPr="00335E41">
        <w:rPr>
          <w:rFonts w:hint="eastAsia"/>
          <w:lang w:eastAsia="zh-CN"/>
        </w:rPr>
        <w:t>VNF virtua</w:t>
      </w:r>
      <w:r w:rsidR="00956E9D" w:rsidRPr="00335E41">
        <w:rPr>
          <w:lang w:eastAsia="zh-CN"/>
        </w:rPr>
        <w:t>lization-specific component.</w:t>
      </w:r>
    </w:p>
    <w:p w14:paraId="5697EA46" w14:textId="77777777" w:rsidR="00956E9D" w:rsidRPr="00335E41" w:rsidRDefault="00E42090" w:rsidP="00E42090">
      <w:pPr>
        <w:pStyle w:val="B1"/>
        <w:rPr>
          <w:lang w:eastAsia="zh-CN"/>
        </w:rPr>
      </w:pPr>
      <w:r w:rsidRPr="00335E41">
        <w:rPr>
          <w:lang w:eastAsia="zh-CN"/>
        </w:rPr>
        <w:t>3)</w:t>
      </w:r>
      <w:r w:rsidRPr="00335E41">
        <w:rPr>
          <w:lang w:eastAsia="zh-CN"/>
        </w:rPr>
        <w:tab/>
      </w:r>
      <w:r w:rsidR="00956E9D" w:rsidRPr="00335E41">
        <w:rPr>
          <w:lang w:eastAsia="zh-CN"/>
        </w:rPr>
        <w:t>VNF sends virtualization-specific fault notification to VNFM.</w:t>
      </w:r>
    </w:p>
    <w:p w14:paraId="1D03578C" w14:textId="77777777" w:rsidR="00956E9D" w:rsidRPr="00335E41" w:rsidRDefault="00E42090" w:rsidP="00E42090">
      <w:pPr>
        <w:pStyle w:val="B1"/>
        <w:rPr>
          <w:lang w:eastAsia="zh-CN"/>
        </w:rPr>
      </w:pPr>
      <w:r w:rsidRPr="00335E41">
        <w:rPr>
          <w:lang w:eastAsia="zh-CN"/>
        </w:rPr>
        <w:t>4)</w:t>
      </w:r>
      <w:r w:rsidRPr="00335E41">
        <w:rPr>
          <w:lang w:eastAsia="zh-CN"/>
        </w:rPr>
        <w:tab/>
      </w:r>
      <w:r w:rsidR="00956E9D" w:rsidRPr="00335E41">
        <w:rPr>
          <w:lang w:eastAsia="zh-CN"/>
        </w:rPr>
        <w:t>VNFM creates VNF virtualization-related fault report as described in ETSI NFV ISG.</w:t>
      </w:r>
    </w:p>
    <w:p w14:paraId="244260B7" w14:textId="77777777" w:rsidR="00956E9D" w:rsidRPr="00335E41" w:rsidRDefault="00E42090" w:rsidP="00E42090">
      <w:pPr>
        <w:pStyle w:val="B1"/>
        <w:rPr>
          <w:lang w:eastAsia="zh-CN"/>
        </w:rPr>
      </w:pPr>
      <w:r w:rsidRPr="00335E41">
        <w:rPr>
          <w:lang w:eastAsia="zh-CN"/>
        </w:rPr>
        <w:t>5)</w:t>
      </w:r>
      <w:r w:rsidRPr="00335E41">
        <w:rPr>
          <w:lang w:eastAsia="zh-CN"/>
        </w:rPr>
        <w:tab/>
      </w:r>
      <w:r w:rsidR="00956E9D" w:rsidRPr="00335E41">
        <w:rPr>
          <w:lang w:eastAsia="zh-CN"/>
        </w:rPr>
        <w:t>VNFM sends VNF</w:t>
      </w:r>
      <w:r w:rsidR="00956E9D" w:rsidRPr="00335E41">
        <w:rPr>
          <w:rFonts w:hint="eastAsia"/>
          <w:lang w:eastAsia="zh-CN"/>
        </w:rPr>
        <w:t xml:space="preserve"> instance alarms </w:t>
      </w:r>
      <w:r w:rsidR="00956E9D" w:rsidRPr="00335E41">
        <w:t>generated due to changes in the state of virtuali</w:t>
      </w:r>
      <w:r w:rsidR="00956E9D" w:rsidRPr="00335E41">
        <w:rPr>
          <w:rFonts w:hint="eastAsia"/>
          <w:lang w:eastAsia="zh-CN"/>
        </w:rPr>
        <w:t>z</w:t>
      </w:r>
      <w:r w:rsidR="00956E9D" w:rsidRPr="00335E41">
        <w:t>ed resources</w:t>
      </w:r>
      <w:r w:rsidR="00956E9D" w:rsidRPr="00335E41">
        <w:rPr>
          <w:rFonts w:hint="eastAsia"/>
          <w:lang w:eastAsia="zh-CN"/>
        </w:rPr>
        <w:t xml:space="preserve"> </w:t>
      </w:r>
      <w:r w:rsidR="00956E9D" w:rsidRPr="00335E41">
        <w:t xml:space="preserve">used by the VNFs and their constituent VNFC instances </w:t>
      </w:r>
      <w:r w:rsidR="00956E9D" w:rsidRPr="00335E41">
        <w:rPr>
          <w:lang w:eastAsia="zh-CN"/>
        </w:rPr>
        <w:t xml:space="preserve">to EM. The VNF </w:t>
      </w:r>
      <w:r w:rsidR="00956E9D" w:rsidRPr="00335E41">
        <w:rPr>
          <w:rFonts w:hint="eastAsia"/>
          <w:lang w:eastAsia="zh-CN"/>
        </w:rPr>
        <w:t xml:space="preserve">and/or VNFC alarms related to </w:t>
      </w:r>
      <w:r w:rsidR="00956E9D" w:rsidRPr="00335E41">
        <w:rPr>
          <w:lang w:eastAsia="zh-CN"/>
        </w:rPr>
        <w:t>virtuali</w:t>
      </w:r>
      <w:r w:rsidR="00956E9D" w:rsidRPr="00335E41">
        <w:rPr>
          <w:rFonts w:hint="eastAsia"/>
          <w:lang w:eastAsia="zh-CN"/>
        </w:rPr>
        <w:t>z</w:t>
      </w:r>
      <w:r w:rsidR="00956E9D" w:rsidRPr="00335E41">
        <w:rPr>
          <w:lang w:eastAsia="zh-CN"/>
        </w:rPr>
        <w:t>ed resources include</w:t>
      </w:r>
      <w:r w:rsidR="00956E9D" w:rsidRPr="00335E41">
        <w:rPr>
          <w:rFonts w:hint="eastAsia"/>
          <w:lang w:eastAsia="zh-CN"/>
        </w:rPr>
        <w:t xml:space="preserve"> </w:t>
      </w:r>
      <w:proofErr w:type="spellStart"/>
      <w:r w:rsidR="00956E9D" w:rsidRPr="00335E41">
        <w:rPr>
          <w:lang w:eastAsia="zh-CN"/>
        </w:rPr>
        <w:t>AlarmI</w:t>
      </w:r>
      <w:r w:rsidR="00956E9D" w:rsidRPr="00335E41">
        <w:rPr>
          <w:rFonts w:hint="eastAsia"/>
          <w:lang w:eastAsia="zh-CN"/>
        </w:rPr>
        <w:t>d</w:t>
      </w:r>
      <w:proofErr w:type="spellEnd"/>
      <w:r w:rsidR="00956E9D" w:rsidRPr="00335E41">
        <w:rPr>
          <w:lang w:eastAsia="zh-CN"/>
        </w:rPr>
        <w:t xml:space="preserve">, affected VNF identifier, affected VNFC identifiers, and </w:t>
      </w:r>
      <w:proofErr w:type="spellStart"/>
      <w:r w:rsidR="00956E9D" w:rsidRPr="00335E41">
        <w:rPr>
          <w:lang w:eastAsia="zh-CN"/>
        </w:rPr>
        <w:t>FaultDetails</w:t>
      </w:r>
      <w:proofErr w:type="spellEnd"/>
      <w:r w:rsidR="00956E9D" w:rsidRPr="00335E41">
        <w:rPr>
          <w:rFonts w:hint="eastAsia"/>
          <w:lang w:eastAsia="zh-CN"/>
        </w:rPr>
        <w:t xml:space="preserve"> which p</w:t>
      </w:r>
      <w:r w:rsidR="00956E9D" w:rsidRPr="00335E41">
        <w:rPr>
          <w:lang w:eastAsia="zh-CN"/>
        </w:rPr>
        <w:t>rovides additional information about the fault</w:t>
      </w:r>
      <w:r w:rsidR="00956E9D" w:rsidRPr="00335E41">
        <w:rPr>
          <w:rFonts w:hint="eastAsia"/>
          <w:lang w:eastAsia="zh-CN"/>
        </w:rPr>
        <w:t>,</w:t>
      </w:r>
      <w:r w:rsidR="00956E9D" w:rsidRPr="00335E41">
        <w:rPr>
          <w:lang w:eastAsia="zh-CN"/>
        </w:rPr>
        <w:t xml:space="preserve"> </w:t>
      </w:r>
      <w:r w:rsidR="00956E9D" w:rsidRPr="00335E41">
        <w:rPr>
          <w:rFonts w:hint="eastAsia"/>
          <w:lang w:eastAsia="zh-CN"/>
        </w:rPr>
        <w:t xml:space="preserve">for example the resource </w:t>
      </w:r>
      <w:r w:rsidR="00956E9D" w:rsidRPr="00335E41">
        <w:rPr>
          <w:lang w:eastAsia="zh-CN"/>
        </w:rPr>
        <w:t xml:space="preserve">identifier which causes the fault (e.g. VM identifier, </w:t>
      </w:r>
      <w:proofErr w:type="spellStart"/>
      <w:r w:rsidR="00956E9D" w:rsidRPr="00335E41">
        <w:rPr>
          <w:lang w:eastAsia="zh-CN"/>
        </w:rPr>
        <w:t>vNIC</w:t>
      </w:r>
      <w:proofErr w:type="spellEnd"/>
      <w:r w:rsidR="00956E9D" w:rsidRPr="00335E41">
        <w:rPr>
          <w:lang w:eastAsia="zh-CN"/>
        </w:rPr>
        <w:t xml:space="preserve"> identifier or </w:t>
      </w:r>
      <w:proofErr w:type="spellStart"/>
      <w:r w:rsidR="00956E9D" w:rsidRPr="00335E41">
        <w:rPr>
          <w:lang w:eastAsia="zh-CN"/>
        </w:rPr>
        <w:t>vPORT</w:t>
      </w:r>
      <w:proofErr w:type="spellEnd"/>
      <w:r w:rsidR="00956E9D" w:rsidRPr="00335E41">
        <w:rPr>
          <w:lang w:eastAsia="zh-CN"/>
        </w:rPr>
        <w:t xml:space="preserve"> identifier)</w:t>
      </w:r>
      <w:r w:rsidR="00956E9D" w:rsidRPr="00335E41">
        <w:rPr>
          <w:rFonts w:hint="eastAsia"/>
          <w:lang w:eastAsia="zh-CN"/>
        </w:rPr>
        <w:t xml:space="preserve">. The </w:t>
      </w:r>
      <w:r w:rsidR="00956E9D" w:rsidRPr="00335E41">
        <w:t>Alarm information element</w:t>
      </w:r>
      <w:r w:rsidR="00956E9D" w:rsidRPr="00335E41">
        <w:rPr>
          <w:rFonts w:hint="eastAsia"/>
          <w:lang w:eastAsia="zh-CN"/>
        </w:rPr>
        <w:t xml:space="preserve"> see clause </w:t>
      </w:r>
      <w:r w:rsidR="00956E9D" w:rsidRPr="00335E41">
        <w:rPr>
          <w:szCs w:val="28"/>
        </w:rPr>
        <w:t>9.</w:t>
      </w:r>
      <w:r w:rsidR="00956E9D" w:rsidRPr="00335E41">
        <w:rPr>
          <w:rFonts w:hint="eastAsia"/>
          <w:szCs w:val="28"/>
          <w:lang w:eastAsia="zh-CN"/>
        </w:rPr>
        <w:t>3</w:t>
      </w:r>
      <w:r w:rsidR="00956E9D" w:rsidRPr="00335E41">
        <w:rPr>
          <w:szCs w:val="28"/>
        </w:rPr>
        <w:t>.4</w:t>
      </w:r>
      <w:r w:rsidR="00956E9D" w:rsidRPr="00335E41">
        <w:rPr>
          <w:rFonts w:hint="eastAsia"/>
          <w:szCs w:val="28"/>
          <w:lang w:eastAsia="zh-CN"/>
        </w:rPr>
        <w:t xml:space="preserve"> of [</w:t>
      </w:r>
      <w:r w:rsidR="00956E9D" w:rsidRPr="00335E41">
        <w:rPr>
          <w:szCs w:val="28"/>
          <w:lang w:eastAsia="zh-CN"/>
        </w:rPr>
        <w:t>3</w:t>
      </w:r>
      <w:r w:rsidR="00956E9D" w:rsidRPr="00335E41">
        <w:rPr>
          <w:rFonts w:hint="eastAsia"/>
          <w:szCs w:val="28"/>
          <w:lang w:eastAsia="zh-CN"/>
        </w:rPr>
        <w:t>].</w:t>
      </w:r>
    </w:p>
    <w:p w14:paraId="21851191" w14:textId="77777777" w:rsidR="00956E9D" w:rsidRPr="00335E41" w:rsidRDefault="00956E9D" w:rsidP="00956E9D">
      <w:pPr>
        <w:pStyle w:val="Heading3"/>
      </w:pPr>
      <w:bookmarkStart w:id="33" w:name="_Toc473711328"/>
      <w:bookmarkStart w:id="34" w:name="_Toc475351189"/>
      <w:r w:rsidRPr="00335E41">
        <w:t>4</w:t>
      </w:r>
      <w:r w:rsidRPr="00335E41">
        <w:rPr>
          <w:rFonts w:hint="eastAsia"/>
        </w:rPr>
        <w:t>.</w:t>
      </w:r>
      <w:r w:rsidRPr="00335E41">
        <w:t>3</w:t>
      </w:r>
      <w:r w:rsidRPr="00335E41">
        <w:rPr>
          <w:rFonts w:hint="eastAsia"/>
        </w:rPr>
        <w:t>.2</w:t>
      </w:r>
      <w:r w:rsidRPr="00335E41">
        <w:tab/>
        <w:t>Virtualization-specific aspect failure detection and notification by EM</w:t>
      </w:r>
      <w:bookmarkEnd w:id="33"/>
      <w:bookmarkEnd w:id="34"/>
    </w:p>
    <w:p w14:paraId="08FFAD4A" w14:textId="77777777" w:rsidR="00956E9D" w:rsidRPr="00335E41" w:rsidRDefault="00956E9D" w:rsidP="00956E9D">
      <w:pPr>
        <w:rPr>
          <w:lang w:eastAsia="zh-CN"/>
        </w:rPr>
      </w:pPr>
      <w:r w:rsidRPr="00335E41">
        <w:rPr>
          <w:lang w:eastAsia="zh-CN"/>
        </w:rPr>
        <w:t>The figure</w:t>
      </w:r>
      <w:r w:rsidR="00D45984" w:rsidRPr="00335E41">
        <w:rPr>
          <w:lang w:eastAsia="zh-CN"/>
        </w:rPr>
        <w:t xml:space="preserve"> 4.3.2-1</w:t>
      </w:r>
      <w:r w:rsidRPr="00335E41">
        <w:rPr>
          <w:lang w:eastAsia="zh-CN"/>
        </w:rPr>
        <w:t xml:space="preserve"> illustrates the procedure of notifying the EM about a virtualization-specific failure of a virtualized network function.</w:t>
      </w:r>
    </w:p>
    <w:p w14:paraId="53A7998B" w14:textId="77777777" w:rsidR="00956E9D" w:rsidRPr="00335E41" w:rsidRDefault="00956E9D" w:rsidP="00F820B0">
      <w:pPr>
        <w:pStyle w:val="TH"/>
      </w:pPr>
      <w:r w:rsidRPr="00335E41">
        <w:object w:dxaOrig="5016" w:dyaOrig="4284" w14:anchorId="42B4248A">
          <v:shape id="_x0000_i1031" type="#_x0000_t75" style="width:250.95pt;height:214.35pt" o:ole="">
            <v:imagedata r:id="rId20" o:title=""/>
          </v:shape>
          <o:OLEObject Type="Embed" ProgID="Visio.Drawing.15" ShapeID="_x0000_i1031" DrawAspect="Content" ObjectID="_1822054042" r:id="rId21"/>
        </w:object>
      </w:r>
    </w:p>
    <w:p w14:paraId="5FBA4309" w14:textId="77777777" w:rsidR="00956E9D" w:rsidRPr="00335E41" w:rsidRDefault="00956E9D" w:rsidP="00D45984">
      <w:pPr>
        <w:pStyle w:val="TF"/>
        <w:rPr>
          <w:lang w:eastAsia="zh-CN"/>
        </w:rPr>
      </w:pPr>
      <w:r w:rsidRPr="00335E41">
        <w:t xml:space="preserve">Figure </w:t>
      </w:r>
      <w:r w:rsidRPr="00335E41">
        <w:rPr>
          <w:rFonts w:hint="eastAsia"/>
        </w:rPr>
        <w:t>4.</w:t>
      </w:r>
      <w:r w:rsidRPr="00335E41">
        <w:t>3</w:t>
      </w:r>
      <w:r w:rsidRPr="00335E41">
        <w:rPr>
          <w:lang w:eastAsia="zh-CN"/>
        </w:rPr>
        <w:t>.2</w:t>
      </w:r>
      <w:r w:rsidRPr="00335E41">
        <w:rPr>
          <w:rFonts w:hint="eastAsia"/>
          <w:lang w:eastAsia="zh-CN"/>
        </w:rPr>
        <w:t>-</w:t>
      </w:r>
      <w:r w:rsidRPr="00335E41">
        <w:rPr>
          <w:rFonts w:hint="eastAsia"/>
        </w:rPr>
        <w:t>1</w:t>
      </w:r>
      <w:r w:rsidR="00D45984" w:rsidRPr="00335E41">
        <w:t>:</w:t>
      </w:r>
      <w:r w:rsidRPr="00335E41">
        <w:t xml:space="preserve"> Procedure of virtualization-specific aspect failure detection and notification by EM</w:t>
      </w:r>
    </w:p>
    <w:p w14:paraId="07AA8C6F" w14:textId="77777777" w:rsidR="00956E9D" w:rsidRPr="00335E41" w:rsidRDefault="00E42090" w:rsidP="00E42090">
      <w:pPr>
        <w:pStyle w:val="B1"/>
        <w:rPr>
          <w:lang w:eastAsia="zh-CN"/>
        </w:rPr>
      </w:pPr>
      <w:r w:rsidRPr="00335E41">
        <w:rPr>
          <w:lang w:eastAsia="zh-CN"/>
        </w:rPr>
        <w:t>1)</w:t>
      </w:r>
      <w:r w:rsidRPr="00335E41">
        <w:rPr>
          <w:lang w:eastAsia="zh-CN"/>
        </w:rPr>
        <w:tab/>
      </w:r>
      <w:r w:rsidR="00956E9D" w:rsidRPr="00335E41">
        <w:rPr>
          <w:lang w:eastAsia="zh-CN"/>
        </w:rPr>
        <w:t xml:space="preserve">A new virtualization-specific failure occurs and is detected by </w:t>
      </w:r>
      <w:r w:rsidR="00956E9D" w:rsidRPr="00335E41">
        <w:rPr>
          <w:rFonts w:hint="eastAsia"/>
          <w:lang w:eastAsia="zh-CN"/>
        </w:rPr>
        <w:t>VNF virtua</w:t>
      </w:r>
      <w:r w:rsidR="00956E9D" w:rsidRPr="00335E41">
        <w:rPr>
          <w:lang w:eastAsia="zh-CN"/>
        </w:rPr>
        <w:t>lization-specific component.</w:t>
      </w:r>
    </w:p>
    <w:p w14:paraId="34DA41D6" w14:textId="77777777" w:rsidR="00956E9D" w:rsidRPr="00335E41" w:rsidRDefault="00E42090" w:rsidP="00E42090">
      <w:pPr>
        <w:pStyle w:val="B1"/>
        <w:rPr>
          <w:lang w:eastAsia="zh-CN"/>
        </w:rPr>
      </w:pPr>
      <w:r w:rsidRPr="00335E41">
        <w:rPr>
          <w:lang w:eastAsia="zh-CN"/>
        </w:rPr>
        <w:t>2)</w:t>
      </w:r>
      <w:r w:rsidRPr="00335E41">
        <w:rPr>
          <w:lang w:eastAsia="zh-CN"/>
        </w:rPr>
        <w:tab/>
      </w:r>
      <w:r w:rsidR="00956E9D" w:rsidRPr="00335E41">
        <w:rPr>
          <w:lang w:eastAsia="zh-CN"/>
        </w:rPr>
        <w:t>VNF sends virtualization-specific fault notification to EM through proprietary interfaces, the corresponding VNF instance identifier and</w:t>
      </w:r>
      <w:r w:rsidR="00956E9D" w:rsidRPr="00335E41">
        <w:rPr>
          <w:rFonts w:hint="eastAsia"/>
          <w:lang w:eastAsia="zh-CN"/>
        </w:rPr>
        <w:t>/or VNFC identifier should be included.</w:t>
      </w:r>
    </w:p>
    <w:p w14:paraId="341C7B78" w14:textId="77777777" w:rsidR="00AE0545" w:rsidRPr="00335E41" w:rsidRDefault="00AE0545" w:rsidP="00763B05">
      <w:pPr>
        <w:pStyle w:val="Heading2"/>
        <w:rPr>
          <w:lang w:eastAsia="zh-CN"/>
        </w:rPr>
      </w:pPr>
      <w:bookmarkStart w:id="35" w:name="_Toc473711329"/>
      <w:bookmarkStart w:id="36" w:name="_Toc475351190"/>
      <w:r w:rsidRPr="00335E41">
        <w:rPr>
          <w:lang w:eastAsia="zh-CN"/>
        </w:rPr>
        <w:t>4.4</w:t>
      </w:r>
      <w:r w:rsidRPr="00335E41">
        <w:rPr>
          <w:lang w:eastAsia="zh-CN"/>
        </w:rPr>
        <w:tab/>
      </w:r>
      <w:r w:rsidR="005B17E1" w:rsidRPr="00335E41">
        <w:t>VNF</w:t>
      </w:r>
      <w:r w:rsidR="005B17E1" w:rsidRPr="00335E41">
        <w:rPr>
          <w:lang w:eastAsia="zh-CN"/>
        </w:rPr>
        <w:t xml:space="preserve"> </w:t>
      </w:r>
      <w:r w:rsidR="005B17E1" w:rsidRPr="00335E41">
        <w:t>H</w:t>
      </w:r>
      <w:r w:rsidR="005B17E1" w:rsidRPr="00335E41">
        <w:rPr>
          <w:lang w:eastAsia="zh-CN"/>
        </w:rPr>
        <w:t xml:space="preserve">ealing </w:t>
      </w:r>
      <w:r w:rsidR="005B17E1" w:rsidRPr="00335E41">
        <w:t>with</w:t>
      </w:r>
      <w:r w:rsidR="005B17E1" w:rsidRPr="00335E41">
        <w:rPr>
          <w:lang w:eastAsia="zh-CN"/>
        </w:rPr>
        <w:t xml:space="preserve"> operation request to VNFM by EM</w:t>
      </w:r>
      <w:r w:rsidR="005B17E1" w:rsidRPr="00335E41">
        <w:t xml:space="preserve"> through Ve-</w:t>
      </w:r>
      <w:proofErr w:type="spellStart"/>
      <w:r w:rsidR="005B17E1" w:rsidRPr="00335E41">
        <w:t>Vnfm</w:t>
      </w:r>
      <w:proofErr w:type="spellEnd"/>
      <w:r w:rsidR="005B17E1" w:rsidRPr="00335E41">
        <w:t>-</w:t>
      </w:r>
      <w:proofErr w:type="spellStart"/>
      <w:r w:rsidR="005B17E1" w:rsidRPr="00335E41">
        <w:t>em</w:t>
      </w:r>
      <w:bookmarkEnd w:id="35"/>
      <w:bookmarkEnd w:id="36"/>
      <w:proofErr w:type="spellEnd"/>
    </w:p>
    <w:p w14:paraId="43B9846F" w14:textId="77777777" w:rsidR="00AE0545" w:rsidRPr="00335E41" w:rsidRDefault="00593639" w:rsidP="00F820B0">
      <w:pPr>
        <w:pStyle w:val="TH"/>
        <w:rPr>
          <w:lang w:eastAsia="zh-CN"/>
        </w:rPr>
      </w:pPr>
      <w:r w:rsidRPr="00335E41">
        <w:object w:dxaOrig="8220" w:dyaOrig="6195" w14:anchorId="13EAA8F0">
          <v:shape id="_x0000_i1032" type="#_x0000_t75" style="width:411.2pt;height:309.65pt" o:ole="">
            <v:imagedata r:id="rId22" o:title=""/>
          </v:shape>
          <o:OLEObject Type="Embed" ProgID="Visio.Drawing.15" ShapeID="_x0000_i1032" DrawAspect="Content" ObjectID="_1822054043" r:id="rId23"/>
        </w:object>
      </w:r>
    </w:p>
    <w:p w14:paraId="3F1A67FF" w14:textId="77777777" w:rsidR="00AE0545" w:rsidRPr="00335E41" w:rsidRDefault="00AE0545" w:rsidP="00D45984">
      <w:pPr>
        <w:pStyle w:val="TF"/>
        <w:rPr>
          <w:lang w:eastAsia="zh-CN"/>
        </w:rPr>
      </w:pPr>
      <w:r w:rsidRPr="00335E41">
        <w:t xml:space="preserve">Figure </w:t>
      </w:r>
      <w:r w:rsidRPr="00335E41">
        <w:rPr>
          <w:rFonts w:hint="eastAsia"/>
        </w:rPr>
        <w:t>4.</w:t>
      </w:r>
      <w:r w:rsidRPr="00335E41">
        <w:t>4</w:t>
      </w:r>
      <w:r w:rsidRPr="00335E41">
        <w:rPr>
          <w:rFonts w:hint="eastAsia"/>
          <w:lang w:eastAsia="zh-CN"/>
        </w:rPr>
        <w:t>-</w:t>
      </w:r>
      <w:r w:rsidRPr="00335E41">
        <w:rPr>
          <w:rFonts w:hint="eastAsia"/>
        </w:rPr>
        <w:t>1</w:t>
      </w:r>
      <w:r w:rsidR="00D45984" w:rsidRPr="00335E41">
        <w:t>:</w:t>
      </w:r>
      <w:r w:rsidRPr="00335E41">
        <w:t xml:space="preserve"> Procedure of </w:t>
      </w:r>
      <w:r w:rsidR="005B17E1" w:rsidRPr="00335E41">
        <w:t>VNF Healing through operation request to VNFM by EM</w:t>
      </w:r>
      <w:r w:rsidRPr="00335E41">
        <w:t xml:space="preserve"> </w:t>
      </w:r>
    </w:p>
    <w:p w14:paraId="73147B06" w14:textId="77777777" w:rsidR="005B17E1" w:rsidRPr="00335E41" w:rsidRDefault="005B17E1" w:rsidP="005B17E1">
      <w:pPr>
        <w:pStyle w:val="B1"/>
        <w:rPr>
          <w:lang w:eastAsia="zh-CN"/>
        </w:rPr>
      </w:pPr>
      <w:r w:rsidRPr="00335E41">
        <w:rPr>
          <w:lang w:eastAsia="zh-CN"/>
        </w:rPr>
        <w:t>1)</w:t>
      </w:r>
      <w:r w:rsidRPr="00335E41">
        <w:rPr>
          <w:lang w:eastAsia="zh-CN"/>
        </w:rPr>
        <w:tab/>
        <w:t>EM determines to</w:t>
      </w:r>
      <w:r w:rsidRPr="00335E41">
        <w:rPr>
          <w:rFonts w:hint="eastAsia"/>
          <w:lang w:eastAsia="zh-CN"/>
        </w:rPr>
        <w:t xml:space="preserve"> initiate a healing procedure to</w:t>
      </w:r>
      <w:r w:rsidRPr="00335E41">
        <w:rPr>
          <w:lang w:eastAsia="zh-CN"/>
        </w:rPr>
        <w:t xml:space="preserve"> recover the faulty virtualization-specific aspects of the VNF.</w:t>
      </w:r>
    </w:p>
    <w:p w14:paraId="73C089C4" w14:textId="77777777" w:rsidR="005B17E1" w:rsidRPr="00335E41" w:rsidRDefault="005B17E1" w:rsidP="005B17E1">
      <w:pPr>
        <w:pStyle w:val="B1"/>
        <w:rPr>
          <w:lang w:eastAsia="zh-CN"/>
        </w:rPr>
      </w:pPr>
      <w:r w:rsidRPr="00335E41">
        <w:rPr>
          <w:lang w:eastAsia="zh-CN"/>
        </w:rPr>
        <w:t>2)</w:t>
      </w:r>
      <w:r w:rsidRPr="00335E41">
        <w:rPr>
          <w:lang w:eastAsia="zh-CN"/>
        </w:rPr>
        <w:tab/>
        <w:t xml:space="preserve">EM sends to VNFM a </w:t>
      </w:r>
      <w:proofErr w:type="spellStart"/>
      <w:r w:rsidRPr="00335E41">
        <w:rPr>
          <w:rFonts w:hint="eastAsia"/>
          <w:i/>
          <w:lang w:eastAsia="zh-CN"/>
        </w:rPr>
        <w:t>HealVnfRequest</w:t>
      </w:r>
      <w:r w:rsidRPr="00335E41">
        <w:rPr>
          <w:lang w:eastAsia="zh-CN"/>
        </w:rPr>
        <w:t>with</w:t>
      </w:r>
      <w:proofErr w:type="spellEnd"/>
      <w:r w:rsidRPr="00335E41">
        <w:rPr>
          <w:rFonts w:hint="eastAsia"/>
          <w:lang w:eastAsia="zh-CN"/>
        </w:rPr>
        <w:t xml:space="preserve"> input parameters </w:t>
      </w:r>
      <w:proofErr w:type="spellStart"/>
      <w:r w:rsidRPr="00335E41">
        <w:rPr>
          <w:rFonts w:ascii="Courier New" w:hAnsi="Courier New" w:cs="Courier New"/>
          <w:lang w:eastAsia="zh-CN"/>
        </w:rPr>
        <w:t>vnfInstanceId</w:t>
      </w:r>
      <w:proofErr w:type="spellEnd"/>
      <w:r w:rsidRPr="00335E41">
        <w:rPr>
          <w:lang w:eastAsia="zh-CN"/>
        </w:rPr>
        <w:t xml:space="preserve">, </w:t>
      </w:r>
      <w:proofErr w:type="spellStart"/>
      <w:r w:rsidRPr="00335E41">
        <w:rPr>
          <w:rFonts w:ascii="Courier New" w:hAnsi="Courier New" w:cs="Courier New"/>
          <w:lang w:eastAsia="de-DE"/>
        </w:rPr>
        <w:t>vnfcInstanceId</w:t>
      </w:r>
      <w:proofErr w:type="spellEnd"/>
      <w:r w:rsidRPr="00335E41">
        <w:t xml:space="preserve">, </w:t>
      </w:r>
      <w:r w:rsidRPr="00335E41">
        <w:rPr>
          <w:rFonts w:ascii="Courier New" w:hAnsi="Courier New" w:cs="Courier New"/>
        </w:rPr>
        <w:t>cause</w:t>
      </w:r>
      <w:r w:rsidRPr="00335E41">
        <w:t xml:space="preserve">, </w:t>
      </w:r>
      <w:proofErr w:type="spellStart"/>
      <w:r w:rsidRPr="00335E41">
        <w:rPr>
          <w:rFonts w:ascii="Courier New" w:hAnsi="Courier New" w:cs="Courier New"/>
        </w:rPr>
        <w:t>additionalParam</w:t>
      </w:r>
      <w:proofErr w:type="spellEnd"/>
      <w:r w:rsidRPr="00335E41">
        <w:t xml:space="preserve">, and </w:t>
      </w:r>
      <w:proofErr w:type="spellStart"/>
      <w:r w:rsidRPr="00335E41">
        <w:rPr>
          <w:rFonts w:ascii="Courier New" w:hAnsi="Courier New" w:cs="Courier New"/>
          <w:lang w:eastAsia="zh-CN"/>
        </w:rPr>
        <w:t>healScript</w:t>
      </w:r>
      <w:proofErr w:type="spellEnd"/>
      <w:r w:rsidRPr="00335E41">
        <w:rPr>
          <w:lang w:eastAsia="zh-CN"/>
        </w:rPr>
        <w:t xml:space="preserve"> to heal the VNF instance (</w:t>
      </w:r>
      <w:r w:rsidRPr="00335E41">
        <w:rPr>
          <w:rFonts w:hint="eastAsia"/>
          <w:lang w:eastAsia="zh-CN"/>
        </w:rPr>
        <w:t xml:space="preserve">see </w:t>
      </w:r>
      <w:r w:rsidRPr="00335E41">
        <w:rPr>
          <w:lang w:eastAsia="zh-CN"/>
        </w:rPr>
        <w:t>clause 7.2.10.2</w:t>
      </w:r>
      <w:r w:rsidRPr="00335E41">
        <w:rPr>
          <w:rFonts w:hint="eastAsia"/>
          <w:lang w:eastAsia="zh-CN"/>
        </w:rPr>
        <w:t xml:space="preserve"> of [</w:t>
      </w:r>
      <w:r w:rsidRPr="00335E41">
        <w:rPr>
          <w:lang w:eastAsia="zh-CN"/>
        </w:rPr>
        <w:t>3</w:t>
      </w:r>
      <w:r w:rsidRPr="00335E41">
        <w:rPr>
          <w:rFonts w:hint="eastAsia"/>
          <w:lang w:eastAsia="zh-CN"/>
        </w:rPr>
        <w:t>]</w:t>
      </w:r>
      <w:r w:rsidRPr="00335E41">
        <w:rPr>
          <w:lang w:eastAsia="zh-CN"/>
        </w:rPr>
        <w:t>)</w:t>
      </w:r>
      <w:r w:rsidRPr="00335E41">
        <w:rPr>
          <w:rFonts w:hint="eastAsia"/>
          <w:lang w:eastAsia="zh-CN"/>
        </w:rPr>
        <w:t>.</w:t>
      </w:r>
    </w:p>
    <w:p w14:paraId="3C721652" w14:textId="77777777" w:rsidR="005B17E1" w:rsidRPr="00335E41" w:rsidRDefault="005B17E1" w:rsidP="005B17E1">
      <w:pPr>
        <w:pStyle w:val="B1"/>
        <w:rPr>
          <w:lang w:eastAsia="zh-CN"/>
        </w:rPr>
      </w:pPr>
      <w:r w:rsidRPr="00335E41">
        <w:rPr>
          <w:lang w:eastAsia="zh-CN"/>
        </w:rPr>
        <w:t>3)</w:t>
      </w:r>
      <w:r w:rsidRPr="00335E41">
        <w:rPr>
          <w:lang w:eastAsia="zh-CN"/>
        </w:rPr>
        <w:tab/>
      </w:r>
      <w:r w:rsidRPr="00335E41">
        <w:rPr>
          <w:rFonts w:hint="eastAsia"/>
          <w:lang w:eastAsia="zh-CN"/>
        </w:rPr>
        <w:t xml:space="preserve">VNFM </w:t>
      </w:r>
      <w:r w:rsidRPr="00335E41">
        <w:rPr>
          <w:lang w:eastAsia="zh-CN"/>
        </w:rPr>
        <w:t xml:space="preserve">sends to EM a </w:t>
      </w:r>
      <w:proofErr w:type="spellStart"/>
      <w:r w:rsidRPr="00335E41">
        <w:rPr>
          <w:i/>
          <w:lang w:eastAsia="zh-CN"/>
        </w:rPr>
        <w:t>HealVnfResponse</w:t>
      </w:r>
      <w:proofErr w:type="spellEnd"/>
      <w:r w:rsidRPr="00335E41">
        <w:rPr>
          <w:lang w:eastAsia="zh-CN"/>
        </w:rPr>
        <w:t xml:space="preserve"> </w:t>
      </w:r>
      <w:r w:rsidRPr="00335E41">
        <w:rPr>
          <w:rFonts w:hint="eastAsia"/>
          <w:lang w:eastAsia="zh-CN"/>
        </w:rPr>
        <w:t>acknowledg</w:t>
      </w:r>
      <w:r w:rsidRPr="00335E41">
        <w:rPr>
          <w:lang w:eastAsia="zh-CN"/>
        </w:rPr>
        <w:t>ing</w:t>
      </w:r>
      <w:r w:rsidRPr="00335E41">
        <w:rPr>
          <w:rFonts w:hint="eastAsia"/>
          <w:lang w:eastAsia="zh-CN"/>
        </w:rPr>
        <w:t xml:space="preserve"> the request with</w:t>
      </w:r>
      <w:r w:rsidRPr="00335E41">
        <w:rPr>
          <w:lang w:eastAsia="zh-CN"/>
        </w:rPr>
        <w:t xml:space="preserve"> parameter </w:t>
      </w:r>
      <w:proofErr w:type="spellStart"/>
      <w:r w:rsidRPr="00335E41">
        <w:rPr>
          <w:rFonts w:ascii="Courier New" w:hAnsi="Courier New" w:cs="Courier New"/>
        </w:rPr>
        <w:t>lifecycleOperationOccurrenceId</w:t>
      </w:r>
      <w:proofErr w:type="spellEnd"/>
      <w:r w:rsidRPr="00335E41">
        <w:rPr>
          <w:lang w:eastAsia="zh-CN"/>
        </w:rPr>
        <w:t xml:space="preserve"> providing the identifier of the VNF lifecycle operation occurrence (see clause 7.2.10.3</w:t>
      </w:r>
      <w:r w:rsidR="005656CB">
        <w:rPr>
          <w:lang w:eastAsia="zh-CN"/>
        </w:rPr>
        <w:t xml:space="preserve"> of</w:t>
      </w:r>
      <w:r w:rsidRPr="00335E41">
        <w:rPr>
          <w:lang w:eastAsia="zh-CN"/>
        </w:rPr>
        <w:t xml:space="preserve"> [3])</w:t>
      </w:r>
      <w:r w:rsidRPr="00335E41">
        <w:rPr>
          <w:rFonts w:hint="eastAsia"/>
          <w:lang w:eastAsia="zh-CN"/>
        </w:rPr>
        <w:t>.</w:t>
      </w:r>
    </w:p>
    <w:p w14:paraId="7FCF13D6" w14:textId="77777777" w:rsidR="005B17E1" w:rsidRPr="00335E41" w:rsidRDefault="005B17E1" w:rsidP="005B17E1">
      <w:pPr>
        <w:pStyle w:val="B1"/>
        <w:rPr>
          <w:lang w:eastAsia="zh-CN"/>
        </w:rPr>
      </w:pPr>
      <w:r w:rsidRPr="00335E41">
        <w:rPr>
          <w:lang w:eastAsia="zh-CN"/>
        </w:rPr>
        <w:t>4)</w:t>
      </w:r>
      <w:r w:rsidRPr="00335E41">
        <w:rPr>
          <w:lang w:eastAsia="zh-CN"/>
        </w:rPr>
        <w:tab/>
        <w:t xml:space="preserve">VNFM sends to EM a </w:t>
      </w:r>
      <w:r w:rsidRPr="00335E41">
        <w:rPr>
          <w:i/>
          <w:lang w:eastAsia="zh-CN"/>
        </w:rPr>
        <w:t>Notify</w:t>
      </w:r>
      <w:r w:rsidRPr="00335E41">
        <w:rPr>
          <w:lang w:eastAsia="zh-CN"/>
        </w:rPr>
        <w:t xml:space="preserve"> (see clause 7.3.3</w:t>
      </w:r>
      <w:r w:rsidR="005656CB">
        <w:rPr>
          <w:lang w:eastAsia="zh-CN"/>
        </w:rPr>
        <w:t xml:space="preserve"> of</w:t>
      </w:r>
      <w:r w:rsidRPr="00335E41">
        <w:rPr>
          <w:lang w:eastAsia="zh-CN"/>
        </w:rPr>
        <w:t xml:space="preserve"> [3]) carrying a </w:t>
      </w:r>
      <w:proofErr w:type="spellStart"/>
      <w:r w:rsidRPr="00335E41">
        <w:rPr>
          <w:rFonts w:ascii="Courier New" w:hAnsi="Courier New" w:cs="Courier New"/>
        </w:rPr>
        <w:t>VnfLifecycleChangeNotification</w:t>
      </w:r>
      <w:proofErr w:type="spellEnd"/>
      <w:r w:rsidRPr="00335E41">
        <w:rPr>
          <w:lang w:eastAsia="zh-CN"/>
        </w:rPr>
        <w:t xml:space="preserve"> information element with attributes </w:t>
      </w:r>
      <w:proofErr w:type="spellStart"/>
      <w:r w:rsidRPr="00335E41">
        <w:rPr>
          <w:rFonts w:ascii="Courier New" w:hAnsi="Courier New" w:cs="Courier New"/>
          <w:lang w:eastAsia="zh-CN"/>
        </w:rPr>
        <w:t>vnfInstanceId</w:t>
      </w:r>
      <w:proofErr w:type="spellEnd"/>
      <w:r w:rsidRPr="00335E41">
        <w:rPr>
          <w:lang w:eastAsia="zh-CN"/>
        </w:rPr>
        <w:t xml:space="preserve">, </w:t>
      </w:r>
      <w:proofErr w:type="spellStart"/>
      <w:r w:rsidRPr="00335E41">
        <w:rPr>
          <w:rFonts w:ascii="Courier New" w:hAnsi="Courier New" w:cs="Courier New"/>
          <w:lang w:eastAsia="zh-CN"/>
        </w:rPr>
        <w:t>lifecycleOperationOccurrenceId</w:t>
      </w:r>
      <w:proofErr w:type="spellEnd"/>
      <w:r w:rsidRPr="00335E41">
        <w:rPr>
          <w:lang w:eastAsia="zh-CN"/>
        </w:rPr>
        <w:t>,</w:t>
      </w:r>
      <w:r w:rsidRPr="00335E41">
        <w:rPr>
          <w:rFonts w:ascii="Courier New" w:hAnsi="Courier New" w:cs="Courier New"/>
          <w:lang w:eastAsia="zh-CN"/>
        </w:rPr>
        <w:t xml:space="preserve"> operation</w:t>
      </w:r>
      <w:r w:rsidRPr="00335E41">
        <w:rPr>
          <w:lang w:eastAsia="zh-CN"/>
        </w:rPr>
        <w:t xml:space="preserve"> = </w:t>
      </w:r>
      <w:r w:rsidR="005656CB">
        <w:rPr>
          <w:lang w:eastAsia="zh-CN"/>
        </w:rPr>
        <w:t>"</w:t>
      </w:r>
      <w:proofErr w:type="spellStart"/>
      <w:r w:rsidRPr="00335E41">
        <w:rPr>
          <w:lang w:eastAsia="zh-CN"/>
        </w:rPr>
        <w:t>HealVnf</w:t>
      </w:r>
      <w:proofErr w:type="spellEnd"/>
      <w:r w:rsidR="005656CB">
        <w:rPr>
          <w:lang w:eastAsia="zh-CN"/>
        </w:rPr>
        <w:t>"</w:t>
      </w:r>
      <w:r w:rsidRPr="00335E41">
        <w:rPr>
          <w:lang w:eastAsia="zh-CN"/>
        </w:rPr>
        <w:t>,</w:t>
      </w:r>
      <w:r w:rsidRPr="00335E41">
        <w:rPr>
          <w:rFonts w:ascii="Courier New" w:hAnsi="Courier New" w:cs="Courier New"/>
          <w:lang w:eastAsia="zh-CN"/>
        </w:rPr>
        <w:t xml:space="preserve"> </w:t>
      </w:r>
      <w:r w:rsidRPr="00335E41">
        <w:rPr>
          <w:lang w:eastAsia="zh-CN"/>
        </w:rPr>
        <w:t xml:space="preserve">and </w:t>
      </w:r>
      <w:r w:rsidRPr="00335E41">
        <w:rPr>
          <w:rFonts w:ascii="Courier New" w:hAnsi="Courier New" w:cs="Courier New"/>
          <w:lang w:eastAsia="zh-CN"/>
        </w:rPr>
        <w:t>status</w:t>
      </w:r>
      <w:r w:rsidRPr="00335E41">
        <w:rPr>
          <w:lang w:eastAsia="zh-CN"/>
        </w:rPr>
        <w:t xml:space="preserve"> = </w:t>
      </w:r>
      <w:r w:rsidR="005656CB">
        <w:rPr>
          <w:lang w:eastAsia="zh-CN"/>
        </w:rPr>
        <w:t>"</w:t>
      </w:r>
      <w:r w:rsidRPr="00335E41">
        <w:rPr>
          <w:lang w:eastAsia="zh-CN"/>
        </w:rPr>
        <w:t>start</w:t>
      </w:r>
      <w:r w:rsidR="005656CB">
        <w:rPr>
          <w:lang w:eastAsia="zh-CN"/>
        </w:rPr>
        <w:t>"</w:t>
      </w:r>
      <w:r w:rsidRPr="00335E41">
        <w:rPr>
          <w:lang w:eastAsia="zh-CN"/>
        </w:rPr>
        <w:t xml:space="preserve"> to indicate</w:t>
      </w:r>
      <w:r w:rsidRPr="00335E41" w:rsidDel="003C1DCA">
        <w:rPr>
          <w:lang w:eastAsia="zh-CN"/>
        </w:rPr>
        <w:t xml:space="preserve"> </w:t>
      </w:r>
      <w:r w:rsidRPr="00335E41">
        <w:rPr>
          <w:lang w:eastAsia="zh-CN"/>
        </w:rPr>
        <w:t xml:space="preserve">the start of the VNF healing execution (see </w:t>
      </w:r>
      <w:r w:rsidR="005656CB" w:rsidRPr="00335E41">
        <w:rPr>
          <w:lang w:eastAsia="zh-CN"/>
        </w:rPr>
        <w:t>clause</w:t>
      </w:r>
      <w:r w:rsidR="005656CB">
        <w:rPr>
          <w:lang w:eastAsia="zh-CN"/>
        </w:rPr>
        <w:t> </w:t>
      </w:r>
      <w:r w:rsidRPr="00335E41">
        <w:rPr>
          <w:lang w:eastAsia="zh-CN"/>
        </w:rPr>
        <w:t>9.5.2.3 [3]).</w:t>
      </w:r>
    </w:p>
    <w:p w14:paraId="463906F5" w14:textId="77777777" w:rsidR="005B17E1" w:rsidRPr="00335E41" w:rsidRDefault="005B17E1" w:rsidP="005B17E1">
      <w:pPr>
        <w:pStyle w:val="B1"/>
        <w:rPr>
          <w:lang w:eastAsia="zh-CN"/>
        </w:rPr>
      </w:pPr>
      <w:r w:rsidRPr="00335E41">
        <w:rPr>
          <w:lang w:eastAsia="zh-CN"/>
        </w:rPr>
        <w:t>5)</w:t>
      </w:r>
      <w:r w:rsidRPr="00335E41">
        <w:rPr>
          <w:lang w:eastAsia="zh-CN"/>
        </w:rPr>
        <w:tab/>
        <w:t xml:space="preserve">VNFM </w:t>
      </w:r>
      <w:r w:rsidRPr="00335E41">
        <w:rPr>
          <w:rFonts w:hint="eastAsia"/>
          <w:lang w:eastAsia="zh-CN"/>
        </w:rPr>
        <w:t>executes the healing</w:t>
      </w:r>
      <w:r w:rsidRPr="00335E41">
        <w:rPr>
          <w:lang w:eastAsia="zh-CN"/>
        </w:rPr>
        <w:t>, see</w:t>
      </w:r>
      <w:r w:rsidRPr="00335E41">
        <w:rPr>
          <w:rFonts w:hint="eastAsia"/>
          <w:lang w:eastAsia="zh-CN"/>
        </w:rPr>
        <w:t xml:space="preserve"> </w:t>
      </w:r>
      <w:r w:rsidRPr="00335E41">
        <w:rPr>
          <w:lang w:eastAsia="zh-CN"/>
        </w:rPr>
        <w:t xml:space="preserve">clause </w:t>
      </w:r>
      <w:r w:rsidRPr="00335E41">
        <w:rPr>
          <w:rFonts w:hint="eastAsia"/>
          <w:lang w:eastAsia="zh-CN"/>
        </w:rPr>
        <w:t>7.2.</w:t>
      </w:r>
      <w:r w:rsidRPr="00335E41">
        <w:rPr>
          <w:lang w:eastAsia="zh-CN"/>
        </w:rPr>
        <w:t>10</w:t>
      </w:r>
      <w:r w:rsidRPr="00335E41">
        <w:rPr>
          <w:rFonts w:hint="eastAsia"/>
          <w:lang w:eastAsia="zh-CN"/>
        </w:rPr>
        <w:t xml:space="preserve"> of</w:t>
      </w:r>
      <w:r w:rsidRPr="00335E41">
        <w:rPr>
          <w:lang w:eastAsia="zh-CN"/>
        </w:rPr>
        <w:t xml:space="preserve"> [3].</w:t>
      </w:r>
    </w:p>
    <w:p w14:paraId="14CCB58E" w14:textId="77777777" w:rsidR="005B17E1" w:rsidRPr="00335E41" w:rsidRDefault="005B17E1" w:rsidP="005B17E1">
      <w:pPr>
        <w:pStyle w:val="B1"/>
        <w:rPr>
          <w:lang w:eastAsia="zh-CN"/>
        </w:rPr>
      </w:pPr>
      <w:r w:rsidRPr="00335E41">
        <w:rPr>
          <w:lang w:eastAsia="zh-CN"/>
        </w:rPr>
        <w:t>6)</w:t>
      </w:r>
      <w:r w:rsidRPr="00335E41">
        <w:rPr>
          <w:lang w:eastAsia="zh-CN"/>
        </w:rPr>
        <w:tab/>
        <w:t xml:space="preserve">VNFM sends to EM a </w:t>
      </w:r>
      <w:r w:rsidRPr="00335E41">
        <w:rPr>
          <w:i/>
          <w:lang w:eastAsia="zh-CN"/>
        </w:rPr>
        <w:t>Notify</w:t>
      </w:r>
      <w:r w:rsidRPr="00335E41">
        <w:rPr>
          <w:lang w:eastAsia="zh-CN"/>
        </w:rPr>
        <w:t xml:space="preserve"> (see clause 7.3.3 [3]) carrying a </w:t>
      </w:r>
      <w:proofErr w:type="spellStart"/>
      <w:r w:rsidRPr="00335E41">
        <w:rPr>
          <w:rFonts w:ascii="Courier New" w:hAnsi="Courier New" w:cs="Courier New"/>
        </w:rPr>
        <w:t>VnfLifecycleChangeNotification</w:t>
      </w:r>
      <w:proofErr w:type="spellEnd"/>
      <w:r w:rsidRPr="00335E41">
        <w:rPr>
          <w:lang w:eastAsia="zh-CN"/>
        </w:rPr>
        <w:t xml:space="preserve"> information element, with attributes </w:t>
      </w:r>
      <w:proofErr w:type="spellStart"/>
      <w:r w:rsidRPr="00335E41">
        <w:rPr>
          <w:rFonts w:ascii="Courier New" w:hAnsi="Courier New" w:cs="Courier New"/>
          <w:lang w:eastAsia="zh-CN"/>
        </w:rPr>
        <w:t>vnfInstanceId</w:t>
      </w:r>
      <w:proofErr w:type="spellEnd"/>
      <w:r w:rsidRPr="00335E41">
        <w:rPr>
          <w:lang w:eastAsia="zh-CN"/>
        </w:rPr>
        <w:t xml:space="preserve">, </w:t>
      </w:r>
      <w:proofErr w:type="spellStart"/>
      <w:r w:rsidRPr="00335E41">
        <w:rPr>
          <w:rFonts w:ascii="Courier New" w:hAnsi="Courier New" w:cs="Courier New"/>
          <w:lang w:eastAsia="zh-CN"/>
        </w:rPr>
        <w:t>lifecycleOperationOccurrenceId</w:t>
      </w:r>
      <w:proofErr w:type="spellEnd"/>
      <w:r w:rsidRPr="00335E41">
        <w:rPr>
          <w:lang w:eastAsia="zh-CN"/>
        </w:rPr>
        <w:t>,</w:t>
      </w:r>
      <w:r w:rsidRPr="00335E41">
        <w:rPr>
          <w:rFonts w:ascii="Courier New" w:hAnsi="Courier New" w:cs="Courier New"/>
          <w:lang w:eastAsia="zh-CN"/>
        </w:rPr>
        <w:t xml:space="preserve"> operation</w:t>
      </w:r>
      <w:r w:rsidRPr="00335E41">
        <w:rPr>
          <w:lang w:eastAsia="zh-CN"/>
        </w:rPr>
        <w:t xml:space="preserve"> = </w:t>
      </w:r>
      <w:r w:rsidR="005656CB">
        <w:rPr>
          <w:lang w:eastAsia="zh-CN"/>
        </w:rPr>
        <w:t>"</w:t>
      </w:r>
      <w:proofErr w:type="spellStart"/>
      <w:r w:rsidRPr="00335E41">
        <w:rPr>
          <w:lang w:eastAsia="zh-CN"/>
        </w:rPr>
        <w:t>HealVnf</w:t>
      </w:r>
      <w:proofErr w:type="spellEnd"/>
      <w:r w:rsidR="005656CB">
        <w:rPr>
          <w:lang w:eastAsia="zh-CN"/>
        </w:rPr>
        <w:t>"</w:t>
      </w:r>
      <w:r w:rsidRPr="00335E41">
        <w:rPr>
          <w:lang w:eastAsia="zh-CN"/>
        </w:rPr>
        <w:t>,</w:t>
      </w:r>
      <w:r w:rsidRPr="00335E41">
        <w:rPr>
          <w:rFonts w:ascii="Courier New" w:hAnsi="Courier New" w:cs="Courier New"/>
          <w:lang w:eastAsia="zh-CN"/>
        </w:rPr>
        <w:t xml:space="preserve"> </w:t>
      </w:r>
      <w:proofErr w:type="spellStart"/>
      <w:r w:rsidRPr="00335E41">
        <w:rPr>
          <w:rFonts w:ascii="Courier New" w:hAnsi="Courier New" w:cs="Courier New"/>
          <w:lang w:eastAsia="zh-CN"/>
        </w:rPr>
        <w:t>notificationType</w:t>
      </w:r>
      <w:proofErr w:type="spellEnd"/>
      <w:r w:rsidRPr="00335E41">
        <w:rPr>
          <w:lang w:eastAsia="zh-CN"/>
        </w:rPr>
        <w:t xml:space="preserve"> = </w:t>
      </w:r>
      <w:r w:rsidR="005656CB">
        <w:rPr>
          <w:lang w:eastAsia="zh-CN"/>
        </w:rPr>
        <w:t>"</w:t>
      </w:r>
      <w:r w:rsidRPr="00335E41">
        <w:rPr>
          <w:lang w:eastAsia="zh-CN"/>
        </w:rPr>
        <w:t>result</w:t>
      </w:r>
      <w:r w:rsidR="005656CB">
        <w:rPr>
          <w:lang w:eastAsia="zh-CN"/>
        </w:rPr>
        <w:t>"</w:t>
      </w:r>
      <w:r w:rsidRPr="00335E41">
        <w:rPr>
          <w:lang w:eastAsia="zh-CN"/>
        </w:rPr>
        <w:t xml:space="preserve"> to indicate the end and the result of the VNF healing execution. Depending on the result, additional parameters </w:t>
      </w:r>
      <w:proofErr w:type="spellStart"/>
      <w:r w:rsidRPr="00335E41">
        <w:rPr>
          <w:rFonts w:ascii="Courier New" w:hAnsi="Courier New" w:cs="Courier New"/>
          <w:lang w:eastAsia="zh-CN"/>
        </w:rPr>
        <w:t>affectedVnfc</w:t>
      </w:r>
      <w:proofErr w:type="spellEnd"/>
      <w:r w:rsidRPr="00335E41">
        <w:rPr>
          <w:lang w:eastAsia="zh-CN"/>
        </w:rPr>
        <w:t xml:space="preserve">, </w:t>
      </w:r>
      <w:proofErr w:type="spellStart"/>
      <w:r w:rsidRPr="00335E41">
        <w:rPr>
          <w:rFonts w:ascii="Courier New" w:hAnsi="Courier New" w:cs="Courier New"/>
          <w:lang w:eastAsia="zh-CN"/>
        </w:rPr>
        <w:t>affectedVirtualLink</w:t>
      </w:r>
      <w:proofErr w:type="spellEnd"/>
      <w:r w:rsidRPr="00335E41">
        <w:rPr>
          <w:lang w:eastAsia="zh-CN"/>
        </w:rPr>
        <w:t>, and</w:t>
      </w:r>
      <w:r w:rsidRPr="00335E41">
        <w:rPr>
          <w:rFonts w:ascii="Courier New" w:hAnsi="Courier New" w:cs="Courier New"/>
          <w:lang w:eastAsia="zh-CN"/>
        </w:rPr>
        <w:t xml:space="preserve"> </w:t>
      </w:r>
      <w:proofErr w:type="spellStart"/>
      <w:r w:rsidRPr="00335E41">
        <w:rPr>
          <w:rFonts w:ascii="Courier New" w:hAnsi="Courier New" w:cs="Courier New"/>
          <w:lang w:eastAsia="zh-CN"/>
        </w:rPr>
        <w:t>affectedVirtualStorage</w:t>
      </w:r>
      <w:proofErr w:type="spellEnd"/>
      <w:r w:rsidRPr="00335E41">
        <w:rPr>
          <w:lang w:eastAsia="zh-CN"/>
        </w:rPr>
        <w:t xml:space="preserve"> provide information about the VNFC, VL and virtualised storage resources affected during the lifecycle operation (see clauses 9.5.2.3</w:t>
      </w:r>
      <w:r w:rsidR="005656CB">
        <w:rPr>
          <w:lang w:eastAsia="zh-CN"/>
        </w:rPr>
        <w:t xml:space="preserve"> of</w:t>
      </w:r>
      <w:r w:rsidRPr="00335E41">
        <w:rPr>
          <w:lang w:eastAsia="zh-CN"/>
        </w:rPr>
        <w:t xml:space="preserve"> [3]).</w:t>
      </w:r>
    </w:p>
    <w:p w14:paraId="0C5DC62E" w14:textId="77777777" w:rsidR="00AE0545" w:rsidRPr="00335E41" w:rsidRDefault="00AE0545" w:rsidP="00AE0545">
      <w:pPr>
        <w:rPr>
          <w:lang w:eastAsia="zh-CN"/>
        </w:rPr>
      </w:pPr>
    </w:p>
    <w:p w14:paraId="04889208" w14:textId="77777777" w:rsidR="00E0023B" w:rsidRPr="00335E41" w:rsidRDefault="00E0023B" w:rsidP="003B7740">
      <w:pPr>
        <w:rPr>
          <w:lang w:eastAsia="zh-CN"/>
        </w:rPr>
      </w:pPr>
    </w:p>
    <w:p w14:paraId="0656DCAE" w14:textId="77777777" w:rsidR="00080512" w:rsidRPr="00335E41" w:rsidRDefault="00080512">
      <w:pPr>
        <w:pStyle w:val="Heading8"/>
      </w:pPr>
      <w:bookmarkStart w:id="37" w:name="historyclause"/>
      <w:r w:rsidRPr="00335E41">
        <w:br w:type="page"/>
      </w:r>
      <w:bookmarkStart w:id="38" w:name="_Toc473711332"/>
      <w:bookmarkStart w:id="39" w:name="_Toc475351191"/>
      <w:r w:rsidRPr="00335E41">
        <w:t xml:space="preserve">Annex </w:t>
      </w:r>
      <w:r w:rsidR="00A06B4F">
        <w:rPr>
          <w:rFonts w:eastAsia="SimSun" w:hint="eastAsia"/>
          <w:lang w:eastAsia="zh-CN"/>
        </w:rPr>
        <w:t>A</w:t>
      </w:r>
      <w:r w:rsidRPr="00335E41">
        <w:t xml:space="preserve"> (informative):</w:t>
      </w:r>
      <w:r w:rsidRPr="00335E41">
        <w:br/>
        <w:t>Change history</w:t>
      </w:r>
      <w:bookmarkEnd w:id="38"/>
      <w:bookmarkEnd w:id="39"/>
    </w:p>
    <w:bookmarkEnd w:id="37"/>
    <w:p w14:paraId="4D5CB349" w14:textId="77777777" w:rsidR="00080512" w:rsidRPr="00335E41" w:rsidRDefault="0008051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F820B0" w:rsidRPr="00335E41" w14:paraId="370C1830" w14:textId="77777777" w:rsidTr="004262B7">
        <w:trPr>
          <w:cantSplit/>
        </w:trPr>
        <w:tc>
          <w:tcPr>
            <w:tcW w:w="9639" w:type="dxa"/>
            <w:gridSpan w:val="8"/>
            <w:tcBorders>
              <w:bottom w:val="nil"/>
            </w:tcBorders>
            <w:shd w:val="solid" w:color="FFFFFF" w:fill="auto"/>
          </w:tcPr>
          <w:p w14:paraId="7856DA92" w14:textId="77777777" w:rsidR="00F820B0" w:rsidRPr="00751412" w:rsidRDefault="00F820B0" w:rsidP="004262B7">
            <w:pPr>
              <w:pStyle w:val="TAL"/>
              <w:jc w:val="center"/>
              <w:rPr>
                <w:b/>
                <w:sz w:val="16"/>
              </w:rPr>
            </w:pPr>
            <w:r w:rsidRPr="00751412">
              <w:rPr>
                <w:b/>
              </w:rPr>
              <w:t>Change history</w:t>
            </w:r>
          </w:p>
        </w:tc>
      </w:tr>
      <w:tr w:rsidR="00F820B0" w:rsidRPr="00335E41" w14:paraId="70A10A82" w14:textId="77777777" w:rsidTr="000B54E2">
        <w:tc>
          <w:tcPr>
            <w:tcW w:w="800" w:type="dxa"/>
            <w:tcBorders>
              <w:bottom w:val="single" w:sz="12" w:space="0" w:color="auto"/>
            </w:tcBorders>
            <w:shd w:val="pct10" w:color="auto" w:fill="FFFFFF"/>
          </w:tcPr>
          <w:p w14:paraId="6608BABC" w14:textId="77777777" w:rsidR="00F820B0" w:rsidRPr="00751412" w:rsidRDefault="00F820B0" w:rsidP="004262B7">
            <w:pPr>
              <w:pStyle w:val="TAL"/>
              <w:rPr>
                <w:b/>
                <w:sz w:val="16"/>
              </w:rPr>
            </w:pPr>
            <w:r w:rsidRPr="00751412">
              <w:rPr>
                <w:b/>
                <w:sz w:val="16"/>
              </w:rPr>
              <w:t>Date</w:t>
            </w:r>
          </w:p>
        </w:tc>
        <w:tc>
          <w:tcPr>
            <w:tcW w:w="901" w:type="dxa"/>
            <w:tcBorders>
              <w:bottom w:val="single" w:sz="12" w:space="0" w:color="auto"/>
            </w:tcBorders>
            <w:shd w:val="pct10" w:color="auto" w:fill="FFFFFF"/>
          </w:tcPr>
          <w:p w14:paraId="77F09B34" w14:textId="77777777" w:rsidR="00F820B0" w:rsidRPr="00751412" w:rsidRDefault="00F820B0" w:rsidP="004262B7">
            <w:pPr>
              <w:pStyle w:val="TAL"/>
              <w:rPr>
                <w:b/>
                <w:sz w:val="16"/>
              </w:rPr>
            </w:pPr>
            <w:r w:rsidRPr="00751412">
              <w:rPr>
                <w:b/>
                <w:sz w:val="16"/>
              </w:rPr>
              <w:t>Meeting</w:t>
            </w:r>
          </w:p>
        </w:tc>
        <w:tc>
          <w:tcPr>
            <w:tcW w:w="993" w:type="dxa"/>
            <w:tcBorders>
              <w:bottom w:val="single" w:sz="12" w:space="0" w:color="auto"/>
            </w:tcBorders>
            <w:shd w:val="pct10" w:color="auto" w:fill="FFFFFF"/>
          </w:tcPr>
          <w:p w14:paraId="647F2315" w14:textId="77777777" w:rsidR="00F820B0" w:rsidRPr="00751412" w:rsidRDefault="00F820B0" w:rsidP="004262B7">
            <w:pPr>
              <w:pStyle w:val="TAL"/>
              <w:rPr>
                <w:b/>
                <w:sz w:val="16"/>
              </w:rPr>
            </w:pPr>
            <w:proofErr w:type="spellStart"/>
            <w:r w:rsidRPr="00751412">
              <w:rPr>
                <w:b/>
                <w:sz w:val="16"/>
              </w:rPr>
              <w:t>TDoc</w:t>
            </w:r>
            <w:proofErr w:type="spellEnd"/>
          </w:p>
        </w:tc>
        <w:tc>
          <w:tcPr>
            <w:tcW w:w="567" w:type="dxa"/>
            <w:tcBorders>
              <w:bottom w:val="single" w:sz="12" w:space="0" w:color="auto"/>
            </w:tcBorders>
            <w:shd w:val="pct10" w:color="auto" w:fill="FFFFFF"/>
          </w:tcPr>
          <w:p w14:paraId="7C71CCF1" w14:textId="77777777" w:rsidR="00F820B0" w:rsidRPr="00751412" w:rsidRDefault="00F820B0" w:rsidP="004262B7">
            <w:pPr>
              <w:pStyle w:val="TAL"/>
              <w:rPr>
                <w:b/>
                <w:sz w:val="16"/>
              </w:rPr>
            </w:pPr>
            <w:r w:rsidRPr="00751412">
              <w:rPr>
                <w:b/>
                <w:sz w:val="16"/>
              </w:rPr>
              <w:t>CR</w:t>
            </w:r>
          </w:p>
        </w:tc>
        <w:tc>
          <w:tcPr>
            <w:tcW w:w="425" w:type="dxa"/>
            <w:tcBorders>
              <w:bottom w:val="single" w:sz="12" w:space="0" w:color="auto"/>
            </w:tcBorders>
            <w:shd w:val="pct10" w:color="auto" w:fill="FFFFFF"/>
          </w:tcPr>
          <w:p w14:paraId="34D04478" w14:textId="77777777" w:rsidR="00F820B0" w:rsidRPr="00751412" w:rsidRDefault="00F820B0" w:rsidP="004262B7">
            <w:pPr>
              <w:pStyle w:val="TAL"/>
              <w:rPr>
                <w:b/>
                <w:sz w:val="16"/>
              </w:rPr>
            </w:pPr>
            <w:r w:rsidRPr="00751412">
              <w:rPr>
                <w:b/>
                <w:sz w:val="16"/>
              </w:rPr>
              <w:t>Rev</w:t>
            </w:r>
          </w:p>
        </w:tc>
        <w:tc>
          <w:tcPr>
            <w:tcW w:w="425" w:type="dxa"/>
            <w:tcBorders>
              <w:bottom w:val="single" w:sz="12" w:space="0" w:color="auto"/>
            </w:tcBorders>
            <w:shd w:val="pct10" w:color="auto" w:fill="FFFFFF"/>
          </w:tcPr>
          <w:p w14:paraId="34DF8071" w14:textId="77777777" w:rsidR="00F820B0" w:rsidRPr="00751412" w:rsidRDefault="00F820B0" w:rsidP="004262B7">
            <w:pPr>
              <w:pStyle w:val="TAL"/>
              <w:rPr>
                <w:b/>
                <w:sz w:val="16"/>
              </w:rPr>
            </w:pPr>
            <w:r w:rsidRPr="00751412">
              <w:rPr>
                <w:b/>
                <w:sz w:val="16"/>
              </w:rPr>
              <w:t>Cat</w:t>
            </w:r>
          </w:p>
        </w:tc>
        <w:tc>
          <w:tcPr>
            <w:tcW w:w="4820" w:type="dxa"/>
            <w:tcBorders>
              <w:bottom w:val="single" w:sz="12" w:space="0" w:color="auto"/>
            </w:tcBorders>
            <w:shd w:val="pct10" w:color="auto" w:fill="FFFFFF"/>
          </w:tcPr>
          <w:p w14:paraId="7D4F4883" w14:textId="77777777" w:rsidR="00F820B0" w:rsidRPr="00751412" w:rsidRDefault="00F820B0" w:rsidP="004262B7">
            <w:pPr>
              <w:pStyle w:val="TAL"/>
              <w:rPr>
                <w:b/>
                <w:sz w:val="16"/>
              </w:rPr>
            </w:pPr>
            <w:r w:rsidRPr="00751412">
              <w:rPr>
                <w:b/>
                <w:sz w:val="16"/>
              </w:rPr>
              <w:t>Subject/Comment</w:t>
            </w:r>
          </w:p>
        </w:tc>
        <w:tc>
          <w:tcPr>
            <w:tcW w:w="708" w:type="dxa"/>
            <w:tcBorders>
              <w:bottom w:val="single" w:sz="12" w:space="0" w:color="auto"/>
            </w:tcBorders>
            <w:shd w:val="pct10" w:color="auto" w:fill="FFFFFF"/>
          </w:tcPr>
          <w:p w14:paraId="659DC525" w14:textId="77777777" w:rsidR="00F820B0" w:rsidRPr="00751412" w:rsidRDefault="00F820B0" w:rsidP="004262B7">
            <w:pPr>
              <w:pStyle w:val="TAL"/>
              <w:rPr>
                <w:b/>
                <w:sz w:val="16"/>
              </w:rPr>
            </w:pPr>
            <w:r w:rsidRPr="00751412">
              <w:rPr>
                <w:b/>
                <w:sz w:val="16"/>
              </w:rPr>
              <w:t>New version</w:t>
            </w:r>
          </w:p>
        </w:tc>
      </w:tr>
      <w:tr w:rsidR="00EA36DB" w:rsidRPr="000267AB" w14:paraId="4705079E" w14:textId="77777777" w:rsidTr="00686092">
        <w:tc>
          <w:tcPr>
            <w:tcW w:w="800" w:type="dxa"/>
            <w:tcBorders>
              <w:top w:val="single" w:sz="12" w:space="0" w:color="auto"/>
              <w:bottom w:val="single" w:sz="12" w:space="0" w:color="auto"/>
            </w:tcBorders>
            <w:shd w:val="solid" w:color="FFFFFF" w:fill="auto"/>
          </w:tcPr>
          <w:p w14:paraId="6D1D16E8" w14:textId="77777777" w:rsidR="00EA36DB" w:rsidRPr="000267AB" w:rsidRDefault="00EA36DB" w:rsidP="000267AB">
            <w:pPr>
              <w:pStyle w:val="TAC"/>
              <w:rPr>
                <w:sz w:val="16"/>
                <w:szCs w:val="16"/>
              </w:rPr>
            </w:pPr>
            <w:r w:rsidRPr="000267AB">
              <w:rPr>
                <w:sz w:val="16"/>
                <w:szCs w:val="16"/>
              </w:rPr>
              <w:t>2018-06</w:t>
            </w:r>
          </w:p>
        </w:tc>
        <w:tc>
          <w:tcPr>
            <w:tcW w:w="901" w:type="dxa"/>
            <w:tcBorders>
              <w:top w:val="single" w:sz="12" w:space="0" w:color="auto"/>
              <w:bottom w:val="single" w:sz="12" w:space="0" w:color="auto"/>
            </w:tcBorders>
            <w:shd w:val="solid" w:color="FFFFFF" w:fill="auto"/>
          </w:tcPr>
          <w:p w14:paraId="1004C1E3" w14:textId="77777777" w:rsidR="00EA36DB" w:rsidRPr="000267AB" w:rsidRDefault="00EA36DB" w:rsidP="000267AB">
            <w:pPr>
              <w:pStyle w:val="TAC"/>
              <w:rPr>
                <w:sz w:val="16"/>
                <w:szCs w:val="16"/>
              </w:rPr>
            </w:pPr>
            <w:r w:rsidRPr="000267AB">
              <w:rPr>
                <w:sz w:val="16"/>
                <w:szCs w:val="16"/>
              </w:rPr>
              <w:t>SA#80</w:t>
            </w:r>
          </w:p>
        </w:tc>
        <w:tc>
          <w:tcPr>
            <w:tcW w:w="993" w:type="dxa"/>
            <w:tcBorders>
              <w:top w:val="single" w:sz="12" w:space="0" w:color="auto"/>
              <w:bottom w:val="single" w:sz="12" w:space="0" w:color="auto"/>
            </w:tcBorders>
            <w:shd w:val="solid" w:color="FFFFFF" w:fill="auto"/>
          </w:tcPr>
          <w:p w14:paraId="218EE1D5" w14:textId="77777777" w:rsidR="00EA36DB" w:rsidRPr="000267AB" w:rsidRDefault="00EA36DB" w:rsidP="000267AB">
            <w:pPr>
              <w:pStyle w:val="TAC"/>
              <w:rPr>
                <w:sz w:val="16"/>
                <w:szCs w:val="16"/>
              </w:rPr>
            </w:pPr>
            <w:r w:rsidRPr="000267AB">
              <w:rPr>
                <w:sz w:val="16"/>
                <w:szCs w:val="16"/>
              </w:rPr>
              <w:t>SP-180417</w:t>
            </w:r>
          </w:p>
        </w:tc>
        <w:tc>
          <w:tcPr>
            <w:tcW w:w="567" w:type="dxa"/>
            <w:tcBorders>
              <w:top w:val="single" w:sz="12" w:space="0" w:color="auto"/>
              <w:bottom w:val="single" w:sz="12" w:space="0" w:color="auto"/>
            </w:tcBorders>
            <w:shd w:val="solid" w:color="FFFFFF" w:fill="auto"/>
          </w:tcPr>
          <w:p w14:paraId="017A5CFC" w14:textId="77777777" w:rsidR="00EA36DB" w:rsidRPr="000267AB" w:rsidRDefault="00EA36DB" w:rsidP="00653619">
            <w:pPr>
              <w:pStyle w:val="TAL"/>
              <w:rPr>
                <w:sz w:val="16"/>
                <w:szCs w:val="16"/>
              </w:rPr>
            </w:pPr>
            <w:r w:rsidRPr="000267AB">
              <w:rPr>
                <w:sz w:val="16"/>
                <w:szCs w:val="16"/>
              </w:rPr>
              <w:t>0001</w:t>
            </w:r>
          </w:p>
        </w:tc>
        <w:tc>
          <w:tcPr>
            <w:tcW w:w="425" w:type="dxa"/>
            <w:tcBorders>
              <w:top w:val="single" w:sz="12" w:space="0" w:color="auto"/>
              <w:bottom w:val="single" w:sz="12" w:space="0" w:color="auto"/>
            </w:tcBorders>
            <w:shd w:val="solid" w:color="FFFFFF" w:fill="auto"/>
          </w:tcPr>
          <w:p w14:paraId="4E4DD04A" w14:textId="77777777" w:rsidR="00EA36DB" w:rsidRPr="000267AB" w:rsidRDefault="00EA36DB" w:rsidP="000267AB">
            <w:pPr>
              <w:pStyle w:val="TAR"/>
              <w:rPr>
                <w:sz w:val="16"/>
                <w:szCs w:val="16"/>
              </w:rPr>
            </w:pPr>
            <w:r w:rsidRPr="000267AB">
              <w:rPr>
                <w:sz w:val="16"/>
                <w:szCs w:val="16"/>
              </w:rPr>
              <w:t>1</w:t>
            </w:r>
          </w:p>
        </w:tc>
        <w:tc>
          <w:tcPr>
            <w:tcW w:w="425" w:type="dxa"/>
            <w:tcBorders>
              <w:top w:val="single" w:sz="12" w:space="0" w:color="auto"/>
              <w:bottom w:val="single" w:sz="12" w:space="0" w:color="auto"/>
            </w:tcBorders>
            <w:shd w:val="solid" w:color="FFFFFF" w:fill="auto"/>
          </w:tcPr>
          <w:p w14:paraId="1A3C8F30" w14:textId="77777777" w:rsidR="00EA36DB" w:rsidRPr="000267AB" w:rsidRDefault="00EA36DB" w:rsidP="000267AB">
            <w:pPr>
              <w:pStyle w:val="TAC"/>
              <w:rPr>
                <w:sz w:val="16"/>
                <w:szCs w:val="16"/>
              </w:rPr>
            </w:pPr>
            <w:r w:rsidRPr="000267AB">
              <w:rPr>
                <w:sz w:val="16"/>
                <w:szCs w:val="16"/>
              </w:rPr>
              <w:t>B</w:t>
            </w:r>
          </w:p>
        </w:tc>
        <w:tc>
          <w:tcPr>
            <w:tcW w:w="4820" w:type="dxa"/>
            <w:tcBorders>
              <w:top w:val="single" w:sz="12" w:space="0" w:color="auto"/>
              <w:bottom w:val="single" w:sz="12" w:space="0" w:color="auto"/>
            </w:tcBorders>
            <w:shd w:val="solid" w:color="FFFFFF" w:fill="auto"/>
          </w:tcPr>
          <w:p w14:paraId="204DDD63" w14:textId="77777777" w:rsidR="00EA36DB" w:rsidRPr="000267AB" w:rsidRDefault="00EA36DB" w:rsidP="00A06B4F">
            <w:pPr>
              <w:pStyle w:val="TAL"/>
              <w:rPr>
                <w:sz w:val="16"/>
                <w:szCs w:val="16"/>
              </w:rPr>
            </w:pPr>
            <w:r w:rsidRPr="000267AB">
              <w:rPr>
                <w:sz w:val="16"/>
                <w:szCs w:val="16"/>
              </w:rPr>
              <w:t>Scope extension to cover RAN</w:t>
            </w:r>
          </w:p>
        </w:tc>
        <w:tc>
          <w:tcPr>
            <w:tcW w:w="708" w:type="dxa"/>
            <w:tcBorders>
              <w:top w:val="single" w:sz="12" w:space="0" w:color="auto"/>
              <w:bottom w:val="single" w:sz="12" w:space="0" w:color="auto"/>
            </w:tcBorders>
            <w:shd w:val="solid" w:color="FFFFFF" w:fill="auto"/>
          </w:tcPr>
          <w:p w14:paraId="6632D43D" w14:textId="77777777" w:rsidR="00EA36DB" w:rsidRPr="000267AB" w:rsidRDefault="00EA36DB" w:rsidP="000267AB">
            <w:pPr>
              <w:pStyle w:val="TAC"/>
              <w:rPr>
                <w:sz w:val="16"/>
                <w:szCs w:val="16"/>
              </w:rPr>
            </w:pPr>
            <w:r w:rsidRPr="000267AB">
              <w:rPr>
                <w:sz w:val="16"/>
                <w:szCs w:val="16"/>
              </w:rPr>
              <w:t>15.0.0</w:t>
            </w:r>
          </w:p>
        </w:tc>
      </w:tr>
      <w:tr w:rsidR="0007226E" w:rsidRPr="000267AB" w14:paraId="6C253654" w14:textId="77777777" w:rsidTr="00064726">
        <w:tc>
          <w:tcPr>
            <w:tcW w:w="800" w:type="dxa"/>
            <w:tcBorders>
              <w:top w:val="single" w:sz="12" w:space="0" w:color="auto"/>
              <w:bottom w:val="single" w:sz="12" w:space="0" w:color="auto"/>
            </w:tcBorders>
            <w:shd w:val="solid" w:color="FFFFFF" w:fill="auto"/>
          </w:tcPr>
          <w:p w14:paraId="270221F9" w14:textId="77777777" w:rsidR="0007226E" w:rsidRPr="000267AB" w:rsidRDefault="0007226E" w:rsidP="000267AB">
            <w:pPr>
              <w:pStyle w:val="TAC"/>
              <w:rPr>
                <w:sz w:val="16"/>
                <w:szCs w:val="16"/>
              </w:rPr>
            </w:pPr>
            <w:r w:rsidRPr="000267AB">
              <w:rPr>
                <w:sz w:val="16"/>
                <w:szCs w:val="16"/>
              </w:rPr>
              <w:t>2020-07</w:t>
            </w:r>
          </w:p>
        </w:tc>
        <w:tc>
          <w:tcPr>
            <w:tcW w:w="901" w:type="dxa"/>
            <w:tcBorders>
              <w:top w:val="single" w:sz="12" w:space="0" w:color="auto"/>
              <w:bottom w:val="single" w:sz="12" w:space="0" w:color="auto"/>
            </w:tcBorders>
            <w:shd w:val="solid" w:color="FFFFFF" w:fill="auto"/>
          </w:tcPr>
          <w:p w14:paraId="17DE24AD" w14:textId="77777777" w:rsidR="0007226E" w:rsidRPr="000267AB" w:rsidRDefault="0007226E" w:rsidP="000267AB">
            <w:pPr>
              <w:pStyle w:val="TAC"/>
              <w:rPr>
                <w:sz w:val="16"/>
                <w:szCs w:val="16"/>
              </w:rPr>
            </w:pPr>
            <w:r w:rsidRPr="000267AB">
              <w:rPr>
                <w:sz w:val="16"/>
                <w:szCs w:val="16"/>
              </w:rPr>
              <w:t>-</w:t>
            </w:r>
          </w:p>
        </w:tc>
        <w:tc>
          <w:tcPr>
            <w:tcW w:w="993" w:type="dxa"/>
            <w:tcBorders>
              <w:top w:val="single" w:sz="12" w:space="0" w:color="auto"/>
              <w:bottom w:val="single" w:sz="12" w:space="0" w:color="auto"/>
            </w:tcBorders>
            <w:shd w:val="solid" w:color="FFFFFF" w:fill="auto"/>
          </w:tcPr>
          <w:p w14:paraId="4031C4CF" w14:textId="77777777" w:rsidR="0007226E" w:rsidRPr="000267AB" w:rsidRDefault="0007226E" w:rsidP="000267AB">
            <w:pPr>
              <w:pStyle w:val="TAC"/>
              <w:rPr>
                <w:sz w:val="16"/>
                <w:szCs w:val="16"/>
              </w:rPr>
            </w:pPr>
            <w:r w:rsidRPr="000267AB">
              <w:rPr>
                <w:sz w:val="16"/>
                <w:szCs w:val="16"/>
              </w:rPr>
              <w:t>-</w:t>
            </w:r>
          </w:p>
        </w:tc>
        <w:tc>
          <w:tcPr>
            <w:tcW w:w="567" w:type="dxa"/>
            <w:tcBorders>
              <w:top w:val="single" w:sz="12" w:space="0" w:color="auto"/>
              <w:bottom w:val="single" w:sz="12" w:space="0" w:color="auto"/>
            </w:tcBorders>
            <w:shd w:val="solid" w:color="FFFFFF" w:fill="auto"/>
          </w:tcPr>
          <w:p w14:paraId="5058095F" w14:textId="77777777" w:rsidR="0007226E" w:rsidRPr="000267AB" w:rsidRDefault="0007226E" w:rsidP="00653619">
            <w:pPr>
              <w:pStyle w:val="TAL"/>
              <w:rPr>
                <w:sz w:val="16"/>
                <w:szCs w:val="16"/>
              </w:rPr>
            </w:pPr>
            <w:r w:rsidRPr="000267AB">
              <w:rPr>
                <w:sz w:val="16"/>
                <w:szCs w:val="16"/>
              </w:rPr>
              <w:t>-</w:t>
            </w:r>
          </w:p>
        </w:tc>
        <w:tc>
          <w:tcPr>
            <w:tcW w:w="425" w:type="dxa"/>
            <w:tcBorders>
              <w:top w:val="single" w:sz="12" w:space="0" w:color="auto"/>
              <w:bottom w:val="single" w:sz="12" w:space="0" w:color="auto"/>
            </w:tcBorders>
            <w:shd w:val="solid" w:color="FFFFFF" w:fill="auto"/>
          </w:tcPr>
          <w:p w14:paraId="5C6C68FC" w14:textId="77777777" w:rsidR="0007226E" w:rsidRPr="000267AB" w:rsidRDefault="0007226E" w:rsidP="000267AB">
            <w:pPr>
              <w:pStyle w:val="TAR"/>
              <w:rPr>
                <w:sz w:val="16"/>
                <w:szCs w:val="16"/>
              </w:rPr>
            </w:pPr>
            <w:r w:rsidRPr="000267AB">
              <w:rPr>
                <w:sz w:val="16"/>
                <w:szCs w:val="16"/>
              </w:rPr>
              <w:t>-</w:t>
            </w:r>
          </w:p>
        </w:tc>
        <w:tc>
          <w:tcPr>
            <w:tcW w:w="425" w:type="dxa"/>
            <w:tcBorders>
              <w:top w:val="single" w:sz="12" w:space="0" w:color="auto"/>
              <w:bottom w:val="single" w:sz="12" w:space="0" w:color="auto"/>
            </w:tcBorders>
            <w:shd w:val="solid" w:color="FFFFFF" w:fill="auto"/>
          </w:tcPr>
          <w:p w14:paraId="460485D4" w14:textId="77777777" w:rsidR="0007226E" w:rsidRPr="000267AB" w:rsidRDefault="0007226E" w:rsidP="000267AB">
            <w:pPr>
              <w:pStyle w:val="TAC"/>
              <w:rPr>
                <w:sz w:val="16"/>
                <w:szCs w:val="16"/>
              </w:rPr>
            </w:pPr>
            <w:r w:rsidRPr="000267AB">
              <w:rPr>
                <w:sz w:val="16"/>
                <w:szCs w:val="16"/>
              </w:rPr>
              <w:t>-</w:t>
            </w:r>
          </w:p>
        </w:tc>
        <w:tc>
          <w:tcPr>
            <w:tcW w:w="4820" w:type="dxa"/>
            <w:tcBorders>
              <w:top w:val="single" w:sz="12" w:space="0" w:color="auto"/>
              <w:bottom w:val="single" w:sz="12" w:space="0" w:color="auto"/>
            </w:tcBorders>
            <w:shd w:val="solid" w:color="FFFFFF" w:fill="auto"/>
          </w:tcPr>
          <w:p w14:paraId="368F00A4" w14:textId="77777777" w:rsidR="0007226E" w:rsidRPr="000267AB" w:rsidRDefault="0007226E" w:rsidP="00A06B4F">
            <w:pPr>
              <w:pStyle w:val="TAL"/>
              <w:rPr>
                <w:sz w:val="16"/>
                <w:szCs w:val="16"/>
              </w:rPr>
            </w:pPr>
            <w:r w:rsidRPr="000267AB">
              <w:rPr>
                <w:sz w:val="16"/>
                <w:szCs w:val="16"/>
              </w:rPr>
              <w:t>Update to Rel-16 version (MCC)</w:t>
            </w:r>
          </w:p>
        </w:tc>
        <w:tc>
          <w:tcPr>
            <w:tcW w:w="708" w:type="dxa"/>
            <w:tcBorders>
              <w:top w:val="single" w:sz="12" w:space="0" w:color="auto"/>
              <w:bottom w:val="single" w:sz="12" w:space="0" w:color="auto"/>
            </w:tcBorders>
            <w:shd w:val="solid" w:color="FFFFFF" w:fill="auto"/>
          </w:tcPr>
          <w:p w14:paraId="27185943" w14:textId="77777777" w:rsidR="0007226E" w:rsidRPr="000267AB" w:rsidRDefault="0007226E" w:rsidP="000267AB">
            <w:pPr>
              <w:pStyle w:val="TAC"/>
              <w:rPr>
                <w:bCs/>
                <w:sz w:val="16"/>
                <w:szCs w:val="16"/>
              </w:rPr>
            </w:pPr>
            <w:r w:rsidRPr="000267AB">
              <w:rPr>
                <w:bCs/>
                <w:sz w:val="16"/>
                <w:szCs w:val="16"/>
              </w:rPr>
              <w:t>16.0.0</w:t>
            </w:r>
          </w:p>
        </w:tc>
      </w:tr>
      <w:tr w:rsidR="00686092" w:rsidRPr="000267AB" w14:paraId="70831C07" w14:textId="77777777" w:rsidTr="00B228E6">
        <w:tc>
          <w:tcPr>
            <w:tcW w:w="800" w:type="dxa"/>
            <w:tcBorders>
              <w:top w:val="single" w:sz="12" w:space="0" w:color="auto"/>
              <w:bottom w:val="single" w:sz="12" w:space="0" w:color="auto"/>
            </w:tcBorders>
            <w:shd w:val="solid" w:color="FFFFFF" w:fill="auto"/>
          </w:tcPr>
          <w:p w14:paraId="6AA2304B" w14:textId="77777777" w:rsidR="00686092" w:rsidRPr="000267AB" w:rsidRDefault="00686092" w:rsidP="000267AB">
            <w:pPr>
              <w:pStyle w:val="TAC"/>
              <w:rPr>
                <w:sz w:val="16"/>
                <w:szCs w:val="16"/>
              </w:rPr>
            </w:pPr>
            <w:r w:rsidRPr="000267AB">
              <w:rPr>
                <w:sz w:val="16"/>
                <w:szCs w:val="16"/>
              </w:rPr>
              <w:t>2022-03</w:t>
            </w:r>
          </w:p>
        </w:tc>
        <w:tc>
          <w:tcPr>
            <w:tcW w:w="901" w:type="dxa"/>
            <w:tcBorders>
              <w:top w:val="single" w:sz="12" w:space="0" w:color="auto"/>
              <w:bottom w:val="single" w:sz="12" w:space="0" w:color="auto"/>
            </w:tcBorders>
            <w:shd w:val="solid" w:color="FFFFFF" w:fill="auto"/>
          </w:tcPr>
          <w:p w14:paraId="6B23B025" w14:textId="77777777" w:rsidR="00686092" w:rsidRPr="000267AB" w:rsidRDefault="00686092" w:rsidP="000267AB">
            <w:pPr>
              <w:pStyle w:val="TAC"/>
              <w:rPr>
                <w:sz w:val="16"/>
                <w:szCs w:val="16"/>
              </w:rPr>
            </w:pPr>
            <w:r w:rsidRPr="000267AB">
              <w:rPr>
                <w:sz w:val="16"/>
                <w:szCs w:val="16"/>
              </w:rPr>
              <w:t>-</w:t>
            </w:r>
          </w:p>
        </w:tc>
        <w:tc>
          <w:tcPr>
            <w:tcW w:w="993" w:type="dxa"/>
            <w:tcBorders>
              <w:top w:val="single" w:sz="12" w:space="0" w:color="auto"/>
              <w:bottom w:val="single" w:sz="12" w:space="0" w:color="auto"/>
            </w:tcBorders>
            <w:shd w:val="solid" w:color="FFFFFF" w:fill="auto"/>
          </w:tcPr>
          <w:p w14:paraId="532961CB" w14:textId="77777777" w:rsidR="00686092" w:rsidRPr="000267AB" w:rsidRDefault="00686092" w:rsidP="000267AB">
            <w:pPr>
              <w:pStyle w:val="TAC"/>
              <w:rPr>
                <w:sz w:val="16"/>
                <w:szCs w:val="16"/>
              </w:rPr>
            </w:pPr>
            <w:r w:rsidRPr="000267AB">
              <w:rPr>
                <w:sz w:val="16"/>
                <w:szCs w:val="16"/>
              </w:rPr>
              <w:t>-</w:t>
            </w:r>
          </w:p>
        </w:tc>
        <w:tc>
          <w:tcPr>
            <w:tcW w:w="567" w:type="dxa"/>
            <w:tcBorders>
              <w:top w:val="single" w:sz="12" w:space="0" w:color="auto"/>
              <w:bottom w:val="single" w:sz="12" w:space="0" w:color="auto"/>
            </w:tcBorders>
            <w:shd w:val="solid" w:color="FFFFFF" w:fill="auto"/>
          </w:tcPr>
          <w:p w14:paraId="75998761" w14:textId="77777777" w:rsidR="00686092" w:rsidRPr="000267AB" w:rsidRDefault="00686092" w:rsidP="00653619">
            <w:pPr>
              <w:pStyle w:val="TAL"/>
              <w:rPr>
                <w:sz w:val="16"/>
                <w:szCs w:val="16"/>
              </w:rPr>
            </w:pPr>
            <w:r w:rsidRPr="000267AB">
              <w:rPr>
                <w:sz w:val="16"/>
                <w:szCs w:val="16"/>
              </w:rPr>
              <w:t>-</w:t>
            </w:r>
          </w:p>
        </w:tc>
        <w:tc>
          <w:tcPr>
            <w:tcW w:w="425" w:type="dxa"/>
            <w:tcBorders>
              <w:top w:val="single" w:sz="12" w:space="0" w:color="auto"/>
              <w:bottom w:val="single" w:sz="12" w:space="0" w:color="auto"/>
            </w:tcBorders>
            <w:shd w:val="solid" w:color="FFFFFF" w:fill="auto"/>
          </w:tcPr>
          <w:p w14:paraId="1DEB7DE4" w14:textId="77777777" w:rsidR="00686092" w:rsidRPr="000267AB" w:rsidRDefault="00686092" w:rsidP="000267AB">
            <w:pPr>
              <w:pStyle w:val="TAR"/>
              <w:rPr>
                <w:sz w:val="16"/>
                <w:szCs w:val="16"/>
              </w:rPr>
            </w:pPr>
            <w:r w:rsidRPr="000267AB">
              <w:rPr>
                <w:sz w:val="16"/>
                <w:szCs w:val="16"/>
              </w:rPr>
              <w:t>-</w:t>
            </w:r>
          </w:p>
        </w:tc>
        <w:tc>
          <w:tcPr>
            <w:tcW w:w="425" w:type="dxa"/>
            <w:tcBorders>
              <w:top w:val="single" w:sz="12" w:space="0" w:color="auto"/>
              <w:bottom w:val="single" w:sz="12" w:space="0" w:color="auto"/>
            </w:tcBorders>
            <w:shd w:val="solid" w:color="FFFFFF" w:fill="auto"/>
          </w:tcPr>
          <w:p w14:paraId="6E494BCC" w14:textId="77777777" w:rsidR="00686092" w:rsidRPr="000267AB" w:rsidRDefault="00686092" w:rsidP="000267AB">
            <w:pPr>
              <w:pStyle w:val="TAC"/>
              <w:rPr>
                <w:sz w:val="16"/>
                <w:szCs w:val="16"/>
              </w:rPr>
            </w:pPr>
            <w:r w:rsidRPr="000267AB">
              <w:rPr>
                <w:sz w:val="16"/>
                <w:szCs w:val="16"/>
              </w:rPr>
              <w:t>-</w:t>
            </w:r>
          </w:p>
        </w:tc>
        <w:tc>
          <w:tcPr>
            <w:tcW w:w="4820" w:type="dxa"/>
            <w:tcBorders>
              <w:top w:val="single" w:sz="12" w:space="0" w:color="auto"/>
              <w:bottom w:val="single" w:sz="12" w:space="0" w:color="auto"/>
            </w:tcBorders>
            <w:shd w:val="solid" w:color="FFFFFF" w:fill="auto"/>
          </w:tcPr>
          <w:p w14:paraId="0CEDC540" w14:textId="77777777" w:rsidR="00686092" w:rsidRPr="000267AB" w:rsidRDefault="00686092" w:rsidP="00A06B4F">
            <w:pPr>
              <w:pStyle w:val="TAL"/>
              <w:rPr>
                <w:sz w:val="16"/>
                <w:szCs w:val="16"/>
              </w:rPr>
            </w:pPr>
            <w:r w:rsidRPr="000267AB">
              <w:rPr>
                <w:sz w:val="16"/>
                <w:szCs w:val="16"/>
              </w:rPr>
              <w:t>Update to Rel-17 version (MCC)</w:t>
            </w:r>
          </w:p>
        </w:tc>
        <w:tc>
          <w:tcPr>
            <w:tcW w:w="708" w:type="dxa"/>
            <w:tcBorders>
              <w:top w:val="single" w:sz="12" w:space="0" w:color="auto"/>
              <w:bottom w:val="single" w:sz="12" w:space="0" w:color="auto"/>
            </w:tcBorders>
            <w:shd w:val="solid" w:color="FFFFFF" w:fill="auto"/>
          </w:tcPr>
          <w:p w14:paraId="18B4F0B5" w14:textId="77777777" w:rsidR="00686092" w:rsidRPr="000267AB" w:rsidRDefault="00686092" w:rsidP="000267AB">
            <w:pPr>
              <w:pStyle w:val="TAC"/>
              <w:rPr>
                <w:bCs/>
                <w:sz w:val="16"/>
                <w:szCs w:val="16"/>
              </w:rPr>
            </w:pPr>
            <w:r w:rsidRPr="000267AB">
              <w:rPr>
                <w:bCs/>
                <w:sz w:val="16"/>
                <w:szCs w:val="16"/>
              </w:rPr>
              <w:t>17.0.0</w:t>
            </w:r>
          </w:p>
        </w:tc>
      </w:tr>
      <w:tr w:rsidR="00064726" w:rsidRPr="000267AB" w14:paraId="1AB072A7" w14:textId="77777777" w:rsidTr="00B228E6">
        <w:tc>
          <w:tcPr>
            <w:tcW w:w="800" w:type="dxa"/>
            <w:tcBorders>
              <w:top w:val="single" w:sz="12" w:space="0" w:color="auto"/>
              <w:bottom w:val="single" w:sz="12" w:space="0" w:color="auto"/>
            </w:tcBorders>
            <w:shd w:val="solid" w:color="FFFFFF" w:fill="auto"/>
          </w:tcPr>
          <w:p w14:paraId="70D7354C" w14:textId="77777777" w:rsidR="00064726" w:rsidRPr="000267AB" w:rsidRDefault="00064726" w:rsidP="000267AB">
            <w:pPr>
              <w:pStyle w:val="TAC"/>
              <w:rPr>
                <w:sz w:val="16"/>
                <w:szCs w:val="16"/>
              </w:rPr>
            </w:pPr>
            <w:r w:rsidRPr="000267AB">
              <w:rPr>
                <w:sz w:val="16"/>
                <w:szCs w:val="16"/>
              </w:rPr>
              <w:t>2024-04</w:t>
            </w:r>
          </w:p>
        </w:tc>
        <w:tc>
          <w:tcPr>
            <w:tcW w:w="901" w:type="dxa"/>
            <w:tcBorders>
              <w:top w:val="single" w:sz="12" w:space="0" w:color="auto"/>
              <w:bottom w:val="single" w:sz="12" w:space="0" w:color="auto"/>
            </w:tcBorders>
            <w:shd w:val="solid" w:color="FFFFFF" w:fill="auto"/>
          </w:tcPr>
          <w:p w14:paraId="0B248F16" w14:textId="77777777" w:rsidR="00064726" w:rsidRPr="000267AB" w:rsidRDefault="00064726" w:rsidP="000267AB">
            <w:pPr>
              <w:pStyle w:val="TAC"/>
              <w:rPr>
                <w:sz w:val="16"/>
                <w:szCs w:val="16"/>
              </w:rPr>
            </w:pPr>
            <w:r w:rsidRPr="000267AB">
              <w:rPr>
                <w:sz w:val="16"/>
                <w:szCs w:val="16"/>
              </w:rPr>
              <w:t>-</w:t>
            </w:r>
          </w:p>
        </w:tc>
        <w:tc>
          <w:tcPr>
            <w:tcW w:w="993" w:type="dxa"/>
            <w:tcBorders>
              <w:top w:val="single" w:sz="12" w:space="0" w:color="auto"/>
              <w:bottom w:val="single" w:sz="12" w:space="0" w:color="auto"/>
            </w:tcBorders>
            <w:shd w:val="solid" w:color="FFFFFF" w:fill="auto"/>
          </w:tcPr>
          <w:p w14:paraId="1491F6D1" w14:textId="77777777" w:rsidR="00064726" w:rsidRPr="000267AB" w:rsidRDefault="00064726" w:rsidP="000267AB">
            <w:pPr>
              <w:pStyle w:val="TAC"/>
              <w:rPr>
                <w:sz w:val="16"/>
                <w:szCs w:val="16"/>
              </w:rPr>
            </w:pPr>
            <w:r w:rsidRPr="000267AB">
              <w:rPr>
                <w:sz w:val="16"/>
                <w:szCs w:val="16"/>
              </w:rPr>
              <w:t>-</w:t>
            </w:r>
          </w:p>
        </w:tc>
        <w:tc>
          <w:tcPr>
            <w:tcW w:w="567" w:type="dxa"/>
            <w:tcBorders>
              <w:top w:val="single" w:sz="12" w:space="0" w:color="auto"/>
              <w:bottom w:val="single" w:sz="12" w:space="0" w:color="auto"/>
            </w:tcBorders>
            <w:shd w:val="solid" w:color="FFFFFF" w:fill="auto"/>
          </w:tcPr>
          <w:p w14:paraId="3EB66FC4" w14:textId="77777777" w:rsidR="00064726" w:rsidRPr="000267AB" w:rsidRDefault="00064726" w:rsidP="00653619">
            <w:pPr>
              <w:pStyle w:val="TAL"/>
              <w:rPr>
                <w:sz w:val="16"/>
                <w:szCs w:val="16"/>
              </w:rPr>
            </w:pPr>
            <w:r w:rsidRPr="000267AB">
              <w:rPr>
                <w:sz w:val="16"/>
                <w:szCs w:val="16"/>
              </w:rPr>
              <w:t>-</w:t>
            </w:r>
          </w:p>
        </w:tc>
        <w:tc>
          <w:tcPr>
            <w:tcW w:w="425" w:type="dxa"/>
            <w:tcBorders>
              <w:top w:val="single" w:sz="12" w:space="0" w:color="auto"/>
              <w:bottom w:val="single" w:sz="12" w:space="0" w:color="auto"/>
            </w:tcBorders>
            <w:shd w:val="solid" w:color="FFFFFF" w:fill="auto"/>
          </w:tcPr>
          <w:p w14:paraId="77EA82BF" w14:textId="77777777" w:rsidR="00064726" w:rsidRPr="000267AB" w:rsidRDefault="00064726" w:rsidP="000267AB">
            <w:pPr>
              <w:pStyle w:val="TAR"/>
              <w:rPr>
                <w:sz w:val="16"/>
                <w:szCs w:val="16"/>
              </w:rPr>
            </w:pPr>
            <w:r w:rsidRPr="000267AB">
              <w:rPr>
                <w:sz w:val="16"/>
                <w:szCs w:val="16"/>
              </w:rPr>
              <w:t>-</w:t>
            </w:r>
          </w:p>
        </w:tc>
        <w:tc>
          <w:tcPr>
            <w:tcW w:w="425" w:type="dxa"/>
            <w:tcBorders>
              <w:top w:val="single" w:sz="12" w:space="0" w:color="auto"/>
              <w:bottom w:val="single" w:sz="12" w:space="0" w:color="auto"/>
            </w:tcBorders>
            <w:shd w:val="solid" w:color="FFFFFF" w:fill="auto"/>
          </w:tcPr>
          <w:p w14:paraId="7AA6E3B3" w14:textId="77777777" w:rsidR="00064726" w:rsidRPr="000267AB" w:rsidRDefault="00064726" w:rsidP="000267AB">
            <w:pPr>
              <w:pStyle w:val="TAC"/>
              <w:rPr>
                <w:sz w:val="16"/>
                <w:szCs w:val="16"/>
              </w:rPr>
            </w:pPr>
            <w:r w:rsidRPr="000267AB">
              <w:rPr>
                <w:sz w:val="16"/>
                <w:szCs w:val="16"/>
              </w:rPr>
              <w:t>-</w:t>
            </w:r>
          </w:p>
        </w:tc>
        <w:tc>
          <w:tcPr>
            <w:tcW w:w="4820" w:type="dxa"/>
            <w:tcBorders>
              <w:top w:val="single" w:sz="12" w:space="0" w:color="auto"/>
              <w:bottom w:val="single" w:sz="12" w:space="0" w:color="auto"/>
            </w:tcBorders>
            <w:shd w:val="solid" w:color="FFFFFF" w:fill="auto"/>
          </w:tcPr>
          <w:p w14:paraId="6F7A5637" w14:textId="77777777" w:rsidR="00064726" w:rsidRPr="000267AB" w:rsidRDefault="00064726" w:rsidP="00A06B4F">
            <w:pPr>
              <w:pStyle w:val="TAL"/>
              <w:rPr>
                <w:sz w:val="16"/>
                <w:szCs w:val="16"/>
              </w:rPr>
            </w:pPr>
            <w:r w:rsidRPr="000267AB">
              <w:rPr>
                <w:sz w:val="16"/>
                <w:szCs w:val="16"/>
              </w:rPr>
              <w:t>Update to Rel-18 version (MCC)</w:t>
            </w:r>
          </w:p>
        </w:tc>
        <w:tc>
          <w:tcPr>
            <w:tcW w:w="708" w:type="dxa"/>
            <w:tcBorders>
              <w:top w:val="single" w:sz="12" w:space="0" w:color="auto"/>
              <w:bottom w:val="single" w:sz="12" w:space="0" w:color="auto"/>
            </w:tcBorders>
            <w:shd w:val="solid" w:color="FFFFFF" w:fill="auto"/>
          </w:tcPr>
          <w:p w14:paraId="434A767D" w14:textId="77777777" w:rsidR="00064726" w:rsidRPr="000267AB" w:rsidRDefault="00064726" w:rsidP="000267AB">
            <w:pPr>
              <w:pStyle w:val="TAC"/>
              <w:rPr>
                <w:bCs/>
                <w:sz w:val="16"/>
                <w:szCs w:val="16"/>
              </w:rPr>
            </w:pPr>
            <w:r w:rsidRPr="000267AB">
              <w:rPr>
                <w:bCs/>
                <w:sz w:val="16"/>
                <w:szCs w:val="16"/>
              </w:rPr>
              <w:t>18.0.0</w:t>
            </w:r>
          </w:p>
        </w:tc>
      </w:tr>
      <w:tr w:rsidR="00B228E6" w:rsidRPr="000267AB" w14:paraId="7AAAF746" w14:textId="77777777" w:rsidTr="0007226E">
        <w:tc>
          <w:tcPr>
            <w:tcW w:w="800" w:type="dxa"/>
            <w:tcBorders>
              <w:top w:val="single" w:sz="12" w:space="0" w:color="auto"/>
            </w:tcBorders>
            <w:shd w:val="solid" w:color="FFFFFF" w:fill="auto"/>
          </w:tcPr>
          <w:p w14:paraId="7E2B30F4" w14:textId="77777777" w:rsidR="00B228E6" w:rsidRPr="000267AB" w:rsidRDefault="00B228E6" w:rsidP="000267AB">
            <w:pPr>
              <w:pStyle w:val="TAC"/>
              <w:rPr>
                <w:sz w:val="16"/>
                <w:szCs w:val="16"/>
              </w:rPr>
            </w:pPr>
            <w:r w:rsidRPr="000267AB">
              <w:rPr>
                <w:sz w:val="16"/>
                <w:szCs w:val="16"/>
              </w:rPr>
              <w:t>2025-09</w:t>
            </w:r>
          </w:p>
        </w:tc>
        <w:tc>
          <w:tcPr>
            <w:tcW w:w="901" w:type="dxa"/>
            <w:tcBorders>
              <w:top w:val="single" w:sz="12" w:space="0" w:color="auto"/>
            </w:tcBorders>
            <w:shd w:val="solid" w:color="FFFFFF" w:fill="auto"/>
          </w:tcPr>
          <w:p w14:paraId="5A01FAFF" w14:textId="44443F99" w:rsidR="00B228E6" w:rsidRPr="000267AB" w:rsidRDefault="000267AB" w:rsidP="000267AB">
            <w:pPr>
              <w:pStyle w:val="TAC"/>
              <w:rPr>
                <w:sz w:val="16"/>
                <w:szCs w:val="16"/>
              </w:rPr>
            </w:pPr>
            <w:r w:rsidRPr="000267AB">
              <w:rPr>
                <w:sz w:val="16"/>
                <w:szCs w:val="16"/>
              </w:rPr>
              <w:t>SA#109</w:t>
            </w:r>
          </w:p>
        </w:tc>
        <w:tc>
          <w:tcPr>
            <w:tcW w:w="993" w:type="dxa"/>
            <w:tcBorders>
              <w:top w:val="single" w:sz="12" w:space="0" w:color="auto"/>
            </w:tcBorders>
            <w:shd w:val="solid" w:color="FFFFFF" w:fill="auto"/>
          </w:tcPr>
          <w:p w14:paraId="1906FA4E" w14:textId="77777777" w:rsidR="00B228E6" w:rsidRPr="000267AB" w:rsidRDefault="00B228E6" w:rsidP="000267AB">
            <w:pPr>
              <w:pStyle w:val="TAC"/>
              <w:rPr>
                <w:sz w:val="16"/>
                <w:szCs w:val="16"/>
              </w:rPr>
            </w:pPr>
            <w:r w:rsidRPr="000267AB">
              <w:rPr>
                <w:sz w:val="16"/>
                <w:szCs w:val="16"/>
              </w:rPr>
              <w:t>-</w:t>
            </w:r>
          </w:p>
        </w:tc>
        <w:tc>
          <w:tcPr>
            <w:tcW w:w="567" w:type="dxa"/>
            <w:tcBorders>
              <w:top w:val="single" w:sz="12" w:space="0" w:color="auto"/>
            </w:tcBorders>
            <w:shd w:val="solid" w:color="FFFFFF" w:fill="auto"/>
          </w:tcPr>
          <w:p w14:paraId="3BBD4ADE" w14:textId="77777777" w:rsidR="00B228E6" w:rsidRPr="000267AB" w:rsidRDefault="00B228E6" w:rsidP="00653619">
            <w:pPr>
              <w:pStyle w:val="TAL"/>
              <w:rPr>
                <w:sz w:val="16"/>
                <w:szCs w:val="16"/>
              </w:rPr>
            </w:pPr>
            <w:r w:rsidRPr="000267AB">
              <w:rPr>
                <w:sz w:val="16"/>
                <w:szCs w:val="16"/>
              </w:rPr>
              <w:t>-</w:t>
            </w:r>
          </w:p>
        </w:tc>
        <w:tc>
          <w:tcPr>
            <w:tcW w:w="425" w:type="dxa"/>
            <w:tcBorders>
              <w:top w:val="single" w:sz="12" w:space="0" w:color="auto"/>
            </w:tcBorders>
            <w:shd w:val="solid" w:color="FFFFFF" w:fill="auto"/>
          </w:tcPr>
          <w:p w14:paraId="67EDF9E4" w14:textId="77777777" w:rsidR="00B228E6" w:rsidRPr="000267AB" w:rsidRDefault="00B228E6" w:rsidP="000267AB">
            <w:pPr>
              <w:pStyle w:val="TAR"/>
              <w:rPr>
                <w:sz w:val="16"/>
                <w:szCs w:val="16"/>
              </w:rPr>
            </w:pPr>
            <w:r w:rsidRPr="000267AB">
              <w:rPr>
                <w:sz w:val="16"/>
                <w:szCs w:val="16"/>
              </w:rPr>
              <w:t>-</w:t>
            </w:r>
          </w:p>
        </w:tc>
        <w:tc>
          <w:tcPr>
            <w:tcW w:w="425" w:type="dxa"/>
            <w:tcBorders>
              <w:top w:val="single" w:sz="12" w:space="0" w:color="auto"/>
            </w:tcBorders>
            <w:shd w:val="solid" w:color="FFFFFF" w:fill="auto"/>
          </w:tcPr>
          <w:p w14:paraId="2F989877" w14:textId="77777777" w:rsidR="00B228E6" w:rsidRPr="000267AB" w:rsidRDefault="00B228E6" w:rsidP="000267AB">
            <w:pPr>
              <w:pStyle w:val="TAC"/>
              <w:rPr>
                <w:sz w:val="16"/>
                <w:szCs w:val="16"/>
              </w:rPr>
            </w:pPr>
            <w:r w:rsidRPr="000267AB">
              <w:rPr>
                <w:sz w:val="16"/>
                <w:szCs w:val="16"/>
              </w:rPr>
              <w:t>-</w:t>
            </w:r>
          </w:p>
        </w:tc>
        <w:tc>
          <w:tcPr>
            <w:tcW w:w="4820" w:type="dxa"/>
            <w:tcBorders>
              <w:top w:val="single" w:sz="12" w:space="0" w:color="auto"/>
            </w:tcBorders>
            <w:shd w:val="solid" w:color="FFFFFF" w:fill="auto"/>
          </w:tcPr>
          <w:p w14:paraId="0C1DD1A5" w14:textId="77777777" w:rsidR="00B228E6" w:rsidRPr="000267AB" w:rsidRDefault="00B228E6" w:rsidP="00A06B4F">
            <w:pPr>
              <w:pStyle w:val="TAL"/>
              <w:rPr>
                <w:sz w:val="16"/>
                <w:szCs w:val="16"/>
              </w:rPr>
            </w:pPr>
            <w:r w:rsidRPr="000267AB">
              <w:rPr>
                <w:sz w:val="16"/>
                <w:szCs w:val="16"/>
              </w:rPr>
              <w:t>Update to Rel-19 version (MCC)</w:t>
            </w:r>
          </w:p>
        </w:tc>
        <w:tc>
          <w:tcPr>
            <w:tcW w:w="708" w:type="dxa"/>
            <w:tcBorders>
              <w:top w:val="single" w:sz="12" w:space="0" w:color="auto"/>
            </w:tcBorders>
            <w:shd w:val="solid" w:color="FFFFFF" w:fill="auto"/>
          </w:tcPr>
          <w:p w14:paraId="6F005432" w14:textId="77777777" w:rsidR="00B228E6" w:rsidRPr="000267AB" w:rsidRDefault="00B228E6" w:rsidP="000267AB">
            <w:pPr>
              <w:pStyle w:val="TAC"/>
              <w:rPr>
                <w:bCs/>
                <w:sz w:val="16"/>
                <w:szCs w:val="16"/>
              </w:rPr>
            </w:pPr>
            <w:r w:rsidRPr="000267AB">
              <w:rPr>
                <w:bCs/>
                <w:sz w:val="16"/>
                <w:szCs w:val="16"/>
              </w:rPr>
              <w:t>19.0.0</w:t>
            </w:r>
          </w:p>
        </w:tc>
      </w:tr>
    </w:tbl>
    <w:p w14:paraId="0BDD350A" w14:textId="77777777" w:rsidR="00F820B0" w:rsidRPr="00335E41" w:rsidRDefault="00F820B0"/>
    <w:sectPr w:rsidR="00F820B0" w:rsidRPr="00335E4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2C92B" w14:textId="77777777" w:rsidR="00A55B8C" w:rsidRDefault="00A55B8C">
      <w:r>
        <w:separator/>
      </w:r>
    </w:p>
  </w:endnote>
  <w:endnote w:type="continuationSeparator" w:id="0">
    <w:p w14:paraId="6CE2FB37" w14:textId="77777777" w:rsidR="00A55B8C" w:rsidRDefault="00A5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997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376D1" w14:textId="77777777" w:rsidR="00A55B8C" w:rsidRDefault="00A55B8C">
      <w:r>
        <w:separator/>
      </w:r>
    </w:p>
  </w:footnote>
  <w:footnote w:type="continuationSeparator" w:id="0">
    <w:p w14:paraId="165C622A" w14:textId="77777777" w:rsidR="00A55B8C" w:rsidRDefault="00A55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BE16"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3C10">
      <w:rPr>
        <w:rFonts w:ascii="Arial" w:hAnsi="Arial" w:cs="Arial"/>
        <w:b/>
        <w:noProof/>
        <w:sz w:val="18"/>
        <w:szCs w:val="18"/>
      </w:rPr>
      <w:t>3GPP TS 28.516 V18.0.0 (2024-04)</w:t>
    </w:r>
    <w:r>
      <w:rPr>
        <w:rFonts w:ascii="Arial" w:hAnsi="Arial" w:cs="Arial"/>
        <w:b/>
        <w:sz w:val="18"/>
        <w:szCs w:val="18"/>
      </w:rPr>
      <w:fldChar w:fldCharType="end"/>
    </w:r>
  </w:p>
  <w:p w14:paraId="161A255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4A44">
      <w:rPr>
        <w:rFonts w:ascii="Arial" w:hAnsi="Arial" w:cs="Arial"/>
        <w:b/>
        <w:noProof/>
        <w:sz w:val="18"/>
        <w:szCs w:val="18"/>
      </w:rPr>
      <w:t>12</w:t>
    </w:r>
    <w:r>
      <w:rPr>
        <w:rFonts w:ascii="Arial" w:hAnsi="Arial" w:cs="Arial"/>
        <w:b/>
        <w:sz w:val="18"/>
        <w:szCs w:val="18"/>
      </w:rPr>
      <w:fldChar w:fldCharType="end"/>
    </w:r>
  </w:p>
  <w:p w14:paraId="0416474E"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3C10">
      <w:rPr>
        <w:rFonts w:ascii="Arial" w:hAnsi="Arial" w:cs="Arial"/>
        <w:b/>
        <w:noProof/>
        <w:sz w:val="18"/>
        <w:szCs w:val="18"/>
      </w:rPr>
      <w:t>Release 18</w:t>
    </w:r>
    <w:r>
      <w:rPr>
        <w:rFonts w:ascii="Arial" w:hAnsi="Arial" w:cs="Arial"/>
        <w:b/>
        <w:sz w:val="18"/>
        <w:szCs w:val="18"/>
      </w:rPr>
      <w:fldChar w:fldCharType="end"/>
    </w:r>
  </w:p>
  <w:p w14:paraId="65BA3B9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3276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A87D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9899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67E10"/>
    <w:multiLevelType w:val="hybridMultilevel"/>
    <w:tmpl w:val="F01AD988"/>
    <w:lvl w:ilvl="0" w:tplc="93105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3B20CD"/>
    <w:multiLevelType w:val="hybridMultilevel"/>
    <w:tmpl w:val="7BF4C06E"/>
    <w:lvl w:ilvl="0" w:tplc="54303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3357E7"/>
    <w:multiLevelType w:val="hybridMultilevel"/>
    <w:tmpl w:val="7BF4C06E"/>
    <w:lvl w:ilvl="0" w:tplc="54303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420C65"/>
    <w:multiLevelType w:val="hybridMultilevel"/>
    <w:tmpl w:val="191CC848"/>
    <w:lvl w:ilvl="0" w:tplc="54303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177867"/>
    <w:multiLevelType w:val="hybridMultilevel"/>
    <w:tmpl w:val="C6F685B6"/>
    <w:lvl w:ilvl="0" w:tplc="54303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2067F0"/>
    <w:multiLevelType w:val="hybridMultilevel"/>
    <w:tmpl w:val="6730243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3563918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7997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1228835">
    <w:abstractNumId w:val="11"/>
  </w:num>
  <w:num w:numId="4" w16cid:durableId="1387021567">
    <w:abstractNumId w:val="14"/>
  </w:num>
  <w:num w:numId="5" w16cid:durableId="539323707">
    <w:abstractNumId w:val="12"/>
  </w:num>
  <w:num w:numId="6" w16cid:durableId="1128159906">
    <w:abstractNumId w:val="16"/>
  </w:num>
  <w:num w:numId="7" w16cid:durableId="915431753">
    <w:abstractNumId w:val="15"/>
  </w:num>
  <w:num w:numId="8" w16cid:durableId="90122887">
    <w:abstractNumId w:val="13"/>
  </w:num>
  <w:num w:numId="9" w16cid:durableId="907687172">
    <w:abstractNumId w:val="17"/>
  </w:num>
  <w:num w:numId="10" w16cid:durableId="228462942">
    <w:abstractNumId w:val="9"/>
  </w:num>
  <w:num w:numId="11" w16cid:durableId="1710757394">
    <w:abstractNumId w:val="7"/>
  </w:num>
  <w:num w:numId="12" w16cid:durableId="1780876708">
    <w:abstractNumId w:val="6"/>
  </w:num>
  <w:num w:numId="13" w16cid:durableId="33434546">
    <w:abstractNumId w:val="5"/>
  </w:num>
  <w:num w:numId="14" w16cid:durableId="167405000">
    <w:abstractNumId w:val="4"/>
  </w:num>
  <w:num w:numId="15" w16cid:durableId="2019580556">
    <w:abstractNumId w:val="8"/>
  </w:num>
  <w:num w:numId="16" w16cid:durableId="47075774">
    <w:abstractNumId w:val="3"/>
  </w:num>
  <w:num w:numId="17" w16cid:durableId="621838020">
    <w:abstractNumId w:val="2"/>
  </w:num>
  <w:num w:numId="18" w16cid:durableId="74321458">
    <w:abstractNumId w:val="1"/>
  </w:num>
  <w:num w:numId="19" w16cid:durableId="1306206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DAxtzAwMTRQ0lEKTi0uzszPAykwrAUA3ijsqCwAAAA="/>
  </w:docVars>
  <w:rsids>
    <w:rsidRoot w:val="004E213A"/>
    <w:rsid w:val="00017DC9"/>
    <w:rsid w:val="00021D3C"/>
    <w:rsid w:val="000267AB"/>
    <w:rsid w:val="00033397"/>
    <w:rsid w:val="00040095"/>
    <w:rsid w:val="0004470E"/>
    <w:rsid w:val="00056BBC"/>
    <w:rsid w:val="00064726"/>
    <w:rsid w:val="0007226E"/>
    <w:rsid w:val="00073C10"/>
    <w:rsid w:val="0007418D"/>
    <w:rsid w:val="00080512"/>
    <w:rsid w:val="000B0EE6"/>
    <w:rsid w:val="000B54E2"/>
    <w:rsid w:val="000D58AB"/>
    <w:rsid w:val="000E0D74"/>
    <w:rsid w:val="000E5F60"/>
    <w:rsid w:val="001664E2"/>
    <w:rsid w:val="00170D28"/>
    <w:rsid w:val="00183112"/>
    <w:rsid w:val="00184BB9"/>
    <w:rsid w:val="001C078F"/>
    <w:rsid w:val="001C2D12"/>
    <w:rsid w:val="001D2286"/>
    <w:rsid w:val="001D23FD"/>
    <w:rsid w:val="001F168B"/>
    <w:rsid w:val="002039A4"/>
    <w:rsid w:val="0024346E"/>
    <w:rsid w:val="002554A6"/>
    <w:rsid w:val="002631F0"/>
    <w:rsid w:val="002C5D5F"/>
    <w:rsid w:val="002D6813"/>
    <w:rsid w:val="00304677"/>
    <w:rsid w:val="00315C8C"/>
    <w:rsid w:val="003172DC"/>
    <w:rsid w:val="0033125E"/>
    <w:rsid w:val="00332D6C"/>
    <w:rsid w:val="00335E41"/>
    <w:rsid w:val="0035462D"/>
    <w:rsid w:val="00355AC4"/>
    <w:rsid w:val="00386E88"/>
    <w:rsid w:val="003B7740"/>
    <w:rsid w:val="003E0CBC"/>
    <w:rsid w:val="00400667"/>
    <w:rsid w:val="004262B7"/>
    <w:rsid w:val="004934AC"/>
    <w:rsid w:val="004C4435"/>
    <w:rsid w:val="004D3578"/>
    <w:rsid w:val="004E213A"/>
    <w:rsid w:val="004F6808"/>
    <w:rsid w:val="005152A9"/>
    <w:rsid w:val="00532076"/>
    <w:rsid w:val="00543E6C"/>
    <w:rsid w:val="00565087"/>
    <w:rsid w:val="005656CB"/>
    <w:rsid w:val="00570AF6"/>
    <w:rsid w:val="005714F3"/>
    <w:rsid w:val="00593639"/>
    <w:rsid w:val="005A5045"/>
    <w:rsid w:val="005B17E1"/>
    <w:rsid w:val="005C08F5"/>
    <w:rsid w:val="005C3939"/>
    <w:rsid w:val="005C6E3F"/>
    <w:rsid w:val="005D6041"/>
    <w:rsid w:val="005F51F3"/>
    <w:rsid w:val="005F626A"/>
    <w:rsid w:val="0060684F"/>
    <w:rsid w:val="006242F5"/>
    <w:rsid w:val="00646533"/>
    <w:rsid w:val="00653619"/>
    <w:rsid w:val="00674892"/>
    <w:rsid w:val="006817E5"/>
    <w:rsid w:val="00686092"/>
    <w:rsid w:val="006F7373"/>
    <w:rsid w:val="00711256"/>
    <w:rsid w:val="00713E21"/>
    <w:rsid w:val="00715C52"/>
    <w:rsid w:val="00715E71"/>
    <w:rsid w:val="00717819"/>
    <w:rsid w:val="00722FA3"/>
    <w:rsid w:val="007254A3"/>
    <w:rsid w:val="0072607B"/>
    <w:rsid w:val="00734A5B"/>
    <w:rsid w:val="00744E76"/>
    <w:rsid w:val="00751412"/>
    <w:rsid w:val="00753429"/>
    <w:rsid w:val="00763B05"/>
    <w:rsid w:val="007651D0"/>
    <w:rsid w:val="00775E0B"/>
    <w:rsid w:val="00781F0F"/>
    <w:rsid w:val="0079396C"/>
    <w:rsid w:val="007A0C91"/>
    <w:rsid w:val="007A4198"/>
    <w:rsid w:val="007C00A1"/>
    <w:rsid w:val="008028A4"/>
    <w:rsid w:val="008359C5"/>
    <w:rsid w:val="008768CA"/>
    <w:rsid w:val="008906AE"/>
    <w:rsid w:val="008E4B0D"/>
    <w:rsid w:val="008F6E96"/>
    <w:rsid w:val="0090271F"/>
    <w:rsid w:val="009061A8"/>
    <w:rsid w:val="00923D67"/>
    <w:rsid w:val="00942EC2"/>
    <w:rsid w:val="00956E9D"/>
    <w:rsid w:val="00963754"/>
    <w:rsid w:val="00965020"/>
    <w:rsid w:val="009729CF"/>
    <w:rsid w:val="009858DE"/>
    <w:rsid w:val="00990BE0"/>
    <w:rsid w:val="009F443A"/>
    <w:rsid w:val="00A06B4F"/>
    <w:rsid w:val="00A10F02"/>
    <w:rsid w:val="00A53724"/>
    <w:rsid w:val="00A55B8C"/>
    <w:rsid w:val="00A56028"/>
    <w:rsid w:val="00A739AF"/>
    <w:rsid w:val="00A82346"/>
    <w:rsid w:val="00AC24EF"/>
    <w:rsid w:val="00AE0545"/>
    <w:rsid w:val="00AE7CAE"/>
    <w:rsid w:val="00B01039"/>
    <w:rsid w:val="00B04A2E"/>
    <w:rsid w:val="00B15449"/>
    <w:rsid w:val="00B15475"/>
    <w:rsid w:val="00B228E6"/>
    <w:rsid w:val="00B52BCB"/>
    <w:rsid w:val="00B722C1"/>
    <w:rsid w:val="00B771F6"/>
    <w:rsid w:val="00BB5351"/>
    <w:rsid w:val="00BC0F7D"/>
    <w:rsid w:val="00BD462A"/>
    <w:rsid w:val="00C01CF4"/>
    <w:rsid w:val="00C02528"/>
    <w:rsid w:val="00C10445"/>
    <w:rsid w:val="00C33079"/>
    <w:rsid w:val="00C6719F"/>
    <w:rsid w:val="00C84157"/>
    <w:rsid w:val="00CA3D0C"/>
    <w:rsid w:val="00CE7CB1"/>
    <w:rsid w:val="00CF5F68"/>
    <w:rsid w:val="00CF613B"/>
    <w:rsid w:val="00D218CF"/>
    <w:rsid w:val="00D24ADE"/>
    <w:rsid w:val="00D35072"/>
    <w:rsid w:val="00D356EF"/>
    <w:rsid w:val="00D36807"/>
    <w:rsid w:val="00D45984"/>
    <w:rsid w:val="00D738D6"/>
    <w:rsid w:val="00D755EB"/>
    <w:rsid w:val="00D87E00"/>
    <w:rsid w:val="00D9134D"/>
    <w:rsid w:val="00DA659C"/>
    <w:rsid w:val="00DA7A03"/>
    <w:rsid w:val="00DB1818"/>
    <w:rsid w:val="00DB53EC"/>
    <w:rsid w:val="00DC309B"/>
    <w:rsid w:val="00DC4DA2"/>
    <w:rsid w:val="00DF62CD"/>
    <w:rsid w:val="00E0023B"/>
    <w:rsid w:val="00E002A5"/>
    <w:rsid w:val="00E1260B"/>
    <w:rsid w:val="00E130A4"/>
    <w:rsid w:val="00E15380"/>
    <w:rsid w:val="00E32E44"/>
    <w:rsid w:val="00E4199F"/>
    <w:rsid w:val="00E42090"/>
    <w:rsid w:val="00E439D5"/>
    <w:rsid w:val="00E663EB"/>
    <w:rsid w:val="00E6751F"/>
    <w:rsid w:val="00E712A2"/>
    <w:rsid w:val="00E74A44"/>
    <w:rsid w:val="00E768A1"/>
    <w:rsid w:val="00E77645"/>
    <w:rsid w:val="00E94F42"/>
    <w:rsid w:val="00EA36DB"/>
    <w:rsid w:val="00EB0F62"/>
    <w:rsid w:val="00EB59AE"/>
    <w:rsid w:val="00EC4A25"/>
    <w:rsid w:val="00ED5D03"/>
    <w:rsid w:val="00EE6462"/>
    <w:rsid w:val="00F025A2"/>
    <w:rsid w:val="00F04774"/>
    <w:rsid w:val="00F21F13"/>
    <w:rsid w:val="00F22EC7"/>
    <w:rsid w:val="00F33332"/>
    <w:rsid w:val="00F37343"/>
    <w:rsid w:val="00F653B8"/>
    <w:rsid w:val="00F72321"/>
    <w:rsid w:val="00F820B0"/>
    <w:rsid w:val="00FA0922"/>
    <w:rsid w:val="00FA1266"/>
    <w:rsid w:val="00FC1192"/>
    <w:rsid w:val="00FC6465"/>
    <w:rsid w:val="00FF1E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34AB"/>
  <w15:chartTrackingRefBased/>
  <w15:docId w15:val="{E6ADB2E4-2D2E-4684-8A5A-7404F01E2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E4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335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335E41"/>
    <w:pPr>
      <w:pBdr>
        <w:top w:val="none" w:sz="0" w:space="0" w:color="auto"/>
      </w:pBdr>
      <w:spacing w:before="180"/>
      <w:outlineLvl w:val="1"/>
    </w:pPr>
    <w:rPr>
      <w:sz w:val="32"/>
    </w:rPr>
  </w:style>
  <w:style w:type="paragraph" w:styleId="Heading3">
    <w:name w:val="heading 3"/>
    <w:basedOn w:val="Heading2"/>
    <w:next w:val="Normal"/>
    <w:link w:val="Heading3Char"/>
    <w:qFormat/>
    <w:rsid w:val="00335E41"/>
    <w:pPr>
      <w:spacing w:before="120"/>
      <w:outlineLvl w:val="2"/>
    </w:pPr>
    <w:rPr>
      <w:sz w:val="28"/>
    </w:rPr>
  </w:style>
  <w:style w:type="paragraph" w:styleId="Heading4">
    <w:name w:val="heading 4"/>
    <w:basedOn w:val="Heading3"/>
    <w:next w:val="Normal"/>
    <w:qFormat/>
    <w:rsid w:val="00335E41"/>
    <w:pPr>
      <w:ind w:left="1418" w:hanging="1418"/>
      <w:outlineLvl w:val="3"/>
    </w:pPr>
    <w:rPr>
      <w:sz w:val="24"/>
    </w:rPr>
  </w:style>
  <w:style w:type="paragraph" w:styleId="Heading5">
    <w:name w:val="heading 5"/>
    <w:basedOn w:val="Heading4"/>
    <w:next w:val="Normal"/>
    <w:qFormat/>
    <w:rsid w:val="00335E41"/>
    <w:pPr>
      <w:ind w:left="1701" w:hanging="1701"/>
      <w:outlineLvl w:val="4"/>
    </w:pPr>
    <w:rPr>
      <w:sz w:val="22"/>
    </w:rPr>
  </w:style>
  <w:style w:type="paragraph" w:styleId="Heading6">
    <w:name w:val="heading 6"/>
    <w:basedOn w:val="H6"/>
    <w:next w:val="Normal"/>
    <w:qFormat/>
    <w:rsid w:val="00335E41"/>
    <w:pPr>
      <w:outlineLvl w:val="5"/>
    </w:pPr>
  </w:style>
  <w:style w:type="paragraph" w:styleId="Heading7">
    <w:name w:val="heading 7"/>
    <w:basedOn w:val="H6"/>
    <w:next w:val="Normal"/>
    <w:qFormat/>
    <w:rsid w:val="00335E41"/>
    <w:pPr>
      <w:outlineLvl w:val="6"/>
    </w:pPr>
  </w:style>
  <w:style w:type="paragraph" w:styleId="Heading8">
    <w:name w:val="heading 8"/>
    <w:basedOn w:val="Heading1"/>
    <w:next w:val="Normal"/>
    <w:qFormat/>
    <w:rsid w:val="00335E41"/>
    <w:pPr>
      <w:ind w:left="0" w:firstLine="0"/>
      <w:outlineLvl w:val="7"/>
    </w:pPr>
  </w:style>
  <w:style w:type="paragraph" w:styleId="Heading9">
    <w:name w:val="heading 9"/>
    <w:basedOn w:val="Heading8"/>
    <w:next w:val="Normal"/>
    <w:qFormat/>
    <w:rsid w:val="00335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5E41"/>
    <w:pPr>
      <w:ind w:left="1985" w:hanging="1985"/>
      <w:outlineLvl w:val="9"/>
    </w:pPr>
    <w:rPr>
      <w:sz w:val="20"/>
    </w:rPr>
  </w:style>
  <w:style w:type="paragraph" w:styleId="TOC9">
    <w:name w:val="toc 9"/>
    <w:basedOn w:val="TOC8"/>
    <w:semiHidden/>
    <w:rsid w:val="00335E41"/>
    <w:pPr>
      <w:ind w:left="1418" w:hanging="1418"/>
    </w:pPr>
  </w:style>
  <w:style w:type="paragraph" w:styleId="TOC8">
    <w:name w:val="toc 8"/>
    <w:basedOn w:val="TOC1"/>
    <w:uiPriority w:val="39"/>
    <w:rsid w:val="00335E41"/>
    <w:pPr>
      <w:spacing w:before="180"/>
      <w:ind w:left="2693" w:hanging="2693"/>
    </w:pPr>
    <w:rPr>
      <w:b/>
    </w:rPr>
  </w:style>
  <w:style w:type="paragraph" w:styleId="TOC1">
    <w:name w:val="toc 1"/>
    <w:uiPriority w:val="39"/>
    <w:rsid w:val="00335E4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5E41"/>
    <w:pPr>
      <w:keepLines/>
      <w:tabs>
        <w:tab w:val="center" w:pos="4536"/>
        <w:tab w:val="right" w:pos="9072"/>
      </w:tabs>
    </w:pPr>
  </w:style>
  <w:style w:type="character" w:customStyle="1" w:styleId="ZGSM">
    <w:name w:val="ZGSM"/>
    <w:rsid w:val="00335E41"/>
  </w:style>
  <w:style w:type="paragraph" w:styleId="Header">
    <w:name w:val="header"/>
    <w:rsid w:val="00335E41"/>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5E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335E41"/>
    <w:pPr>
      <w:ind w:left="1701" w:hanging="1701"/>
    </w:pPr>
  </w:style>
  <w:style w:type="paragraph" w:styleId="TOC4">
    <w:name w:val="toc 4"/>
    <w:basedOn w:val="TOC3"/>
    <w:semiHidden/>
    <w:rsid w:val="00335E41"/>
    <w:pPr>
      <w:ind w:left="1418" w:hanging="1418"/>
    </w:pPr>
  </w:style>
  <w:style w:type="paragraph" w:styleId="TOC3">
    <w:name w:val="toc 3"/>
    <w:basedOn w:val="TOC2"/>
    <w:uiPriority w:val="39"/>
    <w:rsid w:val="00335E41"/>
    <w:pPr>
      <w:ind w:left="1134" w:hanging="1134"/>
    </w:pPr>
  </w:style>
  <w:style w:type="paragraph" w:styleId="TOC2">
    <w:name w:val="toc 2"/>
    <w:basedOn w:val="TOC1"/>
    <w:uiPriority w:val="39"/>
    <w:rsid w:val="00335E41"/>
    <w:pPr>
      <w:spacing w:before="0"/>
      <w:ind w:left="851" w:hanging="851"/>
    </w:pPr>
    <w:rPr>
      <w:sz w:val="20"/>
    </w:rPr>
  </w:style>
  <w:style w:type="paragraph" w:styleId="Footer">
    <w:name w:val="footer"/>
    <w:basedOn w:val="Header"/>
    <w:rsid w:val="00335E41"/>
    <w:pPr>
      <w:jc w:val="center"/>
    </w:pPr>
    <w:rPr>
      <w:i/>
    </w:rPr>
  </w:style>
  <w:style w:type="paragraph" w:customStyle="1" w:styleId="TT">
    <w:name w:val="TT"/>
    <w:basedOn w:val="Heading1"/>
    <w:next w:val="Normal"/>
    <w:rsid w:val="00335E41"/>
    <w:pPr>
      <w:outlineLvl w:val="9"/>
    </w:pPr>
  </w:style>
  <w:style w:type="paragraph" w:customStyle="1" w:styleId="NF">
    <w:name w:val="NF"/>
    <w:basedOn w:val="NO"/>
    <w:rsid w:val="00335E41"/>
    <w:pPr>
      <w:keepNext/>
      <w:spacing w:after="0"/>
    </w:pPr>
    <w:rPr>
      <w:rFonts w:ascii="Arial" w:hAnsi="Arial"/>
      <w:sz w:val="18"/>
    </w:rPr>
  </w:style>
  <w:style w:type="paragraph" w:customStyle="1" w:styleId="NO">
    <w:name w:val="NO"/>
    <w:basedOn w:val="Normal"/>
    <w:rsid w:val="00335E41"/>
    <w:pPr>
      <w:keepLines/>
      <w:ind w:left="1135" w:hanging="851"/>
    </w:pPr>
  </w:style>
  <w:style w:type="paragraph" w:customStyle="1" w:styleId="PL">
    <w:name w:val="PL"/>
    <w:rsid w:val="00335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5E41"/>
    <w:pPr>
      <w:jc w:val="right"/>
    </w:pPr>
  </w:style>
  <w:style w:type="paragraph" w:customStyle="1" w:styleId="TAL">
    <w:name w:val="TAL"/>
    <w:basedOn w:val="Normal"/>
    <w:link w:val="TALCar"/>
    <w:rsid w:val="00335E41"/>
    <w:pPr>
      <w:keepNext/>
      <w:keepLines/>
      <w:spacing w:after="0"/>
    </w:pPr>
    <w:rPr>
      <w:rFonts w:ascii="Arial" w:hAnsi="Arial"/>
      <w:sz w:val="18"/>
    </w:rPr>
  </w:style>
  <w:style w:type="paragraph" w:customStyle="1" w:styleId="TAH">
    <w:name w:val="TAH"/>
    <w:basedOn w:val="TAC"/>
    <w:rsid w:val="00335E41"/>
    <w:rPr>
      <w:b/>
    </w:rPr>
  </w:style>
  <w:style w:type="paragraph" w:customStyle="1" w:styleId="TAC">
    <w:name w:val="TAC"/>
    <w:basedOn w:val="TAL"/>
    <w:rsid w:val="00335E41"/>
    <w:pPr>
      <w:jc w:val="center"/>
    </w:pPr>
  </w:style>
  <w:style w:type="paragraph" w:customStyle="1" w:styleId="LD">
    <w:name w:val="LD"/>
    <w:rsid w:val="00335E41"/>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335E41"/>
    <w:pPr>
      <w:keepLines/>
      <w:ind w:left="1702" w:hanging="1418"/>
    </w:pPr>
  </w:style>
  <w:style w:type="paragraph" w:customStyle="1" w:styleId="FP">
    <w:name w:val="FP"/>
    <w:basedOn w:val="Normal"/>
    <w:rsid w:val="00335E41"/>
    <w:pPr>
      <w:spacing w:after="0"/>
    </w:pPr>
  </w:style>
  <w:style w:type="paragraph" w:customStyle="1" w:styleId="NW">
    <w:name w:val="NW"/>
    <w:basedOn w:val="NO"/>
    <w:rsid w:val="00335E41"/>
    <w:pPr>
      <w:spacing w:after="0"/>
    </w:pPr>
  </w:style>
  <w:style w:type="paragraph" w:customStyle="1" w:styleId="EW">
    <w:name w:val="EW"/>
    <w:basedOn w:val="EX"/>
    <w:rsid w:val="00335E41"/>
    <w:pPr>
      <w:spacing w:after="0"/>
    </w:pPr>
  </w:style>
  <w:style w:type="paragraph" w:customStyle="1" w:styleId="B1">
    <w:name w:val="B1"/>
    <w:basedOn w:val="List"/>
    <w:link w:val="B1Char"/>
    <w:rsid w:val="00335E41"/>
  </w:style>
  <w:style w:type="paragraph" w:styleId="TOC6">
    <w:name w:val="toc 6"/>
    <w:basedOn w:val="TOC5"/>
    <w:next w:val="Normal"/>
    <w:semiHidden/>
    <w:rsid w:val="00335E41"/>
    <w:pPr>
      <w:ind w:left="1985" w:hanging="1985"/>
    </w:pPr>
  </w:style>
  <w:style w:type="paragraph" w:styleId="TOC7">
    <w:name w:val="toc 7"/>
    <w:basedOn w:val="TOC6"/>
    <w:next w:val="Normal"/>
    <w:semiHidden/>
    <w:rsid w:val="00335E41"/>
    <w:pPr>
      <w:ind w:left="2268" w:hanging="2268"/>
    </w:pPr>
  </w:style>
  <w:style w:type="paragraph" w:customStyle="1" w:styleId="EditorsNote">
    <w:name w:val="Editor's Note"/>
    <w:basedOn w:val="NO"/>
    <w:rsid w:val="00335E41"/>
    <w:rPr>
      <w:color w:val="FF0000"/>
    </w:rPr>
  </w:style>
  <w:style w:type="paragraph" w:customStyle="1" w:styleId="TH">
    <w:name w:val="TH"/>
    <w:basedOn w:val="Normal"/>
    <w:rsid w:val="00335E41"/>
    <w:pPr>
      <w:keepNext/>
      <w:keepLines/>
      <w:spacing w:before="60"/>
      <w:jc w:val="center"/>
    </w:pPr>
    <w:rPr>
      <w:rFonts w:ascii="Arial" w:hAnsi="Arial"/>
      <w:b/>
    </w:rPr>
  </w:style>
  <w:style w:type="paragraph" w:customStyle="1" w:styleId="ZA">
    <w:name w:val="ZA"/>
    <w:rsid w:val="00335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5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5E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5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5E41"/>
    <w:pPr>
      <w:ind w:left="851" w:hanging="851"/>
    </w:pPr>
  </w:style>
  <w:style w:type="paragraph" w:customStyle="1" w:styleId="ZH">
    <w:name w:val="ZH"/>
    <w:rsid w:val="00335E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335E41"/>
    <w:pPr>
      <w:keepNext w:val="0"/>
      <w:spacing w:before="0" w:after="240"/>
    </w:pPr>
  </w:style>
  <w:style w:type="paragraph" w:customStyle="1" w:styleId="ZG">
    <w:name w:val="ZG"/>
    <w:rsid w:val="00335E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5E41"/>
  </w:style>
  <w:style w:type="paragraph" w:customStyle="1" w:styleId="B3">
    <w:name w:val="B3"/>
    <w:basedOn w:val="List3"/>
    <w:rsid w:val="00335E41"/>
  </w:style>
  <w:style w:type="paragraph" w:customStyle="1" w:styleId="B4">
    <w:name w:val="B4"/>
    <w:basedOn w:val="List4"/>
    <w:rsid w:val="00335E41"/>
  </w:style>
  <w:style w:type="paragraph" w:customStyle="1" w:styleId="B5">
    <w:name w:val="B5"/>
    <w:basedOn w:val="List5"/>
    <w:rsid w:val="00335E41"/>
  </w:style>
  <w:style w:type="paragraph" w:customStyle="1" w:styleId="ZTD">
    <w:name w:val="ZTD"/>
    <w:basedOn w:val="ZB"/>
    <w:rsid w:val="00335E41"/>
    <w:pPr>
      <w:framePr w:hRule="auto" w:wrap="notBeside" w:y="852"/>
    </w:pPr>
    <w:rPr>
      <w:i w:val="0"/>
      <w:sz w:val="40"/>
    </w:rPr>
  </w:style>
  <w:style w:type="paragraph" w:customStyle="1" w:styleId="ZV">
    <w:name w:val="ZV"/>
    <w:basedOn w:val="ZU"/>
    <w:rsid w:val="00335E41"/>
    <w:pPr>
      <w:framePr w:wrap="notBeside" w:y="16161"/>
    </w:pPr>
  </w:style>
  <w:style w:type="character" w:styleId="CommentReference">
    <w:name w:val="annotation reference"/>
    <w:rsid w:val="00D45984"/>
    <w:rPr>
      <w:sz w:val="16"/>
      <w:szCs w:val="16"/>
    </w:rPr>
  </w:style>
  <w:style w:type="paragraph" w:styleId="CommentText">
    <w:name w:val="annotation text"/>
    <w:basedOn w:val="Normal"/>
    <w:link w:val="CommentTextChar"/>
    <w:rsid w:val="00D45984"/>
  </w:style>
  <w:style w:type="paragraph" w:styleId="DocumentMap">
    <w:name w:val="Document Map"/>
    <w:basedOn w:val="Normal"/>
    <w:link w:val="DocumentMapChar"/>
    <w:rsid w:val="00753429"/>
    <w:rPr>
      <w:rFonts w:ascii="SimSun" w:eastAsia="SimSun"/>
      <w:sz w:val="18"/>
      <w:szCs w:val="18"/>
    </w:rPr>
  </w:style>
  <w:style w:type="character" w:customStyle="1" w:styleId="DocumentMapChar">
    <w:name w:val="Document Map Char"/>
    <w:link w:val="DocumentMap"/>
    <w:rsid w:val="00753429"/>
    <w:rPr>
      <w:rFonts w:ascii="SimSun"/>
      <w:sz w:val="18"/>
      <w:szCs w:val="18"/>
      <w:lang w:eastAsia="en-US"/>
    </w:rPr>
  </w:style>
  <w:style w:type="paragraph" w:styleId="BalloonText">
    <w:name w:val="Balloon Text"/>
    <w:basedOn w:val="Normal"/>
    <w:link w:val="BalloonTextChar"/>
    <w:rsid w:val="00E94F42"/>
    <w:pPr>
      <w:spacing w:after="0"/>
    </w:pPr>
    <w:rPr>
      <w:rFonts w:ascii="Segoe UI" w:eastAsia="SimSun" w:hAnsi="Segoe UI"/>
      <w:sz w:val="18"/>
      <w:szCs w:val="18"/>
    </w:rPr>
  </w:style>
  <w:style w:type="character" w:customStyle="1" w:styleId="BalloonTextChar">
    <w:name w:val="Balloon Text Char"/>
    <w:link w:val="BalloonText"/>
    <w:rsid w:val="00E94F42"/>
    <w:rPr>
      <w:rFonts w:ascii="Segoe UI" w:hAnsi="Segoe UI"/>
      <w:sz w:val="18"/>
      <w:szCs w:val="18"/>
      <w:lang w:eastAsia="en-US"/>
    </w:rPr>
  </w:style>
  <w:style w:type="character" w:customStyle="1" w:styleId="Heading3Char">
    <w:name w:val="Heading 3 Char"/>
    <w:link w:val="Heading3"/>
    <w:rsid w:val="00DB53EC"/>
    <w:rPr>
      <w:rFonts w:ascii="Arial" w:eastAsia="Times New Roman" w:hAnsi="Arial"/>
      <w:sz w:val="28"/>
      <w:lang w:eastAsia="en-US"/>
    </w:rPr>
  </w:style>
  <w:style w:type="character" w:customStyle="1" w:styleId="Heading2Char">
    <w:name w:val="Heading 2 Char"/>
    <w:link w:val="Heading2"/>
    <w:rsid w:val="00956E9D"/>
    <w:rPr>
      <w:rFonts w:ascii="Arial" w:eastAsia="Times New Roman" w:hAnsi="Arial"/>
      <w:sz w:val="32"/>
      <w:lang w:eastAsia="en-US"/>
    </w:rPr>
  </w:style>
  <w:style w:type="paragraph" w:styleId="List">
    <w:name w:val="List"/>
    <w:basedOn w:val="Normal"/>
    <w:rsid w:val="00335E41"/>
    <w:pPr>
      <w:ind w:left="568" w:hanging="284"/>
    </w:pPr>
  </w:style>
  <w:style w:type="paragraph" w:styleId="List2">
    <w:name w:val="List 2"/>
    <w:basedOn w:val="List"/>
    <w:rsid w:val="00335E41"/>
    <w:pPr>
      <w:ind w:left="851"/>
    </w:pPr>
  </w:style>
  <w:style w:type="paragraph" w:styleId="List3">
    <w:name w:val="List 3"/>
    <w:basedOn w:val="List2"/>
    <w:rsid w:val="00335E41"/>
    <w:pPr>
      <w:ind w:left="1135"/>
    </w:pPr>
  </w:style>
  <w:style w:type="paragraph" w:styleId="List4">
    <w:name w:val="List 4"/>
    <w:basedOn w:val="List3"/>
    <w:rsid w:val="00335E41"/>
    <w:pPr>
      <w:ind w:left="1418"/>
    </w:pPr>
  </w:style>
  <w:style w:type="paragraph" w:styleId="List5">
    <w:name w:val="List 5"/>
    <w:basedOn w:val="List4"/>
    <w:rsid w:val="00335E41"/>
    <w:pPr>
      <w:ind w:left="1702"/>
    </w:pPr>
  </w:style>
  <w:style w:type="character" w:styleId="FootnoteReference">
    <w:name w:val="footnote reference"/>
    <w:rsid w:val="00335E41"/>
    <w:rPr>
      <w:b/>
      <w:position w:val="6"/>
      <w:sz w:val="16"/>
    </w:rPr>
  </w:style>
  <w:style w:type="paragraph" w:styleId="FootnoteText">
    <w:name w:val="footnote text"/>
    <w:basedOn w:val="Normal"/>
    <w:link w:val="FootnoteTextChar"/>
    <w:rsid w:val="00335E41"/>
    <w:pPr>
      <w:keepLines/>
      <w:ind w:left="454" w:hanging="454"/>
    </w:pPr>
    <w:rPr>
      <w:sz w:val="16"/>
    </w:rPr>
  </w:style>
  <w:style w:type="character" w:customStyle="1" w:styleId="FootnoteTextChar">
    <w:name w:val="Footnote Text Char"/>
    <w:link w:val="FootnoteText"/>
    <w:rsid w:val="004934AC"/>
    <w:rPr>
      <w:rFonts w:eastAsia="Times New Roman"/>
      <w:sz w:val="16"/>
      <w:lang w:eastAsia="en-US"/>
    </w:rPr>
  </w:style>
  <w:style w:type="paragraph" w:styleId="Index1">
    <w:name w:val="index 1"/>
    <w:basedOn w:val="Normal"/>
    <w:rsid w:val="00335E41"/>
    <w:pPr>
      <w:keepLines/>
    </w:pPr>
  </w:style>
  <w:style w:type="paragraph" w:styleId="Index2">
    <w:name w:val="index 2"/>
    <w:basedOn w:val="Index1"/>
    <w:rsid w:val="00335E41"/>
    <w:pPr>
      <w:ind w:left="284"/>
    </w:pPr>
  </w:style>
  <w:style w:type="paragraph" w:styleId="ListBullet">
    <w:name w:val="List Bullet"/>
    <w:basedOn w:val="List"/>
    <w:rsid w:val="00335E41"/>
  </w:style>
  <w:style w:type="paragraph" w:styleId="ListBullet2">
    <w:name w:val="List Bullet 2"/>
    <w:basedOn w:val="ListBullet"/>
    <w:rsid w:val="00335E41"/>
    <w:pPr>
      <w:ind w:left="851"/>
    </w:pPr>
  </w:style>
  <w:style w:type="paragraph" w:styleId="ListBullet3">
    <w:name w:val="List Bullet 3"/>
    <w:basedOn w:val="ListBullet2"/>
    <w:rsid w:val="00335E41"/>
    <w:pPr>
      <w:ind w:left="1135"/>
    </w:pPr>
  </w:style>
  <w:style w:type="paragraph" w:styleId="ListBullet4">
    <w:name w:val="List Bullet 4"/>
    <w:basedOn w:val="ListBullet3"/>
    <w:rsid w:val="00335E41"/>
    <w:pPr>
      <w:ind w:left="1418"/>
    </w:pPr>
  </w:style>
  <w:style w:type="paragraph" w:styleId="ListBullet5">
    <w:name w:val="List Bullet 5"/>
    <w:basedOn w:val="ListBullet4"/>
    <w:rsid w:val="00335E41"/>
    <w:pPr>
      <w:ind w:left="1702"/>
    </w:pPr>
  </w:style>
  <w:style w:type="paragraph" w:styleId="ListNumber">
    <w:name w:val="List Number"/>
    <w:basedOn w:val="List"/>
    <w:rsid w:val="00335E41"/>
  </w:style>
  <w:style w:type="paragraph" w:styleId="ListNumber2">
    <w:name w:val="List Number 2"/>
    <w:basedOn w:val="ListNumber"/>
    <w:rsid w:val="00335E41"/>
    <w:pPr>
      <w:ind w:left="851"/>
    </w:pPr>
  </w:style>
  <w:style w:type="paragraph" w:customStyle="1" w:styleId="FL">
    <w:name w:val="FL"/>
    <w:basedOn w:val="Normal"/>
    <w:rsid w:val="00335E41"/>
    <w:pPr>
      <w:keepNext/>
      <w:keepLines/>
      <w:spacing w:before="60"/>
      <w:jc w:val="center"/>
    </w:pPr>
    <w:rPr>
      <w:rFonts w:ascii="Arial" w:hAnsi="Arial"/>
      <w:b/>
    </w:rPr>
  </w:style>
  <w:style w:type="character" w:customStyle="1" w:styleId="CommentTextChar">
    <w:name w:val="Comment Text Char"/>
    <w:link w:val="CommentText"/>
    <w:rsid w:val="00D45984"/>
    <w:rPr>
      <w:rFonts w:eastAsia="Times New Roman"/>
      <w:lang w:eastAsia="en-US"/>
    </w:rPr>
  </w:style>
  <w:style w:type="paragraph" w:styleId="CommentSubject">
    <w:name w:val="annotation subject"/>
    <w:basedOn w:val="CommentText"/>
    <w:next w:val="CommentText"/>
    <w:link w:val="CommentSubjectChar"/>
    <w:rsid w:val="00D45984"/>
    <w:rPr>
      <w:b/>
      <w:bCs/>
    </w:rPr>
  </w:style>
  <w:style w:type="character" w:customStyle="1" w:styleId="CommentSubjectChar">
    <w:name w:val="Comment Subject Char"/>
    <w:link w:val="CommentSubject"/>
    <w:rsid w:val="00D45984"/>
    <w:rPr>
      <w:rFonts w:eastAsia="Times New Roman"/>
      <w:b/>
      <w:bCs/>
      <w:lang w:eastAsia="en-US"/>
    </w:rPr>
  </w:style>
  <w:style w:type="character" w:customStyle="1" w:styleId="TALCar">
    <w:name w:val="TAL Car"/>
    <w:link w:val="TAL"/>
    <w:rsid w:val="00F820B0"/>
    <w:rPr>
      <w:rFonts w:ascii="Arial" w:eastAsia="Times New Roman" w:hAnsi="Arial"/>
      <w:sz w:val="18"/>
      <w:lang w:eastAsia="en-US"/>
    </w:rPr>
  </w:style>
  <w:style w:type="character" w:customStyle="1" w:styleId="B1Char">
    <w:name w:val="B1 Char"/>
    <w:link w:val="B1"/>
    <w:rsid w:val="005B17E1"/>
    <w:rPr>
      <w:rFonts w:eastAsia="Times New Roman"/>
      <w:lang w:eastAsia="en-US"/>
    </w:rPr>
  </w:style>
  <w:style w:type="paragraph" w:styleId="Revision">
    <w:name w:val="Revision"/>
    <w:hidden/>
    <w:uiPriority w:val="99"/>
    <w:semiHidden/>
    <w:rsid w:val="001D23FD"/>
    <w:rPr>
      <w:rFonts w:eastAsia="Times New Roman"/>
      <w:lang w:eastAsia="en-US"/>
    </w:rPr>
  </w:style>
  <w:style w:type="paragraph" w:styleId="Bibliography">
    <w:name w:val="Bibliography"/>
    <w:basedOn w:val="Normal"/>
    <w:next w:val="Normal"/>
    <w:uiPriority w:val="37"/>
    <w:semiHidden/>
    <w:unhideWhenUsed/>
    <w:rsid w:val="00686092"/>
  </w:style>
  <w:style w:type="paragraph" w:styleId="BlockText">
    <w:name w:val="Block Text"/>
    <w:basedOn w:val="Normal"/>
    <w:rsid w:val="00686092"/>
    <w:pPr>
      <w:spacing w:after="120"/>
      <w:ind w:left="1440" w:right="1440"/>
    </w:pPr>
  </w:style>
  <w:style w:type="paragraph" w:styleId="BodyText">
    <w:name w:val="Body Text"/>
    <w:basedOn w:val="Normal"/>
    <w:link w:val="BodyTextChar"/>
    <w:rsid w:val="00686092"/>
    <w:pPr>
      <w:spacing w:after="120"/>
    </w:pPr>
  </w:style>
  <w:style w:type="character" w:customStyle="1" w:styleId="BodyTextChar">
    <w:name w:val="Body Text Char"/>
    <w:link w:val="BodyText"/>
    <w:rsid w:val="00686092"/>
    <w:rPr>
      <w:rFonts w:eastAsia="Times New Roman"/>
      <w:lang w:eastAsia="en-US"/>
    </w:rPr>
  </w:style>
  <w:style w:type="paragraph" w:styleId="BodyText2">
    <w:name w:val="Body Text 2"/>
    <w:basedOn w:val="Normal"/>
    <w:link w:val="BodyText2Char"/>
    <w:rsid w:val="00686092"/>
    <w:pPr>
      <w:spacing w:after="120" w:line="480" w:lineRule="auto"/>
    </w:pPr>
  </w:style>
  <w:style w:type="character" w:customStyle="1" w:styleId="BodyText2Char">
    <w:name w:val="Body Text 2 Char"/>
    <w:link w:val="BodyText2"/>
    <w:rsid w:val="00686092"/>
    <w:rPr>
      <w:rFonts w:eastAsia="Times New Roman"/>
      <w:lang w:eastAsia="en-US"/>
    </w:rPr>
  </w:style>
  <w:style w:type="paragraph" w:styleId="BodyText3">
    <w:name w:val="Body Text 3"/>
    <w:basedOn w:val="Normal"/>
    <w:link w:val="BodyText3Char"/>
    <w:rsid w:val="00686092"/>
    <w:pPr>
      <w:spacing w:after="120"/>
    </w:pPr>
    <w:rPr>
      <w:sz w:val="16"/>
      <w:szCs w:val="16"/>
    </w:rPr>
  </w:style>
  <w:style w:type="character" w:customStyle="1" w:styleId="BodyText3Char">
    <w:name w:val="Body Text 3 Char"/>
    <w:link w:val="BodyText3"/>
    <w:rsid w:val="00686092"/>
    <w:rPr>
      <w:rFonts w:eastAsia="Times New Roman"/>
      <w:sz w:val="16"/>
      <w:szCs w:val="16"/>
      <w:lang w:eastAsia="en-US"/>
    </w:rPr>
  </w:style>
  <w:style w:type="paragraph" w:styleId="BodyTextFirstIndent">
    <w:name w:val="Body Text First Indent"/>
    <w:basedOn w:val="BodyText"/>
    <w:link w:val="BodyTextFirstIndentChar"/>
    <w:rsid w:val="00686092"/>
    <w:pPr>
      <w:ind w:firstLine="210"/>
    </w:pPr>
  </w:style>
  <w:style w:type="character" w:customStyle="1" w:styleId="BodyTextFirstIndentChar">
    <w:name w:val="Body Text First Indent Char"/>
    <w:basedOn w:val="BodyTextChar"/>
    <w:link w:val="BodyTextFirstIndent"/>
    <w:rsid w:val="00686092"/>
    <w:rPr>
      <w:rFonts w:eastAsia="Times New Roman"/>
      <w:lang w:eastAsia="en-US"/>
    </w:rPr>
  </w:style>
  <w:style w:type="paragraph" w:styleId="BodyTextIndent">
    <w:name w:val="Body Text Indent"/>
    <w:basedOn w:val="Normal"/>
    <w:link w:val="BodyTextIndentChar"/>
    <w:rsid w:val="00686092"/>
    <w:pPr>
      <w:spacing w:after="120"/>
      <w:ind w:left="283"/>
    </w:pPr>
  </w:style>
  <w:style w:type="character" w:customStyle="1" w:styleId="BodyTextIndentChar">
    <w:name w:val="Body Text Indent Char"/>
    <w:link w:val="BodyTextIndent"/>
    <w:rsid w:val="00686092"/>
    <w:rPr>
      <w:rFonts w:eastAsia="Times New Roman"/>
      <w:lang w:eastAsia="en-US"/>
    </w:rPr>
  </w:style>
  <w:style w:type="paragraph" w:styleId="BodyTextFirstIndent2">
    <w:name w:val="Body Text First Indent 2"/>
    <w:basedOn w:val="BodyTextIndent"/>
    <w:link w:val="BodyTextFirstIndent2Char"/>
    <w:rsid w:val="00686092"/>
    <w:pPr>
      <w:ind w:firstLine="210"/>
    </w:pPr>
  </w:style>
  <w:style w:type="character" w:customStyle="1" w:styleId="BodyTextFirstIndent2Char">
    <w:name w:val="Body Text First Indent 2 Char"/>
    <w:basedOn w:val="BodyTextIndentChar"/>
    <w:link w:val="BodyTextFirstIndent2"/>
    <w:rsid w:val="00686092"/>
    <w:rPr>
      <w:rFonts w:eastAsia="Times New Roman"/>
      <w:lang w:eastAsia="en-US"/>
    </w:rPr>
  </w:style>
  <w:style w:type="paragraph" w:styleId="BodyTextIndent2">
    <w:name w:val="Body Text Indent 2"/>
    <w:basedOn w:val="Normal"/>
    <w:link w:val="BodyTextIndent2Char"/>
    <w:rsid w:val="00686092"/>
    <w:pPr>
      <w:spacing w:after="120" w:line="480" w:lineRule="auto"/>
      <w:ind w:left="283"/>
    </w:pPr>
  </w:style>
  <w:style w:type="character" w:customStyle="1" w:styleId="BodyTextIndent2Char">
    <w:name w:val="Body Text Indent 2 Char"/>
    <w:link w:val="BodyTextIndent2"/>
    <w:rsid w:val="00686092"/>
    <w:rPr>
      <w:rFonts w:eastAsia="Times New Roman"/>
      <w:lang w:eastAsia="en-US"/>
    </w:rPr>
  </w:style>
  <w:style w:type="paragraph" w:styleId="BodyTextIndent3">
    <w:name w:val="Body Text Indent 3"/>
    <w:basedOn w:val="Normal"/>
    <w:link w:val="BodyTextIndent3Char"/>
    <w:rsid w:val="00686092"/>
    <w:pPr>
      <w:spacing w:after="120"/>
      <w:ind w:left="283"/>
    </w:pPr>
    <w:rPr>
      <w:sz w:val="16"/>
      <w:szCs w:val="16"/>
    </w:rPr>
  </w:style>
  <w:style w:type="character" w:customStyle="1" w:styleId="BodyTextIndent3Char">
    <w:name w:val="Body Text Indent 3 Char"/>
    <w:link w:val="BodyTextIndent3"/>
    <w:rsid w:val="00686092"/>
    <w:rPr>
      <w:rFonts w:eastAsia="Times New Roman"/>
      <w:sz w:val="16"/>
      <w:szCs w:val="16"/>
      <w:lang w:eastAsia="en-US"/>
    </w:rPr>
  </w:style>
  <w:style w:type="paragraph" w:styleId="Caption">
    <w:name w:val="caption"/>
    <w:basedOn w:val="Normal"/>
    <w:next w:val="Normal"/>
    <w:semiHidden/>
    <w:unhideWhenUsed/>
    <w:qFormat/>
    <w:rsid w:val="00686092"/>
    <w:rPr>
      <w:b/>
      <w:bCs/>
    </w:rPr>
  </w:style>
  <w:style w:type="paragraph" w:styleId="Closing">
    <w:name w:val="Closing"/>
    <w:basedOn w:val="Normal"/>
    <w:link w:val="ClosingChar"/>
    <w:rsid w:val="00686092"/>
    <w:pPr>
      <w:ind w:left="4252"/>
    </w:pPr>
  </w:style>
  <w:style w:type="character" w:customStyle="1" w:styleId="ClosingChar">
    <w:name w:val="Closing Char"/>
    <w:link w:val="Closing"/>
    <w:rsid w:val="00686092"/>
    <w:rPr>
      <w:rFonts w:eastAsia="Times New Roman"/>
      <w:lang w:eastAsia="en-US"/>
    </w:rPr>
  </w:style>
  <w:style w:type="paragraph" w:styleId="Date">
    <w:name w:val="Date"/>
    <w:basedOn w:val="Normal"/>
    <w:next w:val="Normal"/>
    <w:link w:val="DateChar"/>
    <w:rsid w:val="00686092"/>
  </w:style>
  <w:style w:type="character" w:customStyle="1" w:styleId="DateChar">
    <w:name w:val="Date Char"/>
    <w:link w:val="Date"/>
    <w:rsid w:val="00686092"/>
    <w:rPr>
      <w:rFonts w:eastAsia="Times New Roman"/>
      <w:lang w:eastAsia="en-US"/>
    </w:rPr>
  </w:style>
  <w:style w:type="paragraph" w:styleId="E-mailSignature">
    <w:name w:val="E-mail Signature"/>
    <w:basedOn w:val="Normal"/>
    <w:link w:val="E-mailSignatureChar"/>
    <w:rsid w:val="00686092"/>
  </w:style>
  <w:style w:type="character" w:customStyle="1" w:styleId="E-mailSignatureChar">
    <w:name w:val="E-mail Signature Char"/>
    <w:link w:val="E-mailSignature"/>
    <w:rsid w:val="00686092"/>
    <w:rPr>
      <w:rFonts w:eastAsia="Times New Roman"/>
      <w:lang w:eastAsia="en-US"/>
    </w:rPr>
  </w:style>
  <w:style w:type="paragraph" w:styleId="EndnoteText">
    <w:name w:val="endnote text"/>
    <w:basedOn w:val="Normal"/>
    <w:link w:val="EndnoteTextChar"/>
    <w:rsid w:val="00686092"/>
  </w:style>
  <w:style w:type="character" w:customStyle="1" w:styleId="EndnoteTextChar">
    <w:name w:val="Endnote Text Char"/>
    <w:link w:val="EndnoteText"/>
    <w:rsid w:val="00686092"/>
    <w:rPr>
      <w:rFonts w:eastAsia="Times New Roman"/>
      <w:lang w:eastAsia="en-US"/>
    </w:rPr>
  </w:style>
  <w:style w:type="paragraph" w:styleId="EnvelopeAddress">
    <w:name w:val="envelope address"/>
    <w:basedOn w:val="Normal"/>
    <w:rsid w:val="0068609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86092"/>
    <w:rPr>
      <w:rFonts w:ascii="Calibri Light" w:hAnsi="Calibri Light"/>
    </w:rPr>
  </w:style>
  <w:style w:type="paragraph" w:styleId="HTMLAddress">
    <w:name w:val="HTML Address"/>
    <w:basedOn w:val="Normal"/>
    <w:link w:val="HTMLAddressChar"/>
    <w:rsid w:val="00686092"/>
    <w:rPr>
      <w:i/>
      <w:iCs/>
    </w:rPr>
  </w:style>
  <w:style w:type="character" w:customStyle="1" w:styleId="HTMLAddressChar">
    <w:name w:val="HTML Address Char"/>
    <w:link w:val="HTMLAddress"/>
    <w:rsid w:val="00686092"/>
    <w:rPr>
      <w:rFonts w:eastAsia="Times New Roman"/>
      <w:i/>
      <w:iCs/>
      <w:lang w:eastAsia="en-US"/>
    </w:rPr>
  </w:style>
  <w:style w:type="paragraph" w:styleId="HTMLPreformatted">
    <w:name w:val="HTML Preformatted"/>
    <w:basedOn w:val="Normal"/>
    <w:link w:val="HTMLPreformattedChar"/>
    <w:rsid w:val="00686092"/>
    <w:rPr>
      <w:rFonts w:ascii="Courier New" w:hAnsi="Courier New" w:cs="Courier New"/>
    </w:rPr>
  </w:style>
  <w:style w:type="character" w:customStyle="1" w:styleId="HTMLPreformattedChar">
    <w:name w:val="HTML Preformatted Char"/>
    <w:link w:val="HTMLPreformatted"/>
    <w:rsid w:val="00686092"/>
    <w:rPr>
      <w:rFonts w:ascii="Courier New" w:eastAsia="Times New Roman" w:hAnsi="Courier New" w:cs="Courier New"/>
      <w:lang w:eastAsia="en-US"/>
    </w:rPr>
  </w:style>
  <w:style w:type="paragraph" w:styleId="Index3">
    <w:name w:val="index 3"/>
    <w:basedOn w:val="Normal"/>
    <w:next w:val="Normal"/>
    <w:rsid w:val="00686092"/>
    <w:pPr>
      <w:ind w:left="600" w:hanging="200"/>
    </w:pPr>
  </w:style>
  <w:style w:type="paragraph" w:styleId="Index4">
    <w:name w:val="index 4"/>
    <w:basedOn w:val="Normal"/>
    <w:next w:val="Normal"/>
    <w:rsid w:val="00686092"/>
    <w:pPr>
      <w:ind w:left="800" w:hanging="200"/>
    </w:pPr>
  </w:style>
  <w:style w:type="paragraph" w:styleId="Index5">
    <w:name w:val="index 5"/>
    <w:basedOn w:val="Normal"/>
    <w:next w:val="Normal"/>
    <w:rsid w:val="00686092"/>
    <w:pPr>
      <w:ind w:left="1000" w:hanging="200"/>
    </w:pPr>
  </w:style>
  <w:style w:type="paragraph" w:styleId="Index6">
    <w:name w:val="index 6"/>
    <w:basedOn w:val="Normal"/>
    <w:next w:val="Normal"/>
    <w:rsid w:val="00686092"/>
    <w:pPr>
      <w:ind w:left="1200" w:hanging="200"/>
    </w:pPr>
  </w:style>
  <w:style w:type="paragraph" w:styleId="Index7">
    <w:name w:val="index 7"/>
    <w:basedOn w:val="Normal"/>
    <w:next w:val="Normal"/>
    <w:rsid w:val="00686092"/>
    <w:pPr>
      <w:ind w:left="1400" w:hanging="200"/>
    </w:pPr>
  </w:style>
  <w:style w:type="paragraph" w:styleId="Index8">
    <w:name w:val="index 8"/>
    <w:basedOn w:val="Normal"/>
    <w:next w:val="Normal"/>
    <w:rsid w:val="00686092"/>
    <w:pPr>
      <w:ind w:left="1600" w:hanging="200"/>
    </w:pPr>
  </w:style>
  <w:style w:type="paragraph" w:styleId="Index9">
    <w:name w:val="index 9"/>
    <w:basedOn w:val="Normal"/>
    <w:next w:val="Normal"/>
    <w:rsid w:val="00686092"/>
    <w:pPr>
      <w:ind w:left="1800" w:hanging="200"/>
    </w:pPr>
  </w:style>
  <w:style w:type="paragraph" w:styleId="IndexHeading">
    <w:name w:val="index heading"/>
    <w:basedOn w:val="Normal"/>
    <w:next w:val="Index1"/>
    <w:rsid w:val="00686092"/>
    <w:rPr>
      <w:rFonts w:ascii="Calibri Light" w:hAnsi="Calibri Light"/>
      <w:b/>
      <w:bCs/>
    </w:rPr>
  </w:style>
  <w:style w:type="paragraph" w:styleId="IntenseQuote">
    <w:name w:val="Intense Quote"/>
    <w:basedOn w:val="Normal"/>
    <w:next w:val="Normal"/>
    <w:link w:val="IntenseQuoteChar"/>
    <w:uiPriority w:val="30"/>
    <w:qFormat/>
    <w:rsid w:val="006860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6092"/>
    <w:rPr>
      <w:rFonts w:eastAsia="Times New Roman"/>
      <w:i/>
      <w:iCs/>
      <w:color w:val="4472C4"/>
      <w:lang w:eastAsia="en-US"/>
    </w:rPr>
  </w:style>
  <w:style w:type="paragraph" w:styleId="ListContinue">
    <w:name w:val="List Continue"/>
    <w:basedOn w:val="Normal"/>
    <w:rsid w:val="00686092"/>
    <w:pPr>
      <w:spacing w:after="120"/>
      <w:ind w:left="283"/>
      <w:contextualSpacing/>
    </w:pPr>
  </w:style>
  <w:style w:type="paragraph" w:styleId="ListContinue2">
    <w:name w:val="List Continue 2"/>
    <w:basedOn w:val="Normal"/>
    <w:rsid w:val="00686092"/>
    <w:pPr>
      <w:spacing w:after="120"/>
      <w:ind w:left="566"/>
      <w:contextualSpacing/>
    </w:pPr>
  </w:style>
  <w:style w:type="paragraph" w:styleId="ListContinue3">
    <w:name w:val="List Continue 3"/>
    <w:basedOn w:val="Normal"/>
    <w:rsid w:val="00686092"/>
    <w:pPr>
      <w:spacing w:after="120"/>
      <w:ind w:left="849"/>
      <w:contextualSpacing/>
    </w:pPr>
  </w:style>
  <w:style w:type="paragraph" w:styleId="ListContinue4">
    <w:name w:val="List Continue 4"/>
    <w:basedOn w:val="Normal"/>
    <w:rsid w:val="00686092"/>
    <w:pPr>
      <w:spacing w:after="120"/>
      <w:ind w:left="1132"/>
      <w:contextualSpacing/>
    </w:pPr>
  </w:style>
  <w:style w:type="paragraph" w:styleId="ListContinue5">
    <w:name w:val="List Continue 5"/>
    <w:basedOn w:val="Normal"/>
    <w:rsid w:val="00686092"/>
    <w:pPr>
      <w:spacing w:after="120"/>
      <w:ind w:left="1415"/>
      <w:contextualSpacing/>
    </w:pPr>
  </w:style>
  <w:style w:type="paragraph" w:styleId="ListNumber3">
    <w:name w:val="List Number 3"/>
    <w:basedOn w:val="Normal"/>
    <w:rsid w:val="00686092"/>
    <w:pPr>
      <w:numPr>
        <w:numId w:val="17"/>
      </w:numPr>
      <w:contextualSpacing/>
    </w:pPr>
  </w:style>
  <w:style w:type="paragraph" w:styleId="ListNumber4">
    <w:name w:val="List Number 4"/>
    <w:basedOn w:val="Normal"/>
    <w:rsid w:val="00686092"/>
    <w:pPr>
      <w:numPr>
        <w:numId w:val="18"/>
      </w:numPr>
      <w:contextualSpacing/>
    </w:pPr>
  </w:style>
  <w:style w:type="paragraph" w:styleId="ListNumber5">
    <w:name w:val="List Number 5"/>
    <w:basedOn w:val="Normal"/>
    <w:rsid w:val="00686092"/>
    <w:pPr>
      <w:numPr>
        <w:numId w:val="19"/>
      </w:numPr>
      <w:contextualSpacing/>
    </w:pPr>
  </w:style>
  <w:style w:type="paragraph" w:styleId="ListParagraph">
    <w:name w:val="List Paragraph"/>
    <w:basedOn w:val="Normal"/>
    <w:uiPriority w:val="34"/>
    <w:qFormat/>
    <w:rsid w:val="00686092"/>
    <w:pPr>
      <w:ind w:left="720"/>
    </w:pPr>
  </w:style>
  <w:style w:type="paragraph" w:styleId="MacroText">
    <w:name w:val="macro"/>
    <w:link w:val="MacroTextChar"/>
    <w:rsid w:val="006860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686092"/>
    <w:rPr>
      <w:rFonts w:ascii="Courier New" w:eastAsia="Times New Roman" w:hAnsi="Courier New" w:cs="Courier New"/>
      <w:lang w:eastAsia="en-US"/>
    </w:rPr>
  </w:style>
  <w:style w:type="paragraph" w:styleId="MessageHeader">
    <w:name w:val="Message Header"/>
    <w:basedOn w:val="Normal"/>
    <w:link w:val="MessageHeaderChar"/>
    <w:rsid w:val="006860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86092"/>
    <w:rPr>
      <w:rFonts w:ascii="Calibri Light" w:eastAsia="Times New Roman" w:hAnsi="Calibri Light"/>
      <w:sz w:val="24"/>
      <w:szCs w:val="24"/>
      <w:shd w:val="pct20" w:color="auto" w:fill="auto"/>
      <w:lang w:eastAsia="en-US"/>
    </w:rPr>
  </w:style>
  <w:style w:type="paragraph" w:styleId="NoSpacing">
    <w:name w:val="No Spacing"/>
    <w:uiPriority w:val="1"/>
    <w:qFormat/>
    <w:rsid w:val="00686092"/>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686092"/>
    <w:rPr>
      <w:sz w:val="24"/>
      <w:szCs w:val="24"/>
    </w:rPr>
  </w:style>
  <w:style w:type="paragraph" w:styleId="NormalIndent">
    <w:name w:val="Normal Indent"/>
    <w:basedOn w:val="Normal"/>
    <w:rsid w:val="00686092"/>
    <w:pPr>
      <w:ind w:left="720"/>
    </w:pPr>
  </w:style>
  <w:style w:type="paragraph" w:styleId="NoteHeading">
    <w:name w:val="Note Heading"/>
    <w:basedOn w:val="Normal"/>
    <w:next w:val="Normal"/>
    <w:link w:val="NoteHeadingChar"/>
    <w:rsid w:val="00686092"/>
  </w:style>
  <w:style w:type="character" w:customStyle="1" w:styleId="NoteHeadingChar">
    <w:name w:val="Note Heading Char"/>
    <w:link w:val="NoteHeading"/>
    <w:rsid w:val="00686092"/>
    <w:rPr>
      <w:rFonts w:eastAsia="Times New Roman"/>
      <w:lang w:eastAsia="en-US"/>
    </w:rPr>
  </w:style>
  <w:style w:type="paragraph" w:styleId="PlainText">
    <w:name w:val="Plain Text"/>
    <w:basedOn w:val="Normal"/>
    <w:link w:val="PlainTextChar"/>
    <w:rsid w:val="00686092"/>
    <w:rPr>
      <w:rFonts w:ascii="Courier New" w:hAnsi="Courier New" w:cs="Courier New"/>
    </w:rPr>
  </w:style>
  <w:style w:type="character" w:customStyle="1" w:styleId="PlainTextChar">
    <w:name w:val="Plain Text Char"/>
    <w:link w:val="PlainText"/>
    <w:rsid w:val="00686092"/>
    <w:rPr>
      <w:rFonts w:ascii="Courier New" w:eastAsia="Times New Roman" w:hAnsi="Courier New" w:cs="Courier New"/>
      <w:lang w:eastAsia="en-US"/>
    </w:rPr>
  </w:style>
  <w:style w:type="paragraph" w:styleId="Quote">
    <w:name w:val="Quote"/>
    <w:basedOn w:val="Normal"/>
    <w:next w:val="Normal"/>
    <w:link w:val="QuoteChar"/>
    <w:uiPriority w:val="29"/>
    <w:qFormat/>
    <w:rsid w:val="00686092"/>
    <w:pPr>
      <w:spacing w:before="200" w:after="160"/>
      <w:ind w:left="864" w:right="864"/>
      <w:jc w:val="center"/>
    </w:pPr>
    <w:rPr>
      <w:i/>
      <w:iCs/>
      <w:color w:val="404040"/>
    </w:rPr>
  </w:style>
  <w:style w:type="character" w:customStyle="1" w:styleId="QuoteChar">
    <w:name w:val="Quote Char"/>
    <w:link w:val="Quote"/>
    <w:uiPriority w:val="29"/>
    <w:rsid w:val="00686092"/>
    <w:rPr>
      <w:rFonts w:eastAsia="Times New Roman"/>
      <w:i/>
      <w:iCs/>
      <w:color w:val="404040"/>
      <w:lang w:eastAsia="en-US"/>
    </w:rPr>
  </w:style>
  <w:style w:type="paragraph" w:styleId="Salutation">
    <w:name w:val="Salutation"/>
    <w:basedOn w:val="Normal"/>
    <w:next w:val="Normal"/>
    <w:link w:val="SalutationChar"/>
    <w:rsid w:val="00686092"/>
  </w:style>
  <w:style w:type="character" w:customStyle="1" w:styleId="SalutationChar">
    <w:name w:val="Salutation Char"/>
    <w:link w:val="Salutation"/>
    <w:rsid w:val="00686092"/>
    <w:rPr>
      <w:rFonts w:eastAsia="Times New Roman"/>
      <w:lang w:eastAsia="en-US"/>
    </w:rPr>
  </w:style>
  <w:style w:type="paragraph" w:styleId="Signature">
    <w:name w:val="Signature"/>
    <w:basedOn w:val="Normal"/>
    <w:link w:val="SignatureChar"/>
    <w:rsid w:val="00686092"/>
    <w:pPr>
      <w:ind w:left="4252"/>
    </w:pPr>
  </w:style>
  <w:style w:type="character" w:customStyle="1" w:styleId="SignatureChar">
    <w:name w:val="Signature Char"/>
    <w:link w:val="Signature"/>
    <w:rsid w:val="00686092"/>
    <w:rPr>
      <w:rFonts w:eastAsia="Times New Roman"/>
      <w:lang w:eastAsia="en-US"/>
    </w:rPr>
  </w:style>
  <w:style w:type="paragraph" w:styleId="Subtitle">
    <w:name w:val="Subtitle"/>
    <w:basedOn w:val="Normal"/>
    <w:next w:val="Normal"/>
    <w:link w:val="SubtitleChar"/>
    <w:qFormat/>
    <w:rsid w:val="00686092"/>
    <w:pPr>
      <w:spacing w:after="60"/>
      <w:jc w:val="center"/>
      <w:outlineLvl w:val="1"/>
    </w:pPr>
    <w:rPr>
      <w:rFonts w:ascii="Calibri Light" w:hAnsi="Calibri Light"/>
      <w:sz w:val="24"/>
      <w:szCs w:val="24"/>
    </w:rPr>
  </w:style>
  <w:style w:type="character" w:customStyle="1" w:styleId="SubtitleChar">
    <w:name w:val="Subtitle Char"/>
    <w:link w:val="Subtitle"/>
    <w:rsid w:val="00686092"/>
    <w:rPr>
      <w:rFonts w:ascii="Calibri Light" w:eastAsia="Times New Roman" w:hAnsi="Calibri Light"/>
      <w:sz w:val="24"/>
      <w:szCs w:val="24"/>
      <w:lang w:eastAsia="en-US"/>
    </w:rPr>
  </w:style>
  <w:style w:type="paragraph" w:styleId="TableofAuthorities">
    <w:name w:val="table of authorities"/>
    <w:basedOn w:val="Normal"/>
    <w:next w:val="Normal"/>
    <w:rsid w:val="00686092"/>
    <w:pPr>
      <w:ind w:left="200" w:hanging="200"/>
    </w:pPr>
  </w:style>
  <w:style w:type="paragraph" w:styleId="TableofFigures">
    <w:name w:val="table of figures"/>
    <w:basedOn w:val="Normal"/>
    <w:next w:val="Normal"/>
    <w:rsid w:val="00686092"/>
  </w:style>
  <w:style w:type="paragraph" w:styleId="Title">
    <w:name w:val="Title"/>
    <w:basedOn w:val="Normal"/>
    <w:next w:val="Normal"/>
    <w:link w:val="TitleChar"/>
    <w:qFormat/>
    <w:rsid w:val="0068609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86092"/>
    <w:rPr>
      <w:rFonts w:ascii="Calibri Light" w:eastAsia="Times New Roman" w:hAnsi="Calibri Light"/>
      <w:b/>
      <w:bCs/>
      <w:kern w:val="28"/>
      <w:sz w:val="32"/>
      <w:szCs w:val="32"/>
      <w:lang w:eastAsia="en-US"/>
    </w:rPr>
  </w:style>
  <w:style w:type="paragraph" w:styleId="TOAHeading">
    <w:name w:val="toa heading"/>
    <w:basedOn w:val="Normal"/>
    <w:next w:val="Normal"/>
    <w:rsid w:val="0068609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8609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2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19D01B5-9CD5-466A-B633-D1ACFDB9C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2419</Words>
  <Characters>13866</Characters>
  <Application>Microsoft Office Word</Application>
  <DocSecurity>0</DocSecurity>
  <Lines>308</Lines>
  <Paragraphs>236</Paragraphs>
  <ScaleCrop>false</ScaleCrop>
  <HeadingPairs>
    <vt:vector size="2" baseType="variant">
      <vt:variant>
        <vt:lpstr>Title</vt:lpstr>
      </vt:variant>
      <vt:variant>
        <vt:i4>1</vt:i4>
      </vt:variant>
    </vt:vector>
  </HeadingPairs>
  <TitlesOfParts>
    <vt:vector size="1" baseType="lpstr">
      <vt:lpstr>3GPP TS 28.516</vt:lpstr>
    </vt:vector>
  </TitlesOfParts>
  <Manager/>
  <Company/>
  <LinksUpToDate>false</LinksUpToDate>
  <CharactersWithSpaces>16049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28.516</dc:title>
  <dc:subject>Telecommunication management; Fault Management (FM) for mobile networks that include virtualized network functions; Procedures (Release 19)</dc:subject>
  <dc:creator>MCC Support</dc:creator>
  <cp:keywords>NFV management, Fault Management, alarm</cp:keywords>
  <dc:description/>
  <cp:lastModifiedBy>MCC</cp:lastModifiedBy>
  <cp:revision>4</cp:revision>
  <dcterms:created xsi:type="dcterms:W3CDTF">2025-10-13T18:59:00Z</dcterms:created>
  <dcterms:modified xsi:type="dcterms:W3CDTF">2025-10-15T15:20:00Z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(3)B8M/dM1EpS0ugo7OOYxRrMgHn3mlaq2BU3mdr4m92HXaU2OmmXGn+OgJMLMtrggQcx+IVqZp_x000d_
k9FHjWwFs8fclS+tTZEV7qTE3gAW758T+v+uZI4+eENGnsOfMcuziLb42LWNxDqNAzRnQAWa_x000d_
BAJtKXqfj3UAvmjE40IJ1fUbzhiw2LbvuKwgEmRz5Ukd7mLDsKJMKDaRjXAwITu7X+jpj+yn_x000d_
8kTMvuc9GE081tkuEf</vt:lpwstr>
  </property>
  <property fmtid="{D5CDD505-2E9C-101B-9397-08002B2CF9AE}" pid="3" name="_2015_ms_pID_725343_00">
    <vt:lpwstr>_2015_ms_pID_725343</vt:lpwstr>
  </property>
  <property fmtid="{D5CDD505-2E9C-101B-9397-08002B2CF9AE}" pid="4" name="_2015_ms_pID_7253431">
    <vt:lpwstr>zTHYMeYUdhHVWFcIG6CFit2ENwijA9hCOmp+ZucLsqOj50ElZHw8Ge_x000d_
ZjCTromCOW0xhfcZfO1jWZQ5WdiYGQp5un76QUgyxAc4fOACueqGmBXzCVRW0JeoU5FFOCR7_x000d_
BunJ7TOuewLjcf07h8p0AOcoGGPv8FSywWJwTfuib1yukkZVcMelwZOODnIUe4LEd+Nq1enA_x000d_
DVGe/+RRHdnQmzO5wT8WJTr2fvmqUC8zAIKS</vt:lpwstr>
  </property>
  <property fmtid="{D5CDD505-2E9C-101B-9397-08002B2CF9AE}" pid="5" name="_2015_ms_pID_7253431_00">
    <vt:lpwstr>_2015_ms_pID_7253431</vt:lpwstr>
  </property>
  <property fmtid="{D5CDD505-2E9C-101B-9397-08002B2CF9AE}" pid="6" name="_2015_ms_pID_7253432">
    <vt:lpwstr>5km5mhMxzp1Zc8aJoDnfL/qZy421SIxekkAz_x000d_
8gcMdIm2</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1486991299</vt:lpwstr>
  </property>
</Properties>
</file>